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7C9C" w14:textId="77777777" w:rsidR="00F95B88" w:rsidRDefault="002A36B8">
      <w:pPr>
        <w:autoSpaceDE w:val="0"/>
        <w:spacing w:line="216" w:lineRule="auto"/>
        <w:jc w:val="center"/>
        <w:rPr>
          <w:rFonts w:ascii="Times New Roman" w:hAnsi="Times New Roman" w:cs="Times New Roman"/>
          <w:b/>
          <w:sz w:val="22"/>
          <w:szCs w:val="22"/>
        </w:rPr>
      </w:pPr>
      <w:proofErr w:type="gramStart"/>
      <w:r>
        <w:rPr>
          <w:rFonts w:ascii="Times New Roman" w:hAnsi="Times New Roman" w:cs="Times New Roman"/>
          <w:b/>
          <w:sz w:val="22"/>
          <w:szCs w:val="22"/>
        </w:rPr>
        <w:t>ДОГОВОР  №</w:t>
      </w:r>
      <w:proofErr w:type="gramEnd"/>
      <w:r>
        <w:rPr>
          <w:rFonts w:ascii="Times New Roman" w:hAnsi="Times New Roman" w:cs="Times New Roman"/>
          <w:b/>
          <w:sz w:val="22"/>
          <w:szCs w:val="22"/>
        </w:rPr>
        <w:t>_____</w:t>
      </w:r>
    </w:p>
    <w:p w14:paraId="576D5DE3" w14:textId="31858A3A" w:rsidR="00F95B88" w:rsidRDefault="002A36B8">
      <w:pPr>
        <w:autoSpaceDE w:val="0"/>
        <w:autoSpaceDN w:val="0"/>
        <w:adjustRightInd w:val="0"/>
        <w:spacing w:line="216"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г. Бронницы</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«___» __________ 20__г.</w:t>
      </w:r>
    </w:p>
    <w:p w14:paraId="19B7B8EA" w14:textId="77777777" w:rsidR="00F95B88" w:rsidRDefault="00F95B88">
      <w:pPr>
        <w:autoSpaceDE w:val="0"/>
        <w:autoSpaceDN w:val="0"/>
        <w:adjustRightInd w:val="0"/>
        <w:spacing w:line="216" w:lineRule="auto"/>
        <w:jc w:val="center"/>
        <w:rPr>
          <w:rFonts w:ascii="Times New Roman" w:hAnsi="Times New Roman" w:cs="Times New Roman"/>
          <w:color w:val="auto"/>
          <w:sz w:val="22"/>
          <w:szCs w:val="22"/>
        </w:rPr>
      </w:pPr>
    </w:p>
    <w:p w14:paraId="390DF26A" w14:textId="4A0E74EA" w:rsidR="00A56DF9" w:rsidRDefault="002A36B8">
      <w:pPr>
        <w:autoSpaceDE w:val="0"/>
        <w:autoSpaceDN w:val="0"/>
        <w:adjustRightInd w:val="0"/>
        <w:spacing w:line="21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b/>
          <w:sz w:val="22"/>
          <w:szCs w:val="22"/>
        </w:rPr>
        <w:t xml:space="preserve">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w:t>
      </w:r>
      <w:r>
        <w:rPr>
          <w:rFonts w:ascii="Times New Roman" w:hAnsi="Times New Roman" w:cs="Times New Roman"/>
          <w:b/>
          <w:color w:val="auto"/>
          <w:sz w:val="22"/>
          <w:szCs w:val="22"/>
        </w:rPr>
        <w:t xml:space="preserve">(сокращенное наименование – </w:t>
      </w:r>
      <w:r>
        <w:rPr>
          <w:rFonts w:ascii="Times New Roman" w:hAnsi="Times New Roman" w:cs="Times New Roman"/>
          <w:b/>
          <w:sz w:val="22"/>
          <w:szCs w:val="22"/>
        </w:rPr>
        <w:t>ФГБУ ПОО «ГУОР г. Бронницы МО»</w:t>
      </w:r>
      <w:r>
        <w:rPr>
          <w:rFonts w:ascii="Times New Roman" w:hAnsi="Times New Roman" w:cs="Times New Roman"/>
          <w:b/>
          <w:color w:val="auto"/>
          <w:sz w:val="22"/>
          <w:szCs w:val="22"/>
        </w:rPr>
        <w:t>)</w:t>
      </w:r>
      <w:r>
        <w:rPr>
          <w:rFonts w:ascii="Times New Roman" w:hAnsi="Times New Roman" w:cs="Times New Roman"/>
          <w:color w:val="auto"/>
          <w:sz w:val="22"/>
          <w:szCs w:val="22"/>
        </w:rPr>
        <w:t xml:space="preserve">,  именуемое  в  дальнейшем </w:t>
      </w:r>
      <w:r>
        <w:rPr>
          <w:rFonts w:ascii="Times New Roman" w:hAnsi="Times New Roman" w:cs="Times New Roman"/>
          <w:b/>
          <w:color w:val="auto"/>
          <w:sz w:val="22"/>
          <w:szCs w:val="22"/>
        </w:rPr>
        <w:t>«</w:t>
      </w:r>
      <w:r>
        <w:rPr>
          <w:rFonts w:ascii="Times New Roman" w:hAnsi="Times New Roman" w:cs="Times New Roman"/>
          <w:b/>
          <w:bCs/>
          <w:color w:val="auto"/>
          <w:sz w:val="22"/>
          <w:szCs w:val="22"/>
        </w:rPr>
        <w:t>Заказчик</w:t>
      </w:r>
      <w:r>
        <w:rPr>
          <w:rFonts w:ascii="Times New Roman" w:hAnsi="Times New Roman" w:cs="Times New Roman"/>
          <w:b/>
          <w:color w:val="auto"/>
          <w:sz w:val="22"/>
          <w:szCs w:val="22"/>
        </w:rPr>
        <w:t>»</w:t>
      </w:r>
      <w:r>
        <w:rPr>
          <w:rFonts w:ascii="Times New Roman" w:hAnsi="Times New Roman" w:cs="Times New Roman"/>
          <w:color w:val="auto"/>
          <w:sz w:val="22"/>
          <w:szCs w:val="22"/>
        </w:rPr>
        <w:t xml:space="preserve">, в лице  </w:t>
      </w:r>
      <w:r w:rsidRPr="004E5A73">
        <w:rPr>
          <w:rFonts w:ascii="Times New Roman" w:hAnsi="Times New Roman" w:cs="Times New Roman"/>
          <w:color w:val="auto"/>
          <w:sz w:val="22"/>
          <w:szCs w:val="22"/>
        </w:rPr>
        <w:t xml:space="preserve">заместителя директора </w:t>
      </w:r>
      <w:r w:rsidR="005C4302">
        <w:rPr>
          <w:rFonts w:ascii="Times New Roman" w:hAnsi="Times New Roman" w:cs="Times New Roman"/>
          <w:color w:val="auto"/>
          <w:sz w:val="22"/>
          <w:szCs w:val="22"/>
        </w:rPr>
        <w:t>_____________________</w:t>
      </w:r>
      <w:r>
        <w:rPr>
          <w:rFonts w:ascii="Times New Roman" w:hAnsi="Times New Roman" w:cs="Times New Roman"/>
          <w:color w:val="auto"/>
          <w:sz w:val="22"/>
          <w:szCs w:val="22"/>
        </w:rPr>
        <w:t xml:space="preserve">, действующего на основании доверенности </w:t>
      </w:r>
      <w:r w:rsidRPr="004E5A73">
        <w:rPr>
          <w:rFonts w:ascii="Times New Roman" w:hAnsi="Times New Roman" w:cs="Times New Roman"/>
          <w:color w:val="auto"/>
          <w:sz w:val="22"/>
          <w:szCs w:val="22"/>
        </w:rPr>
        <w:t xml:space="preserve">от </w:t>
      </w:r>
      <w:r w:rsidR="00203BE9">
        <w:rPr>
          <w:rFonts w:ascii="Times New Roman" w:hAnsi="Times New Roman" w:cs="Times New Roman"/>
          <w:color w:val="auto"/>
          <w:sz w:val="22"/>
          <w:szCs w:val="22"/>
        </w:rPr>
        <w:t>_____________</w:t>
      </w:r>
      <w:r w:rsidRPr="004E5A73">
        <w:rPr>
          <w:rFonts w:ascii="Times New Roman" w:hAnsi="Times New Roman" w:cs="Times New Roman"/>
          <w:color w:val="auto"/>
          <w:sz w:val="22"/>
          <w:szCs w:val="22"/>
        </w:rPr>
        <w:t xml:space="preserve">, </w:t>
      </w:r>
      <w:r>
        <w:rPr>
          <w:rFonts w:ascii="Times New Roman" w:hAnsi="Times New Roman" w:cs="Times New Roman"/>
          <w:color w:val="auto"/>
          <w:sz w:val="22"/>
          <w:szCs w:val="22"/>
        </w:rPr>
        <w:t>с одной стороны, и</w:t>
      </w:r>
    </w:p>
    <w:p w14:paraId="0163F7F9" w14:textId="2A767AA7" w:rsidR="005C4302" w:rsidRPr="005C4302" w:rsidRDefault="002A36B8" w:rsidP="005C4302">
      <w:pPr>
        <w:ind w:firstLine="709"/>
        <w:jc w:val="both"/>
        <w:rPr>
          <w:rFonts w:ascii="Times New Roman" w:hAnsi="Times New Roman" w:cs="Times New Roman"/>
          <w:b/>
          <w:sz w:val="22"/>
          <w:szCs w:val="22"/>
        </w:rPr>
      </w:pPr>
      <w:r>
        <w:rPr>
          <w:rFonts w:ascii="Times New Roman" w:hAnsi="Times New Roman" w:cs="Times New Roman"/>
          <w:color w:val="auto"/>
          <w:sz w:val="22"/>
          <w:szCs w:val="22"/>
        </w:rPr>
        <w:t xml:space="preserve"> ______________________________________________ (сокращенное наименование – </w:t>
      </w:r>
      <w:r>
        <w:rPr>
          <w:rFonts w:ascii="Times New Roman" w:hAnsi="Times New Roman" w:cs="Times New Roman"/>
          <w:b/>
          <w:color w:val="auto"/>
          <w:sz w:val="22"/>
          <w:szCs w:val="22"/>
        </w:rPr>
        <w:t>____________________</w:t>
      </w:r>
      <w:r>
        <w:rPr>
          <w:rFonts w:ascii="Times New Roman" w:hAnsi="Times New Roman" w:cs="Times New Roman"/>
          <w:color w:val="auto"/>
          <w:sz w:val="22"/>
          <w:szCs w:val="22"/>
        </w:rPr>
        <w:t>), именуемый в дальнейшем «</w:t>
      </w:r>
      <w:r>
        <w:rPr>
          <w:rFonts w:ascii="Times New Roman" w:hAnsi="Times New Roman" w:cs="Times New Roman"/>
          <w:b/>
          <w:color w:val="auto"/>
          <w:sz w:val="22"/>
          <w:szCs w:val="22"/>
        </w:rPr>
        <w:t>Подрядчик</w:t>
      </w:r>
      <w:r>
        <w:rPr>
          <w:rFonts w:ascii="Times New Roman" w:hAnsi="Times New Roman" w:cs="Times New Roman"/>
          <w:color w:val="auto"/>
          <w:sz w:val="22"/>
          <w:szCs w:val="22"/>
        </w:rPr>
        <w:t>», в лице ___________________________________________________, действующего</w:t>
      </w:r>
      <w:r w:rsidR="00357BCB">
        <w:rPr>
          <w:rFonts w:ascii="Times New Roman" w:hAnsi="Times New Roman" w:cs="Times New Roman"/>
          <w:color w:val="auto"/>
          <w:sz w:val="22"/>
          <w:szCs w:val="22"/>
        </w:rPr>
        <w:t xml:space="preserve"> ________</w:t>
      </w:r>
      <w:r>
        <w:rPr>
          <w:rFonts w:ascii="Times New Roman" w:hAnsi="Times New Roman" w:cs="Times New Roman"/>
          <w:color w:val="auto"/>
          <w:sz w:val="22"/>
          <w:szCs w:val="22"/>
        </w:rPr>
        <w:t xml:space="preserve">, с другой стороны, вместе </w:t>
      </w:r>
      <w:r w:rsidRPr="005C4302">
        <w:rPr>
          <w:rFonts w:ascii="Times New Roman" w:hAnsi="Times New Roman" w:cs="Times New Roman"/>
          <w:color w:val="auto"/>
          <w:sz w:val="22"/>
          <w:szCs w:val="22"/>
        </w:rPr>
        <w:t>именуемые «</w:t>
      </w:r>
      <w:r w:rsidRPr="005C4302">
        <w:rPr>
          <w:rFonts w:ascii="Times New Roman" w:hAnsi="Times New Roman" w:cs="Times New Roman"/>
          <w:bCs/>
          <w:color w:val="auto"/>
          <w:sz w:val="22"/>
          <w:szCs w:val="22"/>
        </w:rPr>
        <w:t>Стороны</w:t>
      </w:r>
      <w:r w:rsidRPr="005C4302">
        <w:rPr>
          <w:rFonts w:ascii="Times New Roman" w:hAnsi="Times New Roman" w:cs="Times New Roman"/>
          <w:color w:val="auto"/>
          <w:sz w:val="22"/>
          <w:szCs w:val="22"/>
        </w:rPr>
        <w:t>» и каждый в отдельности «</w:t>
      </w:r>
      <w:r w:rsidRPr="005C4302">
        <w:rPr>
          <w:rFonts w:ascii="Times New Roman" w:hAnsi="Times New Roman" w:cs="Times New Roman"/>
          <w:bCs/>
          <w:color w:val="auto"/>
          <w:sz w:val="22"/>
          <w:szCs w:val="22"/>
        </w:rPr>
        <w:t>Сторона</w:t>
      </w:r>
      <w:r w:rsidRPr="005C4302">
        <w:rPr>
          <w:rFonts w:ascii="Times New Roman" w:hAnsi="Times New Roman" w:cs="Times New Roman"/>
          <w:color w:val="auto"/>
          <w:sz w:val="22"/>
          <w:szCs w:val="22"/>
        </w:rPr>
        <w:t xml:space="preserve">», с соблюдением  требований гражданского законодательства Российской Федерации, </w:t>
      </w:r>
      <w:r w:rsidRPr="005C4302">
        <w:rPr>
          <w:rFonts w:ascii="Times New Roman" w:hAnsi="Times New Roman" w:cs="Times New Roman"/>
          <w:sz w:val="22"/>
          <w:szCs w:val="22"/>
        </w:rPr>
        <w:t xml:space="preserve">в соответствии с </w:t>
      </w:r>
      <w:r w:rsidR="005C4302" w:rsidRPr="005C4302">
        <w:rPr>
          <w:rFonts w:ascii="Times New Roman" w:hAnsi="Times New Roman" w:cs="Times New Roman"/>
          <w:sz w:val="22"/>
          <w:szCs w:val="22"/>
        </w:rPr>
        <w:t>пп.4 ч.1 ст.93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о нижеследующем:</w:t>
      </w:r>
    </w:p>
    <w:p w14:paraId="383DAE9E" w14:textId="732CC36D" w:rsidR="00F95B88" w:rsidRDefault="00F95B88">
      <w:pPr>
        <w:autoSpaceDE w:val="0"/>
        <w:autoSpaceDN w:val="0"/>
        <w:adjustRightInd w:val="0"/>
        <w:spacing w:line="216" w:lineRule="auto"/>
        <w:jc w:val="both"/>
        <w:rPr>
          <w:rFonts w:ascii="Times New Roman" w:hAnsi="Times New Roman" w:cs="Times New Roman"/>
          <w:color w:val="auto"/>
          <w:sz w:val="22"/>
          <w:szCs w:val="22"/>
        </w:rPr>
      </w:pPr>
    </w:p>
    <w:p w14:paraId="3160B36C" w14:textId="77777777" w:rsidR="00F95B88" w:rsidRDefault="00F95B88">
      <w:pPr>
        <w:autoSpaceDE w:val="0"/>
        <w:autoSpaceDN w:val="0"/>
        <w:adjustRightInd w:val="0"/>
        <w:spacing w:line="216" w:lineRule="auto"/>
        <w:jc w:val="both"/>
        <w:rPr>
          <w:rFonts w:ascii="Times New Roman" w:hAnsi="Times New Roman" w:cs="Times New Roman"/>
          <w:color w:val="auto"/>
          <w:sz w:val="22"/>
          <w:szCs w:val="22"/>
        </w:rPr>
      </w:pPr>
    </w:p>
    <w:p w14:paraId="65D00FC6" w14:textId="77777777" w:rsidR="00F95B88" w:rsidRDefault="002A36B8">
      <w:pPr>
        <w:pStyle w:val="af1"/>
        <w:numPr>
          <w:ilvl w:val="0"/>
          <w:numId w:val="1"/>
        </w:numPr>
        <w:autoSpaceDE w:val="0"/>
        <w:jc w:val="center"/>
        <w:rPr>
          <w:rFonts w:ascii="Times New Roman" w:hAnsi="Times New Roman" w:cs="Times New Roman"/>
          <w:b/>
          <w:sz w:val="22"/>
          <w:szCs w:val="22"/>
        </w:rPr>
      </w:pPr>
      <w:r>
        <w:rPr>
          <w:rFonts w:ascii="Times New Roman" w:hAnsi="Times New Roman" w:cs="Times New Roman"/>
          <w:b/>
          <w:sz w:val="22"/>
          <w:szCs w:val="22"/>
        </w:rPr>
        <w:t>Предмет Договора</w:t>
      </w:r>
    </w:p>
    <w:p w14:paraId="54847BFA" w14:textId="77777777" w:rsidR="00A3045D" w:rsidRDefault="00A3045D" w:rsidP="00A3045D">
      <w:pPr>
        <w:pStyle w:val="af1"/>
        <w:autoSpaceDE w:val="0"/>
        <w:rPr>
          <w:rFonts w:ascii="Times New Roman" w:hAnsi="Times New Roman" w:cs="Times New Roman"/>
          <w:b/>
          <w:sz w:val="22"/>
          <w:szCs w:val="22"/>
        </w:rPr>
      </w:pPr>
    </w:p>
    <w:p w14:paraId="1C3969A0" w14:textId="465D4E0C" w:rsidR="004E5A73" w:rsidRPr="00AF0301" w:rsidRDefault="002A36B8" w:rsidP="004E5A73">
      <w:pPr>
        <w:keepNext/>
        <w:jc w:val="both"/>
        <w:outlineLvl w:val="0"/>
        <w:rPr>
          <w:rFonts w:ascii="Times New Roman" w:hAnsi="Times New Roman" w:cs="Times New Roman"/>
          <w:sz w:val="22"/>
          <w:szCs w:val="22"/>
          <w:lang w:eastAsia="en-US"/>
        </w:rPr>
      </w:pPr>
      <w:r>
        <w:rPr>
          <w:rFonts w:ascii="Times New Roman" w:hAnsi="Times New Roman" w:cs="Times New Roman"/>
          <w:sz w:val="22"/>
          <w:szCs w:val="22"/>
          <w:lang w:eastAsia="en-US"/>
        </w:rPr>
        <w:t xml:space="preserve">1.1. В соответствии с </w:t>
      </w:r>
      <w:r w:rsidRPr="004E5A73">
        <w:rPr>
          <w:rFonts w:ascii="Times New Roman" w:hAnsi="Times New Roman" w:cs="Times New Roman"/>
          <w:sz w:val="22"/>
          <w:szCs w:val="22"/>
          <w:lang w:eastAsia="en-US"/>
        </w:rPr>
        <w:t xml:space="preserve">настоящим Договором Заказчик поручает, а Подрядчик принимает на себя обязательство </w:t>
      </w:r>
      <w:r w:rsidRPr="00A93555">
        <w:rPr>
          <w:rFonts w:ascii="Times New Roman" w:hAnsi="Times New Roman" w:cs="Times New Roman"/>
          <w:b/>
          <w:bCs/>
          <w:sz w:val="22"/>
          <w:szCs w:val="22"/>
          <w:lang w:eastAsia="en-US"/>
        </w:rPr>
        <w:t>выполнить работы</w:t>
      </w:r>
      <w:r w:rsidR="004E5A73" w:rsidRPr="00A93555">
        <w:rPr>
          <w:rFonts w:ascii="Times New Roman" w:hAnsi="Times New Roman" w:cs="Times New Roman"/>
          <w:b/>
          <w:bCs/>
          <w:sz w:val="22"/>
          <w:szCs w:val="22"/>
        </w:rPr>
        <w:t xml:space="preserve"> </w:t>
      </w:r>
      <w:r w:rsidR="00203BE9" w:rsidRPr="00A93555">
        <w:rPr>
          <w:rFonts w:ascii="Times New Roman" w:hAnsi="Times New Roman" w:cs="Times New Roman"/>
          <w:b/>
          <w:bCs/>
          <w:sz w:val="22"/>
          <w:szCs w:val="22"/>
        </w:rPr>
        <w:t xml:space="preserve">по </w:t>
      </w:r>
      <w:r w:rsidR="005C4302" w:rsidRPr="00A93555">
        <w:rPr>
          <w:rFonts w:ascii="Times New Roman" w:hAnsi="Times New Roman" w:cs="Times New Roman"/>
          <w:b/>
          <w:bCs/>
          <w:sz w:val="22"/>
          <w:szCs w:val="22"/>
        </w:rPr>
        <w:t>замене дверей</w:t>
      </w:r>
      <w:r w:rsidR="004E5A73" w:rsidRPr="00A93555">
        <w:rPr>
          <w:rFonts w:ascii="Times New Roman" w:hAnsi="Times New Roman" w:cs="Times New Roman"/>
          <w:b/>
          <w:bCs/>
          <w:sz w:val="22"/>
          <w:szCs w:val="22"/>
        </w:rPr>
        <w:t xml:space="preserve"> по адресу:</w:t>
      </w:r>
      <w:r w:rsidR="004E5A73" w:rsidRPr="00DA3FCC">
        <w:rPr>
          <w:rFonts w:ascii="Times New Roman" w:hAnsi="Times New Roman" w:cs="Times New Roman"/>
          <w:b/>
          <w:sz w:val="22"/>
          <w:szCs w:val="22"/>
        </w:rPr>
        <w:t xml:space="preserve"> Московская область, г.</w:t>
      </w:r>
      <w:r w:rsidR="00A93555">
        <w:rPr>
          <w:rFonts w:ascii="Times New Roman" w:hAnsi="Times New Roman" w:cs="Times New Roman"/>
          <w:b/>
          <w:sz w:val="22"/>
          <w:szCs w:val="22"/>
        </w:rPr>
        <w:t xml:space="preserve"> </w:t>
      </w:r>
      <w:r w:rsidR="004E5A73" w:rsidRPr="00DA3FCC">
        <w:rPr>
          <w:rFonts w:ascii="Times New Roman" w:hAnsi="Times New Roman" w:cs="Times New Roman"/>
          <w:b/>
          <w:sz w:val="22"/>
          <w:szCs w:val="22"/>
        </w:rPr>
        <w:t xml:space="preserve">Бронницы, улица Москворецкая, д.46 </w:t>
      </w:r>
      <w:r w:rsidR="004E5A73" w:rsidRPr="00DA3FCC">
        <w:rPr>
          <w:rFonts w:ascii="Times New Roman" w:eastAsia="Times New Roman" w:hAnsi="Times New Roman" w:cs="Times New Roman"/>
          <w:b/>
          <w:color w:val="0D0D0D"/>
          <w:sz w:val="22"/>
          <w:szCs w:val="22"/>
        </w:rPr>
        <w:t>в соответствии с Техническим заданием</w:t>
      </w:r>
      <w:r w:rsidR="004E5A73" w:rsidRPr="00DA3FCC">
        <w:rPr>
          <w:rFonts w:ascii="Times New Roman" w:hAnsi="Times New Roman" w:cs="Times New Roman"/>
          <w:b/>
          <w:sz w:val="22"/>
          <w:szCs w:val="22"/>
          <w:lang w:eastAsia="en-US"/>
        </w:rPr>
        <w:t xml:space="preserve"> (Приложение № 1)</w:t>
      </w:r>
      <w:r w:rsidR="004E5A73" w:rsidRPr="00AF0301">
        <w:rPr>
          <w:rFonts w:ascii="Times New Roman" w:hAnsi="Times New Roman" w:cs="Times New Roman"/>
          <w:sz w:val="22"/>
          <w:szCs w:val="22"/>
          <w:lang w:eastAsia="en-US"/>
        </w:rPr>
        <w:t xml:space="preserve"> (далее – работы), а Заказчик обязуется принять произведенные работы и оплатить их.</w:t>
      </w:r>
    </w:p>
    <w:p w14:paraId="6195DA64" w14:textId="77777777" w:rsidR="004E5A73" w:rsidRPr="00AF0301" w:rsidRDefault="004E5A73" w:rsidP="004E5A73">
      <w:pPr>
        <w:widowControl w:val="0"/>
        <w:jc w:val="both"/>
        <w:rPr>
          <w:rFonts w:ascii="Times New Roman" w:hAnsi="Times New Roman" w:cs="Times New Roman"/>
          <w:sz w:val="22"/>
          <w:szCs w:val="22"/>
        </w:rPr>
      </w:pPr>
      <w:r w:rsidRPr="00AF0301">
        <w:rPr>
          <w:rFonts w:ascii="Times New Roman" w:hAnsi="Times New Roman" w:cs="Times New Roman"/>
          <w:color w:val="0D0D0D"/>
          <w:sz w:val="22"/>
          <w:szCs w:val="22"/>
        </w:rPr>
        <w:t xml:space="preserve">1.2. Подрядчик в установленные Договором сроки и в пределах цены Договора обязуется выполнить на свой риск, своими силами и средствами, с использованием своих материалов и собственного оборудования и в соответствии с требованиями к качеству и безопасности результата работ работы, определенные в пункте 1.1. Договора. </w:t>
      </w:r>
    </w:p>
    <w:p w14:paraId="2F08959B" w14:textId="447CE1C9" w:rsidR="00F95B88" w:rsidRDefault="004E5A73" w:rsidP="004E5A73">
      <w:pPr>
        <w:keepNext/>
        <w:jc w:val="both"/>
        <w:outlineLvl w:val="0"/>
        <w:rPr>
          <w:rFonts w:ascii="Times New Roman" w:eastAsia="Times New Roman" w:hAnsi="Times New Roman" w:cs="Times New Roman"/>
          <w:sz w:val="22"/>
          <w:szCs w:val="22"/>
        </w:rPr>
      </w:pPr>
      <w:r w:rsidRPr="00AF0301">
        <w:rPr>
          <w:rFonts w:ascii="Times New Roman" w:eastAsia="Times New Roman" w:hAnsi="Times New Roman" w:cs="Times New Roman"/>
          <w:sz w:val="22"/>
          <w:szCs w:val="22"/>
        </w:rPr>
        <w:t>1.</w:t>
      </w:r>
      <w:r w:rsidR="005C4302">
        <w:rPr>
          <w:rFonts w:ascii="Times New Roman" w:eastAsia="Times New Roman" w:hAnsi="Times New Roman" w:cs="Times New Roman"/>
          <w:sz w:val="22"/>
          <w:szCs w:val="22"/>
        </w:rPr>
        <w:t>3</w:t>
      </w:r>
      <w:r w:rsidRPr="00AF0301">
        <w:rPr>
          <w:rFonts w:ascii="Times New Roman" w:eastAsia="Times New Roman" w:hAnsi="Times New Roman" w:cs="Times New Roman"/>
          <w:sz w:val="22"/>
          <w:szCs w:val="22"/>
        </w:rPr>
        <w:t>. Риск случайной гибели или случайного</w:t>
      </w:r>
    </w:p>
    <w:p w14:paraId="3F0C59B0" w14:textId="77777777" w:rsidR="00F95B88" w:rsidRDefault="002A36B8">
      <w:pPr>
        <w:pStyle w:val="af1"/>
        <w:numPr>
          <w:ilvl w:val="0"/>
          <w:numId w:val="1"/>
        </w:numPr>
        <w:autoSpaceDE w:val="0"/>
        <w:jc w:val="center"/>
        <w:rPr>
          <w:rFonts w:ascii="Times New Roman" w:hAnsi="Times New Roman" w:cs="Times New Roman"/>
          <w:b/>
          <w:sz w:val="22"/>
          <w:szCs w:val="22"/>
        </w:rPr>
      </w:pPr>
      <w:r>
        <w:rPr>
          <w:rFonts w:ascii="Times New Roman" w:hAnsi="Times New Roman" w:cs="Times New Roman"/>
          <w:b/>
          <w:sz w:val="22"/>
          <w:szCs w:val="22"/>
        </w:rPr>
        <w:t>Цена Договора и порядок расчетов</w:t>
      </w:r>
    </w:p>
    <w:p w14:paraId="679BDFF9" w14:textId="77777777" w:rsidR="00A3045D" w:rsidRDefault="00A3045D" w:rsidP="00A3045D">
      <w:pPr>
        <w:pStyle w:val="af1"/>
        <w:autoSpaceDE w:val="0"/>
        <w:rPr>
          <w:rFonts w:ascii="Times New Roman" w:hAnsi="Times New Roman" w:cs="Times New Roman"/>
          <w:b/>
          <w:sz w:val="22"/>
          <w:szCs w:val="22"/>
        </w:rPr>
      </w:pPr>
    </w:p>
    <w:p w14:paraId="5F54737E" w14:textId="028FE161" w:rsidR="004E5A73" w:rsidRPr="00803DCE" w:rsidRDefault="002A36B8" w:rsidP="004E5A73">
      <w:pPr>
        <w:autoSpaceDE w:val="0"/>
        <w:autoSpaceDN w:val="0"/>
        <w:adjustRightInd w:val="0"/>
        <w:jc w:val="both"/>
        <w:rPr>
          <w:rFonts w:ascii="Times New Roman" w:hAnsi="Times New Roman" w:cs="Times New Roman"/>
          <w:sz w:val="22"/>
          <w:szCs w:val="22"/>
        </w:rPr>
      </w:pPr>
      <w:r w:rsidRPr="00DA3FCC">
        <w:rPr>
          <w:rFonts w:ascii="Times New Roman" w:hAnsi="Times New Roman" w:cs="Times New Roman"/>
          <w:sz w:val="22"/>
          <w:szCs w:val="22"/>
        </w:rPr>
        <w:t xml:space="preserve">2.1. Цена </w:t>
      </w:r>
      <w:r w:rsidR="00B21EAA" w:rsidRPr="00DA3FCC">
        <w:rPr>
          <w:rFonts w:ascii="Times New Roman" w:hAnsi="Times New Roman" w:cs="Times New Roman"/>
          <w:sz w:val="22"/>
          <w:szCs w:val="22"/>
        </w:rPr>
        <w:t xml:space="preserve">настоящего </w:t>
      </w:r>
      <w:r w:rsidRPr="00DA3FCC">
        <w:rPr>
          <w:rFonts w:ascii="Times New Roman" w:hAnsi="Times New Roman" w:cs="Times New Roman"/>
          <w:sz w:val="22"/>
          <w:szCs w:val="22"/>
        </w:rPr>
        <w:t xml:space="preserve">Договора составляет ______________________ (___________________) рублей </w:t>
      </w:r>
      <w:r w:rsidR="00203BE9" w:rsidRPr="00DA3FCC">
        <w:rPr>
          <w:rFonts w:ascii="Times New Roman" w:hAnsi="Times New Roman" w:cs="Times New Roman"/>
          <w:sz w:val="22"/>
          <w:szCs w:val="22"/>
        </w:rPr>
        <w:t>__</w:t>
      </w:r>
      <w:r w:rsidRPr="00DA3FCC">
        <w:rPr>
          <w:rFonts w:ascii="Times New Roman" w:hAnsi="Times New Roman" w:cs="Times New Roman"/>
          <w:sz w:val="22"/>
          <w:szCs w:val="22"/>
        </w:rPr>
        <w:t xml:space="preserve"> копеек,</w:t>
      </w:r>
      <w:r w:rsidRPr="00DA3FCC">
        <w:rPr>
          <w:rFonts w:ascii="Times New Roman" w:hAnsi="Times New Roman" w:cs="Times New Roman"/>
          <w:color w:val="auto"/>
          <w:sz w:val="22"/>
          <w:szCs w:val="22"/>
        </w:rPr>
        <w:t xml:space="preserve"> НДС не облагается в связи с применением Подрядчиком упрощенной системы налогообложения</w:t>
      </w:r>
      <w:r>
        <w:rPr>
          <w:rFonts w:ascii="Times New Roman" w:hAnsi="Times New Roman" w:cs="Times New Roman"/>
          <w:color w:val="auto"/>
          <w:sz w:val="22"/>
          <w:szCs w:val="22"/>
        </w:rPr>
        <w:t xml:space="preserve"> (далее Ц</w:t>
      </w:r>
      <w:r>
        <w:rPr>
          <w:rFonts w:ascii="Times New Roman" w:hAnsi="Times New Roman" w:cs="Times New Roman"/>
          <w:bCs/>
          <w:sz w:val="22"/>
          <w:szCs w:val="22"/>
        </w:rPr>
        <w:t>ена Договора</w:t>
      </w:r>
      <w:r>
        <w:rPr>
          <w:rFonts w:ascii="Times New Roman" w:hAnsi="Times New Roman" w:cs="Times New Roman"/>
          <w:sz w:val="22"/>
          <w:szCs w:val="22"/>
        </w:rPr>
        <w:t xml:space="preserve">) </w:t>
      </w:r>
      <w:r w:rsidR="004E5A73" w:rsidRPr="00803DCE">
        <w:rPr>
          <w:rFonts w:ascii="Times New Roman" w:hAnsi="Times New Roman" w:cs="Times New Roman"/>
          <w:sz w:val="22"/>
          <w:szCs w:val="22"/>
        </w:rPr>
        <w:t>и определена локальным</w:t>
      </w:r>
      <w:r w:rsidR="004E5A73" w:rsidRPr="00803DCE">
        <w:rPr>
          <w:rFonts w:ascii="Times New Roman" w:eastAsia="Times New Roman" w:hAnsi="Times New Roman" w:cs="Times New Roman"/>
          <w:color w:val="0D0D0D"/>
          <w:sz w:val="22"/>
          <w:szCs w:val="22"/>
        </w:rPr>
        <w:t xml:space="preserve"> сметным расчетом </w:t>
      </w:r>
      <w:r w:rsidR="004E5A73" w:rsidRPr="00803DCE">
        <w:rPr>
          <w:rFonts w:ascii="Times New Roman" w:hAnsi="Times New Roman" w:cs="Times New Roman"/>
          <w:sz w:val="22"/>
          <w:szCs w:val="22"/>
        </w:rPr>
        <w:t>(Приложение № 2 к Договору).</w:t>
      </w:r>
    </w:p>
    <w:p w14:paraId="4E0853D4" w14:textId="45DF8AB4" w:rsidR="00F95B88" w:rsidRDefault="002A36B8">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2.2. Цена Договора является твердой и определяется на весь срок действия </w:t>
      </w:r>
      <w:r w:rsidR="00C12D75">
        <w:rPr>
          <w:rFonts w:ascii="Times New Roman" w:hAnsi="Times New Roman" w:cs="Times New Roman"/>
          <w:sz w:val="22"/>
          <w:szCs w:val="22"/>
        </w:rPr>
        <w:t xml:space="preserve">настоящего </w:t>
      </w:r>
      <w:r>
        <w:rPr>
          <w:rFonts w:ascii="Times New Roman" w:hAnsi="Times New Roman" w:cs="Times New Roman"/>
          <w:sz w:val="22"/>
          <w:szCs w:val="22"/>
        </w:rPr>
        <w:t xml:space="preserve">Договора за исключением случаев, предусмотренных </w:t>
      </w:r>
      <w:r w:rsidR="00C12D75">
        <w:rPr>
          <w:rFonts w:ascii="Times New Roman" w:hAnsi="Times New Roman" w:cs="Times New Roman"/>
          <w:sz w:val="22"/>
          <w:szCs w:val="22"/>
        </w:rPr>
        <w:t xml:space="preserve">настоящим </w:t>
      </w:r>
      <w:r>
        <w:rPr>
          <w:rFonts w:ascii="Times New Roman" w:hAnsi="Times New Roman" w:cs="Times New Roman"/>
          <w:sz w:val="22"/>
          <w:szCs w:val="22"/>
        </w:rPr>
        <w:t>Договором и Федеральным законом № 44-ФЗ.</w:t>
      </w:r>
    </w:p>
    <w:p w14:paraId="3084D7FD" w14:textId="77777777" w:rsidR="00F95B88" w:rsidRDefault="002A36B8">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2.3. Цена Договора указана с учетом всех расходов Подрядчика, связанных с выполнением работ и всех расходов на перевозку, страхование, в том числе уплату налогов, пошлин, сборов, расходов по оплате работ сторонних организаций и третьих лиц и других платежей, которые необходимо выплатить при исполнении Договора.</w:t>
      </w:r>
    </w:p>
    <w:p w14:paraId="735ED4EE" w14:textId="405C82EF" w:rsidR="00F95B88" w:rsidRDefault="002A36B8">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2.4. </w:t>
      </w:r>
      <w:r>
        <w:rPr>
          <w:rFonts w:ascii="Times New Roman" w:hAnsi="Times New Roman" w:cs="Times New Roman"/>
          <w:color w:val="auto"/>
          <w:sz w:val="22"/>
          <w:szCs w:val="22"/>
        </w:rPr>
        <w:t xml:space="preserve">По соглашению </w:t>
      </w:r>
      <w:r>
        <w:rPr>
          <w:rFonts w:ascii="Times New Roman" w:hAnsi="Times New Roman" w:cs="Times New Roman"/>
          <w:sz w:val="22"/>
          <w:szCs w:val="22"/>
        </w:rPr>
        <w:t>сторон объем выполняемых работ может быть изменен (уменьшен или увеличен), но не более чем на 10 (десять) процентов. При выполнении дополнительного объема работ Стороны вправе увеличить цену Договора пропорционально объему дополнительных работ, исходя из установленной в</w:t>
      </w:r>
      <w:r>
        <w:rPr>
          <w:rFonts w:ascii="Times New Roman" w:hAnsi="Times New Roman" w:cs="Times New Roman"/>
          <w:i/>
          <w:iCs/>
          <w:sz w:val="22"/>
          <w:szCs w:val="22"/>
        </w:rPr>
        <w:t xml:space="preserve"> </w:t>
      </w:r>
      <w:r w:rsidRPr="004E5A73">
        <w:rPr>
          <w:rFonts w:ascii="Times New Roman" w:hAnsi="Times New Roman" w:cs="Times New Roman"/>
          <w:sz w:val="22"/>
          <w:szCs w:val="22"/>
        </w:rPr>
        <w:t>локальном сметном расчете</w:t>
      </w:r>
      <w:r>
        <w:rPr>
          <w:rFonts w:ascii="Times New Roman" w:hAnsi="Times New Roman" w:cs="Times New Roman"/>
          <w:sz w:val="22"/>
          <w:szCs w:val="22"/>
        </w:rPr>
        <w:t xml:space="preserve"> цены единицы работ, но не более, чем на 10 (десять) процентов. При уменьшении предусмотренного Договором объема работ Стороны обязаны уменьшить цену Договора, исходя из цены единицы работ, установленной в </w:t>
      </w:r>
      <w:r w:rsidRPr="004E5A73">
        <w:rPr>
          <w:rFonts w:ascii="Times New Roman" w:hAnsi="Times New Roman" w:cs="Times New Roman"/>
          <w:sz w:val="22"/>
          <w:szCs w:val="22"/>
        </w:rPr>
        <w:t>локальном сметном расчете.</w:t>
      </w:r>
      <w:r>
        <w:rPr>
          <w:rFonts w:ascii="Times New Roman" w:hAnsi="Times New Roman" w:cs="Times New Roman"/>
          <w:sz w:val="22"/>
          <w:szCs w:val="22"/>
        </w:rPr>
        <w:t xml:space="preserve"> </w:t>
      </w:r>
    </w:p>
    <w:p w14:paraId="181BAE5E" w14:textId="35F26121" w:rsidR="00F95B88" w:rsidRDefault="002A36B8">
      <w:pPr>
        <w:autoSpaceDE w:val="0"/>
        <w:autoSpaceDN w:val="0"/>
        <w:adjustRightInd w:val="0"/>
        <w:jc w:val="both"/>
        <w:rPr>
          <w:rFonts w:ascii="Times New Roman" w:hAnsi="Times New Roman" w:cs="Times New Roman"/>
          <w:sz w:val="22"/>
          <w:szCs w:val="22"/>
          <w:lang w:eastAsia="en-US"/>
        </w:rPr>
      </w:pPr>
      <w:r>
        <w:rPr>
          <w:rFonts w:ascii="Times New Roman" w:hAnsi="Times New Roman" w:cs="Times New Roman"/>
          <w:sz w:val="22"/>
          <w:szCs w:val="22"/>
        </w:rPr>
        <w:t xml:space="preserve"> 2.5. </w:t>
      </w:r>
      <w:r>
        <w:rPr>
          <w:rFonts w:ascii="Times New Roman" w:hAnsi="Times New Roman" w:cs="Times New Roman"/>
          <w:sz w:val="22"/>
          <w:szCs w:val="22"/>
          <w:lang w:eastAsia="en-US"/>
        </w:rPr>
        <w:t xml:space="preserve">Оплата производится Заказчиком за фактически выполненные работы путем безналичного расчета </w:t>
      </w:r>
      <w:r>
        <w:rPr>
          <w:rFonts w:ascii="Times New Roman" w:hAnsi="Times New Roman" w:cs="Times New Roman"/>
          <w:sz w:val="22"/>
          <w:szCs w:val="22"/>
        </w:rPr>
        <w:t>за счет субсидии на финансовое обеспечение выполнения государственного задания</w:t>
      </w:r>
      <w:r>
        <w:rPr>
          <w:rFonts w:ascii="Times New Roman" w:hAnsi="Times New Roman" w:cs="Times New Roman"/>
          <w:sz w:val="22"/>
          <w:szCs w:val="22"/>
          <w:lang w:eastAsia="en-US"/>
        </w:rPr>
        <w:t xml:space="preserve"> на расчетный  счет Подрядчика, реквизиты которого указаны в разделе </w:t>
      </w:r>
      <w:r w:rsidRPr="004E5A73">
        <w:rPr>
          <w:rFonts w:ascii="Times New Roman" w:hAnsi="Times New Roman" w:cs="Times New Roman"/>
          <w:sz w:val="22"/>
          <w:szCs w:val="22"/>
          <w:lang w:eastAsia="en-US"/>
        </w:rPr>
        <w:t>13 Договора</w:t>
      </w:r>
      <w:r>
        <w:rPr>
          <w:rFonts w:ascii="Times New Roman" w:hAnsi="Times New Roman" w:cs="Times New Roman"/>
          <w:sz w:val="22"/>
          <w:szCs w:val="22"/>
          <w:lang w:eastAsia="en-US"/>
        </w:rPr>
        <w:t xml:space="preserve">, в срок не позднее 7 (семи) рабочих дней с даты завершения приемки, оформленной Актом приемки (ф. 0510452), в соответствии с требованиями действующих нормативных документов, </w:t>
      </w:r>
      <w:r>
        <w:rPr>
          <w:rFonts w:ascii="Times New Roman" w:hAnsi="Times New Roman" w:cs="Times New Roman"/>
          <w:sz w:val="22"/>
          <w:szCs w:val="22"/>
          <w:lang w:eastAsia="en-US"/>
        </w:rPr>
        <w:br/>
        <w:t>на основании Акта выполненных работ</w:t>
      </w:r>
      <w:r>
        <w:rPr>
          <w:rFonts w:ascii="Times New Roman" w:hAnsi="Times New Roman" w:cs="Times New Roman"/>
          <w:i/>
          <w:iCs/>
          <w:color w:val="0D0D0D"/>
          <w:sz w:val="22"/>
          <w:szCs w:val="22"/>
        </w:rPr>
        <w:t xml:space="preserve"> </w:t>
      </w:r>
      <w:r w:rsidRPr="004E5A73">
        <w:rPr>
          <w:rFonts w:ascii="Times New Roman" w:hAnsi="Times New Roman" w:cs="Times New Roman"/>
          <w:sz w:val="22"/>
          <w:szCs w:val="22"/>
          <w:lang w:eastAsia="en-US"/>
        </w:rPr>
        <w:t>(универсального передаточного</w:t>
      </w:r>
      <w:r>
        <w:rPr>
          <w:rFonts w:ascii="Times New Roman" w:hAnsi="Times New Roman" w:cs="Times New Roman"/>
          <w:sz w:val="22"/>
          <w:szCs w:val="22"/>
          <w:lang w:eastAsia="en-US"/>
        </w:rPr>
        <w:t xml:space="preserve"> документа – УПД), оформленные и подписанные в соответствии с требованиями законодательства Российской Федерации, а также  счета, выставленного Подрядчиком. </w:t>
      </w:r>
    </w:p>
    <w:p w14:paraId="78FD0205" w14:textId="77777777" w:rsidR="00F95B88" w:rsidRDefault="002A36B8">
      <w:pPr>
        <w:autoSpaceDE w:val="0"/>
        <w:autoSpaceDN w:val="0"/>
        <w:adjustRightInd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Датой оформления </w:t>
      </w:r>
      <w:proofErr w:type="gramStart"/>
      <w:r>
        <w:rPr>
          <w:rFonts w:ascii="Times New Roman" w:hAnsi="Times New Roman" w:cs="Times New Roman"/>
          <w:sz w:val="22"/>
          <w:szCs w:val="22"/>
          <w:lang w:eastAsia="en-US"/>
        </w:rPr>
        <w:t>приемки  считается</w:t>
      </w:r>
      <w:proofErr w:type="gramEnd"/>
      <w:r>
        <w:rPr>
          <w:rFonts w:ascii="Times New Roman" w:hAnsi="Times New Roman" w:cs="Times New Roman"/>
          <w:sz w:val="22"/>
          <w:szCs w:val="22"/>
          <w:lang w:eastAsia="en-US"/>
        </w:rPr>
        <w:t xml:space="preserve"> дата утверждения Акта приемки (ф.0510452) Заказчиком.</w:t>
      </w:r>
    </w:p>
    <w:p w14:paraId="1D436AA9" w14:textId="77777777" w:rsidR="00F95B88" w:rsidRDefault="002A36B8">
      <w:pPr>
        <w:autoSpaceDE w:val="0"/>
        <w:autoSpaceDN w:val="0"/>
        <w:adjustRightInd w:val="0"/>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Акт приемки (ф.0510452</w:t>
      </w:r>
      <w:proofErr w:type="gramStart"/>
      <w:r>
        <w:rPr>
          <w:rFonts w:ascii="Times New Roman" w:hAnsi="Times New Roman" w:cs="Times New Roman"/>
          <w:sz w:val="22"/>
          <w:szCs w:val="22"/>
          <w:lang w:eastAsia="en-US"/>
        </w:rPr>
        <w:t>)  является</w:t>
      </w:r>
      <w:proofErr w:type="gramEnd"/>
      <w:r>
        <w:rPr>
          <w:rFonts w:ascii="Times New Roman" w:hAnsi="Times New Roman" w:cs="Times New Roman"/>
          <w:sz w:val="22"/>
          <w:szCs w:val="22"/>
          <w:lang w:eastAsia="en-US"/>
        </w:rPr>
        <w:t xml:space="preserve"> основанием для оплаты.</w:t>
      </w:r>
    </w:p>
    <w:p w14:paraId="3E5F9E26" w14:textId="77777777" w:rsidR="00F95B88" w:rsidRDefault="002A36B8">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2.6.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7542FFF4" w14:textId="733D6BA4" w:rsidR="00F95B88" w:rsidRDefault="002A36B8">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2.7. В случае изменения банковских реквизитов Подрядчик обязан в течение 1 (одного) рабочего дня в письменной форме сообщить об этом Заказчику с указанием новых банковских реквизитов даты и номера договора. В противном случае все риски, связанные с перечислением Заказчиком денежных средств на указанный в </w:t>
      </w:r>
      <w:r w:rsidR="00C12D75">
        <w:rPr>
          <w:rFonts w:ascii="Times New Roman" w:hAnsi="Times New Roman" w:cs="Times New Roman"/>
          <w:sz w:val="22"/>
          <w:szCs w:val="22"/>
        </w:rPr>
        <w:t xml:space="preserve">настоящем </w:t>
      </w:r>
      <w:r>
        <w:rPr>
          <w:rFonts w:ascii="Times New Roman" w:hAnsi="Times New Roman" w:cs="Times New Roman"/>
          <w:sz w:val="22"/>
          <w:szCs w:val="22"/>
        </w:rPr>
        <w:t xml:space="preserve">Договоре счет Подрядчика, несет Подрядчик. </w:t>
      </w:r>
    </w:p>
    <w:p w14:paraId="26621FEA" w14:textId="77777777" w:rsidR="00F95B88" w:rsidRDefault="002A36B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2.8. Работы, выполненные Подрядчиком с отклонениями от требований нормативно-правовых актов и иных исходных данных или иными недостатками не подлежат оплате Заказчиком до устранения Подрядчиком обнаруженных недостатков.</w:t>
      </w:r>
    </w:p>
    <w:p w14:paraId="1D6F199E" w14:textId="77777777" w:rsidR="00F95B88" w:rsidRDefault="00F95B88">
      <w:pPr>
        <w:autoSpaceDE w:val="0"/>
        <w:autoSpaceDN w:val="0"/>
        <w:adjustRightInd w:val="0"/>
        <w:jc w:val="both"/>
        <w:rPr>
          <w:rFonts w:ascii="Times New Roman" w:hAnsi="Times New Roman" w:cs="Times New Roman"/>
          <w:color w:val="FF0000"/>
          <w:sz w:val="22"/>
          <w:szCs w:val="22"/>
        </w:rPr>
      </w:pPr>
    </w:p>
    <w:p w14:paraId="4A36926C" w14:textId="77777777" w:rsidR="00F95B88" w:rsidRDefault="002A36B8">
      <w:pPr>
        <w:pStyle w:val="af1"/>
        <w:numPr>
          <w:ilvl w:val="0"/>
          <w:numId w:val="1"/>
        </w:numPr>
        <w:autoSpaceDE w:val="0"/>
        <w:jc w:val="center"/>
        <w:rPr>
          <w:rFonts w:ascii="Times New Roman" w:hAnsi="Times New Roman" w:cs="Times New Roman"/>
          <w:b/>
          <w:sz w:val="22"/>
          <w:szCs w:val="22"/>
        </w:rPr>
      </w:pPr>
      <w:proofErr w:type="gramStart"/>
      <w:r>
        <w:rPr>
          <w:rFonts w:ascii="Times New Roman" w:hAnsi="Times New Roman" w:cs="Times New Roman"/>
          <w:b/>
          <w:sz w:val="22"/>
          <w:szCs w:val="22"/>
        </w:rPr>
        <w:t>Срок  и</w:t>
      </w:r>
      <w:proofErr w:type="gramEnd"/>
      <w:r>
        <w:rPr>
          <w:rFonts w:ascii="Times New Roman" w:hAnsi="Times New Roman" w:cs="Times New Roman"/>
          <w:b/>
          <w:sz w:val="22"/>
          <w:szCs w:val="22"/>
        </w:rPr>
        <w:t xml:space="preserve"> место выполнения работ </w:t>
      </w:r>
    </w:p>
    <w:p w14:paraId="36B9CB34" w14:textId="77777777" w:rsidR="00A3045D" w:rsidRDefault="00A3045D" w:rsidP="00A3045D">
      <w:pPr>
        <w:pStyle w:val="af1"/>
        <w:autoSpaceDE w:val="0"/>
        <w:rPr>
          <w:rFonts w:ascii="Times New Roman" w:hAnsi="Times New Roman" w:cs="Times New Roman"/>
          <w:b/>
          <w:sz w:val="22"/>
          <w:szCs w:val="22"/>
        </w:rPr>
      </w:pPr>
    </w:p>
    <w:p w14:paraId="2A9C12C6" w14:textId="53EE9A92" w:rsidR="00F95B88" w:rsidRDefault="002A36B8">
      <w:pPr>
        <w:pStyle w:val="af1"/>
        <w:numPr>
          <w:ilvl w:val="1"/>
          <w:numId w:val="1"/>
        </w:numPr>
        <w:autoSpaceDE w:val="0"/>
        <w:ind w:left="0" w:firstLine="0"/>
        <w:jc w:val="both"/>
        <w:rPr>
          <w:rFonts w:ascii="Times New Roman" w:hAnsi="Times New Roman" w:cs="Times New Roman"/>
          <w:sz w:val="22"/>
          <w:szCs w:val="22"/>
        </w:rPr>
      </w:pPr>
      <w:r>
        <w:rPr>
          <w:rFonts w:ascii="Times New Roman" w:hAnsi="Times New Roman" w:cs="Times New Roman"/>
          <w:sz w:val="22"/>
          <w:szCs w:val="22"/>
        </w:rPr>
        <w:t>Срок выполнения Подрядчиком по настоящему Договору работ составляет:</w:t>
      </w:r>
      <w:r w:rsidR="004E5A73">
        <w:rPr>
          <w:rFonts w:ascii="Times New Roman" w:hAnsi="Times New Roman" w:cs="Times New Roman"/>
          <w:sz w:val="22"/>
          <w:szCs w:val="22"/>
        </w:rPr>
        <w:t xml:space="preserve"> 1</w:t>
      </w:r>
      <w:r w:rsidR="005C4302">
        <w:rPr>
          <w:rFonts w:ascii="Times New Roman" w:hAnsi="Times New Roman" w:cs="Times New Roman"/>
          <w:sz w:val="22"/>
          <w:szCs w:val="22"/>
        </w:rPr>
        <w:t>0</w:t>
      </w:r>
      <w:r w:rsidR="004E5A73">
        <w:rPr>
          <w:rFonts w:ascii="Times New Roman" w:hAnsi="Times New Roman" w:cs="Times New Roman"/>
          <w:sz w:val="22"/>
          <w:szCs w:val="22"/>
        </w:rPr>
        <w:t xml:space="preserve"> (</w:t>
      </w:r>
      <w:r w:rsidR="005C4302">
        <w:rPr>
          <w:rFonts w:ascii="Times New Roman" w:hAnsi="Times New Roman" w:cs="Times New Roman"/>
          <w:sz w:val="22"/>
          <w:szCs w:val="22"/>
        </w:rPr>
        <w:t>десят</w:t>
      </w:r>
      <w:r w:rsidR="00851FCD">
        <w:rPr>
          <w:rFonts w:ascii="Times New Roman" w:hAnsi="Times New Roman" w:cs="Times New Roman"/>
          <w:sz w:val="22"/>
          <w:szCs w:val="22"/>
        </w:rPr>
        <w:t>ь</w:t>
      </w:r>
      <w:r w:rsidR="004E5A73">
        <w:rPr>
          <w:rFonts w:ascii="Times New Roman" w:hAnsi="Times New Roman" w:cs="Times New Roman"/>
          <w:sz w:val="22"/>
          <w:szCs w:val="22"/>
        </w:rPr>
        <w:t>) рабочих</w:t>
      </w:r>
      <w:r>
        <w:rPr>
          <w:rFonts w:ascii="Times New Roman" w:hAnsi="Times New Roman" w:cs="Times New Roman"/>
          <w:sz w:val="22"/>
          <w:szCs w:val="22"/>
        </w:rPr>
        <w:t xml:space="preserve"> дней   с даты заключения договора</w:t>
      </w:r>
      <w:r w:rsidR="00222FE6">
        <w:rPr>
          <w:rFonts w:ascii="Times New Roman" w:hAnsi="Times New Roman" w:cs="Times New Roman"/>
          <w:sz w:val="22"/>
          <w:szCs w:val="22"/>
        </w:rPr>
        <w:t>, в соответствии с графиком выполнения работ (Приложение №2)</w:t>
      </w:r>
      <w:r>
        <w:rPr>
          <w:rFonts w:ascii="Times New Roman" w:hAnsi="Times New Roman" w:cs="Times New Roman"/>
          <w:sz w:val="22"/>
          <w:szCs w:val="22"/>
        </w:rPr>
        <w:t>.</w:t>
      </w:r>
    </w:p>
    <w:p w14:paraId="40891217" w14:textId="0C0E412E" w:rsidR="00F95B88" w:rsidRDefault="002A36B8">
      <w:pPr>
        <w:pStyle w:val="af1"/>
        <w:autoSpaceDE w:val="0"/>
        <w:ind w:left="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3.2. Адрес выполнения работ: </w:t>
      </w:r>
      <w:r w:rsidR="004E5A73" w:rsidRPr="00A93555">
        <w:rPr>
          <w:rFonts w:ascii="Times New Roman" w:hAnsi="Times New Roman" w:cs="Times New Roman"/>
          <w:b/>
          <w:bCs/>
          <w:color w:val="auto"/>
          <w:sz w:val="22"/>
          <w:szCs w:val="22"/>
        </w:rPr>
        <w:t>МО, г.</w:t>
      </w:r>
      <w:r w:rsidR="00A93555">
        <w:rPr>
          <w:rFonts w:ascii="Times New Roman" w:hAnsi="Times New Roman" w:cs="Times New Roman"/>
          <w:b/>
          <w:bCs/>
          <w:color w:val="auto"/>
          <w:sz w:val="22"/>
          <w:szCs w:val="22"/>
        </w:rPr>
        <w:t xml:space="preserve"> </w:t>
      </w:r>
      <w:r w:rsidR="004E5A73" w:rsidRPr="00A93555">
        <w:rPr>
          <w:rFonts w:ascii="Times New Roman" w:hAnsi="Times New Roman" w:cs="Times New Roman"/>
          <w:b/>
          <w:bCs/>
          <w:color w:val="auto"/>
          <w:sz w:val="22"/>
          <w:szCs w:val="22"/>
        </w:rPr>
        <w:t>Бронницы, ул.</w:t>
      </w:r>
      <w:r w:rsidR="00A93555">
        <w:rPr>
          <w:rFonts w:ascii="Times New Roman" w:hAnsi="Times New Roman" w:cs="Times New Roman"/>
          <w:b/>
          <w:bCs/>
          <w:color w:val="auto"/>
          <w:sz w:val="22"/>
          <w:szCs w:val="22"/>
        </w:rPr>
        <w:t xml:space="preserve"> </w:t>
      </w:r>
      <w:r w:rsidR="004E5A73" w:rsidRPr="00A93555">
        <w:rPr>
          <w:rFonts w:ascii="Times New Roman" w:hAnsi="Times New Roman" w:cs="Times New Roman"/>
          <w:b/>
          <w:bCs/>
          <w:color w:val="auto"/>
          <w:sz w:val="22"/>
          <w:szCs w:val="22"/>
        </w:rPr>
        <w:t>Москворецкая</w:t>
      </w:r>
      <w:r w:rsidR="00A93555">
        <w:rPr>
          <w:rFonts w:ascii="Times New Roman" w:hAnsi="Times New Roman" w:cs="Times New Roman"/>
          <w:b/>
          <w:bCs/>
          <w:color w:val="auto"/>
          <w:sz w:val="22"/>
          <w:szCs w:val="22"/>
        </w:rPr>
        <w:t>,</w:t>
      </w:r>
      <w:r w:rsidR="004E5A73" w:rsidRPr="00A93555">
        <w:rPr>
          <w:rFonts w:ascii="Times New Roman" w:hAnsi="Times New Roman" w:cs="Times New Roman"/>
          <w:b/>
          <w:bCs/>
          <w:color w:val="auto"/>
          <w:sz w:val="22"/>
          <w:szCs w:val="22"/>
        </w:rPr>
        <w:t xml:space="preserve"> д.</w:t>
      </w:r>
      <w:r w:rsidR="00A93555">
        <w:rPr>
          <w:rFonts w:ascii="Times New Roman" w:hAnsi="Times New Roman" w:cs="Times New Roman"/>
          <w:b/>
          <w:bCs/>
          <w:color w:val="auto"/>
          <w:sz w:val="22"/>
          <w:szCs w:val="22"/>
        </w:rPr>
        <w:t xml:space="preserve"> </w:t>
      </w:r>
      <w:r w:rsidR="004E5A73" w:rsidRPr="00A93555">
        <w:rPr>
          <w:rFonts w:ascii="Times New Roman" w:hAnsi="Times New Roman" w:cs="Times New Roman"/>
          <w:b/>
          <w:bCs/>
          <w:color w:val="auto"/>
          <w:sz w:val="22"/>
          <w:szCs w:val="22"/>
        </w:rPr>
        <w:t>46</w:t>
      </w:r>
      <w:r w:rsidRPr="00A93555">
        <w:rPr>
          <w:rFonts w:ascii="Times New Roman" w:hAnsi="Times New Roman" w:cs="Times New Roman"/>
          <w:b/>
          <w:bCs/>
          <w:color w:val="auto"/>
          <w:sz w:val="22"/>
          <w:szCs w:val="22"/>
        </w:rPr>
        <w:t>.</w:t>
      </w:r>
    </w:p>
    <w:p w14:paraId="6587E63A" w14:textId="77777777" w:rsidR="00F95B88" w:rsidRDefault="002A36B8">
      <w:pPr>
        <w:pStyle w:val="af1"/>
        <w:autoSpaceDE w:val="0"/>
        <w:ind w:left="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3.3. Подрядчик вправе по согласованию с Заказчиком досрочно выполнить работы и сдать Заказчику их результат в установленном настоящим Договором порядке.</w:t>
      </w:r>
    </w:p>
    <w:p w14:paraId="29983229" w14:textId="0D2C9915" w:rsidR="00F95B88" w:rsidRDefault="002A36B8">
      <w:pPr>
        <w:pStyle w:val="af1"/>
        <w:autoSpaceDE w:val="0"/>
        <w:ind w:left="0"/>
        <w:jc w:val="both"/>
        <w:rPr>
          <w:rFonts w:ascii="Times New Roman" w:hAnsi="Times New Roman" w:cs="Times New Roman"/>
          <w:color w:val="auto"/>
          <w:sz w:val="22"/>
          <w:szCs w:val="22"/>
        </w:rPr>
      </w:pPr>
      <w:r>
        <w:rPr>
          <w:rFonts w:ascii="Times New Roman" w:eastAsia="Times New Roman" w:hAnsi="Times New Roman" w:cs="Times New Roman"/>
          <w:color w:val="0D0D0D"/>
          <w:sz w:val="22"/>
          <w:szCs w:val="22"/>
        </w:rPr>
        <w:t xml:space="preserve">3.4. Сроки выполнения работ (в том числе сроки предоставления Подрядчиком документации, необходимой для начала производства работ по </w:t>
      </w:r>
      <w:r w:rsidR="00C12D75">
        <w:rPr>
          <w:rFonts w:ascii="Times New Roman" w:eastAsia="Times New Roman" w:hAnsi="Times New Roman" w:cs="Times New Roman"/>
          <w:color w:val="0D0D0D"/>
          <w:sz w:val="22"/>
          <w:szCs w:val="22"/>
        </w:rPr>
        <w:t xml:space="preserve">настоящему </w:t>
      </w:r>
      <w:r>
        <w:rPr>
          <w:rFonts w:ascii="Times New Roman" w:eastAsia="Times New Roman" w:hAnsi="Times New Roman" w:cs="Times New Roman"/>
          <w:color w:val="0D0D0D"/>
          <w:sz w:val="22"/>
          <w:szCs w:val="22"/>
        </w:rPr>
        <w:t xml:space="preserve">Договору и отчетной документации в соответствие с требованиями Технического задания (Приложение № 1 к Договору), срок начала производства работ, сроки работ, являются существенным условием Договора. Нарушение Подрядчиком сроков выполнения работ по Договору, вне зависимости от продолжительности периода просрочки Подрядчика, является существенным нарушением условий </w:t>
      </w:r>
      <w:r w:rsidR="00C12D75">
        <w:rPr>
          <w:rFonts w:ascii="Times New Roman" w:eastAsia="Times New Roman" w:hAnsi="Times New Roman" w:cs="Times New Roman"/>
          <w:color w:val="0D0D0D"/>
          <w:sz w:val="22"/>
          <w:szCs w:val="22"/>
        </w:rPr>
        <w:t xml:space="preserve">настоящего </w:t>
      </w:r>
      <w:r>
        <w:rPr>
          <w:rFonts w:ascii="Times New Roman" w:eastAsia="Times New Roman" w:hAnsi="Times New Roman" w:cs="Times New Roman"/>
          <w:color w:val="0D0D0D"/>
          <w:sz w:val="22"/>
          <w:szCs w:val="22"/>
        </w:rPr>
        <w:t>Договора, вследствие которого у Заказчика возникает право принять решение об одностороннем отказе от исполнения</w:t>
      </w:r>
      <w:r w:rsidR="00A3045D">
        <w:rPr>
          <w:rFonts w:ascii="Times New Roman" w:eastAsia="Times New Roman" w:hAnsi="Times New Roman" w:cs="Times New Roman"/>
          <w:color w:val="0D0D0D"/>
          <w:sz w:val="22"/>
          <w:szCs w:val="22"/>
        </w:rPr>
        <w:t xml:space="preserve"> настоящего</w:t>
      </w:r>
      <w:r>
        <w:rPr>
          <w:rFonts w:ascii="Times New Roman" w:eastAsia="Times New Roman" w:hAnsi="Times New Roman" w:cs="Times New Roman"/>
          <w:color w:val="0D0D0D"/>
          <w:sz w:val="22"/>
          <w:szCs w:val="22"/>
        </w:rPr>
        <w:t xml:space="preserve"> Договора.</w:t>
      </w:r>
    </w:p>
    <w:p w14:paraId="4EC928BC" w14:textId="77777777" w:rsidR="00F95B88" w:rsidRDefault="00F95B88">
      <w:pPr>
        <w:pStyle w:val="af1"/>
        <w:autoSpaceDE w:val="0"/>
        <w:ind w:left="0"/>
        <w:jc w:val="both"/>
        <w:rPr>
          <w:rFonts w:ascii="Times New Roman" w:hAnsi="Times New Roman" w:cs="Times New Roman"/>
          <w:color w:val="auto"/>
          <w:sz w:val="22"/>
          <w:szCs w:val="22"/>
        </w:rPr>
      </w:pPr>
    </w:p>
    <w:p w14:paraId="6DCC5FA7" w14:textId="0CAD3F3F" w:rsidR="00A3045D" w:rsidRPr="00222FE6" w:rsidRDefault="002A36B8" w:rsidP="00222FE6">
      <w:pPr>
        <w:pStyle w:val="af1"/>
        <w:widowControl w:val="0"/>
        <w:numPr>
          <w:ilvl w:val="0"/>
          <w:numId w:val="1"/>
        </w:numPr>
        <w:autoSpaceDE w:val="0"/>
        <w:autoSpaceDN w:val="0"/>
        <w:adjustRightInd w:val="0"/>
        <w:jc w:val="center"/>
        <w:outlineLvl w:val="1"/>
        <w:rPr>
          <w:rFonts w:ascii="Times New Roman" w:eastAsia="Times New Roman" w:hAnsi="Times New Roman" w:cs="Times New Roman"/>
          <w:b/>
          <w:color w:val="0D0D0D"/>
          <w:sz w:val="22"/>
          <w:szCs w:val="22"/>
        </w:rPr>
      </w:pPr>
      <w:r>
        <w:rPr>
          <w:rFonts w:ascii="Times New Roman" w:eastAsia="Times New Roman" w:hAnsi="Times New Roman" w:cs="Times New Roman"/>
          <w:b/>
          <w:bCs/>
          <w:color w:val="0D0D0D"/>
          <w:spacing w:val="-2"/>
          <w:sz w:val="22"/>
          <w:szCs w:val="22"/>
        </w:rPr>
        <w:t>Порядок сдачи-приемки выполненных работ.</w:t>
      </w:r>
      <w:r>
        <w:rPr>
          <w:rFonts w:ascii="Times New Roman" w:eastAsia="Times New Roman" w:hAnsi="Times New Roman" w:cs="Times New Roman"/>
          <w:b/>
          <w:color w:val="0D0D0D"/>
          <w:sz w:val="22"/>
          <w:szCs w:val="22"/>
        </w:rPr>
        <w:t xml:space="preserve"> Приемка скрытых работ</w:t>
      </w:r>
    </w:p>
    <w:p w14:paraId="4BAAE6E4" w14:textId="626ECEA5" w:rsidR="001B4992" w:rsidRDefault="002A36B8">
      <w:pPr>
        <w:autoSpaceDE w:val="0"/>
        <w:autoSpaceDN w:val="0"/>
        <w:adjustRightInd w:val="0"/>
        <w:jc w:val="both"/>
        <w:rPr>
          <w:rFonts w:ascii="Times New Roman" w:hAnsi="Times New Roman" w:cs="Times New Roman"/>
          <w:sz w:val="22"/>
          <w:szCs w:val="22"/>
          <w:lang w:eastAsia="en-US"/>
        </w:rPr>
      </w:pPr>
      <w:bookmarkStart w:id="0" w:name="bookmark=id.3rdcrjn" w:colFirst="0" w:colLast="0"/>
      <w:bookmarkEnd w:id="0"/>
      <w:r>
        <w:rPr>
          <w:rFonts w:ascii="Times New Roman" w:hAnsi="Times New Roman" w:cs="Times New Roman"/>
          <w:sz w:val="22"/>
          <w:szCs w:val="22"/>
          <w:lang w:eastAsia="en-US"/>
        </w:rPr>
        <w:t xml:space="preserve">4.1. После завершения выполнения работ, предусмотренных </w:t>
      </w:r>
      <w:r w:rsidR="001B4992">
        <w:rPr>
          <w:rFonts w:ascii="Times New Roman" w:hAnsi="Times New Roman" w:cs="Times New Roman"/>
          <w:sz w:val="22"/>
          <w:szCs w:val="22"/>
          <w:lang w:eastAsia="en-US"/>
        </w:rPr>
        <w:t xml:space="preserve">настоящим </w:t>
      </w:r>
      <w:r>
        <w:rPr>
          <w:rFonts w:ascii="Times New Roman" w:hAnsi="Times New Roman" w:cs="Times New Roman"/>
          <w:sz w:val="22"/>
          <w:szCs w:val="22"/>
          <w:lang w:eastAsia="en-US"/>
        </w:rPr>
        <w:t>Договором, Подрядчик предоставляет Заказчику, по средствам электронного документооборота с использованием системы "Контур.</w:t>
      </w:r>
      <w:r w:rsidR="00F70924">
        <w:rPr>
          <w:rFonts w:ascii="Times New Roman" w:hAnsi="Times New Roman" w:cs="Times New Roman"/>
          <w:sz w:val="22"/>
          <w:szCs w:val="22"/>
          <w:lang w:eastAsia="en-US"/>
        </w:rPr>
        <w:t xml:space="preserve"> </w:t>
      </w:r>
      <w:proofErr w:type="spellStart"/>
      <w:r>
        <w:rPr>
          <w:rFonts w:ascii="Times New Roman" w:hAnsi="Times New Roman" w:cs="Times New Roman"/>
          <w:sz w:val="22"/>
          <w:szCs w:val="22"/>
          <w:lang w:eastAsia="en-US"/>
        </w:rPr>
        <w:t>Диадок</w:t>
      </w:r>
      <w:proofErr w:type="spellEnd"/>
      <w:r>
        <w:rPr>
          <w:rFonts w:ascii="Times New Roman" w:hAnsi="Times New Roman" w:cs="Times New Roman"/>
          <w:sz w:val="22"/>
          <w:szCs w:val="22"/>
          <w:lang w:eastAsia="en-US"/>
        </w:rPr>
        <w:t>" или на бумажном носителе оригиналы в письменном виде, подписанные  Акт выполненных работ</w:t>
      </w:r>
      <w:r w:rsidR="004E5A73">
        <w:rPr>
          <w:rFonts w:ascii="Times New Roman" w:hAnsi="Times New Roman" w:cs="Times New Roman"/>
          <w:sz w:val="22"/>
          <w:szCs w:val="22"/>
          <w:lang w:eastAsia="en-US"/>
        </w:rPr>
        <w:t xml:space="preserve"> </w:t>
      </w:r>
      <w:r w:rsidR="005C4302">
        <w:rPr>
          <w:rFonts w:ascii="Times New Roman" w:eastAsia="Times New Roman" w:hAnsi="Times New Roman" w:cs="Times New Roman"/>
          <w:color w:val="0D0D0D"/>
          <w:sz w:val="22"/>
          <w:szCs w:val="22"/>
        </w:rPr>
        <w:t>(</w:t>
      </w:r>
      <w:r>
        <w:rPr>
          <w:rFonts w:ascii="Times New Roman" w:hAnsi="Times New Roman" w:cs="Times New Roman"/>
          <w:sz w:val="22"/>
          <w:szCs w:val="22"/>
          <w:lang w:eastAsia="en-US"/>
        </w:rPr>
        <w:t>универсальный передаточный документ – УПД) в 2 (двух) экземплярах.</w:t>
      </w:r>
    </w:p>
    <w:p w14:paraId="451C547C" w14:textId="51FC0078" w:rsidR="00F95B88" w:rsidRDefault="002A36B8">
      <w:pPr>
        <w:autoSpaceDE w:val="0"/>
        <w:autoSpaceDN w:val="0"/>
        <w:adjustRightInd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4.2. Заказчик осуществляет приемку выполненных работ в срок, не превышающий 10 (десять) рабочих дней с момента предоставления документов, указанных в п. 4.1 настоящего Договора, путем подписания. Один экземпляр направляется в адрес Подрядчика.</w:t>
      </w:r>
    </w:p>
    <w:p w14:paraId="1889B36F" w14:textId="5ED2BA21" w:rsidR="00A3045D" w:rsidRDefault="002A36B8">
      <w:pPr>
        <w:autoSpaceDE w:val="0"/>
        <w:autoSpaceDN w:val="0"/>
        <w:adjustRightInd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4.3. Завершение приемки производится Заказчиком в день подписания документов, предусмотренных п. 4.1 настоящего Договора, путем оформления Заказчиком Акта приемки (ф. 0510452), утвержденного приказом Минфина России от 15.04.2021 № 61н (далее – приказ № 61н), в порядке, предусмотренном приказом № 61н Акт </w:t>
      </w:r>
      <w:proofErr w:type="gramStart"/>
      <w:r>
        <w:rPr>
          <w:rFonts w:ascii="Times New Roman" w:hAnsi="Times New Roman" w:cs="Times New Roman"/>
          <w:sz w:val="22"/>
          <w:szCs w:val="22"/>
          <w:lang w:eastAsia="en-US"/>
        </w:rPr>
        <w:t>приемки (ф.0510452)</w:t>
      </w:r>
      <w:proofErr w:type="gramEnd"/>
      <w:r>
        <w:rPr>
          <w:rFonts w:ascii="Times New Roman" w:hAnsi="Times New Roman" w:cs="Times New Roman"/>
          <w:sz w:val="22"/>
          <w:szCs w:val="22"/>
          <w:lang w:eastAsia="en-US"/>
        </w:rPr>
        <w:t xml:space="preserve"> направляется Подрядчику в </w:t>
      </w:r>
      <w:proofErr w:type="gramStart"/>
      <w:r>
        <w:rPr>
          <w:rFonts w:ascii="Times New Roman" w:hAnsi="Times New Roman" w:cs="Times New Roman"/>
          <w:sz w:val="22"/>
          <w:szCs w:val="22"/>
          <w:lang w:eastAsia="en-US"/>
        </w:rPr>
        <w:t>3-х дневный</w:t>
      </w:r>
      <w:proofErr w:type="gramEnd"/>
      <w:r>
        <w:rPr>
          <w:rFonts w:ascii="Times New Roman" w:hAnsi="Times New Roman" w:cs="Times New Roman"/>
          <w:sz w:val="22"/>
          <w:szCs w:val="22"/>
          <w:lang w:eastAsia="en-US"/>
        </w:rPr>
        <w:t xml:space="preserve"> срок для подписания.</w:t>
      </w:r>
      <w:r w:rsidR="00A3045D">
        <w:rPr>
          <w:rFonts w:ascii="Times New Roman" w:hAnsi="Times New Roman" w:cs="Times New Roman"/>
          <w:sz w:val="22"/>
          <w:szCs w:val="22"/>
          <w:lang w:eastAsia="en-US"/>
        </w:rPr>
        <w:t xml:space="preserve"> </w:t>
      </w:r>
    </w:p>
    <w:p w14:paraId="6AE1E745" w14:textId="2506FFA2" w:rsidR="00F95B88" w:rsidRDefault="002A36B8">
      <w:pPr>
        <w:autoSpaceDE w:val="0"/>
        <w:autoSpaceDN w:val="0"/>
        <w:adjustRightInd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При отсутствии у Заказчика претензий к результату работ действительным считается Акт </w:t>
      </w:r>
      <w:proofErr w:type="gramStart"/>
      <w:r>
        <w:rPr>
          <w:rFonts w:ascii="Times New Roman" w:hAnsi="Times New Roman" w:cs="Times New Roman"/>
          <w:sz w:val="22"/>
          <w:szCs w:val="22"/>
          <w:lang w:eastAsia="en-US"/>
        </w:rPr>
        <w:t>приемки (ф. 0510452)</w:t>
      </w:r>
      <w:proofErr w:type="gramEnd"/>
      <w:r>
        <w:rPr>
          <w:rFonts w:ascii="Times New Roman" w:hAnsi="Times New Roman" w:cs="Times New Roman"/>
          <w:sz w:val="22"/>
          <w:szCs w:val="22"/>
          <w:lang w:eastAsia="en-US"/>
        </w:rPr>
        <w:t xml:space="preserve"> подписанный Заказчиком в одностороннем порядке (с направлением в адрес Подрядчика по требованию Подрядчика).</w:t>
      </w:r>
    </w:p>
    <w:p w14:paraId="7772342E" w14:textId="77777777" w:rsidR="00F95B88" w:rsidRDefault="002A36B8">
      <w:pPr>
        <w:autoSpaceDE w:val="0"/>
        <w:autoSpaceDN w:val="0"/>
        <w:adjustRightInd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4.4. В случае отказа Заказчика от приемки результата работ Подрядчику, в срок, предусмотренный для приемки работ, направляется мотивированный отказ от приемки.  При наличии расхождений/претензий при приемке работ приемка оформляется с Актом приемки (ф.0510452), подписанным в двухстороннем порядке.</w:t>
      </w:r>
    </w:p>
    <w:p w14:paraId="7348BB20" w14:textId="77777777" w:rsidR="00F95B88" w:rsidRDefault="002A36B8">
      <w:pPr>
        <w:widowControl w:val="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4.5. При наличии скрытых работ</w:t>
      </w:r>
      <w:r>
        <w:rPr>
          <w:rStyle w:val="a3"/>
          <w:rFonts w:ascii="Times New Roman" w:hAnsi="Times New Roman"/>
          <w:b/>
          <w:sz w:val="22"/>
          <w:szCs w:val="22"/>
        </w:rPr>
        <w:footnoteReference w:id="1"/>
      </w:r>
      <w:r>
        <w:rPr>
          <w:rFonts w:ascii="Times New Roman" w:eastAsia="Times New Roman" w:hAnsi="Times New Roman" w:cs="Times New Roman"/>
          <w:b/>
          <w:sz w:val="22"/>
          <w:szCs w:val="22"/>
        </w:rPr>
        <w:t xml:space="preserve"> они подлежат   приемке   перед   производством   последующих   работ по акту освидетельствования скрытых работ: </w:t>
      </w:r>
    </w:p>
    <w:p w14:paraId="483FA28D" w14:textId="77777777" w:rsidR="00F95B88" w:rsidRDefault="002A36B8">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4.5.1. Приемка скрытых работ осуществляется в течение 2 (двух) рабочих дней. Подрядчик письменно, не позднее, чем за 24 (двадцать четыре) часа до начала приемки, уведомляет Заказчика о необходимости проведения приемки скрытых выполненных работ, подлежащих закрытию. </w:t>
      </w:r>
      <w:r>
        <w:rPr>
          <w:rFonts w:ascii="Times New Roman" w:eastAsia="Times New Roman" w:hAnsi="Times New Roman" w:cs="Times New Roman"/>
          <w:b/>
          <w:sz w:val="22"/>
          <w:szCs w:val="22"/>
          <w:u w:val="single"/>
        </w:rPr>
        <w:t xml:space="preserve">В случаях, если закрытие работ произведено без подтверждения Заказчика, либо </w:t>
      </w:r>
      <w:r>
        <w:rPr>
          <w:rFonts w:ascii="Times New Roman" w:eastAsia="Times New Roman" w:hAnsi="Times New Roman" w:cs="Times New Roman"/>
          <w:b/>
          <w:sz w:val="22"/>
          <w:szCs w:val="22"/>
          <w:u w:val="single"/>
        </w:rPr>
        <w:lastRenderedPageBreak/>
        <w:t>Заказчик не был информирован или информирован с опозданием, Подрядчик согласно указанию Заказчика, за свой счет должен открыть, а затем восстановить данную часть скрытых работ.</w:t>
      </w:r>
      <w:r>
        <w:rPr>
          <w:rFonts w:ascii="Times New Roman" w:eastAsia="Times New Roman" w:hAnsi="Times New Roman" w:cs="Times New Roman"/>
          <w:sz w:val="22"/>
          <w:szCs w:val="22"/>
        </w:rPr>
        <w:t xml:space="preserve"> В случае если будут обнаружены ненадлежащим образом выполненные работы, подлежащие закрытию, Заказчик дает соответствующие указания, обязательные для исполнения Подрядчиком. Подрядчик обязан своими силами и за свой счет в срок 3 (три) рабочих дня, следующих за датой получения указания, если иной срок не установлен Заказчиком, переделать эти работы для обеспечения надлежащего качества в соответствии с Техническим заданием (Приложение № 1 к Договору).</w:t>
      </w:r>
    </w:p>
    <w:p w14:paraId="4C4BD2AA" w14:textId="77777777" w:rsidR="00F95B88" w:rsidRDefault="002A36B8">
      <w:pPr>
        <w:widowControl w:val="0"/>
        <w:tabs>
          <w:tab w:val="left" w:pos="0"/>
        </w:tabs>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4.6. В случае получения от Заказчика (эксперта, экспертной организации) запроса о предоставлении дополнительных материалов, разъяснений касательно результатов работ, относящиеся к условиям исполнения Договора или мотивированного отказа от принятия результатов выполненных работ, или  экспертного заключения (акта) с перечнем выявленных недостатков, необходимых доработок и сроком их устранения Подрядчик в течение 1 (одного) рабочего дня обязан предоставить Заказчику запрашиваемые разъяснения, дополнительные материалы в отношении выполненных работ, или в срок, установленный в указанном мотивированном отказе, экспертном заключении (акте), содержащем перечень выявленных  недостатков, необходимых доработок и сроком их устранения и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выполненных работ  в 2 (двух) экземплярах для принятия Заказчиком выполненных работ.</w:t>
      </w:r>
    </w:p>
    <w:p w14:paraId="13DD9CA0" w14:textId="0FA90A90" w:rsidR="00F95B88" w:rsidRDefault="002A36B8">
      <w:pPr>
        <w:widowControl w:val="0"/>
        <w:tabs>
          <w:tab w:val="left" w:pos="1134"/>
        </w:tabs>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4.7.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2 (два) экземпляра Акта  приемки выполненных работ, один из которых направляет Подрядчику в порядке и сроки, предусмотренные в </w:t>
      </w:r>
      <w:hyperlink r:id="rId8">
        <w:r>
          <w:rPr>
            <w:rFonts w:ascii="Times New Roman" w:eastAsia="Times New Roman" w:hAnsi="Times New Roman" w:cs="Times New Roman"/>
            <w:sz w:val="22"/>
            <w:szCs w:val="22"/>
          </w:rPr>
          <w:t>пункте 4.</w:t>
        </w:r>
      </w:hyperlink>
      <w:r>
        <w:rPr>
          <w:rFonts w:ascii="Times New Roman" w:eastAsia="Times New Roman" w:hAnsi="Times New Roman" w:cs="Times New Roman"/>
          <w:sz w:val="22"/>
          <w:szCs w:val="22"/>
        </w:rPr>
        <w:t>2</w:t>
      </w:r>
      <w:r>
        <w:rPr>
          <w:rFonts w:ascii="Times New Roman" w:eastAsia="Times New Roman" w:hAnsi="Times New Roman" w:cs="Times New Roman"/>
          <w:color w:val="0D0D0D"/>
          <w:sz w:val="22"/>
          <w:szCs w:val="22"/>
        </w:rPr>
        <w:t xml:space="preserve">. </w:t>
      </w:r>
      <w:r w:rsidR="001B4992">
        <w:rPr>
          <w:rFonts w:ascii="Times New Roman" w:eastAsia="Times New Roman" w:hAnsi="Times New Roman" w:cs="Times New Roman"/>
          <w:color w:val="0D0D0D"/>
          <w:sz w:val="22"/>
          <w:szCs w:val="22"/>
        </w:rPr>
        <w:t xml:space="preserve">настоящего </w:t>
      </w:r>
      <w:r>
        <w:rPr>
          <w:rFonts w:ascii="Times New Roman" w:eastAsia="Times New Roman" w:hAnsi="Times New Roman" w:cs="Times New Roman"/>
          <w:color w:val="0D0D0D"/>
          <w:sz w:val="22"/>
          <w:szCs w:val="22"/>
        </w:rPr>
        <w:t>Договора.</w:t>
      </w:r>
    </w:p>
    <w:p w14:paraId="37CE69F0" w14:textId="77777777" w:rsidR="00F95B88" w:rsidRDefault="002A36B8">
      <w:pPr>
        <w:widowControl w:val="0"/>
        <w:tabs>
          <w:tab w:val="left" w:pos="1134"/>
        </w:tabs>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4.8. Заказчик, принявший работу без проверки, не лишается права ссылаться на недостатки работы, которые могли быть установлены при приемке. </w:t>
      </w:r>
    </w:p>
    <w:p w14:paraId="04C2DE6E" w14:textId="77777777" w:rsidR="00F95B88" w:rsidRDefault="002A36B8">
      <w:pPr>
        <w:widowControl w:val="0"/>
        <w:tabs>
          <w:tab w:val="left" w:pos="1134"/>
          <w:tab w:val="left" w:pos="127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4.9. При неисполнении Подрядчиком обязательства по устранению недостатков, недоработок в установленный срок, Заказчик вправе поручить исправление недостатков другому лицу с возмещением понесенных затрат за счет Подрядчика.</w:t>
      </w:r>
    </w:p>
    <w:p w14:paraId="42DBC4F4" w14:textId="77777777" w:rsidR="00F95B88" w:rsidRDefault="002A36B8">
      <w:pPr>
        <w:widowControl w:val="0"/>
        <w:tabs>
          <w:tab w:val="left" w:pos="1134"/>
          <w:tab w:val="left" w:pos="127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4.10. Устранение Подрядчиком в установленные сроки выявленных недостатков не освобождает его от уплаты штрафа, пени, предусмотренных Договором.</w:t>
      </w:r>
    </w:p>
    <w:p w14:paraId="5B5AB52C" w14:textId="77777777" w:rsidR="00A56DF9" w:rsidRDefault="00A56DF9">
      <w:pPr>
        <w:widowControl w:val="0"/>
        <w:tabs>
          <w:tab w:val="left" w:pos="1134"/>
          <w:tab w:val="left" w:pos="1276"/>
        </w:tabs>
        <w:jc w:val="both"/>
        <w:rPr>
          <w:rFonts w:ascii="Times New Roman" w:eastAsia="Times New Roman" w:hAnsi="Times New Roman" w:cs="Times New Roman"/>
          <w:sz w:val="22"/>
          <w:szCs w:val="22"/>
        </w:rPr>
      </w:pPr>
    </w:p>
    <w:p w14:paraId="041F97D1" w14:textId="77777777" w:rsidR="00F95B88" w:rsidRDefault="002A36B8">
      <w:pPr>
        <w:pStyle w:val="af1"/>
        <w:widowControl w:val="0"/>
        <w:autoSpaceDE w:val="0"/>
        <w:autoSpaceDN w:val="0"/>
        <w:adjustRightInd w:val="0"/>
        <w:ind w:left="0"/>
        <w:jc w:val="center"/>
        <w:outlineLvl w:val="1"/>
        <w:rPr>
          <w:rFonts w:ascii="Times New Roman" w:hAnsi="Times New Roman" w:cs="Times New Roman"/>
          <w:b/>
          <w:sz w:val="22"/>
          <w:szCs w:val="22"/>
        </w:rPr>
      </w:pPr>
      <w:r>
        <w:rPr>
          <w:rFonts w:ascii="Times New Roman" w:hAnsi="Times New Roman" w:cs="Times New Roman"/>
          <w:b/>
          <w:sz w:val="22"/>
          <w:szCs w:val="22"/>
        </w:rPr>
        <w:t>5. Права и обязанности Сторон</w:t>
      </w:r>
    </w:p>
    <w:p w14:paraId="4B0FD1DD" w14:textId="77777777" w:rsidR="00F95B88" w:rsidRDefault="002A36B8">
      <w:pPr>
        <w:pStyle w:val="af1"/>
        <w:widowControl w:val="0"/>
        <w:numPr>
          <w:ilvl w:val="1"/>
          <w:numId w:val="2"/>
        </w:numPr>
        <w:autoSpaceDE w:val="0"/>
        <w:autoSpaceDN w:val="0"/>
        <w:adjustRightInd w:val="0"/>
        <w:jc w:val="both"/>
        <w:outlineLvl w:val="1"/>
        <w:rPr>
          <w:rFonts w:ascii="Times New Roman" w:eastAsia="Times New Roman" w:hAnsi="Times New Roman" w:cs="Times New Roman"/>
          <w:b/>
          <w:color w:val="0D0D0D"/>
          <w:spacing w:val="-2"/>
          <w:sz w:val="22"/>
          <w:szCs w:val="22"/>
        </w:rPr>
      </w:pPr>
      <w:r>
        <w:rPr>
          <w:rFonts w:ascii="Times New Roman" w:eastAsia="Times New Roman" w:hAnsi="Times New Roman" w:cs="Times New Roman"/>
          <w:b/>
          <w:color w:val="0D0D0D"/>
          <w:spacing w:val="-2"/>
          <w:sz w:val="22"/>
          <w:szCs w:val="22"/>
        </w:rPr>
        <w:t>Заказчик вправе:</w:t>
      </w:r>
    </w:p>
    <w:p w14:paraId="38F2FA2E" w14:textId="77777777" w:rsidR="00F95B88" w:rsidRDefault="002A36B8">
      <w:pPr>
        <w:widowControl w:val="0"/>
        <w:autoSpaceDE w:val="0"/>
        <w:autoSpaceDN w:val="0"/>
        <w:adjustRightInd w:val="0"/>
        <w:contextualSpacing/>
        <w:jc w:val="both"/>
        <w:outlineLvl w:val="1"/>
        <w:rPr>
          <w:rFonts w:ascii="Times New Roman" w:eastAsia="Times New Roman" w:hAnsi="Times New Roman" w:cs="Times New Roman"/>
          <w:color w:val="0D0D0D"/>
          <w:spacing w:val="-2"/>
          <w:sz w:val="22"/>
          <w:szCs w:val="22"/>
        </w:rPr>
      </w:pPr>
      <w:r>
        <w:rPr>
          <w:rFonts w:ascii="Times New Roman" w:eastAsia="Times New Roman" w:hAnsi="Times New Roman" w:cs="Times New Roman"/>
          <w:color w:val="0D0D0D"/>
          <w:spacing w:val="-2"/>
          <w:sz w:val="22"/>
          <w:szCs w:val="22"/>
        </w:rPr>
        <w:t>5.1.1.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C7489F4" w14:textId="1CB7569D" w:rsidR="00F95B88" w:rsidRDefault="002A36B8">
      <w:pPr>
        <w:widowControl w:val="0"/>
        <w:autoSpaceDE w:val="0"/>
        <w:autoSpaceDN w:val="0"/>
        <w:adjustRightInd w:val="0"/>
        <w:contextualSpacing/>
        <w:jc w:val="both"/>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5.1.2. В целях осуществления контроля и надзора за работами определить представителя, уполномоченного на осуществление надзора за выполнением работ по </w:t>
      </w:r>
      <w:r w:rsidR="001B4992">
        <w:rPr>
          <w:rFonts w:ascii="Times New Roman" w:eastAsia="Times New Roman" w:hAnsi="Times New Roman" w:cs="Times New Roman"/>
          <w:sz w:val="22"/>
          <w:szCs w:val="22"/>
        </w:rPr>
        <w:t xml:space="preserve">настоящему </w:t>
      </w:r>
      <w:r>
        <w:rPr>
          <w:rFonts w:ascii="Times New Roman" w:eastAsia="Times New Roman" w:hAnsi="Times New Roman" w:cs="Times New Roman"/>
          <w:sz w:val="22"/>
          <w:szCs w:val="22"/>
        </w:rPr>
        <w:t xml:space="preserve">Договору. </w:t>
      </w:r>
    </w:p>
    <w:p w14:paraId="7DDD4E46" w14:textId="7AE91BFB" w:rsidR="00F95B88" w:rsidRDefault="002A36B8">
      <w:pPr>
        <w:widowControl w:val="0"/>
        <w:tabs>
          <w:tab w:val="left" w:pos="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5.1.3. В течение всего срока действия </w:t>
      </w:r>
      <w:r w:rsidR="001B4992">
        <w:rPr>
          <w:rFonts w:ascii="Times New Roman" w:eastAsia="Times New Roman" w:hAnsi="Times New Roman" w:cs="Times New Roman"/>
          <w:sz w:val="22"/>
          <w:szCs w:val="22"/>
        </w:rPr>
        <w:t xml:space="preserve">настоящего </w:t>
      </w:r>
      <w:r>
        <w:rPr>
          <w:rFonts w:ascii="Times New Roman" w:eastAsia="Times New Roman" w:hAnsi="Times New Roman" w:cs="Times New Roman"/>
          <w:sz w:val="22"/>
          <w:szCs w:val="22"/>
        </w:rPr>
        <w:t xml:space="preserve">Договора осуществлять контроль и надзор за ходом и качеством выполняемых работ, используемых материалов и оборудования, соблюдением сроков их выполнения. Заказчик, обнаруживший отступления от условий </w:t>
      </w:r>
      <w:r w:rsidR="001B4992">
        <w:rPr>
          <w:rFonts w:ascii="Times New Roman" w:eastAsia="Times New Roman" w:hAnsi="Times New Roman" w:cs="Times New Roman"/>
          <w:sz w:val="22"/>
          <w:szCs w:val="22"/>
        </w:rPr>
        <w:t xml:space="preserve">настоящего </w:t>
      </w:r>
      <w:r>
        <w:rPr>
          <w:rFonts w:ascii="Times New Roman" w:eastAsia="Times New Roman" w:hAnsi="Times New Roman" w:cs="Times New Roman"/>
          <w:sz w:val="22"/>
          <w:szCs w:val="22"/>
        </w:rPr>
        <w:t>Договора (качество, сроки), обязан: составить акт, немедленно письменно заявить об этом Подрядчику способом, обеспечивающим фиксацию факта отправления такого заявления (заказное письмо) или вручить под расписку.</w:t>
      </w:r>
    </w:p>
    <w:p w14:paraId="2E10BE34" w14:textId="77777777" w:rsidR="00F95B88" w:rsidRDefault="002A36B8">
      <w:pPr>
        <w:widowControl w:val="0"/>
        <w:autoSpaceDE w:val="0"/>
        <w:autoSpaceDN w:val="0"/>
        <w:adjustRightInd w:val="0"/>
        <w:contextualSpacing/>
        <w:jc w:val="both"/>
        <w:outlineLvl w:val="1"/>
        <w:rPr>
          <w:rFonts w:ascii="Times New Roman" w:eastAsia="Times New Roman" w:hAnsi="Times New Roman" w:cs="Times New Roman"/>
          <w:color w:val="0D0D0D"/>
          <w:spacing w:val="-2"/>
          <w:sz w:val="22"/>
          <w:szCs w:val="22"/>
        </w:rPr>
      </w:pPr>
      <w:r>
        <w:rPr>
          <w:rFonts w:ascii="Times New Roman" w:eastAsia="Times New Roman" w:hAnsi="Times New Roman" w:cs="Times New Roman"/>
          <w:color w:val="0D0D0D"/>
          <w:spacing w:val="-2"/>
          <w:sz w:val="22"/>
          <w:szCs w:val="22"/>
        </w:rPr>
        <w:t>5.1.3.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535DA496" w14:textId="5D715D60" w:rsidR="00F95B88" w:rsidRDefault="002A36B8">
      <w:pPr>
        <w:widowControl w:val="0"/>
        <w:autoSpaceDE w:val="0"/>
        <w:autoSpaceDN w:val="0"/>
        <w:adjustRightInd w:val="0"/>
        <w:contextualSpacing/>
        <w:jc w:val="both"/>
        <w:outlineLvl w:val="1"/>
        <w:rPr>
          <w:rFonts w:ascii="Times New Roman" w:eastAsia="Times New Roman" w:hAnsi="Times New Roman" w:cs="Times New Roman"/>
          <w:color w:val="0D0D0D"/>
          <w:spacing w:val="-2"/>
          <w:sz w:val="22"/>
          <w:szCs w:val="22"/>
        </w:rPr>
      </w:pPr>
      <w:r>
        <w:rPr>
          <w:rFonts w:ascii="Times New Roman" w:eastAsia="Times New Roman" w:hAnsi="Times New Roman" w:cs="Times New Roman"/>
          <w:color w:val="0D0D0D"/>
          <w:spacing w:val="-2"/>
          <w:sz w:val="22"/>
          <w:szCs w:val="22"/>
        </w:rPr>
        <w:t xml:space="preserve">5.1.4. В случае досрочного исполнения Подрядчиком обязательств по настоящему Договору принять и оплатить работы </w:t>
      </w:r>
      <w:proofErr w:type="gramStart"/>
      <w:r>
        <w:rPr>
          <w:rFonts w:ascii="Times New Roman" w:eastAsia="Times New Roman" w:hAnsi="Times New Roman" w:cs="Times New Roman"/>
          <w:color w:val="0D0D0D"/>
          <w:spacing w:val="-2"/>
          <w:sz w:val="22"/>
          <w:szCs w:val="22"/>
        </w:rPr>
        <w:t>в  установленным</w:t>
      </w:r>
      <w:proofErr w:type="gramEnd"/>
      <w:r>
        <w:rPr>
          <w:rFonts w:ascii="Times New Roman" w:eastAsia="Times New Roman" w:hAnsi="Times New Roman" w:cs="Times New Roman"/>
          <w:color w:val="0D0D0D"/>
          <w:spacing w:val="-2"/>
          <w:sz w:val="22"/>
          <w:szCs w:val="22"/>
        </w:rPr>
        <w:t xml:space="preserve"> в </w:t>
      </w:r>
      <w:r w:rsidR="00824000">
        <w:rPr>
          <w:rFonts w:ascii="Times New Roman" w:eastAsia="Times New Roman" w:hAnsi="Times New Roman" w:cs="Times New Roman"/>
          <w:color w:val="0D0D0D"/>
          <w:spacing w:val="-2"/>
          <w:sz w:val="22"/>
          <w:szCs w:val="22"/>
        </w:rPr>
        <w:t xml:space="preserve">настоящем </w:t>
      </w:r>
      <w:r>
        <w:rPr>
          <w:rFonts w:ascii="Times New Roman" w:eastAsia="Times New Roman" w:hAnsi="Times New Roman" w:cs="Times New Roman"/>
          <w:color w:val="0D0D0D"/>
          <w:spacing w:val="-2"/>
          <w:sz w:val="22"/>
          <w:szCs w:val="22"/>
        </w:rPr>
        <w:t>Договоре порядком.</w:t>
      </w:r>
    </w:p>
    <w:p w14:paraId="4A7FE436" w14:textId="77777777" w:rsidR="00F95B88" w:rsidRDefault="002A36B8">
      <w:pPr>
        <w:widowControl w:val="0"/>
        <w:autoSpaceDE w:val="0"/>
        <w:autoSpaceDN w:val="0"/>
        <w:adjustRightInd w:val="0"/>
        <w:contextualSpacing/>
        <w:jc w:val="both"/>
        <w:outlineLvl w:val="1"/>
        <w:rPr>
          <w:rFonts w:ascii="Times New Roman" w:eastAsia="Times New Roman" w:hAnsi="Times New Roman" w:cs="Times New Roman"/>
          <w:color w:val="0D0D0D"/>
          <w:spacing w:val="-2"/>
          <w:sz w:val="22"/>
          <w:szCs w:val="22"/>
        </w:rPr>
      </w:pPr>
      <w:r>
        <w:rPr>
          <w:rFonts w:ascii="Times New Roman" w:eastAsia="Times New Roman" w:hAnsi="Times New Roman" w:cs="Times New Roman"/>
          <w:color w:val="0D0D0D"/>
          <w:spacing w:val="-2"/>
          <w:sz w:val="22"/>
          <w:szCs w:val="22"/>
        </w:rPr>
        <w:t xml:space="preserve">5.1.5. Запрашивать у </w:t>
      </w:r>
      <w:proofErr w:type="gramStart"/>
      <w:r>
        <w:rPr>
          <w:rFonts w:ascii="Times New Roman" w:eastAsia="Times New Roman" w:hAnsi="Times New Roman" w:cs="Times New Roman"/>
          <w:color w:val="0D0D0D"/>
          <w:spacing w:val="-2"/>
          <w:sz w:val="22"/>
          <w:szCs w:val="22"/>
        </w:rPr>
        <w:t>Подрядчика  информацию</w:t>
      </w:r>
      <w:proofErr w:type="gramEnd"/>
      <w:r>
        <w:rPr>
          <w:rFonts w:ascii="Times New Roman" w:eastAsia="Times New Roman" w:hAnsi="Times New Roman" w:cs="Times New Roman"/>
          <w:color w:val="0D0D0D"/>
          <w:spacing w:val="-2"/>
          <w:sz w:val="22"/>
          <w:szCs w:val="22"/>
        </w:rPr>
        <w:t xml:space="preserve"> о ходе выполняемых работ.</w:t>
      </w:r>
    </w:p>
    <w:p w14:paraId="2762BDAA" w14:textId="77777777" w:rsidR="00F95B88" w:rsidRDefault="002A36B8">
      <w:pPr>
        <w:widowControl w:val="0"/>
        <w:autoSpaceDE w:val="0"/>
        <w:autoSpaceDN w:val="0"/>
        <w:adjustRightInd w:val="0"/>
        <w:contextualSpacing/>
        <w:jc w:val="both"/>
        <w:outlineLvl w:val="1"/>
        <w:rPr>
          <w:rFonts w:ascii="Times New Roman" w:eastAsia="Times New Roman" w:hAnsi="Times New Roman" w:cs="Times New Roman"/>
          <w:color w:val="0D0D0D"/>
          <w:spacing w:val="-2"/>
          <w:sz w:val="22"/>
          <w:szCs w:val="22"/>
        </w:rPr>
      </w:pPr>
      <w:r>
        <w:rPr>
          <w:rFonts w:ascii="Times New Roman" w:eastAsia="Times New Roman" w:hAnsi="Times New Roman" w:cs="Times New Roman"/>
          <w:color w:val="0D0D0D"/>
          <w:spacing w:val="-2"/>
          <w:sz w:val="22"/>
          <w:szCs w:val="22"/>
        </w:rPr>
        <w:t>5.1.6. Ссылаться на недостатки работ, в том числе в части объема и стоимости этих работ.</w:t>
      </w:r>
    </w:p>
    <w:p w14:paraId="1212F8A1" w14:textId="77777777" w:rsidR="00F95B88" w:rsidRDefault="002A36B8">
      <w:pPr>
        <w:widowControl w:val="0"/>
        <w:autoSpaceDE w:val="0"/>
        <w:autoSpaceDN w:val="0"/>
        <w:adjustRightInd w:val="0"/>
        <w:contextualSpacing/>
        <w:jc w:val="both"/>
        <w:outlineLvl w:val="1"/>
        <w:rPr>
          <w:rFonts w:ascii="Times New Roman" w:eastAsia="Times New Roman" w:hAnsi="Times New Roman" w:cs="Times New Roman"/>
          <w:color w:val="0D0D0D"/>
          <w:spacing w:val="-2"/>
          <w:sz w:val="22"/>
          <w:szCs w:val="22"/>
        </w:rPr>
      </w:pPr>
      <w:r>
        <w:rPr>
          <w:rFonts w:ascii="Times New Roman" w:eastAsia="Times New Roman" w:hAnsi="Times New Roman" w:cs="Times New Roman"/>
          <w:color w:val="0D0D0D"/>
          <w:spacing w:val="-2"/>
          <w:sz w:val="22"/>
          <w:szCs w:val="22"/>
        </w:rPr>
        <w:t>5.1.7. Проводить экспертизу выполненных работ.</w:t>
      </w:r>
    </w:p>
    <w:p w14:paraId="7CD8F21B" w14:textId="77777777" w:rsidR="00F95B88" w:rsidRDefault="002A36B8">
      <w:pPr>
        <w:widowControl w:val="0"/>
        <w:autoSpaceDE w:val="0"/>
        <w:autoSpaceDN w:val="0"/>
        <w:adjustRightInd w:val="0"/>
        <w:contextualSpacing/>
        <w:jc w:val="both"/>
        <w:outlineLvl w:val="1"/>
        <w:rPr>
          <w:rFonts w:ascii="Times New Roman" w:eastAsia="Times New Roman" w:hAnsi="Times New Roman" w:cs="Times New Roman"/>
          <w:b/>
          <w:color w:val="0D0D0D"/>
          <w:spacing w:val="-2"/>
          <w:sz w:val="22"/>
          <w:szCs w:val="22"/>
        </w:rPr>
      </w:pPr>
      <w:r>
        <w:rPr>
          <w:rFonts w:ascii="Times New Roman" w:eastAsia="Times New Roman" w:hAnsi="Times New Roman" w:cs="Times New Roman"/>
          <w:color w:val="0D0D0D"/>
          <w:spacing w:val="-2"/>
          <w:sz w:val="22"/>
          <w:szCs w:val="22"/>
        </w:rPr>
        <w:t xml:space="preserve">5.2. </w:t>
      </w:r>
      <w:r>
        <w:rPr>
          <w:rFonts w:ascii="Times New Roman" w:eastAsia="Times New Roman" w:hAnsi="Times New Roman" w:cs="Times New Roman"/>
          <w:b/>
          <w:color w:val="0D0D0D"/>
          <w:spacing w:val="-2"/>
          <w:sz w:val="22"/>
          <w:szCs w:val="22"/>
        </w:rPr>
        <w:t>Заказчик обязан:</w:t>
      </w:r>
    </w:p>
    <w:p w14:paraId="29CCE9CD" w14:textId="756B5EE1"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pacing w:val="-2"/>
          <w:sz w:val="22"/>
          <w:szCs w:val="22"/>
        </w:rPr>
        <w:t xml:space="preserve">5.2.1. </w:t>
      </w:r>
      <w:r>
        <w:rPr>
          <w:rFonts w:ascii="Times New Roman" w:eastAsia="Times New Roman" w:hAnsi="Times New Roman" w:cs="Times New Roman"/>
          <w:color w:val="0D0D0D"/>
          <w:sz w:val="22"/>
          <w:szCs w:val="22"/>
        </w:rPr>
        <w:t xml:space="preserve">Сообщать в письменной форме Подрядчику о недостатках, обнаруженных в ходе выполнения работ, в течение 2 (двух) </w:t>
      </w:r>
      <w:r w:rsidR="004E5A73">
        <w:rPr>
          <w:rFonts w:ascii="Times New Roman" w:eastAsia="Times New Roman" w:hAnsi="Times New Roman" w:cs="Times New Roman"/>
          <w:color w:val="0D0D0D"/>
          <w:sz w:val="22"/>
          <w:szCs w:val="22"/>
        </w:rPr>
        <w:t>рабочих дней</w:t>
      </w:r>
      <w:r>
        <w:rPr>
          <w:rFonts w:ascii="Times New Roman" w:eastAsia="Times New Roman" w:hAnsi="Times New Roman" w:cs="Times New Roman"/>
          <w:color w:val="0D0D0D"/>
          <w:sz w:val="22"/>
          <w:szCs w:val="22"/>
        </w:rPr>
        <w:t xml:space="preserve"> после обнаружения таких недостатков.</w:t>
      </w:r>
    </w:p>
    <w:p w14:paraId="353217D8"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pacing w:val="-2"/>
          <w:sz w:val="22"/>
          <w:szCs w:val="22"/>
        </w:rPr>
        <w:lastRenderedPageBreak/>
        <w:t xml:space="preserve">5.2.2. </w:t>
      </w:r>
      <w:r>
        <w:rPr>
          <w:rFonts w:ascii="Times New Roman" w:eastAsia="Times New Roman" w:hAnsi="Times New Roman" w:cs="Times New Roman"/>
          <w:color w:val="0D0D0D"/>
          <w:sz w:val="22"/>
          <w:szCs w:val="22"/>
        </w:rPr>
        <w:t>Своевременно принять и оплатить надлежащим образом выполненные работы в соответствии с настоящим Договором.</w:t>
      </w:r>
    </w:p>
    <w:p w14:paraId="5DC9800D"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5.2.3. При обнаружении уполномоченными контролирующими органами несоответствия объема и стоимости выполненных Подрядчиком работ и Акту выполненных работ вызвать полномочных представителей Подрядчика для представления разъяснений в отношении выполненных работ и выявленного несоответствия.</w:t>
      </w:r>
    </w:p>
    <w:p w14:paraId="1642509C"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5.2.4. Обеспечить доступ Подрядчика к месту выполнения работ.</w:t>
      </w:r>
    </w:p>
    <w:p w14:paraId="091B3B01" w14:textId="77777777" w:rsidR="00F95B88" w:rsidRDefault="002A36B8">
      <w:pPr>
        <w:widowControl w:val="0"/>
        <w:jc w:val="both"/>
        <w:rPr>
          <w:rFonts w:ascii="Times New Roman" w:eastAsia="Times New Roman" w:hAnsi="Times New Roman" w:cs="Times New Roman"/>
          <w:b/>
          <w:color w:val="0D0D0D"/>
          <w:sz w:val="22"/>
          <w:szCs w:val="22"/>
        </w:rPr>
      </w:pPr>
      <w:r>
        <w:rPr>
          <w:rFonts w:ascii="Times New Roman" w:eastAsia="Times New Roman" w:hAnsi="Times New Roman" w:cs="Times New Roman"/>
          <w:b/>
          <w:color w:val="0D0D0D"/>
          <w:sz w:val="22"/>
          <w:szCs w:val="22"/>
        </w:rPr>
        <w:t>5.3. Подрядчик вправе:</w:t>
      </w:r>
    </w:p>
    <w:p w14:paraId="74B35007"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5.3.1.Требовать своевременного подписания Заказчиком Акта выполненных работ по настоящему Договору на основании представленных Подрядчиком отчетных документов и при условии истечения срока, указанного в </w:t>
      </w:r>
      <w:hyperlink r:id="rId9">
        <w:r>
          <w:rPr>
            <w:rFonts w:ascii="Times New Roman" w:eastAsia="Times New Roman" w:hAnsi="Times New Roman" w:cs="Times New Roman"/>
            <w:color w:val="0D0D0D"/>
            <w:sz w:val="22"/>
            <w:szCs w:val="22"/>
          </w:rPr>
          <w:t xml:space="preserve">п. </w:t>
        </w:r>
      </w:hyperlink>
      <w:hyperlink r:id="rId10">
        <w:r>
          <w:rPr>
            <w:rFonts w:ascii="Times New Roman" w:eastAsia="Times New Roman" w:hAnsi="Times New Roman" w:cs="Times New Roman"/>
            <w:color w:val="0D0D0D"/>
            <w:sz w:val="22"/>
            <w:szCs w:val="22"/>
            <w:u w:val="single"/>
          </w:rPr>
          <w:t>4.</w:t>
        </w:r>
      </w:hyperlink>
      <w:r>
        <w:rPr>
          <w:rFonts w:ascii="Times New Roman" w:eastAsia="Times New Roman" w:hAnsi="Times New Roman" w:cs="Times New Roman"/>
          <w:color w:val="0D0D0D"/>
          <w:sz w:val="22"/>
          <w:szCs w:val="22"/>
          <w:u w:val="single"/>
        </w:rPr>
        <w:t>2</w:t>
      </w:r>
      <w:r>
        <w:rPr>
          <w:rFonts w:ascii="Times New Roman" w:eastAsia="Times New Roman" w:hAnsi="Times New Roman" w:cs="Times New Roman"/>
          <w:color w:val="0D0D0D"/>
          <w:sz w:val="22"/>
          <w:szCs w:val="22"/>
        </w:rPr>
        <w:t xml:space="preserve"> Договора.</w:t>
      </w:r>
    </w:p>
    <w:p w14:paraId="1E12255D" w14:textId="6118122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5.3.2. Требовать своевременной оплаты выполненных работ в соответствии с разделом 2 настоящего Договора.</w:t>
      </w:r>
    </w:p>
    <w:p w14:paraId="39302E56"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5.3.3. Привлечь к исполнению своих обязательств по настоящему Договору других лиц – субподрядчиков. При этом Подрядчик несет ответственность перед Заказчиком за неисполнение или ненадлежащее исполнение обязательств субподрядчиками.</w:t>
      </w:r>
    </w:p>
    <w:p w14:paraId="086E7303"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Привлечение субподрядчиков не влечет изменение Цены Договора и (или) объемов работ по настоящему Договору. </w:t>
      </w:r>
    </w:p>
    <w:p w14:paraId="103EDE6F"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5.3.4. Запрашивать у Заказчика разъяснения и уточнения относительно проведения работ в рамках настоящего Договора.</w:t>
      </w:r>
    </w:p>
    <w:p w14:paraId="56E7FF78"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5.3.5. Получать от Заказчика содействие при выполнении работ в соответствии с условиями настоящего Договора.</w:t>
      </w:r>
    </w:p>
    <w:p w14:paraId="1D4092CF"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5.3.6. Досрочно исполнить обязательства по настоящему Договору (по согласованию с Заказчиком).</w:t>
      </w:r>
    </w:p>
    <w:p w14:paraId="514CDE79" w14:textId="77777777" w:rsidR="00F95B88" w:rsidRDefault="002A36B8">
      <w:pPr>
        <w:widowControl w:val="0"/>
        <w:jc w:val="both"/>
        <w:rPr>
          <w:rFonts w:ascii="Times New Roman" w:eastAsia="Times New Roman" w:hAnsi="Times New Roman" w:cs="Times New Roman"/>
          <w:b/>
          <w:color w:val="0D0D0D"/>
          <w:sz w:val="22"/>
          <w:szCs w:val="22"/>
        </w:rPr>
      </w:pPr>
      <w:r>
        <w:rPr>
          <w:rFonts w:ascii="Times New Roman" w:eastAsia="Times New Roman" w:hAnsi="Times New Roman" w:cs="Times New Roman"/>
          <w:b/>
          <w:color w:val="0D0D0D"/>
          <w:sz w:val="22"/>
          <w:szCs w:val="22"/>
        </w:rPr>
        <w:t>5.4. Подрядчик обязан:</w:t>
      </w:r>
    </w:p>
    <w:p w14:paraId="0CFFA88B"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5.4.1. Своевременно и надлежащим образом выполнить работы в соответствие с условиями Договора и представить Заказчику отчетную документацию по итогам исполнения настоящего Договора.</w:t>
      </w:r>
    </w:p>
    <w:p w14:paraId="46F19524" w14:textId="77777777" w:rsidR="00F95B88" w:rsidRDefault="002A36B8">
      <w:pPr>
        <w:widowControl w:val="0"/>
        <w:jc w:val="both"/>
        <w:rPr>
          <w:rFonts w:ascii="Times New Roman" w:eastAsia="Times New Roman" w:hAnsi="Times New Roman" w:cs="Times New Roman"/>
          <w:color w:val="0D0D0D"/>
          <w:sz w:val="22"/>
          <w:szCs w:val="22"/>
        </w:rPr>
      </w:pPr>
      <w:bookmarkStart w:id="1" w:name="bookmark=id.lnxbz9" w:colFirst="0" w:colLast="0"/>
      <w:bookmarkEnd w:id="1"/>
      <w:r>
        <w:rPr>
          <w:rFonts w:ascii="Times New Roman" w:eastAsia="Times New Roman" w:hAnsi="Times New Roman" w:cs="Times New Roman"/>
          <w:color w:val="0D0D0D"/>
          <w:sz w:val="22"/>
          <w:szCs w:val="22"/>
        </w:rPr>
        <w:t xml:space="preserve">5.4.2. Обеспечить соответствие результатов работ требованиям настоящего Договора и законодательства Российской Федерации. </w:t>
      </w:r>
    </w:p>
    <w:p w14:paraId="3CF36C35" w14:textId="4F4460E2" w:rsidR="00F95B88" w:rsidRDefault="002A36B8">
      <w:pPr>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5.4.3. В течение 2 (двух) рабочих дней с момента подписания </w:t>
      </w:r>
      <w:r w:rsidR="00A2677B">
        <w:rPr>
          <w:rFonts w:ascii="Times New Roman" w:eastAsia="Times New Roman" w:hAnsi="Times New Roman" w:cs="Times New Roman"/>
          <w:color w:val="0D0D0D"/>
          <w:sz w:val="22"/>
          <w:szCs w:val="22"/>
        </w:rPr>
        <w:t xml:space="preserve">настоящего </w:t>
      </w:r>
      <w:r>
        <w:rPr>
          <w:rFonts w:ascii="Times New Roman" w:eastAsia="Times New Roman" w:hAnsi="Times New Roman" w:cs="Times New Roman"/>
          <w:color w:val="0D0D0D"/>
          <w:sz w:val="22"/>
          <w:szCs w:val="22"/>
        </w:rPr>
        <w:t>Договора назначить ответственное лицо (представителя) за взаимодействие с Заказчиком в процессе исполнения Договора и сообщить его ФИО и контактные данные Заказчику.</w:t>
      </w:r>
    </w:p>
    <w:p w14:paraId="618AF6D5" w14:textId="470DBB18" w:rsidR="00F95B88" w:rsidRDefault="002A36B8">
      <w:pPr>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5.4.4. Обеспечить ведение Подрядчик</w:t>
      </w:r>
      <w:r w:rsidR="00A2677B">
        <w:rPr>
          <w:rFonts w:ascii="Times New Roman" w:eastAsia="Times New Roman" w:hAnsi="Times New Roman" w:cs="Times New Roman"/>
          <w:color w:val="0D0D0D"/>
          <w:sz w:val="22"/>
          <w:szCs w:val="22"/>
        </w:rPr>
        <w:t>ом</w:t>
      </w:r>
      <w:r>
        <w:rPr>
          <w:rFonts w:ascii="Times New Roman" w:eastAsia="Times New Roman" w:hAnsi="Times New Roman" w:cs="Times New Roman"/>
          <w:color w:val="0D0D0D"/>
          <w:sz w:val="22"/>
          <w:szCs w:val="22"/>
        </w:rPr>
        <w:t xml:space="preserve"> документации, предусмотренной </w:t>
      </w:r>
      <w:r w:rsidR="00A2677B">
        <w:rPr>
          <w:rFonts w:ascii="Times New Roman" w:eastAsia="Times New Roman" w:hAnsi="Times New Roman" w:cs="Times New Roman"/>
          <w:color w:val="0D0D0D"/>
          <w:sz w:val="22"/>
          <w:szCs w:val="22"/>
        </w:rPr>
        <w:t xml:space="preserve">настоящим </w:t>
      </w:r>
      <w:r>
        <w:rPr>
          <w:rFonts w:ascii="Times New Roman" w:eastAsia="Times New Roman" w:hAnsi="Times New Roman" w:cs="Times New Roman"/>
          <w:color w:val="0D0D0D"/>
          <w:sz w:val="22"/>
          <w:szCs w:val="22"/>
        </w:rPr>
        <w:t>Договором и Техническим заданием (Приложение № 1 к Договору) и предоставление её Заказчику.</w:t>
      </w:r>
    </w:p>
    <w:p w14:paraId="2B2C3175" w14:textId="77777777" w:rsidR="00F95B88" w:rsidRDefault="002A36B8">
      <w:pPr>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5.4.5. Обеспечить соответствие результатов работ и используемых материалов и конструкций, оборудования требованиям качества, безопасности жизни и здоровья требованиям сертификации, безопасности (санитарным нормам и правилам, государственным стандартам), установленным законодательством Российской Федерации и предусмотренным для данного вида работ (материалов, оборудования) и настоящим Договором.</w:t>
      </w:r>
    </w:p>
    <w:p w14:paraId="59721471" w14:textId="74CF51D2"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Подрядчик обязан передать Заказчику документы, подтверждающие качество материалов, конструкций, оборудования использованных в ходе выполнения работ (сертификаты, паспорта), гарантийные талоны предприятия-изготовителя на установленные конструкции и изделия.</w:t>
      </w:r>
    </w:p>
    <w:p w14:paraId="08872313" w14:textId="71456564"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По требованию Заказчика предоставить к осмотру материалы, конструкции и оборудование, используемые при производстве работ по </w:t>
      </w:r>
      <w:r w:rsidR="00A2677B">
        <w:rPr>
          <w:rFonts w:ascii="Times New Roman" w:eastAsia="Times New Roman" w:hAnsi="Times New Roman" w:cs="Times New Roman"/>
          <w:color w:val="0D0D0D"/>
          <w:sz w:val="22"/>
          <w:szCs w:val="22"/>
        </w:rPr>
        <w:t xml:space="preserve">настоящему </w:t>
      </w:r>
      <w:r>
        <w:rPr>
          <w:rFonts w:ascii="Times New Roman" w:eastAsia="Times New Roman" w:hAnsi="Times New Roman" w:cs="Times New Roman"/>
          <w:color w:val="0D0D0D"/>
          <w:sz w:val="22"/>
          <w:szCs w:val="22"/>
        </w:rPr>
        <w:t>Договору.</w:t>
      </w:r>
    </w:p>
    <w:p w14:paraId="43593238" w14:textId="1893706E"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5.4.6. Обеспечить безопасность производства работ. Нести ответственность за допущенные нарушения по обеспечению техники </w:t>
      </w:r>
      <w:r w:rsidR="004E5A73">
        <w:rPr>
          <w:rFonts w:ascii="Times New Roman" w:eastAsia="Times New Roman" w:hAnsi="Times New Roman" w:cs="Times New Roman"/>
          <w:color w:val="0D0D0D"/>
          <w:sz w:val="22"/>
          <w:szCs w:val="22"/>
        </w:rPr>
        <w:t>безопасности и</w:t>
      </w:r>
      <w:r>
        <w:rPr>
          <w:rFonts w:ascii="Times New Roman" w:eastAsia="Times New Roman" w:hAnsi="Times New Roman" w:cs="Times New Roman"/>
          <w:color w:val="0D0D0D"/>
          <w:sz w:val="22"/>
          <w:szCs w:val="22"/>
        </w:rPr>
        <w:t xml:space="preserve"> правил охраны труда, </w:t>
      </w:r>
      <w:r w:rsidR="004E5A73">
        <w:rPr>
          <w:rFonts w:ascii="Times New Roman" w:eastAsia="Times New Roman" w:hAnsi="Times New Roman" w:cs="Times New Roman"/>
          <w:color w:val="0D0D0D"/>
          <w:sz w:val="22"/>
          <w:szCs w:val="22"/>
        </w:rPr>
        <w:t>электробезопасности, требований</w:t>
      </w:r>
      <w:r>
        <w:rPr>
          <w:rFonts w:ascii="Times New Roman" w:eastAsia="Times New Roman" w:hAnsi="Times New Roman" w:cs="Times New Roman"/>
          <w:color w:val="0D0D0D"/>
          <w:sz w:val="22"/>
          <w:szCs w:val="22"/>
        </w:rPr>
        <w:t xml:space="preserve"> пожарной </w:t>
      </w:r>
      <w:proofErr w:type="gramStart"/>
      <w:r>
        <w:rPr>
          <w:rFonts w:ascii="Times New Roman" w:eastAsia="Times New Roman" w:hAnsi="Times New Roman" w:cs="Times New Roman"/>
          <w:color w:val="0D0D0D"/>
          <w:sz w:val="22"/>
          <w:szCs w:val="22"/>
        </w:rPr>
        <w:t>безопасности  при</w:t>
      </w:r>
      <w:proofErr w:type="gramEnd"/>
      <w:r>
        <w:rPr>
          <w:rFonts w:ascii="Times New Roman" w:eastAsia="Times New Roman" w:hAnsi="Times New Roman" w:cs="Times New Roman"/>
          <w:color w:val="0D0D0D"/>
          <w:sz w:val="22"/>
          <w:szCs w:val="22"/>
        </w:rPr>
        <w:t xml:space="preserve"> производстве работ в соответствие с законодательством Российской Федерации, в том числе, если в результате допущенных нарушений причинен вред жизни/здоровью работников Подрядчика/Заказчика, третьим лицам. </w:t>
      </w:r>
    </w:p>
    <w:p w14:paraId="4FE86F86" w14:textId="469A4BDC"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5.4.7. Нести ответственность за нарушение законодательства Российской Федерации при производстве работ по </w:t>
      </w:r>
      <w:r w:rsidR="00A2677B">
        <w:rPr>
          <w:rFonts w:ascii="Times New Roman" w:eastAsia="Times New Roman" w:hAnsi="Times New Roman" w:cs="Times New Roman"/>
          <w:color w:val="0D0D0D"/>
          <w:sz w:val="22"/>
          <w:szCs w:val="22"/>
        </w:rPr>
        <w:t xml:space="preserve">настоящему </w:t>
      </w:r>
      <w:r>
        <w:rPr>
          <w:rFonts w:ascii="Times New Roman" w:eastAsia="Times New Roman" w:hAnsi="Times New Roman" w:cs="Times New Roman"/>
          <w:color w:val="0D0D0D"/>
          <w:sz w:val="22"/>
          <w:szCs w:val="22"/>
        </w:rPr>
        <w:t>Договору (в том числе миграционного законодательства).</w:t>
      </w:r>
    </w:p>
    <w:p w14:paraId="230B5813"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5.4.8. При производстве скрытых работ осуществить их выполнение с оформлением в установленном порядке актов освидетельствования скрытых работ с вызовом Заказчика.</w:t>
      </w:r>
    </w:p>
    <w:p w14:paraId="053E9611"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5.4.9. Обеспечить соответствие результатов работ требованиям качества, безопасности жизни и здоровья.</w:t>
      </w:r>
    </w:p>
    <w:p w14:paraId="4D0FB064"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5.4.10. Обеспечить устранение недостатков и дефектов, выявленных при сдаче-приемке </w:t>
      </w:r>
      <w:proofErr w:type="gramStart"/>
      <w:r>
        <w:rPr>
          <w:rFonts w:ascii="Times New Roman" w:eastAsia="Times New Roman" w:hAnsi="Times New Roman" w:cs="Times New Roman"/>
          <w:color w:val="0D0D0D"/>
          <w:sz w:val="22"/>
          <w:szCs w:val="22"/>
        </w:rPr>
        <w:t>работ  и</w:t>
      </w:r>
      <w:proofErr w:type="gramEnd"/>
      <w:r>
        <w:rPr>
          <w:rFonts w:ascii="Times New Roman" w:eastAsia="Times New Roman" w:hAnsi="Times New Roman" w:cs="Times New Roman"/>
          <w:color w:val="0D0D0D"/>
          <w:sz w:val="22"/>
          <w:szCs w:val="22"/>
        </w:rPr>
        <w:t xml:space="preserve"> в течение гарантийного срока, за свой счет.</w:t>
      </w:r>
    </w:p>
    <w:p w14:paraId="6DEEB83A" w14:textId="77777777" w:rsidR="00F95B88" w:rsidRDefault="002A36B8">
      <w:pPr>
        <w:widowControl w:val="0"/>
        <w:jc w:val="both"/>
        <w:rPr>
          <w:rFonts w:ascii="Times New Roman" w:eastAsia="Times New Roman" w:hAnsi="Times New Roman" w:cs="Times New Roman"/>
          <w:color w:val="0D0D0D"/>
          <w:sz w:val="22"/>
          <w:szCs w:val="22"/>
        </w:rPr>
      </w:pPr>
      <w:bookmarkStart w:id="2" w:name="bookmark=id.35nkun2" w:colFirst="0" w:colLast="0"/>
      <w:bookmarkEnd w:id="2"/>
      <w:r>
        <w:rPr>
          <w:rFonts w:ascii="Times New Roman" w:eastAsia="Times New Roman" w:hAnsi="Times New Roman" w:cs="Times New Roman"/>
          <w:color w:val="0D0D0D"/>
          <w:sz w:val="22"/>
          <w:szCs w:val="22"/>
        </w:rPr>
        <w:t xml:space="preserve">5.4.11. В случае если законодательством Российской Федерации предусмотрено лицензирование </w:t>
      </w:r>
      <w:r>
        <w:rPr>
          <w:rFonts w:ascii="Times New Roman" w:eastAsia="Times New Roman" w:hAnsi="Times New Roman" w:cs="Times New Roman"/>
          <w:color w:val="0D0D0D"/>
          <w:sz w:val="22"/>
          <w:szCs w:val="22"/>
        </w:rPr>
        <w:lastRenderedPageBreak/>
        <w:t xml:space="preserve">вида деятельности, являющегося предметом настоящего Договора, а также,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w:t>
      </w:r>
    </w:p>
    <w:p w14:paraId="7A1E8958" w14:textId="52436C6E"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5.4.12. Уведомить Заказчика письменно немедленно: </w:t>
      </w:r>
    </w:p>
    <w:p w14:paraId="0087F3FA" w14:textId="3ACE32C0"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  об отступлении от условий Договора, любых внеплановых событиях и происшествиях в помещениях и/или в связи с исполнением </w:t>
      </w:r>
      <w:r w:rsidR="00CC1644">
        <w:rPr>
          <w:rFonts w:ascii="Times New Roman" w:eastAsia="Times New Roman" w:hAnsi="Times New Roman" w:cs="Times New Roman"/>
          <w:color w:val="0D0D0D"/>
          <w:sz w:val="22"/>
          <w:szCs w:val="22"/>
        </w:rPr>
        <w:t xml:space="preserve">настоящего </w:t>
      </w:r>
      <w:r>
        <w:rPr>
          <w:rFonts w:ascii="Times New Roman" w:eastAsia="Times New Roman" w:hAnsi="Times New Roman" w:cs="Times New Roman"/>
          <w:color w:val="0D0D0D"/>
          <w:sz w:val="22"/>
          <w:szCs w:val="22"/>
        </w:rPr>
        <w:t xml:space="preserve">Договора; </w:t>
      </w:r>
    </w:p>
    <w:p w14:paraId="7AA76CCC" w14:textId="00E22951"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 об обстоятельствах независящих от Подрядчика, которые грозят годности или прочности </w:t>
      </w:r>
      <w:r w:rsidR="004E5A73">
        <w:rPr>
          <w:rFonts w:ascii="Times New Roman" w:eastAsia="Times New Roman" w:hAnsi="Times New Roman" w:cs="Times New Roman"/>
          <w:color w:val="0D0D0D"/>
          <w:sz w:val="22"/>
          <w:szCs w:val="22"/>
        </w:rPr>
        <w:t>результатов работ</w:t>
      </w:r>
      <w:r>
        <w:rPr>
          <w:rFonts w:ascii="Times New Roman" w:eastAsia="Times New Roman" w:hAnsi="Times New Roman" w:cs="Times New Roman"/>
          <w:color w:val="0D0D0D"/>
          <w:sz w:val="22"/>
          <w:szCs w:val="22"/>
        </w:rPr>
        <w:t xml:space="preserve"> либо создают невозможность их завершения в срок; </w:t>
      </w:r>
    </w:p>
    <w:p w14:paraId="0405CA0C" w14:textId="77777777" w:rsidR="00F95B88" w:rsidRDefault="002A36B8">
      <w:pPr>
        <w:jc w:val="both"/>
        <w:rPr>
          <w:rFonts w:ascii="Times New Roman" w:eastAsia="Times New Roman" w:hAnsi="Times New Roman" w:cs="Times New Roman"/>
          <w:sz w:val="22"/>
          <w:szCs w:val="22"/>
        </w:rPr>
      </w:pPr>
      <w:r>
        <w:rPr>
          <w:rFonts w:ascii="Times New Roman" w:hAnsi="Times New Roman" w:cs="Times New Roman"/>
          <w:color w:val="0D0D0D"/>
          <w:sz w:val="22"/>
          <w:szCs w:val="22"/>
        </w:rPr>
        <w:t xml:space="preserve">- </w:t>
      </w:r>
      <w:r>
        <w:rPr>
          <w:rFonts w:ascii="Times New Roman" w:eastAsia="Times New Roman" w:hAnsi="Times New Roman" w:cs="Times New Roman"/>
          <w:sz w:val="22"/>
          <w:szCs w:val="22"/>
        </w:rPr>
        <w:t>возможных неблагоприятных для Заказчика последствиях выполнения его указаний о способе исполнения работ.</w:t>
      </w:r>
    </w:p>
    <w:p w14:paraId="6D24D7A4" w14:textId="137DBF54"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5.4.13. Представить Заказчику сведения об изменении своих реквизитов, в том числе и почтового адреса в срок не позднее 5 (пяти) рабочих дней со дня соответствующего изменения (в случае непредставления в установленный срок уведомления об изменении реквизитов, почтового адреса, реквизитами и почтовым адресом Подрядчика будет считаться адрес, указанный в настоящем Договоре).</w:t>
      </w:r>
    </w:p>
    <w:p w14:paraId="3971B201"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5.4.14. Контролировать сроки и качество работ, выполняемых субподрядными организациями.</w:t>
      </w:r>
    </w:p>
    <w:p w14:paraId="59C69AEA" w14:textId="65C48816"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5.4.15. В случае повреждения действующих инженерных коммуникаций, зеленых насаждений, других элементов благоустройства или причинения иного ущерба имуществу Заказчика при проведении работ, а также в случае неисполнения/ненадлежащего исполнения </w:t>
      </w:r>
      <w:r w:rsidR="00CC1644">
        <w:rPr>
          <w:rFonts w:ascii="Times New Roman" w:eastAsia="Times New Roman" w:hAnsi="Times New Roman" w:cs="Times New Roman"/>
          <w:color w:val="0D0D0D"/>
          <w:sz w:val="22"/>
          <w:szCs w:val="22"/>
        </w:rPr>
        <w:t xml:space="preserve">настоящего </w:t>
      </w:r>
      <w:r w:rsidR="004E5A73">
        <w:rPr>
          <w:rFonts w:ascii="Times New Roman" w:eastAsia="Times New Roman" w:hAnsi="Times New Roman" w:cs="Times New Roman"/>
          <w:color w:val="0D0D0D"/>
          <w:sz w:val="22"/>
          <w:szCs w:val="22"/>
        </w:rPr>
        <w:t>Договора восстановить</w:t>
      </w:r>
      <w:r>
        <w:rPr>
          <w:rFonts w:ascii="Times New Roman" w:eastAsia="Times New Roman" w:hAnsi="Times New Roman" w:cs="Times New Roman"/>
          <w:color w:val="0D0D0D"/>
          <w:sz w:val="22"/>
          <w:szCs w:val="22"/>
        </w:rPr>
        <w:t xml:space="preserve"> поврежденное за свой счет.</w:t>
      </w:r>
    </w:p>
    <w:p w14:paraId="3331F8F2" w14:textId="50AE8E7A"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При обнаружении повреждений/ущерба Заказчик письменно извещает Подрядчика о необходимости прибытия уполномоченного </w:t>
      </w:r>
      <w:r w:rsidR="004E5A73">
        <w:rPr>
          <w:rFonts w:ascii="Times New Roman" w:eastAsia="Times New Roman" w:hAnsi="Times New Roman" w:cs="Times New Roman"/>
          <w:color w:val="0D0D0D"/>
          <w:sz w:val="22"/>
          <w:szCs w:val="22"/>
        </w:rPr>
        <w:t>представителя Подрядчика</w:t>
      </w:r>
      <w:r>
        <w:rPr>
          <w:rFonts w:ascii="Times New Roman" w:eastAsia="Times New Roman" w:hAnsi="Times New Roman" w:cs="Times New Roman"/>
          <w:color w:val="0D0D0D"/>
          <w:sz w:val="22"/>
          <w:szCs w:val="22"/>
        </w:rPr>
        <w:t xml:space="preserve">, с указанием </w:t>
      </w:r>
      <w:proofErr w:type="gramStart"/>
      <w:r>
        <w:rPr>
          <w:rFonts w:ascii="Times New Roman" w:eastAsia="Times New Roman" w:hAnsi="Times New Roman" w:cs="Times New Roman"/>
          <w:color w:val="0D0D0D"/>
          <w:sz w:val="22"/>
          <w:szCs w:val="22"/>
        </w:rPr>
        <w:t>срока,  для</w:t>
      </w:r>
      <w:proofErr w:type="gramEnd"/>
      <w:r>
        <w:rPr>
          <w:rFonts w:ascii="Times New Roman" w:eastAsia="Times New Roman" w:hAnsi="Times New Roman" w:cs="Times New Roman"/>
          <w:color w:val="0D0D0D"/>
          <w:sz w:val="22"/>
          <w:szCs w:val="22"/>
        </w:rPr>
        <w:t xml:space="preserve"> совместного </w:t>
      </w:r>
      <w:proofErr w:type="gramStart"/>
      <w:r>
        <w:rPr>
          <w:rFonts w:ascii="Times New Roman" w:eastAsia="Times New Roman" w:hAnsi="Times New Roman" w:cs="Times New Roman"/>
          <w:color w:val="0D0D0D"/>
          <w:sz w:val="22"/>
          <w:szCs w:val="22"/>
        </w:rPr>
        <w:t>осмотра  и</w:t>
      </w:r>
      <w:proofErr w:type="gramEnd"/>
      <w:r>
        <w:rPr>
          <w:rFonts w:ascii="Times New Roman" w:eastAsia="Times New Roman" w:hAnsi="Times New Roman" w:cs="Times New Roman"/>
          <w:color w:val="0D0D0D"/>
          <w:sz w:val="22"/>
          <w:szCs w:val="22"/>
        </w:rPr>
        <w:t xml:space="preserve"> составления двухстороннего акта о возмещении ущерба. В случае необоснованного неприбытия уполномоченного представителя Подрядчика, либо его отказа от подписания акта о возмещении ущерба, действительным считается акт, подписанный Заказчиком в одностороннем порядке. </w:t>
      </w:r>
    </w:p>
    <w:p w14:paraId="1F283202"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5.4.16. Соблюдать действующий у Заказчика пропускной и внутри объектовый режим. </w:t>
      </w:r>
    </w:p>
    <w:p w14:paraId="64134540" w14:textId="0782FCCA"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5.4.17. Исполнять иные обязательства, предусмотренные </w:t>
      </w:r>
      <w:r w:rsidR="00CC1644">
        <w:rPr>
          <w:rFonts w:ascii="Times New Roman" w:eastAsia="Times New Roman" w:hAnsi="Times New Roman" w:cs="Times New Roman"/>
          <w:color w:val="0D0D0D"/>
          <w:sz w:val="22"/>
          <w:szCs w:val="22"/>
        </w:rPr>
        <w:t xml:space="preserve">настоящим </w:t>
      </w:r>
      <w:r>
        <w:rPr>
          <w:rFonts w:ascii="Times New Roman" w:eastAsia="Times New Roman" w:hAnsi="Times New Roman" w:cs="Times New Roman"/>
          <w:color w:val="0D0D0D"/>
          <w:sz w:val="22"/>
          <w:szCs w:val="22"/>
        </w:rPr>
        <w:t>Договором.</w:t>
      </w:r>
    </w:p>
    <w:p w14:paraId="52548FE0" w14:textId="6D5B6E15"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5.5. По окончании исполнения обязательств по </w:t>
      </w:r>
      <w:r w:rsidR="00CC1644">
        <w:rPr>
          <w:rFonts w:ascii="Times New Roman" w:eastAsia="Times New Roman" w:hAnsi="Times New Roman" w:cs="Times New Roman"/>
          <w:color w:val="0D0D0D"/>
          <w:sz w:val="22"/>
          <w:szCs w:val="22"/>
        </w:rPr>
        <w:t xml:space="preserve">настоящему </w:t>
      </w:r>
      <w:r>
        <w:rPr>
          <w:rFonts w:ascii="Times New Roman" w:eastAsia="Times New Roman" w:hAnsi="Times New Roman" w:cs="Times New Roman"/>
          <w:color w:val="0D0D0D"/>
          <w:sz w:val="22"/>
          <w:szCs w:val="22"/>
        </w:rPr>
        <w:t xml:space="preserve">Договору Стороны обязуются: </w:t>
      </w:r>
    </w:p>
    <w:p w14:paraId="1120663C" w14:textId="6EC2B4B6"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5.5.1. Произвести взаимную сверку финансовых расчетов не позднее 10 (десяти) календарных дней со дня исполнения обязательств по </w:t>
      </w:r>
      <w:r w:rsidR="00216917">
        <w:rPr>
          <w:rFonts w:ascii="Times New Roman" w:eastAsia="Times New Roman" w:hAnsi="Times New Roman" w:cs="Times New Roman"/>
          <w:color w:val="0D0D0D"/>
          <w:sz w:val="22"/>
          <w:szCs w:val="22"/>
        </w:rPr>
        <w:t xml:space="preserve">настоящему </w:t>
      </w:r>
      <w:r>
        <w:rPr>
          <w:rFonts w:ascii="Times New Roman" w:eastAsia="Times New Roman" w:hAnsi="Times New Roman" w:cs="Times New Roman"/>
          <w:color w:val="0D0D0D"/>
          <w:sz w:val="22"/>
          <w:szCs w:val="22"/>
        </w:rPr>
        <w:t>Договор</w:t>
      </w:r>
      <w:r w:rsidR="00216917">
        <w:rPr>
          <w:rFonts w:ascii="Times New Roman" w:eastAsia="Times New Roman" w:hAnsi="Times New Roman" w:cs="Times New Roman"/>
          <w:color w:val="0D0D0D"/>
          <w:sz w:val="22"/>
          <w:szCs w:val="22"/>
        </w:rPr>
        <w:t>у</w:t>
      </w:r>
      <w:r>
        <w:rPr>
          <w:rFonts w:ascii="Times New Roman" w:eastAsia="Times New Roman" w:hAnsi="Times New Roman" w:cs="Times New Roman"/>
          <w:color w:val="0D0D0D"/>
          <w:sz w:val="22"/>
          <w:szCs w:val="22"/>
        </w:rPr>
        <w:t xml:space="preserve">, путем составления акта сверки взаимных расчетов. </w:t>
      </w:r>
    </w:p>
    <w:p w14:paraId="22FEC7D1"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5.5.2. Сторона, получившая акт сверки взаимных расчетов, должна в течение 5 (пяти) рабочих дней рассмотреть его, подписать и направить другой стороне по электронной почте, с одновременным направлением оригинала акта способом, позволяющим подтвердить его получение адресатом.</w:t>
      </w:r>
    </w:p>
    <w:p w14:paraId="15E9DC86" w14:textId="77777777" w:rsidR="00C37773" w:rsidRDefault="00C37773">
      <w:pPr>
        <w:widowControl w:val="0"/>
        <w:jc w:val="both"/>
        <w:rPr>
          <w:rFonts w:ascii="Times New Roman" w:eastAsia="Times New Roman" w:hAnsi="Times New Roman" w:cs="Times New Roman"/>
          <w:color w:val="0D0D0D"/>
          <w:sz w:val="22"/>
          <w:szCs w:val="22"/>
        </w:rPr>
      </w:pPr>
    </w:p>
    <w:p w14:paraId="577B08C0" w14:textId="620DF409" w:rsidR="00C37773" w:rsidRPr="002A0D99" w:rsidRDefault="002A36B8" w:rsidP="002A0D99">
      <w:pPr>
        <w:pStyle w:val="af1"/>
        <w:numPr>
          <w:ilvl w:val="0"/>
          <w:numId w:val="3"/>
        </w:numPr>
        <w:autoSpaceDE w:val="0"/>
        <w:jc w:val="center"/>
        <w:rPr>
          <w:rFonts w:ascii="Times New Roman" w:hAnsi="Times New Roman" w:cs="Times New Roman"/>
          <w:b/>
          <w:sz w:val="22"/>
          <w:szCs w:val="22"/>
        </w:rPr>
      </w:pPr>
      <w:r w:rsidRPr="00C37773">
        <w:rPr>
          <w:rFonts w:ascii="Times New Roman" w:hAnsi="Times New Roman" w:cs="Times New Roman"/>
          <w:b/>
          <w:sz w:val="22"/>
          <w:szCs w:val="22"/>
        </w:rPr>
        <w:t>Гарантийные обязательства</w:t>
      </w:r>
    </w:p>
    <w:p w14:paraId="71435F14" w14:textId="77777777" w:rsidR="00F95B88" w:rsidRDefault="002A36B8">
      <w:pPr>
        <w:widowControl w:val="0"/>
        <w:numPr>
          <w:ilvl w:val="1"/>
          <w:numId w:val="3"/>
        </w:numPr>
        <w:ind w:left="0" w:firstLine="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Подрядчик гарантирует:</w:t>
      </w:r>
    </w:p>
    <w:p w14:paraId="40A388E9" w14:textId="2B7915E4"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 выполнение работ в полном объеме и в сроки, предусмотренные </w:t>
      </w:r>
      <w:r w:rsidR="00216917">
        <w:rPr>
          <w:rFonts w:ascii="Times New Roman" w:eastAsia="Times New Roman" w:hAnsi="Times New Roman" w:cs="Times New Roman"/>
          <w:color w:val="0D0D0D"/>
          <w:sz w:val="22"/>
          <w:szCs w:val="22"/>
        </w:rPr>
        <w:t xml:space="preserve">настоящим </w:t>
      </w:r>
      <w:r>
        <w:rPr>
          <w:rFonts w:ascii="Times New Roman" w:eastAsia="Times New Roman" w:hAnsi="Times New Roman" w:cs="Times New Roman"/>
          <w:color w:val="0D0D0D"/>
          <w:sz w:val="22"/>
          <w:szCs w:val="22"/>
        </w:rPr>
        <w:t>Договором;</w:t>
      </w:r>
    </w:p>
    <w:p w14:paraId="5CC83C38" w14:textId="5F49873F"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качество выполнения всех работ, материалов, оборудования в соответствии с Техническим заданием и требованиями законодательства Российской Федерации, установленными для данного вида работ;</w:t>
      </w:r>
    </w:p>
    <w:p w14:paraId="08BB0790"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своевременное и полное устранение недостатков и дефектов, выявленных в процессе выполнения работ, при приемке работ и на период гарантийного срока.</w:t>
      </w:r>
    </w:p>
    <w:p w14:paraId="0A1DE347" w14:textId="77777777" w:rsidR="00F95B88" w:rsidRDefault="002A36B8">
      <w:pPr>
        <w:widowControl w:val="0"/>
        <w:numPr>
          <w:ilvl w:val="1"/>
          <w:numId w:val="3"/>
        </w:numPr>
        <w:ind w:left="0" w:firstLine="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Срок гарантии по настоящему Договору:</w:t>
      </w:r>
    </w:p>
    <w:p w14:paraId="37A4C49B" w14:textId="77777777" w:rsidR="00F95B88" w:rsidRDefault="002A36B8">
      <w:pPr>
        <w:widowControl w:val="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 на результат работ – в соответствии с Техническим заданием (Приложение № 1 к Договору) и устанавливается с даты подписания Сторонами Акта приемки выполненных работ. </w:t>
      </w:r>
    </w:p>
    <w:p w14:paraId="47172F6C" w14:textId="13DFEF88" w:rsidR="00F95B88" w:rsidRDefault="002A36B8">
      <w:pPr>
        <w:widowControl w:val="0"/>
        <w:numPr>
          <w:ilvl w:val="1"/>
          <w:numId w:val="3"/>
        </w:numPr>
        <w:ind w:left="0" w:firstLine="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При обнаружении недостатков (дефектов) в течение гарантийного срока Заказчик письменно извещает Подрядчика об обнаружении недостатков (дефектов) с указанием срока прибытия уполномоченного представителя Подрядчика для осмотра выявленных недостатков (дефектов) и подписания акта о выявленных недостатках (дефектах). В случае необоснованного неприбытия уполномоченного представителя Подрядчика, либо его отказа от подписания акта о выявленных недостатках (дефектах), действительным считается акт о выявленных недостатках (дефектах), подписанный Заказчиком.</w:t>
      </w:r>
    </w:p>
    <w:p w14:paraId="5F831627" w14:textId="77777777" w:rsidR="00F95B88" w:rsidRDefault="002A36B8">
      <w:pPr>
        <w:widowControl w:val="0"/>
        <w:numPr>
          <w:ilvl w:val="1"/>
          <w:numId w:val="3"/>
        </w:numPr>
        <w:ind w:left="0" w:firstLine="0"/>
        <w:jc w:val="both"/>
        <w:rPr>
          <w:rFonts w:ascii="Times New Roman" w:eastAsia="Times New Roman" w:hAnsi="Times New Roman" w:cs="Times New Roman"/>
          <w:color w:val="0D0D0D"/>
          <w:sz w:val="22"/>
          <w:szCs w:val="22"/>
        </w:rPr>
      </w:pPr>
      <w:r>
        <w:rPr>
          <w:rFonts w:ascii="Times New Roman" w:eastAsia="Times New Roman" w:hAnsi="Times New Roman" w:cs="Times New Roman"/>
          <w:color w:val="0D0D0D"/>
          <w:sz w:val="22"/>
          <w:szCs w:val="22"/>
        </w:rPr>
        <w:t xml:space="preserve">В течение гарантийного срока Подрядчик обязан по письменному требованию Заказчика </w:t>
      </w:r>
      <w:r>
        <w:rPr>
          <w:rFonts w:ascii="Times New Roman" w:eastAsia="Times New Roman" w:hAnsi="Times New Roman" w:cs="Times New Roman"/>
          <w:color w:val="0D0D0D"/>
          <w:sz w:val="22"/>
          <w:szCs w:val="22"/>
        </w:rPr>
        <w:lastRenderedPageBreak/>
        <w:t>своими силами и за свой счет выполнить все необходимые работы по исправлению и устранению выявленных недостатков (дефектов) в срок, установленный Заказчиком. Гарантийный срок в этом случае соответственно продлевается на период устранения недостатков.</w:t>
      </w:r>
    </w:p>
    <w:p w14:paraId="1CE6CC7E" w14:textId="77777777" w:rsidR="00216917" w:rsidRDefault="00216917" w:rsidP="00216917">
      <w:pPr>
        <w:widowControl w:val="0"/>
        <w:jc w:val="both"/>
        <w:rPr>
          <w:rFonts w:ascii="Times New Roman" w:eastAsia="Times New Roman" w:hAnsi="Times New Roman" w:cs="Times New Roman"/>
          <w:color w:val="0D0D0D"/>
          <w:sz w:val="22"/>
          <w:szCs w:val="22"/>
        </w:rPr>
      </w:pPr>
    </w:p>
    <w:p w14:paraId="42F5C0CB" w14:textId="77777777" w:rsidR="00F95B88" w:rsidRDefault="002A36B8">
      <w:pPr>
        <w:pStyle w:val="af1"/>
        <w:numPr>
          <w:ilvl w:val="0"/>
          <w:numId w:val="4"/>
        </w:numPr>
        <w:autoSpaceDE w:val="0"/>
        <w:jc w:val="center"/>
        <w:rPr>
          <w:rFonts w:ascii="Times New Roman" w:hAnsi="Times New Roman" w:cs="Times New Roman"/>
          <w:b/>
          <w:bCs/>
          <w:sz w:val="22"/>
          <w:szCs w:val="22"/>
        </w:rPr>
      </w:pPr>
      <w:r>
        <w:rPr>
          <w:rFonts w:ascii="Times New Roman" w:hAnsi="Times New Roman" w:cs="Times New Roman"/>
          <w:b/>
          <w:bCs/>
          <w:sz w:val="22"/>
          <w:szCs w:val="22"/>
        </w:rPr>
        <w:t>Ответственность Сторон</w:t>
      </w:r>
    </w:p>
    <w:p w14:paraId="738D673B" w14:textId="77777777" w:rsidR="00216917" w:rsidRDefault="00216917" w:rsidP="00216917">
      <w:pPr>
        <w:pStyle w:val="af1"/>
        <w:autoSpaceDE w:val="0"/>
        <w:rPr>
          <w:rFonts w:ascii="Times New Roman" w:hAnsi="Times New Roman" w:cs="Times New Roman"/>
          <w:b/>
          <w:bCs/>
          <w:sz w:val="22"/>
          <w:szCs w:val="22"/>
        </w:rPr>
      </w:pPr>
    </w:p>
    <w:p w14:paraId="68F1F16D" w14:textId="77777777"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24C7DFF4" w14:textId="77777777"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 xml:space="preserve">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Подрядчик вправе потребовать уплаты неустоек (пени, штрафов).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неуплаченной в срок суммы. </w:t>
      </w:r>
    </w:p>
    <w:p w14:paraId="22E76910" w14:textId="77777777"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Штрафы начисляются за каждый факт неисполнение или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размере 1 000 (одна тысяча) рублей (определяется в порядке, установленном Постановлением Правительства Российской Федерации от 30.08.2017 № 1042).</w:t>
      </w:r>
    </w:p>
    <w:p w14:paraId="22B640FD" w14:textId="77777777"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7.3. В случае просрочки исполнения Подрядчиком обязательств, предусмотренных настоящим Договором, а также в иных случаях неисполнения или ненадлежащего выполнения работ Подрядчиком обязательств, предусмотренных настоящим Договором, Заказчик направляет Подрядчику требование об уплате неустоек (пени, штрафов).</w:t>
      </w:r>
    </w:p>
    <w:p w14:paraId="44E7E9E6" w14:textId="77777777"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7.4. Пеня начисляется за каждый день просрочки исполнения Подрядчиком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выполненных Подрядчиком.</w:t>
      </w:r>
    </w:p>
    <w:p w14:paraId="1004FB0B" w14:textId="7377CF14"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7.5. Штраф начисляется за каждый факт неисполнения или ненадлежащего исполнения Подрядчиком обязательств, предусмотренных</w:t>
      </w:r>
      <w:r w:rsidR="00F87C62">
        <w:rPr>
          <w:rFonts w:ascii="Times New Roman" w:hAnsi="Times New Roman" w:cs="Times New Roman"/>
          <w:sz w:val="22"/>
          <w:szCs w:val="22"/>
        </w:rPr>
        <w:t xml:space="preserve"> настоящим </w:t>
      </w:r>
      <w:r>
        <w:rPr>
          <w:rFonts w:ascii="Times New Roman" w:hAnsi="Times New Roman" w:cs="Times New Roman"/>
          <w:sz w:val="22"/>
          <w:szCs w:val="22"/>
        </w:rPr>
        <w:t xml:space="preserve">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(десять) процентов цены Договора (определяется в порядке, установленном Постановлением Правительства Российской Федерации от 30.08.2017 № 1042). </w:t>
      </w:r>
    </w:p>
    <w:p w14:paraId="2A1F8A59" w14:textId="633492A5"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 xml:space="preserve">7.6. Общая сумма начисленных штрафов за ненадлежащее исполнение Заказчиком или Подрядчиком обязательств, предусмотренных </w:t>
      </w:r>
      <w:r w:rsidR="00F87C62">
        <w:rPr>
          <w:rFonts w:ascii="Times New Roman" w:hAnsi="Times New Roman" w:cs="Times New Roman"/>
          <w:sz w:val="22"/>
          <w:szCs w:val="22"/>
        </w:rPr>
        <w:t xml:space="preserve">настоящим </w:t>
      </w:r>
      <w:r>
        <w:rPr>
          <w:rFonts w:ascii="Times New Roman" w:hAnsi="Times New Roman" w:cs="Times New Roman"/>
          <w:sz w:val="22"/>
          <w:szCs w:val="22"/>
        </w:rPr>
        <w:t>Договором, не может превышать цену Договора.</w:t>
      </w:r>
    </w:p>
    <w:p w14:paraId="170B3866" w14:textId="77777777"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7.7.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w:t>
      </w:r>
    </w:p>
    <w:p w14:paraId="247F6025" w14:textId="77777777"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 xml:space="preserve">7.8. Заказчик вправе удержать размер неустойки (штрафа, пени) из суммы, подлежащей оплате по Договору. </w:t>
      </w:r>
    </w:p>
    <w:p w14:paraId="45984308" w14:textId="6C2E993C"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 xml:space="preserve">7.9. Оплата неустойки (штрафа, пени) не освобождает Стороны от надлежащего исполнения обязательств по </w:t>
      </w:r>
      <w:r w:rsidR="00F87C62">
        <w:rPr>
          <w:rFonts w:ascii="Times New Roman" w:hAnsi="Times New Roman" w:cs="Times New Roman"/>
          <w:sz w:val="22"/>
          <w:szCs w:val="22"/>
        </w:rPr>
        <w:t xml:space="preserve">настоящему </w:t>
      </w:r>
      <w:r>
        <w:rPr>
          <w:rFonts w:ascii="Times New Roman" w:hAnsi="Times New Roman" w:cs="Times New Roman"/>
          <w:sz w:val="22"/>
          <w:szCs w:val="22"/>
        </w:rPr>
        <w:t>Договору.</w:t>
      </w:r>
    </w:p>
    <w:p w14:paraId="7D5070B4" w14:textId="62216B06"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 xml:space="preserve">7.10. В случае неисполнения Сторонами условий </w:t>
      </w:r>
      <w:r w:rsidR="00F87C62">
        <w:rPr>
          <w:rFonts w:ascii="Times New Roman" w:hAnsi="Times New Roman" w:cs="Times New Roman"/>
          <w:sz w:val="22"/>
          <w:szCs w:val="22"/>
        </w:rPr>
        <w:t xml:space="preserve">настоящего </w:t>
      </w:r>
      <w:r>
        <w:rPr>
          <w:rFonts w:ascii="Times New Roman" w:hAnsi="Times New Roman" w:cs="Times New Roman"/>
          <w:sz w:val="22"/>
          <w:szCs w:val="22"/>
        </w:rPr>
        <w:t>Договора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указанные положения</w:t>
      </w:r>
      <w:r w:rsidR="00F87C62">
        <w:rPr>
          <w:rFonts w:ascii="Times New Roman" w:hAnsi="Times New Roman" w:cs="Times New Roman"/>
          <w:sz w:val="22"/>
          <w:szCs w:val="22"/>
        </w:rPr>
        <w:t xml:space="preserve"> настоящего </w:t>
      </w:r>
      <w:r>
        <w:rPr>
          <w:rFonts w:ascii="Times New Roman" w:hAnsi="Times New Roman" w:cs="Times New Roman"/>
          <w:sz w:val="22"/>
          <w:szCs w:val="22"/>
        </w:rPr>
        <w:t>Договора.</w:t>
      </w:r>
    </w:p>
    <w:p w14:paraId="1200B1B0" w14:textId="3BEF3B81" w:rsidR="00F95B88" w:rsidRDefault="002A36B8">
      <w:pPr>
        <w:jc w:val="both"/>
        <w:rPr>
          <w:rFonts w:ascii="Times New Roman" w:hAnsi="Times New Roman" w:cs="Times New Roman"/>
          <w:sz w:val="22"/>
          <w:szCs w:val="22"/>
        </w:rPr>
      </w:pPr>
      <w:r>
        <w:rPr>
          <w:rFonts w:ascii="Times New Roman" w:hAnsi="Times New Roman" w:cs="Times New Roman"/>
          <w:sz w:val="22"/>
          <w:szCs w:val="22"/>
        </w:rPr>
        <w:t>7.</w:t>
      </w:r>
      <w:r w:rsidR="004E5A73">
        <w:rPr>
          <w:rFonts w:ascii="Times New Roman" w:hAnsi="Times New Roman" w:cs="Times New Roman"/>
          <w:sz w:val="22"/>
          <w:szCs w:val="22"/>
        </w:rPr>
        <w:t>11. Подрядчик</w:t>
      </w:r>
      <w:r w:rsidR="00E30967">
        <w:rPr>
          <w:rFonts w:ascii="Times New Roman" w:hAnsi="Times New Roman" w:cs="Times New Roman"/>
          <w:sz w:val="22"/>
          <w:szCs w:val="22"/>
        </w:rPr>
        <w:t xml:space="preserve"> </w:t>
      </w:r>
      <w:r>
        <w:rPr>
          <w:rFonts w:ascii="Times New Roman" w:hAnsi="Times New Roman" w:cs="Times New Roman"/>
          <w:sz w:val="22"/>
          <w:szCs w:val="22"/>
        </w:rPr>
        <w:t xml:space="preserve">в случае начисления Заказчиком неустойки обязуется произвести оплату по следующим реквизитам:  </w:t>
      </w:r>
    </w:p>
    <w:p w14:paraId="4C5D5BE5" w14:textId="77777777" w:rsidR="00C37773" w:rsidRDefault="00C37773">
      <w:pPr>
        <w:jc w:val="both"/>
        <w:rPr>
          <w:rFonts w:ascii="Times New Roman" w:hAnsi="Times New Roman" w:cs="Times New Roman"/>
          <w:sz w:val="22"/>
          <w:szCs w:val="22"/>
        </w:rPr>
      </w:pPr>
    </w:p>
    <w:p w14:paraId="46EF4942" w14:textId="77777777" w:rsidR="00851FCD" w:rsidRPr="00851FCD" w:rsidRDefault="00851FCD" w:rsidP="00851FCD">
      <w:pPr>
        <w:widowControl w:val="0"/>
        <w:ind w:firstLine="709"/>
        <w:jc w:val="both"/>
        <w:rPr>
          <w:rFonts w:ascii="Times New Roman" w:hAnsi="Times New Roman" w:cs="Times New Roman"/>
          <w:sz w:val="22"/>
          <w:szCs w:val="22"/>
        </w:rPr>
      </w:pPr>
      <w:r w:rsidRPr="00851FCD">
        <w:rPr>
          <w:rFonts w:ascii="Times New Roman" w:hAnsi="Times New Roman" w:cs="Times New Roman"/>
          <w:sz w:val="22"/>
          <w:szCs w:val="22"/>
        </w:rPr>
        <w:t>(ФГБУ ПОО «ГУОР г. Бронницы МО»)</w:t>
      </w:r>
    </w:p>
    <w:p w14:paraId="64DA42D0" w14:textId="77777777" w:rsidR="00851FCD" w:rsidRPr="00851FCD" w:rsidRDefault="00851FCD" w:rsidP="00851FCD">
      <w:pPr>
        <w:widowControl w:val="0"/>
        <w:ind w:firstLine="709"/>
        <w:jc w:val="both"/>
        <w:rPr>
          <w:rFonts w:ascii="Times New Roman" w:hAnsi="Times New Roman" w:cs="Times New Roman"/>
          <w:sz w:val="22"/>
          <w:szCs w:val="22"/>
        </w:rPr>
      </w:pPr>
      <w:r w:rsidRPr="00851FCD">
        <w:rPr>
          <w:rFonts w:ascii="Times New Roman" w:hAnsi="Times New Roman" w:cs="Times New Roman"/>
          <w:sz w:val="22"/>
          <w:szCs w:val="22"/>
        </w:rPr>
        <w:t xml:space="preserve">Адрес местонахождения: </w:t>
      </w:r>
    </w:p>
    <w:p w14:paraId="24421D9A" w14:textId="77777777" w:rsidR="00851FCD" w:rsidRPr="00851FCD" w:rsidRDefault="00851FCD" w:rsidP="00851FCD">
      <w:pPr>
        <w:widowControl w:val="0"/>
        <w:ind w:firstLine="709"/>
        <w:jc w:val="both"/>
        <w:rPr>
          <w:rFonts w:ascii="Times New Roman" w:hAnsi="Times New Roman" w:cs="Times New Roman"/>
          <w:sz w:val="22"/>
          <w:szCs w:val="22"/>
        </w:rPr>
      </w:pPr>
      <w:r w:rsidRPr="00851FCD">
        <w:rPr>
          <w:rFonts w:ascii="Times New Roman" w:hAnsi="Times New Roman" w:cs="Times New Roman"/>
          <w:sz w:val="22"/>
          <w:szCs w:val="22"/>
        </w:rPr>
        <w:lastRenderedPageBreak/>
        <w:t>140170 Московская область, г. Бронницы, ул. Красная, д.53</w:t>
      </w:r>
    </w:p>
    <w:p w14:paraId="17764FF9" w14:textId="77777777" w:rsidR="00851FCD" w:rsidRPr="00851FCD" w:rsidRDefault="00851FCD" w:rsidP="00851FCD">
      <w:pPr>
        <w:rPr>
          <w:rFonts w:ascii="Times New Roman" w:hAnsi="Times New Roman" w:cs="Times New Roman"/>
          <w:sz w:val="22"/>
          <w:szCs w:val="22"/>
        </w:rPr>
      </w:pPr>
      <w:r w:rsidRPr="00851FCD">
        <w:rPr>
          <w:rFonts w:ascii="Times New Roman" w:hAnsi="Times New Roman" w:cs="Times New Roman"/>
          <w:sz w:val="22"/>
          <w:szCs w:val="22"/>
        </w:rPr>
        <w:t>УФК по Нижегородской области (ФГБУ ПОО «ГУОР г. Бронницы МО»</w:t>
      </w:r>
      <w:r w:rsidRPr="00851FCD">
        <w:rPr>
          <w:rFonts w:ascii="Times New Roman" w:hAnsi="Times New Roman" w:cs="Times New Roman"/>
          <w:b/>
          <w:sz w:val="22"/>
          <w:szCs w:val="22"/>
        </w:rPr>
        <w:t xml:space="preserve"> </w:t>
      </w:r>
      <w:r w:rsidRPr="00851FCD">
        <w:rPr>
          <w:rFonts w:ascii="Times New Roman" w:hAnsi="Times New Roman" w:cs="Times New Roman"/>
          <w:sz w:val="22"/>
          <w:szCs w:val="22"/>
        </w:rPr>
        <w:t xml:space="preserve">л/с 20486Х86900) </w:t>
      </w:r>
    </w:p>
    <w:p w14:paraId="30E6D1AF" w14:textId="77777777" w:rsidR="00851FCD" w:rsidRPr="00851FCD" w:rsidRDefault="00851FCD" w:rsidP="00851FCD">
      <w:pPr>
        <w:rPr>
          <w:rFonts w:ascii="Times New Roman" w:hAnsi="Times New Roman" w:cs="Times New Roman"/>
          <w:sz w:val="22"/>
          <w:szCs w:val="22"/>
        </w:rPr>
      </w:pPr>
      <w:r w:rsidRPr="00851FCD">
        <w:rPr>
          <w:rFonts w:ascii="Times New Roman" w:hAnsi="Times New Roman" w:cs="Times New Roman"/>
          <w:sz w:val="22"/>
          <w:szCs w:val="22"/>
        </w:rPr>
        <w:t>Казначейский счет - 03214643000000013234</w:t>
      </w:r>
    </w:p>
    <w:p w14:paraId="2206F254" w14:textId="77777777" w:rsidR="00851FCD" w:rsidRPr="00851FCD" w:rsidRDefault="00851FCD" w:rsidP="00851FCD">
      <w:pPr>
        <w:rPr>
          <w:rFonts w:ascii="Times New Roman" w:hAnsi="Times New Roman" w:cs="Times New Roman"/>
          <w:sz w:val="22"/>
          <w:szCs w:val="22"/>
        </w:rPr>
      </w:pPr>
      <w:r w:rsidRPr="00851FCD">
        <w:rPr>
          <w:rFonts w:ascii="Times New Roman" w:hAnsi="Times New Roman" w:cs="Times New Roman"/>
          <w:bCs/>
          <w:sz w:val="22"/>
          <w:szCs w:val="22"/>
        </w:rPr>
        <w:t>ОКЦ №1</w:t>
      </w:r>
      <w:r w:rsidRPr="00851FCD">
        <w:rPr>
          <w:rFonts w:ascii="Times New Roman" w:hAnsi="Times New Roman" w:cs="Times New Roman"/>
          <w:sz w:val="22"/>
          <w:szCs w:val="22"/>
        </w:rPr>
        <w:t xml:space="preserve"> ВВГУ Банка России// УФК по Нижегородской области, г. Нижний Новгород</w:t>
      </w:r>
    </w:p>
    <w:p w14:paraId="7F8B4C7D" w14:textId="77777777" w:rsidR="00851FCD" w:rsidRPr="00851FCD" w:rsidRDefault="00851FCD" w:rsidP="00851FCD">
      <w:pPr>
        <w:rPr>
          <w:rFonts w:ascii="Times New Roman" w:hAnsi="Times New Roman" w:cs="Times New Roman"/>
          <w:sz w:val="22"/>
          <w:szCs w:val="22"/>
        </w:rPr>
      </w:pPr>
      <w:r w:rsidRPr="00851FCD">
        <w:rPr>
          <w:rFonts w:ascii="Times New Roman" w:hAnsi="Times New Roman" w:cs="Times New Roman"/>
          <w:sz w:val="22"/>
          <w:szCs w:val="22"/>
        </w:rPr>
        <w:t>БИК 012202102</w:t>
      </w:r>
    </w:p>
    <w:p w14:paraId="1E025EA8" w14:textId="77777777" w:rsidR="00851FCD" w:rsidRPr="00851FCD" w:rsidRDefault="00851FCD" w:rsidP="00851FCD">
      <w:pPr>
        <w:rPr>
          <w:rFonts w:ascii="Times New Roman" w:hAnsi="Times New Roman" w:cs="Times New Roman"/>
          <w:sz w:val="22"/>
          <w:szCs w:val="22"/>
        </w:rPr>
      </w:pPr>
      <w:r w:rsidRPr="00851FCD">
        <w:rPr>
          <w:rFonts w:ascii="Times New Roman" w:hAnsi="Times New Roman" w:cs="Times New Roman"/>
          <w:sz w:val="22"/>
          <w:szCs w:val="22"/>
        </w:rPr>
        <w:t>Единый казначейский счет- 40102810745370000024</w:t>
      </w:r>
    </w:p>
    <w:p w14:paraId="5BF627A0" w14:textId="77777777" w:rsidR="00851FCD" w:rsidRPr="00851FCD" w:rsidRDefault="00851FCD" w:rsidP="00851FCD">
      <w:pPr>
        <w:rPr>
          <w:rFonts w:ascii="Times New Roman" w:hAnsi="Times New Roman" w:cs="Times New Roman"/>
          <w:sz w:val="22"/>
          <w:szCs w:val="22"/>
        </w:rPr>
      </w:pPr>
    </w:p>
    <w:p w14:paraId="0D5B01BD" w14:textId="77777777" w:rsidR="00851FCD" w:rsidRPr="00851FCD" w:rsidRDefault="00851FCD" w:rsidP="00851FCD">
      <w:pPr>
        <w:rPr>
          <w:rFonts w:ascii="Times New Roman" w:hAnsi="Times New Roman" w:cs="Times New Roman"/>
          <w:sz w:val="22"/>
          <w:szCs w:val="22"/>
        </w:rPr>
      </w:pPr>
      <w:r w:rsidRPr="00851FCD">
        <w:rPr>
          <w:rFonts w:ascii="Times New Roman" w:hAnsi="Times New Roman" w:cs="Times New Roman"/>
          <w:sz w:val="22"/>
          <w:szCs w:val="22"/>
        </w:rPr>
        <w:t>КБК 00000000000000000140</w:t>
      </w:r>
    </w:p>
    <w:p w14:paraId="775E769D" w14:textId="77777777" w:rsidR="00851FCD" w:rsidRPr="00851FCD" w:rsidRDefault="00851FCD" w:rsidP="00851FCD">
      <w:pPr>
        <w:rPr>
          <w:rFonts w:ascii="Times New Roman" w:hAnsi="Times New Roman" w:cs="Times New Roman"/>
          <w:sz w:val="22"/>
          <w:szCs w:val="22"/>
        </w:rPr>
      </w:pPr>
    </w:p>
    <w:p w14:paraId="7DF965C2" w14:textId="77777777" w:rsidR="00851FCD" w:rsidRPr="00851FCD" w:rsidRDefault="00851FCD" w:rsidP="00851FCD">
      <w:pPr>
        <w:rPr>
          <w:rFonts w:ascii="Times New Roman" w:hAnsi="Times New Roman" w:cs="Times New Roman"/>
          <w:sz w:val="22"/>
          <w:szCs w:val="22"/>
        </w:rPr>
      </w:pPr>
      <w:r w:rsidRPr="00851FCD">
        <w:rPr>
          <w:rFonts w:ascii="Times New Roman" w:hAnsi="Times New Roman" w:cs="Times New Roman"/>
          <w:sz w:val="22"/>
          <w:szCs w:val="22"/>
        </w:rPr>
        <w:t>ОКТМО 46705000</w:t>
      </w:r>
    </w:p>
    <w:p w14:paraId="63C1C613" w14:textId="77777777" w:rsidR="00851FCD" w:rsidRPr="00851FCD" w:rsidRDefault="00851FCD" w:rsidP="00851FCD">
      <w:pPr>
        <w:rPr>
          <w:rFonts w:ascii="Times New Roman" w:hAnsi="Times New Roman" w:cs="Times New Roman"/>
          <w:sz w:val="22"/>
          <w:szCs w:val="22"/>
        </w:rPr>
      </w:pPr>
      <w:r w:rsidRPr="00851FCD">
        <w:rPr>
          <w:rFonts w:ascii="Times New Roman" w:hAnsi="Times New Roman" w:cs="Times New Roman"/>
          <w:sz w:val="22"/>
          <w:szCs w:val="22"/>
        </w:rPr>
        <w:t>ОКПО 42244265 ОКОПФ</w:t>
      </w:r>
      <w:r w:rsidRPr="00851FCD">
        <w:rPr>
          <w:rFonts w:ascii="Times New Roman" w:hAnsi="Times New Roman" w:cs="Times New Roman"/>
          <w:b/>
          <w:sz w:val="22"/>
          <w:szCs w:val="22"/>
        </w:rPr>
        <w:t xml:space="preserve"> </w:t>
      </w:r>
      <w:r w:rsidRPr="00851FCD">
        <w:rPr>
          <w:rFonts w:ascii="Times New Roman" w:hAnsi="Times New Roman" w:cs="Times New Roman"/>
          <w:color w:val="333333"/>
          <w:kern w:val="36"/>
          <w:sz w:val="22"/>
          <w:szCs w:val="22"/>
        </w:rPr>
        <w:t>75103</w:t>
      </w:r>
    </w:p>
    <w:p w14:paraId="1BD8B7D2" w14:textId="77777777" w:rsidR="00851FCD" w:rsidRPr="00851FCD" w:rsidRDefault="00851FCD" w:rsidP="00851FCD">
      <w:pPr>
        <w:rPr>
          <w:rFonts w:ascii="Times New Roman" w:hAnsi="Times New Roman" w:cs="Times New Roman"/>
          <w:sz w:val="22"/>
          <w:szCs w:val="22"/>
        </w:rPr>
      </w:pPr>
      <w:r w:rsidRPr="00851FCD">
        <w:rPr>
          <w:rFonts w:ascii="Times New Roman" w:hAnsi="Times New Roman" w:cs="Times New Roman"/>
          <w:sz w:val="22"/>
          <w:szCs w:val="22"/>
        </w:rPr>
        <w:t>ОКФС 12 ОКВЭД 85.21</w:t>
      </w:r>
    </w:p>
    <w:p w14:paraId="6410C2DC" w14:textId="77777777" w:rsidR="00851FCD" w:rsidRPr="00851FCD" w:rsidRDefault="00851FCD" w:rsidP="00851FCD">
      <w:pPr>
        <w:rPr>
          <w:rFonts w:ascii="Times New Roman" w:hAnsi="Times New Roman" w:cs="Times New Roman"/>
          <w:sz w:val="22"/>
          <w:szCs w:val="22"/>
        </w:rPr>
      </w:pPr>
      <w:r w:rsidRPr="00851FCD">
        <w:rPr>
          <w:rFonts w:ascii="Times New Roman" w:hAnsi="Times New Roman" w:cs="Times New Roman"/>
          <w:sz w:val="22"/>
          <w:szCs w:val="22"/>
        </w:rPr>
        <w:t xml:space="preserve">ОГРН 1035007903633 </w:t>
      </w:r>
    </w:p>
    <w:p w14:paraId="72106E60" w14:textId="77777777" w:rsidR="00851FCD" w:rsidRPr="00851FCD" w:rsidRDefault="00851FCD" w:rsidP="00851FCD">
      <w:pPr>
        <w:widowControl w:val="0"/>
        <w:jc w:val="both"/>
        <w:rPr>
          <w:rFonts w:ascii="Times New Roman" w:hAnsi="Times New Roman" w:cs="Times New Roman"/>
          <w:sz w:val="22"/>
          <w:szCs w:val="22"/>
        </w:rPr>
      </w:pPr>
      <w:r w:rsidRPr="00851FCD">
        <w:rPr>
          <w:rFonts w:ascii="Times New Roman" w:hAnsi="Times New Roman" w:cs="Times New Roman"/>
          <w:sz w:val="22"/>
          <w:szCs w:val="22"/>
        </w:rPr>
        <w:t>ОКОПФ 75103</w:t>
      </w:r>
    </w:p>
    <w:p w14:paraId="7B674DC3" w14:textId="77777777" w:rsidR="00851FCD" w:rsidRPr="00851FCD" w:rsidRDefault="00851FCD" w:rsidP="00851FCD">
      <w:pPr>
        <w:widowControl w:val="0"/>
        <w:jc w:val="both"/>
        <w:rPr>
          <w:rFonts w:ascii="Times New Roman" w:hAnsi="Times New Roman" w:cs="Times New Roman"/>
          <w:sz w:val="22"/>
          <w:szCs w:val="22"/>
        </w:rPr>
      </w:pPr>
      <w:r w:rsidRPr="00851FCD">
        <w:rPr>
          <w:rFonts w:ascii="Times New Roman" w:hAnsi="Times New Roman" w:cs="Times New Roman"/>
          <w:sz w:val="22"/>
          <w:szCs w:val="22"/>
        </w:rPr>
        <w:t xml:space="preserve">Адрес электронной почты: </w:t>
      </w:r>
      <w:hyperlink r:id="rId11" w:history="1">
        <w:r w:rsidRPr="00851FCD">
          <w:rPr>
            <w:rStyle w:val="a4"/>
            <w:rFonts w:ascii="Times New Roman" w:hAnsi="Times New Roman"/>
            <w:color w:val="auto"/>
            <w:sz w:val="22"/>
            <w:szCs w:val="22"/>
            <w:u w:val="none"/>
          </w:rPr>
          <w:t>info@гуор.рф»</w:t>
        </w:r>
      </w:hyperlink>
    </w:p>
    <w:p w14:paraId="2A3EC2F2" w14:textId="77777777" w:rsidR="00F95B88" w:rsidRDefault="00F95B88">
      <w:pPr>
        <w:autoSpaceDE w:val="0"/>
        <w:ind w:right="227"/>
        <w:jc w:val="center"/>
        <w:rPr>
          <w:rFonts w:ascii="Times New Roman" w:hAnsi="Times New Roman" w:cs="Times New Roman"/>
          <w:b/>
          <w:sz w:val="22"/>
          <w:szCs w:val="22"/>
        </w:rPr>
      </w:pPr>
    </w:p>
    <w:p w14:paraId="3D99175D" w14:textId="23BB0ED1" w:rsidR="00E30967" w:rsidRPr="0033533E" w:rsidRDefault="002A36B8" w:rsidP="0033533E">
      <w:pPr>
        <w:pStyle w:val="af1"/>
        <w:numPr>
          <w:ilvl w:val="0"/>
          <w:numId w:val="4"/>
        </w:numPr>
        <w:autoSpaceDE w:val="0"/>
        <w:ind w:right="227"/>
        <w:jc w:val="center"/>
        <w:rPr>
          <w:rFonts w:ascii="Times New Roman" w:hAnsi="Times New Roman" w:cs="Times New Roman"/>
          <w:b/>
          <w:sz w:val="22"/>
          <w:szCs w:val="22"/>
        </w:rPr>
      </w:pPr>
      <w:r w:rsidRPr="00E30967">
        <w:rPr>
          <w:rFonts w:ascii="Times New Roman" w:hAnsi="Times New Roman" w:cs="Times New Roman"/>
          <w:b/>
          <w:sz w:val="22"/>
          <w:szCs w:val="22"/>
        </w:rPr>
        <w:t>Обстоятельства непреодолимой силы</w:t>
      </w:r>
    </w:p>
    <w:p w14:paraId="0423208C" w14:textId="77777777"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2A45EF8" w14:textId="70B1A14F"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 xml:space="preserve">8.2. </w:t>
      </w:r>
      <w:r w:rsidR="004E5A73">
        <w:rPr>
          <w:rFonts w:ascii="Times New Roman" w:hAnsi="Times New Roman" w:cs="Times New Roman"/>
          <w:sz w:val="22"/>
          <w:szCs w:val="22"/>
        </w:rPr>
        <w:t>При наступлении таких обстоятельств</w:t>
      </w:r>
      <w:r>
        <w:rPr>
          <w:rFonts w:ascii="Times New Roman" w:hAnsi="Times New Roman" w:cs="Times New Roman"/>
          <w:sz w:val="22"/>
          <w:szCs w:val="22"/>
        </w:rPr>
        <w:t xml:space="preserve">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06DC2E35" w14:textId="77777777"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5A5804B" w14:textId="422536C0" w:rsidR="00F95B88" w:rsidRDefault="002A36B8">
      <w:pPr>
        <w:autoSpaceDE w:val="0"/>
        <w:ind w:right="-1"/>
        <w:jc w:val="both"/>
        <w:rPr>
          <w:rFonts w:ascii="Times New Roman" w:hAnsi="Times New Roman" w:cs="Times New Roman"/>
          <w:sz w:val="22"/>
          <w:szCs w:val="22"/>
        </w:rPr>
      </w:pPr>
      <w:r>
        <w:rPr>
          <w:rFonts w:ascii="Times New Roman" w:hAnsi="Times New Roman" w:cs="Times New Roman"/>
          <w:sz w:val="22"/>
          <w:szCs w:val="22"/>
        </w:rPr>
        <w:t xml:space="preserve">8.4. Если обстоятельства, указанные в п. 8.1 </w:t>
      </w:r>
      <w:r w:rsidR="00E30967">
        <w:rPr>
          <w:rFonts w:ascii="Times New Roman" w:hAnsi="Times New Roman" w:cs="Times New Roman"/>
          <w:sz w:val="22"/>
          <w:szCs w:val="22"/>
        </w:rPr>
        <w:t xml:space="preserve">настоящего </w:t>
      </w:r>
      <w:r>
        <w:rPr>
          <w:rFonts w:ascii="Times New Roman" w:hAnsi="Times New Roman" w:cs="Times New Roman"/>
          <w:sz w:val="22"/>
          <w:szCs w:val="22"/>
        </w:rPr>
        <w:t>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D927928" w14:textId="5A491E88" w:rsidR="00E30967" w:rsidRPr="0033533E" w:rsidRDefault="002A36B8" w:rsidP="0033533E">
      <w:pPr>
        <w:pStyle w:val="af1"/>
        <w:numPr>
          <w:ilvl w:val="0"/>
          <w:numId w:val="5"/>
        </w:numPr>
        <w:autoSpaceDE w:val="0"/>
        <w:ind w:right="227"/>
        <w:jc w:val="center"/>
        <w:rPr>
          <w:rFonts w:ascii="Times New Roman" w:hAnsi="Times New Roman" w:cs="Times New Roman"/>
          <w:b/>
          <w:sz w:val="22"/>
          <w:szCs w:val="22"/>
        </w:rPr>
      </w:pPr>
      <w:r>
        <w:rPr>
          <w:rFonts w:ascii="Times New Roman" w:hAnsi="Times New Roman" w:cs="Times New Roman"/>
          <w:b/>
          <w:sz w:val="22"/>
          <w:szCs w:val="22"/>
        </w:rPr>
        <w:t>Порядок урегулирования споров</w:t>
      </w:r>
    </w:p>
    <w:p w14:paraId="6621A7DA" w14:textId="77777777" w:rsidR="00F95B88" w:rsidRDefault="002A36B8">
      <w:pPr>
        <w:ind w:right="-1"/>
        <w:jc w:val="both"/>
        <w:rPr>
          <w:rFonts w:ascii="Times New Roman" w:hAnsi="Times New Roman" w:cs="Times New Roman"/>
          <w:color w:val="auto"/>
          <w:sz w:val="22"/>
          <w:szCs w:val="22"/>
        </w:rPr>
      </w:pPr>
      <w:r>
        <w:rPr>
          <w:rFonts w:ascii="Times New Roman" w:hAnsi="Times New Roman" w:cs="Times New Roman"/>
          <w:sz w:val="22"/>
          <w:szCs w:val="22"/>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343130EF" w14:textId="5DEC5DAA" w:rsidR="00F95B88" w:rsidRDefault="002A36B8">
      <w:pPr>
        <w:tabs>
          <w:tab w:val="left" w:pos="900"/>
        </w:tabs>
        <w:ind w:right="-1"/>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9.2. </w:t>
      </w:r>
      <w:r w:rsidR="004E5A73">
        <w:rPr>
          <w:rFonts w:ascii="Times New Roman" w:hAnsi="Times New Roman" w:cs="Times New Roman"/>
          <w:color w:val="auto"/>
          <w:sz w:val="22"/>
          <w:szCs w:val="22"/>
        </w:rPr>
        <w:t>В случае недостижения взаимного согласия</w:t>
      </w:r>
      <w:r>
        <w:rPr>
          <w:rFonts w:ascii="Times New Roman" w:hAnsi="Times New Roman" w:cs="Times New Roman"/>
          <w:color w:val="auto"/>
          <w:sz w:val="22"/>
          <w:szCs w:val="22"/>
        </w:rPr>
        <w:t xml:space="preserve"> споры по настоящему Договору разрешаются в Арбитражном суде</w:t>
      </w:r>
      <w:r w:rsidR="00E30967">
        <w:rPr>
          <w:rFonts w:ascii="Times New Roman" w:hAnsi="Times New Roman" w:cs="Times New Roman"/>
          <w:color w:val="auto"/>
          <w:sz w:val="22"/>
          <w:szCs w:val="22"/>
        </w:rPr>
        <w:t xml:space="preserve"> </w:t>
      </w:r>
      <w:r>
        <w:rPr>
          <w:rFonts w:ascii="Times New Roman" w:hAnsi="Times New Roman" w:cs="Times New Roman"/>
          <w:color w:val="auto"/>
          <w:sz w:val="22"/>
          <w:szCs w:val="22"/>
        </w:rPr>
        <w:t>Московской области.</w:t>
      </w:r>
    </w:p>
    <w:p w14:paraId="4FEDDFA1" w14:textId="236F2F34" w:rsidR="00F95B88" w:rsidRDefault="002A36B8" w:rsidP="0033533E">
      <w:pPr>
        <w:tabs>
          <w:tab w:val="left" w:pos="900"/>
        </w:tabs>
        <w:ind w:right="-1"/>
        <w:jc w:val="both"/>
        <w:rPr>
          <w:rFonts w:ascii="Times New Roman" w:hAnsi="Times New Roman" w:cs="Times New Roman"/>
          <w:sz w:val="22"/>
          <w:szCs w:val="22"/>
        </w:rPr>
      </w:pPr>
      <w:r>
        <w:rPr>
          <w:rFonts w:ascii="Times New Roman" w:hAnsi="Times New Roman" w:cs="Times New Roman"/>
          <w:sz w:val="22"/>
          <w:szCs w:val="22"/>
        </w:rPr>
        <w:t xml:space="preserve">9.3. До передачи спора на разрешение Арбитражного суда Московской области Стороны примут меры к его урегулированию в претензионном порядке. Претензия должна быть направлена в письменном виде. На полученную претензию Сторона должна дать письменный </w:t>
      </w:r>
      <w:r w:rsidR="004E5A73">
        <w:rPr>
          <w:rFonts w:ascii="Times New Roman" w:hAnsi="Times New Roman" w:cs="Times New Roman"/>
          <w:sz w:val="22"/>
          <w:szCs w:val="22"/>
        </w:rPr>
        <w:t>ответ, по существу,</w:t>
      </w:r>
      <w:r>
        <w:rPr>
          <w:rFonts w:ascii="Times New Roman" w:hAnsi="Times New Roman" w:cs="Times New Roman"/>
          <w:sz w:val="22"/>
          <w:szCs w:val="22"/>
        </w:rPr>
        <w:t xml:space="preserve"> в срок не позднее 7 (семи) календарных дней с даты ее получения. </w:t>
      </w:r>
    </w:p>
    <w:p w14:paraId="0E093651" w14:textId="55BBDF37" w:rsidR="00E30967" w:rsidRPr="0033533E" w:rsidRDefault="002A36B8" w:rsidP="0033533E">
      <w:pPr>
        <w:pStyle w:val="af1"/>
        <w:numPr>
          <w:ilvl w:val="0"/>
          <w:numId w:val="5"/>
        </w:numPr>
        <w:jc w:val="center"/>
        <w:rPr>
          <w:rFonts w:ascii="Times New Roman" w:hAnsi="Times New Roman" w:cs="Times New Roman"/>
          <w:b/>
          <w:sz w:val="22"/>
          <w:szCs w:val="22"/>
        </w:rPr>
      </w:pPr>
      <w:r>
        <w:rPr>
          <w:rFonts w:ascii="Times New Roman" w:hAnsi="Times New Roman" w:cs="Times New Roman"/>
          <w:b/>
          <w:sz w:val="22"/>
          <w:szCs w:val="22"/>
        </w:rPr>
        <w:t>Порядок изменения и расторжения Договора</w:t>
      </w:r>
    </w:p>
    <w:p w14:paraId="33FA3D79" w14:textId="77777777" w:rsidR="00F95B88" w:rsidRDefault="002A36B8">
      <w:pPr>
        <w:pStyle w:val="af1"/>
        <w:ind w:left="0"/>
        <w:jc w:val="both"/>
        <w:rPr>
          <w:rFonts w:ascii="Times New Roman" w:hAnsi="Times New Roman" w:cs="Times New Roman"/>
          <w:sz w:val="22"/>
          <w:szCs w:val="22"/>
        </w:rPr>
      </w:pPr>
      <w:r>
        <w:rPr>
          <w:rFonts w:ascii="Times New Roman" w:hAnsi="Times New Roman" w:cs="Times New Roman"/>
          <w:sz w:val="22"/>
          <w:szCs w:val="22"/>
        </w:rPr>
        <w:t xml:space="preserve">10.1. 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22152C4B" w14:textId="77777777" w:rsidR="00F95B88" w:rsidRDefault="002A36B8">
      <w:pPr>
        <w:pStyle w:val="af1"/>
        <w:ind w:left="0"/>
        <w:jc w:val="both"/>
        <w:rPr>
          <w:rFonts w:ascii="Times New Roman" w:hAnsi="Times New Roman" w:cs="Times New Roman"/>
          <w:sz w:val="22"/>
          <w:szCs w:val="22"/>
        </w:rPr>
      </w:pPr>
      <w:r>
        <w:rPr>
          <w:rFonts w:ascii="Times New Roman" w:hAnsi="Times New Roman" w:cs="Times New Roman"/>
          <w:sz w:val="22"/>
          <w:szCs w:val="22"/>
        </w:rPr>
        <w:t>10.2. Расторжение Договора осуществляется по соглашению сторон или решению суда по основаниям, предусмотренным законодательством Российской Федерации.</w:t>
      </w:r>
    </w:p>
    <w:p w14:paraId="384E6A1D" w14:textId="37CB0075" w:rsidR="00F95B88" w:rsidRDefault="002A36B8">
      <w:pPr>
        <w:pStyle w:val="af1"/>
        <w:ind w:left="0"/>
        <w:jc w:val="both"/>
        <w:rPr>
          <w:rFonts w:ascii="Times New Roman" w:hAnsi="Times New Roman" w:cs="Times New Roman"/>
          <w:sz w:val="22"/>
          <w:szCs w:val="22"/>
        </w:rPr>
      </w:pPr>
      <w:r>
        <w:rPr>
          <w:rFonts w:ascii="Times New Roman" w:hAnsi="Times New Roman" w:cs="Times New Roman"/>
          <w:sz w:val="22"/>
          <w:szCs w:val="22"/>
        </w:rPr>
        <w:t>10.3. Заказчик вправе принять решение об одностороннем отказе от исполнения договора в случае неисполнения или ненадлежащего исполнения Исполнителем принятых на себя обязательств по основаниям, предусмотренным Гражданским кодексом Российской Федерации.</w:t>
      </w:r>
    </w:p>
    <w:p w14:paraId="4245CEBB" w14:textId="7D3A11D5" w:rsidR="00E30967" w:rsidRPr="0033533E" w:rsidRDefault="002A36B8" w:rsidP="0033533E">
      <w:pPr>
        <w:pStyle w:val="af1"/>
        <w:numPr>
          <w:ilvl w:val="0"/>
          <w:numId w:val="5"/>
        </w:numPr>
        <w:tabs>
          <w:tab w:val="left" w:pos="1080"/>
        </w:tabs>
        <w:jc w:val="center"/>
        <w:rPr>
          <w:rFonts w:ascii="Times New Roman" w:hAnsi="Times New Roman" w:cs="Times New Roman"/>
          <w:b/>
          <w:bCs/>
          <w:sz w:val="22"/>
          <w:szCs w:val="22"/>
        </w:rPr>
      </w:pPr>
      <w:r w:rsidRPr="00E30967">
        <w:rPr>
          <w:rFonts w:ascii="Times New Roman" w:hAnsi="Times New Roman" w:cs="Times New Roman"/>
          <w:b/>
          <w:bCs/>
          <w:sz w:val="22"/>
          <w:szCs w:val="22"/>
          <w:lang w:val="zh-CN"/>
        </w:rPr>
        <w:t>Антикоррупционная оговорка</w:t>
      </w:r>
    </w:p>
    <w:p w14:paraId="2BB98E25" w14:textId="77777777" w:rsidR="00F95B88" w:rsidRDefault="002A36B8">
      <w:pPr>
        <w:tabs>
          <w:tab w:val="left" w:pos="1080"/>
        </w:tabs>
        <w:jc w:val="both"/>
        <w:rPr>
          <w:rFonts w:ascii="Times New Roman" w:hAnsi="Times New Roman" w:cs="Times New Roman"/>
          <w:bCs/>
          <w:sz w:val="22"/>
          <w:szCs w:val="22"/>
        </w:rPr>
      </w:pPr>
      <w:bookmarkStart w:id="3" w:name="Par2"/>
      <w:bookmarkEnd w:id="3"/>
      <w:r>
        <w:rPr>
          <w:rFonts w:ascii="Times New Roman" w:hAnsi="Times New Roman" w:cs="Times New Roman"/>
          <w:bCs/>
          <w:sz w:val="22"/>
          <w:szCs w:val="22"/>
        </w:rPr>
        <w:lastRenderedPageBreak/>
        <w:t>11.1.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4" w:name="Par3"/>
      <w:bookmarkEnd w:id="4"/>
      <w:r>
        <w:rPr>
          <w:rFonts w:ascii="Times New Roman" w:hAnsi="Times New Roman" w:cs="Times New Roman"/>
          <w:bCs/>
          <w:sz w:val="22"/>
          <w:szCs w:val="22"/>
        </w:rPr>
        <w:t>.</w:t>
      </w:r>
    </w:p>
    <w:p w14:paraId="088EF883" w14:textId="77777777" w:rsidR="00F95B88" w:rsidRDefault="002A36B8">
      <w:pPr>
        <w:tabs>
          <w:tab w:val="left" w:pos="1080"/>
        </w:tabs>
        <w:jc w:val="both"/>
        <w:rPr>
          <w:rFonts w:ascii="Times New Roman" w:hAnsi="Times New Roman" w:cs="Times New Roman"/>
          <w:bCs/>
          <w:sz w:val="22"/>
          <w:szCs w:val="22"/>
        </w:rPr>
      </w:pPr>
      <w:r>
        <w:rPr>
          <w:rFonts w:ascii="Times New Roman" w:hAnsi="Times New Roman" w:cs="Times New Roman"/>
          <w:bCs/>
          <w:sz w:val="22"/>
          <w:szCs w:val="22"/>
        </w:rPr>
        <w:t>11.2.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14:paraId="6FE06F9C" w14:textId="77777777" w:rsidR="00F95B88" w:rsidRDefault="002A36B8">
      <w:pPr>
        <w:tabs>
          <w:tab w:val="left" w:pos="1080"/>
        </w:tabs>
        <w:jc w:val="both"/>
        <w:rPr>
          <w:rFonts w:ascii="Times New Roman" w:hAnsi="Times New Roman" w:cs="Times New Roman"/>
          <w:bCs/>
          <w:sz w:val="22"/>
          <w:szCs w:val="22"/>
        </w:rPr>
      </w:pPr>
      <w:bookmarkStart w:id="5" w:name="Par4"/>
      <w:bookmarkEnd w:id="5"/>
      <w:r>
        <w:rPr>
          <w:rFonts w:ascii="Times New Roman" w:hAnsi="Times New Roman" w:cs="Times New Roman"/>
          <w:bCs/>
          <w:sz w:val="22"/>
          <w:szCs w:val="22"/>
        </w:rPr>
        <w:t>11.3. В случае возникновения у Стороны обоснованных подозрений, что произошло или может произойти нарушение каких-либо положений настоящей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1026B274" w14:textId="77777777" w:rsidR="00F95B88" w:rsidRDefault="002A36B8">
      <w:pPr>
        <w:tabs>
          <w:tab w:val="left" w:pos="1080"/>
        </w:tabs>
        <w:jc w:val="both"/>
        <w:rPr>
          <w:rFonts w:ascii="Times New Roman" w:hAnsi="Times New Roman" w:cs="Times New Roman"/>
          <w:bCs/>
          <w:sz w:val="22"/>
          <w:szCs w:val="22"/>
        </w:rPr>
      </w:pPr>
      <w:r>
        <w:rPr>
          <w:rFonts w:ascii="Times New Roman" w:hAnsi="Times New Roman" w:cs="Times New Roman"/>
          <w:bCs/>
          <w:sz w:val="22"/>
          <w:szCs w:val="22"/>
        </w:rPr>
        <w:t>11.4. Сторона, получившая письменное уведомление, указанное, обязана рассмотреть уведомление и сообщить другой Стороне об итогах его рассмотрения в течение 10 (десяти) календарных дней с даты получения.</w:t>
      </w:r>
    </w:p>
    <w:p w14:paraId="3798CC81" w14:textId="77777777" w:rsidR="00F95B88" w:rsidRDefault="002A36B8">
      <w:pPr>
        <w:tabs>
          <w:tab w:val="left" w:pos="1080"/>
        </w:tabs>
        <w:jc w:val="both"/>
        <w:rPr>
          <w:rFonts w:ascii="Times New Roman" w:hAnsi="Times New Roman" w:cs="Times New Roman"/>
          <w:bCs/>
          <w:sz w:val="22"/>
          <w:szCs w:val="22"/>
        </w:rPr>
      </w:pPr>
      <w:r>
        <w:rPr>
          <w:rFonts w:ascii="Times New Roman" w:hAnsi="Times New Roman" w:cs="Times New Roman"/>
          <w:bCs/>
          <w:sz w:val="22"/>
          <w:szCs w:val="22"/>
        </w:rPr>
        <w:t>11.5. Стороны гарантируют осуществление надлежащего разбирательства по фактам нарушения положений настоящей антикоррупционной оговорки и применение эффективных мер по предотвращению возможных конфликтных ситуаций.</w:t>
      </w:r>
    </w:p>
    <w:p w14:paraId="666BCB1F" w14:textId="133BE246" w:rsidR="00F95B88" w:rsidRPr="0033533E" w:rsidRDefault="002A36B8">
      <w:pPr>
        <w:tabs>
          <w:tab w:val="left" w:pos="1080"/>
        </w:tabs>
        <w:jc w:val="both"/>
        <w:rPr>
          <w:rFonts w:ascii="Times New Roman" w:hAnsi="Times New Roman" w:cs="Times New Roman"/>
          <w:bCs/>
          <w:sz w:val="22"/>
          <w:szCs w:val="22"/>
        </w:rPr>
      </w:pPr>
      <w:r>
        <w:rPr>
          <w:rFonts w:ascii="Times New Roman" w:hAnsi="Times New Roman" w:cs="Times New Roman"/>
          <w:bCs/>
          <w:sz w:val="22"/>
          <w:szCs w:val="22"/>
        </w:rPr>
        <w:t>11.6.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505C4CA3" w14:textId="45F2EB5B" w:rsidR="00F95B88" w:rsidRPr="0033533E" w:rsidRDefault="002A36B8" w:rsidP="0033533E">
      <w:pPr>
        <w:pStyle w:val="af1"/>
        <w:numPr>
          <w:ilvl w:val="0"/>
          <w:numId w:val="6"/>
        </w:numPr>
        <w:autoSpaceDE w:val="0"/>
        <w:ind w:right="227"/>
        <w:jc w:val="center"/>
        <w:rPr>
          <w:rFonts w:ascii="Times New Roman" w:hAnsi="Times New Roman" w:cs="Times New Roman"/>
          <w:b/>
          <w:sz w:val="22"/>
          <w:szCs w:val="22"/>
        </w:rPr>
      </w:pPr>
      <w:r>
        <w:rPr>
          <w:rFonts w:ascii="Times New Roman" w:hAnsi="Times New Roman" w:cs="Times New Roman"/>
          <w:b/>
          <w:sz w:val="22"/>
          <w:szCs w:val="22"/>
        </w:rPr>
        <w:t>Прочие условия</w:t>
      </w:r>
    </w:p>
    <w:p w14:paraId="7FF4E406" w14:textId="2B14D7D1" w:rsidR="00F95B88" w:rsidRDefault="002A36B8">
      <w:pPr>
        <w:ind w:right="-1"/>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12.1. </w:t>
      </w:r>
      <w:r w:rsidR="004E5A73">
        <w:rPr>
          <w:rFonts w:ascii="Times New Roman" w:hAnsi="Times New Roman" w:cs="Times New Roman"/>
          <w:color w:val="auto"/>
          <w:sz w:val="22"/>
          <w:szCs w:val="22"/>
        </w:rPr>
        <w:t>Договор вступает</w:t>
      </w:r>
      <w:r>
        <w:rPr>
          <w:rFonts w:ascii="Times New Roman" w:hAnsi="Times New Roman" w:cs="Times New Roman"/>
          <w:color w:val="auto"/>
          <w:sz w:val="22"/>
          <w:szCs w:val="22"/>
        </w:rPr>
        <w:t xml:space="preserve"> в силу с даты его заключения и </w:t>
      </w:r>
      <w:r w:rsidRPr="000A558A">
        <w:rPr>
          <w:rFonts w:ascii="Times New Roman" w:hAnsi="Times New Roman" w:cs="Times New Roman"/>
          <w:b/>
          <w:bCs/>
          <w:color w:val="auto"/>
          <w:sz w:val="22"/>
          <w:szCs w:val="22"/>
        </w:rPr>
        <w:t xml:space="preserve">действует по </w:t>
      </w:r>
      <w:r w:rsidR="004E5A73" w:rsidRPr="000A558A">
        <w:rPr>
          <w:rFonts w:ascii="Times New Roman" w:hAnsi="Times New Roman" w:cs="Times New Roman"/>
          <w:b/>
          <w:bCs/>
          <w:color w:val="auto"/>
          <w:sz w:val="22"/>
          <w:szCs w:val="22"/>
        </w:rPr>
        <w:t>30.0</w:t>
      </w:r>
      <w:r w:rsidR="005C4302" w:rsidRPr="000A558A">
        <w:rPr>
          <w:rFonts w:ascii="Times New Roman" w:hAnsi="Times New Roman" w:cs="Times New Roman"/>
          <w:b/>
          <w:bCs/>
          <w:color w:val="auto"/>
          <w:sz w:val="22"/>
          <w:szCs w:val="22"/>
        </w:rPr>
        <w:t>9</w:t>
      </w:r>
      <w:r w:rsidR="004E5A73" w:rsidRPr="000A558A">
        <w:rPr>
          <w:rFonts w:ascii="Times New Roman" w:hAnsi="Times New Roman" w:cs="Times New Roman"/>
          <w:b/>
          <w:bCs/>
          <w:color w:val="auto"/>
          <w:sz w:val="22"/>
          <w:szCs w:val="22"/>
        </w:rPr>
        <w:t>.2026 г</w:t>
      </w:r>
      <w:r w:rsidRPr="000A558A">
        <w:rPr>
          <w:rFonts w:ascii="Times New Roman" w:hAnsi="Times New Roman" w:cs="Times New Roman"/>
          <w:b/>
          <w:bCs/>
          <w:color w:val="auto"/>
          <w:sz w:val="22"/>
          <w:szCs w:val="22"/>
        </w:rPr>
        <w:t>.</w:t>
      </w:r>
      <w:r>
        <w:rPr>
          <w:rFonts w:ascii="Times New Roman" w:hAnsi="Times New Roman" w:cs="Times New Roman"/>
          <w:color w:val="auto"/>
          <w:sz w:val="22"/>
          <w:szCs w:val="22"/>
        </w:rPr>
        <w:t xml:space="preserve"> </w:t>
      </w:r>
    </w:p>
    <w:p w14:paraId="70DCC013" w14:textId="77777777" w:rsidR="00F95B88" w:rsidRDefault="002A36B8">
      <w:pPr>
        <w:tabs>
          <w:tab w:val="left" w:pos="1080"/>
        </w:tabs>
        <w:ind w:right="-1"/>
        <w:jc w:val="both"/>
        <w:rPr>
          <w:rFonts w:ascii="Times New Roman" w:hAnsi="Times New Roman" w:cs="Times New Roman"/>
          <w:color w:val="auto"/>
          <w:sz w:val="22"/>
          <w:szCs w:val="22"/>
        </w:rPr>
      </w:pPr>
      <w:r>
        <w:rPr>
          <w:rFonts w:ascii="Times New Roman" w:hAnsi="Times New Roman" w:cs="Times New Roman"/>
          <w:color w:val="auto"/>
          <w:sz w:val="22"/>
          <w:szCs w:val="22"/>
        </w:rPr>
        <w:t>12.2 Обязательства Сторон, не исполненные до даты истечения срока действия Договора, подлежат исполнению в полном объеме.</w:t>
      </w:r>
    </w:p>
    <w:p w14:paraId="5FC18985" w14:textId="0A5B5A62" w:rsidR="00F95B88" w:rsidRDefault="002A36B8">
      <w:pPr>
        <w:tabs>
          <w:tab w:val="left" w:pos="1080"/>
        </w:tabs>
        <w:ind w:right="-1"/>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12.3.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статье 13 настоящего Договора, или с использованием факсимильной связи, электронной почты с последующим предоставлением оригинала. </w:t>
      </w:r>
      <w:r w:rsidR="004E5A73">
        <w:rPr>
          <w:rFonts w:ascii="Times New Roman" w:hAnsi="Times New Roman" w:cs="Times New Roman"/>
          <w:color w:val="auto"/>
          <w:sz w:val="22"/>
          <w:szCs w:val="22"/>
        </w:rPr>
        <w:t>В случае направления уведомлений с использованием почты</w:t>
      </w:r>
      <w:r>
        <w:rPr>
          <w:rFonts w:ascii="Times New Roman" w:hAnsi="Times New Roman" w:cs="Times New Roman"/>
          <w:color w:val="auto"/>
          <w:sz w:val="22"/>
          <w:szCs w:val="22"/>
        </w:rPr>
        <w:t xml:space="preserve">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EC58D75" w14:textId="77777777" w:rsidR="00F95B88" w:rsidRDefault="002A36B8">
      <w:pPr>
        <w:tabs>
          <w:tab w:val="left" w:pos="1080"/>
        </w:tabs>
        <w:ind w:right="-1"/>
        <w:jc w:val="both"/>
        <w:rPr>
          <w:rFonts w:ascii="Times New Roman" w:hAnsi="Times New Roman" w:cs="Times New Roman"/>
          <w:color w:val="auto"/>
          <w:sz w:val="22"/>
          <w:szCs w:val="22"/>
        </w:rPr>
      </w:pPr>
      <w:r>
        <w:rPr>
          <w:rFonts w:ascii="Times New Roman" w:hAnsi="Times New Roman" w:cs="Times New Roman"/>
          <w:color w:val="auto"/>
          <w:sz w:val="22"/>
          <w:szCs w:val="22"/>
        </w:rPr>
        <w:t>Факсимильные документы признаются Сторонами действительными в случае, если на документе стоит подпись уполномоченного лица и печать организации. Автоматическое подтверждение отправления факса, содержащее дату, номер факса получателя, а также отметку о том, что документ прошел должным образом, является достаточным подтверждением передачи документа по факсу. Стороны обязаны предоставить друг другу подлинные документы в разумные сроки, если точный срок для обмена документами не установлен в Договоре.</w:t>
      </w:r>
    </w:p>
    <w:p w14:paraId="1BD088B0" w14:textId="77777777" w:rsidR="00F95B88" w:rsidRDefault="002A36B8">
      <w:pPr>
        <w:tabs>
          <w:tab w:val="left" w:pos="1080"/>
        </w:tabs>
        <w:ind w:right="-1"/>
        <w:jc w:val="both"/>
        <w:rPr>
          <w:rFonts w:ascii="Times New Roman" w:hAnsi="Times New Roman" w:cs="Times New Roman"/>
          <w:color w:val="auto"/>
          <w:sz w:val="22"/>
          <w:szCs w:val="22"/>
        </w:rPr>
      </w:pPr>
      <w:r>
        <w:rPr>
          <w:rFonts w:ascii="Times New Roman" w:hAnsi="Times New Roman" w:cs="Times New Roman"/>
          <w:color w:val="auto"/>
          <w:sz w:val="22"/>
          <w:szCs w:val="22"/>
        </w:rPr>
        <w:t>12.4. Стороны обязуются письменно извещать друг друга об изменениях всех своих реквизитов, указанных в Договоре. Такие изменения считаются вступившими в силу с даты получения другой Стороной уведомления об этом изменении. В случае несообщения Стороной об изменении своего места нахождения или почтового адреса все уведомления, направленные по старому месту нахождению или почтовому адресу, считаются доставленными.</w:t>
      </w:r>
    </w:p>
    <w:p w14:paraId="2A1890D8" w14:textId="77777777" w:rsidR="00F95B88" w:rsidRDefault="002A36B8">
      <w:pPr>
        <w:tabs>
          <w:tab w:val="left" w:pos="1080"/>
        </w:tabs>
        <w:ind w:right="-1"/>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12.5. Стороны ручаются, что являются юридическими лицами, созданными в установленном порядке, что они совершили все действия, необходимые для заключения настоящего Договора и </w:t>
      </w:r>
      <w:r>
        <w:rPr>
          <w:rFonts w:ascii="Times New Roman" w:hAnsi="Times New Roman" w:cs="Times New Roman"/>
          <w:color w:val="auto"/>
          <w:sz w:val="22"/>
          <w:szCs w:val="22"/>
        </w:rPr>
        <w:lastRenderedPageBreak/>
        <w:t>исполнения всех обязательств по нему, и, что заключение ими настоящего Договора и исполнение обязательств по нему не нарушат действующего законодательства Российской Федерации.</w:t>
      </w:r>
    </w:p>
    <w:p w14:paraId="0B797E32" w14:textId="77777777" w:rsidR="00F95B88" w:rsidRDefault="002A36B8">
      <w:pPr>
        <w:tabs>
          <w:tab w:val="left" w:pos="1080"/>
        </w:tabs>
        <w:ind w:right="-1"/>
        <w:jc w:val="both"/>
        <w:rPr>
          <w:rFonts w:ascii="Times New Roman" w:hAnsi="Times New Roman" w:cs="Times New Roman"/>
          <w:color w:val="auto"/>
          <w:sz w:val="22"/>
          <w:szCs w:val="22"/>
        </w:rPr>
      </w:pPr>
      <w:r>
        <w:rPr>
          <w:rFonts w:ascii="Times New Roman" w:hAnsi="Times New Roman" w:cs="Times New Roman"/>
          <w:color w:val="auto"/>
          <w:sz w:val="22"/>
          <w:szCs w:val="22"/>
        </w:rPr>
        <w:t>12.6. Стороны ручаются, что лица, подписавшие настоящий Договор, являются надлежаще уполномоченными и имеют право подписи данного Договора и такого рода документов от имени соответствующей Стороны.</w:t>
      </w:r>
    </w:p>
    <w:p w14:paraId="4EEB01D4" w14:textId="77777777" w:rsidR="00F95B88" w:rsidRDefault="002A36B8">
      <w:pPr>
        <w:tabs>
          <w:tab w:val="left" w:pos="1080"/>
        </w:tabs>
        <w:ind w:right="-1"/>
        <w:jc w:val="both"/>
        <w:rPr>
          <w:rFonts w:ascii="Times New Roman" w:hAnsi="Times New Roman" w:cs="Times New Roman"/>
          <w:color w:val="auto"/>
          <w:sz w:val="22"/>
          <w:szCs w:val="22"/>
        </w:rPr>
      </w:pPr>
      <w:r>
        <w:rPr>
          <w:rFonts w:ascii="Times New Roman" w:hAnsi="Times New Roman" w:cs="Times New Roman"/>
          <w:color w:val="auto"/>
          <w:sz w:val="22"/>
          <w:szCs w:val="22"/>
        </w:rPr>
        <w:t>12.7. Договор составлен в 2 (двух) экземплярах, по одному для каждой из Сторон, имеющих одинаковую юридическую силу.</w:t>
      </w:r>
    </w:p>
    <w:p w14:paraId="28B20EAA" w14:textId="77777777" w:rsidR="00F95B88" w:rsidRPr="00FC62E4" w:rsidRDefault="002A36B8">
      <w:pPr>
        <w:tabs>
          <w:tab w:val="left" w:pos="1080"/>
        </w:tabs>
        <w:ind w:right="-1"/>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12.8. Во всем, что не предусмотрено настоящим Договором, Стороны руководствуются </w:t>
      </w:r>
      <w:r w:rsidRPr="00FC62E4">
        <w:rPr>
          <w:rFonts w:ascii="Times New Roman" w:hAnsi="Times New Roman" w:cs="Times New Roman"/>
          <w:color w:val="auto"/>
          <w:sz w:val="22"/>
          <w:szCs w:val="22"/>
        </w:rPr>
        <w:t>законодательством Российской Федерации.</w:t>
      </w:r>
    </w:p>
    <w:p w14:paraId="51E951C5" w14:textId="77777777" w:rsidR="00F95B88" w:rsidRPr="00FC62E4" w:rsidRDefault="002A36B8">
      <w:pPr>
        <w:tabs>
          <w:tab w:val="left" w:pos="1080"/>
        </w:tabs>
        <w:ind w:right="-1"/>
        <w:jc w:val="both"/>
        <w:rPr>
          <w:rFonts w:ascii="Times New Roman" w:hAnsi="Times New Roman" w:cs="Times New Roman"/>
          <w:sz w:val="22"/>
          <w:szCs w:val="22"/>
        </w:rPr>
      </w:pPr>
      <w:r w:rsidRPr="00FC62E4">
        <w:rPr>
          <w:rFonts w:ascii="Times New Roman" w:hAnsi="Times New Roman" w:cs="Times New Roman"/>
          <w:sz w:val="22"/>
          <w:szCs w:val="22"/>
        </w:rPr>
        <w:t xml:space="preserve">12.9. Все приложения к Договору являются его неотъемлемой частью, а именно: </w:t>
      </w:r>
    </w:p>
    <w:p w14:paraId="7EF2CD60" w14:textId="77777777" w:rsidR="00F95B88" w:rsidRPr="00FC62E4" w:rsidRDefault="002A36B8">
      <w:pPr>
        <w:jc w:val="both"/>
        <w:rPr>
          <w:rFonts w:ascii="Times New Roman" w:eastAsia="Times New Roman" w:hAnsi="Times New Roman" w:cs="Times New Roman"/>
          <w:sz w:val="22"/>
          <w:szCs w:val="22"/>
        </w:rPr>
      </w:pPr>
      <w:r w:rsidRPr="00FC62E4">
        <w:rPr>
          <w:rFonts w:ascii="Times New Roman" w:hAnsi="Times New Roman" w:cs="Times New Roman"/>
          <w:bCs/>
          <w:sz w:val="22"/>
          <w:szCs w:val="22"/>
        </w:rPr>
        <w:t>Приложение № 1</w:t>
      </w:r>
      <w:r w:rsidRPr="00FC62E4">
        <w:rPr>
          <w:rFonts w:ascii="Times New Roman" w:hAnsi="Times New Roman" w:cs="Times New Roman"/>
          <w:sz w:val="22"/>
          <w:szCs w:val="22"/>
        </w:rPr>
        <w:t xml:space="preserve"> - </w:t>
      </w:r>
      <w:r w:rsidRPr="00FC62E4">
        <w:rPr>
          <w:rFonts w:ascii="Times New Roman" w:eastAsia="Times New Roman" w:hAnsi="Times New Roman" w:cs="Times New Roman"/>
          <w:sz w:val="22"/>
          <w:szCs w:val="22"/>
        </w:rPr>
        <w:t>Техническое задание.</w:t>
      </w:r>
    </w:p>
    <w:p w14:paraId="726D2429" w14:textId="46F79389" w:rsidR="00FC62E4" w:rsidRPr="00FC62E4" w:rsidRDefault="00FC62E4" w:rsidP="00FC62E4">
      <w:pPr>
        <w:pBdr>
          <w:top w:val="nil"/>
          <w:left w:val="nil"/>
          <w:bottom w:val="nil"/>
          <w:right w:val="nil"/>
          <w:between w:val="nil"/>
        </w:pBdr>
        <w:jc w:val="both"/>
        <w:rPr>
          <w:rFonts w:ascii="Times New Roman" w:eastAsia="Times New Roman" w:hAnsi="Times New Roman" w:cs="Times New Roman"/>
          <w:sz w:val="22"/>
          <w:szCs w:val="22"/>
        </w:rPr>
      </w:pPr>
      <w:r w:rsidRPr="00FC62E4">
        <w:rPr>
          <w:rFonts w:ascii="Times New Roman" w:eastAsia="Times New Roman" w:hAnsi="Times New Roman" w:cs="Times New Roman"/>
          <w:sz w:val="22"/>
          <w:szCs w:val="22"/>
        </w:rPr>
        <w:t xml:space="preserve">Приложение № </w:t>
      </w:r>
      <w:r>
        <w:rPr>
          <w:rFonts w:ascii="Times New Roman" w:eastAsia="Times New Roman" w:hAnsi="Times New Roman" w:cs="Times New Roman"/>
          <w:sz w:val="22"/>
          <w:szCs w:val="22"/>
        </w:rPr>
        <w:t>2</w:t>
      </w:r>
      <w:r w:rsidRPr="00FC62E4">
        <w:rPr>
          <w:rFonts w:ascii="Times New Roman" w:eastAsia="Times New Roman" w:hAnsi="Times New Roman" w:cs="Times New Roman"/>
          <w:sz w:val="22"/>
          <w:szCs w:val="22"/>
        </w:rPr>
        <w:t xml:space="preserve"> – График выполнения работ (форма).</w:t>
      </w:r>
    </w:p>
    <w:p w14:paraId="13670666" w14:textId="77777777" w:rsidR="00FC62E4" w:rsidRDefault="00FC62E4">
      <w:pPr>
        <w:jc w:val="both"/>
        <w:rPr>
          <w:rFonts w:ascii="Times New Roman" w:eastAsia="Times New Roman" w:hAnsi="Times New Roman" w:cs="Times New Roman"/>
          <w:sz w:val="22"/>
          <w:szCs w:val="22"/>
        </w:rPr>
      </w:pPr>
    </w:p>
    <w:p w14:paraId="3A3C614B" w14:textId="59A84351" w:rsidR="00F95B88" w:rsidRDefault="002A36B8">
      <w:pPr>
        <w:autoSpaceDE w:val="0"/>
        <w:jc w:val="center"/>
        <w:rPr>
          <w:rFonts w:ascii="Times New Roman" w:hAnsi="Times New Roman" w:cs="Times New Roman"/>
          <w:sz w:val="22"/>
          <w:szCs w:val="22"/>
        </w:rPr>
      </w:pPr>
      <w:r>
        <w:rPr>
          <w:rFonts w:ascii="Times New Roman" w:hAnsi="Times New Roman" w:cs="Times New Roman"/>
          <w:b/>
          <w:sz w:val="22"/>
          <w:szCs w:val="22"/>
        </w:rPr>
        <w:t>13. Адреса, реквизиты и подписи Сторон</w:t>
      </w:r>
    </w:p>
    <w:p w14:paraId="396D4746" w14:textId="77777777" w:rsidR="00F95B88" w:rsidRDefault="002A36B8">
      <w:pPr>
        <w:rPr>
          <w:rFonts w:ascii="Times New Roman" w:hAnsi="Times New Roman" w:cs="Times New Roman"/>
          <w:bCs/>
          <w:sz w:val="22"/>
          <w:szCs w:val="22"/>
        </w:rPr>
      </w:pPr>
      <w:r>
        <w:rPr>
          <w:rFonts w:ascii="Times New Roman" w:hAnsi="Times New Roman" w:cs="Times New Roman"/>
          <w:bCs/>
          <w:sz w:val="22"/>
          <w:szCs w:val="22"/>
        </w:rPr>
        <w:t xml:space="preserve">                                                                                                                               </w:t>
      </w:r>
    </w:p>
    <w:tbl>
      <w:tblPr>
        <w:tblW w:w="107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56"/>
        <w:gridCol w:w="5812"/>
      </w:tblGrid>
      <w:tr w:rsidR="00F95B88" w14:paraId="01297D5C" w14:textId="77777777">
        <w:trPr>
          <w:trHeight w:val="235"/>
          <w:jc w:val="center"/>
        </w:trPr>
        <w:tc>
          <w:tcPr>
            <w:tcW w:w="4956" w:type="dxa"/>
            <w:tcBorders>
              <w:top w:val="single" w:sz="4" w:space="0" w:color="auto"/>
              <w:bottom w:val="single" w:sz="4" w:space="0" w:color="auto"/>
              <w:right w:val="single" w:sz="4" w:space="0" w:color="auto"/>
            </w:tcBorders>
            <w:vAlign w:val="center"/>
          </w:tcPr>
          <w:p w14:paraId="305417C8" w14:textId="77777777" w:rsidR="00F95B88" w:rsidRDefault="002A36B8">
            <w:pPr>
              <w:jc w:val="center"/>
              <w:rPr>
                <w:rFonts w:ascii="Times New Roman" w:hAnsi="Times New Roman" w:cs="Times New Roman"/>
                <w:b/>
                <w:sz w:val="22"/>
                <w:szCs w:val="22"/>
              </w:rPr>
            </w:pPr>
            <w:r>
              <w:rPr>
                <w:rFonts w:ascii="Times New Roman" w:hAnsi="Times New Roman" w:cs="Times New Roman"/>
                <w:b/>
                <w:caps/>
                <w:sz w:val="22"/>
                <w:szCs w:val="22"/>
              </w:rPr>
              <w:t>заказчик:</w:t>
            </w:r>
          </w:p>
        </w:tc>
        <w:tc>
          <w:tcPr>
            <w:tcW w:w="5812" w:type="dxa"/>
            <w:tcBorders>
              <w:top w:val="single" w:sz="4" w:space="0" w:color="auto"/>
              <w:left w:val="single" w:sz="4" w:space="0" w:color="auto"/>
              <w:bottom w:val="single" w:sz="4" w:space="0" w:color="auto"/>
            </w:tcBorders>
            <w:vAlign w:val="center"/>
          </w:tcPr>
          <w:p w14:paraId="252114D9" w14:textId="77777777" w:rsidR="00F95B88" w:rsidRDefault="002A36B8">
            <w:pPr>
              <w:jc w:val="center"/>
              <w:rPr>
                <w:rFonts w:ascii="Times New Roman" w:hAnsi="Times New Roman" w:cs="Times New Roman"/>
                <w:b/>
                <w:caps/>
                <w:sz w:val="22"/>
                <w:szCs w:val="22"/>
              </w:rPr>
            </w:pPr>
            <w:r>
              <w:rPr>
                <w:rFonts w:ascii="Times New Roman" w:hAnsi="Times New Roman" w:cs="Times New Roman"/>
                <w:b/>
                <w:caps/>
                <w:sz w:val="22"/>
                <w:szCs w:val="22"/>
              </w:rPr>
              <w:t>Поставщик:</w:t>
            </w:r>
          </w:p>
        </w:tc>
      </w:tr>
      <w:tr w:rsidR="00F95B88" w14:paraId="1C63CF7C" w14:textId="77777777">
        <w:trPr>
          <w:trHeight w:val="577"/>
          <w:jc w:val="center"/>
        </w:trPr>
        <w:tc>
          <w:tcPr>
            <w:tcW w:w="4956" w:type="dxa"/>
            <w:tcBorders>
              <w:top w:val="single" w:sz="4" w:space="0" w:color="auto"/>
              <w:bottom w:val="single" w:sz="4" w:space="0" w:color="auto"/>
              <w:right w:val="single" w:sz="4" w:space="0" w:color="auto"/>
            </w:tcBorders>
            <w:vAlign w:val="center"/>
          </w:tcPr>
          <w:p w14:paraId="2FBAF290" w14:textId="77777777" w:rsidR="00F95B88" w:rsidRDefault="002A36B8">
            <w:pPr>
              <w:jc w:val="center"/>
              <w:rPr>
                <w:rFonts w:ascii="Times New Roman" w:hAnsi="Times New Roman" w:cs="Times New Roman"/>
                <w:b/>
                <w:sz w:val="22"/>
                <w:szCs w:val="22"/>
              </w:rPr>
            </w:pPr>
            <w:r>
              <w:rPr>
                <w:rFonts w:ascii="Times New Roman" w:hAnsi="Times New Roman" w:cs="Times New Roman"/>
                <w:b/>
                <w:sz w:val="22"/>
                <w:szCs w:val="22"/>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 (ФГБУ ПОО «ГУОР г. Бронницы МО»)</w:t>
            </w:r>
          </w:p>
        </w:tc>
        <w:tc>
          <w:tcPr>
            <w:tcW w:w="5812" w:type="dxa"/>
            <w:tcBorders>
              <w:top w:val="single" w:sz="4" w:space="0" w:color="auto"/>
              <w:left w:val="single" w:sz="4" w:space="0" w:color="auto"/>
              <w:bottom w:val="single" w:sz="4" w:space="0" w:color="auto"/>
            </w:tcBorders>
            <w:vAlign w:val="center"/>
          </w:tcPr>
          <w:p w14:paraId="31F8445F" w14:textId="77777777" w:rsidR="00F95B88" w:rsidRDefault="00F95B88">
            <w:pPr>
              <w:jc w:val="center"/>
              <w:rPr>
                <w:rFonts w:ascii="Times New Roman" w:hAnsi="Times New Roman" w:cs="Times New Roman"/>
                <w:b/>
                <w:bCs/>
                <w:sz w:val="22"/>
                <w:szCs w:val="22"/>
              </w:rPr>
            </w:pPr>
          </w:p>
        </w:tc>
      </w:tr>
      <w:tr w:rsidR="005C4302" w14:paraId="79BE148B" w14:textId="77777777">
        <w:trPr>
          <w:trHeight w:val="798"/>
          <w:jc w:val="center"/>
        </w:trPr>
        <w:tc>
          <w:tcPr>
            <w:tcW w:w="4956" w:type="dxa"/>
            <w:tcBorders>
              <w:top w:val="single" w:sz="4" w:space="0" w:color="auto"/>
              <w:bottom w:val="single" w:sz="4" w:space="0" w:color="auto"/>
              <w:right w:val="single" w:sz="4" w:space="0" w:color="auto"/>
            </w:tcBorders>
            <w:vAlign w:val="center"/>
          </w:tcPr>
          <w:p w14:paraId="574F1374" w14:textId="77777777" w:rsidR="005C4302" w:rsidRPr="005C4302" w:rsidRDefault="005C4302" w:rsidP="005C4302">
            <w:pPr>
              <w:rPr>
                <w:rFonts w:ascii="Times New Roman" w:hAnsi="Times New Roman" w:cs="Times New Roman"/>
              </w:rPr>
            </w:pPr>
            <w:r w:rsidRPr="005C4302">
              <w:rPr>
                <w:rFonts w:ascii="Times New Roman" w:hAnsi="Times New Roman" w:cs="Times New Roman"/>
              </w:rPr>
              <w:t>Юридический адрес: 140170, Московская область,</w:t>
            </w:r>
          </w:p>
          <w:p w14:paraId="0FAA3D95" w14:textId="77777777" w:rsidR="005C4302" w:rsidRPr="005C4302" w:rsidRDefault="005C4302" w:rsidP="005C4302">
            <w:pPr>
              <w:rPr>
                <w:rFonts w:ascii="Times New Roman" w:hAnsi="Times New Roman" w:cs="Times New Roman"/>
              </w:rPr>
            </w:pPr>
            <w:r w:rsidRPr="005C4302">
              <w:rPr>
                <w:rFonts w:ascii="Times New Roman" w:hAnsi="Times New Roman" w:cs="Times New Roman"/>
              </w:rPr>
              <w:t>г. Бронницы, ул. Красная, д.53</w:t>
            </w:r>
          </w:p>
          <w:p w14:paraId="0990350D" w14:textId="11093AF3" w:rsidR="005C4302" w:rsidRPr="005C4302" w:rsidRDefault="005C4302" w:rsidP="005C4302">
            <w:pPr>
              <w:rPr>
                <w:rFonts w:ascii="Times New Roman" w:hAnsi="Times New Roman" w:cs="Times New Roman"/>
                <w:sz w:val="22"/>
                <w:szCs w:val="22"/>
              </w:rPr>
            </w:pPr>
            <w:r w:rsidRPr="005C4302">
              <w:rPr>
                <w:rFonts w:ascii="Times New Roman" w:hAnsi="Times New Roman" w:cs="Times New Roman"/>
              </w:rPr>
              <w:t>Почтовый адрес: 140170, Московская область, г. Бронницы, ул. Красная, д.53</w:t>
            </w:r>
          </w:p>
        </w:tc>
        <w:tc>
          <w:tcPr>
            <w:tcW w:w="5812" w:type="dxa"/>
            <w:tcBorders>
              <w:top w:val="single" w:sz="4" w:space="0" w:color="auto"/>
              <w:left w:val="single" w:sz="4" w:space="0" w:color="auto"/>
              <w:bottom w:val="single" w:sz="4" w:space="0" w:color="auto"/>
            </w:tcBorders>
            <w:vAlign w:val="center"/>
          </w:tcPr>
          <w:p w14:paraId="7C4FF535" w14:textId="77777777" w:rsidR="005C4302" w:rsidRDefault="005C4302" w:rsidP="005C4302">
            <w:pPr>
              <w:rPr>
                <w:rFonts w:ascii="Times New Roman" w:hAnsi="Times New Roman" w:cs="Times New Roman"/>
                <w:sz w:val="22"/>
                <w:szCs w:val="22"/>
              </w:rPr>
            </w:pPr>
            <w:r>
              <w:rPr>
                <w:rFonts w:ascii="Times New Roman" w:hAnsi="Times New Roman" w:cs="Times New Roman"/>
                <w:sz w:val="22"/>
                <w:szCs w:val="22"/>
              </w:rPr>
              <w:t xml:space="preserve">Юридический адрес: </w:t>
            </w:r>
          </w:p>
          <w:p w14:paraId="227EE904" w14:textId="77777777" w:rsidR="005C4302" w:rsidRDefault="005C4302" w:rsidP="005C4302">
            <w:pPr>
              <w:rPr>
                <w:rFonts w:ascii="Times New Roman" w:hAnsi="Times New Roman" w:cs="Times New Roman"/>
                <w:sz w:val="22"/>
                <w:szCs w:val="22"/>
              </w:rPr>
            </w:pPr>
            <w:r>
              <w:rPr>
                <w:rFonts w:ascii="Times New Roman" w:hAnsi="Times New Roman" w:cs="Times New Roman"/>
                <w:sz w:val="22"/>
                <w:szCs w:val="22"/>
              </w:rPr>
              <w:t>Фактический адрес:</w:t>
            </w:r>
          </w:p>
        </w:tc>
      </w:tr>
      <w:tr w:rsidR="005C4302" w14:paraId="1EC7A2EE" w14:textId="77777777">
        <w:trPr>
          <w:trHeight w:val="329"/>
          <w:jc w:val="center"/>
        </w:trPr>
        <w:tc>
          <w:tcPr>
            <w:tcW w:w="4956" w:type="dxa"/>
            <w:tcBorders>
              <w:top w:val="single" w:sz="4" w:space="0" w:color="auto"/>
              <w:bottom w:val="single" w:sz="4" w:space="0" w:color="auto"/>
              <w:right w:val="single" w:sz="4" w:space="0" w:color="auto"/>
            </w:tcBorders>
            <w:vAlign w:val="center"/>
          </w:tcPr>
          <w:p w14:paraId="0C270D63" w14:textId="3B883A7C" w:rsidR="005C4302" w:rsidRPr="005C4302" w:rsidRDefault="005C4302" w:rsidP="005C4302">
            <w:pPr>
              <w:rPr>
                <w:rFonts w:ascii="Times New Roman" w:hAnsi="Times New Roman" w:cs="Times New Roman"/>
                <w:sz w:val="22"/>
                <w:szCs w:val="22"/>
              </w:rPr>
            </w:pPr>
            <w:r w:rsidRPr="005C4302">
              <w:rPr>
                <w:rFonts w:ascii="Times New Roman" w:hAnsi="Times New Roman" w:cs="Times New Roman"/>
              </w:rPr>
              <w:t>ИНН 5002002411/КПП 500201001</w:t>
            </w:r>
          </w:p>
        </w:tc>
        <w:tc>
          <w:tcPr>
            <w:tcW w:w="5812" w:type="dxa"/>
            <w:tcBorders>
              <w:top w:val="single" w:sz="4" w:space="0" w:color="auto"/>
              <w:left w:val="single" w:sz="4" w:space="0" w:color="auto"/>
              <w:bottom w:val="single" w:sz="4" w:space="0" w:color="auto"/>
            </w:tcBorders>
            <w:vAlign w:val="center"/>
          </w:tcPr>
          <w:p w14:paraId="5139503A" w14:textId="77777777" w:rsidR="005C4302" w:rsidRDefault="005C4302" w:rsidP="005C4302">
            <w:pPr>
              <w:rPr>
                <w:rFonts w:ascii="Times New Roman" w:hAnsi="Times New Roman" w:cs="Times New Roman"/>
                <w:sz w:val="22"/>
                <w:szCs w:val="22"/>
              </w:rPr>
            </w:pPr>
            <w:r>
              <w:rPr>
                <w:rFonts w:ascii="Times New Roman" w:hAnsi="Times New Roman" w:cs="Times New Roman"/>
                <w:sz w:val="22"/>
                <w:szCs w:val="22"/>
              </w:rPr>
              <w:t>ИНН</w:t>
            </w:r>
          </w:p>
        </w:tc>
      </w:tr>
      <w:tr w:rsidR="005C4302" w14:paraId="63633F37" w14:textId="77777777">
        <w:trPr>
          <w:trHeight w:val="436"/>
          <w:jc w:val="center"/>
        </w:trPr>
        <w:tc>
          <w:tcPr>
            <w:tcW w:w="4956" w:type="dxa"/>
            <w:tcBorders>
              <w:top w:val="single" w:sz="4" w:space="0" w:color="auto"/>
              <w:bottom w:val="single" w:sz="4" w:space="0" w:color="auto"/>
              <w:right w:val="single" w:sz="4" w:space="0" w:color="auto"/>
            </w:tcBorders>
            <w:vAlign w:val="center"/>
          </w:tcPr>
          <w:p w14:paraId="36F7732A" w14:textId="77777777" w:rsidR="005C4302" w:rsidRPr="005C4302" w:rsidRDefault="005C4302" w:rsidP="005C4302">
            <w:pPr>
              <w:tabs>
                <w:tab w:val="left" w:pos="1080"/>
              </w:tabs>
              <w:rPr>
                <w:rFonts w:ascii="Times New Roman" w:hAnsi="Times New Roman" w:cs="Times New Roman"/>
              </w:rPr>
            </w:pPr>
            <w:r w:rsidRPr="005C4302">
              <w:rPr>
                <w:rFonts w:ascii="Times New Roman" w:hAnsi="Times New Roman" w:cs="Times New Roman"/>
              </w:rPr>
              <w:t>ОГРН 1035007903633</w:t>
            </w:r>
          </w:p>
          <w:p w14:paraId="4E09D9AA" w14:textId="77777777" w:rsidR="005C4302" w:rsidRPr="005C4302" w:rsidRDefault="005C4302" w:rsidP="005C4302">
            <w:pPr>
              <w:tabs>
                <w:tab w:val="left" w:pos="1080"/>
              </w:tabs>
              <w:rPr>
                <w:rFonts w:ascii="Times New Roman" w:hAnsi="Times New Roman" w:cs="Times New Roman"/>
              </w:rPr>
            </w:pPr>
            <w:r w:rsidRPr="005C4302">
              <w:rPr>
                <w:rFonts w:ascii="Times New Roman" w:hAnsi="Times New Roman" w:cs="Times New Roman"/>
              </w:rPr>
              <w:t>ОКТМО 46705000001</w:t>
            </w:r>
          </w:p>
          <w:p w14:paraId="6AF02C91" w14:textId="77777777" w:rsidR="005C4302" w:rsidRPr="005C4302" w:rsidRDefault="005C4302" w:rsidP="005C4302">
            <w:pPr>
              <w:tabs>
                <w:tab w:val="left" w:pos="1080"/>
              </w:tabs>
              <w:rPr>
                <w:rFonts w:ascii="Times New Roman" w:hAnsi="Times New Roman" w:cs="Times New Roman"/>
              </w:rPr>
            </w:pPr>
            <w:r w:rsidRPr="005C4302">
              <w:rPr>
                <w:rFonts w:ascii="Times New Roman" w:hAnsi="Times New Roman" w:cs="Times New Roman"/>
              </w:rPr>
              <w:t>ОКПО 42244265</w:t>
            </w:r>
          </w:p>
          <w:p w14:paraId="1AEAA067" w14:textId="77777777" w:rsidR="005C4302" w:rsidRPr="005C4302" w:rsidRDefault="005C4302" w:rsidP="005C4302">
            <w:pPr>
              <w:tabs>
                <w:tab w:val="left" w:pos="1080"/>
              </w:tabs>
              <w:rPr>
                <w:rFonts w:ascii="Times New Roman" w:hAnsi="Times New Roman" w:cs="Times New Roman"/>
              </w:rPr>
            </w:pPr>
            <w:r w:rsidRPr="005C4302">
              <w:rPr>
                <w:rFonts w:ascii="Times New Roman" w:hAnsi="Times New Roman" w:cs="Times New Roman"/>
              </w:rPr>
              <w:t>ОКОПФ 75103</w:t>
            </w:r>
          </w:p>
          <w:p w14:paraId="36184E49" w14:textId="77777777" w:rsidR="005C4302" w:rsidRPr="005C4302" w:rsidRDefault="005C4302" w:rsidP="005C4302">
            <w:pPr>
              <w:tabs>
                <w:tab w:val="left" w:pos="1080"/>
              </w:tabs>
              <w:rPr>
                <w:rFonts w:ascii="Times New Roman" w:hAnsi="Times New Roman" w:cs="Times New Roman"/>
              </w:rPr>
            </w:pPr>
            <w:r w:rsidRPr="005C4302">
              <w:rPr>
                <w:rFonts w:ascii="Times New Roman" w:hAnsi="Times New Roman" w:cs="Times New Roman"/>
              </w:rPr>
              <w:t>ОКФС 12</w:t>
            </w:r>
          </w:p>
          <w:p w14:paraId="73E7C999" w14:textId="5D800934" w:rsidR="005C4302" w:rsidRPr="005C4302" w:rsidRDefault="005C4302" w:rsidP="005C4302">
            <w:pPr>
              <w:tabs>
                <w:tab w:val="left" w:pos="1080"/>
              </w:tabs>
              <w:rPr>
                <w:rFonts w:ascii="Times New Roman" w:hAnsi="Times New Roman" w:cs="Times New Roman"/>
                <w:sz w:val="22"/>
                <w:szCs w:val="22"/>
              </w:rPr>
            </w:pPr>
            <w:r w:rsidRPr="005C4302">
              <w:rPr>
                <w:rFonts w:ascii="Times New Roman" w:hAnsi="Times New Roman" w:cs="Times New Roman"/>
              </w:rPr>
              <w:t>ОКВЭД 85.21</w:t>
            </w:r>
          </w:p>
        </w:tc>
        <w:tc>
          <w:tcPr>
            <w:tcW w:w="5812" w:type="dxa"/>
            <w:tcBorders>
              <w:top w:val="single" w:sz="4" w:space="0" w:color="auto"/>
              <w:left w:val="single" w:sz="4" w:space="0" w:color="auto"/>
              <w:bottom w:val="single" w:sz="4" w:space="0" w:color="auto"/>
            </w:tcBorders>
            <w:vAlign w:val="center"/>
          </w:tcPr>
          <w:p w14:paraId="1E2DF02A" w14:textId="77777777" w:rsidR="005C4302" w:rsidRDefault="005C4302" w:rsidP="005C4302">
            <w:pPr>
              <w:rPr>
                <w:rFonts w:ascii="Times New Roman" w:hAnsi="Times New Roman" w:cs="Times New Roman"/>
                <w:sz w:val="22"/>
                <w:szCs w:val="22"/>
              </w:rPr>
            </w:pPr>
            <w:r>
              <w:rPr>
                <w:rFonts w:ascii="Times New Roman" w:hAnsi="Times New Roman" w:cs="Times New Roman"/>
                <w:sz w:val="22"/>
                <w:szCs w:val="22"/>
              </w:rPr>
              <w:t>ОГРН</w:t>
            </w:r>
          </w:p>
        </w:tc>
      </w:tr>
      <w:tr w:rsidR="005C4302" w14:paraId="50583F37" w14:textId="77777777">
        <w:trPr>
          <w:trHeight w:val="865"/>
          <w:jc w:val="center"/>
        </w:trPr>
        <w:tc>
          <w:tcPr>
            <w:tcW w:w="4956" w:type="dxa"/>
            <w:tcBorders>
              <w:top w:val="single" w:sz="4" w:space="0" w:color="auto"/>
              <w:bottom w:val="single" w:sz="4" w:space="0" w:color="auto"/>
              <w:right w:val="single" w:sz="4" w:space="0" w:color="auto"/>
            </w:tcBorders>
            <w:vAlign w:val="center"/>
          </w:tcPr>
          <w:p w14:paraId="22B999B3" w14:textId="77777777" w:rsidR="00851FCD" w:rsidRPr="00851FCD" w:rsidRDefault="00851FCD" w:rsidP="00851FCD">
            <w:pPr>
              <w:rPr>
                <w:rFonts w:ascii="Times New Roman" w:hAnsi="Times New Roman" w:cs="Times New Roman"/>
              </w:rPr>
            </w:pPr>
            <w:r w:rsidRPr="00851FCD">
              <w:rPr>
                <w:rFonts w:ascii="Times New Roman" w:hAnsi="Times New Roman" w:cs="Times New Roman"/>
              </w:rPr>
              <w:t>УФК по Нижегородской области (ФГБУ ПОО «ГУОР г. Бронницы МО»</w:t>
            </w:r>
            <w:r w:rsidRPr="00851FCD">
              <w:rPr>
                <w:rFonts w:ascii="Times New Roman" w:hAnsi="Times New Roman" w:cs="Times New Roman"/>
                <w:b/>
              </w:rPr>
              <w:t xml:space="preserve"> </w:t>
            </w:r>
            <w:r w:rsidRPr="00851FCD">
              <w:rPr>
                <w:rFonts w:ascii="Times New Roman" w:hAnsi="Times New Roman" w:cs="Times New Roman"/>
              </w:rPr>
              <w:t xml:space="preserve">л/с 20486Х86900) </w:t>
            </w:r>
          </w:p>
          <w:p w14:paraId="454A2971" w14:textId="77777777" w:rsidR="00851FCD" w:rsidRPr="00851FCD" w:rsidRDefault="00851FCD" w:rsidP="00851FCD">
            <w:pPr>
              <w:rPr>
                <w:rFonts w:ascii="Times New Roman" w:hAnsi="Times New Roman" w:cs="Times New Roman"/>
              </w:rPr>
            </w:pPr>
            <w:r w:rsidRPr="00851FCD">
              <w:rPr>
                <w:rFonts w:ascii="Times New Roman" w:hAnsi="Times New Roman" w:cs="Times New Roman"/>
              </w:rPr>
              <w:t>Казначейский счет - 03214643000000013234</w:t>
            </w:r>
          </w:p>
          <w:p w14:paraId="49249D7B" w14:textId="77777777" w:rsidR="00851FCD" w:rsidRPr="00851FCD" w:rsidRDefault="00851FCD" w:rsidP="00851FCD">
            <w:pPr>
              <w:rPr>
                <w:rFonts w:ascii="Times New Roman" w:hAnsi="Times New Roman" w:cs="Times New Roman"/>
              </w:rPr>
            </w:pPr>
            <w:r w:rsidRPr="00851FCD">
              <w:rPr>
                <w:rFonts w:ascii="Times New Roman" w:hAnsi="Times New Roman" w:cs="Times New Roman"/>
                <w:bCs/>
              </w:rPr>
              <w:t>ОКЦ №1</w:t>
            </w:r>
            <w:r w:rsidRPr="00851FCD">
              <w:rPr>
                <w:rFonts w:ascii="Times New Roman" w:hAnsi="Times New Roman" w:cs="Times New Roman"/>
              </w:rPr>
              <w:t xml:space="preserve"> ВВГУ Банка России// УФК по Нижегородской области, г. Нижний Новгород:</w:t>
            </w:r>
          </w:p>
          <w:p w14:paraId="1CBA51D3" w14:textId="77777777" w:rsidR="00851FCD" w:rsidRPr="00851FCD" w:rsidRDefault="00851FCD" w:rsidP="00851FCD">
            <w:pPr>
              <w:tabs>
                <w:tab w:val="left" w:pos="1080"/>
              </w:tabs>
              <w:rPr>
                <w:rFonts w:ascii="Times New Roman" w:hAnsi="Times New Roman" w:cs="Times New Roman"/>
              </w:rPr>
            </w:pPr>
            <w:r w:rsidRPr="00851FCD">
              <w:rPr>
                <w:rFonts w:ascii="Times New Roman" w:hAnsi="Times New Roman" w:cs="Times New Roman"/>
              </w:rPr>
              <w:t>Единый казначейский счет – 40102810745370000024</w:t>
            </w:r>
          </w:p>
          <w:p w14:paraId="32E1D2D6" w14:textId="77777777" w:rsidR="00851FCD" w:rsidRPr="00851FCD" w:rsidRDefault="00851FCD" w:rsidP="00851FCD">
            <w:pPr>
              <w:tabs>
                <w:tab w:val="left" w:pos="1080"/>
              </w:tabs>
              <w:rPr>
                <w:rFonts w:ascii="Times New Roman" w:hAnsi="Times New Roman" w:cs="Times New Roman"/>
              </w:rPr>
            </w:pPr>
            <w:r w:rsidRPr="00851FCD">
              <w:rPr>
                <w:rFonts w:ascii="Times New Roman" w:hAnsi="Times New Roman" w:cs="Times New Roman"/>
              </w:rPr>
              <w:t>Лицевой счет 20486Х86900</w:t>
            </w:r>
          </w:p>
          <w:p w14:paraId="1C6224A6" w14:textId="77777777" w:rsidR="00851FCD" w:rsidRPr="00851FCD" w:rsidRDefault="00851FCD" w:rsidP="00851FCD">
            <w:pPr>
              <w:tabs>
                <w:tab w:val="left" w:pos="1080"/>
              </w:tabs>
              <w:rPr>
                <w:rFonts w:ascii="Times New Roman" w:hAnsi="Times New Roman" w:cs="Times New Roman"/>
              </w:rPr>
            </w:pPr>
            <w:r w:rsidRPr="00851FCD">
              <w:rPr>
                <w:rFonts w:ascii="Times New Roman" w:hAnsi="Times New Roman" w:cs="Times New Roman"/>
              </w:rPr>
              <w:t>БИК 012202102</w:t>
            </w:r>
          </w:p>
          <w:p w14:paraId="7C24C406" w14:textId="77777777" w:rsidR="00851FCD" w:rsidRPr="00851FCD" w:rsidRDefault="00851FCD" w:rsidP="00851FCD">
            <w:pPr>
              <w:rPr>
                <w:rFonts w:ascii="Times New Roman" w:hAnsi="Times New Roman" w:cs="Times New Roman"/>
              </w:rPr>
            </w:pPr>
            <w:r w:rsidRPr="00851FCD">
              <w:rPr>
                <w:rFonts w:ascii="Times New Roman" w:hAnsi="Times New Roman" w:cs="Times New Roman"/>
              </w:rPr>
              <w:t>КБК 00000000000000000130</w:t>
            </w:r>
          </w:p>
          <w:p w14:paraId="29812493" w14:textId="77777777" w:rsidR="00851FCD" w:rsidRPr="00E720C4" w:rsidRDefault="00851FCD" w:rsidP="00851FCD"/>
          <w:p w14:paraId="33D70F3C" w14:textId="1FC34EFA" w:rsidR="005C4302" w:rsidRPr="005C4302" w:rsidRDefault="005C4302" w:rsidP="005C4302">
            <w:pPr>
              <w:rPr>
                <w:rFonts w:ascii="Times New Roman" w:hAnsi="Times New Roman" w:cs="Times New Roman"/>
                <w:sz w:val="22"/>
                <w:szCs w:val="22"/>
              </w:rPr>
            </w:pPr>
          </w:p>
        </w:tc>
        <w:tc>
          <w:tcPr>
            <w:tcW w:w="5812" w:type="dxa"/>
            <w:tcBorders>
              <w:top w:val="single" w:sz="4" w:space="0" w:color="auto"/>
              <w:left w:val="single" w:sz="4" w:space="0" w:color="auto"/>
              <w:bottom w:val="single" w:sz="4" w:space="0" w:color="auto"/>
            </w:tcBorders>
            <w:vAlign w:val="center"/>
          </w:tcPr>
          <w:p w14:paraId="5C70325C" w14:textId="77777777" w:rsidR="005C4302" w:rsidRDefault="005C4302" w:rsidP="005C4302">
            <w:pPr>
              <w:rPr>
                <w:rFonts w:ascii="Times New Roman" w:hAnsi="Times New Roman" w:cs="Times New Roman"/>
                <w:sz w:val="22"/>
                <w:szCs w:val="22"/>
              </w:rPr>
            </w:pPr>
            <w:r>
              <w:rPr>
                <w:rFonts w:ascii="Times New Roman" w:hAnsi="Times New Roman" w:cs="Times New Roman"/>
                <w:sz w:val="22"/>
                <w:szCs w:val="22"/>
              </w:rPr>
              <w:t>Наименование банка</w:t>
            </w:r>
          </w:p>
          <w:p w14:paraId="5748CACA" w14:textId="77777777" w:rsidR="005C4302" w:rsidRDefault="005C4302" w:rsidP="005C4302">
            <w:pPr>
              <w:rPr>
                <w:rFonts w:ascii="Times New Roman" w:hAnsi="Times New Roman" w:cs="Times New Roman"/>
                <w:sz w:val="22"/>
                <w:szCs w:val="22"/>
              </w:rPr>
            </w:pPr>
            <w:r>
              <w:rPr>
                <w:rFonts w:ascii="Times New Roman" w:hAnsi="Times New Roman" w:cs="Times New Roman"/>
                <w:sz w:val="22"/>
                <w:szCs w:val="22"/>
              </w:rPr>
              <w:t xml:space="preserve">р/с </w:t>
            </w:r>
          </w:p>
          <w:p w14:paraId="1E987948" w14:textId="77777777" w:rsidR="005C4302" w:rsidRDefault="005C4302" w:rsidP="005C4302">
            <w:pPr>
              <w:rPr>
                <w:rFonts w:ascii="Times New Roman" w:hAnsi="Times New Roman" w:cs="Times New Roman"/>
                <w:sz w:val="22"/>
                <w:szCs w:val="22"/>
              </w:rPr>
            </w:pPr>
            <w:r>
              <w:rPr>
                <w:rFonts w:ascii="Times New Roman" w:hAnsi="Times New Roman" w:cs="Times New Roman"/>
                <w:sz w:val="22"/>
                <w:szCs w:val="22"/>
              </w:rPr>
              <w:t xml:space="preserve">к/с </w:t>
            </w:r>
          </w:p>
          <w:p w14:paraId="5A718716" w14:textId="77777777" w:rsidR="005C4302" w:rsidRDefault="005C4302" w:rsidP="005C4302">
            <w:pPr>
              <w:tabs>
                <w:tab w:val="left" w:pos="1080"/>
              </w:tabs>
              <w:rPr>
                <w:rFonts w:ascii="Times New Roman" w:hAnsi="Times New Roman" w:cs="Times New Roman"/>
                <w:sz w:val="22"/>
                <w:szCs w:val="22"/>
              </w:rPr>
            </w:pPr>
            <w:r>
              <w:rPr>
                <w:rFonts w:ascii="Times New Roman" w:hAnsi="Times New Roman" w:cs="Times New Roman"/>
                <w:sz w:val="22"/>
                <w:szCs w:val="22"/>
              </w:rPr>
              <w:t>БИК</w:t>
            </w:r>
          </w:p>
        </w:tc>
      </w:tr>
      <w:tr w:rsidR="00F95B88" w14:paraId="45712E5C" w14:textId="77777777">
        <w:trPr>
          <w:trHeight w:val="933"/>
          <w:jc w:val="center"/>
        </w:trPr>
        <w:tc>
          <w:tcPr>
            <w:tcW w:w="4956" w:type="dxa"/>
            <w:tcBorders>
              <w:top w:val="single" w:sz="4" w:space="0" w:color="auto"/>
              <w:bottom w:val="single" w:sz="4" w:space="0" w:color="auto"/>
              <w:right w:val="single" w:sz="4" w:space="0" w:color="auto"/>
            </w:tcBorders>
            <w:vAlign w:val="center"/>
          </w:tcPr>
          <w:p w14:paraId="647E1438" w14:textId="340CA906" w:rsidR="00F95B88" w:rsidRPr="004E5A73" w:rsidRDefault="00A56DF9">
            <w:pPr>
              <w:tabs>
                <w:tab w:val="left" w:pos="1080"/>
              </w:tabs>
              <w:rPr>
                <w:rFonts w:ascii="Times New Roman" w:hAnsi="Times New Roman" w:cs="Times New Roman"/>
                <w:sz w:val="22"/>
                <w:szCs w:val="22"/>
              </w:rPr>
            </w:pPr>
            <w:r w:rsidRPr="004E5A73">
              <w:rPr>
                <w:rFonts w:ascii="Times New Roman" w:hAnsi="Times New Roman" w:cs="Times New Roman"/>
                <w:sz w:val="22"/>
                <w:szCs w:val="22"/>
              </w:rPr>
              <w:t>Заместитель директора</w:t>
            </w:r>
          </w:p>
          <w:p w14:paraId="53DA901E" w14:textId="77777777" w:rsidR="00F95B88" w:rsidRPr="00A56DF9" w:rsidRDefault="00F95B88">
            <w:pPr>
              <w:tabs>
                <w:tab w:val="left" w:pos="1080"/>
              </w:tabs>
              <w:rPr>
                <w:rFonts w:ascii="Times New Roman" w:hAnsi="Times New Roman" w:cs="Times New Roman"/>
                <w:sz w:val="22"/>
                <w:szCs w:val="22"/>
                <w:highlight w:val="yellow"/>
              </w:rPr>
            </w:pPr>
          </w:p>
          <w:p w14:paraId="02D7BEB2" w14:textId="1741EF59" w:rsidR="00F95B88" w:rsidRDefault="002A36B8">
            <w:pPr>
              <w:tabs>
                <w:tab w:val="left" w:pos="1080"/>
              </w:tabs>
              <w:rPr>
                <w:rFonts w:ascii="Times New Roman" w:hAnsi="Times New Roman" w:cs="Times New Roman"/>
                <w:sz w:val="22"/>
                <w:szCs w:val="22"/>
              </w:rPr>
            </w:pPr>
            <w:r w:rsidRPr="004E5A73">
              <w:rPr>
                <w:rFonts w:ascii="Times New Roman" w:hAnsi="Times New Roman" w:cs="Times New Roman"/>
                <w:sz w:val="22"/>
                <w:szCs w:val="22"/>
              </w:rPr>
              <w:t>_______________</w:t>
            </w:r>
            <w:r w:rsidR="00A56DF9" w:rsidRPr="004E5A73">
              <w:rPr>
                <w:rFonts w:ascii="Times New Roman" w:hAnsi="Times New Roman" w:cs="Times New Roman"/>
                <w:sz w:val="22"/>
                <w:szCs w:val="22"/>
              </w:rPr>
              <w:t>_______</w:t>
            </w:r>
            <w:r w:rsidRPr="004E5A73">
              <w:rPr>
                <w:rFonts w:ascii="Times New Roman" w:hAnsi="Times New Roman" w:cs="Times New Roman"/>
                <w:sz w:val="22"/>
                <w:szCs w:val="22"/>
              </w:rPr>
              <w:t>___ /_</w:t>
            </w:r>
            <w:r w:rsidR="005C4302">
              <w:rPr>
                <w:rFonts w:ascii="Times New Roman" w:hAnsi="Times New Roman" w:cs="Times New Roman"/>
                <w:sz w:val="22"/>
                <w:szCs w:val="22"/>
              </w:rPr>
              <w:t>_____________</w:t>
            </w:r>
            <w:r w:rsidRPr="004E5A73">
              <w:rPr>
                <w:rFonts w:ascii="Times New Roman" w:hAnsi="Times New Roman" w:cs="Times New Roman"/>
                <w:sz w:val="22"/>
                <w:szCs w:val="22"/>
              </w:rPr>
              <w:t>/</w:t>
            </w:r>
          </w:p>
          <w:p w14:paraId="29BB6671" w14:textId="77777777" w:rsidR="00F95B88" w:rsidRDefault="002A36B8">
            <w:pPr>
              <w:rPr>
                <w:rFonts w:ascii="Times New Roman" w:hAnsi="Times New Roman" w:cs="Times New Roman"/>
                <w:sz w:val="22"/>
                <w:szCs w:val="22"/>
              </w:rPr>
            </w:pPr>
            <w:r>
              <w:rPr>
                <w:rFonts w:ascii="Times New Roman" w:hAnsi="Times New Roman" w:cs="Times New Roman"/>
                <w:sz w:val="22"/>
                <w:szCs w:val="22"/>
              </w:rPr>
              <w:t xml:space="preserve">                М.П.</w:t>
            </w:r>
            <w:r>
              <w:rPr>
                <w:rFonts w:ascii="Times New Roman" w:hAnsi="Times New Roman" w:cs="Times New Roman"/>
                <w:sz w:val="22"/>
                <w:szCs w:val="22"/>
              </w:rPr>
              <w:tab/>
            </w:r>
          </w:p>
        </w:tc>
        <w:tc>
          <w:tcPr>
            <w:tcW w:w="5812" w:type="dxa"/>
            <w:tcBorders>
              <w:top w:val="single" w:sz="4" w:space="0" w:color="auto"/>
              <w:left w:val="single" w:sz="4" w:space="0" w:color="auto"/>
              <w:bottom w:val="single" w:sz="4" w:space="0" w:color="auto"/>
            </w:tcBorders>
            <w:vAlign w:val="center"/>
          </w:tcPr>
          <w:p w14:paraId="1555C43D" w14:textId="77777777" w:rsidR="00F95B88" w:rsidRDefault="00F95B88">
            <w:pPr>
              <w:tabs>
                <w:tab w:val="left" w:pos="1080"/>
              </w:tabs>
              <w:rPr>
                <w:rFonts w:ascii="Times New Roman" w:hAnsi="Times New Roman" w:cs="Times New Roman"/>
                <w:sz w:val="22"/>
                <w:szCs w:val="22"/>
              </w:rPr>
            </w:pPr>
          </w:p>
          <w:p w14:paraId="165611B5" w14:textId="77777777" w:rsidR="00F95B88" w:rsidRDefault="00F95B88">
            <w:pPr>
              <w:tabs>
                <w:tab w:val="left" w:pos="1080"/>
              </w:tabs>
              <w:rPr>
                <w:rFonts w:ascii="Times New Roman" w:hAnsi="Times New Roman" w:cs="Times New Roman"/>
                <w:sz w:val="22"/>
                <w:szCs w:val="22"/>
              </w:rPr>
            </w:pPr>
          </w:p>
          <w:p w14:paraId="7EF21368" w14:textId="77777777" w:rsidR="00F95B88" w:rsidRDefault="002A36B8">
            <w:pPr>
              <w:tabs>
                <w:tab w:val="left" w:pos="1080"/>
              </w:tabs>
              <w:rPr>
                <w:rFonts w:ascii="Times New Roman" w:hAnsi="Times New Roman" w:cs="Times New Roman"/>
                <w:sz w:val="22"/>
                <w:szCs w:val="22"/>
              </w:rPr>
            </w:pPr>
            <w:r>
              <w:rPr>
                <w:rFonts w:ascii="Times New Roman" w:hAnsi="Times New Roman" w:cs="Times New Roman"/>
                <w:sz w:val="22"/>
                <w:szCs w:val="22"/>
              </w:rPr>
              <w:t>__________________ /______________/</w:t>
            </w:r>
          </w:p>
          <w:p w14:paraId="27DF8800" w14:textId="77777777" w:rsidR="00F95B88" w:rsidRDefault="002A36B8">
            <w:pPr>
              <w:tabs>
                <w:tab w:val="left" w:pos="1080"/>
              </w:tabs>
              <w:rPr>
                <w:rFonts w:ascii="Times New Roman" w:hAnsi="Times New Roman" w:cs="Times New Roman"/>
                <w:sz w:val="22"/>
                <w:szCs w:val="22"/>
              </w:rPr>
            </w:pPr>
            <w:r>
              <w:rPr>
                <w:rFonts w:ascii="Times New Roman" w:hAnsi="Times New Roman" w:cs="Times New Roman"/>
                <w:sz w:val="22"/>
                <w:szCs w:val="22"/>
              </w:rPr>
              <w:t xml:space="preserve">                М.П.</w:t>
            </w:r>
            <w:r>
              <w:rPr>
                <w:rFonts w:ascii="Times New Roman" w:hAnsi="Times New Roman" w:cs="Times New Roman"/>
                <w:sz w:val="22"/>
                <w:szCs w:val="22"/>
              </w:rPr>
              <w:tab/>
            </w:r>
          </w:p>
        </w:tc>
      </w:tr>
    </w:tbl>
    <w:p w14:paraId="220C4867" w14:textId="77777777" w:rsidR="00F95B88" w:rsidRDefault="00F95B88">
      <w:pPr>
        <w:jc w:val="center"/>
        <w:rPr>
          <w:rFonts w:ascii="Times New Roman" w:hAnsi="Times New Roman" w:cs="Times New Roman"/>
          <w:bCs/>
          <w:sz w:val="22"/>
          <w:szCs w:val="22"/>
        </w:rPr>
      </w:pPr>
    </w:p>
    <w:p w14:paraId="79200CE5" w14:textId="77777777" w:rsidR="002A36B8" w:rsidRDefault="002A36B8">
      <w:pPr>
        <w:jc w:val="right"/>
        <w:rPr>
          <w:rFonts w:ascii="Times New Roman" w:hAnsi="Times New Roman" w:cs="Times New Roman"/>
          <w:bCs/>
          <w:sz w:val="22"/>
          <w:szCs w:val="22"/>
        </w:rPr>
      </w:pPr>
      <w:r>
        <w:rPr>
          <w:rFonts w:ascii="Times New Roman" w:hAnsi="Times New Roman" w:cs="Times New Roman"/>
          <w:bCs/>
          <w:sz w:val="22"/>
          <w:szCs w:val="22"/>
        </w:rPr>
        <w:t xml:space="preserve">                                                                                                                                                     </w:t>
      </w:r>
    </w:p>
    <w:p w14:paraId="3577EE8C" w14:textId="77777777" w:rsidR="002A36B8" w:rsidRDefault="002A36B8">
      <w:pPr>
        <w:jc w:val="right"/>
        <w:rPr>
          <w:rFonts w:ascii="Times New Roman" w:hAnsi="Times New Roman" w:cs="Times New Roman"/>
          <w:bCs/>
          <w:sz w:val="22"/>
          <w:szCs w:val="22"/>
        </w:rPr>
      </w:pPr>
    </w:p>
    <w:p w14:paraId="11E3BC8F" w14:textId="77777777" w:rsidR="002A36B8" w:rsidRDefault="002A36B8">
      <w:pPr>
        <w:jc w:val="right"/>
        <w:rPr>
          <w:rFonts w:ascii="Times New Roman" w:hAnsi="Times New Roman" w:cs="Times New Roman"/>
          <w:bCs/>
          <w:sz w:val="22"/>
          <w:szCs w:val="22"/>
        </w:rPr>
      </w:pPr>
    </w:p>
    <w:p w14:paraId="02483AF9" w14:textId="77777777" w:rsidR="002A0D99" w:rsidRDefault="002A0D99" w:rsidP="00FC62E4">
      <w:pPr>
        <w:rPr>
          <w:rFonts w:ascii="Times New Roman" w:hAnsi="Times New Roman" w:cs="Times New Roman"/>
          <w:bCs/>
          <w:sz w:val="22"/>
          <w:szCs w:val="22"/>
        </w:rPr>
      </w:pPr>
    </w:p>
    <w:p w14:paraId="4746DD91" w14:textId="77777777" w:rsidR="002A0D99" w:rsidRDefault="002A0D99" w:rsidP="005C4302">
      <w:pPr>
        <w:rPr>
          <w:rFonts w:ascii="Times New Roman" w:hAnsi="Times New Roman" w:cs="Times New Roman"/>
          <w:bCs/>
          <w:sz w:val="22"/>
          <w:szCs w:val="22"/>
        </w:rPr>
      </w:pPr>
    </w:p>
    <w:p w14:paraId="0A8EFEAF" w14:textId="77777777" w:rsidR="002A0D99" w:rsidRDefault="002A0D99" w:rsidP="00531C86">
      <w:pPr>
        <w:rPr>
          <w:rFonts w:ascii="Times New Roman" w:hAnsi="Times New Roman" w:cs="Times New Roman"/>
          <w:bCs/>
          <w:sz w:val="22"/>
          <w:szCs w:val="22"/>
        </w:rPr>
      </w:pPr>
    </w:p>
    <w:p w14:paraId="7F20C878" w14:textId="77777777" w:rsidR="002A36B8" w:rsidRDefault="002A36B8">
      <w:pPr>
        <w:jc w:val="right"/>
        <w:rPr>
          <w:rFonts w:ascii="Times New Roman" w:hAnsi="Times New Roman" w:cs="Times New Roman"/>
          <w:bCs/>
          <w:sz w:val="22"/>
          <w:szCs w:val="22"/>
        </w:rPr>
      </w:pPr>
    </w:p>
    <w:p w14:paraId="4C426E1C" w14:textId="2527B393" w:rsidR="00F95B88" w:rsidRDefault="002A36B8">
      <w:pPr>
        <w:jc w:val="right"/>
        <w:rPr>
          <w:rFonts w:ascii="Times New Roman" w:hAnsi="Times New Roman" w:cs="Times New Roman"/>
          <w:bCs/>
          <w:sz w:val="22"/>
          <w:szCs w:val="22"/>
        </w:rPr>
      </w:pPr>
      <w:r>
        <w:rPr>
          <w:rFonts w:ascii="Times New Roman" w:hAnsi="Times New Roman" w:cs="Times New Roman"/>
          <w:bCs/>
          <w:sz w:val="22"/>
          <w:szCs w:val="22"/>
        </w:rPr>
        <w:t>Приложение № 1 к Договору</w:t>
      </w:r>
    </w:p>
    <w:p w14:paraId="2B870815" w14:textId="77777777" w:rsidR="00F95B88" w:rsidRDefault="002A36B8">
      <w:pPr>
        <w:ind w:firstLine="180"/>
        <w:jc w:val="right"/>
        <w:rPr>
          <w:rFonts w:ascii="Times New Roman" w:hAnsi="Times New Roman" w:cs="Times New Roman"/>
          <w:bCs/>
          <w:sz w:val="22"/>
          <w:szCs w:val="22"/>
        </w:rPr>
      </w:pPr>
      <w:r>
        <w:rPr>
          <w:rFonts w:ascii="Times New Roman" w:hAnsi="Times New Roman" w:cs="Times New Roman"/>
          <w:bCs/>
          <w:sz w:val="22"/>
          <w:szCs w:val="22"/>
        </w:rPr>
        <w:t>№____ от «_</w:t>
      </w:r>
      <w:proofErr w:type="gramStart"/>
      <w:r>
        <w:rPr>
          <w:rFonts w:ascii="Times New Roman" w:hAnsi="Times New Roman" w:cs="Times New Roman"/>
          <w:bCs/>
          <w:sz w:val="22"/>
          <w:szCs w:val="22"/>
        </w:rPr>
        <w:t>_»  _</w:t>
      </w:r>
      <w:proofErr w:type="gramEnd"/>
      <w:r>
        <w:rPr>
          <w:rFonts w:ascii="Times New Roman" w:hAnsi="Times New Roman" w:cs="Times New Roman"/>
          <w:bCs/>
          <w:sz w:val="22"/>
          <w:szCs w:val="22"/>
        </w:rPr>
        <w:t>___________ 20___ года</w:t>
      </w:r>
    </w:p>
    <w:p w14:paraId="764DD449" w14:textId="77777777" w:rsidR="00F95B88" w:rsidRDefault="00F95B88">
      <w:pPr>
        <w:ind w:firstLine="180"/>
        <w:jc w:val="both"/>
        <w:rPr>
          <w:rFonts w:ascii="Times New Roman" w:hAnsi="Times New Roman" w:cs="Times New Roman"/>
          <w:bCs/>
          <w:sz w:val="22"/>
          <w:szCs w:val="22"/>
        </w:rPr>
      </w:pPr>
    </w:p>
    <w:p w14:paraId="22D5D960" w14:textId="77777777" w:rsidR="00F95B88" w:rsidRDefault="002A36B8">
      <w:pPr>
        <w:ind w:firstLine="180"/>
        <w:jc w:val="both"/>
        <w:rPr>
          <w:rFonts w:ascii="Times New Roman" w:hAnsi="Times New Roman" w:cs="Times New Roman"/>
          <w:b/>
          <w:bCs/>
          <w:sz w:val="22"/>
          <w:szCs w:val="22"/>
        </w:rPr>
      </w:pPr>
      <w:r>
        <w:rPr>
          <w:rFonts w:ascii="Times New Roman" w:hAnsi="Times New Roman" w:cs="Times New Roman"/>
          <w:b/>
          <w:bCs/>
          <w:sz w:val="22"/>
          <w:szCs w:val="22"/>
        </w:rPr>
        <w:t xml:space="preserve">       </w:t>
      </w:r>
    </w:p>
    <w:tbl>
      <w:tblPr>
        <w:tblW w:w="5000" w:type="pct"/>
        <w:tblLook w:val="04A0" w:firstRow="1" w:lastRow="0" w:firstColumn="1" w:lastColumn="0" w:noHBand="0" w:noVBand="1"/>
      </w:tblPr>
      <w:tblGrid>
        <w:gridCol w:w="8074"/>
        <w:gridCol w:w="1354"/>
      </w:tblGrid>
      <w:tr w:rsidR="00F95B88" w14:paraId="6C9DCFFC" w14:textId="77777777" w:rsidTr="004E5A73">
        <w:tc>
          <w:tcPr>
            <w:tcW w:w="4282" w:type="pct"/>
            <w:tcBorders>
              <w:top w:val="nil"/>
              <w:left w:val="nil"/>
              <w:bottom w:val="nil"/>
              <w:right w:val="nil"/>
            </w:tcBorders>
            <w:vAlign w:val="center"/>
          </w:tcPr>
          <w:p w14:paraId="2F55A668" w14:textId="77777777" w:rsidR="00F95B88" w:rsidRDefault="00F95B88" w:rsidP="004E5A73">
            <w:pPr>
              <w:rPr>
                <w:rFonts w:ascii="Times New Roman" w:eastAsia="Times New Roman" w:hAnsi="Times New Roman" w:cs="Times New Roman"/>
                <w:b/>
                <w:color w:val="00000A"/>
                <w:sz w:val="22"/>
                <w:szCs w:val="22"/>
                <w:lang w:eastAsia="ar-SA"/>
              </w:rPr>
            </w:pPr>
          </w:p>
        </w:tc>
        <w:tc>
          <w:tcPr>
            <w:tcW w:w="718" w:type="pct"/>
            <w:tcBorders>
              <w:top w:val="nil"/>
              <w:left w:val="nil"/>
              <w:bottom w:val="nil"/>
              <w:right w:val="nil"/>
            </w:tcBorders>
            <w:vAlign w:val="center"/>
          </w:tcPr>
          <w:p w14:paraId="03DDBCBA" w14:textId="77777777" w:rsidR="00F95B88" w:rsidRDefault="00F95B88">
            <w:pPr>
              <w:suppressAutoHyphens/>
              <w:spacing w:before="20" w:after="20"/>
              <w:ind w:right="20"/>
              <w:rPr>
                <w:rFonts w:ascii="Times New Roman" w:eastAsia="Times New Roman" w:hAnsi="Times New Roman" w:cs="Times New Roman"/>
                <w:b/>
                <w:color w:val="00000A"/>
                <w:sz w:val="22"/>
                <w:szCs w:val="22"/>
                <w:lang w:eastAsia="ar-SA"/>
              </w:rPr>
            </w:pPr>
          </w:p>
        </w:tc>
      </w:tr>
    </w:tbl>
    <w:p w14:paraId="79A44F81" w14:textId="40DFC02E" w:rsidR="00F95B88" w:rsidRDefault="00F95B88" w:rsidP="002A0D99">
      <w:pPr>
        <w:rPr>
          <w:rFonts w:ascii="Times New Roman" w:hAnsi="Times New Roman" w:cs="Times New Roman"/>
          <w:bCs/>
          <w:sz w:val="22"/>
          <w:szCs w:val="22"/>
        </w:rPr>
      </w:pPr>
    </w:p>
    <w:p w14:paraId="2F8AF88F" w14:textId="77777777" w:rsidR="00F95B88" w:rsidRDefault="002A36B8">
      <w:pPr>
        <w:jc w:val="center"/>
        <w:rPr>
          <w:rFonts w:ascii="Times New Roman" w:hAnsi="Times New Roman" w:cs="Times New Roman"/>
          <w:bCs/>
          <w:sz w:val="22"/>
          <w:szCs w:val="22"/>
        </w:rPr>
      </w:pPr>
      <w:r>
        <w:rPr>
          <w:rFonts w:ascii="Times New Roman" w:hAnsi="Times New Roman" w:cs="Times New Roman"/>
          <w:bCs/>
          <w:sz w:val="22"/>
          <w:szCs w:val="22"/>
        </w:rPr>
        <w:t>ТЕХНИЧЕСКОЕ ЗАДАНИЕ</w:t>
      </w:r>
    </w:p>
    <w:p w14:paraId="016E409F" w14:textId="77777777" w:rsidR="00F95B88" w:rsidRDefault="00F95B88">
      <w:pPr>
        <w:jc w:val="right"/>
        <w:rPr>
          <w:rFonts w:ascii="Times New Roman" w:hAnsi="Times New Roman" w:cs="Times New Roman"/>
          <w:bCs/>
          <w:sz w:val="22"/>
          <w:szCs w:val="22"/>
        </w:rPr>
      </w:pPr>
    </w:p>
    <w:p w14:paraId="421B9402" w14:textId="77777777" w:rsidR="005C4302" w:rsidRPr="005C4302" w:rsidRDefault="005C4302" w:rsidP="005C4302">
      <w:pPr>
        <w:pBdr>
          <w:top w:val="nil"/>
          <w:left w:val="nil"/>
          <w:bottom w:val="nil"/>
          <w:right w:val="nil"/>
          <w:between w:val="nil"/>
        </w:pBdr>
        <w:jc w:val="center"/>
        <w:rPr>
          <w:rFonts w:ascii="Times New Roman" w:hAnsi="Times New Roman" w:cs="Times New Roman"/>
          <w:b/>
        </w:rPr>
      </w:pPr>
      <w:r w:rsidRPr="005C4302">
        <w:rPr>
          <w:rFonts w:ascii="Times New Roman" w:hAnsi="Times New Roman" w:cs="Times New Roman"/>
          <w:b/>
        </w:rPr>
        <w:t xml:space="preserve">На </w:t>
      </w:r>
      <w:bookmarkStart w:id="6" w:name="_Hlk194394626"/>
      <w:r w:rsidRPr="005C4302">
        <w:rPr>
          <w:rFonts w:ascii="Times New Roman" w:hAnsi="Times New Roman" w:cs="Times New Roman"/>
          <w:b/>
        </w:rPr>
        <w:t>выполнение работ по замене дверей по адресу:</w:t>
      </w:r>
    </w:p>
    <w:p w14:paraId="3709D789" w14:textId="77777777" w:rsidR="005C4302" w:rsidRPr="005C4302" w:rsidRDefault="005C4302" w:rsidP="005C4302">
      <w:pPr>
        <w:pBdr>
          <w:top w:val="nil"/>
          <w:left w:val="nil"/>
          <w:bottom w:val="nil"/>
          <w:right w:val="nil"/>
          <w:between w:val="nil"/>
        </w:pBdr>
        <w:jc w:val="center"/>
        <w:rPr>
          <w:rFonts w:ascii="Times New Roman" w:hAnsi="Times New Roman" w:cs="Times New Roman"/>
          <w:b/>
        </w:rPr>
      </w:pPr>
      <w:r w:rsidRPr="005C4302">
        <w:rPr>
          <w:rFonts w:ascii="Times New Roman" w:hAnsi="Times New Roman" w:cs="Times New Roman"/>
          <w:b/>
        </w:rPr>
        <w:t xml:space="preserve">Московская область, г. Бронницы, ул. Москворецкая д. 46. </w:t>
      </w:r>
      <w:bookmarkEnd w:id="6"/>
    </w:p>
    <w:p w14:paraId="0F9E6F33" w14:textId="77777777" w:rsidR="005C4302" w:rsidRPr="005C4302" w:rsidRDefault="005C4302" w:rsidP="005C4302">
      <w:pPr>
        <w:pBdr>
          <w:top w:val="nil"/>
          <w:left w:val="nil"/>
          <w:bottom w:val="nil"/>
          <w:right w:val="nil"/>
          <w:between w:val="nil"/>
        </w:pBdr>
        <w:rPr>
          <w:rFonts w:ascii="Times New Roman" w:hAnsi="Times New Roman" w:cs="Times New Roman"/>
          <w:b/>
        </w:rPr>
      </w:pPr>
    </w:p>
    <w:p w14:paraId="4C1CB57E" w14:textId="77777777" w:rsidR="005C4302" w:rsidRPr="005C4302" w:rsidRDefault="005C4302" w:rsidP="005C4302">
      <w:pPr>
        <w:pBdr>
          <w:top w:val="nil"/>
          <w:left w:val="nil"/>
          <w:bottom w:val="nil"/>
          <w:right w:val="nil"/>
          <w:between w:val="nil"/>
        </w:pBdr>
        <w:rPr>
          <w:rFonts w:ascii="Times New Roman" w:hAnsi="Times New Roman" w:cs="Times New Roman"/>
          <w:b/>
          <w:bCs/>
        </w:rPr>
      </w:pPr>
      <w:r w:rsidRPr="005C4302">
        <w:rPr>
          <w:rFonts w:ascii="Times New Roman" w:hAnsi="Times New Roman" w:cs="Times New Roman"/>
          <w:b/>
          <w:bCs/>
        </w:rPr>
        <w:t>Общая информация об объекте закупки.</w:t>
      </w:r>
    </w:p>
    <w:p w14:paraId="046B84EF" w14:textId="77777777" w:rsidR="005C4302" w:rsidRPr="005C4302" w:rsidRDefault="005C4302" w:rsidP="005C4302">
      <w:pPr>
        <w:pStyle w:val="af1"/>
        <w:tabs>
          <w:tab w:val="left" w:pos="993"/>
        </w:tabs>
        <w:ind w:left="709"/>
        <w:jc w:val="both"/>
        <w:rPr>
          <w:rFonts w:ascii="Times New Roman" w:eastAsia="Aptos" w:hAnsi="Times New Roman" w:cs="Times New Roman"/>
          <w:lang w:eastAsia="en-US"/>
        </w:rPr>
      </w:pPr>
      <w:r w:rsidRPr="005C4302">
        <w:rPr>
          <w:rFonts w:ascii="Times New Roman" w:eastAsia="Aptos" w:hAnsi="Times New Roman" w:cs="Times New Roman"/>
          <w:lang w:eastAsia="en-US"/>
        </w:rPr>
        <w:t xml:space="preserve">Место выполнения работ: </w:t>
      </w:r>
    </w:p>
    <w:p w14:paraId="2BD7765A" w14:textId="77777777" w:rsidR="005C4302" w:rsidRPr="005C4302" w:rsidRDefault="005C4302" w:rsidP="005C4302">
      <w:pPr>
        <w:pStyle w:val="af1"/>
        <w:tabs>
          <w:tab w:val="left" w:pos="993"/>
        </w:tabs>
        <w:ind w:left="0" w:firstLine="709"/>
        <w:jc w:val="both"/>
        <w:rPr>
          <w:rFonts w:ascii="Times New Roman" w:eastAsia="Aptos" w:hAnsi="Times New Roman" w:cs="Times New Roman"/>
          <w:lang w:eastAsia="en-US"/>
        </w:rPr>
      </w:pPr>
      <w:r w:rsidRPr="005C4302">
        <w:rPr>
          <w:rFonts w:ascii="Times New Roman" w:eastAsia="Aptos" w:hAnsi="Times New Roman" w:cs="Times New Roman"/>
          <w:b/>
          <w:lang w:eastAsia="en-US"/>
        </w:rPr>
        <w:t>Объект 1:</w:t>
      </w:r>
      <w:r w:rsidRPr="005C4302">
        <w:rPr>
          <w:rFonts w:ascii="Times New Roman" w:eastAsia="Aptos" w:hAnsi="Times New Roman" w:cs="Times New Roman"/>
          <w:lang w:eastAsia="en-US"/>
        </w:rPr>
        <w:t xml:space="preserve"> Учебно-тренировочный центр юношеских и молодежных сборных команд России по футболу, расположенный по адресу: Московская область, г. Бронницы, </w:t>
      </w:r>
      <w:r w:rsidRPr="005C4302">
        <w:rPr>
          <w:rFonts w:ascii="Times New Roman" w:eastAsia="Aptos" w:hAnsi="Times New Roman" w:cs="Times New Roman"/>
          <w:lang w:eastAsia="en-US"/>
        </w:rPr>
        <w:br/>
        <w:t>ул. Москворецкая д.46. Кадастровый номер: 50:62:0010118:29, общей площадью 8785 кв.м.</w:t>
      </w:r>
    </w:p>
    <w:p w14:paraId="03E43703" w14:textId="77777777" w:rsidR="005C4302" w:rsidRPr="005C4302" w:rsidRDefault="005C4302" w:rsidP="005C4302">
      <w:pPr>
        <w:pStyle w:val="af1"/>
        <w:tabs>
          <w:tab w:val="left" w:pos="993"/>
        </w:tabs>
        <w:ind w:left="0" w:firstLine="709"/>
        <w:jc w:val="both"/>
        <w:rPr>
          <w:rFonts w:ascii="Times New Roman" w:eastAsia="Aptos" w:hAnsi="Times New Roman" w:cs="Times New Roman"/>
          <w:lang w:eastAsia="en-US"/>
        </w:rPr>
      </w:pPr>
    </w:p>
    <w:p w14:paraId="651F192C" w14:textId="77777777" w:rsidR="005C4302" w:rsidRPr="005C4302" w:rsidRDefault="005C4302" w:rsidP="005C4302">
      <w:pPr>
        <w:pStyle w:val="af1"/>
        <w:tabs>
          <w:tab w:val="left" w:pos="993"/>
        </w:tabs>
        <w:ind w:left="0" w:firstLine="709"/>
        <w:jc w:val="both"/>
        <w:rPr>
          <w:rFonts w:ascii="Times New Roman" w:eastAsia="Aptos" w:hAnsi="Times New Roman" w:cs="Times New Roman"/>
          <w:lang w:eastAsia="en-US"/>
        </w:rPr>
      </w:pPr>
    </w:p>
    <w:p w14:paraId="751597D4" w14:textId="77777777" w:rsidR="005C4302" w:rsidRPr="005C4302" w:rsidRDefault="005C4302" w:rsidP="005C4302">
      <w:pPr>
        <w:pStyle w:val="af1"/>
        <w:rPr>
          <w:rFonts w:ascii="Times New Roman" w:hAnsi="Times New Roman" w:cs="Times New Roman"/>
          <w:b/>
        </w:rPr>
      </w:pPr>
      <w:bookmarkStart w:id="7" w:name="_Hlk191380117"/>
      <w:r w:rsidRPr="005C4302">
        <w:rPr>
          <w:rFonts w:ascii="Times New Roman" w:hAnsi="Times New Roman" w:cs="Times New Roman"/>
          <w:b/>
        </w:rPr>
        <w:t>Описание объекта закупки:</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815"/>
        <w:gridCol w:w="1703"/>
        <w:gridCol w:w="1419"/>
        <w:gridCol w:w="2268"/>
      </w:tblGrid>
      <w:tr w:rsidR="005C4302" w:rsidRPr="005C4302" w14:paraId="251BF23E" w14:textId="77777777" w:rsidTr="00F57A6F">
        <w:trPr>
          <w:trHeight w:val="646"/>
        </w:trPr>
        <w:tc>
          <w:tcPr>
            <w:tcW w:w="570" w:type="dxa"/>
          </w:tcPr>
          <w:p w14:paraId="586EA0F7" w14:textId="77777777" w:rsidR="005C4302" w:rsidRPr="005C4302" w:rsidRDefault="005C4302" w:rsidP="00F57A6F">
            <w:pPr>
              <w:jc w:val="center"/>
              <w:rPr>
                <w:rFonts w:ascii="Times New Roman" w:hAnsi="Times New Roman" w:cs="Times New Roman"/>
                <w:b/>
                <w:sz w:val="12"/>
                <w:szCs w:val="12"/>
              </w:rPr>
            </w:pPr>
            <w:r w:rsidRPr="005C4302">
              <w:rPr>
                <w:rFonts w:ascii="Times New Roman" w:hAnsi="Times New Roman" w:cs="Times New Roman"/>
                <w:b/>
                <w:sz w:val="12"/>
                <w:szCs w:val="12"/>
              </w:rPr>
              <w:t>№ п/н</w:t>
            </w:r>
          </w:p>
        </w:tc>
        <w:tc>
          <w:tcPr>
            <w:tcW w:w="4816" w:type="dxa"/>
          </w:tcPr>
          <w:p w14:paraId="272214CD" w14:textId="77777777" w:rsidR="005C4302" w:rsidRPr="005C4302" w:rsidRDefault="005C4302" w:rsidP="00F57A6F">
            <w:pPr>
              <w:jc w:val="center"/>
              <w:rPr>
                <w:rFonts w:ascii="Times New Roman" w:hAnsi="Times New Roman" w:cs="Times New Roman"/>
                <w:b/>
                <w:sz w:val="22"/>
                <w:szCs w:val="22"/>
              </w:rPr>
            </w:pPr>
            <w:r w:rsidRPr="005C4302">
              <w:rPr>
                <w:rFonts w:ascii="Times New Roman" w:hAnsi="Times New Roman" w:cs="Times New Roman"/>
                <w:b/>
                <w:sz w:val="22"/>
                <w:szCs w:val="22"/>
              </w:rPr>
              <w:t xml:space="preserve">Наименование </w:t>
            </w:r>
          </w:p>
        </w:tc>
        <w:tc>
          <w:tcPr>
            <w:tcW w:w="1703" w:type="dxa"/>
          </w:tcPr>
          <w:p w14:paraId="6184B39E" w14:textId="77777777" w:rsidR="005C4302" w:rsidRPr="005C4302" w:rsidRDefault="005C4302" w:rsidP="00F57A6F">
            <w:pPr>
              <w:rPr>
                <w:rFonts w:ascii="Times New Roman" w:hAnsi="Times New Roman" w:cs="Times New Roman"/>
                <w:b/>
                <w:sz w:val="22"/>
                <w:szCs w:val="22"/>
              </w:rPr>
            </w:pPr>
            <w:r w:rsidRPr="005C4302">
              <w:rPr>
                <w:rFonts w:ascii="Times New Roman" w:hAnsi="Times New Roman" w:cs="Times New Roman"/>
                <w:b/>
                <w:sz w:val="22"/>
                <w:szCs w:val="22"/>
              </w:rPr>
              <w:t xml:space="preserve">2 этаж                      </w:t>
            </w:r>
          </w:p>
          <w:p w14:paraId="3AEBA89D" w14:textId="77777777" w:rsidR="005C4302" w:rsidRPr="005C4302" w:rsidRDefault="005C4302" w:rsidP="00F57A6F">
            <w:pPr>
              <w:rPr>
                <w:rFonts w:ascii="Times New Roman" w:hAnsi="Times New Roman" w:cs="Times New Roman"/>
                <w:b/>
                <w:sz w:val="22"/>
                <w:szCs w:val="22"/>
                <w:lang w:val="en-US"/>
              </w:rPr>
            </w:pPr>
          </w:p>
        </w:tc>
        <w:tc>
          <w:tcPr>
            <w:tcW w:w="1416" w:type="dxa"/>
          </w:tcPr>
          <w:p w14:paraId="7DB05E4E" w14:textId="77777777" w:rsidR="005C4302" w:rsidRPr="005C4302" w:rsidRDefault="005C4302" w:rsidP="00F57A6F">
            <w:pPr>
              <w:rPr>
                <w:rFonts w:ascii="Times New Roman" w:hAnsi="Times New Roman" w:cs="Times New Roman"/>
                <w:b/>
                <w:sz w:val="22"/>
                <w:szCs w:val="22"/>
              </w:rPr>
            </w:pPr>
            <w:r w:rsidRPr="005C4302">
              <w:rPr>
                <w:rFonts w:ascii="Times New Roman" w:hAnsi="Times New Roman" w:cs="Times New Roman"/>
                <w:b/>
                <w:sz w:val="22"/>
                <w:szCs w:val="22"/>
              </w:rPr>
              <w:t>3 этаж</w:t>
            </w:r>
          </w:p>
        </w:tc>
        <w:tc>
          <w:tcPr>
            <w:tcW w:w="2269" w:type="dxa"/>
          </w:tcPr>
          <w:p w14:paraId="721EDD47" w14:textId="77777777" w:rsidR="005C4302" w:rsidRPr="005C4302" w:rsidRDefault="005C4302" w:rsidP="00F57A6F">
            <w:pPr>
              <w:jc w:val="center"/>
              <w:rPr>
                <w:rFonts w:ascii="Times New Roman" w:hAnsi="Times New Roman" w:cs="Times New Roman"/>
                <w:b/>
                <w:sz w:val="22"/>
                <w:szCs w:val="22"/>
              </w:rPr>
            </w:pPr>
            <w:r w:rsidRPr="005C4302">
              <w:rPr>
                <w:rFonts w:ascii="Times New Roman" w:hAnsi="Times New Roman" w:cs="Times New Roman"/>
                <w:b/>
                <w:sz w:val="22"/>
                <w:szCs w:val="22"/>
              </w:rPr>
              <w:t>4 этаж</w:t>
            </w:r>
          </w:p>
        </w:tc>
      </w:tr>
      <w:tr w:rsidR="005C4302" w:rsidRPr="005C4302" w14:paraId="40AA393E" w14:textId="77777777" w:rsidTr="00F57A6F">
        <w:tc>
          <w:tcPr>
            <w:tcW w:w="570" w:type="dxa"/>
          </w:tcPr>
          <w:p w14:paraId="3C28FB55" w14:textId="77777777" w:rsidR="005C4302" w:rsidRPr="005C4302" w:rsidRDefault="005C4302" w:rsidP="00F57A6F">
            <w:pPr>
              <w:jc w:val="center"/>
              <w:rPr>
                <w:rFonts w:ascii="Times New Roman" w:hAnsi="Times New Roman" w:cs="Times New Roman"/>
              </w:rPr>
            </w:pPr>
            <w:r w:rsidRPr="005C4302">
              <w:rPr>
                <w:rFonts w:ascii="Times New Roman" w:hAnsi="Times New Roman" w:cs="Times New Roman"/>
              </w:rPr>
              <w:t>1</w:t>
            </w:r>
          </w:p>
        </w:tc>
        <w:tc>
          <w:tcPr>
            <w:tcW w:w="4816" w:type="dxa"/>
          </w:tcPr>
          <w:p w14:paraId="0B3EB84F" w14:textId="77777777" w:rsidR="005C4302" w:rsidRPr="005C4302" w:rsidRDefault="005C4302" w:rsidP="00F57A6F">
            <w:pPr>
              <w:rPr>
                <w:rFonts w:ascii="Times New Roman" w:hAnsi="Times New Roman" w:cs="Times New Roman"/>
              </w:rPr>
            </w:pPr>
            <w:r w:rsidRPr="005C4302">
              <w:rPr>
                <w:rFonts w:ascii="Times New Roman" w:hAnsi="Times New Roman" w:cs="Times New Roman"/>
              </w:rPr>
              <w:t>Полотно 80 см (с электронным замком</w:t>
            </w:r>
          </w:p>
        </w:tc>
        <w:tc>
          <w:tcPr>
            <w:tcW w:w="1700" w:type="dxa"/>
          </w:tcPr>
          <w:p w14:paraId="00316CAB" w14:textId="77777777" w:rsidR="005C4302" w:rsidRPr="005C4302" w:rsidRDefault="005C4302" w:rsidP="00F57A6F">
            <w:pPr>
              <w:jc w:val="center"/>
              <w:rPr>
                <w:rFonts w:ascii="Times New Roman" w:hAnsi="Times New Roman" w:cs="Times New Roman"/>
              </w:rPr>
            </w:pPr>
            <w:r w:rsidRPr="005C4302">
              <w:rPr>
                <w:rFonts w:ascii="Times New Roman" w:hAnsi="Times New Roman" w:cs="Times New Roman"/>
              </w:rPr>
              <w:t xml:space="preserve">7 </w:t>
            </w:r>
            <w:proofErr w:type="spellStart"/>
            <w:r w:rsidRPr="005C4302">
              <w:rPr>
                <w:rFonts w:ascii="Times New Roman" w:hAnsi="Times New Roman" w:cs="Times New Roman"/>
              </w:rPr>
              <w:t>шт</w:t>
            </w:r>
            <w:proofErr w:type="spellEnd"/>
          </w:p>
        </w:tc>
        <w:tc>
          <w:tcPr>
            <w:tcW w:w="1419" w:type="dxa"/>
          </w:tcPr>
          <w:p w14:paraId="032297EB" w14:textId="77777777" w:rsidR="005C4302" w:rsidRPr="005C4302" w:rsidRDefault="005C4302" w:rsidP="00F57A6F">
            <w:pPr>
              <w:rPr>
                <w:rFonts w:ascii="Times New Roman" w:hAnsi="Times New Roman" w:cs="Times New Roman"/>
                <w:sz w:val="28"/>
                <w:szCs w:val="28"/>
              </w:rPr>
            </w:pPr>
            <w:r w:rsidRPr="005C4302">
              <w:rPr>
                <w:rFonts w:ascii="Times New Roman" w:hAnsi="Times New Roman" w:cs="Times New Roman"/>
                <w:sz w:val="28"/>
                <w:szCs w:val="28"/>
              </w:rPr>
              <w:t xml:space="preserve">4 </w:t>
            </w:r>
            <w:proofErr w:type="spellStart"/>
            <w:r w:rsidRPr="005C4302">
              <w:rPr>
                <w:rFonts w:ascii="Times New Roman" w:hAnsi="Times New Roman" w:cs="Times New Roman"/>
                <w:sz w:val="28"/>
                <w:szCs w:val="28"/>
              </w:rPr>
              <w:t>шт</w:t>
            </w:r>
            <w:proofErr w:type="spellEnd"/>
          </w:p>
        </w:tc>
        <w:tc>
          <w:tcPr>
            <w:tcW w:w="2269" w:type="dxa"/>
          </w:tcPr>
          <w:p w14:paraId="612AC3E6" w14:textId="77777777" w:rsidR="005C4302" w:rsidRPr="005C4302" w:rsidRDefault="005C4302" w:rsidP="00F57A6F">
            <w:pPr>
              <w:tabs>
                <w:tab w:val="left" w:pos="2788"/>
              </w:tabs>
              <w:rPr>
                <w:rFonts w:ascii="Times New Roman" w:hAnsi="Times New Roman" w:cs="Times New Roman"/>
                <w:sz w:val="28"/>
                <w:szCs w:val="28"/>
              </w:rPr>
            </w:pPr>
            <w:r w:rsidRPr="005C4302">
              <w:rPr>
                <w:rFonts w:ascii="Times New Roman" w:hAnsi="Times New Roman" w:cs="Times New Roman"/>
                <w:sz w:val="28"/>
                <w:szCs w:val="28"/>
              </w:rPr>
              <w:t xml:space="preserve">2 </w:t>
            </w:r>
            <w:proofErr w:type="spellStart"/>
            <w:r w:rsidRPr="005C4302">
              <w:rPr>
                <w:rFonts w:ascii="Times New Roman" w:hAnsi="Times New Roman" w:cs="Times New Roman"/>
                <w:sz w:val="28"/>
                <w:szCs w:val="28"/>
              </w:rPr>
              <w:t>шт</w:t>
            </w:r>
            <w:proofErr w:type="spellEnd"/>
          </w:p>
        </w:tc>
      </w:tr>
      <w:tr w:rsidR="005C4302" w:rsidRPr="005C4302" w14:paraId="45CDBF7A" w14:textId="77777777" w:rsidTr="00F57A6F">
        <w:tc>
          <w:tcPr>
            <w:tcW w:w="570" w:type="dxa"/>
          </w:tcPr>
          <w:p w14:paraId="5D62CC40" w14:textId="77777777" w:rsidR="005C4302" w:rsidRPr="005C4302" w:rsidRDefault="005C4302" w:rsidP="00F57A6F">
            <w:pPr>
              <w:jc w:val="center"/>
              <w:rPr>
                <w:rFonts w:ascii="Times New Roman" w:hAnsi="Times New Roman" w:cs="Times New Roman"/>
              </w:rPr>
            </w:pPr>
            <w:r w:rsidRPr="005C4302">
              <w:rPr>
                <w:rFonts w:ascii="Times New Roman" w:hAnsi="Times New Roman" w:cs="Times New Roman"/>
              </w:rPr>
              <w:t>2</w:t>
            </w:r>
          </w:p>
        </w:tc>
        <w:tc>
          <w:tcPr>
            <w:tcW w:w="4816" w:type="dxa"/>
          </w:tcPr>
          <w:p w14:paraId="32428D17" w14:textId="77777777" w:rsidR="005C4302" w:rsidRPr="005C4302" w:rsidRDefault="005C4302" w:rsidP="00F57A6F">
            <w:pPr>
              <w:rPr>
                <w:rFonts w:ascii="Times New Roman" w:hAnsi="Times New Roman" w:cs="Times New Roman"/>
              </w:rPr>
            </w:pPr>
            <w:r w:rsidRPr="005C4302">
              <w:rPr>
                <w:rFonts w:ascii="Times New Roman" w:hAnsi="Times New Roman" w:cs="Times New Roman"/>
              </w:rPr>
              <w:t>Полотно 70 см (без электронного замка)</w:t>
            </w:r>
          </w:p>
        </w:tc>
        <w:tc>
          <w:tcPr>
            <w:tcW w:w="1700" w:type="dxa"/>
          </w:tcPr>
          <w:p w14:paraId="3E2B7D07" w14:textId="77777777" w:rsidR="005C4302" w:rsidRPr="005C4302" w:rsidRDefault="005C4302" w:rsidP="00F57A6F">
            <w:pPr>
              <w:jc w:val="center"/>
              <w:rPr>
                <w:rFonts w:ascii="Times New Roman" w:hAnsi="Times New Roman" w:cs="Times New Roman"/>
              </w:rPr>
            </w:pPr>
          </w:p>
        </w:tc>
        <w:tc>
          <w:tcPr>
            <w:tcW w:w="1419" w:type="dxa"/>
          </w:tcPr>
          <w:p w14:paraId="25684EEF" w14:textId="77777777" w:rsidR="005C4302" w:rsidRPr="005C4302" w:rsidRDefault="005C4302" w:rsidP="00F57A6F">
            <w:pPr>
              <w:rPr>
                <w:rFonts w:ascii="Times New Roman" w:hAnsi="Times New Roman" w:cs="Times New Roman"/>
                <w:sz w:val="28"/>
                <w:szCs w:val="28"/>
              </w:rPr>
            </w:pPr>
            <w:r w:rsidRPr="005C4302">
              <w:rPr>
                <w:rFonts w:ascii="Times New Roman" w:hAnsi="Times New Roman" w:cs="Times New Roman"/>
                <w:sz w:val="28"/>
                <w:szCs w:val="28"/>
              </w:rPr>
              <w:t xml:space="preserve">2 </w:t>
            </w:r>
            <w:proofErr w:type="spellStart"/>
            <w:r w:rsidRPr="005C4302">
              <w:rPr>
                <w:rFonts w:ascii="Times New Roman" w:hAnsi="Times New Roman" w:cs="Times New Roman"/>
                <w:sz w:val="28"/>
                <w:szCs w:val="28"/>
              </w:rPr>
              <w:t>шт</w:t>
            </w:r>
            <w:proofErr w:type="spellEnd"/>
          </w:p>
        </w:tc>
        <w:tc>
          <w:tcPr>
            <w:tcW w:w="2269" w:type="dxa"/>
          </w:tcPr>
          <w:p w14:paraId="2DA8F50D" w14:textId="77777777" w:rsidR="005C4302" w:rsidRPr="005C4302" w:rsidRDefault="005C4302" w:rsidP="00F57A6F">
            <w:pPr>
              <w:rPr>
                <w:rFonts w:ascii="Times New Roman" w:hAnsi="Times New Roman" w:cs="Times New Roman"/>
                <w:sz w:val="28"/>
                <w:szCs w:val="28"/>
              </w:rPr>
            </w:pPr>
          </w:p>
        </w:tc>
      </w:tr>
      <w:tr w:rsidR="005C4302" w:rsidRPr="005C4302" w14:paraId="4499478B" w14:textId="77777777" w:rsidTr="00F57A6F">
        <w:tc>
          <w:tcPr>
            <w:tcW w:w="570" w:type="dxa"/>
          </w:tcPr>
          <w:p w14:paraId="0137774D" w14:textId="77777777" w:rsidR="005C4302" w:rsidRPr="005C4302" w:rsidRDefault="005C4302" w:rsidP="00F57A6F">
            <w:pPr>
              <w:jc w:val="center"/>
              <w:rPr>
                <w:rFonts w:ascii="Times New Roman" w:hAnsi="Times New Roman" w:cs="Times New Roman"/>
              </w:rPr>
            </w:pPr>
            <w:r w:rsidRPr="005C4302">
              <w:rPr>
                <w:rFonts w:ascii="Times New Roman" w:hAnsi="Times New Roman" w:cs="Times New Roman"/>
              </w:rPr>
              <w:t>3</w:t>
            </w:r>
          </w:p>
        </w:tc>
        <w:tc>
          <w:tcPr>
            <w:tcW w:w="4816" w:type="dxa"/>
          </w:tcPr>
          <w:p w14:paraId="47E87F7E" w14:textId="77777777" w:rsidR="005C4302" w:rsidRPr="005C4302" w:rsidRDefault="005C4302" w:rsidP="00F57A6F">
            <w:pPr>
              <w:rPr>
                <w:rFonts w:ascii="Times New Roman" w:hAnsi="Times New Roman" w:cs="Times New Roman"/>
              </w:rPr>
            </w:pPr>
            <w:r w:rsidRPr="005C4302">
              <w:rPr>
                <w:rFonts w:ascii="Times New Roman" w:hAnsi="Times New Roman" w:cs="Times New Roman"/>
              </w:rPr>
              <w:t>Коробка</w:t>
            </w:r>
          </w:p>
        </w:tc>
        <w:tc>
          <w:tcPr>
            <w:tcW w:w="1700" w:type="dxa"/>
          </w:tcPr>
          <w:p w14:paraId="3D6FD94B" w14:textId="77777777" w:rsidR="005C4302" w:rsidRPr="005C4302" w:rsidRDefault="005C4302" w:rsidP="00F57A6F">
            <w:pPr>
              <w:jc w:val="center"/>
              <w:rPr>
                <w:rFonts w:ascii="Times New Roman" w:hAnsi="Times New Roman" w:cs="Times New Roman"/>
              </w:rPr>
            </w:pPr>
            <w:r w:rsidRPr="005C4302">
              <w:rPr>
                <w:rFonts w:ascii="Times New Roman" w:hAnsi="Times New Roman" w:cs="Times New Roman"/>
              </w:rPr>
              <w:t xml:space="preserve">4 </w:t>
            </w:r>
            <w:proofErr w:type="spellStart"/>
            <w:r w:rsidRPr="005C4302">
              <w:rPr>
                <w:rFonts w:ascii="Times New Roman" w:hAnsi="Times New Roman" w:cs="Times New Roman"/>
              </w:rPr>
              <w:t>шт</w:t>
            </w:r>
            <w:proofErr w:type="spellEnd"/>
          </w:p>
        </w:tc>
        <w:tc>
          <w:tcPr>
            <w:tcW w:w="1419" w:type="dxa"/>
          </w:tcPr>
          <w:p w14:paraId="06EFF35B" w14:textId="77777777" w:rsidR="005C4302" w:rsidRPr="005C4302" w:rsidRDefault="005C4302" w:rsidP="00F57A6F">
            <w:pPr>
              <w:rPr>
                <w:rFonts w:ascii="Times New Roman" w:hAnsi="Times New Roman" w:cs="Times New Roman"/>
              </w:rPr>
            </w:pPr>
            <w:r w:rsidRPr="005C4302">
              <w:rPr>
                <w:rFonts w:ascii="Times New Roman" w:hAnsi="Times New Roman" w:cs="Times New Roman"/>
              </w:rPr>
              <w:t xml:space="preserve">2 </w:t>
            </w:r>
            <w:proofErr w:type="spellStart"/>
            <w:r w:rsidRPr="005C4302">
              <w:rPr>
                <w:rFonts w:ascii="Times New Roman" w:hAnsi="Times New Roman" w:cs="Times New Roman"/>
              </w:rPr>
              <w:t>шт</w:t>
            </w:r>
            <w:proofErr w:type="spellEnd"/>
          </w:p>
        </w:tc>
        <w:tc>
          <w:tcPr>
            <w:tcW w:w="2269" w:type="dxa"/>
          </w:tcPr>
          <w:p w14:paraId="3E57AD1F" w14:textId="77777777" w:rsidR="005C4302" w:rsidRPr="005C4302" w:rsidRDefault="005C4302" w:rsidP="00F57A6F">
            <w:pPr>
              <w:rPr>
                <w:rFonts w:ascii="Times New Roman" w:hAnsi="Times New Roman" w:cs="Times New Roman"/>
                <w:sz w:val="28"/>
                <w:szCs w:val="28"/>
              </w:rPr>
            </w:pPr>
          </w:p>
        </w:tc>
      </w:tr>
      <w:tr w:rsidR="005C4302" w:rsidRPr="005C4302" w14:paraId="21432A6A" w14:textId="77777777" w:rsidTr="00F57A6F">
        <w:tc>
          <w:tcPr>
            <w:tcW w:w="570" w:type="dxa"/>
          </w:tcPr>
          <w:p w14:paraId="475A6BB3" w14:textId="77777777" w:rsidR="005C4302" w:rsidRPr="005C4302" w:rsidRDefault="005C4302" w:rsidP="00F57A6F">
            <w:pPr>
              <w:jc w:val="center"/>
              <w:rPr>
                <w:rFonts w:ascii="Times New Roman" w:hAnsi="Times New Roman" w:cs="Times New Roman"/>
              </w:rPr>
            </w:pPr>
            <w:r w:rsidRPr="005C4302">
              <w:rPr>
                <w:rFonts w:ascii="Times New Roman" w:hAnsi="Times New Roman" w:cs="Times New Roman"/>
              </w:rPr>
              <w:t>4</w:t>
            </w:r>
          </w:p>
        </w:tc>
        <w:tc>
          <w:tcPr>
            <w:tcW w:w="4816" w:type="dxa"/>
          </w:tcPr>
          <w:p w14:paraId="72E28173" w14:textId="77777777" w:rsidR="005C4302" w:rsidRPr="005C4302" w:rsidRDefault="005C4302" w:rsidP="00F57A6F">
            <w:pPr>
              <w:rPr>
                <w:rFonts w:ascii="Times New Roman" w:hAnsi="Times New Roman" w:cs="Times New Roman"/>
              </w:rPr>
            </w:pPr>
            <w:r w:rsidRPr="005C4302">
              <w:rPr>
                <w:rFonts w:ascii="Times New Roman" w:hAnsi="Times New Roman" w:cs="Times New Roman"/>
              </w:rPr>
              <w:t>Наличники</w:t>
            </w:r>
          </w:p>
        </w:tc>
        <w:tc>
          <w:tcPr>
            <w:tcW w:w="1700" w:type="dxa"/>
          </w:tcPr>
          <w:p w14:paraId="768D074B" w14:textId="77777777" w:rsidR="005C4302" w:rsidRPr="005C4302" w:rsidRDefault="005C4302" w:rsidP="00F57A6F">
            <w:pPr>
              <w:jc w:val="center"/>
              <w:rPr>
                <w:rFonts w:ascii="Times New Roman" w:hAnsi="Times New Roman" w:cs="Times New Roman"/>
              </w:rPr>
            </w:pPr>
            <w:r w:rsidRPr="005C4302">
              <w:rPr>
                <w:rFonts w:ascii="Times New Roman" w:hAnsi="Times New Roman" w:cs="Times New Roman"/>
              </w:rPr>
              <w:t xml:space="preserve">10 </w:t>
            </w:r>
            <w:proofErr w:type="spellStart"/>
            <w:r w:rsidRPr="005C4302">
              <w:rPr>
                <w:rFonts w:ascii="Times New Roman" w:hAnsi="Times New Roman" w:cs="Times New Roman"/>
              </w:rPr>
              <w:t>шт</w:t>
            </w:r>
            <w:proofErr w:type="spellEnd"/>
          </w:p>
        </w:tc>
        <w:tc>
          <w:tcPr>
            <w:tcW w:w="1419" w:type="dxa"/>
          </w:tcPr>
          <w:p w14:paraId="1B5DC574" w14:textId="77777777" w:rsidR="005C4302" w:rsidRPr="005C4302" w:rsidRDefault="005C4302" w:rsidP="00F57A6F">
            <w:pPr>
              <w:rPr>
                <w:rFonts w:ascii="Times New Roman" w:hAnsi="Times New Roman" w:cs="Times New Roman"/>
              </w:rPr>
            </w:pPr>
            <w:r w:rsidRPr="005C4302">
              <w:rPr>
                <w:rFonts w:ascii="Times New Roman" w:hAnsi="Times New Roman" w:cs="Times New Roman"/>
              </w:rPr>
              <w:t xml:space="preserve">13 </w:t>
            </w:r>
            <w:proofErr w:type="spellStart"/>
            <w:r w:rsidRPr="005C4302">
              <w:rPr>
                <w:rFonts w:ascii="Times New Roman" w:hAnsi="Times New Roman" w:cs="Times New Roman"/>
              </w:rPr>
              <w:t>шт</w:t>
            </w:r>
            <w:proofErr w:type="spellEnd"/>
          </w:p>
        </w:tc>
        <w:tc>
          <w:tcPr>
            <w:tcW w:w="2269" w:type="dxa"/>
          </w:tcPr>
          <w:p w14:paraId="776CBAB2" w14:textId="77777777" w:rsidR="005C4302" w:rsidRPr="005C4302" w:rsidRDefault="005C4302" w:rsidP="00F57A6F">
            <w:pPr>
              <w:rPr>
                <w:rFonts w:ascii="Times New Roman" w:hAnsi="Times New Roman" w:cs="Times New Roman"/>
                <w:sz w:val="28"/>
                <w:szCs w:val="28"/>
              </w:rPr>
            </w:pPr>
            <w:r w:rsidRPr="005C4302">
              <w:rPr>
                <w:rFonts w:ascii="Times New Roman" w:hAnsi="Times New Roman" w:cs="Times New Roman"/>
                <w:sz w:val="28"/>
                <w:szCs w:val="28"/>
              </w:rPr>
              <w:t xml:space="preserve">17 </w:t>
            </w:r>
            <w:proofErr w:type="spellStart"/>
            <w:r w:rsidRPr="005C4302">
              <w:rPr>
                <w:rFonts w:ascii="Times New Roman" w:hAnsi="Times New Roman" w:cs="Times New Roman"/>
                <w:sz w:val="28"/>
                <w:szCs w:val="28"/>
              </w:rPr>
              <w:t>шт</w:t>
            </w:r>
            <w:proofErr w:type="spellEnd"/>
          </w:p>
        </w:tc>
      </w:tr>
    </w:tbl>
    <w:p w14:paraId="28BEDFC7" w14:textId="77777777" w:rsidR="005C4302" w:rsidRPr="005C4302" w:rsidRDefault="005C4302" w:rsidP="005C4302">
      <w:pPr>
        <w:spacing w:line="278" w:lineRule="auto"/>
        <w:rPr>
          <w:rFonts w:ascii="Times New Roman" w:hAnsi="Times New Roman" w:cs="Times New Roman"/>
          <w:b/>
        </w:rPr>
      </w:pPr>
    </w:p>
    <w:p w14:paraId="3D9BA2C5" w14:textId="77777777" w:rsidR="005C4302" w:rsidRPr="005C4302" w:rsidRDefault="005C4302" w:rsidP="005C4302">
      <w:pPr>
        <w:spacing w:line="278" w:lineRule="auto"/>
        <w:rPr>
          <w:rFonts w:ascii="Times New Roman" w:hAnsi="Times New Roman" w:cs="Times New Roman"/>
          <w:b/>
        </w:rPr>
      </w:pPr>
    </w:p>
    <w:p w14:paraId="16C0325D" w14:textId="77777777" w:rsidR="005C4302" w:rsidRPr="005C4302" w:rsidRDefault="005C4302" w:rsidP="005C4302">
      <w:pPr>
        <w:spacing w:line="278" w:lineRule="auto"/>
        <w:rPr>
          <w:rFonts w:ascii="Times New Roman" w:hAnsi="Times New Roman" w:cs="Times New Roman"/>
          <w:b/>
        </w:rPr>
      </w:pPr>
    </w:p>
    <w:bookmarkEnd w:id="7"/>
    <w:p w14:paraId="6658E89C" w14:textId="77777777" w:rsidR="005C4302" w:rsidRPr="005C4302" w:rsidRDefault="005C4302" w:rsidP="005C4302">
      <w:pPr>
        <w:tabs>
          <w:tab w:val="left" w:pos="993"/>
        </w:tabs>
        <w:jc w:val="both"/>
        <w:rPr>
          <w:rFonts w:ascii="Times New Roman" w:eastAsia="Aptos" w:hAnsi="Times New Roman" w:cs="Times New Roman"/>
          <w:b/>
          <w:sz w:val="16"/>
          <w:szCs w:val="16"/>
          <w:lang w:eastAsia="en-US"/>
        </w:rPr>
      </w:pPr>
    </w:p>
    <w:p w14:paraId="7BE085CE" w14:textId="77777777" w:rsidR="005C4302" w:rsidRPr="005C4302" w:rsidRDefault="005C4302" w:rsidP="005C4302">
      <w:pPr>
        <w:tabs>
          <w:tab w:val="left" w:pos="993"/>
        </w:tabs>
        <w:jc w:val="both"/>
        <w:rPr>
          <w:rFonts w:ascii="Times New Roman" w:hAnsi="Times New Roman" w:cs="Times New Roman"/>
          <w:bCs/>
        </w:rPr>
      </w:pPr>
      <w:bookmarkStart w:id="8" w:name="_Hlk194414111"/>
      <w:r w:rsidRPr="005C4302">
        <w:rPr>
          <w:rFonts w:ascii="Times New Roman" w:hAnsi="Times New Roman" w:cs="Times New Roman"/>
          <w:b/>
        </w:rPr>
        <w:t>ОКПД2</w:t>
      </w:r>
      <w:bookmarkEnd w:id="8"/>
      <w:r w:rsidRPr="005C4302">
        <w:rPr>
          <w:rFonts w:ascii="Times New Roman" w:hAnsi="Times New Roman" w:cs="Times New Roman"/>
          <w:b/>
        </w:rPr>
        <w:t xml:space="preserve"> – </w:t>
      </w:r>
      <w:r w:rsidRPr="005C4302">
        <w:rPr>
          <w:rFonts w:ascii="Times New Roman" w:hAnsi="Times New Roman" w:cs="Times New Roman"/>
          <w:b/>
          <w:bCs/>
        </w:rPr>
        <w:t xml:space="preserve">43.32.10.110 </w:t>
      </w:r>
      <w:r w:rsidRPr="005C4302">
        <w:rPr>
          <w:rFonts w:ascii="Times New Roman" w:hAnsi="Times New Roman" w:cs="Times New Roman"/>
        </w:rPr>
        <w:t xml:space="preserve">(Работы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w:t>
      </w:r>
      <w:proofErr w:type="gramStart"/>
      <w:r w:rsidRPr="005C4302">
        <w:rPr>
          <w:rFonts w:ascii="Times New Roman" w:hAnsi="Times New Roman" w:cs="Times New Roman"/>
        </w:rPr>
        <w:t>т.п.</w:t>
      </w:r>
      <w:proofErr w:type="gramEnd"/>
      <w:r w:rsidRPr="005C4302">
        <w:rPr>
          <w:rFonts w:ascii="Times New Roman" w:hAnsi="Times New Roman" w:cs="Times New Roman"/>
        </w:rPr>
        <w:t xml:space="preserve"> из любых материалов)</w:t>
      </w:r>
    </w:p>
    <w:p w14:paraId="6F7A2792" w14:textId="77777777" w:rsidR="005C4302" w:rsidRPr="005C4302" w:rsidRDefault="005C4302" w:rsidP="005C4302">
      <w:pPr>
        <w:jc w:val="both"/>
        <w:rPr>
          <w:rFonts w:ascii="Times New Roman" w:hAnsi="Times New Roman" w:cs="Times New Roman"/>
          <w:b/>
          <w:bCs/>
          <w:sz w:val="16"/>
          <w:szCs w:val="16"/>
        </w:rPr>
      </w:pPr>
      <w:r w:rsidRPr="005C4302">
        <w:rPr>
          <w:rFonts w:ascii="Times New Roman" w:hAnsi="Times New Roman" w:cs="Times New Roman"/>
          <w:b/>
          <w:bCs/>
        </w:rPr>
        <w:t xml:space="preserve">           </w:t>
      </w:r>
    </w:p>
    <w:p w14:paraId="3C4CF012" w14:textId="77777777" w:rsidR="005C4302" w:rsidRPr="005C4302" w:rsidRDefault="005C4302" w:rsidP="005C4302">
      <w:pPr>
        <w:jc w:val="both"/>
        <w:rPr>
          <w:rFonts w:ascii="Times New Roman" w:hAnsi="Times New Roman" w:cs="Times New Roman"/>
        </w:rPr>
      </w:pPr>
      <w:r w:rsidRPr="005C4302">
        <w:rPr>
          <w:rFonts w:ascii="Times New Roman" w:hAnsi="Times New Roman" w:cs="Times New Roman"/>
          <w:b/>
          <w:bCs/>
        </w:rPr>
        <w:t xml:space="preserve">           Цель выполнения работ: </w:t>
      </w:r>
      <w:r w:rsidRPr="005C4302">
        <w:rPr>
          <w:rFonts w:ascii="Times New Roman" w:hAnsi="Times New Roman" w:cs="Times New Roman"/>
        </w:rPr>
        <w:t>Замена дверей, дверных блоков в связи с потерей эксплуатационных качеств, с целью восстановления их работоспособности, уменьшению тепловых потерь, поддержания нормативного состояния зданий.</w:t>
      </w:r>
    </w:p>
    <w:p w14:paraId="6EA2A8E5" w14:textId="77777777" w:rsidR="005C4302" w:rsidRPr="005C4302" w:rsidRDefault="005C4302" w:rsidP="005C4302">
      <w:pPr>
        <w:jc w:val="both"/>
        <w:rPr>
          <w:rFonts w:ascii="Times New Roman" w:hAnsi="Times New Roman" w:cs="Times New Roman"/>
          <w:b/>
        </w:rPr>
      </w:pPr>
      <w:r w:rsidRPr="005C4302">
        <w:rPr>
          <w:rFonts w:ascii="Times New Roman" w:hAnsi="Times New Roman" w:cs="Times New Roman"/>
          <w:b/>
        </w:rPr>
        <w:t xml:space="preserve">           Сроки выполнения работ: </w:t>
      </w:r>
    </w:p>
    <w:p w14:paraId="71364888"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Подрядчик обязан предоставить на согласование Заказчику график работ в течение 3 (трех) рабочих дней с момента заключения контракта.</w:t>
      </w:r>
    </w:p>
    <w:p w14:paraId="4A89869C" w14:textId="77777777" w:rsidR="005C4302" w:rsidRPr="00093BBF" w:rsidRDefault="005C4302" w:rsidP="005C4302">
      <w:pPr>
        <w:ind w:firstLine="709"/>
        <w:jc w:val="both"/>
        <w:rPr>
          <w:rFonts w:ascii="Times New Roman" w:hAnsi="Times New Roman" w:cs="Times New Roman"/>
          <w:b/>
          <w:bCs/>
        </w:rPr>
      </w:pPr>
      <w:r w:rsidRPr="005C4302">
        <w:rPr>
          <w:rFonts w:ascii="Times New Roman" w:hAnsi="Times New Roman" w:cs="Times New Roman"/>
        </w:rPr>
        <w:t xml:space="preserve">Окончание работ – Подрядчик обязан выполнить работы </w:t>
      </w:r>
      <w:r w:rsidRPr="00093BBF">
        <w:rPr>
          <w:rFonts w:ascii="Times New Roman" w:hAnsi="Times New Roman" w:cs="Times New Roman"/>
          <w:b/>
          <w:bCs/>
        </w:rPr>
        <w:t>в течение 10 рабочих дней, с момента заключения контракта.</w:t>
      </w:r>
    </w:p>
    <w:p w14:paraId="18FDFC98" w14:textId="77777777" w:rsidR="005C4302" w:rsidRPr="005C4302" w:rsidRDefault="005C4302" w:rsidP="005C4302">
      <w:pPr>
        <w:pStyle w:val="af4"/>
        <w:ind w:firstLine="709"/>
        <w:jc w:val="both"/>
        <w:rPr>
          <w:sz w:val="24"/>
        </w:rPr>
      </w:pPr>
      <w:r w:rsidRPr="005C4302">
        <w:rPr>
          <w:sz w:val="24"/>
        </w:rPr>
        <w:t xml:space="preserve">Работы выполняются в дневное время с 9.00 до 17.00 в рабочие дни с учетом работы Заказчика. </w:t>
      </w:r>
    </w:p>
    <w:p w14:paraId="62D0189A" w14:textId="77777777" w:rsidR="005C4302" w:rsidRPr="005C4302" w:rsidRDefault="005C4302" w:rsidP="005C4302">
      <w:pPr>
        <w:pStyle w:val="af4"/>
        <w:ind w:firstLine="709"/>
        <w:jc w:val="both"/>
        <w:rPr>
          <w:sz w:val="24"/>
        </w:rPr>
      </w:pPr>
    </w:p>
    <w:p w14:paraId="644CAD6D" w14:textId="77777777" w:rsidR="005C4302" w:rsidRPr="005C4302" w:rsidRDefault="005C4302" w:rsidP="005C4302">
      <w:pPr>
        <w:pStyle w:val="af4"/>
        <w:numPr>
          <w:ilvl w:val="0"/>
          <w:numId w:val="7"/>
        </w:numPr>
        <w:jc w:val="both"/>
        <w:rPr>
          <w:b/>
          <w:sz w:val="24"/>
        </w:rPr>
      </w:pPr>
      <w:r w:rsidRPr="005C4302">
        <w:rPr>
          <w:b/>
          <w:sz w:val="24"/>
        </w:rPr>
        <w:t>Основные положения по организации работ.</w:t>
      </w:r>
    </w:p>
    <w:p w14:paraId="6CA6147F" w14:textId="77777777" w:rsidR="005C4302" w:rsidRPr="005C4302" w:rsidRDefault="005C4302" w:rsidP="005C4302">
      <w:pPr>
        <w:ind w:right="-2" w:firstLine="709"/>
        <w:jc w:val="both"/>
        <w:rPr>
          <w:rFonts w:ascii="Times New Roman" w:hAnsi="Times New Roman" w:cs="Times New Roman"/>
          <w:bCs/>
        </w:rPr>
      </w:pPr>
      <w:r w:rsidRPr="005C4302">
        <w:rPr>
          <w:rFonts w:ascii="Times New Roman" w:hAnsi="Times New Roman" w:cs="Times New Roman"/>
          <w:bCs/>
        </w:rPr>
        <w:t>При выполнении работ Подрядчик обязан руководствоваться требованиями следующих нормативных правовых и технических актов:</w:t>
      </w:r>
    </w:p>
    <w:p w14:paraId="3A6D4D8A" w14:textId="77777777" w:rsidR="005C4302" w:rsidRPr="005C4302" w:rsidRDefault="005C4302" w:rsidP="005C4302">
      <w:pPr>
        <w:pStyle w:val="af4"/>
        <w:ind w:firstLine="709"/>
        <w:jc w:val="both"/>
        <w:rPr>
          <w:sz w:val="24"/>
        </w:rPr>
      </w:pPr>
      <w:r w:rsidRPr="005C4302">
        <w:rPr>
          <w:color w:val="1A1A1A"/>
          <w:sz w:val="24"/>
        </w:rPr>
        <w:lastRenderedPageBreak/>
        <w:t xml:space="preserve">Работы должны быть выполнены в соответствии </w:t>
      </w:r>
      <w:proofErr w:type="gramStart"/>
      <w:r w:rsidRPr="005C4302">
        <w:rPr>
          <w:color w:val="1A1A1A"/>
          <w:sz w:val="24"/>
        </w:rPr>
        <w:t>с  Контрактом</w:t>
      </w:r>
      <w:proofErr w:type="gramEnd"/>
      <w:r w:rsidRPr="005C4302">
        <w:rPr>
          <w:color w:val="1A1A1A"/>
          <w:sz w:val="24"/>
        </w:rPr>
        <w:t>, настоящим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w:t>
      </w:r>
      <w:r w:rsidRPr="005C4302">
        <w:rPr>
          <w:sz w:val="24"/>
        </w:rPr>
        <w:t xml:space="preserve">. Полный перечень работ с указанием их объема определяется сметной документацией: </w:t>
      </w:r>
      <w:r w:rsidRPr="005C4302">
        <w:rPr>
          <w:bCs/>
          <w:sz w:val="24"/>
        </w:rPr>
        <w:t>локальный сметный расчет (смета 1) на выполнение работ по замене дверных блоков, по адресу: Московская область, г. Бронницы, ул. Москворецкая, д.46.</w:t>
      </w:r>
    </w:p>
    <w:p w14:paraId="0E447549" w14:textId="77777777" w:rsidR="005C4302" w:rsidRPr="005C4302" w:rsidRDefault="005C4302" w:rsidP="005C4302">
      <w:pPr>
        <w:pStyle w:val="af4"/>
        <w:ind w:firstLine="709"/>
        <w:jc w:val="both"/>
        <w:rPr>
          <w:sz w:val="24"/>
        </w:rPr>
      </w:pPr>
      <w:r w:rsidRPr="005C4302">
        <w:rPr>
          <w:sz w:val="24"/>
        </w:rPr>
        <w:t>Качество и объем выполняемых работ, применяемых материалов должно соответствовать сметной документации.</w:t>
      </w:r>
    </w:p>
    <w:p w14:paraId="7354364D" w14:textId="77777777" w:rsidR="005C4302" w:rsidRPr="005C4302" w:rsidRDefault="005C4302" w:rsidP="005C4302">
      <w:pPr>
        <w:pStyle w:val="af4"/>
        <w:jc w:val="both"/>
        <w:rPr>
          <w:sz w:val="24"/>
        </w:rPr>
      </w:pPr>
      <w:r w:rsidRPr="005C4302">
        <w:rPr>
          <w:sz w:val="24"/>
        </w:rPr>
        <w:t xml:space="preserve">           Подрядчик приступает к проведению демонтажных работ на участке объектов при условии доставки на объекты материалов, предусмотренных сметной документацией в объеме, необходимом для завершения работ на данном участке работ. </w:t>
      </w:r>
    </w:p>
    <w:p w14:paraId="00B41E70" w14:textId="77777777" w:rsidR="005C4302" w:rsidRPr="005C4302" w:rsidRDefault="005C4302" w:rsidP="005C4302">
      <w:pPr>
        <w:pStyle w:val="af4"/>
        <w:jc w:val="both"/>
        <w:rPr>
          <w:b/>
          <w:sz w:val="24"/>
        </w:rPr>
      </w:pPr>
    </w:p>
    <w:p w14:paraId="190068E9" w14:textId="77777777" w:rsidR="005C4302" w:rsidRPr="005C4302" w:rsidRDefault="005C4302" w:rsidP="005C4302">
      <w:pPr>
        <w:pStyle w:val="af4"/>
        <w:ind w:firstLine="709"/>
        <w:jc w:val="both"/>
        <w:rPr>
          <w:sz w:val="24"/>
        </w:rPr>
      </w:pPr>
      <w:r w:rsidRPr="005C4302">
        <w:rPr>
          <w:sz w:val="24"/>
        </w:rPr>
        <w:t xml:space="preserve">При выполнении работ Подрядчик обязан обеспечить </w:t>
      </w:r>
      <w:r w:rsidRPr="005C4302">
        <w:rPr>
          <w:b/>
          <w:sz w:val="24"/>
        </w:rPr>
        <w:t>ежедневный фотоотчет производства работ. «Фотоотчет»</w:t>
      </w:r>
      <w:r w:rsidRPr="005C4302">
        <w:rPr>
          <w:sz w:val="24"/>
        </w:rPr>
        <w:t xml:space="preserve"> - предоставление графической информации о проделанной работе в натуре в виде цветных фото/видеоматериалов с указанием даты съемки, позволяющей оценить действительный состав, ход и объем работ.</w:t>
      </w:r>
    </w:p>
    <w:p w14:paraId="3FC56B4B" w14:textId="77777777" w:rsidR="005C4302" w:rsidRPr="005C4302" w:rsidRDefault="005C4302" w:rsidP="005C4302">
      <w:pPr>
        <w:pStyle w:val="af4"/>
        <w:ind w:firstLine="709"/>
        <w:jc w:val="both"/>
        <w:rPr>
          <w:sz w:val="24"/>
        </w:rPr>
      </w:pPr>
    </w:p>
    <w:p w14:paraId="13B1E784" w14:textId="77777777" w:rsidR="005C4302" w:rsidRPr="005C4302" w:rsidRDefault="005C4302" w:rsidP="005C4302">
      <w:pPr>
        <w:pStyle w:val="af4"/>
        <w:ind w:firstLine="709"/>
        <w:jc w:val="both"/>
        <w:rPr>
          <w:sz w:val="24"/>
        </w:rPr>
      </w:pPr>
      <w:r w:rsidRPr="005C4302">
        <w:rPr>
          <w:b/>
          <w:sz w:val="24"/>
        </w:rPr>
        <w:t xml:space="preserve">Все работы должны быть выполнены:   </w:t>
      </w:r>
      <w:r w:rsidRPr="005C4302">
        <w:rPr>
          <w:sz w:val="24"/>
        </w:rPr>
        <w:t xml:space="preserve">                                                                                                              </w:t>
      </w:r>
    </w:p>
    <w:p w14:paraId="2B0B64DB" w14:textId="77777777" w:rsidR="005C4302" w:rsidRPr="005C4302" w:rsidRDefault="005C4302" w:rsidP="005C4302">
      <w:pPr>
        <w:pStyle w:val="af4"/>
        <w:ind w:firstLine="709"/>
        <w:jc w:val="both"/>
        <w:rPr>
          <w:sz w:val="24"/>
        </w:rPr>
      </w:pPr>
      <w:r w:rsidRPr="005C4302">
        <w:rPr>
          <w:sz w:val="24"/>
        </w:rPr>
        <w:t xml:space="preserve">- из материалов и с использованием оборудования и техники Подрядчика;  </w:t>
      </w:r>
    </w:p>
    <w:p w14:paraId="6F28FE59" w14:textId="77777777" w:rsidR="005C4302" w:rsidRPr="005C4302" w:rsidRDefault="005C4302" w:rsidP="005C4302">
      <w:pPr>
        <w:pStyle w:val="af4"/>
        <w:ind w:firstLine="709"/>
        <w:jc w:val="both"/>
        <w:rPr>
          <w:sz w:val="24"/>
        </w:rPr>
      </w:pPr>
      <w:r w:rsidRPr="005C4302">
        <w:rPr>
          <w:sz w:val="24"/>
        </w:rPr>
        <w:t xml:space="preserve">- материалы приобретаются и доставляются Подрядчиком за свой счет;  </w:t>
      </w:r>
    </w:p>
    <w:p w14:paraId="12B27F8A" w14:textId="77777777" w:rsidR="005C4302" w:rsidRPr="005C4302" w:rsidRDefault="005C4302" w:rsidP="005C4302">
      <w:pPr>
        <w:pStyle w:val="af4"/>
        <w:ind w:firstLine="709"/>
        <w:jc w:val="both"/>
        <w:rPr>
          <w:sz w:val="24"/>
        </w:rPr>
      </w:pPr>
      <w:r w:rsidRPr="005C4302">
        <w:rPr>
          <w:sz w:val="24"/>
        </w:rPr>
        <w:t xml:space="preserve">- сохранность материала на объекте Заказчика Подрядчик обеспечивает самостоятельно. Сохранность товарного качества материала Подрядчик обеспечивает за свой счет и на свой риск.                                         </w:t>
      </w:r>
    </w:p>
    <w:p w14:paraId="64D3977D" w14:textId="77777777" w:rsidR="005C4302" w:rsidRPr="005C4302" w:rsidRDefault="005C4302" w:rsidP="005C4302">
      <w:pPr>
        <w:pStyle w:val="af4"/>
        <w:ind w:firstLine="709"/>
        <w:jc w:val="both"/>
        <w:rPr>
          <w:sz w:val="24"/>
        </w:rPr>
      </w:pPr>
      <w:r w:rsidRPr="005C4302">
        <w:rPr>
          <w:b/>
          <w:sz w:val="24"/>
        </w:rPr>
        <w:t>Все материалы, изделия, используемые для проведения работ</w:t>
      </w:r>
      <w:r w:rsidRPr="005C4302">
        <w:rPr>
          <w:sz w:val="24"/>
        </w:rPr>
        <w:t>, должны:</w:t>
      </w:r>
    </w:p>
    <w:p w14:paraId="246785C1" w14:textId="77777777" w:rsidR="005C4302" w:rsidRPr="005C4302" w:rsidRDefault="005C4302" w:rsidP="005C4302">
      <w:pPr>
        <w:pStyle w:val="af4"/>
        <w:ind w:firstLine="709"/>
        <w:jc w:val="both"/>
        <w:rPr>
          <w:sz w:val="24"/>
        </w:rPr>
      </w:pPr>
      <w:r w:rsidRPr="005C4302">
        <w:rPr>
          <w:sz w:val="24"/>
        </w:rPr>
        <w:t xml:space="preserve">- быть новыми, не иметь дефектов сборки и изготовления, не бывшими в употреблении, в ремонте, не должны находиться в залоге, под арестом или иным обременением; </w:t>
      </w:r>
    </w:p>
    <w:p w14:paraId="328313CE" w14:textId="77777777" w:rsidR="005C4302" w:rsidRPr="005C4302" w:rsidRDefault="005C4302" w:rsidP="005C4302">
      <w:pPr>
        <w:pStyle w:val="af4"/>
        <w:ind w:firstLine="709"/>
        <w:jc w:val="both"/>
        <w:rPr>
          <w:sz w:val="24"/>
        </w:rPr>
      </w:pPr>
      <w:r w:rsidRPr="005C4302">
        <w:rPr>
          <w:sz w:val="24"/>
        </w:rPr>
        <w:t>- соответствовать СНИП, СанПиН, ГОСТ, ОСТ, ТУ РФ;</w:t>
      </w:r>
    </w:p>
    <w:p w14:paraId="699BA5BE" w14:textId="77777777" w:rsidR="005C4302" w:rsidRPr="005C4302" w:rsidRDefault="005C4302" w:rsidP="005C4302">
      <w:pPr>
        <w:pStyle w:val="af4"/>
        <w:ind w:firstLine="709"/>
        <w:jc w:val="both"/>
        <w:rPr>
          <w:sz w:val="24"/>
        </w:rPr>
      </w:pPr>
      <w:r w:rsidRPr="005C4302">
        <w:rPr>
          <w:sz w:val="24"/>
        </w:rPr>
        <w:t xml:space="preserve">- быть разрешены для применения в административных помещениях и на открытом воздухе при различных климатических условиях и для использования на территории Российской Федерации; </w:t>
      </w:r>
    </w:p>
    <w:p w14:paraId="1332570C" w14:textId="77777777" w:rsidR="005C4302" w:rsidRPr="005C4302" w:rsidRDefault="005C4302" w:rsidP="005C4302">
      <w:pPr>
        <w:pStyle w:val="af4"/>
        <w:ind w:firstLine="709"/>
        <w:jc w:val="both"/>
        <w:rPr>
          <w:sz w:val="24"/>
        </w:rPr>
      </w:pPr>
      <w:r w:rsidRPr="005C4302">
        <w:rPr>
          <w:sz w:val="24"/>
        </w:rPr>
        <w:t xml:space="preserve">- иметь действующие сертификаты соответствия, сертификаты качества, гигиенические сертификаты, сертификаты пожарной безопасности и паспорта качества. </w:t>
      </w:r>
    </w:p>
    <w:p w14:paraId="0D4225DA" w14:textId="77777777" w:rsidR="005C4302" w:rsidRPr="005C4302" w:rsidRDefault="005C4302" w:rsidP="005C4302">
      <w:pPr>
        <w:pStyle w:val="af4"/>
        <w:ind w:firstLine="709"/>
        <w:jc w:val="both"/>
        <w:rPr>
          <w:sz w:val="24"/>
        </w:rPr>
      </w:pPr>
      <w:r w:rsidRPr="005C4302">
        <w:rPr>
          <w:sz w:val="24"/>
        </w:rPr>
        <w:t>Качество применяемых материалов и их соответствие санитарным, противопожарным и техническим характеристикам должны подтверждаться паспортами, свидетельствами, сертификатами и другими документами, установленными техническими регламентами.</w:t>
      </w:r>
    </w:p>
    <w:p w14:paraId="3DB2E267" w14:textId="77777777" w:rsidR="005C4302" w:rsidRPr="005C4302" w:rsidRDefault="005C4302" w:rsidP="005C4302">
      <w:pPr>
        <w:pStyle w:val="af4"/>
        <w:ind w:firstLine="709"/>
        <w:jc w:val="both"/>
        <w:rPr>
          <w:sz w:val="24"/>
        </w:rPr>
      </w:pPr>
      <w:r w:rsidRPr="005C4302">
        <w:rPr>
          <w:sz w:val="24"/>
        </w:rPr>
        <w:t>Строительные конструкции должны соответствовать требованиям норм пожарной безопасности.</w:t>
      </w:r>
    </w:p>
    <w:p w14:paraId="12A46AD4" w14:textId="77777777" w:rsidR="005C4302" w:rsidRPr="005C4302" w:rsidRDefault="005C4302" w:rsidP="005C4302">
      <w:pPr>
        <w:pStyle w:val="af4"/>
        <w:jc w:val="both"/>
        <w:rPr>
          <w:sz w:val="24"/>
        </w:rPr>
      </w:pPr>
    </w:p>
    <w:p w14:paraId="48A2FF96" w14:textId="77777777" w:rsidR="005C4302" w:rsidRPr="005C4302" w:rsidRDefault="005C4302" w:rsidP="005C4302">
      <w:pPr>
        <w:pStyle w:val="af4"/>
        <w:ind w:firstLine="709"/>
        <w:jc w:val="both"/>
        <w:rPr>
          <w:sz w:val="24"/>
        </w:rPr>
      </w:pPr>
      <w:r w:rsidRPr="005C4302">
        <w:rPr>
          <w:sz w:val="24"/>
        </w:rPr>
        <w:t>Заказчик осуществляет проверку представленных материалов на соответствие их условиям Контракта. При применении материалов, не соответствующих вышеуказанных нормам и требованиям, Заказчик оставляет за собой право на предъявление претензий с применением штрафных санкций за нарушение условий Контракта.</w:t>
      </w:r>
    </w:p>
    <w:p w14:paraId="3033FCA7" w14:textId="77777777" w:rsidR="005C4302" w:rsidRPr="005C4302" w:rsidRDefault="005C4302" w:rsidP="005C4302">
      <w:pPr>
        <w:pStyle w:val="af4"/>
        <w:ind w:firstLine="709"/>
        <w:jc w:val="both"/>
        <w:rPr>
          <w:sz w:val="24"/>
        </w:rPr>
      </w:pPr>
      <w:r w:rsidRPr="005C4302">
        <w:rPr>
          <w:sz w:val="24"/>
        </w:rPr>
        <w:t>Перед началом выполнения Работ Подрядчик производит необходимые замеры с выездом на место выполнения Работ с целью необходимости уточнения габаритных размеров и в производстве руководствуется своими контрольными замерами.</w:t>
      </w:r>
    </w:p>
    <w:p w14:paraId="5570605E" w14:textId="77777777" w:rsidR="005C4302" w:rsidRPr="005C4302" w:rsidRDefault="005C4302" w:rsidP="005C4302">
      <w:pPr>
        <w:pStyle w:val="af4"/>
        <w:ind w:firstLine="709"/>
        <w:jc w:val="both"/>
        <w:rPr>
          <w:sz w:val="24"/>
        </w:rPr>
      </w:pPr>
    </w:p>
    <w:p w14:paraId="532DDDD9" w14:textId="77777777" w:rsidR="005C4302" w:rsidRPr="005C4302" w:rsidRDefault="005C4302" w:rsidP="005C4302">
      <w:pPr>
        <w:pStyle w:val="af4"/>
        <w:numPr>
          <w:ilvl w:val="1"/>
          <w:numId w:val="7"/>
        </w:numPr>
        <w:ind w:left="0" w:firstLine="709"/>
        <w:jc w:val="both"/>
        <w:rPr>
          <w:sz w:val="24"/>
        </w:rPr>
      </w:pPr>
      <w:r w:rsidRPr="005C4302">
        <w:rPr>
          <w:sz w:val="24"/>
        </w:rPr>
        <w:t xml:space="preserve">Акт допуска на объект оформляется на период производства работ. </w:t>
      </w:r>
    </w:p>
    <w:p w14:paraId="21A4B6A9" w14:textId="77777777" w:rsidR="005C4302" w:rsidRPr="005C4302" w:rsidRDefault="005C4302" w:rsidP="005C4302">
      <w:pPr>
        <w:pStyle w:val="af4"/>
        <w:ind w:firstLine="709"/>
        <w:jc w:val="both"/>
        <w:rPr>
          <w:sz w:val="24"/>
        </w:rPr>
      </w:pPr>
      <w:r w:rsidRPr="005C4302">
        <w:rPr>
          <w:sz w:val="24"/>
        </w:rPr>
        <w:t>Организация доступа на территорию, продолжительность рабочего времени должны быть согласованы с Заказчиком до начала производства работ.</w:t>
      </w:r>
    </w:p>
    <w:p w14:paraId="4700294A" w14:textId="77777777" w:rsidR="005C4302" w:rsidRPr="005C4302" w:rsidRDefault="005C4302" w:rsidP="005C4302">
      <w:pPr>
        <w:pStyle w:val="af4"/>
        <w:ind w:firstLine="709"/>
        <w:jc w:val="both"/>
        <w:rPr>
          <w:b/>
          <w:sz w:val="24"/>
        </w:rPr>
      </w:pPr>
      <w:r w:rsidRPr="005C4302">
        <w:rPr>
          <w:b/>
          <w:sz w:val="24"/>
        </w:rPr>
        <w:lastRenderedPageBreak/>
        <w:t>До начала производства работ, в течение 3 (трёх) рабочих дней после заключения Контракта, Подрядчик и Заказчик проводят рабочую встречу под протокол, где Подрядчику необходимо предоставить:</w:t>
      </w:r>
    </w:p>
    <w:p w14:paraId="6C3CE90D" w14:textId="77777777" w:rsidR="005C4302" w:rsidRPr="005C4302" w:rsidRDefault="005C4302" w:rsidP="005C4302">
      <w:pPr>
        <w:pStyle w:val="af4"/>
        <w:ind w:firstLine="709"/>
        <w:jc w:val="both"/>
        <w:rPr>
          <w:b/>
          <w:sz w:val="24"/>
        </w:rPr>
      </w:pPr>
      <w:r w:rsidRPr="005C4302">
        <w:rPr>
          <w:b/>
          <w:sz w:val="24"/>
        </w:rPr>
        <w:t>- образцы фурнитуры, материалов, достаточных для определения Заказчиком наполнения дверных полотен, толщины дверных полотен, цветовой гаммы и иных характеристик (</w:t>
      </w:r>
      <w:proofErr w:type="spellStart"/>
      <w:r w:rsidRPr="005C4302">
        <w:rPr>
          <w:b/>
          <w:sz w:val="24"/>
        </w:rPr>
        <w:t>т.е</w:t>
      </w:r>
      <w:proofErr w:type="spellEnd"/>
      <w:r w:rsidRPr="005C4302">
        <w:rPr>
          <w:b/>
          <w:sz w:val="24"/>
        </w:rPr>
        <w:t xml:space="preserve"> до начала работ необходимо согласование с Заказчиком образцов материалов, в том числе цветовой гаммы); </w:t>
      </w:r>
    </w:p>
    <w:p w14:paraId="77C58A82" w14:textId="77777777" w:rsidR="005C4302" w:rsidRPr="005C4302" w:rsidRDefault="005C4302" w:rsidP="005C4302">
      <w:pPr>
        <w:pStyle w:val="af4"/>
        <w:ind w:firstLine="709"/>
        <w:jc w:val="both"/>
        <w:rPr>
          <w:b/>
          <w:sz w:val="24"/>
        </w:rPr>
      </w:pPr>
      <w:r w:rsidRPr="005C4302">
        <w:rPr>
          <w:b/>
          <w:sz w:val="24"/>
        </w:rPr>
        <w:t xml:space="preserve">- В целях производства работ по Договору Заказчик передает Подрядчику, имеющуюся у него в наличии часть материалов: а именно коробки наличники по акту приема-передачи. </w:t>
      </w:r>
    </w:p>
    <w:p w14:paraId="705FA7EB" w14:textId="77777777" w:rsidR="005C4302" w:rsidRPr="005C4302" w:rsidRDefault="005C4302" w:rsidP="005C4302">
      <w:pPr>
        <w:pStyle w:val="af4"/>
        <w:ind w:firstLine="709"/>
        <w:jc w:val="both"/>
        <w:rPr>
          <w:sz w:val="24"/>
        </w:rPr>
      </w:pPr>
      <w:r w:rsidRPr="005C4302">
        <w:rPr>
          <w:sz w:val="24"/>
        </w:rPr>
        <w:t>- приказ о назначении ответственных лиц за выполнение работ по Контракту;</w:t>
      </w:r>
    </w:p>
    <w:p w14:paraId="20B9C49B" w14:textId="77777777" w:rsidR="005C4302" w:rsidRPr="005C4302" w:rsidRDefault="005C4302" w:rsidP="005C4302">
      <w:pPr>
        <w:pStyle w:val="af4"/>
        <w:ind w:firstLine="709"/>
        <w:jc w:val="both"/>
        <w:rPr>
          <w:sz w:val="24"/>
        </w:rPr>
      </w:pPr>
      <w:r w:rsidRPr="005C4302">
        <w:rPr>
          <w:sz w:val="24"/>
        </w:rPr>
        <w:t>- список работников, которые будет задействованы в работах с указанием фамилии, имени, отчества и паспортных данных каждого работника;</w:t>
      </w:r>
    </w:p>
    <w:p w14:paraId="11B826E2" w14:textId="77777777" w:rsidR="005C4302" w:rsidRPr="005C4302" w:rsidRDefault="005C4302" w:rsidP="005C4302">
      <w:pPr>
        <w:pStyle w:val="af4"/>
        <w:ind w:firstLine="709"/>
        <w:jc w:val="both"/>
        <w:rPr>
          <w:sz w:val="24"/>
        </w:rPr>
      </w:pPr>
      <w:r w:rsidRPr="005C4302">
        <w:rPr>
          <w:sz w:val="24"/>
        </w:rPr>
        <w:t>- список транспорта, задействованного при выполнении работ по Контракту, въезжающего на территорию объекта, с указанием номеров и марок автомашин, копии свидетельств о регистрации транспортных средств.</w:t>
      </w:r>
    </w:p>
    <w:p w14:paraId="60B864E5" w14:textId="77777777" w:rsidR="005C4302" w:rsidRPr="005C4302" w:rsidRDefault="005C4302" w:rsidP="005C4302">
      <w:pPr>
        <w:pStyle w:val="af4"/>
        <w:ind w:firstLine="709"/>
        <w:jc w:val="both"/>
        <w:rPr>
          <w:sz w:val="24"/>
        </w:rPr>
      </w:pPr>
    </w:p>
    <w:p w14:paraId="1D039942" w14:textId="77777777" w:rsidR="005C4302" w:rsidRPr="005C4302" w:rsidRDefault="005C4302" w:rsidP="005C4302">
      <w:pPr>
        <w:pStyle w:val="af4"/>
        <w:ind w:firstLine="709"/>
        <w:jc w:val="both"/>
        <w:rPr>
          <w:sz w:val="24"/>
        </w:rPr>
      </w:pPr>
    </w:p>
    <w:p w14:paraId="2E1B3A51" w14:textId="77777777" w:rsidR="005C4302" w:rsidRPr="005C4302" w:rsidRDefault="005C4302" w:rsidP="005C4302">
      <w:pPr>
        <w:pStyle w:val="af4"/>
        <w:ind w:firstLine="709"/>
        <w:jc w:val="both"/>
        <w:rPr>
          <w:sz w:val="24"/>
        </w:rPr>
      </w:pPr>
      <w:r w:rsidRPr="005C4302">
        <w:rPr>
          <w:b/>
          <w:sz w:val="24"/>
        </w:rPr>
        <w:t>Подрядчик обязан вести и обеспечить наличие на объекте</w:t>
      </w:r>
      <w:r w:rsidRPr="005C4302">
        <w:rPr>
          <w:sz w:val="24"/>
        </w:rPr>
        <w:t>:</w:t>
      </w:r>
    </w:p>
    <w:p w14:paraId="6598F7E3" w14:textId="77777777" w:rsidR="005C4302" w:rsidRPr="005C4302" w:rsidRDefault="005C4302" w:rsidP="005C4302">
      <w:pPr>
        <w:pStyle w:val="af4"/>
        <w:ind w:firstLine="709"/>
        <w:jc w:val="both"/>
        <w:rPr>
          <w:sz w:val="24"/>
        </w:rPr>
      </w:pPr>
      <w:r w:rsidRPr="005C4302">
        <w:rPr>
          <w:sz w:val="24"/>
        </w:rPr>
        <w:t>- журнал по прохождению инструктажа по технике безопасности работниками с указанием должностей, фамилий и подписей работников, заверенный печатью организации и подписью руководителя, и иную документацию, необходимую для выполнения работ, а также обеспечить свободный доступ к такой документации представителям Заказчика. Перечень документации определяется законодательством РФ.</w:t>
      </w:r>
    </w:p>
    <w:p w14:paraId="386A9DBA" w14:textId="77777777" w:rsidR="005C4302" w:rsidRPr="005C4302" w:rsidRDefault="005C4302" w:rsidP="005C4302">
      <w:pPr>
        <w:pStyle w:val="af4"/>
        <w:ind w:firstLine="709"/>
        <w:jc w:val="both"/>
        <w:rPr>
          <w:sz w:val="24"/>
        </w:rPr>
      </w:pPr>
      <w:r w:rsidRPr="005C4302">
        <w:rPr>
          <w:sz w:val="24"/>
        </w:rPr>
        <w:t>Подрядчик обязан согласовать с Заказчиком:</w:t>
      </w:r>
    </w:p>
    <w:p w14:paraId="6D31AF60" w14:textId="77777777" w:rsidR="005C4302" w:rsidRPr="005C4302" w:rsidRDefault="005C4302" w:rsidP="005C4302">
      <w:pPr>
        <w:pStyle w:val="af4"/>
        <w:ind w:firstLine="709"/>
        <w:jc w:val="both"/>
        <w:rPr>
          <w:sz w:val="24"/>
        </w:rPr>
      </w:pPr>
      <w:r w:rsidRPr="005C4302">
        <w:rPr>
          <w:sz w:val="24"/>
        </w:rPr>
        <w:t>- схему складирования и перемещения материалов;</w:t>
      </w:r>
    </w:p>
    <w:p w14:paraId="2621E8AB" w14:textId="77777777" w:rsidR="005C4302" w:rsidRPr="005C4302" w:rsidRDefault="005C4302" w:rsidP="005C4302">
      <w:pPr>
        <w:pStyle w:val="af4"/>
        <w:ind w:firstLine="709"/>
        <w:jc w:val="both"/>
        <w:rPr>
          <w:sz w:val="24"/>
        </w:rPr>
      </w:pPr>
      <w:r w:rsidRPr="005C4302">
        <w:rPr>
          <w:sz w:val="24"/>
        </w:rPr>
        <w:t>- схемы электроснабжения и освещения.</w:t>
      </w:r>
    </w:p>
    <w:p w14:paraId="7DE7A615" w14:textId="77777777" w:rsidR="005C4302" w:rsidRPr="005C4302" w:rsidRDefault="005C4302" w:rsidP="005C4302">
      <w:pPr>
        <w:pStyle w:val="af4"/>
        <w:ind w:firstLine="709"/>
        <w:jc w:val="both"/>
        <w:rPr>
          <w:sz w:val="24"/>
        </w:rPr>
      </w:pPr>
      <w:r w:rsidRPr="005C4302">
        <w:rPr>
          <w:sz w:val="24"/>
        </w:rPr>
        <w:t>Все документы должны быть заверены печатью Подрядчика и подписью директора.</w:t>
      </w:r>
    </w:p>
    <w:p w14:paraId="3ADB7C26" w14:textId="77777777" w:rsidR="005C4302" w:rsidRPr="005C4302" w:rsidRDefault="005C4302" w:rsidP="005C4302">
      <w:pPr>
        <w:pStyle w:val="af4"/>
        <w:ind w:firstLine="709"/>
        <w:jc w:val="both"/>
        <w:rPr>
          <w:sz w:val="24"/>
        </w:rPr>
      </w:pPr>
      <w:r w:rsidRPr="005C4302">
        <w:rPr>
          <w:sz w:val="24"/>
        </w:rPr>
        <w:t>Подрядчик несет ответственность за получение согласия работников, направляемых на объекты Заказчика для выполнения работ, а также за обработку персональных данных работников в соответствии с требованиями Федерального закона от 27.07.2006 № 152- ФЗ «О персональных данных» и соблюдение миграционного законодательства на объекте (наличие разрешительных документов у иностранных граждан).</w:t>
      </w:r>
    </w:p>
    <w:p w14:paraId="113695D9" w14:textId="77777777" w:rsidR="005C4302" w:rsidRPr="005C4302" w:rsidRDefault="005C4302" w:rsidP="005C4302">
      <w:pPr>
        <w:pStyle w:val="af1"/>
        <w:numPr>
          <w:ilvl w:val="0"/>
          <w:numId w:val="7"/>
        </w:numPr>
        <w:tabs>
          <w:tab w:val="left" w:pos="993"/>
        </w:tabs>
        <w:ind w:left="0" w:firstLine="709"/>
        <w:jc w:val="both"/>
        <w:rPr>
          <w:rFonts w:ascii="Times New Roman" w:hAnsi="Times New Roman" w:cs="Times New Roman"/>
          <w:b/>
          <w:bCs/>
        </w:rPr>
      </w:pPr>
      <w:r w:rsidRPr="005C4302">
        <w:rPr>
          <w:rFonts w:ascii="Times New Roman" w:hAnsi="Times New Roman" w:cs="Times New Roman"/>
          <w:b/>
          <w:bCs/>
        </w:rPr>
        <w:t>Нормативные требования к выполнению работ.</w:t>
      </w:r>
    </w:p>
    <w:p w14:paraId="761F69B7" w14:textId="77777777" w:rsidR="005C4302" w:rsidRPr="005C4302" w:rsidRDefault="005C4302" w:rsidP="005C4302">
      <w:pPr>
        <w:pStyle w:val="ConsPlusNormal0"/>
        <w:ind w:firstLine="709"/>
        <w:jc w:val="both"/>
        <w:rPr>
          <w:rFonts w:ascii="Times New Roman" w:hAnsi="Times New Roman" w:cs="Times New Roman"/>
        </w:rPr>
      </w:pPr>
      <w:r w:rsidRPr="005C4302">
        <w:rPr>
          <w:rFonts w:ascii="Times New Roman" w:hAnsi="Times New Roman" w:cs="Times New Roman"/>
        </w:rPr>
        <w:t>При проведении Работ, являющихся предметом Контракта, Подрядчик обязан обеспечить выполнение правил техники безопасности, а также требований следующих документов:</w:t>
      </w:r>
    </w:p>
    <w:p w14:paraId="2E27810D" w14:textId="77777777" w:rsidR="005C4302" w:rsidRPr="005C4302" w:rsidRDefault="005C4302" w:rsidP="005C4302">
      <w:pPr>
        <w:pStyle w:val="ConsPlusNormal0"/>
        <w:ind w:firstLine="709"/>
        <w:jc w:val="both"/>
        <w:rPr>
          <w:rFonts w:ascii="Times New Roman" w:hAnsi="Times New Roman" w:cs="Times New Roman"/>
        </w:rPr>
      </w:pPr>
      <w:r w:rsidRPr="005C4302">
        <w:rPr>
          <w:rFonts w:ascii="Times New Roman" w:hAnsi="Times New Roman" w:cs="Times New Roman"/>
        </w:rPr>
        <w:t xml:space="preserve">ГОСТ Р </w:t>
      </w:r>
      <w:proofErr w:type="gramStart"/>
      <w:r w:rsidRPr="005C4302">
        <w:rPr>
          <w:rFonts w:ascii="Times New Roman" w:hAnsi="Times New Roman" w:cs="Times New Roman"/>
        </w:rPr>
        <w:t>57327-2016</w:t>
      </w:r>
      <w:proofErr w:type="gramEnd"/>
      <w:r w:rsidRPr="005C4302">
        <w:rPr>
          <w:rFonts w:ascii="Times New Roman" w:hAnsi="Times New Roman" w:cs="Times New Roman"/>
        </w:rPr>
        <w:t xml:space="preserve"> </w:t>
      </w:r>
      <w:bookmarkStart w:id="9" w:name="_Hlk194478844"/>
      <w:r w:rsidRPr="005C4302">
        <w:rPr>
          <w:rFonts w:ascii="Times New Roman" w:hAnsi="Times New Roman" w:cs="Times New Roman"/>
        </w:rPr>
        <w:t xml:space="preserve">Национальный стандарт РФ </w:t>
      </w:r>
      <w:bookmarkEnd w:id="9"/>
      <w:r w:rsidRPr="005C4302">
        <w:rPr>
          <w:rFonts w:ascii="Times New Roman" w:hAnsi="Times New Roman" w:cs="Times New Roman"/>
        </w:rPr>
        <w:t>«Двери металлические противопожарные»;</w:t>
      </w:r>
    </w:p>
    <w:p w14:paraId="3C8E9508" w14:textId="77777777" w:rsidR="005C4302" w:rsidRPr="005C4302" w:rsidRDefault="005C4302" w:rsidP="005C4302">
      <w:pPr>
        <w:pStyle w:val="ConsPlusNormal0"/>
        <w:ind w:firstLine="709"/>
        <w:jc w:val="both"/>
        <w:rPr>
          <w:rFonts w:ascii="Times New Roman" w:hAnsi="Times New Roman" w:cs="Times New Roman"/>
        </w:rPr>
      </w:pPr>
      <w:bookmarkStart w:id="10" w:name="_Hlk194479480"/>
      <w:r w:rsidRPr="005C4302">
        <w:rPr>
          <w:rFonts w:ascii="Times New Roman" w:hAnsi="Times New Roman" w:cs="Times New Roman"/>
        </w:rPr>
        <w:t xml:space="preserve">ГОСТ Р </w:t>
      </w:r>
      <w:proofErr w:type="gramStart"/>
      <w:r w:rsidRPr="005C4302">
        <w:rPr>
          <w:rFonts w:ascii="Times New Roman" w:hAnsi="Times New Roman" w:cs="Times New Roman"/>
        </w:rPr>
        <w:t>53303-2009</w:t>
      </w:r>
      <w:proofErr w:type="gramEnd"/>
      <w:r w:rsidRPr="005C4302">
        <w:rPr>
          <w:rFonts w:ascii="Times New Roman" w:hAnsi="Times New Roman" w:cs="Times New Roman"/>
        </w:rPr>
        <w:t xml:space="preserve"> Национальный стандарт РФ </w:t>
      </w:r>
      <w:bookmarkEnd w:id="10"/>
      <w:r w:rsidRPr="005C4302">
        <w:rPr>
          <w:rFonts w:ascii="Times New Roman" w:hAnsi="Times New Roman" w:cs="Times New Roman"/>
        </w:rPr>
        <w:t xml:space="preserve">«Конструкции строительные. Противопожарные двери и ворота. Метод испытаний на </w:t>
      </w:r>
      <w:proofErr w:type="spellStart"/>
      <w:r w:rsidRPr="005C4302">
        <w:rPr>
          <w:rFonts w:ascii="Times New Roman" w:hAnsi="Times New Roman" w:cs="Times New Roman"/>
        </w:rPr>
        <w:t>дымогазопроницаемость</w:t>
      </w:r>
      <w:proofErr w:type="spellEnd"/>
      <w:r w:rsidRPr="005C4302">
        <w:rPr>
          <w:rFonts w:ascii="Times New Roman" w:hAnsi="Times New Roman" w:cs="Times New Roman"/>
        </w:rPr>
        <w:t>»;</w:t>
      </w:r>
    </w:p>
    <w:p w14:paraId="44F82E6B" w14:textId="77777777" w:rsidR="005C4302" w:rsidRPr="005C4302" w:rsidRDefault="005C4302" w:rsidP="005C4302">
      <w:pPr>
        <w:pStyle w:val="ConsPlusNormal0"/>
        <w:ind w:firstLine="709"/>
        <w:jc w:val="both"/>
        <w:rPr>
          <w:rFonts w:ascii="Times New Roman" w:hAnsi="Times New Roman" w:cs="Times New Roman"/>
        </w:rPr>
      </w:pPr>
      <w:r w:rsidRPr="005C4302">
        <w:rPr>
          <w:rFonts w:ascii="Times New Roman" w:hAnsi="Times New Roman" w:cs="Times New Roman"/>
        </w:rPr>
        <w:t xml:space="preserve">ГОСТ </w:t>
      </w:r>
      <w:proofErr w:type="gramStart"/>
      <w:r w:rsidRPr="005C4302">
        <w:rPr>
          <w:rFonts w:ascii="Times New Roman" w:hAnsi="Times New Roman" w:cs="Times New Roman"/>
        </w:rPr>
        <w:t>30247.0-94</w:t>
      </w:r>
      <w:proofErr w:type="gramEnd"/>
      <w:r w:rsidRPr="005C4302">
        <w:rPr>
          <w:rFonts w:ascii="Times New Roman" w:hAnsi="Times New Roman" w:cs="Times New Roman"/>
        </w:rPr>
        <w:t xml:space="preserve"> Межгосударственный стандарт «Конструкции строительные. Методы испытаний на огнестойкость. Общие требования»;</w:t>
      </w:r>
    </w:p>
    <w:p w14:paraId="0019A8E6" w14:textId="77777777" w:rsidR="005C4302" w:rsidRPr="005C4302" w:rsidRDefault="005C4302" w:rsidP="005C4302">
      <w:pPr>
        <w:pStyle w:val="ConsPlusNormal0"/>
        <w:ind w:firstLine="709"/>
        <w:jc w:val="both"/>
        <w:rPr>
          <w:rFonts w:ascii="Times New Roman" w:hAnsi="Times New Roman" w:cs="Times New Roman"/>
        </w:rPr>
      </w:pPr>
      <w:bookmarkStart w:id="11" w:name="_Hlk194479594"/>
      <w:r w:rsidRPr="005C4302">
        <w:rPr>
          <w:rFonts w:ascii="Times New Roman" w:hAnsi="Times New Roman" w:cs="Times New Roman"/>
        </w:rPr>
        <w:t xml:space="preserve">ГОСТ Р </w:t>
      </w:r>
      <w:proofErr w:type="gramStart"/>
      <w:r w:rsidRPr="005C4302">
        <w:rPr>
          <w:rFonts w:ascii="Times New Roman" w:hAnsi="Times New Roman" w:cs="Times New Roman"/>
        </w:rPr>
        <w:t>53307-2009</w:t>
      </w:r>
      <w:proofErr w:type="gramEnd"/>
      <w:r w:rsidRPr="005C4302">
        <w:rPr>
          <w:rFonts w:ascii="Times New Roman" w:hAnsi="Times New Roman" w:cs="Times New Roman"/>
        </w:rPr>
        <w:t xml:space="preserve"> </w:t>
      </w:r>
      <w:bookmarkStart w:id="12" w:name="_Hlk194479608"/>
      <w:bookmarkEnd w:id="11"/>
      <w:r w:rsidRPr="005C4302">
        <w:rPr>
          <w:rFonts w:ascii="Times New Roman" w:hAnsi="Times New Roman" w:cs="Times New Roman"/>
        </w:rPr>
        <w:t>Национальный стандарт РФ</w:t>
      </w:r>
      <w:r w:rsidRPr="005C4302">
        <w:rPr>
          <w:rFonts w:ascii="Times New Roman" w:hAnsi="Times New Roman" w:cs="Times New Roman"/>
          <w:b/>
          <w:bCs/>
          <w:color w:val="333333"/>
          <w:shd w:val="clear" w:color="auto" w:fill="FFFFFF"/>
        </w:rPr>
        <w:t xml:space="preserve"> </w:t>
      </w:r>
      <w:bookmarkEnd w:id="12"/>
      <w:r w:rsidRPr="005C4302">
        <w:rPr>
          <w:rFonts w:ascii="Times New Roman" w:hAnsi="Times New Roman" w:cs="Times New Roman"/>
          <w:b/>
          <w:bCs/>
          <w:color w:val="333333"/>
          <w:shd w:val="clear" w:color="auto" w:fill="FFFFFF"/>
        </w:rPr>
        <w:t>«</w:t>
      </w:r>
      <w:bookmarkStart w:id="13" w:name="_Hlk194479788"/>
      <w:r w:rsidRPr="005C4302">
        <w:rPr>
          <w:rFonts w:ascii="Times New Roman" w:hAnsi="Times New Roman" w:cs="Times New Roman"/>
        </w:rPr>
        <w:t xml:space="preserve">Конструкции строительные. </w:t>
      </w:r>
      <w:bookmarkEnd w:id="13"/>
      <w:r w:rsidRPr="005C4302">
        <w:rPr>
          <w:rFonts w:ascii="Times New Roman" w:hAnsi="Times New Roman" w:cs="Times New Roman"/>
        </w:rPr>
        <w:t>Противопожарные двери и ворота. Метод испытаний на огнестойкость»;</w:t>
      </w:r>
    </w:p>
    <w:p w14:paraId="737133DA" w14:textId="77777777" w:rsidR="005C4302" w:rsidRPr="005C4302" w:rsidRDefault="005C4302" w:rsidP="005C4302">
      <w:pPr>
        <w:pStyle w:val="ConsPlusNormal0"/>
        <w:ind w:firstLine="709"/>
        <w:jc w:val="both"/>
        <w:rPr>
          <w:rFonts w:ascii="Times New Roman" w:hAnsi="Times New Roman" w:cs="Times New Roman"/>
        </w:rPr>
      </w:pPr>
      <w:r w:rsidRPr="005C4302">
        <w:rPr>
          <w:rFonts w:ascii="Times New Roman" w:hAnsi="Times New Roman" w:cs="Times New Roman"/>
        </w:rPr>
        <w:tab/>
        <w:t xml:space="preserve">ГОСТ </w:t>
      </w:r>
      <w:proofErr w:type="gramStart"/>
      <w:r w:rsidRPr="005C4302">
        <w:rPr>
          <w:rFonts w:ascii="Times New Roman" w:hAnsi="Times New Roman" w:cs="Times New Roman"/>
        </w:rPr>
        <w:t>23747-2015</w:t>
      </w:r>
      <w:proofErr w:type="gramEnd"/>
      <w:r w:rsidRPr="005C4302">
        <w:rPr>
          <w:rFonts w:ascii="Times New Roman" w:hAnsi="Times New Roman" w:cs="Times New Roman"/>
        </w:rPr>
        <w:t xml:space="preserve"> / ГОСТ </w:t>
      </w:r>
      <w:proofErr w:type="gramStart"/>
      <w:r w:rsidRPr="005C4302">
        <w:rPr>
          <w:rFonts w:ascii="Times New Roman" w:hAnsi="Times New Roman" w:cs="Times New Roman"/>
        </w:rPr>
        <w:t>23747-2015</w:t>
      </w:r>
      <w:proofErr w:type="gramEnd"/>
      <w:r w:rsidRPr="005C4302">
        <w:rPr>
          <w:rFonts w:ascii="Times New Roman" w:hAnsi="Times New Roman" w:cs="Times New Roman"/>
        </w:rPr>
        <w:t xml:space="preserve"> Поправка. ИУС N </w:t>
      </w:r>
      <w:proofErr w:type="gramStart"/>
      <w:r w:rsidRPr="005C4302">
        <w:rPr>
          <w:rFonts w:ascii="Times New Roman" w:hAnsi="Times New Roman" w:cs="Times New Roman"/>
        </w:rPr>
        <w:t>5-2016</w:t>
      </w:r>
      <w:proofErr w:type="gramEnd"/>
      <w:r w:rsidRPr="005C4302">
        <w:rPr>
          <w:rFonts w:ascii="Times New Roman" w:hAnsi="Times New Roman" w:cs="Times New Roman"/>
        </w:rPr>
        <w:t>. «Блоки дверные из алюминиевых сплавов. Технические условия»;</w:t>
      </w:r>
    </w:p>
    <w:p w14:paraId="58DF2A28" w14:textId="77777777" w:rsidR="005C4302" w:rsidRPr="005C4302" w:rsidRDefault="005C4302" w:rsidP="005C4302">
      <w:pPr>
        <w:pStyle w:val="ConsPlusNormal0"/>
        <w:ind w:firstLine="709"/>
        <w:jc w:val="both"/>
        <w:rPr>
          <w:rFonts w:ascii="Times New Roman" w:hAnsi="Times New Roman" w:cs="Times New Roman"/>
        </w:rPr>
      </w:pPr>
      <w:r w:rsidRPr="005C4302">
        <w:rPr>
          <w:rFonts w:ascii="Times New Roman" w:hAnsi="Times New Roman" w:cs="Times New Roman"/>
        </w:rPr>
        <w:t xml:space="preserve">ГОСТ </w:t>
      </w:r>
      <w:proofErr w:type="gramStart"/>
      <w:r w:rsidRPr="005C4302">
        <w:rPr>
          <w:rFonts w:ascii="Times New Roman" w:hAnsi="Times New Roman" w:cs="Times New Roman"/>
        </w:rPr>
        <w:t>30970-2014</w:t>
      </w:r>
      <w:proofErr w:type="gramEnd"/>
      <w:r w:rsidRPr="005C4302">
        <w:rPr>
          <w:rFonts w:ascii="Times New Roman" w:hAnsi="Times New Roman" w:cs="Times New Roman"/>
        </w:rPr>
        <w:t xml:space="preserve"> Межгосударственный стандарт. «Блоки дверные из поливинилхлоридных профилей»;</w:t>
      </w:r>
    </w:p>
    <w:p w14:paraId="046120AB" w14:textId="77777777" w:rsidR="005C4302" w:rsidRPr="005C4302" w:rsidRDefault="005C4302" w:rsidP="005C4302">
      <w:pPr>
        <w:pStyle w:val="ConsPlusNormal0"/>
        <w:ind w:firstLine="709"/>
        <w:jc w:val="both"/>
        <w:rPr>
          <w:rFonts w:ascii="Times New Roman" w:hAnsi="Times New Roman" w:cs="Times New Roman"/>
        </w:rPr>
      </w:pPr>
      <w:r w:rsidRPr="005C4302">
        <w:rPr>
          <w:rFonts w:ascii="Times New Roman" w:hAnsi="Times New Roman" w:cs="Times New Roman"/>
        </w:rPr>
        <w:t xml:space="preserve">ГОСТ </w:t>
      </w:r>
      <w:proofErr w:type="gramStart"/>
      <w:r w:rsidRPr="005C4302">
        <w:rPr>
          <w:rFonts w:ascii="Times New Roman" w:hAnsi="Times New Roman" w:cs="Times New Roman"/>
        </w:rPr>
        <w:t>475-2016</w:t>
      </w:r>
      <w:proofErr w:type="gramEnd"/>
      <w:r w:rsidRPr="005C4302">
        <w:rPr>
          <w:rFonts w:ascii="Times New Roman" w:hAnsi="Times New Roman" w:cs="Times New Roman"/>
        </w:rPr>
        <w:t xml:space="preserve"> — «Блоки дверные деревянные и комбинированные» Общие технические условия от 22 ноября 2016;</w:t>
      </w:r>
    </w:p>
    <w:p w14:paraId="1D2EF553" w14:textId="77777777" w:rsidR="005C4302" w:rsidRPr="005C4302" w:rsidRDefault="005C4302" w:rsidP="005C4302">
      <w:pPr>
        <w:pStyle w:val="af4"/>
        <w:ind w:firstLine="709"/>
        <w:jc w:val="both"/>
        <w:outlineLvl w:val="0"/>
        <w:rPr>
          <w:sz w:val="24"/>
        </w:rPr>
      </w:pPr>
      <w:r w:rsidRPr="005C4302">
        <w:rPr>
          <w:sz w:val="24"/>
        </w:rPr>
        <w:t xml:space="preserve">СНиП 12-03-2001 «Безопасность труда в строительстве. Часть 1. «Общие требования», (приняты и введены в действие постановлением Госстроя РФ от 23.07.2001 №80), зарегистрировано в Минюсте РФ 9.08.2001 №2862; </w:t>
      </w:r>
    </w:p>
    <w:p w14:paraId="2D862348" w14:textId="77777777" w:rsidR="005C4302" w:rsidRPr="005C4302" w:rsidRDefault="005C4302" w:rsidP="005C4302">
      <w:pPr>
        <w:pStyle w:val="af4"/>
        <w:ind w:firstLine="709"/>
        <w:jc w:val="both"/>
        <w:outlineLvl w:val="0"/>
        <w:rPr>
          <w:sz w:val="24"/>
        </w:rPr>
      </w:pPr>
      <w:r w:rsidRPr="005C4302">
        <w:rPr>
          <w:sz w:val="24"/>
        </w:rPr>
        <w:t>СНиП 12-04-2002 «Безопасность труда в строительстве. Часть.2. Строительное производство» (приняты и введены в действие постановлением Госстроя РФ от 17.09.2002 №123);</w:t>
      </w:r>
    </w:p>
    <w:p w14:paraId="0E04487E" w14:textId="77777777" w:rsidR="005C4302" w:rsidRPr="005C4302" w:rsidRDefault="005C4302" w:rsidP="005C4302">
      <w:pPr>
        <w:pStyle w:val="af4"/>
        <w:jc w:val="both"/>
        <w:outlineLvl w:val="0"/>
        <w:rPr>
          <w:rFonts w:eastAsia="Times New Roman"/>
          <w:color w:val="000000" w:themeColor="text1"/>
          <w:sz w:val="24"/>
        </w:rPr>
      </w:pPr>
      <w:r w:rsidRPr="005C4302">
        <w:rPr>
          <w:bCs/>
          <w:color w:val="000000" w:themeColor="text1"/>
          <w:sz w:val="24"/>
          <w:shd w:val="clear" w:color="auto" w:fill="FFFFFF"/>
        </w:rPr>
        <w:lastRenderedPageBreak/>
        <w:t xml:space="preserve">          Постановление</w:t>
      </w:r>
      <w:r w:rsidRPr="005C4302">
        <w:rPr>
          <w:color w:val="000000" w:themeColor="text1"/>
          <w:sz w:val="24"/>
          <w:shd w:val="clear" w:color="auto" w:fill="FFFFFF"/>
        </w:rPr>
        <w:t> </w:t>
      </w:r>
      <w:r w:rsidRPr="005C4302">
        <w:rPr>
          <w:bCs/>
          <w:color w:val="000000" w:themeColor="text1"/>
          <w:sz w:val="24"/>
          <w:shd w:val="clear" w:color="auto" w:fill="FFFFFF"/>
        </w:rPr>
        <w:t>Правительства</w:t>
      </w:r>
      <w:r w:rsidRPr="005C4302">
        <w:rPr>
          <w:color w:val="000000" w:themeColor="text1"/>
          <w:sz w:val="24"/>
          <w:shd w:val="clear" w:color="auto" w:fill="FFFFFF"/>
        </w:rPr>
        <w:t> </w:t>
      </w:r>
      <w:r w:rsidRPr="005C4302">
        <w:rPr>
          <w:bCs/>
          <w:color w:val="000000" w:themeColor="text1"/>
          <w:sz w:val="24"/>
          <w:shd w:val="clear" w:color="auto" w:fill="FFFFFF"/>
        </w:rPr>
        <w:t>РФ</w:t>
      </w:r>
      <w:r w:rsidRPr="005C4302">
        <w:rPr>
          <w:color w:val="000000" w:themeColor="text1"/>
          <w:sz w:val="24"/>
          <w:shd w:val="clear" w:color="auto" w:fill="FFFFFF"/>
        </w:rPr>
        <w:t> </w:t>
      </w:r>
      <w:r w:rsidRPr="005C4302">
        <w:rPr>
          <w:bCs/>
          <w:color w:val="000000" w:themeColor="text1"/>
          <w:sz w:val="24"/>
          <w:shd w:val="clear" w:color="auto" w:fill="FFFFFF"/>
        </w:rPr>
        <w:t>от</w:t>
      </w:r>
      <w:r w:rsidRPr="005C4302">
        <w:rPr>
          <w:color w:val="000000" w:themeColor="text1"/>
          <w:sz w:val="24"/>
          <w:shd w:val="clear" w:color="auto" w:fill="FFFFFF"/>
        </w:rPr>
        <w:t> </w:t>
      </w:r>
      <w:r w:rsidRPr="005C4302">
        <w:rPr>
          <w:bCs/>
          <w:color w:val="000000" w:themeColor="text1"/>
          <w:sz w:val="24"/>
          <w:shd w:val="clear" w:color="auto" w:fill="FFFFFF"/>
        </w:rPr>
        <w:t>16</w:t>
      </w:r>
      <w:r w:rsidRPr="005C4302">
        <w:rPr>
          <w:color w:val="000000" w:themeColor="text1"/>
          <w:sz w:val="24"/>
          <w:shd w:val="clear" w:color="auto" w:fill="FFFFFF"/>
        </w:rPr>
        <w:t> </w:t>
      </w:r>
      <w:r w:rsidRPr="005C4302">
        <w:rPr>
          <w:bCs/>
          <w:color w:val="000000" w:themeColor="text1"/>
          <w:sz w:val="24"/>
          <w:shd w:val="clear" w:color="auto" w:fill="FFFFFF"/>
        </w:rPr>
        <w:t>сентября</w:t>
      </w:r>
      <w:r w:rsidRPr="005C4302">
        <w:rPr>
          <w:color w:val="000000" w:themeColor="text1"/>
          <w:sz w:val="24"/>
          <w:shd w:val="clear" w:color="auto" w:fill="FFFFFF"/>
        </w:rPr>
        <w:t> </w:t>
      </w:r>
      <w:r w:rsidRPr="005C4302">
        <w:rPr>
          <w:bCs/>
          <w:color w:val="000000" w:themeColor="text1"/>
          <w:sz w:val="24"/>
          <w:shd w:val="clear" w:color="auto" w:fill="FFFFFF"/>
        </w:rPr>
        <w:t>2020</w:t>
      </w:r>
      <w:r w:rsidRPr="005C4302">
        <w:rPr>
          <w:color w:val="000000" w:themeColor="text1"/>
          <w:sz w:val="24"/>
          <w:shd w:val="clear" w:color="auto" w:fill="FFFFFF"/>
        </w:rPr>
        <w:t> г. N 1479 «Об утверждении Правил противопожарного режима в Российской Федерации»;</w:t>
      </w:r>
    </w:p>
    <w:p w14:paraId="555DBA40" w14:textId="77777777" w:rsidR="005C4302" w:rsidRPr="005C4302" w:rsidRDefault="005C4302" w:rsidP="005C4302">
      <w:pPr>
        <w:pStyle w:val="af4"/>
        <w:ind w:firstLine="709"/>
        <w:jc w:val="both"/>
        <w:outlineLvl w:val="0"/>
        <w:rPr>
          <w:rFonts w:eastAsia="Times New Roman"/>
          <w:sz w:val="24"/>
        </w:rPr>
      </w:pPr>
      <w:r w:rsidRPr="005C4302">
        <w:rPr>
          <w:rFonts w:eastAsia="Times New Roman"/>
          <w:sz w:val="24"/>
        </w:rPr>
        <w:t>Правила устройства электроустановок. Издание седьмое (утверждены Приказом Министерства энергетики от 08 июля 2002 года №204);</w:t>
      </w:r>
    </w:p>
    <w:p w14:paraId="07BF1719" w14:textId="77777777" w:rsidR="005C4302" w:rsidRPr="005C4302" w:rsidRDefault="005C4302" w:rsidP="005C4302">
      <w:pPr>
        <w:pStyle w:val="af4"/>
        <w:jc w:val="both"/>
        <w:outlineLvl w:val="0"/>
        <w:rPr>
          <w:sz w:val="24"/>
        </w:rPr>
      </w:pPr>
      <w:r w:rsidRPr="005C4302">
        <w:rPr>
          <w:sz w:val="24"/>
        </w:rPr>
        <w:t xml:space="preserve">          Федеральный закон от 24.06.1998 N 89-ФЗ "Об отходах производства и потребления";</w:t>
      </w:r>
    </w:p>
    <w:p w14:paraId="48E5D87F" w14:textId="77777777" w:rsidR="005C4302" w:rsidRPr="005C4302" w:rsidRDefault="005C4302" w:rsidP="005C4302">
      <w:pPr>
        <w:pStyle w:val="af4"/>
        <w:jc w:val="both"/>
        <w:outlineLvl w:val="0"/>
        <w:rPr>
          <w:sz w:val="24"/>
        </w:rPr>
      </w:pPr>
      <w:r w:rsidRPr="005C4302">
        <w:rPr>
          <w:sz w:val="24"/>
        </w:rPr>
        <w:t xml:space="preserve">          Федеральный закон от 22.07.2008 N 123-ФЗ "Технический регламент о требованиях пожарной безопасности";</w:t>
      </w:r>
    </w:p>
    <w:p w14:paraId="34AF65BE" w14:textId="77777777" w:rsidR="005C4302" w:rsidRPr="005C4302" w:rsidRDefault="005C4302" w:rsidP="005C4302">
      <w:pPr>
        <w:pStyle w:val="af4"/>
        <w:jc w:val="both"/>
        <w:outlineLvl w:val="0"/>
        <w:rPr>
          <w:sz w:val="24"/>
        </w:rPr>
      </w:pPr>
      <w:r w:rsidRPr="005C4302">
        <w:rPr>
          <w:sz w:val="24"/>
        </w:rPr>
        <w:t xml:space="preserve">           Федеральный закон от 30.12.2009 N 384-ФЗ "Технический регламент о безопасности зданий и сооружений"; </w:t>
      </w:r>
    </w:p>
    <w:p w14:paraId="47DEE930" w14:textId="77777777" w:rsidR="005C4302" w:rsidRPr="005C4302" w:rsidRDefault="005C4302" w:rsidP="005C4302">
      <w:pPr>
        <w:pStyle w:val="af4"/>
        <w:jc w:val="both"/>
        <w:outlineLvl w:val="0"/>
        <w:rPr>
          <w:sz w:val="24"/>
        </w:rPr>
      </w:pPr>
      <w:r w:rsidRPr="005C4302">
        <w:rPr>
          <w:sz w:val="24"/>
        </w:rPr>
        <w:t xml:space="preserve">         Приказ Минстроя России от 16.05.2023 N 344/</w:t>
      </w:r>
      <w:proofErr w:type="spellStart"/>
      <w:r w:rsidRPr="005C4302">
        <w:rPr>
          <w:sz w:val="24"/>
        </w:rPr>
        <w:t>пр</w:t>
      </w:r>
      <w:proofErr w:type="spellEnd"/>
      <w:r w:rsidRPr="005C4302">
        <w:rPr>
          <w:sz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4DA4B4FF" w14:textId="77777777" w:rsidR="005C4302" w:rsidRPr="005C4302" w:rsidRDefault="005C4302" w:rsidP="005C4302">
      <w:pPr>
        <w:pStyle w:val="af4"/>
        <w:jc w:val="both"/>
        <w:outlineLvl w:val="0"/>
        <w:rPr>
          <w:sz w:val="24"/>
        </w:rPr>
      </w:pPr>
      <w:r w:rsidRPr="005C4302">
        <w:rPr>
          <w:sz w:val="24"/>
        </w:rPr>
        <w:t xml:space="preserve">         "СП 71.13330.2017. Свод правил. Изоляционные и отделочные покрытия. Актуализированная редакция СНиП 3.04.01-87" (утв. Приказом Минстроя России от 27.02.2017 N 128/</w:t>
      </w:r>
      <w:proofErr w:type="spellStart"/>
      <w:r w:rsidRPr="005C4302">
        <w:rPr>
          <w:sz w:val="24"/>
        </w:rPr>
        <w:t>пр</w:t>
      </w:r>
      <w:proofErr w:type="spellEnd"/>
      <w:r w:rsidRPr="005C4302">
        <w:rPr>
          <w:sz w:val="24"/>
        </w:rPr>
        <w:t>).</w:t>
      </w:r>
    </w:p>
    <w:p w14:paraId="42C07D51" w14:textId="77777777" w:rsidR="005C4302" w:rsidRPr="005C4302" w:rsidRDefault="005C4302" w:rsidP="005C4302">
      <w:pPr>
        <w:pStyle w:val="ConsPlusNormal0"/>
        <w:jc w:val="both"/>
        <w:rPr>
          <w:rFonts w:ascii="Times New Roman" w:hAnsi="Times New Roman" w:cs="Times New Roman"/>
        </w:rPr>
      </w:pPr>
      <w:r w:rsidRPr="005C4302">
        <w:rPr>
          <w:rFonts w:ascii="Times New Roman" w:hAnsi="Times New Roman" w:cs="Times New Roman"/>
        </w:rPr>
        <w:tab/>
        <w:t>Приведенный перечень правил и стандартов не является исчерпывающим. В случае, если выполнение работ по предмету аукциона в электронной форме не предполагает применения отдельных нормативных актов из приведённого перечня в силу не проведения соответствующих типов работ, либо не совершения действий, которые регулируются такими актами, такие нормативные акты не применяются, а в случае, если работы или действия, совершаемые Подрядчиком, регулируются иными нормативными актами, применяются положения соответствующих нормативных актов. В случае, если на момент подачи заявки или выполнения работ по Контракту ГОСТ признан устаревшим, руководствоваться следует актуальным ГОСТ, который был принят в замену устаревшему, если признан недействительным по другим причинам, считать требования по данному ГОСТ отсутствующими.</w:t>
      </w:r>
    </w:p>
    <w:p w14:paraId="6D946EBB" w14:textId="77777777" w:rsidR="005C4302" w:rsidRPr="005C4302" w:rsidRDefault="005C4302" w:rsidP="005C4302">
      <w:pPr>
        <w:pStyle w:val="af1"/>
        <w:keepNext/>
        <w:numPr>
          <w:ilvl w:val="0"/>
          <w:numId w:val="7"/>
        </w:numPr>
        <w:tabs>
          <w:tab w:val="left" w:pos="993"/>
        </w:tabs>
        <w:ind w:left="0" w:firstLine="709"/>
        <w:jc w:val="both"/>
        <w:rPr>
          <w:rFonts w:ascii="Times New Roman" w:hAnsi="Times New Roman" w:cs="Times New Roman"/>
          <w:b/>
          <w:bCs/>
        </w:rPr>
      </w:pPr>
      <w:r w:rsidRPr="005C4302">
        <w:rPr>
          <w:rFonts w:ascii="Times New Roman" w:hAnsi="Times New Roman" w:cs="Times New Roman"/>
          <w:b/>
          <w:bCs/>
        </w:rPr>
        <w:t>Условия выполнения работ.</w:t>
      </w:r>
    </w:p>
    <w:p w14:paraId="7268E1C2" w14:textId="77777777" w:rsidR="005C4302" w:rsidRPr="005C4302" w:rsidRDefault="005C4302" w:rsidP="005C4302">
      <w:pPr>
        <w:pStyle w:val="af1"/>
        <w:numPr>
          <w:ilvl w:val="1"/>
          <w:numId w:val="7"/>
        </w:numPr>
        <w:ind w:left="0" w:right="-2" w:firstLine="709"/>
        <w:jc w:val="both"/>
        <w:rPr>
          <w:rFonts w:ascii="Times New Roman" w:hAnsi="Times New Roman" w:cs="Times New Roman"/>
        </w:rPr>
      </w:pPr>
      <w:r w:rsidRPr="005C4302">
        <w:rPr>
          <w:rFonts w:ascii="Times New Roman" w:hAnsi="Times New Roman" w:cs="Times New Roman"/>
          <w:color w:val="212121"/>
        </w:rPr>
        <w:t>Подрядчик</w:t>
      </w:r>
      <w:r w:rsidRPr="005C4302">
        <w:rPr>
          <w:rFonts w:ascii="Times New Roman" w:hAnsi="Times New Roman" w:cs="Times New Roman"/>
        </w:rPr>
        <w:t xml:space="preserve"> обязан обеспечить постоянное присутствие на объекте лица, осуществляющего контроль за выполнением работ и ответственного за работников </w:t>
      </w:r>
      <w:r w:rsidRPr="005C4302">
        <w:rPr>
          <w:rFonts w:ascii="Times New Roman" w:hAnsi="Times New Roman" w:cs="Times New Roman"/>
          <w:color w:val="212121"/>
        </w:rPr>
        <w:t>Подрядчика,</w:t>
      </w:r>
      <w:r w:rsidRPr="005C4302">
        <w:rPr>
          <w:rFonts w:ascii="Times New Roman" w:hAnsi="Times New Roman" w:cs="Times New Roman"/>
        </w:rPr>
        <w:t xml:space="preserve"> и технику безопасности проведения работ.</w:t>
      </w:r>
    </w:p>
    <w:p w14:paraId="3CA9C9FC"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xml:space="preserve">Обязательным условием является соблюдение правил внутреннего распорядка, контрольно-пропускного режима, внутренних положений, инструкций и требований администрации. Выполнение работ не должно препятствовать или </w:t>
      </w:r>
      <w:proofErr w:type="gramStart"/>
      <w:r w:rsidRPr="005C4302">
        <w:rPr>
          <w:rFonts w:ascii="Times New Roman" w:hAnsi="Times New Roman" w:cs="Times New Roman"/>
        </w:rPr>
        <w:t>создавать неудобства</w:t>
      </w:r>
      <w:proofErr w:type="gramEnd"/>
      <w:r w:rsidRPr="005C4302">
        <w:rPr>
          <w:rFonts w:ascii="Times New Roman" w:hAnsi="Times New Roman" w:cs="Times New Roman"/>
        </w:rPr>
        <w:t xml:space="preserve"> в работе учреждения или представлять угрозу для сотрудников Заказчика.</w:t>
      </w:r>
    </w:p>
    <w:p w14:paraId="58B6A1C9"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Работы выполняются Подрядчиком без нарушения действующих инженерных сетей. При выполнении работ Подрядчик должен обеспечивать беспрепятственный проход персонала и подъезд транспорта, не нарушать бесперебойное электро-, и водоснабжение учреждения. Отключение/включение инженерных систем, сетей или отдельных их участков производятся Подрядчиком только по предварительному согласованию с Заказчиком.</w:t>
      </w:r>
    </w:p>
    <w:p w14:paraId="716982AB" w14:textId="77777777" w:rsidR="005C4302" w:rsidRPr="005C4302" w:rsidRDefault="005C4302" w:rsidP="005C4302">
      <w:pPr>
        <w:shd w:val="clear" w:color="auto" w:fill="FFFFFF"/>
        <w:ind w:right="-2" w:firstLine="709"/>
        <w:jc w:val="both"/>
        <w:rPr>
          <w:rFonts w:ascii="Times New Roman" w:hAnsi="Times New Roman" w:cs="Times New Roman"/>
        </w:rPr>
      </w:pPr>
      <w:r w:rsidRPr="005C4302">
        <w:rPr>
          <w:rFonts w:ascii="Times New Roman" w:hAnsi="Times New Roman" w:cs="Times New Roman"/>
        </w:rPr>
        <w:t>При осуществлении демонтажных/монтажных работ Подрядчик обязан соблюдать требования закона и иных правовых актов об охране окружающей среды. Подрядчик несет ответственность за нарушение указанных требований. В процессе выполнения работ предусмотреть мероприятия, исключающие загрязнение прилегающей территории техническими отходами.</w:t>
      </w:r>
    </w:p>
    <w:p w14:paraId="77C6D47A" w14:textId="77777777" w:rsidR="005C4302" w:rsidRPr="005C4302" w:rsidRDefault="005C4302" w:rsidP="005C4302">
      <w:pPr>
        <w:shd w:val="clear" w:color="auto" w:fill="FFFFFF"/>
        <w:ind w:right="-2" w:firstLine="709"/>
        <w:jc w:val="both"/>
        <w:rPr>
          <w:rFonts w:ascii="Times New Roman" w:hAnsi="Times New Roman" w:cs="Times New Roman"/>
        </w:rPr>
      </w:pPr>
      <w:r w:rsidRPr="005C4302">
        <w:rPr>
          <w:rFonts w:ascii="Times New Roman" w:hAnsi="Times New Roman" w:cs="Times New Roman"/>
        </w:rPr>
        <w:t>Подрядчик отвечает за строгое соблюдение правил техники безопасности, правил охраны труда при производстве работ на территории Заказчика.</w:t>
      </w:r>
    </w:p>
    <w:p w14:paraId="21D23DFD"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работы в согласованные сроки.</w:t>
      </w:r>
    </w:p>
    <w:p w14:paraId="19A0DB85"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xml:space="preserve">Качество работ должно соответствовать требованиям, предъявляемым законодательством Российской Федерации, обеспечивающим соблюдение норм и правил при производстве работ и безопасности эксплуатации объекта. </w:t>
      </w:r>
    </w:p>
    <w:p w14:paraId="4B12312B"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xml:space="preserve">Работники Подрядчика должны соответствовать профилю выполняемых работ, должны иметь необходимые допуски, установленные законодательством Российской Федерации к данному виду работ, иметь допуск к высотным работам (при </w:t>
      </w:r>
      <w:r w:rsidRPr="005C4302">
        <w:rPr>
          <w:rFonts w:ascii="Times New Roman" w:hAnsi="Times New Roman" w:cs="Times New Roman"/>
        </w:rPr>
        <w:lastRenderedPageBreak/>
        <w:t>необходимости выполнения высотных работ в процессе исполнения обязательств по Контракту).</w:t>
      </w:r>
    </w:p>
    <w:p w14:paraId="13F50CC6"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Подрядчик на период производства работ несет ответственность за целостность объекта в момент производства работ. В случае нанесения вреда объекту Подрядчик за свой счет производит восстановление. Ответственность Подрядчика начинается с даты составления акта приема-передачи объекта в работу и заканчивается датой подписания акта приема-передачи объекта Заказчику.</w:t>
      </w:r>
    </w:p>
    <w:p w14:paraId="3AF7CCB7"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При возникновении аварийных ситуаций, вызванных деятельностью Исполнителя, Исполнитель обязан устранить недостатки собственными силами и средствами.</w:t>
      </w:r>
    </w:p>
    <w:p w14:paraId="4F755894"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xml:space="preserve">Подрядчик обязан: </w:t>
      </w:r>
    </w:p>
    <w:p w14:paraId="63D40645"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производить складирование материалов и оборудования только в пределах зоны выполнения Работ или по согласованию с Заказчиком;</w:t>
      </w:r>
    </w:p>
    <w:p w14:paraId="58018378"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регулярно осуществлять уборку зоны выполнения Работ;</w:t>
      </w:r>
    </w:p>
    <w:p w14:paraId="4D1D7CD7"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принимать меры по недопущению загрязнения прилегающей к зоне выполнения Работ территории;</w:t>
      </w:r>
    </w:p>
    <w:p w14:paraId="7F4B33AC"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оградить место возможного падения материалов и инструмента, а также принимать меры по недопущению падения строительных материалов и инструмента;</w:t>
      </w:r>
    </w:p>
    <w:p w14:paraId="030A3916"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пользоваться только теми вспомогательными помещениями на территории Заказчика, которые указаны Заказчиком;</w:t>
      </w:r>
    </w:p>
    <w:p w14:paraId="3A3CAE2D"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не выбрасывать мусор, в том числе строительный на территории Заказчика в мусорные баки (корзины), предназначенные для сбора мусора персоналом и лицами, посещающими Заказчика;</w:t>
      </w:r>
    </w:p>
    <w:p w14:paraId="44F2BC22"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не создавать препятствий, не связанных с выполняемыми работами, влекущих ограничение доступа персонала Заказчика и лиц, посещающих Заказчика, к той или иной территории Заказчика, а также влекущих нарушение режима работы Заказчика;</w:t>
      </w:r>
    </w:p>
    <w:p w14:paraId="2F282F48" w14:textId="77777777" w:rsidR="005C4302" w:rsidRPr="005C4302" w:rsidRDefault="005C4302" w:rsidP="005C4302">
      <w:pPr>
        <w:pStyle w:val="af1"/>
        <w:numPr>
          <w:ilvl w:val="1"/>
          <w:numId w:val="7"/>
        </w:numPr>
        <w:ind w:left="0" w:right="-2" w:firstLine="709"/>
        <w:jc w:val="both"/>
        <w:rPr>
          <w:rFonts w:ascii="Times New Roman" w:hAnsi="Times New Roman" w:cs="Times New Roman"/>
        </w:rPr>
      </w:pPr>
      <w:r w:rsidRPr="005C4302">
        <w:rPr>
          <w:rFonts w:ascii="Times New Roman" w:hAnsi="Times New Roman" w:cs="Times New Roman"/>
        </w:rPr>
        <w:t>Приёмку выполненных работ Заказчик производит в соответствии с нормативными документами, действующими на момент сдачи-приёмки выполненных работ по контракту, проверяет качество выполненных работ и качество используемых материалов, соответствие их сертификатам государственного стандарта и другим документам, удостоверяющим их качество.</w:t>
      </w:r>
    </w:p>
    <w:p w14:paraId="33AAA936"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xml:space="preserve">Локальный сметный расчет является неотъемлемой частью Технического задания и определяет объем и стоимость работ, но при этом указание на отдельные виды товаров (материалов), содержащихся </w:t>
      </w:r>
      <w:proofErr w:type="gramStart"/>
      <w:r w:rsidRPr="005C4302">
        <w:rPr>
          <w:rFonts w:ascii="Times New Roman" w:hAnsi="Times New Roman" w:cs="Times New Roman"/>
        </w:rPr>
        <w:t>в сметной документации</w:t>
      </w:r>
      <w:proofErr w:type="gramEnd"/>
      <w:r w:rsidRPr="005C4302">
        <w:rPr>
          <w:rFonts w:ascii="Times New Roman" w:hAnsi="Times New Roman" w:cs="Times New Roman"/>
        </w:rPr>
        <w:t xml:space="preserve">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Все ссылки на производителя, страну происхождения, товарный знак, каталожные номера, артикулы являются условными и предполагают эквивалент. Признаки эквивалентности:</w:t>
      </w:r>
    </w:p>
    <w:p w14:paraId="352A3E1B"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не должны уступать по основным техническим и потребительским характеристикам материалам, указанным в сметной документации;</w:t>
      </w:r>
    </w:p>
    <w:p w14:paraId="309D6235"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не должны относиться к более низкому классу материалов по общепринятой классификации (должен относиться к тому же или более высокому классу материалов);</w:t>
      </w:r>
    </w:p>
    <w:p w14:paraId="20CD6146" w14:textId="77777777" w:rsidR="005C4302" w:rsidRPr="005C4302" w:rsidRDefault="005C4302" w:rsidP="005C4302">
      <w:pPr>
        <w:ind w:right="-2" w:firstLine="709"/>
        <w:jc w:val="both"/>
        <w:rPr>
          <w:rFonts w:ascii="Times New Roman" w:hAnsi="Times New Roman" w:cs="Times New Roman"/>
        </w:rPr>
      </w:pPr>
      <w:r w:rsidRPr="005C4302">
        <w:rPr>
          <w:rFonts w:ascii="Times New Roman" w:hAnsi="Times New Roman" w:cs="Times New Roman"/>
        </w:rPr>
        <w:t>- должны соответствовать размерам, указанным в локальной смете.</w:t>
      </w:r>
    </w:p>
    <w:p w14:paraId="021981FE" w14:textId="77777777" w:rsidR="005C4302" w:rsidRPr="005C4302" w:rsidRDefault="005C4302" w:rsidP="005C4302">
      <w:pPr>
        <w:ind w:firstLine="709"/>
        <w:jc w:val="both"/>
        <w:outlineLvl w:val="0"/>
        <w:rPr>
          <w:rFonts w:ascii="Times New Roman" w:hAnsi="Times New Roman" w:cs="Times New Roman"/>
        </w:rPr>
      </w:pPr>
      <w:r w:rsidRPr="005C4302">
        <w:rPr>
          <w:rFonts w:ascii="Times New Roman" w:hAnsi="Times New Roman" w:cs="Times New Roman"/>
        </w:rPr>
        <w:t>По аналогичным причинам возможны расхождения в отдельных видах работ, материалов, оборудования (отсутствие в сметной программе, необходимость подбора наиболее близкого аналога). По указанным выше причинам в случае расхождения преимущество имеет Техническое задание.</w:t>
      </w:r>
    </w:p>
    <w:p w14:paraId="279C8C4C" w14:textId="77777777" w:rsidR="005C4302" w:rsidRPr="005C4302" w:rsidRDefault="005C4302" w:rsidP="005C4302">
      <w:pPr>
        <w:ind w:firstLine="709"/>
        <w:jc w:val="both"/>
        <w:outlineLvl w:val="0"/>
        <w:rPr>
          <w:rFonts w:ascii="Times New Roman" w:hAnsi="Times New Roman" w:cs="Times New Roman"/>
        </w:rPr>
      </w:pPr>
      <w:r w:rsidRPr="005C4302">
        <w:rPr>
          <w:rFonts w:ascii="Times New Roman" w:hAnsi="Times New Roman" w:cs="Times New Roman"/>
        </w:rPr>
        <w:t xml:space="preserve">В случае если настоящее извещение не содержит конкретных функциональных характеристик (потребительских свойств) для реализации целей настоящего технического задания, подходящей является любая характеристика работы или услуги, соответствующая при этом действующему законодательству, либо государственному стандарту (техническому регламенту и </w:t>
      </w:r>
      <w:proofErr w:type="gramStart"/>
      <w:r w:rsidRPr="005C4302">
        <w:rPr>
          <w:rFonts w:ascii="Times New Roman" w:hAnsi="Times New Roman" w:cs="Times New Roman"/>
        </w:rPr>
        <w:t>т.п.</w:t>
      </w:r>
      <w:proofErr w:type="gramEnd"/>
      <w:r w:rsidRPr="005C4302">
        <w:rPr>
          <w:rFonts w:ascii="Times New Roman" w:hAnsi="Times New Roman" w:cs="Times New Roman"/>
        </w:rPr>
        <w:t xml:space="preserve">) и позволяющая достигнуть цели выполнения работ, установленной настоящим Техническим заданием.  Встречающиеся в технической </w:t>
      </w:r>
      <w:r w:rsidRPr="005C4302">
        <w:rPr>
          <w:rFonts w:ascii="Times New Roman" w:hAnsi="Times New Roman" w:cs="Times New Roman"/>
        </w:rPr>
        <w:lastRenderedPageBreak/>
        <w:t xml:space="preserve">документации, в том числе в локально сметном расчете, ссылки на фирменные наименования использованы исключительно для определения стоимости работ. </w:t>
      </w:r>
    </w:p>
    <w:p w14:paraId="3BBEFABB" w14:textId="77777777" w:rsidR="005C4302" w:rsidRPr="005C4302" w:rsidRDefault="005C4302" w:rsidP="005C4302">
      <w:pPr>
        <w:ind w:firstLine="709"/>
        <w:jc w:val="both"/>
        <w:outlineLvl w:val="0"/>
        <w:rPr>
          <w:rFonts w:ascii="Times New Roman" w:hAnsi="Times New Roman" w:cs="Times New Roman"/>
          <w:sz w:val="16"/>
          <w:szCs w:val="16"/>
        </w:rPr>
      </w:pPr>
    </w:p>
    <w:p w14:paraId="28A5AE7A" w14:textId="77777777" w:rsidR="005C4302" w:rsidRPr="005C4302" w:rsidRDefault="005C4302" w:rsidP="005C4302">
      <w:pPr>
        <w:pStyle w:val="af1"/>
        <w:numPr>
          <w:ilvl w:val="0"/>
          <w:numId w:val="7"/>
        </w:numPr>
        <w:tabs>
          <w:tab w:val="left" w:pos="993"/>
        </w:tabs>
        <w:ind w:left="0" w:firstLine="709"/>
        <w:jc w:val="both"/>
        <w:rPr>
          <w:rFonts w:ascii="Times New Roman" w:hAnsi="Times New Roman" w:cs="Times New Roman"/>
          <w:b/>
          <w:bCs/>
        </w:rPr>
      </w:pPr>
      <w:r w:rsidRPr="005C4302">
        <w:rPr>
          <w:rFonts w:ascii="Times New Roman" w:hAnsi="Times New Roman" w:cs="Times New Roman"/>
          <w:b/>
          <w:bCs/>
        </w:rPr>
        <w:t>Требования к безопасности выполняемых работ.</w:t>
      </w:r>
    </w:p>
    <w:p w14:paraId="7723504A"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Подрядчик несет ответственность за создание безопасных условий труда, организационно-техническую работу по предотвращению несчастных случаев и пожарную безопасность объекта, за безопасное проведение работ, а также за ущерб, причиненный Заказчику либо третьим лицам в процессе выполнения работ, в полном объеме (ущерб подлежит возмещению в соответствии с законодательством Российской Федерации).</w:t>
      </w:r>
    </w:p>
    <w:p w14:paraId="20CC1C26"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Складирование материалов, конструкций и оборудования должно осуществляться в соответствии с требованиями строительных норм и правил, стандартов или технических условий на материалы, изделия и оборудование.</w:t>
      </w:r>
    </w:p>
    <w:p w14:paraId="51609B9F"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Перед допуском своих работников к производству работ Подрядчик обязан провести с ними инструктаж по технике безопасности. Подрядчик обязан обеспечить соблюдение своими работниками требований пожарной безопасности и норм охраны труда.</w:t>
      </w:r>
    </w:p>
    <w:p w14:paraId="023EF6FC" w14:textId="77777777" w:rsidR="005C4302" w:rsidRPr="005C4302" w:rsidRDefault="005C4302" w:rsidP="005C4302">
      <w:pPr>
        <w:ind w:firstLine="709"/>
        <w:jc w:val="both"/>
        <w:rPr>
          <w:rFonts w:ascii="Times New Roman" w:hAnsi="Times New Roman" w:cs="Times New Roman"/>
          <w:bCs/>
        </w:rPr>
      </w:pPr>
      <w:r w:rsidRPr="005C4302">
        <w:rPr>
          <w:rFonts w:ascii="Times New Roman" w:hAnsi="Times New Roman" w:cs="Times New Roman"/>
          <w:bCs/>
        </w:rPr>
        <w:t>На территории проведения работ запрещается курить, разводить открытый огонь, проживать рабочим на территории объекта.</w:t>
      </w:r>
    </w:p>
    <w:p w14:paraId="4495DB51"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Для обеспечения пожарной безопасности строительную площадку Подрядчик должен оборудовать средствами пожаротушения согласно «Правилам противопожарного режима в Российской Федерации».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w:t>
      </w:r>
    </w:p>
    <w:p w14:paraId="440B8DFE"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При проведении огнеопасных ремонтных работ, необходимо соблюдение дополнительных правил противопожарной безопасности для каждого вида работ. Ответственность за безопасное проведение огнеопасных работ возлагается на Подрядчика.</w:t>
      </w:r>
    </w:p>
    <w:p w14:paraId="0A531268"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При производстве работ должны использоваться оборудование, машины и механизмы, предназначенные для конкретных условий и допущенные к применению на территории РФ.</w:t>
      </w:r>
    </w:p>
    <w:p w14:paraId="2FF5DE0C"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На объектах должны быть в наличии материальные и технические средства для осуществления мероприятий по спасению людей и ликвидации чрезвычайных ситуаций.</w:t>
      </w:r>
    </w:p>
    <w:p w14:paraId="06544A08"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Опасные места и зоны должны ограждаться и должны быть обозначены знаками безопасности и надписями установленной формы в соответствие с требованиями государственных стандартов.</w:t>
      </w:r>
    </w:p>
    <w:p w14:paraId="6AA8B5F3" w14:textId="77777777" w:rsidR="005C4302" w:rsidRPr="005C4302" w:rsidRDefault="005C4302" w:rsidP="005C4302">
      <w:pPr>
        <w:pStyle w:val="af4"/>
        <w:ind w:firstLine="709"/>
        <w:jc w:val="both"/>
        <w:rPr>
          <w:sz w:val="24"/>
        </w:rPr>
      </w:pPr>
    </w:p>
    <w:p w14:paraId="65590916" w14:textId="77777777" w:rsidR="005C4302" w:rsidRPr="005C4302" w:rsidRDefault="005C4302" w:rsidP="005C4302">
      <w:pPr>
        <w:pStyle w:val="af1"/>
        <w:numPr>
          <w:ilvl w:val="0"/>
          <w:numId w:val="7"/>
        </w:numPr>
        <w:tabs>
          <w:tab w:val="left" w:pos="993"/>
        </w:tabs>
        <w:ind w:left="0" w:firstLine="709"/>
        <w:jc w:val="both"/>
        <w:rPr>
          <w:rFonts w:ascii="Times New Roman" w:hAnsi="Times New Roman" w:cs="Times New Roman"/>
          <w:b/>
          <w:bCs/>
        </w:rPr>
      </w:pPr>
      <w:r w:rsidRPr="005C4302">
        <w:rPr>
          <w:rFonts w:ascii="Times New Roman" w:hAnsi="Times New Roman" w:cs="Times New Roman"/>
          <w:b/>
          <w:bCs/>
        </w:rPr>
        <w:t>Мероприятия по охране окружающей среды.</w:t>
      </w:r>
    </w:p>
    <w:p w14:paraId="23BE7AB8"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Подрядчик обязан при уборке строительного мусора регулярно вывозить строительный мусор с объекта по мере накопления. Сжигать мусор на территории объекта запрещено.</w:t>
      </w:r>
    </w:p>
    <w:p w14:paraId="5D76A3A2"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Складирование материалов и изделий должно осуществляться на специально отведенных площадках.</w:t>
      </w:r>
    </w:p>
    <w:p w14:paraId="2B705FEF"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Складирование демонтированного оборудования производить в местах, согласованных с заказчиком, обеспечив место складирования ограждением.</w:t>
      </w:r>
    </w:p>
    <w:p w14:paraId="111D24C0" w14:textId="77777777" w:rsidR="005C4302" w:rsidRPr="005C4302" w:rsidRDefault="005C4302" w:rsidP="005C4302">
      <w:pPr>
        <w:ind w:firstLine="709"/>
        <w:jc w:val="both"/>
        <w:rPr>
          <w:rFonts w:ascii="Times New Roman" w:hAnsi="Times New Roman" w:cs="Times New Roman"/>
          <w:sz w:val="16"/>
          <w:szCs w:val="16"/>
        </w:rPr>
      </w:pPr>
    </w:p>
    <w:p w14:paraId="261793D2" w14:textId="77777777" w:rsidR="005C4302" w:rsidRPr="005C4302" w:rsidRDefault="005C4302" w:rsidP="005C4302">
      <w:pPr>
        <w:pStyle w:val="af1"/>
        <w:numPr>
          <w:ilvl w:val="0"/>
          <w:numId w:val="7"/>
        </w:numPr>
        <w:tabs>
          <w:tab w:val="left" w:pos="993"/>
        </w:tabs>
        <w:ind w:left="0" w:firstLine="709"/>
        <w:jc w:val="both"/>
        <w:rPr>
          <w:rFonts w:ascii="Times New Roman" w:hAnsi="Times New Roman" w:cs="Times New Roman"/>
          <w:b/>
          <w:bCs/>
        </w:rPr>
      </w:pPr>
      <w:r w:rsidRPr="005C4302">
        <w:rPr>
          <w:rFonts w:ascii="Times New Roman" w:hAnsi="Times New Roman" w:cs="Times New Roman"/>
          <w:b/>
          <w:bCs/>
        </w:rPr>
        <w:t>Требования к сроку и объему гарантий качества работ.</w:t>
      </w:r>
    </w:p>
    <w:p w14:paraId="718EB05C"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Срок гарантии на выполненные Работы, на материалы и оборудование, которые использованы при выполнении Работ, должен составлять не менее 24 (двадцати четырех) месяцев, с момента подписания Заказчиком акта приёмки выполненных работ.</w:t>
      </w:r>
    </w:p>
    <w:p w14:paraId="0A10A7CB"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Качество работ должно соответствовать всем нормам и правилам пожарной и технической безопасности, иным нормативно-правовым требованиям РФ, обеспечивающих нормальную эксплуатацию объекта.</w:t>
      </w:r>
    </w:p>
    <w:p w14:paraId="3C01DFA7"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 xml:space="preserve">Подрядчик несет ответственность за недостатки (дефекты) работ, обнаруженные в период гарантийного срока, если не докажет, что они произошли вследствие </w:t>
      </w:r>
      <w:r w:rsidRPr="005C4302">
        <w:rPr>
          <w:rFonts w:ascii="Times New Roman" w:hAnsi="Times New Roman" w:cs="Times New Roman"/>
        </w:rPr>
        <w:lastRenderedPageBreak/>
        <w:t>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2EEDD965" w14:textId="77777777" w:rsidR="005C4302" w:rsidRPr="005C4302" w:rsidRDefault="005C4302" w:rsidP="005C4302">
      <w:pPr>
        <w:ind w:firstLine="709"/>
        <w:jc w:val="both"/>
        <w:rPr>
          <w:rFonts w:ascii="Times New Roman" w:hAnsi="Times New Roman" w:cs="Times New Roman"/>
        </w:rPr>
      </w:pPr>
      <w:r w:rsidRPr="005C4302">
        <w:rPr>
          <w:rFonts w:ascii="Times New Roman" w:hAnsi="Times New Roman" w:cs="Times New Roman"/>
        </w:rPr>
        <w:t xml:space="preserve">Устранение недостатков (дефектов) работ, выявленных в течение гарантийного срока, осуществляется силами и за счет средств Подрядчика. </w:t>
      </w:r>
    </w:p>
    <w:p w14:paraId="75B9B55B" w14:textId="77777777" w:rsidR="005C4302" w:rsidRPr="005C4302" w:rsidRDefault="005C4302" w:rsidP="005C4302">
      <w:pPr>
        <w:ind w:firstLine="709"/>
        <w:jc w:val="both"/>
        <w:rPr>
          <w:rFonts w:ascii="Times New Roman" w:hAnsi="Times New Roman" w:cs="Times New Roman"/>
        </w:rPr>
      </w:pPr>
    </w:p>
    <w:p w14:paraId="42A45EFC" w14:textId="77777777" w:rsidR="00F95B88" w:rsidRDefault="00F95B88">
      <w:pPr>
        <w:rPr>
          <w:rFonts w:ascii="Times New Roman" w:hAnsi="Times New Roman" w:cs="Times New Roman"/>
          <w:bCs/>
          <w:sz w:val="22"/>
          <w:szCs w:val="22"/>
        </w:rPr>
      </w:pPr>
    </w:p>
    <w:p w14:paraId="36DCD226" w14:textId="77777777" w:rsidR="00F95B88" w:rsidRDefault="00F95B88">
      <w:pPr>
        <w:jc w:val="right"/>
        <w:rPr>
          <w:rFonts w:ascii="Times New Roman" w:hAnsi="Times New Roman" w:cs="Times New Roman"/>
          <w:bCs/>
          <w:sz w:val="22"/>
          <w:szCs w:val="22"/>
        </w:rPr>
      </w:pPr>
    </w:p>
    <w:p w14:paraId="5076C529" w14:textId="77777777" w:rsidR="00F95B88" w:rsidRDefault="00F95B88">
      <w:pPr>
        <w:jc w:val="right"/>
        <w:rPr>
          <w:rFonts w:ascii="Times New Roman" w:hAnsi="Times New Roman" w:cs="Times New Roman"/>
          <w:bCs/>
          <w:sz w:val="22"/>
          <w:szCs w:val="22"/>
        </w:rPr>
      </w:pPr>
    </w:p>
    <w:tbl>
      <w:tblPr>
        <w:tblW w:w="995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67"/>
        <w:gridCol w:w="4984"/>
      </w:tblGrid>
      <w:tr w:rsidR="00F95B88" w14:paraId="1C00E1A9" w14:textId="77777777">
        <w:trPr>
          <w:trHeight w:val="1140"/>
          <w:jc w:val="center"/>
        </w:trPr>
        <w:tc>
          <w:tcPr>
            <w:tcW w:w="4967" w:type="dxa"/>
            <w:tcBorders>
              <w:top w:val="single" w:sz="4" w:space="0" w:color="auto"/>
              <w:bottom w:val="single" w:sz="4" w:space="0" w:color="auto"/>
              <w:right w:val="single" w:sz="4" w:space="0" w:color="auto"/>
            </w:tcBorders>
          </w:tcPr>
          <w:p w14:paraId="77768910" w14:textId="77777777" w:rsidR="00F95B88" w:rsidRDefault="002A36B8">
            <w:pPr>
              <w:rPr>
                <w:rFonts w:ascii="Times New Roman" w:hAnsi="Times New Roman" w:cs="Times New Roman"/>
                <w:sz w:val="22"/>
                <w:szCs w:val="22"/>
              </w:rPr>
            </w:pPr>
            <w:r w:rsidRPr="00EA2E62">
              <w:rPr>
                <w:rFonts w:ascii="Times New Roman" w:hAnsi="Times New Roman" w:cs="Times New Roman"/>
                <w:sz w:val="22"/>
                <w:szCs w:val="22"/>
              </w:rPr>
              <w:t>Заместитель директора ФГБУ ПОО «ГУОР г. Бронницы МО»</w:t>
            </w:r>
          </w:p>
          <w:p w14:paraId="19751C7B" w14:textId="77777777" w:rsidR="00F95B88" w:rsidRDefault="00F95B88">
            <w:pPr>
              <w:rPr>
                <w:rFonts w:ascii="Times New Roman" w:hAnsi="Times New Roman" w:cs="Times New Roman"/>
                <w:sz w:val="22"/>
                <w:szCs w:val="22"/>
              </w:rPr>
            </w:pPr>
          </w:p>
          <w:p w14:paraId="3CD2634A" w14:textId="1724FC2B" w:rsidR="00F95B88" w:rsidRDefault="002A36B8">
            <w:pPr>
              <w:rPr>
                <w:rFonts w:ascii="Times New Roman" w:hAnsi="Times New Roman" w:cs="Times New Roman"/>
                <w:sz w:val="22"/>
                <w:szCs w:val="22"/>
              </w:rPr>
            </w:pPr>
            <w:r>
              <w:rPr>
                <w:rFonts w:ascii="Times New Roman" w:hAnsi="Times New Roman" w:cs="Times New Roman"/>
                <w:sz w:val="22"/>
                <w:szCs w:val="22"/>
              </w:rPr>
              <w:t>__________________ /</w:t>
            </w:r>
            <w:r w:rsidR="005C4302">
              <w:rPr>
                <w:rFonts w:ascii="Times New Roman" w:hAnsi="Times New Roman" w:cs="Times New Roman"/>
                <w:sz w:val="22"/>
                <w:szCs w:val="22"/>
              </w:rPr>
              <w:t>_______________</w:t>
            </w:r>
            <w:r w:rsidRPr="00EA2E62">
              <w:rPr>
                <w:rFonts w:ascii="Times New Roman" w:hAnsi="Times New Roman" w:cs="Times New Roman"/>
                <w:sz w:val="22"/>
                <w:szCs w:val="22"/>
              </w:rPr>
              <w:t>/</w:t>
            </w:r>
          </w:p>
          <w:p w14:paraId="6E37E818" w14:textId="77777777" w:rsidR="00F95B88" w:rsidRDefault="002A36B8">
            <w:pPr>
              <w:rPr>
                <w:rFonts w:ascii="Times New Roman" w:hAnsi="Times New Roman" w:cs="Times New Roman"/>
                <w:sz w:val="22"/>
                <w:szCs w:val="22"/>
              </w:rPr>
            </w:pPr>
            <w:r>
              <w:rPr>
                <w:rFonts w:ascii="Times New Roman" w:hAnsi="Times New Roman" w:cs="Times New Roman"/>
                <w:sz w:val="22"/>
                <w:szCs w:val="22"/>
              </w:rPr>
              <w:t xml:space="preserve">                М.П.</w:t>
            </w:r>
            <w:r>
              <w:rPr>
                <w:rFonts w:ascii="Times New Roman" w:hAnsi="Times New Roman" w:cs="Times New Roman"/>
                <w:sz w:val="22"/>
                <w:szCs w:val="22"/>
              </w:rPr>
              <w:tab/>
            </w:r>
            <w:r>
              <w:rPr>
                <w:rFonts w:ascii="Times New Roman" w:hAnsi="Times New Roman" w:cs="Times New Roman"/>
                <w:sz w:val="22"/>
                <w:szCs w:val="22"/>
              </w:rPr>
              <w:tab/>
            </w:r>
          </w:p>
        </w:tc>
        <w:tc>
          <w:tcPr>
            <w:tcW w:w="4984" w:type="dxa"/>
            <w:tcBorders>
              <w:top w:val="single" w:sz="4" w:space="0" w:color="auto"/>
              <w:left w:val="single" w:sz="4" w:space="0" w:color="auto"/>
              <w:bottom w:val="single" w:sz="4" w:space="0" w:color="auto"/>
            </w:tcBorders>
          </w:tcPr>
          <w:p w14:paraId="71CFD53B" w14:textId="77777777" w:rsidR="00F95B88" w:rsidRDefault="00F95B88">
            <w:pPr>
              <w:rPr>
                <w:rFonts w:ascii="Times New Roman" w:hAnsi="Times New Roman" w:cs="Times New Roman"/>
                <w:sz w:val="22"/>
                <w:szCs w:val="22"/>
              </w:rPr>
            </w:pPr>
          </w:p>
          <w:p w14:paraId="4D3423A8" w14:textId="77777777" w:rsidR="00F95B88" w:rsidRDefault="00F95B88">
            <w:pPr>
              <w:rPr>
                <w:rFonts w:ascii="Times New Roman" w:hAnsi="Times New Roman" w:cs="Times New Roman"/>
                <w:sz w:val="22"/>
                <w:szCs w:val="22"/>
              </w:rPr>
            </w:pPr>
          </w:p>
          <w:p w14:paraId="6448BB2C" w14:textId="77777777" w:rsidR="00F95B88" w:rsidRDefault="00F95B88">
            <w:pPr>
              <w:rPr>
                <w:rFonts w:ascii="Times New Roman" w:hAnsi="Times New Roman" w:cs="Times New Roman"/>
                <w:sz w:val="22"/>
                <w:szCs w:val="22"/>
              </w:rPr>
            </w:pPr>
          </w:p>
          <w:p w14:paraId="55416A57" w14:textId="77777777" w:rsidR="00F95B88" w:rsidRDefault="002A36B8">
            <w:pPr>
              <w:rPr>
                <w:rFonts w:ascii="Times New Roman" w:hAnsi="Times New Roman" w:cs="Times New Roman"/>
                <w:sz w:val="22"/>
                <w:szCs w:val="22"/>
              </w:rPr>
            </w:pPr>
            <w:r>
              <w:rPr>
                <w:rFonts w:ascii="Times New Roman" w:hAnsi="Times New Roman" w:cs="Times New Roman"/>
                <w:sz w:val="22"/>
                <w:szCs w:val="22"/>
              </w:rPr>
              <w:t>______________________ / ________________/</w:t>
            </w:r>
          </w:p>
          <w:p w14:paraId="49995FE6" w14:textId="77777777" w:rsidR="00F95B88" w:rsidRDefault="002A36B8">
            <w:pPr>
              <w:rPr>
                <w:rFonts w:ascii="Times New Roman" w:hAnsi="Times New Roman" w:cs="Times New Roman"/>
                <w:sz w:val="22"/>
                <w:szCs w:val="22"/>
                <w:highlight w:val="yellow"/>
              </w:rPr>
            </w:pPr>
            <w:r>
              <w:rPr>
                <w:rFonts w:ascii="Times New Roman" w:hAnsi="Times New Roman" w:cs="Times New Roman"/>
                <w:sz w:val="22"/>
                <w:szCs w:val="22"/>
              </w:rPr>
              <w:t xml:space="preserve">                  М.П.</w:t>
            </w:r>
          </w:p>
        </w:tc>
      </w:tr>
    </w:tbl>
    <w:p w14:paraId="68DDC178" w14:textId="328EC353" w:rsidR="00F95B88" w:rsidRDefault="002A36B8">
      <w:pPr>
        <w:jc w:val="right"/>
        <w:rPr>
          <w:rFonts w:ascii="Times New Roman" w:hAnsi="Times New Roman" w:cs="Times New Roman"/>
          <w:bCs/>
          <w:sz w:val="22"/>
          <w:szCs w:val="22"/>
        </w:rPr>
      </w:pPr>
      <w:r>
        <w:rPr>
          <w:rFonts w:ascii="Times New Roman" w:hAnsi="Times New Roman" w:cs="Times New Roman"/>
          <w:bCs/>
          <w:sz w:val="22"/>
          <w:szCs w:val="22"/>
        </w:rPr>
        <w:t xml:space="preserve">    </w:t>
      </w:r>
    </w:p>
    <w:p w14:paraId="46E23D7E" w14:textId="77777777" w:rsidR="00EA2E62" w:rsidRDefault="00EA2E62">
      <w:pPr>
        <w:jc w:val="right"/>
        <w:rPr>
          <w:rFonts w:ascii="Times New Roman" w:hAnsi="Times New Roman" w:cs="Times New Roman"/>
          <w:bCs/>
          <w:sz w:val="22"/>
          <w:szCs w:val="22"/>
        </w:rPr>
      </w:pPr>
    </w:p>
    <w:p w14:paraId="5C57955F" w14:textId="77777777" w:rsidR="00EA2E62" w:rsidRDefault="00EA2E62">
      <w:pPr>
        <w:jc w:val="right"/>
        <w:rPr>
          <w:rFonts w:ascii="Times New Roman" w:hAnsi="Times New Roman" w:cs="Times New Roman"/>
          <w:bCs/>
          <w:sz w:val="22"/>
          <w:szCs w:val="22"/>
        </w:rPr>
      </w:pPr>
    </w:p>
    <w:p w14:paraId="08E8BF75" w14:textId="77777777" w:rsidR="00EA2E62" w:rsidRDefault="00EA2E62" w:rsidP="002A0D99">
      <w:pPr>
        <w:rPr>
          <w:rFonts w:ascii="Times New Roman" w:hAnsi="Times New Roman" w:cs="Times New Roman"/>
          <w:bCs/>
          <w:sz w:val="22"/>
          <w:szCs w:val="22"/>
        </w:rPr>
      </w:pPr>
    </w:p>
    <w:p w14:paraId="465A98BC" w14:textId="77777777" w:rsidR="00EA2E62" w:rsidRDefault="00EA2E62">
      <w:pPr>
        <w:jc w:val="right"/>
        <w:rPr>
          <w:rFonts w:ascii="Times New Roman" w:hAnsi="Times New Roman" w:cs="Times New Roman"/>
          <w:bCs/>
          <w:sz w:val="22"/>
          <w:szCs w:val="22"/>
        </w:rPr>
      </w:pPr>
    </w:p>
    <w:p w14:paraId="4AED4C05" w14:textId="77777777" w:rsidR="0033533E" w:rsidRDefault="0033533E" w:rsidP="002A0D99">
      <w:pPr>
        <w:rPr>
          <w:rFonts w:ascii="Times New Roman" w:hAnsi="Times New Roman" w:cs="Times New Roman"/>
          <w:bCs/>
          <w:sz w:val="22"/>
          <w:szCs w:val="22"/>
        </w:rPr>
      </w:pPr>
    </w:p>
    <w:p w14:paraId="2CA3C66E" w14:textId="77777777" w:rsidR="0033533E" w:rsidRDefault="0033533E" w:rsidP="00EA2E62">
      <w:pPr>
        <w:jc w:val="right"/>
        <w:rPr>
          <w:rFonts w:ascii="Times New Roman" w:hAnsi="Times New Roman" w:cs="Times New Roman"/>
          <w:bCs/>
          <w:sz w:val="22"/>
          <w:szCs w:val="22"/>
        </w:rPr>
      </w:pPr>
    </w:p>
    <w:p w14:paraId="7CC33D56" w14:textId="77777777" w:rsidR="0033533E" w:rsidRDefault="0033533E" w:rsidP="00EA2E62">
      <w:pPr>
        <w:jc w:val="right"/>
        <w:rPr>
          <w:rFonts w:ascii="Times New Roman" w:hAnsi="Times New Roman" w:cs="Times New Roman"/>
          <w:bCs/>
          <w:sz w:val="22"/>
          <w:szCs w:val="22"/>
        </w:rPr>
      </w:pPr>
    </w:p>
    <w:p w14:paraId="64216A79" w14:textId="77777777" w:rsidR="0033533E" w:rsidRDefault="0033533E" w:rsidP="00EA2E62">
      <w:pPr>
        <w:jc w:val="right"/>
        <w:rPr>
          <w:rFonts w:ascii="Times New Roman" w:hAnsi="Times New Roman" w:cs="Times New Roman"/>
          <w:bCs/>
          <w:sz w:val="22"/>
          <w:szCs w:val="22"/>
        </w:rPr>
      </w:pPr>
    </w:p>
    <w:p w14:paraId="13E59537" w14:textId="77777777" w:rsidR="002A0D99" w:rsidRDefault="002A0D99" w:rsidP="00EA2E62">
      <w:pPr>
        <w:jc w:val="right"/>
        <w:rPr>
          <w:rFonts w:ascii="Times New Roman" w:hAnsi="Times New Roman" w:cs="Times New Roman"/>
          <w:bCs/>
          <w:sz w:val="22"/>
          <w:szCs w:val="22"/>
        </w:rPr>
        <w:sectPr w:rsidR="002A0D99" w:rsidSect="002A0D99">
          <w:footerReference w:type="default" r:id="rId12"/>
          <w:pgSz w:w="11906" w:h="16838"/>
          <w:pgMar w:top="425" w:right="1276" w:bottom="992" w:left="1418" w:header="709" w:footer="709" w:gutter="0"/>
          <w:cols w:space="708"/>
          <w:docGrid w:linePitch="360"/>
        </w:sectPr>
      </w:pPr>
    </w:p>
    <w:p w14:paraId="7B4A0B3B" w14:textId="078A8F49" w:rsidR="00FC62E4" w:rsidRDefault="00FC62E4" w:rsidP="00FC62E4">
      <w:pPr>
        <w:ind w:firstLine="709"/>
        <w:jc w:val="right"/>
        <w:rPr>
          <w:rFonts w:ascii="Times New Roman" w:eastAsia="Times New Roman" w:hAnsi="Times New Roman" w:cs="Times New Roman"/>
          <w:sz w:val="20"/>
          <w:szCs w:val="20"/>
        </w:rPr>
      </w:pPr>
      <w:r>
        <w:rPr>
          <w:rFonts w:ascii="Times New Roman" w:eastAsia="Times New Roman" w:hAnsi="Times New Roman" w:cs="Times New Roman"/>
          <w:color w:val="0D0D0D"/>
          <w:sz w:val="20"/>
          <w:szCs w:val="20"/>
        </w:rPr>
        <w:lastRenderedPageBreak/>
        <w:t>Приложение № 2</w:t>
      </w:r>
    </w:p>
    <w:p w14:paraId="629DC7B0" w14:textId="7C0650FB" w:rsidR="00FC62E4" w:rsidRDefault="00FC62E4" w:rsidP="00FC62E4">
      <w:pPr>
        <w:widowControl w:val="0"/>
        <w:ind w:firstLine="709"/>
        <w:jc w:val="right"/>
        <w:rPr>
          <w:rFonts w:ascii="Times New Roman" w:eastAsia="Times New Roman" w:hAnsi="Times New Roman" w:cs="Times New Roman"/>
          <w:color w:val="0D0D0D"/>
          <w:sz w:val="20"/>
          <w:szCs w:val="20"/>
        </w:rPr>
      </w:pPr>
      <w:r>
        <w:rPr>
          <w:rFonts w:ascii="Times New Roman" w:eastAsia="Times New Roman" w:hAnsi="Times New Roman" w:cs="Times New Roman"/>
          <w:color w:val="0D0D0D"/>
          <w:sz w:val="20"/>
          <w:szCs w:val="20"/>
        </w:rPr>
        <w:t xml:space="preserve">к Договору </w:t>
      </w:r>
      <w:r w:rsidRPr="00965152">
        <w:rPr>
          <w:rFonts w:ascii="Times New Roman" w:eastAsia="Times New Roman" w:hAnsi="Times New Roman" w:cs="Times New Roman"/>
          <w:color w:val="0D0D0D"/>
          <w:sz w:val="20"/>
          <w:szCs w:val="20"/>
        </w:rPr>
        <w:t xml:space="preserve">№ </w:t>
      </w:r>
      <w:r>
        <w:rPr>
          <w:rFonts w:ascii="Times New Roman" w:eastAsia="Times New Roman" w:hAnsi="Times New Roman" w:cs="Times New Roman"/>
          <w:color w:val="0D0D0D"/>
          <w:sz w:val="20"/>
          <w:szCs w:val="20"/>
        </w:rPr>
        <w:t>______________</w:t>
      </w:r>
    </w:p>
    <w:p w14:paraId="5A0286B9" w14:textId="7384B9EA" w:rsidR="00FC62E4" w:rsidRDefault="00FC62E4" w:rsidP="00FC62E4">
      <w:pPr>
        <w:widowControl w:val="0"/>
        <w:jc w:val="right"/>
        <w:rPr>
          <w:rFonts w:ascii="Times New Roman" w:eastAsia="Times New Roman" w:hAnsi="Times New Roman" w:cs="Times New Roman"/>
          <w:color w:val="0D0D0D"/>
          <w:sz w:val="20"/>
          <w:szCs w:val="20"/>
        </w:rPr>
      </w:pPr>
      <w:r>
        <w:rPr>
          <w:rFonts w:ascii="Times New Roman" w:eastAsia="Times New Roman" w:hAnsi="Times New Roman" w:cs="Times New Roman"/>
          <w:color w:val="0D0D0D"/>
          <w:sz w:val="20"/>
          <w:szCs w:val="20"/>
        </w:rPr>
        <w:t xml:space="preserve"> от «___» _____________ 2026 г.</w:t>
      </w:r>
    </w:p>
    <w:p w14:paraId="2DF7549B" w14:textId="77777777" w:rsidR="00FC62E4" w:rsidRDefault="00FC62E4" w:rsidP="00FC62E4">
      <w:pPr>
        <w:widowControl w:val="0"/>
        <w:jc w:val="both"/>
        <w:rPr>
          <w:rFonts w:ascii="Times New Roman" w:eastAsia="Times New Roman" w:hAnsi="Times New Roman" w:cs="Times New Roman"/>
          <w:b/>
          <w:color w:val="0D0D0D"/>
          <w:sz w:val="20"/>
          <w:szCs w:val="20"/>
        </w:rPr>
      </w:pPr>
    </w:p>
    <w:p w14:paraId="04757948" w14:textId="77777777" w:rsidR="00FC62E4" w:rsidRDefault="00FC62E4" w:rsidP="00FC62E4">
      <w:pPr>
        <w:widowControl w:val="0"/>
        <w:ind w:firstLine="709"/>
        <w:jc w:val="right"/>
        <w:rPr>
          <w:rFonts w:ascii="Times New Roman" w:eastAsia="Times New Roman" w:hAnsi="Times New Roman" w:cs="Times New Roman"/>
          <w:color w:val="0D0D0D"/>
          <w:sz w:val="20"/>
          <w:szCs w:val="20"/>
        </w:rPr>
      </w:pPr>
    </w:p>
    <w:p w14:paraId="29BA70C3" w14:textId="77777777" w:rsidR="00FC62E4" w:rsidRDefault="00FC62E4" w:rsidP="00FC62E4">
      <w:pPr>
        <w:jc w:val="center"/>
        <w:rPr>
          <w:rFonts w:ascii="Times New Roman" w:eastAsia="Times New Roman" w:hAnsi="Times New Roman" w:cs="Times New Roman"/>
          <w:sz w:val="20"/>
          <w:szCs w:val="20"/>
        </w:rPr>
      </w:pPr>
    </w:p>
    <w:tbl>
      <w:tblPr>
        <w:tblW w:w="9747" w:type="dxa"/>
        <w:tblBorders>
          <w:top w:val="nil"/>
          <w:left w:val="nil"/>
          <w:bottom w:val="nil"/>
          <w:right w:val="nil"/>
          <w:insideH w:val="nil"/>
          <w:insideV w:val="nil"/>
        </w:tblBorders>
        <w:tblLayout w:type="fixed"/>
        <w:tblLook w:val="0400" w:firstRow="0" w:lastRow="0" w:firstColumn="0" w:lastColumn="0" w:noHBand="0" w:noVBand="1"/>
      </w:tblPr>
      <w:tblGrid>
        <w:gridCol w:w="5352"/>
        <w:gridCol w:w="4395"/>
      </w:tblGrid>
      <w:tr w:rsidR="00FC62E4" w14:paraId="2E12D490" w14:textId="77777777" w:rsidTr="003F0522">
        <w:tc>
          <w:tcPr>
            <w:tcW w:w="5352" w:type="dxa"/>
          </w:tcPr>
          <w:p w14:paraId="7084A5C1" w14:textId="77777777" w:rsidR="00FC62E4" w:rsidRDefault="00FC62E4" w:rsidP="003F0522">
            <w:pPr>
              <w:jc w:val="center"/>
              <w:rPr>
                <w:rFonts w:ascii="Times New Roman" w:eastAsia="Times New Roman" w:hAnsi="Times New Roman" w:cs="Times New Roman"/>
              </w:rPr>
            </w:pPr>
            <w:r>
              <w:rPr>
                <w:rFonts w:ascii="Times New Roman" w:eastAsia="Times New Roman" w:hAnsi="Times New Roman" w:cs="Times New Roman"/>
              </w:rPr>
              <w:t>УТВЕРЖДАЮ</w:t>
            </w:r>
          </w:p>
          <w:p w14:paraId="2BD7D0CE" w14:textId="77777777" w:rsidR="00FC62E4" w:rsidRDefault="00FC62E4" w:rsidP="003F0522">
            <w:pPr>
              <w:tabs>
                <w:tab w:val="left" w:pos="1540"/>
              </w:tabs>
              <w:rPr>
                <w:rFonts w:ascii="Times New Roman" w:eastAsia="Times New Roman" w:hAnsi="Times New Roman" w:cs="Times New Roman"/>
              </w:rPr>
            </w:pPr>
          </w:p>
          <w:p w14:paraId="117233B3" w14:textId="77777777" w:rsidR="00FC62E4" w:rsidRDefault="00FC62E4" w:rsidP="003F0522">
            <w:pPr>
              <w:jc w:val="right"/>
              <w:rPr>
                <w:rFonts w:ascii="Times New Roman" w:eastAsia="Times New Roman" w:hAnsi="Times New Roman" w:cs="Times New Roman"/>
              </w:rPr>
            </w:pPr>
          </w:p>
          <w:p w14:paraId="65360ABB" w14:textId="77777777" w:rsidR="00FC62E4" w:rsidRDefault="00FC62E4" w:rsidP="003F0522">
            <w:pPr>
              <w:jc w:val="center"/>
              <w:rPr>
                <w:rFonts w:ascii="Times New Roman" w:eastAsia="Times New Roman" w:hAnsi="Times New Roman" w:cs="Times New Roman"/>
              </w:rPr>
            </w:pPr>
            <w:r>
              <w:rPr>
                <w:rFonts w:ascii="Times New Roman" w:eastAsia="Times New Roman" w:hAnsi="Times New Roman" w:cs="Times New Roman"/>
              </w:rPr>
              <w:t>«____</w:t>
            </w:r>
            <w:proofErr w:type="gramStart"/>
            <w:r>
              <w:rPr>
                <w:rFonts w:ascii="Times New Roman" w:eastAsia="Times New Roman" w:hAnsi="Times New Roman" w:cs="Times New Roman"/>
              </w:rPr>
              <w:t>_»_</w:t>
            </w:r>
            <w:proofErr w:type="gramEnd"/>
            <w:r>
              <w:rPr>
                <w:rFonts w:ascii="Times New Roman" w:eastAsia="Times New Roman" w:hAnsi="Times New Roman" w:cs="Times New Roman"/>
              </w:rPr>
              <w:t>__________________</w:t>
            </w:r>
            <w:proofErr w:type="gramStart"/>
            <w:r>
              <w:rPr>
                <w:rFonts w:ascii="Times New Roman" w:eastAsia="Times New Roman" w:hAnsi="Times New Roman" w:cs="Times New Roman"/>
              </w:rPr>
              <w:t>_  20</w:t>
            </w:r>
            <w:proofErr w:type="gramEnd"/>
            <w:r>
              <w:rPr>
                <w:rFonts w:ascii="Times New Roman" w:eastAsia="Times New Roman" w:hAnsi="Times New Roman" w:cs="Times New Roman"/>
              </w:rPr>
              <w:t>__ года</w:t>
            </w:r>
          </w:p>
          <w:p w14:paraId="65468451" w14:textId="77777777" w:rsidR="00FC62E4" w:rsidRDefault="00FC62E4" w:rsidP="003F0522">
            <w:pPr>
              <w:jc w:val="center"/>
              <w:rPr>
                <w:rFonts w:ascii="Times New Roman" w:eastAsia="Times New Roman" w:hAnsi="Times New Roman" w:cs="Times New Roman"/>
              </w:rPr>
            </w:pPr>
          </w:p>
          <w:p w14:paraId="5D4F1634" w14:textId="77777777" w:rsidR="00FC62E4" w:rsidRDefault="00FC62E4" w:rsidP="003F0522">
            <w:pPr>
              <w:jc w:val="center"/>
              <w:rPr>
                <w:rFonts w:ascii="Times New Roman" w:eastAsia="Times New Roman" w:hAnsi="Times New Roman" w:cs="Times New Roman"/>
              </w:rPr>
            </w:pPr>
          </w:p>
        </w:tc>
        <w:tc>
          <w:tcPr>
            <w:tcW w:w="4395" w:type="dxa"/>
          </w:tcPr>
          <w:p w14:paraId="3E13AF9E" w14:textId="77777777" w:rsidR="00FC62E4" w:rsidRDefault="00FC62E4" w:rsidP="003F0522">
            <w:pPr>
              <w:jc w:val="center"/>
              <w:rPr>
                <w:rFonts w:ascii="Times New Roman" w:eastAsia="Times New Roman" w:hAnsi="Times New Roman" w:cs="Times New Roman"/>
              </w:rPr>
            </w:pPr>
            <w:r>
              <w:rPr>
                <w:rFonts w:ascii="Times New Roman" w:eastAsia="Times New Roman" w:hAnsi="Times New Roman" w:cs="Times New Roman"/>
              </w:rPr>
              <w:t>УТВЕРЖДАЮ</w:t>
            </w:r>
          </w:p>
          <w:p w14:paraId="14451B5D" w14:textId="77777777" w:rsidR="00FC62E4" w:rsidRDefault="00FC62E4" w:rsidP="003F0522">
            <w:pPr>
              <w:jc w:val="center"/>
              <w:rPr>
                <w:rFonts w:ascii="Times New Roman" w:eastAsia="Times New Roman" w:hAnsi="Times New Roman" w:cs="Times New Roman"/>
              </w:rPr>
            </w:pPr>
          </w:p>
          <w:p w14:paraId="3A3785E5" w14:textId="77777777" w:rsidR="00FC62E4" w:rsidRDefault="00FC62E4" w:rsidP="003F0522">
            <w:pPr>
              <w:jc w:val="center"/>
              <w:rPr>
                <w:rFonts w:ascii="Times New Roman" w:eastAsia="Times New Roman" w:hAnsi="Times New Roman" w:cs="Times New Roman"/>
              </w:rPr>
            </w:pPr>
            <w:r>
              <w:rPr>
                <w:rFonts w:ascii="Times New Roman" w:eastAsia="Times New Roman" w:hAnsi="Times New Roman" w:cs="Times New Roman"/>
              </w:rPr>
              <w:t>ФГБУ ПОО «ГУОР г. Бронницы МО»</w:t>
            </w:r>
          </w:p>
          <w:p w14:paraId="7F186420" w14:textId="77777777" w:rsidR="00FC62E4" w:rsidRDefault="00FC62E4" w:rsidP="003F0522">
            <w:pPr>
              <w:jc w:val="right"/>
              <w:rPr>
                <w:rFonts w:ascii="Times New Roman" w:eastAsia="Times New Roman" w:hAnsi="Times New Roman" w:cs="Times New Roman"/>
              </w:rPr>
            </w:pPr>
            <w:r>
              <w:rPr>
                <w:rFonts w:ascii="Times New Roman" w:eastAsia="Times New Roman" w:hAnsi="Times New Roman" w:cs="Times New Roman"/>
              </w:rPr>
              <w:t>_________________</w:t>
            </w:r>
          </w:p>
          <w:p w14:paraId="65C619D5" w14:textId="77777777" w:rsidR="00FC62E4" w:rsidRDefault="00FC62E4" w:rsidP="003F0522">
            <w:pPr>
              <w:jc w:val="center"/>
              <w:rPr>
                <w:rFonts w:ascii="Times New Roman" w:eastAsia="Times New Roman" w:hAnsi="Times New Roman" w:cs="Times New Roman"/>
              </w:rPr>
            </w:pPr>
            <w:r>
              <w:rPr>
                <w:rFonts w:ascii="Times New Roman" w:eastAsia="Times New Roman" w:hAnsi="Times New Roman" w:cs="Times New Roman"/>
              </w:rPr>
              <w:t>«____</w:t>
            </w:r>
            <w:proofErr w:type="gramStart"/>
            <w:r>
              <w:rPr>
                <w:rFonts w:ascii="Times New Roman" w:eastAsia="Times New Roman" w:hAnsi="Times New Roman" w:cs="Times New Roman"/>
              </w:rPr>
              <w:t>_»_</w:t>
            </w:r>
            <w:proofErr w:type="gramEnd"/>
            <w:r>
              <w:rPr>
                <w:rFonts w:ascii="Times New Roman" w:eastAsia="Times New Roman" w:hAnsi="Times New Roman" w:cs="Times New Roman"/>
              </w:rPr>
              <w:t>__________________</w:t>
            </w:r>
            <w:proofErr w:type="gramStart"/>
            <w:r>
              <w:rPr>
                <w:rFonts w:ascii="Times New Roman" w:eastAsia="Times New Roman" w:hAnsi="Times New Roman" w:cs="Times New Roman"/>
              </w:rPr>
              <w:t>_  20</w:t>
            </w:r>
            <w:proofErr w:type="gramEnd"/>
            <w:r>
              <w:rPr>
                <w:rFonts w:ascii="Times New Roman" w:eastAsia="Times New Roman" w:hAnsi="Times New Roman" w:cs="Times New Roman"/>
              </w:rPr>
              <w:t>__года</w:t>
            </w:r>
          </w:p>
          <w:p w14:paraId="7BD9E41B" w14:textId="77777777" w:rsidR="00FC62E4" w:rsidRDefault="00FC62E4" w:rsidP="003F0522">
            <w:pPr>
              <w:rPr>
                <w:rFonts w:ascii="Times New Roman" w:eastAsia="Times New Roman" w:hAnsi="Times New Roman" w:cs="Times New Roman"/>
              </w:rPr>
            </w:pPr>
          </w:p>
          <w:p w14:paraId="7110D6F1" w14:textId="77777777" w:rsidR="00FC62E4" w:rsidRDefault="00FC62E4" w:rsidP="003F0522">
            <w:pPr>
              <w:jc w:val="center"/>
              <w:rPr>
                <w:rFonts w:ascii="Times New Roman" w:eastAsia="Times New Roman" w:hAnsi="Times New Roman" w:cs="Times New Roman"/>
              </w:rPr>
            </w:pPr>
          </w:p>
        </w:tc>
      </w:tr>
    </w:tbl>
    <w:p w14:paraId="23715947" w14:textId="77777777" w:rsidR="00FC62E4" w:rsidRDefault="00FC62E4" w:rsidP="00FC62E4">
      <w:pPr>
        <w:ind w:firstLine="709"/>
        <w:jc w:val="center"/>
        <w:rPr>
          <w:rFonts w:ascii="Times New Roman" w:eastAsia="Times New Roman" w:hAnsi="Times New Roman" w:cs="Times New Roman"/>
          <w:sz w:val="20"/>
          <w:szCs w:val="20"/>
        </w:rPr>
      </w:pPr>
    </w:p>
    <w:p w14:paraId="4E7ABEC7" w14:textId="77777777" w:rsidR="00FC62E4" w:rsidRDefault="00FC62E4" w:rsidP="00FC62E4">
      <w:pPr>
        <w:ind w:firstLine="709"/>
        <w:jc w:val="center"/>
        <w:rPr>
          <w:rFonts w:ascii="Times New Roman" w:eastAsia="Times New Roman" w:hAnsi="Times New Roman" w:cs="Times New Roman"/>
          <w:sz w:val="20"/>
          <w:szCs w:val="20"/>
        </w:rPr>
      </w:pPr>
    </w:p>
    <w:p w14:paraId="55F5A4CB" w14:textId="77777777" w:rsidR="00FC62E4" w:rsidRDefault="00FC62E4" w:rsidP="00FC62E4">
      <w:pPr>
        <w:ind w:firstLine="709"/>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График  выполнения</w:t>
      </w:r>
      <w:proofErr w:type="gramEnd"/>
      <w:r>
        <w:rPr>
          <w:rFonts w:ascii="Times New Roman" w:eastAsia="Times New Roman" w:hAnsi="Times New Roman" w:cs="Times New Roman"/>
          <w:b/>
          <w:sz w:val="20"/>
          <w:szCs w:val="20"/>
        </w:rPr>
        <w:t xml:space="preserve"> работ (форма)</w:t>
      </w:r>
    </w:p>
    <w:p w14:paraId="4BBFEB0B" w14:textId="77777777" w:rsidR="00FC62E4" w:rsidRDefault="00FC62E4" w:rsidP="00FC62E4">
      <w:pPr>
        <w:spacing w:line="216" w:lineRule="auto"/>
        <w:ind w:firstLine="709"/>
        <w:rPr>
          <w:rFonts w:ascii="Times New Roman" w:eastAsia="Times New Roman" w:hAnsi="Times New Roman" w:cs="Times New Roman"/>
          <w:sz w:val="20"/>
          <w:szCs w:val="20"/>
        </w:rPr>
      </w:pPr>
    </w:p>
    <w:p w14:paraId="1CA8E309" w14:textId="77777777" w:rsidR="00FC62E4" w:rsidRDefault="00FC62E4" w:rsidP="00FC62E4">
      <w:pPr>
        <w:ind w:firstLine="709"/>
        <w:jc w:val="center"/>
        <w:rPr>
          <w:rFonts w:ascii="Times New Roman" w:eastAsia="Times New Roman" w:hAnsi="Times New Roman" w:cs="Times New Roman"/>
          <w:sz w:val="20"/>
          <w:szCs w:val="20"/>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828"/>
        <w:gridCol w:w="1784"/>
        <w:gridCol w:w="1784"/>
        <w:gridCol w:w="1784"/>
      </w:tblGrid>
      <w:tr w:rsidR="00FC62E4" w14:paraId="6716B3CB" w14:textId="77777777" w:rsidTr="00FC62E4">
        <w:tc>
          <w:tcPr>
            <w:tcW w:w="675" w:type="dxa"/>
          </w:tcPr>
          <w:p w14:paraId="161A822D" w14:textId="77777777" w:rsidR="00FC62E4" w:rsidRDefault="00FC62E4" w:rsidP="003F0522">
            <w:pPr>
              <w:widowControl w:val="0"/>
              <w:tabs>
                <w:tab w:val="left" w:pos="6225"/>
              </w:tabs>
              <w:jc w:val="both"/>
              <w:rPr>
                <w:rFonts w:ascii="Times New Roman" w:eastAsia="Times New Roman" w:hAnsi="Times New Roman" w:cs="Times New Roman"/>
                <w:color w:val="0D0D0D"/>
              </w:rPr>
            </w:pPr>
            <w:r>
              <w:rPr>
                <w:rFonts w:ascii="Times New Roman" w:eastAsia="Times New Roman" w:hAnsi="Times New Roman" w:cs="Times New Roman"/>
                <w:color w:val="0D0D0D"/>
              </w:rPr>
              <w:t>№ п/п</w:t>
            </w:r>
          </w:p>
        </w:tc>
        <w:tc>
          <w:tcPr>
            <w:tcW w:w="3828" w:type="dxa"/>
          </w:tcPr>
          <w:p w14:paraId="1200AAC7" w14:textId="77777777" w:rsidR="00FC62E4" w:rsidRDefault="00FC62E4" w:rsidP="003F0522">
            <w:pPr>
              <w:widowControl w:val="0"/>
              <w:tabs>
                <w:tab w:val="left" w:pos="6225"/>
              </w:tabs>
              <w:jc w:val="both"/>
              <w:rPr>
                <w:rFonts w:ascii="Times New Roman" w:eastAsia="Times New Roman" w:hAnsi="Times New Roman" w:cs="Times New Roman"/>
                <w:color w:val="0D0D0D"/>
              </w:rPr>
            </w:pPr>
            <w:r>
              <w:rPr>
                <w:rFonts w:ascii="Times New Roman" w:eastAsia="Times New Roman" w:hAnsi="Times New Roman" w:cs="Times New Roman"/>
                <w:color w:val="0D0D0D"/>
              </w:rPr>
              <w:t>Наименование работ</w:t>
            </w:r>
          </w:p>
        </w:tc>
        <w:tc>
          <w:tcPr>
            <w:tcW w:w="1784" w:type="dxa"/>
          </w:tcPr>
          <w:p w14:paraId="3EA45123" w14:textId="77777777" w:rsidR="00FC62E4" w:rsidRDefault="00FC62E4" w:rsidP="003F0522">
            <w:pPr>
              <w:widowControl w:val="0"/>
              <w:tabs>
                <w:tab w:val="left" w:pos="6225"/>
              </w:tabs>
              <w:jc w:val="both"/>
              <w:rPr>
                <w:rFonts w:ascii="Times New Roman" w:eastAsia="Times New Roman" w:hAnsi="Times New Roman" w:cs="Times New Roman"/>
                <w:color w:val="0D0D0D"/>
              </w:rPr>
            </w:pPr>
            <w:r>
              <w:rPr>
                <w:rFonts w:ascii="Times New Roman" w:eastAsia="Times New Roman" w:hAnsi="Times New Roman" w:cs="Times New Roman"/>
                <w:color w:val="0D0D0D"/>
              </w:rPr>
              <w:t>Дата начала проведения работ</w:t>
            </w:r>
          </w:p>
        </w:tc>
        <w:tc>
          <w:tcPr>
            <w:tcW w:w="1784" w:type="dxa"/>
          </w:tcPr>
          <w:p w14:paraId="40C97213" w14:textId="77777777" w:rsidR="00FC62E4" w:rsidRDefault="00FC62E4" w:rsidP="003F0522">
            <w:pPr>
              <w:widowControl w:val="0"/>
              <w:tabs>
                <w:tab w:val="left" w:pos="6225"/>
              </w:tabs>
              <w:jc w:val="both"/>
              <w:rPr>
                <w:rFonts w:ascii="Times New Roman" w:eastAsia="Times New Roman" w:hAnsi="Times New Roman" w:cs="Times New Roman"/>
                <w:color w:val="0D0D0D"/>
              </w:rPr>
            </w:pPr>
            <w:r>
              <w:rPr>
                <w:rFonts w:ascii="Times New Roman" w:eastAsia="Times New Roman" w:hAnsi="Times New Roman" w:cs="Times New Roman"/>
                <w:color w:val="0D0D0D"/>
              </w:rPr>
              <w:t>Дата окончания проведения работ</w:t>
            </w:r>
          </w:p>
        </w:tc>
        <w:tc>
          <w:tcPr>
            <w:tcW w:w="1784" w:type="dxa"/>
          </w:tcPr>
          <w:p w14:paraId="0B2A0BE3" w14:textId="77777777" w:rsidR="00FC62E4" w:rsidRDefault="00FC62E4" w:rsidP="003F0522">
            <w:pPr>
              <w:widowControl w:val="0"/>
              <w:tabs>
                <w:tab w:val="left" w:pos="6225"/>
              </w:tabs>
              <w:jc w:val="both"/>
              <w:rPr>
                <w:rFonts w:ascii="Times New Roman" w:eastAsia="Times New Roman" w:hAnsi="Times New Roman" w:cs="Times New Roman"/>
                <w:color w:val="0D0D0D"/>
              </w:rPr>
            </w:pPr>
            <w:r>
              <w:rPr>
                <w:rFonts w:ascii="Times New Roman" w:eastAsia="Times New Roman" w:hAnsi="Times New Roman" w:cs="Times New Roman"/>
                <w:color w:val="0D0D0D"/>
              </w:rPr>
              <w:t>Ответственный исполнитель</w:t>
            </w:r>
          </w:p>
        </w:tc>
      </w:tr>
      <w:tr w:rsidR="00FC62E4" w14:paraId="1AC87F80" w14:textId="77777777" w:rsidTr="00FC62E4">
        <w:tc>
          <w:tcPr>
            <w:tcW w:w="675" w:type="dxa"/>
          </w:tcPr>
          <w:p w14:paraId="6CFC52A7"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c>
          <w:tcPr>
            <w:tcW w:w="3828" w:type="dxa"/>
          </w:tcPr>
          <w:p w14:paraId="26FBBDB1"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c>
          <w:tcPr>
            <w:tcW w:w="1784" w:type="dxa"/>
          </w:tcPr>
          <w:p w14:paraId="22A8EDDE"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c>
          <w:tcPr>
            <w:tcW w:w="1784" w:type="dxa"/>
          </w:tcPr>
          <w:p w14:paraId="45BA2AD3"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c>
          <w:tcPr>
            <w:tcW w:w="1784" w:type="dxa"/>
          </w:tcPr>
          <w:p w14:paraId="1209BDF1"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r>
      <w:tr w:rsidR="00FC62E4" w14:paraId="2D60D819" w14:textId="77777777" w:rsidTr="00FC62E4">
        <w:tc>
          <w:tcPr>
            <w:tcW w:w="675" w:type="dxa"/>
          </w:tcPr>
          <w:p w14:paraId="18D006C7"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c>
          <w:tcPr>
            <w:tcW w:w="3828" w:type="dxa"/>
          </w:tcPr>
          <w:p w14:paraId="7FA0B963"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c>
          <w:tcPr>
            <w:tcW w:w="1784" w:type="dxa"/>
          </w:tcPr>
          <w:p w14:paraId="53F4F48A"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c>
          <w:tcPr>
            <w:tcW w:w="1784" w:type="dxa"/>
          </w:tcPr>
          <w:p w14:paraId="7756296C"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c>
          <w:tcPr>
            <w:tcW w:w="1784" w:type="dxa"/>
          </w:tcPr>
          <w:p w14:paraId="3F800587"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r>
      <w:tr w:rsidR="00FC62E4" w14:paraId="67DD4F19" w14:textId="77777777" w:rsidTr="00FC62E4">
        <w:tc>
          <w:tcPr>
            <w:tcW w:w="675" w:type="dxa"/>
          </w:tcPr>
          <w:p w14:paraId="774EF891"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c>
          <w:tcPr>
            <w:tcW w:w="3828" w:type="dxa"/>
          </w:tcPr>
          <w:p w14:paraId="2BA2C970"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c>
          <w:tcPr>
            <w:tcW w:w="1784" w:type="dxa"/>
          </w:tcPr>
          <w:p w14:paraId="1F16A3C8"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c>
          <w:tcPr>
            <w:tcW w:w="1784" w:type="dxa"/>
          </w:tcPr>
          <w:p w14:paraId="4295FE2E"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c>
          <w:tcPr>
            <w:tcW w:w="1784" w:type="dxa"/>
          </w:tcPr>
          <w:p w14:paraId="0F451257" w14:textId="77777777" w:rsidR="00FC62E4" w:rsidRDefault="00FC62E4" w:rsidP="003F0522">
            <w:pPr>
              <w:widowControl w:val="0"/>
              <w:tabs>
                <w:tab w:val="left" w:pos="6225"/>
              </w:tabs>
              <w:ind w:firstLine="709"/>
              <w:jc w:val="both"/>
              <w:rPr>
                <w:rFonts w:ascii="Times New Roman" w:eastAsia="Times New Roman" w:hAnsi="Times New Roman" w:cs="Times New Roman"/>
                <w:color w:val="0D0D0D"/>
              </w:rPr>
            </w:pPr>
          </w:p>
        </w:tc>
      </w:tr>
    </w:tbl>
    <w:p w14:paraId="2ADDC92B" w14:textId="77777777" w:rsidR="00EA2E62" w:rsidRDefault="00EA2E62" w:rsidP="00043E72">
      <w:pPr>
        <w:jc w:val="right"/>
        <w:rPr>
          <w:rFonts w:ascii="Times New Roman" w:hAnsi="Times New Roman" w:cs="Times New Roman"/>
          <w:bCs/>
          <w:sz w:val="22"/>
          <w:szCs w:val="22"/>
        </w:rPr>
      </w:pPr>
    </w:p>
    <w:p w14:paraId="2C788371" w14:textId="77777777" w:rsidR="00FC62E4" w:rsidRPr="00FC62E4" w:rsidRDefault="00FC62E4" w:rsidP="00FC62E4">
      <w:pPr>
        <w:rPr>
          <w:rFonts w:ascii="Times New Roman" w:hAnsi="Times New Roman" w:cs="Times New Roman"/>
          <w:sz w:val="22"/>
          <w:szCs w:val="22"/>
        </w:rPr>
      </w:pPr>
    </w:p>
    <w:p w14:paraId="7D26CC1D" w14:textId="77777777" w:rsidR="00FC62E4" w:rsidRPr="00FC62E4" w:rsidRDefault="00FC62E4" w:rsidP="00FC62E4">
      <w:pPr>
        <w:rPr>
          <w:rFonts w:ascii="Times New Roman" w:hAnsi="Times New Roman" w:cs="Times New Roman"/>
          <w:sz w:val="22"/>
          <w:szCs w:val="22"/>
        </w:rPr>
      </w:pPr>
    </w:p>
    <w:p w14:paraId="1FE0251A" w14:textId="77777777" w:rsidR="00FC62E4" w:rsidRPr="00FC62E4" w:rsidRDefault="00FC62E4" w:rsidP="00FC62E4">
      <w:pPr>
        <w:rPr>
          <w:rFonts w:ascii="Times New Roman" w:hAnsi="Times New Roman" w:cs="Times New Roman"/>
          <w:sz w:val="22"/>
          <w:szCs w:val="22"/>
        </w:rPr>
      </w:pPr>
    </w:p>
    <w:p w14:paraId="05D3005D" w14:textId="77777777" w:rsidR="00FC62E4" w:rsidRPr="00FC62E4" w:rsidRDefault="00FC62E4" w:rsidP="00FC62E4">
      <w:pPr>
        <w:rPr>
          <w:rFonts w:ascii="Times New Roman" w:hAnsi="Times New Roman" w:cs="Times New Roman"/>
          <w:sz w:val="22"/>
          <w:szCs w:val="22"/>
        </w:rPr>
      </w:pPr>
    </w:p>
    <w:p w14:paraId="43953C82" w14:textId="77777777" w:rsidR="00FC62E4" w:rsidRPr="00FC62E4" w:rsidRDefault="00FC62E4" w:rsidP="00FC62E4">
      <w:pPr>
        <w:rPr>
          <w:rFonts w:ascii="Times New Roman" w:hAnsi="Times New Roman" w:cs="Times New Roman"/>
          <w:sz w:val="22"/>
          <w:szCs w:val="22"/>
        </w:rPr>
      </w:pPr>
    </w:p>
    <w:p w14:paraId="45994731" w14:textId="77777777" w:rsidR="00FC62E4" w:rsidRPr="00FC62E4" w:rsidRDefault="00FC62E4" w:rsidP="00FC62E4">
      <w:pPr>
        <w:rPr>
          <w:rFonts w:ascii="Times New Roman" w:hAnsi="Times New Roman" w:cs="Times New Roman"/>
          <w:sz w:val="22"/>
          <w:szCs w:val="22"/>
        </w:rPr>
      </w:pPr>
    </w:p>
    <w:p w14:paraId="3690C7C1" w14:textId="77777777" w:rsidR="00FC62E4" w:rsidRPr="00FC62E4" w:rsidRDefault="00FC62E4" w:rsidP="00FC62E4">
      <w:pPr>
        <w:rPr>
          <w:rFonts w:ascii="Times New Roman" w:hAnsi="Times New Roman" w:cs="Times New Roman"/>
          <w:sz w:val="22"/>
          <w:szCs w:val="22"/>
        </w:rPr>
      </w:pPr>
    </w:p>
    <w:p w14:paraId="5E5BC785" w14:textId="77777777" w:rsidR="00FC62E4" w:rsidRPr="00FC62E4" w:rsidRDefault="00FC62E4" w:rsidP="00FC62E4">
      <w:pPr>
        <w:rPr>
          <w:rFonts w:ascii="Times New Roman" w:hAnsi="Times New Roman" w:cs="Times New Roman"/>
          <w:sz w:val="22"/>
          <w:szCs w:val="22"/>
        </w:rPr>
      </w:pPr>
    </w:p>
    <w:p w14:paraId="28268EDB" w14:textId="77777777" w:rsidR="00FC62E4" w:rsidRPr="00FC62E4" w:rsidRDefault="00FC62E4" w:rsidP="00FC62E4">
      <w:pPr>
        <w:rPr>
          <w:rFonts w:ascii="Times New Roman" w:hAnsi="Times New Roman" w:cs="Times New Roman"/>
          <w:sz w:val="22"/>
          <w:szCs w:val="22"/>
        </w:rPr>
      </w:pPr>
    </w:p>
    <w:p w14:paraId="2E28B1A6" w14:textId="77777777" w:rsidR="00FC62E4" w:rsidRPr="00FC62E4" w:rsidRDefault="00FC62E4" w:rsidP="00FC62E4">
      <w:pPr>
        <w:rPr>
          <w:rFonts w:ascii="Times New Roman" w:hAnsi="Times New Roman" w:cs="Times New Roman"/>
          <w:sz w:val="22"/>
          <w:szCs w:val="22"/>
        </w:rPr>
      </w:pPr>
    </w:p>
    <w:p w14:paraId="679B9847" w14:textId="77777777" w:rsidR="00FC62E4" w:rsidRPr="00FC62E4" w:rsidRDefault="00FC62E4" w:rsidP="00FC62E4">
      <w:pPr>
        <w:rPr>
          <w:rFonts w:ascii="Times New Roman" w:hAnsi="Times New Roman" w:cs="Times New Roman"/>
          <w:sz w:val="22"/>
          <w:szCs w:val="22"/>
        </w:rPr>
      </w:pPr>
    </w:p>
    <w:p w14:paraId="12021DFB" w14:textId="77777777" w:rsidR="00FC62E4" w:rsidRDefault="00FC62E4" w:rsidP="00FC62E4">
      <w:pPr>
        <w:rPr>
          <w:rFonts w:ascii="Times New Roman" w:hAnsi="Times New Roman" w:cs="Times New Roman"/>
          <w:bCs/>
          <w:sz w:val="22"/>
          <w:szCs w:val="22"/>
        </w:rPr>
      </w:pPr>
    </w:p>
    <w:p w14:paraId="1E91AFDC" w14:textId="77777777" w:rsidR="00FC62E4" w:rsidRPr="00FC62E4" w:rsidRDefault="00FC62E4" w:rsidP="00FC62E4">
      <w:pPr>
        <w:tabs>
          <w:tab w:val="left" w:pos="3870"/>
        </w:tabs>
        <w:rPr>
          <w:rFonts w:ascii="Times New Roman" w:hAnsi="Times New Roman" w:cs="Times New Roman"/>
          <w:sz w:val="22"/>
          <w:szCs w:val="22"/>
        </w:rPr>
      </w:pPr>
      <w:r>
        <w:rPr>
          <w:rFonts w:ascii="Times New Roman" w:hAnsi="Times New Roman" w:cs="Times New Roman"/>
          <w:sz w:val="22"/>
          <w:szCs w:val="22"/>
        </w:rPr>
        <w:tab/>
      </w:r>
    </w:p>
    <w:tbl>
      <w:tblPr>
        <w:tblW w:w="995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67"/>
        <w:gridCol w:w="4984"/>
      </w:tblGrid>
      <w:tr w:rsidR="00FC62E4" w14:paraId="4404171B" w14:textId="77777777" w:rsidTr="003F0522">
        <w:trPr>
          <w:trHeight w:val="1140"/>
          <w:jc w:val="center"/>
        </w:trPr>
        <w:tc>
          <w:tcPr>
            <w:tcW w:w="4967" w:type="dxa"/>
            <w:tcBorders>
              <w:top w:val="single" w:sz="4" w:space="0" w:color="auto"/>
              <w:bottom w:val="single" w:sz="4" w:space="0" w:color="auto"/>
              <w:right w:val="single" w:sz="4" w:space="0" w:color="auto"/>
            </w:tcBorders>
          </w:tcPr>
          <w:p w14:paraId="56144298" w14:textId="77777777" w:rsidR="00FC62E4" w:rsidRDefault="00FC62E4" w:rsidP="003F0522">
            <w:pPr>
              <w:rPr>
                <w:rFonts w:ascii="Times New Roman" w:hAnsi="Times New Roman" w:cs="Times New Roman"/>
                <w:sz w:val="22"/>
                <w:szCs w:val="22"/>
              </w:rPr>
            </w:pPr>
            <w:r w:rsidRPr="00EA2E62">
              <w:rPr>
                <w:rFonts w:ascii="Times New Roman" w:hAnsi="Times New Roman" w:cs="Times New Roman"/>
                <w:sz w:val="22"/>
                <w:szCs w:val="22"/>
              </w:rPr>
              <w:t>Заместитель директора ФГБУ ПОО «ГУОР г. Бронницы МО»</w:t>
            </w:r>
          </w:p>
          <w:p w14:paraId="624B997C" w14:textId="77777777" w:rsidR="00FC62E4" w:rsidRDefault="00FC62E4" w:rsidP="003F0522">
            <w:pPr>
              <w:rPr>
                <w:rFonts w:ascii="Times New Roman" w:hAnsi="Times New Roman" w:cs="Times New Roman"/>
                <w:sz w:val="22"/>
                <w:szCs w:val="22"/>
              </w:rPr>
            </w:pPr>
          </w:p>
          <w:p w14:paraId="094C02D7" w14:textId="77777777" w:rsidR="00FC62E4" w:rsidRDefault="00FC62E4" w:rsidP="003F0522">
            <w:pPr>
              <w:rPr>
                <w:rFonts w:ascii="Times New Roman" w:hAnsi="Times New Roman" w:cs="Times New Roman"/>
                <w:sz w:val="22"/>
                <w:szCs w:val="22"/>
              </w:rPr>
            </w:pPr>
            <w:r>
              <w:rPr>
                <w:rFonts w:ascii="Times New Roman" w:hAnsi="Times New Roman" w:cs="Times New Roman"/>
                <w:sz w:val="22"/>
                <w:szCs w:val="22"/>
              </w:rPr>
              <w:t>__________________ /_______________</w:t>
            </w:r>
            <w:r w:rsidRPr="00EA2E62">
              <w:rPr>
                <w:rFonts w:ascii="Times New Roman" w:hAnsi="Times New Roman" w:cs="Times New Roman"/>
                <w:sz w:val="22"/>
                <w:szCs w:val="22"/>
              </w:rPr>
              <w:t>/</w:t>
            </w:r>
          </w:p>
          <w:p w14:paraId="4415AEF3" w14:textId="77777777" w:rsidR="00FC62E4" w:rsidRDefault="00FC62E4" w:rsidP="003F0522">
            <w:pPr>
              <w:rPr>
                <w:rFonts w:ascii="Times New Roman" w:hAnsi="Times New Roman" w:cs="Times New Roman"/>
                <w:sz w:val="22"/>
                <w:szCs w:val="22"/>
              </w:rPr>
            </w:pPr>
            <w:r>
              <w:rPr>
                <w:rFonts w:ascii="Times New Roman" w:hAnsi="Times New Roman" w:cs="Times New Roman"/>
                <w:sz w:val="22"/>
                <w:szCs w:val="22"/>
              </w:rPr>
              <w:t xml:space="preserve">                М.П.</w:t>
            </w:r>
            <w:r>
              <w:rPr>
                <w:rFonts w:ascii="Times New Roman" w:hAnsi="Times New Roman" w:cs="Times New Roman"/>
                <w:sz w:val="22"/>
                <w:szCs w:val="22"/>
              </w:rPr>
              <w:tab/>
            </w:r>
            <w:r>
              <w:rPr>
                <w:rFonts w:ascii="Times New Roman" w:hAnsi="Times New Roman" w:cs="Times New Roman"/>
                <w:sz w:val="22"/>
                <w:szCs w:val="22"/>
              </w:rPr>
              <w:tab/>
            </w:r>
          </w:p>
        </w:tc>
        <w:tc>
          <w:tcPr>
            <w:tcW w:w="4984" w:type="dxa"/>
            <w:tcBorders>
              <w:top w:val="single" w:sz="4" w:space="0" w:color="auto"/>
              <w:left w:val="single" w:sz="4" w:space="0" w:color="auto"/>
              <w:bottom w:val="single" w:sz="4" w:space="0" w:color="auto"/>
            </w:tcBorders>
          </w:tcPr>
          <w:p w14:paraId="0EE566A3" w14:textId="77777777" w:rsidR="00FC62E4" w:rsidRDefault="00FC62E4" w:rsidP="003F0522">
            <w:pPr>
              <w:rPr>
                <w:rFonts w:ascii="Times New Roman" w:hAnsi="Times New Roman" w:cs="Times New Roman"/>
                <w:sz w:val="22"/>
                <w:szCs w:val="22"/>
              </w:rPr>
            </w:pPr>
          </w:p>
          <w:p w14:paraId="119F4433" w14:textId="77777777" w:rsidR="00FC62E4" w:rsidRDefault="00FC62E4" w:rsidP="003F0522">
            <w:pPr>
              <w:rPr>
                <w:rFonts w:ascii="Times New Roman" w:hAnsi="Times New Roman" w:cs="Times New Roman"/>
                <w:sz w:val="22"/>
                <w:szCs w:val="22"/>
              </w:rPr>
            </w:pPr>
          </w:p>
          <w:p w14:paraId="260808DC" w14:textId="77777777" w:rsidR="00FC62E4" w:rsidRDefault="00FC62E4" w:rsidP="003F0522">
            <w:pPr>
              <w:rPr>
                <w:rFonts w:ascii="Times New Roman" w:hAnsi="Times New Roman" w:cs="Times New Roman"/>
                <w:sz w:val="22"/>
                <w:szCs w:val="22"/>
              </w:rPr>
            </w:pPr>
          </w:p>
          <w:p w14:paraId="1D489978" w14:textId="77777777" w:rsidR="00FC62E4" w:rsidRDefault="00FC62E4" w:rsidP="003F0522">
            <w:pPr>
              <w:rPr>
                <w:rFonts w:ascii="Times New Roman" w:hAnsi="Times New Roman" w:cs="Times New Roman"/>
                <w:sz w:val="22"/>
                <w:szCs w:val="22"/>
              </w:rPr>
            </w:pPr>
            <w:r>
              <w:rPr>
                <w:rFonts w:ascii="Times New Roman" w:hAnsi="Times New Roman" w:cs="Times New Roman"/>
                <w:sz w:val="22"/>
                <w:szCs w:val="22"/>
              </w:rPr>
              <w:t>______________________ / ________________/</w:t>
            </w:r>
          </w:p>
          <w:p w14:paraId="05345741" w14:textId="77777777" w:rsidR="00FC62E4" w:rsidRDefault="00FC62E4" w:rsidP="003F0522">
            <w:pPr>
              <w:rPr>
                <w:rFonts w:ascii="Times New Roman" w:hAnsi="Times New Roman" w:cs="Times New Roman"/>
                <w:sz w:val="22"/>
                <w:szCs w:val="22"/>
                <w:highlight w:val="yellow"/>
              </w:rPr>
            </w:pPr>
            <w:r>
              <w:rPr>
                <w:rFonts w:ascii="Times New Roman" w:hAnsi="Times New Roman" w:cs="Times New Roman"/>
                <w:sz w:val="22"/>
                <w:szCs w:val="22"/>
              </w:rPr>
              <w:t xml:space="preserve">                  М.П.</w:t>
            </w:r>
          </w:p>
        </w:tc>
      </w:tr>
    </w:tbl>
    <w:p w14:paraId="4AFD12F4" w14:textId="77449EEC" w:rsidR="00FC62E4" w:rsidRPr="00FC62E4" w:rsidRDefault="00FC62E4" w:rsidP="00FC62E4">
      <w:pPr>
        <w:tabs>
          <w:tab w:val="left" w:pos="3870"/>
        </w:tabs>
        <w:rPr>
          <w:rFonts w:ascii="Times New Roman" w:hAnsi="Times New Roman" w:cs="Times New Roman"/>
          <w:sz w:val="22"/>
          <w:szCs w:val="22"/>
        </w:rPr>
      </w:pPr>
    </w:p>
    <w:sectPr w:rsidR="00FC62E4" w:rsidRPr="00FC62E4" w:rsidSect="00FC62E4">
      <w:pgSz w:w="11906" w:h="16838"/>
      <w:pgMar w:top="992" w:right="1418" w:bottom="42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945F" w14:textId="77777777" w:rsidR="006056CE" w:rsidRDefault="006056CE">
      <w:r>
        <w:separator/>
      </w:r>
    </w:p>
  </w:endnote>
  <w:endnote w:type="continuationSeparator" w:id="0">
    <w:p w14:paraId="28B090EC" w14:textId="77777777" w:rsidR="006056CE" w:rsidRDefault="0060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6FE0" w14:textId="77777777" w:rsidR="00EA2E62" w:rsidRDefault="00EA2E62">
    <w:pPr>
      <w:pStyle w:val="ad"/>
      <w:jc w:val="right"/>
      <w:rPr>
        <w:rFonts w:ascii="Times New Roman" w:hAnsi="Times New Roman" w:cs="Times New Roman"/>
        <w:sz w:val="18"/>
        <w:szCs w:val="18"/>
      </w:rPr>
    </w:pPr>
  </w:p>
  <w:p w14:paraId="0ACCD125" w14:textId="77777777" w:rsidR="00EA2E62" w:rsidRDefault="00EA2E62">
    <w:pPr>
      <w:pStyle w:val="ad"/>
      <w:jc w:val="right"/>
      <w:rPr>
        <w:rFonts w:ascii="Times New Roman" w:hAnsi="Times New Roman" w:cs="Times New Roman"/>
        <w:sz w:val="18"/>
        <w:szCs w:val="18"/>
      </w:rPr>
    </w:pPr>
  </w:p>
  <w:p w14:paraId="7B34D946" w14:textId="417D9BBF" w:rsidR="00F95B88" w:rsidRDefault="002A36B8">
    <w:pPr>
      <w:pStyle w:val="ad"/>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2</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A076" w14:textId="77777777" w:rsidR="006056CE" w:rsidRDefault="006056CE">
      <w:r>
        <w:separator/>
      </w:r>
    </w:p>
  </w:footnote>
  <w:footnote w:type="continuationSeparator" w:id="0">
    <w:p w14:paraId="67E18A7F" w14:textId="77777777" w:rsidR="006056CE" w:rsidRDefault="006056CE">
      <w:r>
        <w:continuationSeparator/>
      </w:r>
    </w:p>
  </w:footnote>
  <w:footnote w:id="1">
    <w:p w14:paraId="57E97147" w14:textId="77777777" w:rsidR="00F95B88" w:rsidRDefault="002A36B8">
      <w:pPr>
        <w:pStyle w:val="a9"/>
        <w:jc w:val="both"/>
        <w:rPr>
          <w:rFonts w:ascii="Times New Roman" w:hAnsi="Times New Roman" w:cs="Times New Roman"/>
          <w:sz w:val="16"/>
          <w:szCs w:val="16"/>
        </w:rPr>
      </w:pPr>
      <w:r>
        <w:rPr>
          <w:rStyle w:val="a3"/>
        </w:rPr>
        <w:footnoteRef/>
      </w:r>
      <w:r>
        <w:rPr>
          <w:rFonts w:hint="eastAsia"/>
        </w:rPr>
        <w:t xml:space="preserve"> </w:t>
      </w:r>
      <w:r>
        <w:rPr>
          <w:rFonts w:ascii="Times New Roman" w:hAnsi="Times New Roman" w:cs="Times New Roman"/>
          <w:sz w:val="16"/>
          <w:szCs w:val="16"/>
        </w:rPr>
        <w:t>«Скрытые работы» - отдельные виды Работ, которые недоступны для визуальной оценки приемочными комиссиями при сдаче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Работ.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359A"/>
    <w:multiLevelType w:val="multilevel"/>
    <w:tmpl w:val="1EAB359A"/>
    <w:lvl w:ilvl="0">
      <w:start w:val="6"/>
      <w:numFmt w:val="decimal"/>
      <w:lvlText w:val="%1."/>
      <w:lvlJc w:val="left"/>
      <w:pPr>
        <w:ind w:left="360" w:hanging="360"/>
      </w:pPr>
    </w:lvl>
    <w:lvl w:ilvl="1">
      <w:start w:val="1"/>
      <w:numFmt w:val="decimal"/>
      <w:lvlText w:val="%1.%2."/>
      <w:lvlJc w:val="left"/>
      <w:pPr>
        <w:ind w:left="714" w:hanging="359"/>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 w15:restartNumberingAfterBreak="0">
    <w:nsid w:val="2F9F1D1F"/>
    <w:multiLevelType w:val="multilevel"/>
    <w:tmpl w:val="2F9F1D1F"/>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861A79"/>
    <w:multiLevelType w:val="multilevel"/>
    <w:tmpl w:val="31861A79"/>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3625D5"/>
    <w:multiLevelType w:val="multilevel"/>
    <w:tmpl w:val="3C3625D5"/>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C2051B"/>
    <w:multiLevelType w:val="multilevel"/>
    <w:tmpl w:val="48C2051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F853C97"/>
    <w:multiLevelType w:val="multilevel"/>
    <w:tmpl w:val="5F853C97"/>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D212884"/>
    <w:multiLevelType w:val="multilevel"/>
    <w:tmpl w:val="B94E848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743601453">
    <w:abstractNumId w:val="4"/>
  </w:num>
  <w:num w:numId="2" w16cid:durableId="962270789">
    <w:abstractNumId w:val="5"/>
  </w:num>
  <w:num w:numId="3" w16cid:durableId="1490289641">
    <w:abstractNumId w:val="0"/>
  </w:num>
  <w:num w:numId="4" w16cid:durableId="72822475">
    <w:abstractNumId w:val="1"/>
  </w:num>
  <w:num w:numId="5" w16cid:durableId="1594435068">
    <w:abstractNumId w:val="2"/>
  </w:num>
  <w:num w:numId="6" w16cid:durableId="264074197">
    <w:abstractNumId w:val="3"/>
  </w:num>
  <w:num w:numId="7" w16cid:durableId="653879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210"/>
    <w:rsid w:val="000012EE"/>
    <w:rsid w:val="00005E76"/>
    <w:rsid w:val="00006A24"/>
    <w:rsid w:val="00011417"/>
    <w:rsid w:val="00023375"/>
    <w:rsid w:val="00043E72"/>
    <w:rsid w:val="00051B91"/>
    <w:rsid w:val="0005617A"/>
    <w:rsid w:val="000568B7"/>
    <w:rsid w:val="00056FA6"/>
    <w:rsid w:val="000574F4"/>
    <w:rsid w:val="000633F5"/>
    <w:rsid w:val="00072BCC"/>
    <w:rsid w:val="000937B7"/>
    <w:rsid w:val="00093BBF"/>
    <w:rsid w:val="000A558A"/>
    <w:rsid w:val="000A7DD6"/>
    <w:rsid w:val="000B4C7C"/>
    <w:rsid w:val="000B5D16"/>
    <w:rsid w:val="000C066E"/>
    <w:rsid w:val="000D2794"/>
    <w:rsid w:val="000D4F3F"/>
    <w:rsid w:val="000D5E22"/>
    <w:rsid w:val="000E1C78"/>
    <w:rsid w:val="000E467A"/>
    <w:rsid w:val="000E6751"/>
    <w:rsid w:val="000F2FBA"/>
    <w:rsid w:val="000F4DD8"/>
    <w:rsid w:val="001001E6"/>
    <w:rsid w:val="001004B4"/>
    <w:rsid w:val="00102CE5"/>
    <w:rsid w:val="00104AB8"/>
    <w:rsid w:val="001053D4"/>
    <w:rsid w:val="00105B8E"/>
    <w:rsid w:val="00105D97"/>
    <w:rsid w:val="00111F75"/>
    <w:rsid w:val="0011328F"/>
    <w:rsid w:val="001213BA"/>
    <w:rsid w:val="001235A2"/>
    <w:rsid w:val="00124A6F"/>
    <w:rsid w:val="00133DC7"/>
    <w:rsid w:val="00136660"/>
    <w:rsid w:val="00142935"/>
    <w:rsid w:val="00143847"/>
    <w:rsid w:val="00145828"/>
    <w:rsid w:val="0014721F"/>
    <w:rsid w:val="00165F03"/>
    <w:rsid w:val="0016744A"/>
    <w:rsid w:val="00170341"/>
    <w:rsid w:val="001802C5"/>
    <w:rsid w:val="00181046"/>
    <w:rsid w:val="00181774"/>
    <w:rsid w:val="0018365B"/>
    <w:rsid w:val="00190107"/>
    <w:rsid w:val="001A29F7"/>
    <w:rsid w:val="001A2C1A"/>
    <w:rsid w:val="001A4065"/>
    <w:rsid w:val="001A6792"/>
    <w:rsid w:val="001B1238"/>
    <w:rsid w:val="001B2967"/>
    <w:rsid w:val="001B393F"/>
    <w:rsid w:val="001B4992"/>
    <w:rsid w:val="001B5B73"/>
    <w:rsid w:val="001B7E4A"/>
    <w:rsid w:val="001C6250"/>
    <w:rsid w:val="001D228D"/>
    <w:rsid w:val="001D3581"/>
    <w:rsid w:val="001D629F"/>
    <w:rsid w:val="001E1C42"/>
    <w:rsid w:val="001E4A1B"/>
    <w:rsid w:val="001E69BD"/>
    <w:rsid w:val="001F2A04"/>
    <w:rsid w:val="001F3153"/>
    <w:rsid w:val="001F59B3"/>
    <w:rsid w:val="001F5B04"/>
    <w:rsid w:val="00200308"/>
    <w:rsid w:val="002013C5"/>
    <w:rsid w:val="00203BE9"/>
    <w:rsid w:val="0021003C"/>
    <w:rsid w:val="00215291"/>
    <w:rsid w:val="00216917"/>
    <w:rsid w:val="00222FE6"/>
    <w:rsid w:val="00226821"/>
    <w:rsid w:val="00231CFE"/>
    <w:rsid w:val="0025171D"/>
    <w:rsid w:val="00260279"/>
    <w:rsid w:val="0026549D"/>
    <w:rsid w:val="00265B01"/>
    <w:rsid w:val="00266226"/>
    <w:rsid w:val="00267AF1"/>
    <w:rsid w:val="0027028D"/>
    <w:rsid w:val="002713AE"/>
    <w:rsid w:val="0028158E"/>
    <w:rsid w:val="00281645"/>
    <w:rsid w:val="00286193"/>
    <w:rsid w:val="002861B9"/>
    <w:rsid w:val="00292F0D"/>
    <w:rsid w:val="002A0D99"/>
    <w:rsid w:val="002A36B8"/>
    <w:rsid w:val="002A45B0"/>
    <w:rsid w:val="002A5020"/>
    <w:rsid w:val="002A5654"/>
    <w:rsid w:val="002A7C37"/>
    <w:rsid w:val="002B652C"/>
    <w:rsid w:val="002C70FA"/>
    <w:rsid w:val="002D34D6"/>
    <w:rsid w:val="002D5F94"/>
    <w:rsid w:val="002E7F8A"/>
    <w:rsid w:val="002F422E"/>
    <w:rsid w:val="003054B0"/>
    <w:rsid w:val="00306926"/>
    <w:rsid w:val="0031101D"/>
    <w:rsid w:val="00312B69"/>
    <w:rsid w:val="003169F2"/>
    <w:rsid w:val="0031787D"/>
    <w:rsid w:val="00322D66"/>
    <w:rsid w:val="00323C10"/>
    <w:rsid w:val="003327AA"/>
    <w:rsid w:val="0033533E"/>
    <w:rsid w:val="00340328"/>
    <w:rsid w:val="0034052C"/>
    <w:rsid w:val="003473AC"/>
    <w:rsid w:val="003479FF"/>
    <w:rsid w:val="00357BCB"/>
    <w:rsid w:val="003719EC"/>
    <w:rsid w:val="003747DD"/>
    <w:rsid w:val="00380A45"/>
    <w:rsid w:val="00381EBD"/>
    <w:rsid w:val="0038206F"/>
    <w:rsid w:val="00384B09"/>
    <w:rsid w:val="00385315"/>
    <w:rsid w:val="00387175"/>
    <w:rsid w:val="00392C6A"/>
    <w:rsid w:val="0039347A"/>
    <w:rsid w:val="003A20FA"/>
    <w:rsid w:val="003A45E7"/>
    <w:rsid w:val="003B0058"/>
    <w:rsid w:val="003B6209"/>
    <w:rsid w:val="003B716F"/>
    <w:rsid w:val="003C0F06"/>
    <w:rsid w:val="003D521E"/>
    <w:rsid w:val="003E2FE6"/>
    <w:rsid w:val="003F5560"/>
    <w:rsid w:val="003F75E4"/>
    <w:rsid w:val="00401F29"/>
    <w:rsid w:val="00404FA3"/>
    <w:rsid w:val="004129D0"/>
    <w:rsid w:val="00417DC1"/>
    <w:rsid w:val="0042550E"/>
    <w:rsid w:val="00426B48"/>
    <w:rsid w:val="00432E8F"/>
    <w:rsid w:val="0044033B"/>
    <w:rsid w:val="00445BBA"/>
    <w:rsid w:val="00445E65"/>
    <w:rsid w:val="00447857"/>
    <w:rsid w:val="004528DC"/>
    <w:rsid w:val="00460B61"/>
    <w:rsid w:val="00460F05"/>
    <w:rsid w:val="00463FF3"/>
    <w:rsid w:val="00464DD4"/>
    <w:rsid w:val="004716A9"/>
    <w:rsid w:val="00473E37"/>
    <w:rsid w:val="00474D9A"/>
    <w:rsid w:val="004754FB"/>
    <w:rsid w:val="00484180"/>
    <w:rsid w:val="0049204E"/>
    <w:rsid w:val="00496101"/>
    <w:rsid w:val="004A0931"/>
    <w:rsid w:val="004A30BB"/>
    <w:rsid w:val="004B18DE"/>
    <w:rsid w:val="004B3F0D"/>
    <w:rsid w:val="004D03F3"/>
    <w:rsid w:val="004D2425"/>
    <w:rsid w:val="004D794F"/>
    <w:rsid w:val="004E4069"/>
    <w:rsid w:val="004E5A73"/>
    <w:rsid w:val="004F39C2"/>
    <w:rsid w:val="00506D14"/>
    <w:rsid w:val="0051323B"/>
    <w:rsid w:val="005177F4"/>
    <w:rsid w:val="00520BDF"/>
    <w:rsid w:val="00520E0E"/>
    <w:rsid w:val="005211EA"/>
    <w:rsid w:val="0052393E"/>
    <w:rsid w:val="00527731"/>
    <w:rsid w:val="005318D1"/>
    <w:rsid w:val="00531C86"/>
    <w:rsid w:val="005326EE"/>
    <w:rsid w:val="0053422E"/>
    <w:rsid w:val="005358D0"/>
    <w:rsid w:val="00540E4A"/>
    <w:rsid w:val="00541C7D"/>
    <w:rsid w:val="00544C38"/>
    <w:rsid w:val="005455BB"/>
    <w:rsid w:val="00553D57"/>
    <w:rsid w:val="005560A8"/>
    <w:rsid w:val="00556DBF"/>
    <w:rsid w:val="00557306"/>
    <w:rsid w:val="00557361"/>
    <w:rsid w:val="00563A2A"/>
    <w:rsid w:val="00570A13"/>
    <w:rsid w:val="00587564"/>
    <w:rsid w:val="00587E1D"/>
    <w:rsid w:val="0059094A"/>
    <w:rsid w:val="005A14F4"/>
    <w:rsid w:val="005A19F7"/>
    <w:rsid w:val="005A23E3"/>
    <w:rsid w:val="005A300A"/>
    <w:rsid w:val="005B273A"/>
    <w:rsid w:val="005B55FB"/>
    <w:rsid w:val="005C39A2"/>
    <w:rsid w:val="005C4302"/>
    <w:rsid w:val="005C71D6"/>
    <w:rsid w:val="005D3ADA"/>
    <w:rsid w:val="005D6AA1"/>
    <w:rsid w:val="005F5EEF"/>
    <w:rsid w:val="006056CE"/>
    <w:rsid w:val="006112AF"/>
    <w:rsid w:val="006209E5"/>
    <w:rsid w:val="00624C35"/>
    <w:rsid w:val="00630F5B"/>
    <w:rsid w:val="00633F1A"/>
    <w:rsid w:val="00636669"/>
    <w:rsid w:val="006378AD"/>
    <w:rsid w:val="00643993"/>
    <w:rsid w:val="00643C27"/>
    <w:rsid w:val="00645BDA"/>
    <w:rsid w:val="0064736F"/>
    <w:rsid w:val="006508B1"/>
    <w:rsid w:val="0066204F"/>
    <w:rsid w:val="0066219D"/>
    <w:rsid w:val="00663FB3"/>
    <w:rsid w:val="006733B4"/>
    <w:rsid w:val="00673BF7"/>
    <w:rsid w:val="00677691"/>
    <w:rsid w:val="00680959"/>
    <w:rsid w:val="0068302B"/>
    <w:rsid w:val="006937DD"/>
    <w:rsid w:val="00693CC4"/>
    <w:rsid w:val="00697E28"/>
    <w:rsid w:val="006B11C0"/>
    <w:rsid w:val="006C2964"/>
    <w:rsid w:val="006C519A"/>
    <w:rsid w:val="006C6C95"/>
    <w:rsid w:val="006D490E"/>
    <w:rsid w:val="006D6E32"/>
    <w:rsid w:val="006E13FE"/>
    <w:rsid w:val="006E34D5"/>
    <w:rsid w:val="006E4EFC"/>
    <w:rsid w:val="006F04BB"/>
    <w:rsid w:val="006F0DFD"/>
    <w:rsid w:val="006F1D22"/>
    <w:rsid w:val="006F45C1"/>
    <w:rsid w:val="006F495C"/>
    <w:rsid w:val="006F7385"/>
    <w:rsid w:val="00702246"/>
    <w:rsid w:val="00702512"/>
    <w:rsid w:val="00706ECA"/>
    <w:rsid w:val="00710160"/>
    <w:rsid w:val="0071090A"/>
    <w:rsid w:val="007153E9"/>
    <w:rsid w:val="00725034"/>
    <w:rsid w:val="007267D0"/>
    <w:rsid w:val="00727F5A"/>
    <w:rsid w:val="00734F06"/>
    <w:rsid w:val="007371A6"/>
    <w:rsid w:val="0074160B"/>
    <w:rsid w:val="00741B8D"/>
    <w:rsid w:val="00741FC7"/>
    <w:rsid w:val="00746204"/>
    <w:rsid w:val="007475CF"/>
    <w:rsid w:val="00751A15"/>
    <w:rsid w:val="00754502"/>
    <w:rsid w:val="007648B1"/>
    <w:rsid w:val="007679D9"/>
    <w:rsid w:val="00770F10"/>
    <w:rsid w:val="00771BDA"/>
    <w:rsid w:val="00775D65"/>
    <w:rsid w:val="007977D5"/>
    <w:rsid w:val="007A1AD9"/>
    <w:rsid w:val="007A5CD7"/>
    <w:rsid w:val="007B3813"/>
    <w:rsid w:val="007C1C9E"/>
    <w:rsid w:val="007C362B"/>
    <w:rsid w:val="007C5252"/>
    <w:rsid w:val="007D21CE"/>
    <w:rsid w:val="007D67BC"/>
    <w:rsid w:val="007D6855"/>
    <w:rsid w:val="007E0C60"/>
    <w:rsid w:val="007E17D9"/>
    <w:rsid w:val="007E3A66"/>
    <w:rsid w:val="007E583F"/>
    <w:rsid w:val="007E79E0"/>
    <w:rsid w:val="007F178C"/>
    <w:rsid w:val="007F2987"/>
    <w:rsid w:val="007F31D1"/>
    <w:rsid w:val="00802278"/>
    <w:rsid w:val="0080707E"/>
    <w:rsid w:val="00813604"/>
    <w:rsid w:val="008163C0"/>
    <w:rsid w:val="008206D7"/>
    <w:rsid w:val="00821E8E"/>
    <w:rsid w:val="00824000"/>
    <w:rsid w:val="008252B1"/>
    <w:rsid w:val="0083211C"/>
    <w:rsid w:val="008501FA"/>
    <w:rsid w:val="00850FBF"/>
    <w:rsid w:val="00851FCD"/>
    <w:rsid w:val="00852525"/>
    <w:rsid w:val="00854DD0"/>
    <w:rsid w:val="00866259"/>
    <w:rsid w:val="008828DE"/>
    <w:rsid w:val="008843AD"/>
    <w:rsid w:val="008867A1"/>
    <w:rsid w:val="008877BD"/>
    <w:rsid w:val="008A182B"/>
    <w:rsid w:val="008A2E75"/>
    <w:rsid w:val="008A5D44"/>
    <w:rsid w:val="008B30BF"/>
    <w:rsid w:val="008C1E68"/>
    <w:rsid w:val="008C458E"/>
    <w:rsid w:val="008C65D7"/>
    <w:rsid w:val="008D0E1A"/>
    <w:rsid w:val="008D2992"/>
    <w:rsid w:val="008D70C6"/>
    <w:rsid w:val="008D7CE3"/>
    <w:rsid w:val="008E00D4"/>
    <w:rsid w:val="008E4728"/>
    <w:rsid w:val="008F0E28"/>
    <w:rsid w:val="008F172C"/>
    <w:rsid w:val="008F5756"/>
    <w:rsid w:val="00901563"/>
    <w:rsid w:val="009022B9"/>
    <w:rsid w:val="0090281C"/>
    <w:rsid w:val="00905DBE"/>
    <w:rsid w:val="009104A2"/>
    <w:rsid w:val="009213F3"/>
    <w:rsid w:val="00922DBD"/>
    <w:rsid w:val="00930123"/>
    <w:rsid w:val="009322C6"/>
    <w:rsid w:val="00954AC2"/>
    <w:rsid w:val="00956A44"/>
    <w:rsid w:val="00961F14"/>
    <w:rsid w:val="009642C3"/>
    <w:rsid w:val="00965801"/>
    <w:rsid w:val="0097406B"/>
    <w:rsid w:val="00977544"/>
    <w:rsid w:val="00981953"/>
    <w:rsid w:val="00983E25"/>
    <w:rsid w:val="00984D66"/>
    <w:rsid w:val="009919C2"/>
    <w:rsid w:val="00994326"/>
    <w:rsid w:val="00994409"/>
    <w:rsid w:val="00994472"/>
    <w:rsid w:val="00994BF4"/>
    <w:rsid w:val="009A70F4"/>
    <w:rsid w:val="009B0DF8"/>
    <w:rsid w:val="009C3E07"/>
    <w:rsid w:val="009C58E0"/>
    <w:rsid w:val="009D42E3"/>
    <w:rsid w:val="009E0B34"/>
    <w:rsid w:val="009E7201"/>
    <w:rsid w:val="009E7704"/>
    <w:rsid w:val="009F20CC"/>
    <w:rsid w:val="009F4921"/>
    <w:rsid w:val="00A01B5E"/>
    <w:rsid w:val="00A14BB1"/>
    <w:rsid w:val="00A155DB"/>
    <w:rsid w:val="00A16974"/>
    <w:rsid w:val="00A17CA6"/>
    <w:rsid w:val="00A21449"/>
    <w:rsid w:val="00A22777"/>
    <w:rsid w:val="00A244D8"/>
    <w:rsid w:val="00A2677B"/>
    <w:rsid w:val="00A3045D"/>
    <w:rsid w:val="00A32665"/>
    <w:rsid w:val="00A378F6"/>
    <w:rsid w:val="00A45BA9"/>
    <w:rsid w:val="00A46E3D"/>
    <w:rsid w:val="00A50290"/>
    <w:rsid w:val="00A51848"/>
    <w:rsid w:val="00A55B09"/>
    <w:rsid w:val="00A56DF9"/>
    <w:rsid w:val="00A611B0"/>
    <w:rsid w:val="00A61D98"/>
    <w:rsid w:val="00A64443"/>
    <w:rsid w:val="00A71737"/>
    <w:rsid w:val="00A80B5E"/>
    <w:rsid w:val="00A81CF9"/>
    <w:rsid w:val="00A85D35"/>
    <w:rsid w:val="00A90E2E"/>
    <w:rsid w:val="00A93248"/>
    <w:rsid w:val="00A93555"/>
    <w:rsid w:val="00A97EBC"/>
    <w:rsid w:val="00AA233F"/>
    <w:rsid w:val="00AA4AC3"/>
    <w:rsid w:val="00AA5042"/>
    <w:rsid w:val="00AA7F96"/>
    <w:rsid w:val="00AB0029"/>
    <w:rsid w:val="00AB0B6A"/>
    <w:rsid w:val="00AB0C43"/>
    <w:rsid w:val="00AB1FB8"/>
    <w:rsid w:val="00AB4F58"/>
    <w:rsid w:val="00AC156B"/>
    <w:rsid w:val="00AC346B"/>
    <w:rsid w:val="00AC53E6"/>
    <w:rsid w:val="00AC7AEC"/>
    <w:rsid w:val="00AD139B"/>
    <w:rsid w:val="00AD2BCA"/>
    <w:rsid w:val="00AD710F"/>
    <w:rsid w:val="00AE3BA2"/>
    <w:rsid w:val="00AE521B"/>
    <w:rsid w:val="00AF2DF9"/>
    <w:rsid w:val="00B01ED9"/>
    <w:rsid w:val="00B15C4C"/>
    <w:rsid w:val="00B214A2"/>
    <w:rsid w:val="00B21EAA"/>
    <w:rsid w:val="00B255FA"/>
    <w:rsid w:val="00B26580"/>
    <w:rsid w:val="00B34E01"/>
    <w:rsid w:val="00B41782"/>
    <w:rsid w:val="00B434E9"/>
    <w:rsid w:val="00B43D76"/>
    <w:rsid w:val="00B441D0"/>
    <w:rsid w:val="00B56399"/>
    <w:rsid w:val="00B617F0"/>
    <w:rsid w:val="00B61FD7"/>
    <w:rsid w:val="00B62306"/>
    <w:rsid w:val="00B726AE"/>
    <w:rsid w:val="00B7286A"/>
    <w:rsid w:val="00B72E0B"/>
    <w:rsid w:val="00B8046A"/>
    <w:rsid w:val="00B81CDF"/>
    <w:rsid w:val="00B85EF8"/>
    <w:rsid w:val="00B97FC1"/>
    <w:rsid w:val="00BA1499"/>
    <w:rsid w:val="00BA5E99"/>
    <w:rsid w:val="00BA7549"/>
    <w:rsid w:val="00BB1896"/>
    <w:rsid w:val="00BB58EE"/>
    <w:rsid w:val="00BC16E7"/>
    <w:rsid w:val="00BC53E4"/>
    <w:rsid w:val="00BC56C9"/>
    <w:rsid w:val="00BC6137"/>
    <w:rsid w:val="00BC6296"/>
    <w:rsid w:val="00BD249B"/>
    <w:rsid w:val="00BE3DDE"/>
    <w:rsid w:val="00BE7008"/>
    <w:rsid w:val="00BF4036"/>
    <w:rsid w:val="00BF65FB"/>
    <w:rsid w:val="00C074F3"/>
    <w:rsid w:val="00C12D75"/>
    <w:rsid w:val="00C21C26"/>
    <w:rsid w:val="00C252CE"/>
    <w:rsid w:val="00C31FAB"/>
    <w:rsid w:val="00C3324E"/>
    <w:rsid w:val="00C35F6E"/>
    <w:rsid w:val="00C37773"/>
    <w:rsid w:val="00C463AE"/>
    <w:rsid w:val="00C55FB7"/>
    <w:rsid w:val="00C618A4"/>
    <w:rsid w:val="00C63463"/>
    <w:rsid w:val="00C66759"/>
    <w:rsid w:val="00C70A28"/>
    <w:rsid w:val="00C75899"/>
    <w:rsid w:val="00C80210"/>
    <w:rsid w:val="00C84184"/>
    <w:rsid w:val="00C90EF6"/>
    <w:rsid w:val="00C92456"/>
    <w:rsid w:val="00C924F0"/>
    <w:rsid w:val="00C93893"/>
    <w:rsid w:val="00C956D6"/>
    <w:rsid w:val="00C967AC"/>
    <w:rsid w:val="00CA0978"/>
    <w:rsid w:val="00CA560D"/>
    <w:rsid w:val="00CB04C8"/>
    <w:rsid w:val="00CB1369"/>
    <w:rsid w:val="00CB16DF"/>
    <w:rsid w:val="00CB6012"/>
    <w:rsid w:val="00CC1644"/>
    <w:rsid w:val="00CC2144"/>
    <w:rsid w:val="00CD49F4"/>
    <w:rsid w:val="00CD6270"/>
    <w:rsid w:val="00CE48F7"/>
    <w:rsid w:val="00CF03FF"/>
    <w:rsid w:val="00CF6FE1"/>
    <w:rsid w:val="00D000EE"/>
    <w:rsid w:val="00D00532"/>
    <w:rsid w:val="00D01051"/>
    <w:rsid w:val="00D023C1"/>
    <w:rsid w:val="00D034D6"/>
    <w:rsid w:val="00D142A9"/>
    <w:rsid w:val="00D20970"/>
    <w:rsid w:val="00D25102"/>
    <w:rsid w:val="00D2558F"/>
    <w:rsid w:val="00D26638"/>
    <w:rsid w:val="00D27E07"/>
    <w:rsid w:val="00D3136A"/>
    <w:rsid w:val="00D33C2D"/>
    <w:rsid w:val="00D36763"/>
    <w:rsid w:val="00D52638"/>
    <w:rsid w:val="00D544E2"/>
    <w:rsid w:val="00D55818"/>
    <w:rsid w:val="00D679F1"/>
    <w:rsid w:val="00D717E4"/>
    <w:rsid w:val="00D71AA2"/>
    <w:rsid w:val="00D733F8"/>
    <w:rsid w:val="00D76155"/>
    <w:rsid w:val="00D766EE"/>
    <w:rsid w:val="00D82CE9"/>
    <w:rsid w:val="00D83151"/>
    <w:rsid w:val="00D875CC"/>
    <w:rsid w:val="00D92DB3"/>
    <w:rsid w:val="00D956E6"/>
    <w:rsid w:val="00DA3FCC"/>
    <w:rsid w:val="00DA49AC"/>
    <w:rsid w:val="00DA7309"/>
    <w:rsid w:val="00DB03FC"/>
    <w:rsid w:val="00DB2178"/>
    <w:rsid w:val="00DB3143"/>
    <w:rsid w:val="00DB4DDA"/>
    <w:rsid w:val="00DC18DA"/>
    <w:rsid w:val="00DC2DC0"/>
    <w:rsid w:val="00DC7AF3"/>
    <w:rsid w:val="00DD1381"/>
    <w:rsid w:val="00DD7980"/>
    <w:rsid w:val="00DE397C"/>
    <w:rsid w:val="00DE3BBF"/>
    <w:rsid w:val="00DE43DE"/>
    <w:rsid w:val="00DF17C7"/>
    <w:rsid w:val="00DF71FA"/>
    <w:rsid w:val="00E03AA7"/>
    <w:rsid w:val="00E05DD0"/>
    <w:rsid w:val="00E126DC"/>
    <w:rsid w:val="00E2138F"/>
    <w:rsid w:val="00E247DF"/>
    <w:rsid w:val="00E30967"/>
    <w:rsid w:val="00E32E22"/>
    <w:rsid w:val="00E33F13"/>
    <w:rsid w:val="00E35B1D"/>
    <w:rsid w:val="00E3790A"/>
    <w:rsid w:val="00E50329"/>
    <w:rsid w:val="00E53476"/>
    <w:rsid w:val="00E54AB8"/>
    <w:rsid w:val="00E55146"/>
    <w:rsid w:val="00E55754"/>
    <w:rsid w:val="00E62D2D"/>
    <w:rsid w:val="00E62F70"/>
    <w:rsid w:val="00E633EA"/>
    <w:rsid w:val="00E63DC7"/>
    <w:rsid w:val="00E64FF1"/>
    <w:rsid w:val="00E6561E"/>
    <w:rsid w:val="00E65F9B"/>
    <w:rsid w:val="00E67ACB"/>
    <w:rsid w:val="00E739C3"/>
    <w:rsid w:val="00E74C91"/>
    <w:rsid w:val="00E77DC4"/>
    <w:rsid w:val="00E8311E"/>
    <w:rsid w:val="00E84C2A"/>
    <w:rsid w:val="00E86536"/>
    <w:rsid w:val="00E8696E"/>
    <w:rsid w:val="00E94726"/>
    <w:rsid w:val="00EA2E62"/>
    <w:rsid w:val="00EA4C05"/>
    <w:rsid w:val="00EB6712"/>
    <w:rsid w:val="00EC3E5A"/>
    <w:rsid w:val="00ED19D0"/>
    <w:rsid w:val="00ED53A5"/>
    <w:rsid w:val="00EE43E4"/>
    <w:rsid w:val="00EF4F32"/>
    <w:rsid w:val="00F1188E"/>
    <w:rsid w:val="00F257BC"/>
    <w:rsid w:val="00F2641D"/>
    <w:rsid w:val="00F264B1"/>
    <w:rsid w:val="00F3236A"/>
    <w:rsid w:val="00F40030"/>
    <w:rsid w:val="00F44D47"/>
    <w:rsid w:val="00F47A33"/>
    <w:rsid w:val="00F511AB"/>
    <w:rsid w:val="00F5668D"/>
    <w:rsid w:val="00F65926"/>
    <w:rsid w:val="00F660CC"/>
    <w:rsid w:val="00F70924"/>
    <w:rsid w:val="00F70C2E"/>
    <w:rsid w:val="00F739D0"/>
    <w:rsid w:val="00F81DB0"/>
    <w:rsid w:val="00F85250"/>
    <w:rsid w:val="00F857D5"/>
    <w:rsid w:val="00F85AD5"/>
    <w:rsid w:val="00F87C0C"/>
    <w:rsid w:val="00F87C62"/>
    <w:rsid w:val="00F94DF9"/>
    <w:rsid w:val="00F95B88"/>
    <w:rsid w:val="00F9714B"/>
    <w:rsid w:val="00FA125D"/>
    <w:rsid w:val="00FA21FD"/>
    <w:rsid w:val="00FA591F"/>
    <w:rsid w:val="00FB4D85"/>
    <w:rsid w:val="00FC570B"/>
    <w:rsid w:val="00FC62E4"/>
    <w:rsid w:val="00FC7092"/>
    <w:rsid w:val="00FD4505"/>
    <w:rsid w:val="00FE2FC9"/>
    <w:rsid w:val="00FE4656"/>
    <w:rsid w:val="00FF0A2A"/>
    <w:rsid w:val="00FF199D"/>
    <w:rsid w:val="00FF1DE3"/>
    <w:rsid w:val="00FF2931"/>
    <w:rsid w:val="00FF54BD"/>
    <w:rsid w:val="3FD1795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861C3"/>
  <w15:docId w15:val="{DE91CEFC-E55B-4CC0-9F5C-57D8FA2D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rFonts w:cs="Times New Roman"/>
      <w:vertAlign w:val="superscript"/>
    </w:rPr>
  </w:style>
  <w:style w:type="character" w:styleId="a4">
    <w:name w:val="Hyperlink"/>
    <w:basedOn w:val="a0"/>
    <w:uiPriority w:val="99"/>
    <w:semiHidden/>
    <w:qFormat/>
    <w:rPr>
      <w:rFonts w:cs="Times New Roman"/>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rPr>
      <w:sz w:val="20"/>
      <w:szCs w:val="20"/>
    </w:rPr>
  </w:style>
  <w:style w:type="paragraph" w:styleId="a9">
    <w:name w:val="footnote text"/>
    <w:basedOn w:val="a"/>
    <w:link w:val="aa"/>
    <w:uiPriority w:val="99"/>
    <w:semiHidden/>
    <w:unhideWhenUsed/>
    <w:qFormat/>
    <w:rPr>
      <w:rFonts w:eastAsia="Arial Unicode MS"/>
      <w:sz w:val="20"/>
      <w:szCs w:val="20"/>
    </w:rPr>
  </w:style>
  <w:style w:type="paragraph" w:styleId="ab">
    <w:name w:val="header"/>
    <w:basedOn w:val="a"/>
    <w:link w:val="ac"/>
    <w:uiPriority w:val="99"/>
    <w:unhideWhenUsed/>
    <w:pPr>
      <w:tabs>
        <w:tab w:val="center" w:pos="4677"/>
        <w:tab w:val="right" w:pos="9355"/>
      </w:tabs>
    </w:pPr>
  </w:style>
  <w:style w:type="paragraph" w:styleId="ad">
    <w:name w:val="footer"/>
    <w:basedOn w:val="a"/>
    <w:link w:val="ae"/>
    <w:uiPriority w:val="99"/>
    <w:qFormat/>
    <w:pPr>
      <w:tabs>
        <w:tab w:val="center" w:pos="4677"/>
        <w:tab w:val="right" w:pos="9355"/>
      </w:tabs>
    </w:pPr>
  </w:style>
  <w:style w:type="table" w:styleId="af">
    <w:name w:val="Table Grid"/>
    <w:basedOn w:val="a1"/>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Нижний колонтитул Знак"/>
    <w:basedOn w:val="a0"/>
    <w:link w:val="ad"/>
    <w:uiPriority w:val="99"/>
    <w:qFormat/>
    <w:locked/>
    <w:rPr>
      <w:rFonts w:ascii="Arial Unicode MS" w:hAnsi="Arial Unicode MS" w:cs="Arial Unicode MS"/>
      <w:color w:val="000000"/>
      <w:sz w:val="24"/>
      <w:szCs w:val="24"/>
      <w:lang w:eastAsia="ru-RU"/>
    </w:rPr>
  </w:style>
  <w:style w:type="character" w:customStyle="1" w:styleId="a6">
    <w:name w:val="Текст выноски Знак"/>
    <w:basedOn w:val="a0"/>
    <w:link w:val="a5"/>
    <w:uiPriority w:val="99"/>
    <w:semiHidden/>
    <w:qFormat/>
    <w:rPr>
      <w:rFonts w:ascii="Tahoma" w:hAnsi="Tahoma" w:cs="Tahoma"/>
      <w:color w:val="000000"/>
      <w:sz w:val="16"/>
      <w:szCs w:val="16"/>
    </w:rPr>
  </w:style>
  <w:style w:type="character" w:customStyle="1" w:styleId="ac">
    <w:name w:val="Верхний колонтитул Знак"/>
    <w:basedOn w:val="a0"/>
    <w:link w:val="ab"/>
    <w:uiPriority w:val="99"/>
    <w:qFormat/>
    <w:rPr>
      <w:rFonts w:ascii="Arial Unicode MS" w:hAnsi="Arial Unicode MS" w:cs="Arial Unicode MS"/>
      <w:color w:val="000000"/>
      <w:sz w:val="24"/>
      <w:szCs w:val="24"/>
    </w:rPr>
  </w:style>
  <w:style w:type="paragraph" w:styleId="af0">
    <w:name w:val="No Spacing"/>
    <w:uiPriority w:val="1"/>
    <w:qFormat/>
    <w:rPr>
      <w:rFonts w:ascii="Times New Roman" w:eastAsiaTheme="minorHAnsi" w:hAnsi="Times New Roman" w:cstheme="minorBidi"/>
      <w:sz w:val="28"/>
      <w:szCs w:val="22"/>
      <w:lang w:eastAsia="en-US"/>
    </w:rPr>
  </w:style>
  <w:style w:type="paragraph" w:customStyle="1" w:styleId="right">
    <w:name w:val="right"/>
    <w:basedOn w:val="a"/>
    <w:pPr>
      <w:spacing w:before="100" w:beforeAutospacing="1" w:after="100" w:afterAutospacing="1"/>
      <w:ind w:firstLine="709"/>
      <w:jc w:val="right"/>
    </w:pPr>
    <w:rPr>
      <w:rFonts w:ascii="Times New Roman" w:eastAsia="Times New Roman" w:hAnsi="Times New Roman" w:cs="Times New Roman"/>
      <w:color w:val="auto"/>
    </w:rPr>
  </w:style>
  <w:style w:type="paragraph" w:styleId="af1">
    <w:name w:val="List Paragraph"/>
    <w:basedOn w:val="a"/>
    <w:link w:val="af2"/>
    <w:uiPriority w:val="34"/>
    <w:qFormat/>
    <w:pPr>
      <w:ind w:left="720"/>
      <w:contextualSpacing/>
    </w:pPr>
  </w:style>
  <w:style w:type="paragraph" w:customStyle="1" w:styleId="4">
    <w:name w:val="4. Текст"/>
    <w:basedOn w:val="a7"/>
    <w:link w:val="40"/>
    <w:autoRedefine/>
    <w:uiPriority w:val="99"/>
    <w:qFormat/>
    <w:rPr>
      <w:rFonts w:asciiTheme="minorHAnsi" w:eastAsiaTheme="minorHAnsi" w:hAnsiTheme="minorHAnsi" w:cs="Times New Roman"/>
      <w:color w:val="auto"/>
      <w:lang w:eastAsia="en-US"/>
    </w:rPr>
  </w:style>
  <w:style w:type="character" w:customStyle="1" w:styleId="40">
    <w:name w:val="4. Текст Знак"/>
    <w:link w:val="4"/>
    <w:uiPriority w:val="99"/>
    <w:locked/>
    <w:rPr>
      <w:rFonts w:asciiTheme="minorHAnsi" w:eastAsiaTheme="minorHAnsi" w:hAnsiTheme="minorHAnsi"/>
      <w:sz w:val="20"/>
      <w:szCs w:val="20"/>
      <w:lang w:eastAsia="en-US"/>
    </w:rPr>
  </w:style>
  <w:style w:type="character" w:customStyle="1" w:styleId="a8">
    <w:name w:val="Текст примечания Знак"/>
    <w:basedOn w:val="a0"/>
    <w:link w:val="a7"/>
    <w:uiPriority w:val="99"/>
    <w:semiHidden/>
    <w:qFormat/>
    <w:rPr>
      <w:rFonts w:ascii="Arial Unicode MS" w:hAnsi="Arial Unicode MS" w:cs="Arial Unicode MS"/>
      <w:color w:val="000000"/>
      <w:sz w:val="20"/>
      <w:szCs w:val="20"/>
    </w:rPr>
  </w:style>
  <w:style w:type="character" w:customStyle="1" w:styleId="af2">
    <w:name w:val="Абзац списка Знак"/>
    <w:link w:val="af1"/>
    <w:uiPriority w:val="34"/>
    <w:qFormat/>
    <w:locked/>
    <w:rPr>
      <w:rFonts w:ascii="Arial Unicode MS" w:hAnsi="Arial Unicode MS" w:cs="Arial Unicode MS"/>
      <w:color w:val="000000"/>
      <w:sz w:val="24"/>
      <w:szCs w:val="24"/>
    </w:rPr>
  </w:style>
  <w:style w:type="character" w:customStyle="1" w:styleId="aa">
    <w:name w:val="Текст сноски Знак"/>
    <w:basedOn w:val="a0"/>
    <w:link w:val="a9"/>
    <w:uiPriority w:val="99"/>
    <w:semiHidden/>
    <w:qFormat/>
    <w:rPr>
      <w:rFonts w:ascii="Arial Unicode MS" w:eastAsia="Arial Unicode MS" w:hAnsi="Arial Unicode MS" w:cs="Arial Unicode MS"/>
      <w:color w:val="000000"/>
      <w:sz w:val="20"/>
      <w:szCs w:val="20"/>
    </w:rPr>
  </w:style>
  <w:style w:type="paragraph" w:customStyle="1" w:styleId="CharChar">
    <w:name w:val="Char Char"/>
    <w:basedOn w:val="a"/>
    <w:qFormat/>
    <w:pPr>
      <w:spacing w:after="160" w:line="240" w:lineRule="exact"/>
    </w:pPr>
    <w:rPr>
      <w:rFonts w:ascii="Verdana" w:eastAsia="Times New Roman" w:hAnsi="Verdana" w:cs="Times New Roman"/>
      <w:color w:val="auto"/>
      <w:sz w:val="20"/>
      <w:szCs w:val="20"/>
      <w:lang w:val="en-US" w:eastAsia="en-US"/>
    </w:rPr>
  </w:style>
  <w:style w:type="character" w:styleId="af3">
    <w:name w:val="FollowedHyperlink"/>
    <w:basedOn w:val="a0"/>
    <w:uiPriority w:val="99"/>
    <w:semiHidden/>
    <w:unhideWhenUsed/>
    <w:rsid w:val="00EA2E62"/>
    <w:rPr>
      <w:color w:val="800080"/>
      <w:u w:val="single"/>
    </w:rPr>
  </w:style>
  <w:style w:type="paragraph" w:customStyle="1" w:styleId="msonormal0">
    <w:name w:val="msonormal"/>
    <w:basedOn w:val="a"/>
    <w:rsid w:val="00EA2E62"/>
    <w:pPr>
      <w:spacing w:before="100" w:beforeAutospacing="1" w:after="100" w:afterAutospacing="1"/>
    </w:pPr>
    <w:rPr>
      <w:rFonts w:ascii="Times New Roman" w:eastAsia="Times New Roman" w:hAnsi="Times New Roman" w:cs="Times New Roman"/>
      <w:color w:val="auto"/>
    </w:rPr>
  </w:style>
  <w:style w:type="paragraph" w:customStyle="1" w:styleId="xl64">
    <w:name w:val="xl64"/>
    <w:basedOn w:val="a"/>
    <w:rsid w:val="00EA2E62"/>
    <w:pPr>
      <w:pBdr>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5">
    <w:name w:val="xl65"/>
    <w:basedOn w:val="a"/>
    <w:rsid w:val="00EA2E62"/>
    <w:pPr>
      <w:pBdr>
        <w:bottom w:val="double" w:sz="6"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
    <w:rsid w:val="00EA2E62"/>
    <w:pPr>
      <w:spacing w:before="100" w:beforeAutospacing="1" w:after="100" w:afterAutospacing="1"/>
      <w:textAlignment w:val="center"/>
    </w:pPr>
    <w:rPr>
      <w:rFonts w:ascii="Times New Roman" w:eastAsia="Times New Roman" w:hAnsi="Times New Roman" w:cs="Times New Roman"/>
    </w:rPr>
  </w:style>
  <w:style w:type="paragraph" w:customStyle="1" w:styleId="xl67">
    <w:name w:val="xl67"/>
    <w:basedOn w:val="a"/>
    <w:rsid w:val="00EA2E62"/>
    <w:pPr>
      <w:spacing w:before="100" w:beforeAutospacing="1" w:after="100" w:afterAutospacing="1"/>
      <w:textAlignment w:val="top"/>
    </w:pPr>
    <w:rPr>
      <w:rFonts w:ascii="Times New Roman" w:eastAsia="Times New Roman" w:hAnsi="Times New Roman" w:cs="Times New Roman"/>
    </w:rPr>
  </w:style>
  <w:style w:type="paragraph" w:customStyle="1" w:styleId="xl68">
    <w:name w:val="xl68"/>
    <w:basedOn w:val="a"/>
    <w:rsid w:val="00EA2E62"/>
    <w:pPr>
      <w:spacing w:before="100" w:beforeAutospacing="1" w:after="100" w:afterAutospacing="1"/>
    </w:pPr>
    <w:rPr>
      <w:rFonts w:ascii="Times New Roman" w:eastAsia="Times New Roman" w:hAnsi="Times New Roman" w:cs="Times New Roman"/>
    </w:rPr>
  </w:style>
  <w:style w:type="paragraph" w:customStyle="1" w:styleId="xl69">
    <w:name w:val="xl69"/>
    <w:basedOn w:val="a"/>
    <w:rsid w:val="00EA2E62"/>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a"/>
    <w:rsid w:val="00EA2E62"/>
    <w:pPr>
      <w:spacing w:before="100" w:beforeAutospacing="1" w:after="100" w:afterAutospacing="1"/>
      <w:jc w:val="center"/>
      <w:textAlignment w:val="top"/>
    </w:pPr>
    <w:rPr>
      <w:rFonts w:ascii="Times New Roman" w:eastAsia="Times New Roman" w:hAnsi="Times New Roman" w:cs="Times New Roman"/>
      <w:i/>
      <w:iCs/>
      <w:sz w:val="12"/>
      <w:szCs w:val="12"/>
    </w:rPr>
  </w:style>
  <w:style w:type="paragraph" w:customStyle="1" w:styleId="xl71">
    <w:name w:val="xl71"/>
    <w:basedOn w:val="a"/>
    <w:rsid w:val="00EA2E62"/>
    <w:pPr>
      <w:spacing w:before="100" w:beforeAutospacing="1" w:after="100" w:afterAutospacing="1"/>
      <w:jc w:val="center"/>
    </w:pPr>
    <w:rPr>
      <w:rFonts w:ascii="Times New Roman" w:eastAsia="Times New Roman" w:hAnsi="Times New Roman" w:cs="Times New Roman"/>
      <w:b/>
      <w:bCs/>
    </w:rPr>
  </w:style>
  <w:style w:type="paragraph" w:customStyle="1" w:styleId="xl72">
    <w:name w:val="xl72"/>
    <w:basedOn w:val="a"/>
    <w:rsid w:val="00EA2E62"/>
    <w:pPr>
      <w:spacing w:before="100" w:beforeAutospacing="1" w:after="100" w:afterAutospacing="1"/>
      <w:jc w:val="right"/>
      <w:textAlignment w:val="center"/>
    </w:pPr>
    <w:rPr>
      <w:rFonts w:ascii="Times New Roman" w:eastAsia="Times New Roman" w:hAnsi="Times New Roman" w:cs="Times New Roman"/>
    </w:rPr>
  </w:style>
  <w:style w:type="paragraph" w:customStyle="1" w:styleId="xl73">
    <w:name w:val="xl73"/>
    <w:basedOn w:val="a"/>
    <w:rsid w:val="00EA2E62"/>
    <w:pPr>
      <w:spacing w:before="100" w:beforeAutospacing="1" w:after="100" w:afterAutospacing="1"/>
      <w:textAlignment w:val="center"/>
    </w:pPr>
    <w:rPr>
      <w:rFonts w:ascii="Times New Roman" w:eastAsia="Times New Roman" w:hAnsi="Times New Roman" w:cs="Times New Roman"/>
      <w:i/>
      <w:iCs/>
    </w:rPr>
  </w:style>
  <w:style w:type="paragraph" w:customStyle="1" w:styleId="xl74">
    <w:name w:val="xl74"/>
    <w:basedOn w:val="a"/>
    <w:rsid w:val="00EA2E62"/>
    <w:pPr>
      <w:pBdr>
        <w:bottom w:val="single" w:sz="4" w:space="0" w:color="auto"/>
      </w:pBdr>
      <w:spacing w:before="100" w:beforeAutospacing="1" w:after="100" w:afterAutospacing="1"/>
      <w:jc w:val="right"/>
      <w:textAlignment w:val="center"/>
    </w:pPr>
    <w:rPr>
      <w:rFonts w:ascii="Times New Roman" w:eastAsia="Times New Roman" w:hAnsi="Times New Roman" w:cs="Times New Roman"/>
    </w:rPr>
  </w:style>
  <w:style w:type="paragraph" w:customStyle="1" w:styleId="xl75">
    <w:name w:val="xl75"/>
    <w:basedOn w:val="a"/>
    <w:rsid w:val="00EA2E62"/>
    <w:pPr>
      <w:spacing w:before="100" w:beforeAutospacing="1" w:after="100" w:afterAutospacing="1"/>
    </w:pPr>
    <w:rPr>
      <w:rFonts w:ascii="Times New Roman" w:eastAsia="Times New Roman" w:hAnsi="Times New Roman" w:cs="Times New Roman"/>
      <w:b/>
      <w:bCs/>
    </w:rPr>
  </w:style>
  <w:style w:type="paragraph" w:customStyle="1" w:styleId="xl76">
    <w:name w:val="xl76"/>
    <w:basedOn w:val="a"/>
    <w:rsid w:val="00EA2E62"/>
    <w:pPr>
      <w:pBdr>
        <w:bottom w:val="single" w:sz="4" w:space="0" w:color="auto"/>
      </w:pBdr>
      <w:spacing w:before="100" w:beforeAutospacing="1" w:after="100" w:afterAutospacing="1"/>
      <w:jc w:val="right"/>
    </w:pPr>
    <w:rPr>
      <w:rFonts w:ascii="Times New Roman" w:eastAsia="Times New Roman" w:hAnsi="Times New Roman" w:cs="Times New Roman"/>
      <w:b/>
      <w:bCs/>
    </w:rPr>
  </w:style>
  <w:style w:type="paragraph" w:customStyle="1" w:styleId="xl77">
    <w:name w:val="xl77"/>
    <w:basedOn w:val="a"/>
    <w:rsid w:val="00EA2E62"/>
    <w:pPr>
      <w:pBdr>
        <w:bottom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78">
    <w:name w:val="xl78"/>
    <w:basedOn w:val="a"/>
    <w:rsid w:val="00EA2E62"/>
    <w:pPr>
      <w:pBdr>
        <w:bottom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79">
    <w:name w:val="xl79"/>
    <w:basedOn w:val="a"/>
    <w:rsid w:val="00EA2E62"/>
    <w:pPr>
      <w:pBdr>
        <w:bottom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80">
    <w:name w:val="xl80"/>
    <w:basedOn w:val="a"/>
    <w:rsid w:val="00EA2E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1">
    <w:name w:val="xl81"/>
    <w:basedOn w:val="a"/>
    <w:rsid w:val="00EA2E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2">
    <w:name w:val="xl82"/>
    <w:basedOn w:val="a"/>
    <w:rsid w:val="00EA2E62"/>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3">
    <w:name w:val="xl83"/>
    <w:basedOn w:val="a"/>
    <w:rsid w:val="00EA2E62"/>
    <w:pPr>
      <w:pBdr>
        <w:top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4">
    <w:name w:val="xl84"/>
    <w:basedOn w:val="a"/>
    <w:rsid w:val="00EA2E6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5">
    <w:name w:val="xl85"/>
    <w:basedOn w:val="a"/>
    <w:rsid w:val="00EA2E62"/>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6">
    <w:name w:val="xl86"/>
    <w:basedOn w:val="a"/>
    <w:rsid w:val="00EA2E62"/>
    <w:pPr>
      <w:pBdr>
        <w:bottom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7">
    <w:name w:val="xl87"/>
    <w:basedOn w:val="a"/>
    <w:rsid w:val="00EA2E6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8">
    <w:name w:val="xl88"/>
    <w:basedOn w:val="a"/>
    <w:rsid w:val="00EA2E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a"/>
    <w:rsid w:val="00EA2E6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0">
    <w:name w:val="xl90"/>
    <w:basedOn w:val="a"/>
    <w:rsid w:val="00EA2E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1">
    <w:name w:val="xl91"/>
    <w:basedOn w:val="a"/>
    <w:rsid w:val="00EA2E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a"/>
    <w:rsid w:val="00EA2E62"/>
    <w:pPr>
      <w:pBdr>
        <w:bottom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93">
    <w:name w:val="xl93"/>
    <w:basedOn w:val="a"/>
    <w:rsid w:val="00EA2E62"/>
    <w:pPr>
      <w:spacing w:before="100" w:beforeAutospacing="1" w:after="100" w:afterAutospacing="1"/>
      <w:textAlignment w:val="top"/>
    </w:pPr>
    <w:rPr>
      <w:rFonts w:ascii="Times New Roman" w:eastAsia="Times New Roman" w:hAnsi="Times New Roman" w:cs="Times New Roman"/>
      <w:b/>
      <w:bCs/>
    </w:rPr>
  </w:style>
  <w:style w:type="paragraph" w:customStyle="1" w:styleId="xl94">
    <w:name w:val="xl94"/>
    <w:basedOn w:val="a"/>
    <w:rsid w:val="00EA2E62"/>
    <w:pPr>
      <w:spacing w:before="100" w:beforeAutospacing="1" w:after="100" w:afterAutospacing="1"/>
      <w:jc w:val="right"/>
      <w:textAlignment w:val="top"/>
    </w:pPr>
    <w:rPr>
      <w:rFonts w:ascii="Times New Roman" w:eastAsia="Times New Roman" w:hAnsi="Times New Roman" w:cs="Times New Roman"/>
    </w:rPr>
  </w:style>
  <w:style w:type="paragraph" w:customStyle="1" w:styleId="xl95">
    <w:name w:val="xl95"/>
    <w:basedOn w:val="a"/>
    <w:rsid w:val="00EA2E62"/>
    <w:pPr>
      <w:spacing w:before="100" w:beforeAutospacing="1" w:after="100" w:afterAutospacing="1"/>
      <w:jc w:val="right"/>
      <w:textAlignment w:val="top"/>
    </w:pPr>
    <w:rPr>
      <w:rFonts w:ascii="Times New Roman" w:eastAsia="Times New Roman" w:hAnsi="Times New Roman" w:cs="Times New Roman"/>
    </w:rPr>
  </w:style>
  <w:style w:type="paragraph" w:customStyle="1" w:styleId="xl96">
    <w:name w:val="xl96"/>
    <w:basedOn w:val="a"/>
    <w:rsid w:val="00EA2E62"/>
    <w:pPr>
      <w:spacing w:before="100" w:beforeAutospacing="1" w:after="100" w:afterAutospacing="1"/>
      <w:jc w:val="right"/>
      <w:textAlignment w:val="top"/>
    </w:pPr>
    <w:rPr>
      <w:rFonts w:ascii="Times New Roman" w:eastAsia="Times New Roman" w:hAnsi="Times New Roman" w:cs="Times New Roman"/>
      <w:b/>
      <w:bCs/>
    </w:rPr>
  </w:style>
  <w:style w:type="paragraph" w:customStyle="1" w:styleId="xl97">
    <w:name w:val="xl97"/>
    <w:basedOn w:val="a"/>
    <w:rsid w:val="00EA2E62"/>
    <w:pPr>
      <w:spacing w:before="100" w:beforeAutospacing="1" w:after="100" w:afterAutospacing="1"/>
      <w:jc w:val="right"/>
      <w:textAlignment w:val="top"/>
    </w:pPr>
    <w:rPr>
      <w:rFonts w:ascii="Times New Roman" w:eastAsia="Times New Roman" w:hAnsi="Times New Roman" w:cs="Times New Roman"/>
      <w:b/>
      <w:bCs/>
    </w:rPr>
  </w:style>
  <w:style w:type="paragraph" w:customStyle="1" w:styleId="xl98">
    <w:name w:val="xl98"/>
    <w:basedOn w:val="a"/>
    <w:rsid w:val="00EA2E62"/>
    <w:pPr>
      <w:pBdr>
        <w:top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99">
    <w:name w:val="xl99"/>
    <w:basedOn w:val="a"/>
    <w:rsid w:val="00EA2E62"/>
    <w:pPr>
      <w:pBdr>
        <w:top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00">
    <w:name w:val="xl100"/>
    <w:basedOn w:val="a"/>
    <w:rsid w:val="00EA2E62"/>
    <w:pPr>
      <w:spacing w:before="100" w:beforeAutospacing="1" w:after="100" w:afterAutospacing="1"/>
      <w:jc w:val="right"/>
      <w:textAlignment w:val="top"/>
    </w:pPr>
    <w:rPr>
      <w:rFonts w:ascii="Times New Roman" w:eastAsia="Times New Roman" w:hAnsi="Times New Roman" w:cs="Times New Roman"/>
    </w:rPr>
  </w:style>
  <w:style w:type="paragraph" w:customStyle="1" w:styleId="xl101">
    <w:name w:val="xl101"/>
    <w:basedOn w:val="a"/>
    <w:rsid w:val="00EA2E62"/>
    <w:pPr>
      <w:spacing w:before="100" w:beforeAutospacing="1" w:after="100" w:afterAutospacing="1"/>
      <w:jc w:val="right"/>
      <w:textAlignment w:val="top"/>
    </w:pPr>
    <w:rPr>
      <w:rFonts w:ascii="Times New Roman" w:eastAsia="Times New Roman" w:hAnsi="Times New Roman" w:cs="Times New Roman"/>
    </w:rPr>
  </w:style>
  <w:style w:type="paragraph" w:customStyle="1" w:styleId="xl102">
    <w:name w:val="xl102"/>
    <w:basedOn w:val="a"/>
    <w:rsid w:val="00EA2E62"/>
    <w:pPr>
      <w:pBdr>
        <w:top w:val="single" w:sz="4" w:space="0" w:color="auto"/>
      </w:pBdr>
      <w:spacing w:before="100" w:beforeAutospacing="1" w:after="100" w:afterAutospacing="1"/>
      <w:jc w:val="right"/>
      <w:textAlignment w:val="top"/>
    </w:pPr>
    <w:rPr>
      <w:rFonts w:ascii="Times New Roman" w:eastAsia="Times New Roman" w:hAnsi="Times New Roman" w:cs="Times New Roman"/>
      <w:b/>
      <w:bCs/>
    </w:rPr>
  </w:style>
  <w:style w:type="paragraph" w:customStyle="1" w:styleId="xl103">
    <w:name w:val="xl103"/>
    <w:basedOn w:val="a"/>
    <w:rsid w:val="00EA2E62"/>
    <w:pPr>
      <w:pBdr>
        <w:top w:val="single" w:sz="4" w:space="0" w:color="auto"/>
      </w:pBdr>
      <w:spacing w:before="100" w:beforeAutospacing="1" w:after="100" w:afterAutospacing="1"/>
      <w:jc w:val="right"/>
      <w:textAlignment w:val="top"/>
    </w:pPr>
    <w:rPr>
      <w:rFonts w:ascii="Times New Roman" w:eastAsia="Times New Roman" w:hAnsi="Times New Roman" w:cs="Times New Roman"/>
      <w:b/>
      <w:bCs/>
    </w:rPr>
  </w:style>
  <w:style w:type="paragraph" w:customStyle="1" w:styleId="xl104">
    <w:name w:val="xl104"/>
    <w:basedOn w:val="a"/>
    <w:rsid w:val="00EA2E62"/>
    <w:pPr>
      <w:spacing w:before="100" w:beforeAutospacing="1" w:after="100" w:afterAutospacing="1"/>
      <w:textAlignment w:val="top"/>
    </w:pPr>
    <w:rPr>
      <w:rFonts w:ascii="Times New Roman" w:eastAsia="Times New Roman" w:hAnsi="Times New Roman" w:cs="Times New Roman"/>
      <w:b/>
      <w:bCs/>
      <w:i/>
      <w:iCs/>
    </w:rPr>
  </w:style>
  <w:style w:type="paragraph" w:customStyle="1" w:styleId="xl105">
    <w:name w:val="xl105"/>
    <w:basedOn w:val="a"/>
    <w:rsid w:val="00EA2E62"/>
    <w:pPr>
      <w:spacing w:before="100" w:beforeAutospacing="1" w:after="100" w:afterAutospacing="1"/>
      <w:jc w:val="right"/>
      <w:textAlignment w:val="top"/>
    </w:pPr>
    <w:rPr>
      <w:rFonts w:ascii="Times New Roman" w:eastAsia="Times New Roman" w:hAnsi="Times New Roman" w:cs="Times New Roman"/>
      <w:b/>
      <w:bCs/>
      <w:i/>
      <w:iCs/>
    </w:rPr>
  </w:style>
  <w:style w:type="paragraph" w:customStyle="1" w:styleId="xl106">
    <w:name w:val="xl106"/>
    <w:basedOn w:val="a"/>
    <w:rsid w:val="00EA2E62"/>
    <w:pPr>
      <w:spacing w:before="100" w:beforeAutospacing="1" w:after="100" w:afterAutospacing="1"/>
      <w:jc w:val="right"/>
      <w:textAlignment w:val="top"/>
    </w:pPr>
    <w:rPr>
      <w:rFonts w:ascii="Times New Roman" w:eastAsia="Times New Roman" w:hAnsi="Times New Roman" w:cs="Times New Roman"/>
      <w:b/>
      <w:bCs/>
      <w:i/>
      <w:iCs/>
    </w:rPr>
  </w:style>
  <w:style w:type="paragraph" w:customStyle="1" w:styleId="xl107">
    <w:name w:val="xl107"/>
    <w:basedOn w:val="a"/>
    <w:rsid w:val="00EA2E62"/>
    <w:pPr>
      <w:spacing w:before="100" w:beforeAutospacing="1" w:after="100" w:afterAutospacing="1"/>
      <w:jc w:val="right"/>
      <w:textAlignment w:val="top"/>
    </w:pPr>
    <w:rPr>
      <w:rFonts w:ascii="Times New Roman" w:eastAsia="Times New Roman" w:hAnsi="Times New Roman" w:cs="Times New Roman"/>
    </w:rPr>
  </w:style>
  <w:style w:type="paragraph" w:customStyle="1" w:styleId="xl108">
    <w:name w:val="xl108"/>
    <w:basedOn w:val="a"/>
    <w:rsid w:val="00EA2E62"/>
    <w:pPr>
      <w:spacing w:before="100" w:beforeAutospacing="1" w:after="100" w:afterAutospacing="1"/>
      <w:textAlignment w:val="top"/>
    </w:pPr>
    <w:rPr>
      <w:rFonts w:ascii="Times New Roman" w:eastAsia="Times New Roman" w:hAnsi="Times New Roman" w:cs="Times New Roman"/>
      <w:i/>
      <w:iCs/>
    </w:rPr>
  </w:style>
  <w:style w:type="paragraph" w:customStyle="1" w:styleId="xl109">
    <w:name w:val="xl109"/>
    <w:basedOn w:val="a"/>
    <w:rsid w:val="00EA2E62"/>
    <w:pP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110">
    <w:name w:val="xl110"/>
    <w:basedOn w:val="a"/>
    <w:rsid w:val="00EA2E62"/>
    <w:pP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111">
    <w:name w:val="xl111"/>
    <w:basedOn w:val="a"/>
    <w:rsid w:val="00EA2E62"/>
    <w:pPr>
      <w:spacing w:before="100" w:beforeAutospacing="1" w:after="100" w:afterAutospacing="1"/>
      <w:jc w:val="right"/>
      <w:textAlignment w:val="top"/>
    </w:pPr>
    <w:rPr>
      <w:rFonts w:ascii="Times New Roman" w:eastAsia="Times New Roman" w:hAnsi="Times New Roman" w:cs="Times New Roman"/>
    </w:rPr>
  </w:style>
  <w:style w:type="paragraph" w:customStyle="1" w:styleId="xl112">
    <w:name w:val="xl112"/>
    <w:basedOn w:val="a"/>
    <w:rsid w:val="00EA2E62"/>
    <w:pPr>
      <w:spacing w:before="100" w:beforeAutospacing="1" w:after="100" w:afterAutospacing="1"/>
      <w:jc w:val="right"/>
      <w:textAlignment w:val="top"/>
    </w:pPr>
    <w:rPr>
      <w:rFonts w:ascii="Times New Roman" w:eastAsia="Times New Roman" w:hAnsi="Times New Roman" w:cs="Times New Roman"/>
    </w:rPr>
  </w:style>
  <w:style w:type="paragraph" w:customStyle="1" w:styleId="xl113">
    <w:name w:val="xl113"/>
    <w:basedOn w:val="a"/>
    <w:rsid w:val="00EA2E62"/>
    <w:pP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114">
    <w:name w:val="xl114"/>
    <w:basedOn w:val="a"/>
    <w:rsid w:val="00EA2E62"/>
    <w:pPr>
      <w:spacing w:before="100" w:beforeAutospacing="1" w:after="100" w:afterAutospacing="1"/>
      <w:jc w:val="right"/>
      <w:textAlignment w:val="top"/>
    </w:pPr>
    <w:rPr>
      <w:rFonts w:ascii="Times New Roman" w:eastAsia="Times New Roman" w:hAnsi="Times New Roman" w:cs="Times New Roman"/>
    </w:rPr>
  </w:style>
  <w:style w:type="paragraph" w:customStyle="1" w:styleId="xl115">
    <w:name w:val="xl115"/>
    <w:basedOn w:val="a"/>
    <w:rsid w:val="002A0D99"/>
    <w:pPr>
      <w:pBdr>
        <w:bottom w:val="single" w:sz="4" w:space="0" w:color="auto"/>
      </w:pBdr>
      <w:spacing w:before="100" w:beforeAutospacing="1" w:after="100" w:afterAutospacing="1"/>
      <w:jc w:val="center"/>
    </w:pPr>
    <w:rPr>
      <w:rFonts w:ascii="Courier New" w:eastAsia="Times New Roman" w:hAnsi="Courier New" w:cs="Courier New"/>
    </w:rPr>
  </w:style>
  <w:style w:type="paragraph" w:styleId="af4">
    <w:name w:val="Title"/>
    <w:basedOn w:val="a"/>
    <w:link w:val="af5"/>
    <w:uiPriority w:val="99"/>
    <w:qFormat/>
    <w:locked/>
    <w:rsid w:val="002A0D99"/>
    <w:pPr>
      <w:jc w:val="center"/>
    </w:pPr>
    <w:rPr>
      <w:rFonts w:ascii="Times New Roman" w:hAnsi="Times New Roman" w:cs="Times New Roman"/>
      <w:color w:val="auto"/>
      <w:sz w:val="52"/>
    </w:rPr>
  </w:style>
  <w:style w:type="character" w:customStyle="1" w:styleId="af5">
    <w:name w:val="Заголовок Знак"/>
    <w:basedOn w:val="a0"/>
    <w:link w:val="af4"/>
    <w:uiPriority w:val="99"/>
    <w:qFormat/>
    <w:rsid w:val="002A0D99"/>
    <w:rPr>
      <w:rFonts w:ascii="Times New Roman" w:hAnsi="Times New Roman"/>
      <w:sz w:val="52"/>
      <w:szCs w:val="24"/>
    </w:rPr>
  </w:style>
  <w:style w:type="character" w:customStyle="1" w:styleId="ConsPlusNormal">
    <w:name w:val="ConsPlusNormal Знак"/>
    <w:link w:val="ConsPlusNormal0"/>
    <w:qFormat/>
    <w:locked/>
    <w:rsid w:val="002A0D99"/>
    <w:rPr>
      <w:rFonts w:cs="Calibri"/>
    </w:rPr>
  </w:style>
  <w:style w:type="paragraph" w:customStyle="1" w:styleId="ConsPlusNormal0">
    <w:name w:val="ConsPlusNormal"/>
    <w:link w:val="ConsPlusNormal"/>
    <w:qFormat/>
    <w:rsid w:val="002A0D99"/>
    <w:pPr>
      <w:widowControl w:val="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1075;&#1091;&#1086;&#1088;.&#1088;&#1092;"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CB37A-993F-42FF-B6C8-D1AE7E7A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17</Pages>
  <Words>8246</Words>
  <Characters>47005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КОНТРАКТ  №</vt:lpstr>
    </vt:vector>
  </TitlesOfParts>
  <Company/>
  <LinksUpToDate>false</LinksUpToDate>
  <CharactersWithSpaces>55141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dc:title>
  <dc:creator>User</dc:creator>
  <cp:lastModifiedBy>User</cp:lastModifiedBy>
  <cp:revision>65</cp:revision>
  <cp:lastPrinted>2026-06-03T11:48:00Z</cp:lastPrinted>
  <dcterms:created xsi:type="dcterms:W3CDTF">2018-08-14T07:39:00Z</dcterms:created>
  <dcterms:modified xsi:type="dcterms:W3CDTF">2026-06-03T13:34:00Z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E47A47F19DC0461D8C5353411575C748_12</vt:lpwstr>
  </property>
</Properties>
</file>