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bookmarkStart w:id="0" w:name="_Toc380414903"/>
      <w:bookmarkStart w:id="1" w:name="_Toc380414903"/>
      <w:bookmarkEnd w:id="1"/>
    </w:p>
    <w:p>
      <w:pPr>
        <w:pStyle w:val="Normal"/>
        <w:spacing w:before="0" w:after="0"/>
        <w:jc w:val="center"/>
        <w:rPr>
          <w:b/>
          <w:b/>
          <w:sz w:val="26"/>
          <w:szCs w:val="26"/>
        </w:rPr>
      </w:pPr>
      <w:r>
        <w:rPr>
          <w:b/>
          <w:sz w:val="26"/>
          <w:szCs w:val="26"/>
        </w:rPr>
      </w:r>
    </w:p>
    <w:p>
      <w:pPr>
        <w:pStyle w:val="Normal"/>
        <w:spacing w:before="0" w:after="0"/>
        <w:jc w:val="center"/>
        <w:rPr>
          <w:sz w:val="24"/>
          <w:szCs w:val="24"/>
        </w:rPr>
      </w:pPr>
      <w:bookmarkStart w:id="2" w:name="_Toc3804149031"/>
      <w:bookmarkStart w:id="3" w:name="_Toc380414904"/>
      <w:bookmarkEnd w:id="2"/>
      <w:bookmarkEnd w:id="3"/>
      <w:r>
        <w:rPr>
          <w:rFonts w:eastAsia="PT Serif" w:cs="PT Serif" w:ascii="PT Serif" w:hAnsi="PT Serif"/>
          <w:b/>
          <w:sz w:val="24"/>
          <w:szCs w:val="24"/>
        </w:rPr>
        <w:t>Договор № _______________</w:t>
      </w:r>
    </w:p>
    <w:p>
      <w:pPr>
        <w:pStyle w:val="Normal"/>
        <w:widowControl w:val="false"/>
        <w:tabs>
          <w:tab w:val="clear" w:pos="709"/>
          <w:tab w:val="left" w:pos="980" w:leader="none"/>
        </w:tabs>
        <w:spacing w:before="0" w:after="0"/>
        <w:jc w:val="center"/>
        <w:rPr>
          <w:sz w:val="24"/>
          <w:szCs w:val="24"/>
        </w:rPr>
      </w:pPr>
      <w:r>
        <w:rPr>
          <w:rFonts w:eastAsia="PT Serif" w:cs="PT Serif" w:ascii="PT Serif" w:hAnsi="PT Serif"/>
          <w:b/>
          <w:bCs/>
          <w:sz w:val="24"/>
          <w:szCs w:val="24"/>
        </w:rPr>
        <w:t xml:space="preserve">на выполнение кадастровых работ </w:t>
      </w:r>
    </w:p>
    <w:p>
      <w:pPr>
        <w:pStyle w:val="Normal"/>
        <w:widowControl w:val="false"/>
        <w:tabs>
          <w:tab w:val="clear" w:pos="709"/>
          <w:tab w:val="left" w:pos="980" w:leader="none"/>
        </w:tabs>
        <w:spacing w:before="0" w:after="0"/>
        <w:jc w:val="center"/>
        <w:rPr>
          <w:rFonts w:ascii="PT Serif" w:hAnsi="PT Serif" w:cs="PT Serif"/>
          <w:b w:val="false"/>
          <w:b w:val="false"/>
          <w:bCs w:val="false"/>
          <w:color w:val="000000" w:themeColor="text1"/>
          <w:sz w:val="24"/>
          <w:szCs w:val="24"/>
        </w:rPr>
      </w:pPr>
      <w:r>
        <w:rPr>
          <w:rFonts w:cs="PT Serif" w:ascii="PT Serif" w:hAnsi="PT Serif"/>
          <w:b w:val="false"/>
          <w:bCs w:val="false"/>
          <w:color w:val="000000" w:themeColor="text1"/>
          <w:sz w:val="24"/>
          <w:szCs w:val="24"/>
        </w:rPr>
      </w:r>
    </w:p>
    <w:p>
      <w:pPr>
        <w:pStyle w:val="Normal"/>
        <w:widowControl w:val="false"/>
        <w:tabs>
          <w:tab w:val="clear" w:pos="709"/>
          <w:tab w:val="left" w:pos="980" w:leader="none"/>
        </w:tabs>
        <w:spacing w:before="0" w:after="0"/>
        <w:jc w:val="center"/>
        <w:rPr>
          <w:sz w:val="24"/>
          <w:szCs w:val="24"/>
        </w:rPr>
      </w:pPr>
      <w:r>
        <w:rPr>
          <w:rFonts w:eastAsia="PT Serif" w:cs="PT Serif" w:ascii="PT Serif" w:hAnsi="PT Serif"/>
          <w:b w:val="false"/>
          <w:bCs w:val="false"/>
          <w:color w:val="000000" w:themeColor="text1"/>
          <w:sz w:val="24"/>
          <w:szCs w:val="24"/>
        </w:rPr>
        <w:t>ИКЗ____________________________________________</w:t>
      </w:r>
    </w:p>
    <w:p>
      <w:pPr>
        <w:pStyle w:val="Normal"/>
        <w:widowControl w:val="false"/>
        <w:tabs>
          <w:tab w:val="clear" w:pos="709"/>
          <w:tab w:val="left" w:pos="980" w:leader="none"/>
        </w:tabs>
        <w:spacing w:before="0" w:after="0"/>
        <w:jc w:val="center"/>
        <w:rPr>
          <w:rFonts w:ascii="PT Serif" w:hAnsi="PT Serif" w:cs="PT Serif"/>
          <w:b/>
          <w:b/>
          <w:bCs/>
          <w:sz w:val="24"/>
          <w:szCs w:val="24"/>
        </w:rPr>
      </w:pPr>
      <w:r>
        <w:rPr>
          <w:rFonts w:cs="PT Serif" w:ascii="PT Serif" w:hAnsi="PT Serif"/>
          <w:b/>
          <w:bCs/>
          <w:sz w:val="24"/>
          <w:szCs w:val="24"/>
        </w:rPr>
      </w:r>
    </w:p>
    <w:p>
      <w:pPr>
        <w:pStyle w:val="Normal"/>
        <w:numPr>
          <w:ilvl w:val="0"/>
          <w:numId w:val="0"/>
        </w:numPr>
        <w:spacing w:before="0" w:after="0"/>
        <w:ind w:left="0" w:hanging="0"/>
        <w:outlineLvl w:val="0"/>
        <w:rPr>
          <w:sz w:val="24"/>
          <w:szCs w:val="24"/>
        </w:rPr>
      </w:pPr>
      <w:r>
        <w:rPr>
          <w:rFonts w:eastAsia="PT Serif" w:cs="PT Serif" w:ascii="PT Serif" w:hAnsi="PT Serif"/>
          <w:sz w:val="24"/>
          <w:szCs w:val="24"/>
        </w:rPr>
        <w:t>г. Мурманск                                                                                                          «_____»_______ 202</w:t>
      </w:r>
      <w:r>
        <w:rPr>
          <w:rFonts w:eastAsia="PT Serif" w:cs="PT Serif" w:ascii="PT Serif" w:hAnsi="PT Serif"/>
          <w:sz w:val="24"/>
          <w:szCs w:val="24"/>
        </w:rPr>
        <w:t>6</w:t>
      </w:r>
      <w:r>
        <w:rPr>
          <w:rFonts w:eastAsia="PT Serif" w:cs="PT Serif" w:ascii="PT Serif" w:hAnsi="PT Serif"/>
          <w:sz w:val="24"/>
          <w:szCs w:val="24"/>
        </w:rPr>
        <w:t xml:space="preserve"> г.</w:t>
      </w:r>
    </w:p>
    <w:p>
      <w:pPr>
        <w:pStyle w:val="Normal"/>
        <w:numPr>
          <w:ilvl w:val="0"/>
          <w:numId w:val="0"/>
        </w:numPr>
        <w:spacing w:before="0" w:after="0"/>
        <w:ind w:left="0" w:hanging="0"/>
        <w:outlineLvl w:val="0"/>
        <w:rPr>
          <w:rFonts w:ascii="PT Serif" w:hAnsi="PT Serif" w:cs="PT Serif"/>
          <w:sz w:val="24"/>
          <w:szCs w:val="24"/>
        </w:rPr>
      </w:pPr>
      <w:r>
        <w:rPr>
          <w:rFonts w:cs="PT Serif" w:ascii="PT Serif" w:hAnsi="PT Serif"/>
          <w:sz w:val="24"/>
          <w:szCs w:val="24"/>
        </w:rPr>
      </w:r>
    </w:p>
    <w:p>
      <w:pPr>
        <w:pStyle w:val="Normal"/>
        <w:ind w:firstLine="709"/>
        <w:rPr>
          <w:sz w:val="24"/>
          <w:szCs w:val="24"/>
        </w:rPr>
      </w:pPr>
      <w:r>
        <w:rPr>
          <w:rFonts w:eastAsia="PT Serif" w:cs="PT Serif" w:ascii="PT Serif" w:hAnsi="PT Serif"/>
          <w:sz w:val="24"/>
          <w:szCs w:val="24"/>
        </w:rPr>
        <w:t xml:space="preserve">Межрегиональное территориальное управление Федерального агентства по управлению государственным имуществом в Мурманской области и Республике Карелия, от имени Российской Федерации, именуемое в дальнейшем Заказчик, в лице врио руководителя Гнездова Александра Борисовича, действующего на основании Положения о МТУ Росимущества в Мурманской области и Республике Карелия, утвержденного приказом Росимущества от 23.06.2023 № 131, приказа Минфина России от </w:t>
      </w:r>
      <w:r>
        <w:rPr>
          <w:rFonts w:eastAsia="PT Serif" w:cs="PT Serif" w:ascii="PT Serif" w:hAnsi="PT Serif"/>
          <w:sz w:val="24"/>
          <w:szCs w:val="24"/>
        </w:rPr>
        <w:t>14.04.2026</w:t>
      </w:r>
      <w:r>
        <w:rPr>
          <w:rFonts w:eastAsia="PT Serif" w:cs="PT Serif" w:ascii="PT Serif" w:hAnsi="PT Serif"/>
          <w:sz w:val="24"/>
          <w:szCs w:val="24"/>
        </w:rPr>
        <w:t xml:space="preserve"> № </w:t>
      </w:r>
      <w:r>
        <w:rPr>
          <w:rFonts w:eastAsia="PT Serif" w:cs="PT Serif" w:ascii="PT Serif" w:hAnsi="PT Serif"/>
          <w:sz w:val="24"/>
          <w:szCs w:val="24"/>
        </w:rPr>
        <w:t>663</w:t>
      </w:r>
      <w:r>
        <w:rPr>
          <w:rFonts w:eastAsia="PT Serif" w:cs="PT Serif" w:ascii="PT Serif" w:hAnsi="PT Serif"/>
          <w:sz w:val="24"/>
          <w:szCs w:val="24"/>
        </w:rPr>
        <w:t xml:space="preserve"> л/с, с одной стороны, и ____________________________________________________________, именуемый в дальнейшем Подрядчик, действующий на основании _______________________________________________</w:t>
      </w:r>
      <w:r>
        <w:rPr>
          <w:rFonts w:eastAsia="PT Serif" w:cs="PT Serif" w:ascii="PT Serif" w:hAnsi="PT Serif"/>
          <w:bCs/>
          <w:sz w:val="24"/>
          <w:szCs w:val="24"/>
        </w:rPr>
        <w:t xml:space="preserve">, </w:t>
      </w:r>
      <w:r>
        <w:rPr>
          <w:rFonts w:eastAsia="PT Serif" w:cs="PT Serif" w:ascii="PT Serif" w:hAnsi="PT Serif"/>
          <w:sz w:val="24"/>
          <w:szCs w:val="24"/>
        </w:rPr>
        <w:t xml:space="preserve">с другой стороны, а вместе именуемые Стороны, в соответствии с п. 4 ч. 1 ст. 93 Федерального закона от 05.04.2013 № 44-ФЗ «О контрактной системе в сфере закупок, работ, услуг для обеспечения государственных и муниципальных нужд», заключили настоящий договор </w:t>
      </w:r>
      <w:r>
        <w:rPr>
          <w:rFonts w:eastAsia="PT Serif" w:cs="PT Serif" w:ascii="PT Serif" w:hAnsi="PT Serif"/>
          <w:sz w:val="24"/>
          <w:szCs w:val="24"/>
        </w:rPr>
        <w:t>(далее - Договор)</w:t>
      </w:r>
      <w:r>
        <w:rPr>
          <w:rFonts w:eastAsia="PT Serif" w:cs="PT Serif" w:ascii="PT Serif" w:hAnsi="PT Serif"/>
          <w:sz w:val="24"/>
          <w:szCs w:val="24"/>
        </w:rPr>
        <w:t xml:space="preserve"> о следующем:</w:t>
      </w:r>
    </w:p>
    <w:p>
      <w:pPr>
        <w:pStyle w:val="Normal"/>
        <w:numPr>
          <w:ilvl w:val="0"/>
          <w:numId w:val="5"/>
        </w:numPr>
        <w:tabs>
          <w:tab w:val="clear" w:pos="709"/>
          <w:tab w:val="left" w:pos="993" w:leader="none"/>
        </w:tabs>
        <w:spacing w:before="0" w:after="0"/>
        <w:jc w:val="center"/>
        <w:outlineLvl w:val="4"/>
        <w:rPr>
          <w:sz w:val="24"/>
          <w:szCs w:val="24"/>
        </w:rPr>
      </w:pPr>
      <w:r>
        <w:rPr>
          <w:rFonts w:eastAsia="PT Serif" w:cs="PT Serif" w:ascii="PT Serif" w:hAnsi="PT Serif"/>
          <w:b/>
          <w:bCs/>
          <w:iCs/>
          <w:sz w:val="24"/>
          <w:szCs w:val="24"/>
        </w:rPr>
        <w:t xml:space="preserve">Предмет Договора </w:t>
      </w:r>
    </w:p>
    <w:p>
      <w:pPr>
        <w:pStyle w:val="Normal"/>
        <w:numPr>
          <w:ilvl w:val="0"/>
          <w:numId w:val="0"/>
        </w:numPr>
        <w:tabs>
          <w:tab w:val="clear" w:pos="709"/>
          <w:tab w:val="left" w:pos="993" w:leader="none"/>
        </w:tabs>
        <w:spacing w:before="0" w:after="0"/>
        <w:ind w:left="720" w:hanging="0"/>
        <w:outlineLvl w:val="4"/>
        <w:rPr>
          <w:rFonts w:ascii="PT Serif" w:hAnsi="PT Serif" w:cs="PT Serif"/>
          <w:b/>
          <w:b/>
          <w:bCs/>
          <w:iCs/>
          <w:sz w:val="24"/>
          <w:szCs w:val="24"/>
        </w:rPr>
      </w:pPr>
      <w:r>
        <w:rPr>
          <w:rFonts w:cs="PT Serif" w:ascii="PT Serif" w:hAnsi="PT Serif"/>
          <w:b/>
          <w:bCs/>
          <w:iCs/>
          <w:sz w:val="24"/>
          <w:szCs w:val="24"/>
        </w:rPr>
      </w:r>
    </w:p>
    <w:p>
      <w:pPr>
        <w:pStyle w:val="Normal"/>
        <w:widowControl w:val="false"/>
        <w:tabs>
          <w:tab w:val="clear" w:pos="709"/>
          <w:tab w:val="left" w:pos="-2640" w:leader="none"/>
        </w:tabs>
        <w:spacing w:before="0" w:after="0"/>
        <w:ind w:firstLine="709"/>
        <w:rPr>
          <w:sz w:val="24"/>
          <w:szCs w:val="24"/>
        </w:rPr>
      </w:pPr>
      <w:r>
        <w:rPr>
          <w:rFonts w:eastAsia="PT Serif" w:cs="PT Serif" w:ascii="PT Serif" w:hAnsi="PT Serif"/>
          <w:sz w:val="24"/>
          <w:szCs w:val="24"/>
        </w:rPr>
        <w:t>1</w:t>
      </w:r>
      <w:r>
        <w:rPr>
          <w:rFonts w:eastAsia="PT Serif" w:cs="PT Serif" w:ascii="PT Serif" w:hAnsi="PT Serif"/>
          <w:color w:val="000000" w:themeColor="text1"/>
          <w:sz w:val="24"/>
          <w:szCs w:val="24"/>
        </w:rPr>
        <w:t>.1. Предметом Договора является в</w:t>
      </w:r>
      <w:r>
        <w:rPr>
          <w:rFonts w:eastAsia="PT Serif" w:cs="PT Serif" w:ascii="PT Serif" w:hAnsi="PT Serif"/>
          <w:bCs/>
          <w:color w:val="000000" w:themeColor="text1"/>
          <w:sz w:val="24"/>
          <w:szCs w:val="24"/>
        </w:rPr>
        <w:t xml:space="preserve">ыполнение кадастровых работ </w:t>
      </w:r>
      <w:r>
        <w:rPr>
          <w:rFonts w:eastAsia="PT Serif" w:cs="PT Serif" w:ascii="PT Serif" w:hAnsi="PT Serif"/>
          <w:bCs/>
          <w:color w:val="000000" w:themeColor="text1"/>
          <w:sz w:val="24"/>
          <w:szCs w:val="24"/>
        </w:rPr>
        <w:t xml:space="preserve">по образованию четырех земельных участков путем перераспределения земельных участков </w:t>
      </w:r>
      <w:r>
        <w:rPr>
          <w:rFonts w:eastAsia="PT Serif" w:cs="PT Serif" w:ascii="PT Serif" w:hAnsi="PT Serif"/>
          <w:bCs/>
          <w:color w:val="000000" w:themeColor="text1"/>
          <w:sz w:val="24"/>
          <w:szCs w:val="24"/>
        </w:rPr>
        <w:t xml:space="preserve">с кадастровыми номерами </w:t>
      </w:r>
      <w:r>
        <w:rPr>
          <w:rFonts w:eastAsia="PT Serif" w:cs="PT Serif" w:ascii="PT Serif" w:hAnsi="PT Serif"/>
          <w:bCs/>
          <w:color w:val="000000" w:themeColor="text1"/>
          <w:sz w:val="24"/>
          <w:szCs w:val="24"/>
        </w:rPr>
        <w:t>10:12:0051301:948, 10:12:0051301:2942</w:t>
      </w:r>
      <w:r>
        <w:rPr>
          <w:rFonts w:eastAsia="PT Serif" w:cs="PT Serif" w:ascii="PT Serif" w:hAnsi="PT Serif"/>
          <w:bCs/>
          <w:color w:val="000000" w:themeColor="text1"/>
          <w:sz w:val="24"/>
          <w:szCs w:val="24"/>
        </w:rPr>
        <w:t xml:space="preserve"> (</w:t>
      </w:r>
      <w:r>
        <w:rPr>
          <w:rFonts w:eastAsia="PT Serif" w:cs="PT Serif" w:ascii="PT Serif" w:hAnsi="PT Serif"/>
          <w:bCs/>
          <w:color w:val="000000" w:themeColor="text1"/>
          <w:sz w:val="24"/>
          <w:szCs w:val="24"/>
        </w:rPr>
        <w:t>Республи</w:t>
      </w:r>
      <w:r>
        <w:rPr>
          <w:rFonts w:eastAsia="PT Serif" w:cs="PT Serif" w:ascii="PT Serif" w:hAnsi="PT Serif"/>
          <w:bCs/>
          <w:color w:val="000000" w:themeColor="text1"/>
          <w:sz w:val="24"/>
          <w:szCs w:val="24"/>
          <w:shd w:fill="auto" w:val="clear"/>
        </w:rPr>
        <w:t>ка Карелия, м.о. Лахденпохский, тер. Калксало</w:t>
      </w:r>
      <w:r>
        <w:rPr>
          <w:rFonts w:eastAsia="PT Serif" w:cs="PT Serif" w:ascii="PT Serif" w:hAnsi="PT Serif"/>
          <w:color w:val="000000" w:themeColor="text1"/>
          <w:sz w:val="24"/>
          <w:szCs w:val="24"/>
          <w:shd w:fill="auto" w:val="clear"/>
        </w:rPr>
        <w:t>), в соответствии с</w:t>
      </w:r>
      <w:r>
        <w:rPr>
          <w:rFonts w:eastAsia="PT Serif" w:cs="PT Serif" w:ascii="PT Serif" w:hAnsi="PT Serif"/>
          <w:color w:val="000000"/>
          <w:sz w:val="24"/>
          <w:szCs w:val="24"/>
          <w:shd w:fill="auto" w:val="clear"/>
        </w:rPr>
        <w:t xml:space="preserve"> приложениями №№ 1,</w:t>
      </w:r>
      <w:r>
        <w:rPr>
          <w:rFonts w:eastAsia="PT Serif" w:cs="PT Serif" w:ascii="PT Serif" w:hAnsi="PT Serif"/>
          <w:color w:val="000000"/>
          <w:sz w:val="24"/>
          <w:szCs w:val="24"/>
          <w:shd w:fill="auto" w:val="clear"/>
        </w:rPr>
        <w:t>2</w:t>
      </w:r>
      <w:r>
        <w:rPr>
          <w:rFonts w:eastAsia="PT Serif" w:cs="PT Serif" w:ascii="PT Serif" w:hAnsi="PT Serif"/>
          <w:color w:val="000000"/>
          <w:sz w:val="24"/>
          <w:szCs w:val="24"/>
          <w:shd w:fill="auto" w:val="clear"/>
        </w:rPr>
        <w:t xml:space="preserve"> к Договору.</w:t>
      </w:r>
    </w:p>
    <w:p>
      <w:pPr>
        <w:pStyle w:val="Normal"/>
        <w:tabs>
          <w:tab w:val="clear" w:pos="709"/>
          <w:tab w:val="left" w:pos="142" w:leader="none"/>
        </w:tabs>
        <w:spacing w:before="0" w:after="0"/>
        <w:rPr>
          <w:sz w:val="24"/>
          <w:szCs w:val="24"/>
          <w:highlight w:val="none"/>
          <w:shd w:fill="auto" w:val="clear"/>
        </w:rPr>
      </w:pPr>
      <w:r>
        <w:rPr>
          <w:rFonts w:eastAsia="PT Serif" w:cs="PT Serif" w:ascii="PT Serif" w:hAnsi="PT Serif"/>
          <w:color w:val="000000" w:themeColor="text1"/>
          <w:sz w:val="24"/>
          <w:szCs w:val="24"/>
          <w:shd w:fill="auto" w:val="clear"/>
        </w:rPr>
        <w:tab/>
        <w:tab/>
        <w:t xml:space="preserve">1.2. </w:t>
      </w:r>
      <w:r>
        <w:rPr>
          <w:rFonts w:eastAsia="PT Serif" w:cs="PT Serif" w:ascii="PT Serif" w:hAnsi="PT Serif"/>
          <w:color w:val="000000" w:themeColor="text1"/>
          <w:sz w:val="24"/>
          <w:szCs w:val="24"/>
          <w:shd w:fill="auto" w:val="clear"/>
          <w:lang w:eastAsia="zh-CN"/>
        </w:rPr>
        <w:t>Состав, объемы и требования к выполнению</w:t>
      </w:r>
      <w:r>
        <w:rPr>
          <w:rFonts w:eastAsia="PT Serif" w:cs="PT Serif" w:ascii="PT Serif" w:hAnsi="PT Serif"/>
          <w:color w:val="000000" w:themeColor="text1"/>
          <w:spacing w:val="3"/>
          <w:sz w:val="24"/>
          <w:szCs w:val="24"/>
          <w:shd w:fill="auto" w:val="clear"/>
          <w:lang w:eastAsia="zh-CN"/>
        </w:rPr>
        <w:t xml:space="preserve"> работ определяются в описаниях объекта закупки, </w:t>
      </w:r>
      <w:r>
        <w:rPr>
          <w:rFonts w:eastAsia="PT Serif" w:cs="PT Serif" w:ascii="PT Serif" w:hAnsi="PT Serif"/>
          <w:color w:val="000000" w:themeColor="text1"/>
          <w:spacing w:val="-5"/>
          <w:sz w:val="24"/>
          <w:szCs w:val="24"/>
          <w:shd w:fill="auto" w:val="clear"/>
          <w:lang w:eastAsia="zh-CN"/>
        </w:rPr>
        <w:t xml:space="preserve">являющихся неотъемлемой частью Договора </w:t>
      </w:r>
      <w:r>
        <w:rPr>
          <w:rFonts w:eastAsia="PT Serif" w:cs="PT Serif" w:ascii="PT Serif" w:hAnsi="PT Serif"/>
          <w:color w:val="000000" w:themeColor="text1"/>
          <w:spacing w:val="3"/>
          <w:sz w:val="24"/>
          <w:szCs w:val="24"/>
          <w:shd w:fill="auto" w:val="clear"/>
          <w:lang w:eastAsia="zh-CN"/>
        </w:rPr>
        <w:t>(Приложени</w:t>
      </w:r>
      <w:r>
        <w:rPr>
          <w:rFonts w:eastAsia="PT Serif" w:cs="PT Serif" w:ascii="PT Serif" w:hAnsi="PT Serif"/>
          <w:color w:val="000000" w:themeColor="text1"/>
          <w:spacing w:val="3"/>
          <w:sz w:val="24"/>
          <w:szCs w:val="24"/>
          <w:shd w:fill="auto" w:val="clear"/>
          <w:lang w:eastAsia="zh-CN"/>
        </w:rPr>
        <w:t>е</w:t>
      </w:r>
      <w:r>
        <w:rPr>
          <w:rFonts w:eastAsia="PT Serif" w:cs="PT Serif" w:ascii="PT Serif" w:hAnsi="PT Serif"/>
          <w:color w:val="000000" w:themeColor="text1"/>
          <w:spacing w:val="3"/>
          <w:sz w:val="24"/>
          <w:szCs w:val="24"/>
          <w:shd w:fill="auto" w:val="clear"/>
          <w:lang w:eastAsia="zh-CN"/>
        </w:rPr>
        <w:t xml:space="preserve"> № 2)</w:t>
      </w:r>
      <w:r>
        <w:rPr>
          <w:rFonts w:eastAsia="PT Serif" w:cs="PT Serif" w:ascii="PT Serif" w:hAnsi="PT Serif"/>
          <w:color w:val="000000" w:themeColor="text1"/>
          <w:spacing w:val="-5"/>
          <w:sz w:val="24"/>
          <w:szCs w:val="24"/>
          <w:shd w:fill="auto" w:val="clear"/>
          <w:lang w:eastAsia="zh-CN"/>
        </w:rPr>
        <w:t>.</w:t>
      </w:r>
    </w:p>
    <w:p>
      <w:pPr>
        <w:pStyle w:val="Normal"/>
        <w:widowControl w:val="false"/>
        <w:tabs>
          <w:tab w:val="left" w:pos="142" w:leader="none"/>
          <w:tab w:val="left" w:pos="709" w:leader="none"/>
          <w:tab w:val="left" w:pos="851" w:leader="none"/>
        </w:tabs>
        <w:spacing w:before="0" w:after="0"/>
        <w:rPr>
          <w:sz w:val="24"/>
          <w:szCs w:val="24"/>
          <w:highlight w:val="none"/>
          <w:shd w:fill="auto" w:val="clear"/>
        </w:rPr>
      </w:pPr>
      <w:r>
        <w:rPr>
          <w:rFonts w:eastAsia="PT Serif" w:cs="PT Serif" w:ascii="PT Serif" w:hAnsi="PT Serif"/>
          <w:color w:val="000000" w:themeColor="text1"/>
          <w:sz w:val="24"/>
          <w:szCs w:val="24"/>
          <w:shd w:fill="auto" w:val="clear"/>
        </w:rPr>
        <w:tab/>
        <w:tab/>
        <w:t>1.3. Место выполнения работ: по месту нахождения земельных участков  (Приложение № 1 к Договору).</w:t>
      </w:r>
    </w:p>
    <w:p>
      <w:pPr>
        <w:pStyle w:val="Normal"/>
        <w:widowControl w:val="false"/>
        <w:tabs>
          <w:tab w:val="clear" w:pos="709"/>
          <w:tab w:val="left" w:pos="142" w:leader="none"/>
          <w:tab w:val="left" w:pos="851" w:leader="none"/>
          <w:tab w:val="left" w:pos="993" w:leader="none"/>
        </w:tabs>
        <w:spacing w:before="0" w:after="0"/>
        <w:ind w:firstLine="709"/>
        <w:rPr>
          <w:sz w:val="24"/>
          <w:szCs w:val="24"/>
          <w:highlight w:val="none"/>
          <w:shd w:fill="auto" w:val="clear"/>
        </w:rPr>
      </w:pPr>
      <w:r>
        <w:rPr>
          <w:rFonts w:eastAsia="PT Serif" w:cs="PT Serif" w:ascii="PT Serif" w:hAnsi="PT Serif"/>
          <w:color w:val="000000" w:themeColor="text1"/>
          <w:sz w:val="24"/>
          <w:szCs w:val="24"/>
          <w:shd w:fill="auto" w:val="clear"/>
        </w:rPr>
        <w:t xml:space="preserve">1.4. Срок выполнения работ: с даты заключения Договора по </w:t>
      </w:r>
      <w:r>
        <w:rPr>
          <w:rFonts w:eastAsia="PT Serif" w:cs="PT Serif" w:ascii="PT Serif" w:hAnsi="PT Serif"/>
          <w:color w:val="000000" w:themeColor="text1"/>
          <w:sz w:val="24"/>
          <w:szCs w:val="24"/>
          <w:shd w:fill="auto" w:val="clear"/>
        </w:rPr>
        <w:t>10 августа 2026</w:t>
      </w:r>
      <w:r>
        <w:rPr>
          <w:rFonts w:eastAsia="PT Serif" w:cs="PT Serif" w:ascii="PT Serif" w:hAnsi="PT Serif"/>
          <w:sz w:val="24"/>
          <w:szCs w:val="24"/>
          <w:shd w:fill="auto" w:val="clear"/>
        </w:rPr>
        <w:t xml:space="preserve"> года включительно.</w:t>
      </w:r>
    </w:p>
    <w:p>
      <w:pPr>
        <w:pStyle w:val="Normal"/>
        <w:widowControl w:val="false"/>
        <w:tabs>
          <w:tab w:val="clear" w:pos="709"/>
          <w:tab w:val="left" w:pos="142" w:leader="none"/>
          <w:tab w:val="left" w:pos="851" w:leader="none"/>
          <w:tab w:val="left" w:pos="993" w:leader="none"/>
        </w:tabs>
        <w:spacing w:before="0" w:after="0"/>
        <w:ind w:firstLine="709"/>
        <w:rPr>
          <w:rFonts w:ascii="PT Serif" w:hAnsi="PT Serif" w:cs="PT Serif"/>
          <w:sz w:val="24"/>
          <w:szCs w:val="24"/>
          <w:highlight w:val="none"/>
          <w:shd w:fill="auto" w:val="clear"/>
        </w:rPr>
      </w:pPr>
      <w:r>
        <w:rPr>
          <w:rFonts w:cs="PT Serif" w:ascii="PT Serif" w:hAnsi="PT Serif"/>
          <w:sz w:val="24"/>
          <w:szCs w:val="24"/>
          <w:shd w:fill="auto" w:val="clear"/>
        </w:rPr>
      </w:r>
    </w:p>
    <w:p>
      <w:pPr>
        <w:pStyle w:val="ListParagraph"/>
        <w:widowControl w:val="false"/>
        <w:numPr>
          <w:ilvl w:val="0"/>
          <w:numId w:val="5"/>
        </w:numPr>
        <w:tabs>
          <w:tab w:val="clear" w:pos="709"/>
          <w:tab w:val="left" w:pos="142" w:leader="none"/>
          <w:tab w:val="left" w:pos="851" w:leader="none"/>
          <w:tab w:val="left" w:pos="993" w:leader="none"/>
        </w:tabs>
        <w:spacing w:lineRule="auto" w:line="240" w:before="0" w:after="0"/>
        <w:contextualSpacing/>
        <w:jc w:val="center"/>
        <w:rPr>
          <w:sz w:val="24"/>
          <w:szCs w:val="24"/>
          <w:highlight w:val="none"/>
          <w:shd w:fill="auto" w:val="clear"/>
        </w:rPr>
      </w:pPr>
      <w:r>
        <w:rPr>
          <w:rFonts w:eastAsia="PT Serif" w:cs="PT Serif" w:ascii="PT Serif" w:hAnsi="PT Serif"/>
          <w:b/>
          <w:sz w:val="24"/>
          <w:szCs w:val="24"/>
          <w:shd w:fill="auto" w:val="clear"/>
        </w:rPr>
        <w:t>Права и обязанности сторон</w:t>
      </w:r>
    </w:p>
    <w:p>
      <w:pPr>
        <w:pStyle w:val="Normal"/>
        <w:widowControl w:val="false"/>
        <w:tabs>
          <w:tab w:val="clear" w:pos="709"/>
          <w:tab w:val="left" w:pos="142" w:leader="none"/>
          <w:tab w:val="left" w:pos="851" w:leader="none"/>
          <w:tab w:val="left" w:pos="993" w:leader="none"/>
        </w:tabs>
        <w:spacing w:lineRule="auto" w:line="240" w:before="0" w:after="0"/>
        <w:ind w:left="720" w:hanging="0"/>
        <w:contextualSpacing/>
        <w:jc w:val="center"/>
        <w:rPr>
          <w:rFonts w:ascii="PT Serif" w:hAnsi="PT Serif" w:cs="PT Serif"/>
          <w:b/>
          <w:b/>
          <w:bCs/>
          <w:sz w:val="24"/>
          <w:szCs w:val="24"/>
          <w:highlight w:val="none"/>
          <w:shd w:fill="auto" w:val="clear"/>
        </w:rPr>
      </w:pPr>
      <w:r>
        <w:rPr>
          <w:rFonts w:cs="PT Serif" w:ascii="PT Serif" w:hAnsi="PT Serif"/>
          <w:b/>
          <w:bCs/>
          <w:sz w:val="24"/>
          <w:szCs w:val="24"/>
          <w:shd w:fill="auto" w:val="clear"/>
        </w:rPr>
      </w:r>
    </w:p>
    <w:p>
      <w:pPr>
        <w:pStyle w:val="Normal"/>
        <w:numPr>
          <w:ilvl w:val="1"/>
          <w:numId w:val="6"/>
        </w:numPr>
        <w:tabs>
          <w:tab w:val="clear" w:pos="709"/>
          <w:tab w:val="left" w:pos="567" w:leader="none"/>
          <w:tab w:val="left" w:pos="993" w:leader="none"/>
        </w:tabs>
        <w:ind w:left="0" w:right="0" w:firstLine="709"/>
        <w:jc w:val="both"/>
        <w:rPr>
          <w:sz w:val="24"/>
          <w:szCs w:val="24"/>
          <w:highlight w:val="none"/>
          <w:shd w:fill="auto" w:val="clear"/>
        </w:rPr>
      </w:pPr>
      <w:r>
        <w:rPr>
          <w:rFonts w:eastAsia="PT Serif" w:cs="PT Serif" w:ascii="PT Serif" w:hAnsi="PT Serif"/>
          <w:sz w:val="24"/>
          <w:szCs w:val="24"/>
          <w:shd w:fill="auto" w:val="clear"/>
        </w:rPr>
        <w:t>Обязанности Подрядчика:</w:t>
      </w:r>
    </w:p>
    <w:p>
      <w:pPr>
        <w:pStyle w:val="Normal"/>
        <w:numPr>
          <w:ilvl w:val="2"/>
          <w:numId w:val="6"/>
        </w:numPr>
        <w:tabs>
          <w:tab w:val="clear" w:pos="709"/>
          <w:tab w:val="left" w:pos="567" w:leader="none"/>
        </w:tabs>
        <w:ind w:left="0" w:right="0" w:firstLine="709"/>
        <w:jc w:val="both"/>
        <w:rPr>
          <w:sz w:val="24"/>
          <w:szCs w:val="24"/>
          <w:highlight w:val="none"/>
          <w:shd w:fill="auto" w:val="clear"/>
        </w:rPr>
      </w:pPr>
      <w:r>
        <w:rPr>
          <w:rFonts w:eastAsia="PT Serif" w:cs="PT Serif" w:ascii="PT Serif" w:hAnsi="PT Serif"/>
          <w:sz w:val="24"/>
          <w:szCs w:val="24"/>
          <w:shd w:fill="auto" w:val="clear"/>
        </w:rPr>
        <w:t xml:space="preserve">Обеспечить выполнение работ в установленные сроки, указанные в пункте 1.4. </w:t>
      </w:r>
      <w:r>
        <w:rPr>
          <w:rFonts w:eastAsia="PT Serif" w:cs="PT Serif" w:ascii="PT Serif" w:hAnsi="PT Serif"/>
          <w:sz w:val="24"/>
          <w:szCs w:val="24"/>
          <w:shd w:fill="auto" w:val="clear"/>
        </w:rPr>
        <w:t>Д</w:t>
      </w:r>
      <w:r>
        <w:rPr>
          <w:rFonts w:eastAsia="PT Serif" w:cs="PT Serif" w:ascii="PT Serif" w:hAnsi="PT Serif"/>
          <w:sz w:val="24"/>
          <w:szCs w:val="24"/>
          <w:shd w:fill="auto" w:val="clear"/>
        </w:rPr>
        <w:t>оговора.</w:t>
      </w:r>
    </w:p>
    <w:p>
      <w:pPr>
        <w:pStyle w:val="Normal"/>
        <w:numPr>
          <w:ilvl w:val="2"/>
          <w:numId w:val="6"/>
        </w:numPr>
        <w:tabs>
          <w:tab w:val="clear" w:pos="709"/>
          <w:tab w:val="left" w:pos="567" w:leader="none"/>
        </w:tabs>
        <w:ind w:left="0" w:right="0" w:firstLine="709"/>
        <w:jc w:val="both"/>
        <w:rPr>
          <w:sz w:val="24"/>
          <w:szCs w:val="24"/>
          <w:highlight w:val="none"/>
          <w:shd w:fill="auto" w:val="clear"/>
        </w:rPr>
      </w:pPr>
      <w:r>
        <w:rPr>
          <w:rFonts w:eastAsia="PT Serif" w:cs="PT Serif" w:ascii="PT Serif" w:hAnsi="PT Serif"/>
          <w:sz w:val="24"/>
          <w:szCs w:val="24"/>
          <w:shd w:fill="auto" w:val="clear"/>
        </w:rPr>
        <w:t xml:space="preserve">Своевременно предоставить Заказчику документ для оплаты (УПД, счет, счет-фактура, Акт выполненных работ, Акт сдачи-приёмки работ и т.п.), при этом наименование выполняемых работы должно строго соответствовать наименованию, указанному в спецификации </w:t>
      </w:r>
      <w:r>
        <w:rPr>
          <w:rFonts w:eastAsia="PT Serif" w:cs="PT Serif" w:ascii="PT Serif" w:hAnsi="PT Serif"/>
          <w:sz w:val="24"/>
          <w:szCs w:val="24"/>
          <w:shd w:fill="auto" w:val="clear"/>
        </w:rPr>
        <w:t>(Приложение № 1).</w:t>
      </w:r>
    </w:p>
    <w:p>
      <w:pPr>
        <w:pStyle w:val="Normal"/>
        <w:numPr>
          <w:ilvl w:val="2"/>
          <w:numId w:val="6"/>
        </w:numPr>
        <w:tabs>
          <w:tab w:val="clear" w:pos="709"/>
          <w:tab w:val="left" w:pos="567" w:leader="none"/>
        </w:tabs>
        <w:ind w:left="0" w:right="0" w:firstLine="709"/>
        <w:jc w:val="both"/>
        <w:rPr>
          <w:sz w:val="24"/>
          <w:szCs w:val="24"/>
        </w:rPr>
      </w:pPr>
      <w:r>
        <w:rPr>
          <w:rFonts w:eastAsia="PT Serif" w:cs="PT Serif" w:ascii="PT Serif" w:hAnsi="PT Serif"/>
          <w:sz w:val="24"/>
          <w:szCs w:val="24"/>
        </w:rPr>
        <w:t>Своими силами, за свой счет и в кратчайшие сроки Подрядчик обязан устранять допущенные по его вине недостатки при выполнении работы.</w:t>
      </w:r>
    </w:p>
    <w:p>
      <w:pPr>
        <w:pStyle w:val="Normal"/>
        <w:numPr>
          <w:ilvl w:val="2"/>
          <w:numId w:val="6"/>
        </w:numPr>
        <w:tabs>
          <w:tab w:val="clear" w:pos="709"/>
          <w:tab w:val="left" w:pos="567" w:leader="none"/>
        </w:tabs>
        <w:ind w:left="0" w:right="0" w:firstLine="709"/>
        <w:jc w:val="both"/>
        <w:rPr>
          <w:sz w:val="24"/>
          <w:szCs w:val="24"/>
        </w:rPr>
      </w:pPr>
      <w:r>
        <w:rPr>
          <w:rFonts w:eastAsia="PT Serif" w:cs="PT Serif" w:ascii="PT Serif" w:hAnsi="PT Serif"/>
          <w:sz w:val="24"/>
          <w:szCs w:val="24"/>
        </w:rPr>
        <w:t>Подрядчик обязан выполнять свои обязанности по Договору эффективно и на высоком профессиональном уровне, а также применять передовые технологии и безопасные и эффективные оборудование, технику, материалы и методы. В отношении любого вопроса, связанного с Договором или работой, Подрядчик должен оказывать всяческое содействие Заказчику и соблюдать его законные интересы.</w:t>
      </w:r>
    </w:p>
    <w:p>
      <w:pPr>
        <w:pStyle w:val="Normal"/>
        <w:numPr>
          <w:ilvl w:val="2"/>
          <w:numId w:val="6"/>
        </w:numPr>
        <w:tabs>
          <w:tab w:val="clear" w:pos="709"/>
          <w:tab w:val="left" w:pos="567" w:leader="none"/>
        </w:tabs>
        <w:ind w:left="0" w:right="0" w:firstLine="709"/>
        <w:jc w:val="both"/>
        <w:rPr>
          <w:sz w:val="24"/>
          <w:szCs w:val="24"/>
        </w:rPr>
      </w:pPr>
      <w:r>
        <w:rPr>
          <w:rFonts w:eastAsia="PT Serif" w:cs="PT Serif" w:ascii="PT Serif" w:hAnsi="PT Serif"/>
          <w:sz w:val="24"/>
          <w:szCs w:val="24"/>
        </w:rPr>
        <w:t>Письменно предупреждать Заказчика о вероятных событиях или обстоятельствах в будущем, которые могут негативно повлиять на качество работы.</w:t>
      </w:r>
    </w:p>
    <w:p>
      <w:pPr>
        <w:pStyle w:val="Normal"/>
        <w:numPr>
          <w:ilvl w:val="2"/>
          <w:numId w:val="6"/>
        </w:numPr>
        <w:tabs>
          <w:tab w:val="clear" w:pos="709"/>
          <w:tab w:val="left" w:pos="567" w:leader="none"/>
        </w:tabs>
        <w:ind w:left="0" w:right="0" w:firstLine="709"/>
        <w:jc w:val="both"/>
        <w:rPr>
          <w:sz w:val="24"/>
          <w:szCs w:val="24"/>
        </w:rPr>
      </w:pPr>
      <w:r>
        <w:rPr>
          <w:rFonts w:eastAsia="PT Serif" w:cs="PT Serif" w:ascii="PT Serif" w:hAnsi="PT Serif"/>
          <w:sz w:val="24"/>
          <w:szCs w:val="24"/>
        </w:rPr>
        <w:t>При выполнении работ Подрядчик обязан соблюдать требования действующего законодательства Российской Федерации, в том числе:</w:t>
      </w:r>
    </w:p>
    <w:p>
      <w:pPr>
        <w:pStyle w:val="Normal"/>
        <w:tabs>
          <w:tab w:val="clear" w:pos="709"/>
          <w:tab w:val="left" w:pos="567" w:leader="none"/>
        </w:tabs>
        <w:ind w:left="0" w:right="0" w:firstLine="709"/>
        <w:jc w:val="both"/>
        <w:rPr>
          <w:sz w:val="24"/>
          <w:szCs w:val="24"/>
        </w:rPr>
      </w:pPr>
      <w:r>
        <w:rPr>
          <w:rFonts w:eastAsia="PT Serif" w:cs="PT Serif" w:ascii="PT Serif" w:hAnsi="PT Serif"/>
          <w:sz w:val="24"/>
          <w:szCs w:val="24"/>
        </w:rPr>
        <w:t>- Гражданский кодекс Российской Федерации;</w:t>
      </w:r>
    </w:p>
    <w:p>
      <w:pPr>
        <w:pStyle w:val="Normal"/>
        <w:tabs>
          <w:tab w:val="clear" w:pos="709"/>
          <w:tab w:val="left" w:pos="567" w:leader="none"/>
        </w:tabs>
        <w:ind w:left="0" w:right="0" w:firstLine="709"/>
        <w:jc w:val="both"/>
        <w:rPr>
          <w:sz w:val="24"/>
          <w:szCs w:val="24"/>
        </w:rPr>
      </w:pPr>
      <w:r>
        <w:rPr>
          <w:rFonts w:eastAsia="PT Serif" w:cs="PT Serif" w:ascii="PT Serif" w:hAnsi="PT Serif"/>
          <w:sz w:val="24"/>
          <w:szCs w:val="24"/>
        </w:rPr>
        <w:t>- Федеральный закон от 13.07.2015 № 218-ФЗ (ред. от 18.03.2023) «О государственной регистрации недвижимости»;</w:t>
      </w:r>
    </w:p>
    <w:p>
      <w:pPr>
        <w:pStyle w:val="Normal"/>
        <w:tabs>
          <w:tab w:val="clear" w:pos="709"/>
          <w:tab w:val="left" w:pos="567" w:leader="none"/>
        </w:tabs>
        <w:ind w:left="0" w:right="0" w:firstLine="709"/>
        <w:jc w:val="both"/>
        <w:rPr>
          <w:sz w:val="24"/>
          <w:szCs w:val="24"/>
        </w:rPr>
      </w:pPr>
      <w:r>
        <w:rPr>
          <w:rFonts w:eastAsia="PT Serif" w:cs="PT Serif" w:ascii="PT Serif" w:hAnsi="PT Serif"/>
          <w:sz w:val="24"/>
          <w:szCs w:val="24"/>
        </w:rPr>
        <w:t>- Федеральный закон от 24.07.2007 № 221-ФЗ (ред. от 19.12.2022) «О кадастровой деятельности»;</w:t>
      </w:r>
    </w:p>
    <w:p>
      <w:pPr>
        <w:pStyle w:val="Normal"/>
        <w:tabs>
          <w:tab w:val="clear" w:pos="709"/>
          <w:tab w:val="left" w:pos="567" w:leader="none"/>
        </w:tabs>
        <w:ind w:left="0" w:right="0" w:firstLine="709"/>
        <w:jc w:val="both"/>
        <w:rPr>
          <w:sz w:val="24"/>
          <w:szCs w:val="24"/>
        </w:rPr>
      </w:pPr>
      <w:r>
        <w:rPr>
          <w:rFonts w:eastAsia="PT Serif" w:cs="PT Serif" w:ascii="PT Serif" w:hAnsi="PT Serif"/>
          <w:sz w:val="24"/>
          <w:szCs w:val="24"/>
        </w:rPr>
        <w:t>- Приказ Федеральной службы государственной регистрации, кадастра и картографии от 24.05.2021 № П/0217 «Об установлении формы и состава сведений акта обследования, а также требований к его подготовке»;</w:t>
      </w:r>
    </w:p>
    <w:p>
      <w:pPr>
        <w:pStyle w:val="Normal"/>
        <w:tabs>
          <w:tab w:val="clear" w:pos="709"/>
          <w:tab w:val="left" w:pos="567" w:leader="none"/>
        </w:tabs>
        <w:ind w:left="0" w:right="0" w:firstLine="709"/>
        <w:jc w:val="both"/>
        <w:rPr>
          <w:sz w:val="24"/>
          <w:szCs w:val="24"/>
        </w:rPr>
      </w:pPr>
      <w:r>
        <w:rPr>
          <w:rFonts w:eastAsia="PT Serif" w:cs="PT Serif" w:ascii="PT Serif" w:hAnsi="PT Serif"/>
          <w:sz w:val="24"/>
          <w:szCs w:val="24"/>
        </w:rPr>
        <w:t xml:space="preserve">- </w:t>
      </w:r>
      <w:r>
        <w:rPr>
          <w:rFonts w:eastAsia="PT Serif" w:cs="PT Serif" w:ascii="PT Serif" w:hAnsi="PT Serif"/>
          <w:sz w:val="24"/>
          <w:szCs w:val="24"/>
        </w:rPr>
        <w:t>приказ Федеральной службы государственной регистрации, кадастра и картографии от 14.12.2021 № П/0592 «Об утверждении формы и состава сведений межевого плана, требований к его подготовке».</w:t>
      </w:r>
    </w:p>
    <w:p>
      <w:pPr>
        <w:pStyle w:val="Normal"/>
        <w:numPr>
          <w:ilvl w:val="2"/>
          <w:numId w:val="6"/>
        </w:numPr>
        <w:tabs>
          <w:tab w:val="clear" w:pos="709"/>
          <w:tab w:val="left" w:pos="567" w:leader="none"/>
        </w:tabs>
        <w:ind w:left="0" w:right="0" w:firstLine="709"/>
        <w:jc w:val="both"/>
        <w:rPr>
          <w:sz w:val="24"/>
          <w:szCs w:val="24"/>
        </w:rPr>
      </w:pPr>
      <w:r>
        <w:rPr>
          <w:rFonts w:eastAsia="PT Serif" w:cs="PT Serif" w:ascii="PT Serif" w:hAnsi="PT Serif"/>
          <w:sz w:val="24"/>
          <w:szCs w:val="24"/>
        </w:rPr>
        <w:t>Осуществлять своими силами, за свой счет обеспечение доступа на объект, в отношении которого выполняются кадастровые работы.</w:t>
      </w:r>
    </w:p>
    <w:p>
      <w:pPr>
        <w:pStyle w:val="Normal"/>
        <w:numPr>
          <w:ilvl w:val="1"/>
          <w:numId w:val="6"/>
        </w:numPr>
        <w:tabs>
          <w:tab w:val="clear" w:pos="709"/>
          <w:tab w:val="left" w:pos="567" w:leader="none"/>
        </w:tabs>
        <w:ind w:left="0" w:right="0" w:firstLine="709"/>
        <w:rPr>
          <w:sz w:val="24"/>
          <w:szCs w:val="24"/>
        </w:rPr>
      </w:pPr>
      <w:r>
        <w:rPr>
          <w:rFonts w:eastAsia="PT Serif" w:cs="PT Serif" w:ascii="PT Serif" w:hAnsi="PT Serif"/>
          <w:sz w:val="24"/>
          <w:szCs w:val="24"/>
        </w:rPr>
        <w:t>Права Подрядчика:</w:t>
      </w:r>
    </w:p>
    <w:p>
      <w:pPr>
        <w:pStyle w:val="Normal"/>
        <w:numPr>
          <w:ilvl w:val="2"/>
          <w:numId w:val="6"/>
        </w:numPr>
        <w:tabs>
          <w:tab w:val="clear" w:pos="709"/>
          <w:tab w:val="left" w:pos="567" w:leader="none"/>
        </w:tabs>
        <w:ind w:left="0" w:right="0" w:firstLine="709"/>
        <w:jc w:val="both"/>
        <w:rPr>
          <w:sz w:val="24"/>
          <w:szCs w:val="24"/>
        </w:rPr>
      </w:pPr>
      <w:r>
        <w:rPr>
          <w:rFonts w:eastAsia="PT Serif" w:cs="PT Serif" w:ascii="PT Serif" w:hAnsi="PT Serif"/>
          <w:sz w:val="24"/>
          <w:szCs w:val="24"/>
        </w:rPr>
        <w:t>Требовать оплаты выполненной работы у Заказчика в пределах суммы, предусмотренной Договором, в течение 7 рабочих дней на расчетный счет Подрядчика с момента подписания Актах сдачи-приёмки работ или иного документа, подтверждающего выполнение работ.</w:t>
      </w:r>
    </w:p>
    <w:p>
      <w:pPr>
        <w:pStyle w:val="Normal"/>
        <w:numPr>
          <w:ilvl w:val="2"/>
          <w:numId w:val="6"/>
        </w:numPr>
        <w:tabs>
          <w:tab w:val="clear" w:pos="709"/>
          <w:tab w:val="left" w:pos="567" w:leader="none"/>
        </w:tabs>
        <w:ind w:left="0" w:right="0" w:firstLine="709"/>
        <w:jc w:val="both"/>
        <w:rPr>
          <w:sz w:val="24"/>
          <w:szCs w:val="24"/>
        </w:rPr>
      </w:pPr>
      <w:r>
        <w:rPr>
          <w:rFonts w:eastAsia="PT Serif" w:cs="PT Serif" w:ascii="PT Serif" w:hAnsi="PT Serif"/>
          <w:sz w:val="24"/>
          <w:szCs w:val="24"/>
        </w:rPr>
        <w:t>Запрашивать доверенность, в случае необходимости.</w:t>
      </w:r>
    </w:p>
    <w:p>
      <w:pPr>
        <w:pStyle w:val="Normal"/>
        <w:numPr>
          <w:ilvl w:val="1"/>
          <w:numId w:val="6"/>
        </w:numPr>
        <w:tabs>
          <w:tab w:val="clear" w:pos="709"/>
          <w:tab w:val="left" w:pos="567" w:leader="none"/>
          <w:tab w:val="left" w:pos="993" w:leader="none"/>
        </w:tabs>
        <w:ind w:left="0" w:right="0" w:firstLine="709"/>
        <w:jc w:val="both"/>
        <w:rPr>
          <w:sz w:val="24"/>
          <w:szCs w:val="24"/>
        </w:rPr>
      </w:pPr>
      <w:r>
        <w:rPr>
          <w:rFonts w:eastAsia="PT Serif" w:cs="PT Serif" w:ascii="PT Serif" w:hAnsi="PT Serif"/>
          <w:sz w:val="24"/>
          <w:szCs w:val="24"/>
        </w:rPr>
        <w:t>Права Заказчика:</w:t>
      </w:r>
    </w:p>
    <w:p>
      <w:pPr>
        <w:pStyle w:val="Normal"/>
        <w:numPr>
          <w:ilvl w:val="2"/>
          <w:numId w:val="6"/>
        </w:numPr>
        <w:tabs>
          <w:tab w:val="clear" w:pos="709"/>
          <w:tab w:val="left" w:pos="567" w:leader="none"/>
        </w:tabs>
        <w:ind w:left="0" w:right="0" w:firstLine="709"/>
        <w:jc w:val="both"/>
        <w:rPr>
          <w:sz w:val="24"/>
          <w:szCs w:val="24"/>
        </w:rPr>
      </w:pPr>
      <w:r>
        <w:rPr>
          <w:rFonts w:eastAsia="PT Serif" w:cs="PT Serif" w:ascii="PT Serif" w:hAnsi="PT Serif"/>
          <w:sz w:val="24"/>
          <w:szCs w:val="24"/>
        </w:rPr>
        <w:t>Запрашивать у Подрядчика информацию о ходе выполнения условий Договора, указаний и поручений Заказчика.</w:t>
      </w:r>
    </w:p>
    <w:p>
      <w:pPr>
        <w:pStyle w:val="Normal"/>
        <w:numPr>
          <w:ilvl w:val="2"/>
          <w:numId w:val="6"/>
        </w:numPr>
        <w:tabs>
          <w:tab w:val="clear" w:pos="709"/>
          <w:tab w:val="left" w:pos="567" w:leader="none"/>
        </w:tabs>
        <w:ind w:left="0" w:right="0" w:firstLine="709"/>
        <w:jc w:val="both"/>
        <w:rPr>
          <w:sz w:val="24"/>
          <w:szCs w:val="24"/>
        </w:rPr>
      </w:pPr>
      <w:r>
        <w:rPr>
          <w:rFonts w:eastAsia="PT Serif" w:cs="PT Serif" w:ascii="PT Serif" w:hAnsi="PT Serif"/>
          <w:sz w:val="24"/>
          <w:szCs w:val="24"/>
        </w:rPr>
        <w:t>Требовать от Подрядчика, надлежащего выполнения обязательств в соответствии с Договором, а также требовать своевременного устранения выявленных недостатков.</w:t>
      </w:r>
    </w:p>
    <w:p>
      <w:pPr>
        <w:pStyle w:val="Normal"/>
        <w:numPr>
          <w:ilvl w:val="2"/>
          <w:numId w:val="6"/>
        </w:numPr>
        <w:tabs>
          <w:tab w:val="clear" w:pos="709"/>
          <w:tab w:val="left" w:pos="567" w:leader="none"/>
        </w:tabs>
        <w:ind w:left="0" w:right="0" w:firstLine="709"/>
        <w:jc w:val="both"/>
        <w:rPr>
          <w:sz w:val="24"/>
          <w:szCs w:val="24"/>
        </w:rPr>
      </w:pPr>
      <w:r>
        <w:rPr>
          <w:rFonts w:eastAsia="PT Serif" w:cs="PT Serif" w:ascii="PT Serif" w:hAnsi="PT Serif"/>
          <w:sz w:val="24"/>
          <w:szCs w:val="24"/>
        </w:rPr>
        <w:t>Проверять ход и качество выполняемой Подрядчиком работ, не вмешиваясь в его деятельность. Осуществлять контроль над порядком и условиями выполнения работы.</w:t>
      </w:r>
    </w:p>
    <w:p>
      <w:pPr>
        <w:pStyle w:val="Normal"/>
        <w:numPr>
          <w:ilvl w:val="1"/>
          <w:numId w:val="6"/>
        </w:numPr>
        <w:tabs>
          <w:tab w:val="clear" w:pos="709"/>
          <w:tab w:val="left" w:pos="567" w:leader="none"/>
        </w:tabs>
        <w:ind w:left="0" w:right="0" w:firstLine="709"/>
        <w:jc w:val="both"/>
        <w:rPr>
          <w:sz w:val="24"/>
          <w:szCs w:val="24"/>
        </w:rPr>
      </w:pPr>
      <w:r>
        <w:rPr>
          <w:rFonts w:eastAsia="PT Serif" w:cs="PT Serif" w:ascii="PT Serif" w:hAnsi="PT Serif"/>
          <w:sz w:val="24"/>
          <w:szCs w:val="24"/>
        </w:rPr>
        <w:t>Обязанности Заказчика:</w:t>
      </w:r>
    </w:p>
    <w:p>
      <w:pPr>
        <w:pStyle w:val="Normal"/>
        <w:numPr>
          <w:ilvl w:val="2"/>
          <w:numId w:val="6"/>
        </w:numPr>
        <w:tabs>
          <w:tab w:val="clear" w:pos="709"/>
          <w:tab w:val="left" w:pos="567" w:leader="none"/>
        </w:tabs>
        <w:ind w:left="0" w:right="0" w:firstLine="709"/>
        <w:jc w:val="both"/>
        <w:rPr>
          <w:sz w:val="24"/>
          <w:szCs w:val="24"/>
        </w:rPr>
      </w:pPr>
      <w:r>
        <w:rPr>
          <w:rFonts w:eastAsia="PT Serif" w:cs="PT Serif" w:ascii="PT Serif" w:hAnsi="PT Serif"/>
          <w:sz w:val="24"/>
          <w:szCs w:val="24"/>
        </w:rPr>
        <w:t>Принять работу в соответствии с Договором, в случае отсутствия претензий относительно их объема, качества и соблюдения сроков их выполнения работы, подписать Акт сдачи-приёмки работ.</w:t>
      </w:r>
    </w:p>
    <w:p>
      <w:pPr>
        <w:pStyle w:val="Normal"/>
        <w:numPr>
          <w:ilvl w:val="2"/>
          <w:numId w:val="6"/>
        </w:numPr>
        <w:tabs>
          <w:tab w:val="clear" w:pos="709"/>
          <w:tab w:val="left" w:pos="567" w:leader="none"/>
        </w:tabs>
        <w:ind w:left="0" w:right="0" w:firstLine="709"/>
        <w:jc w:val="both"/>
        <w:rPr>
          <w:sz w:val="24"/>
          <w:szCs w:val="24"/>
        </w:rPr>
      </w:pPr>
      <w:r>
        <w:rPr>
          <w:rFonts w:eastAsia="PT Serif" w:cs="PT Serif" w:ascii="PT Serif" w:hAnsi="PT Serif"/>
          <w:sz w:val="24"/>
          <w:szCs w:val="24"/>
        </w:rPr>
        <w:t>Осуществить оплату выполненных Подрядчиком работ в пределах суммы, предусмотренной Договором, и в порядке, установленном пунктом 2.2.1. Договора.</w:t>
      </w:r>
    </w:p>
    <w:p>
      <w:pPr>
        <w:pStyle w:val="Normal"/>
        <w:spacing w:before="0" w:after="0"/>
        <w:ind w:left="720" w:hanging="0"/>
        <w:rPr>
          <w:rFonts w:ascii="PT Serif" w:hAnsi="PT Serif" w:cs="PT Serif"/>
          <w:b/>
          <w:b/>
          <w:sz w:val="24"/>
          <w:szCs w:val="24"/>
        </w:rPr>
      </w:pPr>
      <w:r>
        <w:rPr>
          <w:rFonts w:cs="PT Serif" w:ascii="PT Serif" w:hAnsi="PT Serif"/>
          <w:b/>
          <w:sz w:val="24"/>
          <w:szCs w:val="24"/>
        </w:rPr>
      </w:r>
    </w:p>
    <w:p>
      <w:pPr>
        <w:pStyle w:val="Normal"/>
        <w:widowControl w:val="false"/>
        <w:numPr>
          <w:ilvl w:val="0"/>
          <w:numId w:val="5"/>
        </w:numPr>
        <w:spacing w:before="0" w:after="0"/>
        <w:jc w:val="center"/>
        <w:rPr>
          <w:sz w:val="24"/>
          <w:szCs w:val="24"/>
        </w:rPr>
      </w:pPr>
      <w:r>
        <w:rPr>
          <w:rFonts w:eastAsia="PT Serif" w:cs="PT Serif" w:ascii="PT Serif" w:hAnsi="PT Serif"/>
          <w:b/>
          <w:sz w:val="24"/>
          <w:szCs w:val="24"/>
        </w:rPr>
        <w:t>Стоимость работ и порядок расчетов</w:t>
      </w:r>
    </w:p>
    <w:p>
      <w:pPr>
        <w:pStyle w:val="Normal"/>
        <w:tabs>
          <w:tab w:val="left" w:pos="567" w:leader="none"/>
          <w:tab w:val="left" w:pos="709" w:leader="none"/>
        </w:tabs>
        <w:spacing w:before="0" w:after="0"/>
        <w:rPr>
          <w:rFonts w:ascii="PT Serif" w:hAnsi="PT Serif" w:cs="PT Serif"/>
          <w:sz w:val="24"/>
          <w:szCs w:val="24"/>
        </w:rPr>
      </w:pPr>
      <w:r>
        <w:rPr>
          <w:rFonts w:cs="PT Serif" w:ascii="PT Serif" w:hAnsi="PT Serif"/>
          <w:sz w:val="24"/>
          <w:szCs w:val="24"/>
        </w:rPr>
      </w:r>
    </w:p>
    <w:p>
      <w:pPr>
        <w:pStyle w:val="Normal"/>
        <w:numPr>
          <w:ilvl w:val="1"/>
          <w:numId w:val="7"/>
        </w:numPr>
        <w:tabs>
          <w:tab w:val="clear" w:pos="709"/>
          <w:tab w:val="left" w:pos="567" w:leader="none"/>
        </w:tabs>
        <w:ind w:left="0" w:right="0" w:firstLine="709"/>
        <w:jc w:val="both"/>
        <w:rPr>
          <w:sz w:val="24"/>
          <w:szCs w:val="24"/>
        </w:rPr>
      </w:pPr>
      <w:r>
        <w:rPr>
          <w:rFonts w:eastAsia="PT Serif" w:cs="PT Serif" w:ascii="PT Serif" w:hAnsi="PT Serif"/>
          <w:sz w:val="24"/>
          <w:szCs w:val="24"/>
        </w:rPr>
        <w:t xml:space="preserve"> </w:t>
      </w:r>
      <w:r>
        <w:rPr>
          <w:rFonts w:eastAsia="PT Serif" w:cs="PT Serif" w:ascii="PT Serif" w:hAnsi="PT Serif"/>
          <w:sz w:val="24"/>
          <w:szCs w:val="24"/>
        </w:rPr>
        <w:t xml:space="preserve">Общая сумма договора составляет </w:t>
      </w:r>
      <w:r>
        <w:rPr>
          <w:rFonts w:eastAsia="PT Serif" w:cs="PT Serif" w:ascii="PT Serif" w:hAnsi="PT Serif"/>
          <w:b/>
          <w:bCs/>
          <w:sz w:val="24"/>
          <w:szCs w:val="24"/>
          <w:shd w:fill="FFFFFF" w:val="clear"/>
        </w:rPr>
        <w:t>_______</w:t>
      </w:r>
      <w:r>
        <w:rPr>
          <w:rFonts w:eastAsia="PT Serif" w:cs="PT Serif" w:ascii="PT Serif" w:hAnsi="PT Serif"/>
          <w:b/>
          <w:bCs/>
          <w:sz w:val="24"/>
          <w:szCs w:val="24"/>
          <w:shd w:fill="FFFFFF" w:val="clear"/>
        </w:rPr>
        <w:t xml:space="preserve"> </w:t>
      </w:r>
      <w:r>
        <w:rPr>
          <w:rFonts w:eastAsia="PT Serif" w:cs="PT Serif" w:ascii="PT Serif" w:hAnsi="PT Serif"/>
          <w:b/>
          <w:sz w:val="24"/>
          <w:szCs w:val="24"/>
          <w:shd w:fill="FFFFFF" w:val="clear"/>
        </w:rPr>
        <w:t>рублей ____ копеек.</w:t>
      </w:r>
    </w:p>
    <w:p>
      <w:pPr>
        <w:pStyle w:val="Normal"/>
        <w:numPr>
          <w:ilvl w:val="1"/>
          <w:numId w:val="7"/>
        </w:numPr>
        <w:tabs>
          <w:tab w:val="clear" w:pos="709"/>
          <w:tab w:val="left" w:pos="567" w:leader="none"/>
        </w:tabs>
        <w:ind w:left="0" w:right="0" w:firstLine="709"/>
        <w:jc w:val="both"/>
        <w:rPr>
          <w:sz w:val="24"/>
          <w:szCs w:val="24"/>
        </w:rPr>
      </w:pPr>
      <w:r>
        <w:rPr>
          <w:rFonts w:eastAsia="PT Serif" w:cs="PT Serif" w:ascii="PT Serif" w:hAnsi="PT Serif"/>
          <w:sz w:val="24"/>
          <w:szCs w:val="24"/>
        </w:rPr>
        <w:t xml:space="preserve"> </w:t>
      </w:r>
      <w:r>
        <w:rPr>
          <w:rFonts w:eastAsia="PT Serif" w:cs="PT Serif" w:ascii="PT Serif" w:hAnsi="PT Serif"/>
          <w:sz w:val="24"/>
          <w:szCs w:val="24"/>
        </w:rPr>
        <w:t xml:space="preserve">Валюта для расчетов – Российский рубль. </w:t>
      </w:r>
    </w:p>
    <w:p>
      <w:pPr>
        <w:pStyle w:val="Normal"/>
        <w:numPr>
          <w:ilvl w:val="1"/>
          <w:numId w:val="7"/>
        </w:numPr>
        <w:tabs>
          <w:tab w:val="clear" w:pos="709"/>
          <w:tab w:val="left" w:pos="567" w:leader="none"/>
        </w:tabs>
        <w:ind w:left="0" w:right="0" w:firstLine="709"/>
        <w:jc w:val="both"/>
        <w:rPr>
          <w:sz w:val="24"/>
          <w:szCs w:val="24"/>
        </w:rPr>
      </w:pPr>
      <w:r>
        <w:rPr>
          <w:rFonts w:eastAsia="PT Serif" w:cs="PT Serif" w:ascii="PT Serif" w:hAnsi="PT Serif"/>
          <w:sz w:val="24"/>
          <w:szCs w:val="24"/>
        </w:rPr>
        <w:t xml:space="preserve"> </w:t>
      </w:r>
      <w:r>
        <w:rPr>
          <w:rFonts w:eastAsia="PT Serif" w:cs="PT Serif" w:ascii="PT Serif" w:hAnsi="PT Serif"/>
          <w:sz w:val="24"/>
          <w:szCs w:val="24"/>
        </w:rPr>
        <w:t xml:space="preserve">Источник финансирования: </w:t>
      </w:r>
      <w:r>
        <w:rPr>
          <w:rFonts w:eastAsia="PT Serif" w:cs="PT Serif" w:ascii="PT Serif" w:hAnsi="PT Serif"/>
          <w:b/>
          <w:sz w:val="24"/>
          <w:szCs w:val="24"/>
        </w:rPr>
        <w:t>Федеральный бюджет на 2026 год</w:t>
      </w:r>
      <w:r>
        <w:rPr>
          <w:rFonts w:eastAsia="PT Serif" w:cs="PT Serif" w:ascii="PT Serif" w:hAnsi="PT Serif"/>
          <w:sz w:val="24"/>
          <w:szCs w:val="24"/>
        </w:rPr>
        <w:t>. Статья бюджетной классификации КБК – 16701133941292064244</w:t>
      </w:r>
      <w:r>
        <w:rPr>
          <w:rFonts w:eastAsia="PT Serif" w:cs="PT Serif" w:ascii="PT Serif" w:hAnsi="PT Serif"/>
          <w:b/>
          <w:sz w:val="24"/>
          <w:szCs w:val="24"/>
        </w:rPr>
        <w:t>.</w:t>
      </w:r>
    </w:p>
    <w:p>
      <w:pPr>
        <w:pStyle w:val="Normal"/>
        <w:numPr>
          <w:ilvl w:val="1"/>
          <w:numId w:val="7"/>
        </w:numPr>
        <w:tabs>
          <w:tab w:val="clear" w:pos="709"/>
          <w:tab w:val="left" w:pos="567" w:leader="none"/>
        </w:tabs>
        <w:ind w:left="0" w:right="0" w:firstLine="709"/>
        <w:jc w:val="both"/>
        <w:rPr>
          <w:sz w:val="24"/>
          <w:szCs w:val="24"/>
        </w:rPr>
      </w:pPr>
      <w:r>
        <w:rPr>
          <w:rFonts w:eastAsia="PT Serif" w:cs="PT Serif" w:ascii="PT Serif" w:hAnsi="PT Serif"/>
          <w:sz w:val="24"/>
          <w:szCs w:val="24"/>
        </w:rPr>
        <w:t xml:space="preserve"> </w:t>
      </w:r>
      <w:r>
        <w:rPr>
          <w:rFonts w:eastAsia="PT Serif" w:cs="PT Serif" w:ascii="PT Serif" w:hAnsi="PT Serif"/>
          <w:sz w:val="24"/>
          <w:szCs w:val="24"/>
        </w:rPr>
        <w:t>Оплата производится в 2026 году в пределах ЛБО.</w:t>
      </w:r>
    </w:p>
    <w:p>
      <w:pPr>
        <w:pStyle w:val="Normal"/>
        <w:numPr>
          <w:ilvl w:val="1"/>
          <w:numId w:val="7"/>
        </w:numPr>
        <w:tabs>
          <w:tab w:val="clear" w:pos="709"/>
          <w:tab w:val="left" w:pos="567" w:leader="none"/>
        </w:tabs>
        <w:ind w:left="0" w:right="0" w:firstLine="709"/>
        <w:jc w:val="both"/>
        <w:rPr>
          <w:sz w:val="24"/>
          <w:szCs w:val="24"/>
        </w:rPr>
      </w:pPr>
      <w:r>
        <w:rPr>
          <w:rFonts w:eastAsia="PT Serif" w:cs="PT Serif" w:ascii="PT Serif" w:hAnsi="PT Serif"/>
          <w:sz w:val="24"/>
          <w:szCs w:val="24"/>
        </w:rPr>
        <w:t xml:space="preserve"> </w:t>
      </w:r>
      <w:r>
        <w:rPr>
          <w:rFonts w:eastAsia="PT Serif" w:cs="PT Serif" w:ascii="PT Serif" w:hAnsi="PT Serif"/>
          <w:sz w:val="24"/>
          <w:szCs w:val="24"/>
        </w:rPr>
        <w:t>Формой оплаты является: безналичный расчет.</w:t>
      </w:r>
    </w:p>
    <w:p>
      <w:pPr>
        <w:pStyle w:val="Normal"/>
        <w:numPr>
          <w:ilvl w:val="1"/>
          <w:numId w:val="7"/>
        </w:numPr>
        <w:tabs>
          <w:tab w:val="clear" w:pos="709"/>
          <w:tab w:val="left" w:pos="567" w:leader="none"/>
        </w:tabs>
        <w:ind w:left="0" w:right="0" w:firstLine="709"/>
        <w:jc w:val="both"/>
        <w:rPr>
          <w:sz w:val="24"/>
          <w:szCs w:val="24"/>
        </w:rPr>
      </w:pPr>
      <w:r>
        <w:rPr>
          <w:rFonts w:eastAsia="PT Serif" w:cs="PT Serif" w:ascii="PT Serif" w:hAnsi="PT Serif"/>
          <w:sz w:val="24"/>
          <w:szCs w:val="24"/>
        </w:rPr>
        <w:t xml:space="preserve"> </w:t>
      </w:r>
      <w:r>
        <w:rPr>
          <w:rFonts w:eastAsia="PT Serif" w:cs="PT Serif" w:ascii="PT Serif" w:hAnsi="PT Serif"/>
          <w:sz w:val="24"/>
          <w:szCs w:val="24"/>
        </w:rPr>
        <w:t>Авансирование: не предусмотрено.</w:t>
      </w:r>
    </w:p>
    <w:p>
      <w:pPr>
        <w:pStyle w:val="Normal"/>
        <w:widowControl w:val="false"/>
        <w:spacing w:before="0" w:after="0"/>
        <w:ind w:firstLine="708"/>
        <w:rPr>
          <w:sz w:val="24"/>
          <w:szCs w:val="24"/>
        </w:rPr>
      </w:pPr>
      <w:r>
        <w:rPr>
          <w:rFonts w:eastAsia="PT Serif" w:cs="PT Serif" w:ascii="PT Serif" w:hAnsi="PT Serif"/>
          <w:sz w:val="24"/>
          <w:szCs w:val="24"/>
        </w:rPr>
        <w:t>3.7. В цену Договора включены все расходы Подрядчика, связанные с исполнением Договора с учетом расходов на материалы, перевозку, иные расходы, связанные с исполнением Договора, страхование, уплату таможенных пошлин, налогов и других обязательных платежей.</w:t>
      </w:r>
    </w:p>
    <w:p>
      <w:pPr>
        <w:pStyle w:val="Normal"/>
        <w:widowControl w:val="false"/>
        <w:spacing w:before="0" w:after="0"/>
        <w:ind w:firstLine="708"/>
        <w:rPr>
          <w:sz w:val="24"/>
          <w:szCs w:val="24"/>
        </w:rPr>
      </w:pPr>
      <w:r>
        <w:rPr>
          <w:rFonts w:eastAsia="PT Serif" w:cs="PT Serif" w:ascii="PT Serif" w:hAnsi="PT Serif"/>
          <w:sz w:val="24"/>
          <w:szCs w:val="24"/>
        </w:rPr>
        <w:t xml:space="preserve">3.8. Оплата выполненных работ осуществляется Заказчиком после проведения экспертизы результатов выполненных работ и подписания Сторонами документа о приемке, подтверждающего выполнение всех работ, предусмотренных Договором, путем перечисления денежных средств платежным поручением на расчетный счет Подрядчика. </w:t>
      </w:r>
    </w:p>
    <w:p>
      <w:pPr>
        <w:pStyle w:val="Normal"/>
        <w:widowControl w:val="false"/>
        <w:spacing w:before="0" w:after="0"/>
        <w:ind w:firstLine="708"/>
        <w:rPr>
          <w:sz w:val="24"/>
          <w:szCs w:val="24"/>
        </w:rPr>
      </w:pPr>
      <w:r>
        <w:rPr>
          <w:rFonts w:eastAsia="PT Serif" w:cs="PT Serif" w:ascii="PT Serif" w:hAnsi="PT Serif"/>
          <w:sz w:val="24"/>
          <w:szCs w:val="24"/>
        </w:rPr>
        <w:t xml:space="preserve">3.9. Оплата выполненных работ производится Заказчиком безналичным расчетом в российских рублях в срок, </w:t>
      </w:r>
      <w:r>
        <w:rPr>
          <w:rFonts w:eastAsia="PT Serif" w:cs="PT Serif" w:ascii="PT Serif" w:hAnsi="PT Serif"/>
          <w:color w:val="000000"/>
          <w:sz w:val="24"/>
          <w:szCs w:val="24"/>
        </w:rPr>
        <w:t>не более 7 рабочих дней с даты подписания Заказчиком документа о приемке выполненных работ.</w:t>
      </w:r>
    </w:p>
    <w:p>
      <w:pPr>
        <w:pStyle w:val="Normal"/>
        <w:spacing w:before="0" w:after="0"/>
        <w:ind w:firstLine="720"/>
        <w:rPr>
          <w:rFonts w:ascii="PT Serif" w:hAnsi="PT Serif" w:cs="PT Serif"/>
          <w:sz w:val="24"/>
          <w:szCs w:val="24"/>
        </w:rPr>
      </w:pPr>
      <w:r>
        <w:rPr>
          <w:rFonts w:cs="PT Serif" w:ascii="PT Serif" w:hAnsi="PT Serif"/>
          <w:sz w:val="24"/>
          <w:szCs w:val="24"/>
        </w:rPr>
      </w:r>
    </w:p>
    <w:p>
      <w:pPr>
        <w:pStyle w:val="ListParagraph"/>
        <w:widowControl w:val="false"/>
        <w:numPr>
          <w:ilvl w:val="0"/>
          <w:numId w:val="5"/>
        </w:numPr>
        <w:tabs>
          <w:tab w:val="clear" w:pos="709"/>
          <w:tab w:val="left" w:pos="851" w:leader="none"/>
          <w:tab w:val="left" w:pos="993" w:leader="none"/>
        </w:tabs>
        <w:spacing w:lineRule="auto" w:line="240" w:before="0" w:after="0"/>
        <w:contextualSpacing/>
        <w:jc w:val="center"/>
        <w:rPr>
          <w:sz w:val="24"/>
          <w:szCs w:val="24"/>
        </w:rPr>
      </w:pPr>
      <w:r>
        <w:rPr>
          <w:rFonts w:eastAsia="PT Serif" w:cs="PT Serif" w:ascii="PT Serif" w:hAnsi="PT Serif"/>
          <w:b/>
          <w:sz w:val="24"/>
          <w:szCs w:val="24"/>
        </w:rPr>
        <w:t>Сроки, порядок сдачи и приемки выполненных работ</w:t>
      </w:r>
    </w:p>
    <w:p>
      <w:pPr>
        <w:pStyle w:val="Normal"/>
        <w:widowControl w:val="false"/>
        <w:tabs>
          <w:tab w:val="clear" w:pos="709"/>
          <w:tab w:val="left" w:pos="851" w:leader="none"/>
          <w:tab w:val="left" w:pos="993" w:leader="none"/>
        </w:tabs>
        <w:spacing w:before="0" w:after="0"/>
        <w:ind w:left="720" w:hanging="0"/>
        <w:jc w:val="center"/>
        <w:rPr>
          <w:sz w:val="24"/>
          <w:szCs w:val="24"/>
        </w:rPr>
      </w:pPr>
      <w:r>
        <w:rPr>
          <w:rFonts w:eastAsia="PT Serif" w:cs="PT Serif" w:ascii="PT Serif" w:hAnsi="PT Serif"/>
          <w:b/>
          <w:sz w:val="24"/>
          <w:szCs w:val="24"/>
        </w:rPr>
        <w:t>по объему и качеству</w:t>
      </w:r>
    </w:p>
    <w:p>
      <w:pPr>
        <w:pStyle w:val="Normal"/>
        <w:widowControl w:val="false"/>
        <w:tabs>
          <w:tab w:val="clear" w:pos="709"/>
          <w:tab w:val="left" w:pos="851" w:leader="none"/>
          <w:tab w:val="left" w:pos="993" w:leader="none"/>
        </w:tabs>
        <w:spacing w:before="0" w:after="0"/>
        <w:ind w:left="720" w:hanging="0"/>
        <w:rPr>
          <w:rFonts w:ascii="PT Serif" w:hAnsi="PT Serif" w:cs="PT Serif"/>
          <w:b/>
          <w:b/>
          <w:sz w:val="24"/>
          <w:szCs w:val="24"/>
        </w:rPr>
      </w:pPr>
      <w:r>
        <w:rPr>
          <w:rFonts w:cs="PT Serif" w:ascii="PT Serif" w:hAnsi="PT Serif"/>
          <w:b/>
          <w:sz w:val="24"/>
          <w:szCs w:val="24"/>
        </w:rPr>
      </w:r>
    </w:p>
    <w:p>
      <w:pPr>
        <w:pStyle w:val="Normal"/>
        <w:widowControl w:val="false"/>
        <w:spacing w:before="0" w:after="0"/>
        <w:ind w:left="0" w:right="0" w:firstLine="737"/>
        <w:jc w:val="both"/>
        <w:rPr>
          <w:sz w:val="24"/>
          <w:szCs w:val="24"/>
        </w:rPr>
      </w:pPr>
      <w:r>
        <w:rPr>
          <w:rFonts w:eastAsia="PT Serif" w:cs="PT Serif" w:ascii="PT Serif" w:hAnsi="PT Serif"/>
          <w:sz w:val="24"/>
          <w:szCs w:val="24"/>
        </w:rPr>
        <w:t>5.1. Подрядчик обязан приступить к выполнению работ по Договору на следующий день после даты его заключения.</w:t>
      </w:r>
    </w:p>
    <w:p>
      <w:pPr>
        <w:pStyle w:val="Normal"/>
        <w:widowControl w:val="false"/>
        <w:spacing w:before="0" w:after="0"/>
        <w:ind w:left="0" w:right="0" w:firstLine="709"/>
        <w:rPr>
          <w:sz w:val="24"/>
          <w:szCs w:val="24"/>
        </w:rPr>
      </w:pPr>
      <w:r>
        <w:rPr>
          <w:rFonts w:eastAsia="PT Serif" w:cs="PT Serif" w:ascii="PT Serif" w:hAnsi="PT Serif"/>
          <w:sz w:val="24"/>
          <w:szCs w:val="24"/>
        </w:rPr>
        <w:t>Подрядчик обязан в срок, установленный пунктом 1.4, выполнить работы, предусмотренные Договором, и в этот же срок предоставить Заказчику результаты выполненных работ по Договору:</w:t>
      </w:r>
    </w:p>
    <w:p>
      <w:pPr>
        <w:pStyle w:val="Normal"/>
        <w:widowControl w:val="false"/>
        <w:tabs>
          <w:tab w:val="clear" w:pos="709"/>
          <w:tab w:val="left" w:pos="-2640" w:leader="none"/>
        </w:tabs>
        <w:spacing w:before="0" w:after="0"/>
        <w:ind w:firstLine="709"/>
        <w:rPr>
          <w:sz w:val="24"/>
          <w:szCs w:val="24"/>
        </w:rPr>
      </w:pPr>
      <w:r>
        <w:rPr>
          <w:rFonts w:eastAsia="PT Serif" w:cs="PT Serif" w:ascii="PT Serif" w:hAnsi="PT Serif"/>
          <w:sz w:val="24"/>
          <w:szCs w:val="24"/>
        </w:rPr>
        <w:t xml:space="preserve">на </w:t>
      </w:r>
      <w:r>
        <w:rPr>
          <w:rFonts w:eastAsia="PT Serif" w:cs="PT Serif" w:ascii="PT Serif" w:hAnsi="PT Serif"/>
          <w:sz w:val="24"/>
          <w:szCs w:val="24"/>
        </w:rPr>
        <w:t xml:space="preserve">четыре </w:t>
      </w:r>
      <w:r>
        <w:rPr>
          <w:rFonts w:eastAsia="PT Serif" w:cs="PT Serif" w:ascii="PT Serif" w:hAnsi="PT Serif"/>
          <w:sz w:val="24"/>
          <w:szCs w:val="24"/>
        </w:rPr>
        <w:t>земельны</w:t>
      </w:r>
      <w:r>
        <w:rPr>
          <w:rFonts w:eastAsia="PT Serif" w:cs="PT Serif" w:ascii="PT Serif" w:hAnsi="PT Serif"/>
          <w:sz w:val="24"/>
          <w:szCs w:val="24"/>
        </w:rPr>
        <w:t>х</w:t>
      </w:r>
      <w:r>
        <w:rPr>
          <w:rFonts w:eastAsia="PT Serif" w:cs="PT Serif" w:ascii="PT Serif" w:hAnsi="PT Serif"/>
          <w:sz w:val="24"/>
          <w:szCs w:val="24"/>
        </w:rPr>
        <w:t xml:space="preserve"> участ</w:t>
      </w:r>
      <w:r>
        <w:rPr>
          <w:rFonts w:eastAsia="PT Serif" w:cs="PT Serif" w:ascii="PT Serif" w:hAnsi="PT Serif"/>
          <w:sz w:val="24"/>
          <w:szCs w:val="24"/>
        </w:rPr>
        <w:t xml:space="preserve">ка, образованные </w:t>
      </w:r>
      <w:r>
        <w:rPr>
          <w:rFonts w:eastAsia="PT Serif" w:cs="PT Serif" w:ascii="PT Serif" w:hAnsi="PT Serif"/>
          <w:bCs/>
          <w:color w:val="000000" w:themeColor="text1"/>
          <w:sz w:val="24"/>
          <w:szCs w:val="24"/>
        </w:rPr>
        <w:t>путем перераспределения земельных участков с кадастровыми номерами 10:12:0051301:948, 10:12:0051301:2942</w:t>
      </w:r>
      <w:r>
        <w:rPr>
          <w:rFonts w:eastAsia="PT Serif" w:cs="PT Serif" w:ascii="PT Serif" w:hAnsi="PT Serif"/>
          <w:bCs/>
          <w:sz w:val="24"/>
          <w:szCs w:val="24"/>
        </w:rPr>
        <w:t>:</w:t>
      </w:r>
    </w:p>
    <w:p>
      <w:pPr>
        <w:pStyle w:val="Normal"/>
        <w:widowControl w:val="false"/>
        <w:spacing w:before="0" w:after="0"/>
        <w:ind w:firstLine="540"/>
        <w:rPr>
          <w:sz w:val="24"/>
          <w:szCs w:val="24"/>
        </w:rPr>
      </w:pPr>
      <w:r>
        <w:rPr>
          <w:rFonts w:eastAsia="PT Serif" w:cs="PT Serif" w:ascii="PT Serif" w:hAnsi="PT Serif"/>
          <w:sz w:val="24"/>
          <w:szCs w:val="24"/>
        </w:rPr>
        <w:t xml:space="preserve">- 1 экземпляр межевого плана в форме документа на бумажном носителе, заверенный подписью и печатью кадастрового инженера, подготовившего такой план; </w:t>
      </w:r>
    </w:p>
    <w:p>
      <w:pPr>
        <w:pStyle w:val="Normal"/>
        <w:widowControl w:val="false"/>
        <w:spacing w:before="0" w:after="0"/>
        <w:ind w:firstLine="540"/>
        <w:rPr>
          <w:sz w:val="24"/>
          <w:szCs w:val="24"/>
        </w:rPr>
      </w:pPr>
      <w:r>
        <w:rPr>
          <w:rFonts w:eastAsia="PT Serif" w:cs="PT Serif" w:ascii="PT Serif" w:hAnsi="PT Serif"/>
          <w:sz w:val="24"/>
          <w:szCs w:val="24"/>
        </w:rPr>
        <w:t xml:space="preserve">- </w:t>
      </w:r>
      <w:r>
        <w:rPr>
          <w:rFonts w:eastAsia="PT Serif" w:cs="PT Serif" w:ascii="PT Serif" w:hAnsi="PT Serif"/>
          <w:sz w:val="24"/>
          <w:szCs w:val="24"/>
        </w:rPr>
        <w:t xml:space="preserve">на каждый образованный земельный участок по </w:t>
      </w:r>
      <w:r>
        <w:rPr>
          <w:rFonts w:eastAsia="PT Serif" w:cs="PT Serif" w:ascii="PT Serif" w:hAnsi="PT Serif"/>
          <w:sz w:val="24"/>
          <w:szCs w:val="24"/>
        </w:rPr>
        <w:t>1 экземпляр</w:t>
      </w:r>
      <w:r>
        <w:rPr>
          <w:rFonts w:eastAsia="PT Serif" w:cs="PT Serif" w:ascii="PT Serif" w:hAnsi="PT Serif"/>
          <w:sz w:val="24"/>
          <w:szCs w:val="24"/>
        </w:rPr>
        <w:t xml:space="preserve">у </w:t>
      </w:r>
      <w:r>
        <w:rPr>
          <w:rFonts w:eastAsia="PT Serif" w:cs="PT Serif" w:ascii="PT Serif" w:hAnsi="PT Serif"/>
          <w:sz w:val="24"/>
          <w:szCs w:val="24"/>
        </w:rPr>
        <w:t xml:space="preserve">выписки из Единого государственного реестра недвижимости, </w:t>
      </w:r>
      <w:r>
        <w:rPr>
          <w:rFonts w:eastAsia="PT Serif" w:cs="PT Serif" w:ascii="PT Serif" w:hAnsi="PT Serif"/>
          <w:sz w:val="24"/>
          <w:szCs w:val="24"/>
        </w:rPr>
        <w:t>полученной</w:t>
      </w:r>
      <w:r>
        <w:rPr>
          <w:rFonts w:eastAsia="PT Serif" w:cs="PT Serif" w:ascii="PT Serif" w:hAnsi="PT Serif"/>
          <w:sz w:val="24"/>
          <w:szCs w:val="24"/>
        </w:rPr>
        <w:t xml:space="preserve"> по результатам государственного кадастрового учета образуемого  земельного участка.</w:t>
      </w:r>
    </w:p>
    <w:p>
      <w:pPr>
        <w:pStyle w:val="Normal"/>
        <w:widowControl w:val="false"/>
        <w:spacing w:before="0" w:after="0"/>
        <w:ind w:firstLine="540"/>
        <w:rPr>
          <w:sz w:val="24"/>
          <w:szCs w:val="24"/>
        </w:rPr>
      </w:pPr>
      <w:r>
        <w:rPr>
          <w:rFonts w:eastAsia="PT Serif" w:cs="PT Serif" w:ascii="PT Serif" w:hAnsi="PT Serif"/>
          <w:sz w:val="24"/>
          <w:szCs w:val="24"/>
        </w:rPr>
        <w:tab/>
        <w:t>5.2. Приемка результатов выполненных работ производится Заказчиком в соответствии с требованиями Договора, на основании экспертного заключения, которое является основанием для подписания Заказчиком документа о приемке.</w:t>
      </w:r>
    </w:p>
    <w:p>
      <w:pPr>
        <w:pStyle w:val="Normal"/>
        <w:widowControl w:val="false"/>
        <w:tabs>
          <w:tab w:val="left" w:pos="709" w:leader="none"/>
        </w:tabs>
        <w:spacing w:before="0" w:after="0"/>
        <w:rPr>
          <w:sz w:val="24"/>
          <w:szCs w:val="24"/>
        </w:rPr>
      </w:pPr>
      <w:r>
        <w:rPr>
          <w:rFonts w:eastAsia="PT Serif" w:cs="PT Serif" w:ascii="PT Serif" w:hAnsi="PT Serif"/>
          <w:sz w:val="24"/>
          <w:szCs w:val="24"/>
        </w:rPr>
        <w:tab/>
        <w:t xml:space="preserve">5.3. Экспертное заключение готовится в течение 5 (Пяти) дней со дня получения Заказчиком от Исполнителя результата выполненных работ, предусмотренного пунктом 5.1. Договора. </w:t>
      </w:r>
    </w:p>
    <w:p>
      <w:pPr>
        <w:pStyle w:val="Normal"/>
        <w:spacing w:before="0" w:after="0"/>
        <w:ind w:firstLine="709"/>
        <w:rPr>
          <w:sz w:val="24"/>
          <w:szCs w:val="24"/>
        </w:rPr>
      </w:pPr>
      <w:r>
        <w:rPr>
          <w:rFonts w:eastAsia="PT Serif" w:cs="PT Serif" w:ascii="PT Serif" w:hAnsi="PT Serif"/>
          <w:sz w:val="24"/>
          <w:szCs w:val="24"/>
        </w:rPr>
        <w:t xml:space="preserve">5.4. В случае, если по результатам экспертизы будут установлены нарушения требований Договора, не препятствующие приемке выполненных работ, в заключении должны содержаться предложения об устранении данных нарушений, в том числе с указанием срока их устранения. </w:t>
      </w:r>
    </w:p>
    <w:p>
      <w:pPr>
        <w:pStyle w:val="Normal"/>
        <w:widowControl w:val="false"/>
        <w:tabs>
          <w:tab w:val="left" w:pos="709" w:leader="none"/>
        </w:tabs>
        <w:spacing w:before="0" w:after="0"/>
        <w:ind w:firstLine="567"/>
        <w:rPr>
          <w:sz w:val="24"/>
          <w:szCs w:val="24"/>
        </w:rPr>
      </w:pPr>
      <w:r>
        <w:rPr>
          <w:rFonts w:eastAsia="PT Serif" w:cs="PT Serif" w:ascii="PT Serif" w:hAnsi="PT Serif"/>
          <w:sz w:val="24"/>
          <w:szCs w:val="24"/>
        </w:rPr>
        <w:tab/>
        <w:t>5.5. В случае обнаружения каких-либо недостатков выполненной работы (ее результатов) и отказа Заказчика в приемке выполненных работ, Заказчиком составляется мотивированный отказ от подписания документа о приемке с указанием перечня выявленных недостатков и сроков их исправления. При этом срок выполнения необходимых доработок должен быть определен сторонами с учетом невозможности оплаты работ по Договору в 2027 году.</w:t>
      </w:r>
    </w:p>
    <w:p>
      <w:pPr>
        <w:pStyle w:val="Normal"/>
        <w:widowControl w:val="false"/>
        <w:tabs>
          <w:tab w:val="left" w:pos="709" w:leader="none"/>
        </w:tabs>
        <w:spacing w:before="0" w:after="0"/>
        <w:ind w:firstLine="709"/>
        <w:rPr>
          <w:sz w:val="24"/>
          <w:szCs w:val="24"/>
        </w:rPr>
      </w:pPr>
      <w:r>
        <w:rPr>
          <w:rFonts w:eastAsia="PT Serif" w:cs="PT Serif" w:ascii="PT Serif" w:hAnsi="PT Serif"/>
          <w:sz w:val="24"/>
          <w:szCs w:val="24"/>
        </w:rPr>
        <w:t>5.6. В случае уклонения Подрядчика от подписания мотивированного отказа, действительным считается мотивированный отказ, подписанный Заказчиком в одностороннем порядке и направленный Подрядчику в установленном порядке. Течение срока исковой давности начинается с даты вручения указанного мотивированного отказа непосредственно Исполнителю либо с даты отправления его по почте.</w:t>
      </w:r>
    </w:p>
    <w:p>
      <w:pPr>
        <w:pStyle w:val="Normal"/>
        <w:widowControl w:val="false"/>
        <w:tabs>
          <w:tab w:val="left" w:pos="709" w:leader="none"/>
        </w:tabs>
        <w:spacing w:before="0" w:after="0"/>
        <w:ind w:firstLine="709"/>
        <w:rPr>
          <w:sz w:val="24"/>
          <w:szCs w:val="24"/>
        </w:rPr>
      </w:pPr>
      <w:r>
        <w:rPr>
          <w:rFonts w:eastAsia="PT Serif" w:cs="PT Serif" w:ascii="PT Serif" w:hAnsi="PT Serif"/>
          <w:sz w:val="24"/>
          <w:szCs w:val="24"/>
        </w:rPr>
        <w:t>5.7. Все недостатки выполненных работ в обязательном порядке подлежат устранению Подрядчиком за его счет и порядке, установленном в мотивированном отказе, оформление которого регламентировано пунктами 5.5. и 5.6 Договора.</w:t>
      </w:r>
    </w:p>
    <w:p>
      <w:pPr>
        <w:pStyle w:val="Normal"/>
        <w:widowControl w:val="false"/>
        <w:tabs>
          <w:tab w:val="left" w:pos="709" w:leader="none"/>
        </w:tabs>
        <w:spacing w:before="0" w:after="0"/>
        <w:ind w:firstLine="709"/>
        <w:rPr>
          <w:sz w:val="24"/>
          <w:szCs w:val="24"/>
        </w:rPr>
      </w:pPr>
      <w:r>
        <w:rPr>
          <w:rFonts w:eastAsia="PT Serif" w:cs="PT Serif" w:ascii="PT Serif" w:hAnsi="PT Serif"/>
          <w:sz w:val="24"/>
          <w:szCs w:val="24"/>
        </w:rPr>
        <w:t xml:space="preserve">5.8. Лица, ответственные за приемку выполненных работ: </w:t>
      </w:r>
    </w:p>
    <w:p>
      <w:pPr>
        <w:pStyle w:val="Normal"/>
        <w:widowControl w:val="false"/>
        <w:tabs>
          <w:tab w:val="left" w:pos="709" w:leader="none"/>
        </w:tabs>
        <w:spacing w:before="0" w:after="0"/>
        <w:ind w:firstLine="709"/>
        <w:rPr>
          <w:sz w:val="24"/>
          <w:szCs w:val="24"/>
        </w:rPr>
      </w:pPr>
      <w:r>
        <w:rPr>
          <w:rFonts w:eastAsia="PT Serif" w:cs="PT Serif" w:ascii="PT Serif" w:hAnsi="PT Serif"/>
          <w:sz w:val="24"/>
          <w:szCs w:val="24"/>
        </w:rPr>
        <w:t>5.8.1.</w:t>
        <w:tab/>
        <w:t xml:space="preserve"> Яркова Екатерина Владиславовна – начальник отдела учета, контроля, распоряжения федеральным имуществом и оценки МТУ Росимущества в Мурманской области и Республике Карелия, </w:t>
      </w:r>
    </w:p>
    <w:p>
      <w:pPr>
        <w:pStyle w:val="Normal"/>
        <w:widowControl w:val="false"/>
        <w:tabs>
          <w:tab w:val="left" w:pos="709" w:leader="none"/>
        </w:tabs>
        <w:spacing w:before="0" w:after="0"/>
        <w:ind w:firstLine="709"/>
        <w:rPr>
          <w:sz w:val="24"/>
          <w:szCs w:val="24"/>
        </w:rPr>
      </w:pPr>
      <w:r>
        <w:rPr>
          <w:rFonts w:eastAsia="PT Serif" w:cs="PT Serif" w:ascii="PT Serif" w:hAnsi="PT Serif"/>
          <w:sz w:val="24"/>
          <w:szCs w:val="24"/>
        </w:rPr>
        <w:t>5.8.2.</w:t>
        <w:tab/>
        <w:t xml:space="preserve">Евсикова Оксана Викторовна – главный специалист-эксперт отдела учета, контроля, распоряжения федеральным имуществом и оценки МТУ Росимущества в Мурманской области и Республике Карелия. </w:t>
      </w:r>
    </w:p>
    <w:p>
      <w:pPr>
        <w:pStyle w:val="Normal"/>
        <w:widowControl w:val="false"/>
        <w:tabs>
          <w:tab w:val="left" w:pos="709" w:leader="none"/>
        </w:tabs>
        <w:spacing w:before="0" w:after="0"/>
        <w:ind w:firstLine="709"/>
        <w:rPr>
          <w:sz w:val="24"/>
          <w:szCs w:val="24"/>
        </w:rPr>
      </w:pPr>
      <w:r>
        <w:rPr>
          <w:rFonts w:eastAsia="PT Serif" w:cs="PT Serif" w:ascii="PT Serif" w:hAnsi="PT Serif"/>
          <w:sz w:val="24"/>
          <w:szCs w:val="24"/>
        </w:rPr>
        <w:t>5.8.3.</w:t>
        <w:tab/>
        <w:t xml:space="preserve"> В отсутствии лиц, установленных пунктами 5.8.1 и (или) 5.8.2, лицо -  назначенное Приказом руководителя МТУ Росимущества в Мурманской области и Республики Карелия или руководитель МТУ Росимущества в Мурманской области и Республики Карелия.</w:t>
      </w:r>
    </w:p>
    <w:p>
      <w:pPr>
        <w:pStyle w:val="Normal"/>
        <w:spacing w:before="0" w:after="0"/>
        <w:ind w:firstLine="708"/>
        <w:rPr>
          <w:rFonts w:ascii="PT Serif" w:hAnsi="PT Serif" w:cs="PT Serif"/>
          <w:sz w:val="24"/>
          <w:szCs w:val="24"/>
        </w:rPr>
      </w:pPr>
      <w:r>
        <w:rPr>
          <w:rFonts w:cs="PT Serif" w:ascii="PT Serif" w:hAnsi="PT Serif"/>
          <w:sz w:val="24"/>
          <w:szCs w:val="24"/>
        </w:rPr>
      </w:r>
    </w:p>
    <w:p>
      <w:pPr>
        <w:pStyle w:val="ListParagraph"/>
        <w:widowControl w:val="false"/>
        <w:numPr>
          <w:ilvl w:val="0"/>
          <w:numId w:val="5"/>
        </w:numPr>
        <w:tabs>
          <w:tab w:val="clear" w:pos="709"/>
          <w:tab w:val="left" w:pos="0" w:leader="none"/>
        </w:tabs>
        <w:spacing w:lineRule="auto" w:line="240" w:before="0" w:after="0"/>
        <w:contextualSpacing/>
        <w:jc w:val="center"/>
        <w:rPr>
          <w:sz w:val="24"/>
          <w:szCs w:val="24"/>
        </w:rPr>
      </w:pPr>
      <w:r>
        <w:rPr>
          <w:rFonts w:eastAsia="PT Serif" w:cs="PT Serif" w:ascii="PT Serif" w:hAnsi="PT Serif"/>
          <w:b/>
          <w:sz w:val="24"/>
          <w:szCs w:val="24"/>
        </w:rPr>
        <w:t>Ответственность Сторон</w:t>
      </w:r>
    </w:p>
    <w:p>
      <w:pPr>
        <w:pStyle w:val="Normal"/>
        <w:widowControl w:val="false"/>
        <w:tabs>
          <w:tab w:val="clear" w:pos="709"/>
          <w:tab w:val="left" w:pos="0" w:leader="none"/>
        </w:tabs>
        <w:spacing w:before="0" w:after="0"/>
        <w:ind w:left="786" w:hanging="0"/>
        <w:rPr>
          <w:rFonts w:ascii="PT Serif" w:hAnsi="PT Serif" w:cs="PT Serif"/>
          <w:b/>
          <w:b/>
          <w:sz w:val="24"/>
          <w:szCs w:val="24"/>
        </w:rPr>
      </w:pPr>
      <w:r>
        <w:rPr>
          <w:rFonts w:cs="PT Serif" w:ascii="PT Serif" w:hAnsi="PT Serif"/>
          <w:b/>
          <w:sz w:val="24"/>
          <w:szCs w:val="24"/>
        </w:rPr>
      </w:r>
    </w:p>
    <w:p>
      <w:pPr>
        <w:pStyle w:val="Normal"/>
        <w:widowControl w:val="false"/>
        <w:tabs>
          <w:tab w:val="clear" w:pos="709"/>
          <w:tab w:val="left" w:pos="1134" w:leader="none"/>
        </w:tabs>
        <w:spacing w:before="0" w:after="0"/>
        <w:ind w:firstLine="709"/>
        <w:rPr>
          <w:sz w:val="24"/>
          <w:szCs w:val="24"/>
        </w:rPr>
      </w:pPr>
      <w:r>
        <w:rPr>
          <w:rFonts w:eastAsia="PT Serif" w:cs="PT Serif" w:ascii="PT Serif" w:hAnsi="PT Serif"/>
          <w:sz w:val="24"/>
          <w:szCs w:val="24"/>
        </w:rPr>
        <w:t>6.1.</w:t>
        <w:tab/>
        <w:t xml:space="preserve"> Стороны несут ответственность за просрочку исполнения обязательств, предусмотренных Договором, а также в иных случаях неисполнения или ненадлежащего исполнения обязательств по Договору в соответствии с действующим законодательством Российской Федерации.</w:t>
      </w:r>
    </w:p>
    <w:p>
      <w:pPr>
        <w:pStyle w:val="Normal"/>
        <w:widowControl w:val="false"/>
        <w:tabs>
          <w:tab w:val="clear" w:pos="709"/>
          <w:tab w:val="left" w:pos="-1100" w:leader="none"/>
        </w:tabs>
        <w:spacing w:before="0" w:after="0"/>
        <w:ind w:firstLine="709"/>
        <w:rPr>
          <w:sz w:val="24"/>
          <w:szCs w:val="24"/>
        </w:rPr>
      </w:pPr>
      <w:r>
        <w:rPr>
          <w:rFonts w:eastAsia="PT Serif" w:cs="PT Serif" w:ascii="PT Serif" w:hAnsi="PT Serif"/>
          <w:sz w:val="24"/>
          <w:szCs w:val="24"/>
        </w:rPr>
        <w:t>6.2. Пеня по Договору выплачивается (удерживается) только на основании обоснованного письменного требования Стороны.</w:t>
      </w:r>
    </w:p>
    <w:p>
      <w:pPr>
        <w:pStyle w:val="Normal"/>
        <w:widowControl w:val="false"/>
        <w:tabs>
          <w:tab w:val="clear" w:pos="709"/>
          <w:tab w:val="left" w:pos="-1100" w:leader="none"/>
        </w:tabs>
        <w:spacing w:before="0" w:after="0"/>
        <w:ind w:firstLine="709"/>
        <w:rPr>
          <w:sz w:val="24"/>
          <w:szCs w:val="24"/>
        </w:rPr>
      </w:pPr>
      <w:r>
        <w:rPr>
          <w:rFonts w:eastAsia="PT Serif" w:cs="PT Serif" w:ascii="PT Serif" w:hAnsi="PT Serif"/>
          <w:sz w:val="24"/>
          <w:szCs w:val="24"/>
        </w:rPr>
        <w:t>6.3. Ответственность Заказчика:</w:t>
      </w:r>
    </w:p>
    <w:p>
      <w:pPr>
        <w:pStyle w:val="Normal"/>
        <w:widowControl w:val="false"/>
        <w:tabs>
          <w:tab w:val="clear" w:pos="709"/>
          <w:tab w:val="left" w:pos="-1100" w:leader="none"/>
        </w:tabs>
        <w:spacing w:before="0" w:after="0"/>
        <w:ind w:firstLine="709"/>
        <w:rPr>
          <w:sz w:val="24"/>
          <w:szCs w:val="24"/>
        </w:rPr>
      </w:pPr>
      <w:r>
        <w:rPr>
          <w:rFonts w:eastAsia="PT Serif" w:cs="PT Serif" w:ascii="PT Serif" w:hAnsi="PT Serif"/>
          <w:sz w:val="24"/>
          <w:szCs w:val="24"/>
        </w:rPr>
        <w:t>6.3.1.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требовать уплату пени в размере 1/300 действующей на день уплаты пени ключевой ставки Центрального банка Российской Федерации от не уплаченной в срок суммы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w:t>
      </w:r>
    </w:p>
    <w:p>
      <w:pPr>
        <w:pStyle w:val="Normal"/>
        <w:spacing w:before="0" w:after="0"/>
        <w:ind w:firstLine="709"/>
        <w:rPr>
          <w:sz w:val="24"/>
          <w:szCs w:val="24"/>
        </w:rPr>
      </w:pPr>
      <w:r>
        <w:rPr>
          <w:rFonts w:eastAsia="PT Serif" w:cs="PT Serif" w:ascii="PT Serif" w:hAnsi="PT Serif"/>
          <w:sz w:val="24"/>
          <w:szCs w:val="24"/>
        </w:rPr>
        <w:t>6.3.2.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определенной в порядке, установленном постановлением Правительства Российской Федерации от 30.08.2017 № 1042, который составляет 1000 (Одна тысяча) руб. 00 коп.</w:t>
      </w:r>
    </w:p>
    <w:p>
      <w:pPr>
        <w:pStyle w:val="Normal"/>
        <w:spacing w:before="0" w:after="0"/>
        <w:ind w:firstLine="709"/>
        <w:rPr>
          <w:sz w:val="24"/>
          <w:szCs w:val="24"/>
        </w:rPr>
      </w:pPr>
      <w:r>
        <w:rPr>
          <w:rFonts w:eastAsia="PT Serif" w:cs="PT Serif" w:ascii="PT Serif" w:hAnsi="PT Serif"/>
          <w:sz w:val="24"/>
          <w:szCs w:val="24"/>
        </w:rPr>
        <w:t>6.4. Ответственность Подрядчика:</w:t>
      </w:r>
    </w:p>
    <w:p>
      <w:pPr>
        <w:pStyle w:val="Normal"/>
        <w:widowControl w:val="false"/>
        <w:tabs>
          <w:tab w:val="clear" w:pos="709"/>
          <w:tab w:val="left" w:pos="-1100" w:leader="none"/>
        </w:tabs>
        <w:spacing w:before="0" w:after="0"/>
        <w:ind w:firstLine="709"/>
        <w:rPr>
          <w:sz w:val="24"/>
          <w:szCs w:val="24"/>
        </w:rPr>
      </w:pPr>
      <w:r>
        <w:rPr>
          <w:rFonts w:eastAsia="PT Serif" w:cs="PT Serif" w:ascii="PT Serif" w:hAnsi="PT Serif"/>
          <w:sz w:val="24"/>
          <w:szCs w:val="24"/>
        </w:rPr>
        <w:t>6.4.1. Подрядчик несет ответственность за неисполнение или ненадлежащее исполнение договорных обязательств.</w:t>
      </w:r>
    </w:p>
    <w:p>
      <w:pPr>
        <w:pStyle w:val="Normal"/>
        <w:widowControl w:val="false"/>
        <w:tabs>
          <w:tab w:val="clear" w:pos="709"/>
          <w:tab w:val="left" w:pos="-1100" w:leader="none"/>
        </w:tabs>
        <w:spacing w:before="0" w:after="0"/>
        <w:ind w:firstLine="709"/>
        <w:rPr>
          <w:sz w:val="24"/>
          <w:szCs w:val="24"/>
        </w:rPr>
      </w:pPr>
      <w:r>
        <w:rPr>
          <w:rFonts w:eastAsia="PT Serif" w:cs="PT Serif" w:ascii="PT Serif" w:hAnsi="PT Serif"/>
          <w:sz w:val="24"/>
          <w:szCs w:val="24"/>
        </w:rPr>
        <w:t>В случае просрочки исполнения Подрядчиком обязательств, предусмотренных Договором, также в иных случаях неисполнения или ненадлежащего исполнения Исполнителем обязательств, предусмотренных Договором, Подрядчик выплачивает Заказчику пеню, которая начисляется за каждый день просрочки исполнения Подрядчиком обязательств, предусмотренных Договором, начиная со дня, следующего после дня истечения установленного Договором срока исполнения обязательств, и устанавливается в размере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pPr>
        <w:pStyle w:val="Normal"/>
        <w:spacing w:before="0" w:after="0"/>
        <w:ind w:firstLine="709"/>
        <w:rPr>
          <w:sz w:val="24"/>
          <w:szCs w:val="24"/>
        </w:rPr>
      </w:pPr>
      <w:r>
        <w:rPr>
          <w:rFonts w:eastAsia="PT Serif" w:cs="PT Serif" w:ascii="PT Serif" w:hAnsi="PT Serif"/>
          <w:sz w:val="24"/>
          <w:szCs w:val="24"/>
        </w:rPr>
        <w:t>6.4.2. Штрафы начисляются Подрядчику за неисполнение или ненадлежащее исполнение обязательств, предусмотренных Договором, за исключением просрочки исполнения Подрядчиком обязательств, предусмотренных Договором. Размер штрафа устанавливается в виде фиксированной суммы в размере 10 % от цены Договора, а именно ______________ (_______________) руб. ____ коп.</w:t>
      </w:r>
    </w:p>
    <w:p>
      <w:pPr>
        <w:pStyle w:val="Normal"/>
        <w:spacing w:before="0" w:after="0"/>
        <w:ind w:firstLine="709"/>
        <w:rPr>
          <w:sz w:val="24"/>
          <w:szCs w:val="24"/>
        </w:rPr>
      </w:pPr>
      <w:r>
        <w:rPr>
          <w:rFonts w:eastAsia="PT Serif" w:cs="PT Serif" w:ascii="PT Serif" w:hAnsi="PT Serif"/>
          <w:sz w:val="24"/>
          <w:szCs w:val="24"/>
        </w:rPr>
        <w:t>6.5.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в размере  1000 рублей.</w:t>
      </w:r>
    </w:p>
    <w:p>
      <w:pPr>
        <w:pStyle w:val="Normal"/>
        <w:widowControl w:val="false"/>
        <w:tabs>
          <w:tab w:val="clear" w:pos="709"/>
          <w:tab w:val="left" w:pos="851" w:leader="none"/>
          <w:tab w:val="left" w:pos="993" w:leader="none"/>
        </w:tabs>
        <w:spacing w:before="0" w:after="0"/>
        <w:ind w:firstLine="709"/>
        <w:rPr>
          <w:sz w:val="24"/>
          <w:szCs w:val="24"/>
        </w:rPr>
      </w:pPr>
      <w:r>
        <w:rPr>
          <w:rFonts w:eastAsia="PT Serif" w:cs="PT Serif" w:ascii="PT Serif" w:hAnsi="PT Serif"/>
          <w:sz w:val="24"/>
          <w:szCs w:val="24"/>
        </w:rPr>
        <w:t>6.7. Уплата пени и штрафов не освобождают Стороны от исполнения обязательств по Договору.</w:t>
      </w:r>
    </w:p>
    <w:p>
      <w:pPr>
        <w:pStyle w:val="Normal"/>
        <w:widowControl w:val="false"/>
        <w:tabs>
          <w:tab w:val="clear" w:pos="709"/>
          <w:tab w:val="left" w:pos="851" w:leader="none"/>
          <w:tab w:val="left" w:pos="993" w:leader="none"/>
        </w:tabs>
        <w:spacing w:before="0" w:after="0"/>
        <w:ind w:firstLine="709"/>
        <w:rPr>
          <w:sz w:val="24"/>
          <w:szCs w:val="24"/>
        </w:rPr>
      </w:pPr>
      <w:r>
        <w:rPr>
          <w:rFonts w:eastAsia="PT Serif" w:cs="PT Serif" w:ascii="PT Serif" w:hAnsi="PT Serif"/>
          <w:sz w:val="24"/>
          <w:szCs w:val="24"/>
        </w:rPr>
        <w:t>6.8. Заказчик имеет право удерживать пеню и штрафы из платежей, причитающихся Подрядчику.</w:t>
      </w:r>
    </w:p>
    <w:p>
      <w:pPr>
        <w:pStyle w:val="Normal"/>
        <w:ind w:firstLine="709"/>
        <w:rPr>
          <w:sz w:val="24"/>
          <w:szCs w:val="24"/>
        </w:rPr>
      </w:pPr>
      <w:r>
        <w:rPr>
          <w:rFonts w:eastAsia="PT Serif" w:cs="PT Serif" w:ascii="PT Serif" w:hAnsi="PT Serif"/>
          <w:sz w:val="24"/>
          <w:szCs w:val="24"/>
        </w:rPr>
        <w:t xml:space="preserve">6.9.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pPr>
        <w:pStyle w:val="Normal"/>
        <w:widowControl w:val="false"/>
        <w:tabs>
          <w:tab w:val="clear" w:pos="709"/>
          <w:tab w:val="left" w:pos="-660" w:leader="none"/>
        </w:tabs>
        <w:spacing w:before="0" w:after="0"/>
        <w:ind w:firstLine="709"/>
        <w:rPr>
          <w:sz w:val="24"/>
          <w:szCs w:val="24"/>
        </w:rPr>
      </w:pPr>
      <w:r>
        <w:rPr>
          <w:rFonts w:eastAsia="PT Serif" w:cs="PT Serif" w:ascii="PT Serif" w:hAnsi="PT Serif"/>
          <w:sz w:val="24"/>
          <w:szCs w:val="24"/>
        </w:rPr>
        <w:t>6.10. В случае неисполнения или ненадлежащего исполнения обязательств, предусмотренных Договором, Заказчик производит оплату по Договору за вычетом соответствующего размера пени и штрафа. При этом оплата по Договору осуществляется на основании документа о приемке, в котором указываются: сумма, подлежащая оплате в соответствии с условиями заключенного Договора; размер пени, подлежащий взысканию; основания применения и порядок расчета пени; размер штрафа, подлежащий  взысканию, итоговая сумма, подлежащая оплате Подрядчику по Договору.</w:t>
      </w:r>
    </w:p>
    <w:p>
      <w:pPr>
        <w:pStyle w:val="Normal"/>
        <w:ind w:firstLine="540"/>
        <w:rPr>
          <w:sz w:val="24"/>
          <w:szCs w:val="24"/>
        </w:rPr>
      </w:pPr>
      <w:r>
        <w:rPr>
          <w:rFonts w:eastAsia="PT Serif" w:cs="PT Serif" w:ascii="PT Serif" w:hAnsi="PT Serif"/>
          <w:sz w:val="24"/>
          <w:szCs w:val="24"/>
        </w:rPr>
        <w:t xml:space="preserve">6.11.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pPr>
        <w:pStyle w:val="Normal"/>
        <w:widowControl w:val="false"/>
        <w:tabs>
          <w:tab w:val="clear" w:pos="709"/>
          <w:tab w:val="left" w:pos="-660" w:leader="none"/>
        </w:tabs>
        <w:spacing w:lineRule="auto" w:line="120" w:before="0" w:after="0"/>
        <w:rPr>
          <w:rFonts w:ascii="PT Serif" w:hAnsi="PT Serif" w:cs="PT Serif"/>
          <w:sz w:val="24"/>
          <w:szCs w:val="24"/>
        </w:rPr>
      </w:pPr>
      <w:r>
        <w:rPr>
          <w:rFonts w:cs="PT Serif" w:ascii="PT Serif" w:hAnsi="PT Serif"/>
          <w:sz w:val="24"/>
          <w:szCs w:val="24"/>
        </w:rPr>
      </w:r>
    </w:p>
    <w:p>
      <w:pPr>
        <w:pStyle w:val="Normal"/>
        <w:widowControl w:val="false"/>
        <w:numPr>
          <w:ilvl w:val="0"/>
          <w:numId w:val="5"/>
        </w:numPr>
        <w:tabs>
          <w:tab w:val="clear" w:pos="709"/>
          <w:tab w:val="left" w:pos="851" w:leader="none"/>
          <w:tab w:val="left" w:pos="993" w:leader="none"/>
        </w:tabs>
        <w:spacing w:before="0" w:after="0"/>
        <w:jc w:val="center"/>
        <w:rPr>
          <w:sz w:val="24"/>
          <w:szCs w:val="24"/>
        </w:rPr>
      </w:pPr>
      <w:r>
        <w:rPr>
          <w:rFonts w:eastAsia="PT Serif" w:cs="PT Serif" w:ascii="PT Serif" w:hAnsi="PT Serif"/>
          <w:b/>
          <w:sz w:val="24"/>
          <w:szCs w:val="24"/>
        </w:rPr>
        <w:t>Изменение, расторжение Договора</w:t>
      </w:r>
    </w:p>
    <w:p>
      <w:pPr>
        <w:pStyle w:val="Normal"/>
        <w:widowControl w:val="false"/>
        <w:tabs>
          <w:tab w:val="clear" w:pos="709"/>
          <w:tab w:val="left" w:pos="851" w:leader="none"/>
          <w:tab w:val="left" w:pos="993" w:leader="none"/>
        </w:tabs>
        <w:spacing w:lineRule="auto" w:line="120" w:before="0" w:after="0"/>
        <w:ind w:left="788" w:hanging="0"/>
        <w:rPr>
          <w:rFonts w:ascii="PT Serif" w:hAnsi="PT Serif" w:cs="PT Serif"/>
          <w:b/>
          <w:b/>
          <w:sz w:val="24"/>
          <w:szCs w:val="24"/>
        </w:rPr>
      </w:pPr>
      <w:r>
        <w:rPr>
          <w:rFonts w:cs="PT Serif" w:ascii="PT Serif" w:hAnsi="PT Serif"/>
          <w:b/>
          <w:sz w:val="24"/>
          <w:szCs w:val="24"/>
        </w:rPr>
      </w:r>
    </w:p>
    <w:p>
      <w:pPr>
        <w:pStyle w:val="Normal"/>
        <w:widowControl w:val="false"/>
        <w:tabs>
          <w:tab w:val="clear" w:pos="709"/>
          <w:tab w:val="left" w:pos="851" w:leader="none"/>
          <w:tab w:val="left" w:pos="993" w:leader="none"/>
        </w:tabs>
        <w:spacing w:before="0" w:after="0"/>
        <w:ind w:firstLine="709"/>
        <w:rPr>
          <w:sz w:val="24"/>
          <w:szCs w:val="24"/>
        </w:rPr>
      </w:pPr>
      <w:r>
        <w:rPr>
          <w:rFonts w:eastAsia="PT Serif" w:cs="PT Serif" w:ascii="PT Serif" w:hAnsi="PT Serif"/>
          <w:sz w:val="24"/>
          <w:szCs w:val="24"/>
        </w:rPr>
        <w:t>7.1. Ни одна из Сторон не вправе совершать действия, наносящие ущерб деловой репутации Сторон настоящего Договора.</w:t>
      </w:r>
    </w:p>
    <w:p>
      <w:pPr>
        <w:pStyle w:val="Normal"/>
        <w:widowControl w:val="false"/>
        <w:tabs>
          <w:tab w:val="clear" w:pos="709"/>
          <w:tab w:val="left" w:pos="851" w:leader="none"/>
        </w:tabs>
        <w:spacing w:before="0" w:after="0"/>
        <w:ind w:firstLine="709"/>
        <w:rPr>
          <w:sz w:val="24"/>
          <w:szCs w:val="24"/>
        </w:rPr>
      </w:pPr>
      <w:r>
        <w:rPr>
          <w:rFonts w:eastAsia="PT Serif" w:cs="PT Serif" w:ascii="PT Serif" w:hAnsi="PT Serif"/>
          <w:sz w:val="24"/>
          <w:szCs w:val="24"/>
        </w:rPr>
        <w:t>7.2. Взаимоотношения Сторон, не урегулированные настоящим Договором, регулируются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pPr>
        <w:pStyle w:val="Normal"/>
        <w:widowControl w:val="false"/>
        <w:tabs>
          <w:tab w:val="clear" w:pos="709"/>
          <w:tab w:val="left" w:pos="851" w:leader="none"/>
        </w:tabs>
        <w:spacing w:before="0" w:after="0"/>
        <w:ind w:firstLine="709"/>
        <w:rPr>
          <w:sz w:val="24"/>
          <w:szCs w:val="24"/>
        </w:rPr>
      </w:pPr>
      <w:r>
        <w:rPr>
          <w:rFonts w:eastAsia="PT Serif" w:cs="PT Serif" w:ascii="PT Serif" w:hAnsi="PT Serif"/>
          <w:sz w:val="24"/>
          <w:szCs w:val="24"/>
        </w:rPr>
        <w:t>7.3.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и Федеральным законом  от  05.04.2013 № 44-ФЗ.</w:t>
      </w:r>
    </w:p>
    <w:p>
      <w:pPr>
        <w:pStyle w:val="Normal"/>
        <w:widowControl w:val="false"/>
        <w:tabs>
          <w:tab w:val="clear" w:pos="709"/>
          <w:tab w:val="left" w:pos="851" w:leader="none"/>
          <w:tab w:val="left" w:pos="993" w:leader="none"/>
        </w:tabs>
        <w:spacing w:before="0" w:after="0"/>
        <w:ind w:firstLine="709"/>
        <w:rPr>
          <w:sz w:val="24"/>
          <w:szCs w:val="24"/>
        </w:rPr>
      </w:pPr>
      <w:r>
        <w:rPr>
          <w:rFonts w:eastAsia="PT Serif" w:cs="PT Serif" w:ascii="PT Serif" w:hAnsi="PT Serif"/>
          <w:sz w:val="24"/>
          <w:szCs w:val="24"/>
        </w:rPr>
        <w:t xml:space="preserve">7.4. Заказчик вправе в одностороннем порядке расторгнуть Договор с Исполнителем в случае: </w:t>
      </w:r>
    </w:p>
    <w:p>
      <w:pPr>
        <w:pStyle w:val="Normal"/>
        <w:widowControl w:val="false"/>
        <w:tabs>
          <w:tab w:val="clear" w:pos="709"/>
          <w:tab w:val="left" w:pos="851" w:leader="none"/>
          <w:tab w:val="left" w:pos="993" w:leader="none"/>
        </w:tabs>
        <w:spacing w:before="0" w:after="0"/>
        <w:ind w:firstLine="709"/>
        <w:rPr>
          <w:sz w:val="24"/>
          <w:szCs w:val="24"/>
        </w:rPr>
      </w:pPr>
      <w:r>
        <w:rPr>
          <w:rFonts w:eastAsia="PT Serif" w:cs="PT Serif" w:ascii="PT Serif" w:hAnsi="PT Serif"/>
          <w:sz w:val="24"/>
          <w:szCs w:val="24"/>
        </w:rPr>
        <w:t>- нарушения сроков выполнения доработок, указанных в пункте 5.5. Договора;</w:t>
      </w:r>
    </w:p>
    <w:p>
      <w:pPr>
        <w:pStyle w:val="Normal"/>
        <w:widowControl w:val="false"/>
        <w:tabs>
          <w:tab w:val="clear" w:pos="709"/>
          <w:tab w:val="left" w:pos="851" w:leader="none"/>
          <w:tab w:val="left" w:pos="993" w:leader="none"/>
        </w:tabs>
        <w:spacing w:before="0" w:after="0"/>
        <w:ind w:firstLine="709"/>
        <w:rPr>
          <w:sz w:val="24"/>
          <w:szCs w:val="24"/>
        </w:rPr>
      </w:pPr>
      <w:r>
        <w:rPr>
          <w:rFonts w:eastAsia="PT Serif" w:cs="PT Serif" w:ascii="PT Serif" w:hAnsi="PT Serif"/>
          <w:sz w:val="24"/>
          <w:szCs w:val="24"/>
        </w:rPr>
        <w:t>- наличия обстоятельств, указанных в пункте 5.6 Договора.</w:t>
      </w:r>
    </w:p>
    <w:p>
      <w:pPr>
        <w:pStyle w:val="Normal"/>
        <w:ind w:firstLine="709"/>
        <w:rPr>
          <w:sz w:val="24"/>
          <w:szCs w:val="24"/>
        </w:rPr>
      </w:pPr>
      <w:r>
        <w:rPr>
          <w:rFonts w:eastAsia="PT Serif" w:cs="PT Serif" w:ascii="PT Serif" w:hAnsi="PT Serif"/>
          <w:sz w:val="24"/>
          <w:szCs w:val="24"/>
        </w:rPr>
        <w:t xml:space="preserve">-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w:t>
      </w:r>
    </w:p>
    <w:p>
      <w:pPr>
        <w:pStyle w:val="Normal"/>
        <w:widowControl w:val="false"/>
        <w:tabs>
          <w:tab w:val="clear" w:pos="709"/>
          <w:tab w:val="left" w:pos="851" w:leader="none"/>
          <w:tab w:val="left" w:pos="993" w:leader="none"/>
        </w:tabs>
        <w:spacing w:before="0" w:after="0"/>
        <w:ind w:firstLine="709"/>
        <w:rPr>
          <w:sz w:val="24"/>
          <w:szCs w:val="24"/>
        </w:rPr>
      </w:pPr>
      <w:r>
        <w:rPr>
          <w:rFonts w:eastAsia="PT Serif" w:cs="PT Serif" w:ascii="PT Serif" w:hAnsi="PT Serif"/>
          <w:sz w:val="24"/>
          <w:szCs w:val="24"/>
        </w:rPr>
        <w:t>7.5. Стороны принимают все меры для того,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протокола урегулирования споров. В случае не достижения взаимного согласия все споры и разногласия, возникающие между сторонами в рамках договора или в связи с ним, в том числе касающиеся его заключения, изменения, исполнения, нарушения, расторжения или признания недействительным, подлежат разрешению в судебном порядке.</w:t>
      </w:r>
    </w:p>
    <w:p>
      <w:pPr>
        <w:pStyle w:val="Normal"/>
        <w:widowControl w:val="false"/>
        <w:tabs>
          <w:tab w:val="clear" w:pos="709"/>
          <w:tab w:val="left" w:pos="851" w:leader="none"/>
          <w:tab w:val="left" w:pos="993" w:leader="none"/>
        </w:tabs>
        <w:spacing w:lineRule="auto" w:line="120" w:before="0" w:after="0"/>
        <w:rPr>
          <w:rFonts w:ascii="PT Serif" w:hAnsi="PT Serif" w:cs="PT Serif"/>
          <w:sz w:val="24"/>
          <w:szCs w:val="24"/>
        </w:rPr>
      </w:pPr>
      <w:r>
        <w:rPr>
          <w:rFonts w:cs="PT Serif" w:ascii="PT Serif" w:hAnsi="PT Serif"/>
          <w:sz w:val="24"/>
          <w:szCs w:val="24"/>
        </w:rPr>
      </w:r>
    </w:p>
    <w:p>
      <w:pPr>
        <w:pStyle w:val="ListParagraph"/>
        <w:widowControl w:val="false"/>
        <w:numPr>
          <w:ilvl w:val="0"/>
          <w:numId w:val="5"/>
        </w:numPr>
        <w:tabs>
          <w:tab w:val="clear" w:pos="709"/>
          <w:tab w:val="left" w:pos="851" w:leader="none"/>
          <w:tab w:val="left" w:pos="993" w:leader="none"/>
        </w:tabs>
        <w:spacing w:lineRule="auto" w:line="240" w:before="0" w:after="0"/>
        <w:contextualSpacing/>
        <w:jc w:val="center"/>
        <w:rPr>
          <w:sz w:val="24"/>
          <w:szCs w:val="24"/>
        </w:rPr>
      </w:pPr>
      <w:r>
        <w:rPr>
          <w:rFonts w:eastAsia="PT Serif" w:cs="PT Serif" w:ascii="PT Serif" w:hAnsi="PT Serif"/>
          <w:b/>
          <w:sz w:val="24"/>
          <w:szCs w:val="24"/>
        </w:rPr>
        <w:t>Обстоятельства непреодолимой силы</w:t>
      </w:r>
    </w:p>
    <w:p>
      <w:pPr>
        <w:pStyle w:val="Normal"/>
        <w:widowControl w:val="false"/>
        <w:tabs>
          <w:tab w:val="clear" w:pos="709"/>
          <w:tab w:val="left" w:pos="851" w:leader="none"/>
          <w:tab w:val="left" w:pos="993" w:leader="none"/>
        </w:tabs>
        <w:spacing w:lineRule="auto" w:line="120" w:before="0" w:after="0"/>
        <w:ind w:left="788" w:hanging="0"/>
        <w:rPr>
          <w:rFonts w:ascii="PT Serif" w:hAnsi="PT Serif" w:cs="PT Serif"/>
          <w:b/>
          <w:b/>
          <w:sz w:val="24"/>
          <w:szCs w:val="24"/>
        </w:rPr>
      </w:pPr>
      <w:r>
        <w:rPr>
          <w:rFonts w:cs="PT Serif" w:ascii="PT Serif" w:hAnsi="PT Serif"/>
          <w:b/>
          <w:sz w:val="24"/>
          <w:szCs w:val="24"/>
        </w:rPr>
      </w:r>
    </w:p>
    <w:p>
      <w:pPr>
        <w:pStyle w:val="Normal"/>
        <w:widowControl w:val="false"/>
        <w:tabs>
          <w:tab w:val="clear" w:pos="709"/>
          <w:tab w:val="left" w:pos="851" w:leader="none"/>
          <w:tab w:val="left" w:pos="993" w:leader="none"/>
        </w:tabs>
        <w:spacing w:before="0" w:after="0"/>
        <w:ind w:firstLine="709"/>
        <w:rPr>
          <w:sz w:val="24"/>
          <w:szCs w:val="24"/>
        </w:rPr>
      </w:pPr>
      <w:r>
        <w:rPr>
          <w:rFonts w:eastAsia="PT Serif" w:cs="PT Serif" w:ascii="PT Serif" w:hAnsi="PT Serif"/>
          <w:sz w:val="24"/>
          <w:szCs w:val="24"/>
        </w:rPr>
        <w:t>8.1. Стороны освобождаются от ответственности за частичное или полное неисполнение обязательств по Договору, если это неисполнение явилось следствием действия обстоятельств непреодолимой силы, возникших после заключения Договора в результате событий чрезвычайного характера, которые Стороны не могли бы ни предвидеть, ни предотвратить разумными мерами</w:t>
      </w:r>
      <w:r>
        <w:rPr>
          <w:rFonts w:eastAsia="PT Serif" w:cs="PT Serif" w:ascii="PT Serif" w:hAnsi="PT Serif"/>
          <w:color w:val="000000"/>
          <w:sz w:val="24"/>
          <w:szCs w:val="24"/>
        </w:rPr>
        <w:t>.</w:t>
      </w:r>
    </w:p>
    <w:p>
      <w:pPr>
        <w:pStyle w:val="Normal"/>
        <w:widowControl w:val="false"/>
        <w:tabs>
          <w:tab w:val="clear" w:pos="709"/>
          <w:tab w:val="left" w:pos="851" w:leader="none"/>
          <w:tab w:val="left" w:pos="993" w:leader="none"/>
        </w:tabs>
        <w:spacing w:before="0" w:after="0"/>
        <w:ind w:firstLine="709"/>
        <w:rPr>
          <w:sz w:val="24"/>
          <w:szCs w:val="24"/>
        </w:rPr>
      </w:pPr>
      <w:r>
        <w:rPr>
          <w:rFonts w:eastAsia="PT Serif" w:cs="PT Serif" w:ascii="PT Serif" w:hAnsi="PT Serif"/>
          <w:color w:val="000000"/>
          <w:sz w:val="24"/>
          <w:szCs w:val="24"/>
        </w:rPr>
        <w:t xml:space="preserve">8.2. При наступлении форс-мажорных обстоятельств, Сторона, для которой создалась невозможность исполнения обязательств по Договору, должна немедленно, но не позднее 72 (Семидесяти двух) часов с момента наступления указанных обстоятельств, в письменной форме известить другую Сторону, приложив документальное обоснование в соответствии с законодательством Российской Федерации. </w:t>
      </w:r>
    </w:p>
    <w:p>
      <w:pPr>
        <w:pStyle w:val="Normal"/>
        <w:widowControl w:val="false"/>
        <w:tabs>
          <w:tab w:val="clear" w:pos="709"/>
          <w:tab w:val="left" w:pos="851" w:leader="none"/>
          <w:tab w:val="left" w:pos="993" w:leader="none"/>
        </w:tabs>
        <w:spacing w:before="0" w:after="0"/>
        <w:ind w:firstLine="709"/>
        <w:rPr>
          <w:rFonts w:ascii="PT Serif" w:hAnsi="PT Serif" w:cs="PT Serif"/>
          <w:color w:val="000000"/>
          <w:sz w:val="24"/>
          <w:szCs w:val="24"/>
        </w:rPr>
      </w:pPr>
      <w:r>
        <w:rPr>
          <w:rFonts w:cs="PT Serif" w:ascii="PT Serif" w:hAnsi="PT Serif"/>
          <w:color w:val="000000"/>
          <w:sz w:val="24"/>
          <w:szCs w:val="24"/>
        </w:rPr>
      </w:r>
    </w:p>
    <w:p>
      <w:pPr>
        <w:pStyle w:val="ListParagraph"/>
        <w:widowControl w:val="false"/>
        <w:numPr>
          <w:ilvl w:val="0"/>
          <w:numId w:val="5"/>
        </w:numPr>
        <w:tabs>
          <w:tab w:val="clear" w:pos="709"/>
          <w:tab w:val="left" w:pos="851" w:leader="none"/>
          <w:tab w:val="left" w:pos="993" w:leader="none"/>
        </w:tabs>
        <w:spacing w:lineRule="auto" w:line="240" w:before="0" w:after="0"/>
        <w:contextualSpacing/>
        <w:jc w:val="center"/>
        <w:rPr>
          <w:sz w:val="24"/>
          <w:szCs w:val="24"/>
        </w:rPr>
      </w:pPr>
      <w:r>
        <w:rPr>
          <w:rFonts w:eastAsia="PT Serif" w:cs="PT Serif" w:ascii="PT Serif" w:hAnsi="PT Serif"/>
          <w:b/>
          <w:sz w:val="24"/>
          <w:szCs w:val="24"/>
        </w:rPr>
        <w:t>Прочие условия</w:t>
      </w:r>
    </w:p>
    <w:p>
      <w:pPr>
        <w:pStyle w:val="Normal"/>
        <w:widowControl w:val="false"/>
        <w:tabs>
          <w:tab w:val="clear" w:pos="709"/>
          <w:tab w:val="left" w:pos="851" w:leader="none"/>
          <w:tab w:val="left" w:pos="993" w:leader="none"/>
        </w:tabs>
        <w:spacing w:lineRule="auto" w:line="120" w:before="0" w:after="0"/>
        <w:ind w:left="788" w:hanging="0"/>
        <w:rPr>
          <w:rFonts w:ascii="PT Serif" w:hAnsi="PT Serif" w:cs="PT Serif"/>
          <w:b/>
          <w:b/>
          <w:sz w:val="24"/>
          <w:szCs w:val="24"/>
        </w:rPr>
      </w:pPr>
      <w:r>
        <w:rPr>
          <w:rFonts w:cs="PT Serif" w:ascii="PT Serif" w:hAnsi="PT Serif"/>
          <w:b/>
          <w:sz w:val="24"/>
          <w:szCs w:val="24"/>
        </w:rPr>
      </w:r>
    </w:p>
    <w:p>
      <w:pPr>
        <w:pStyle w:val="Normal"/>
        <w:widowControl w:val="false"/>
        <w:tabs>
          <w:tab w:val="clear" w:pos="709"/>
          <w:tab w:val="left" w:pos="851" w:leader="none"/>
          <w:tab w:val="left" w:pos="993" w:leader="none"/>
        </w:tabs>
        <w:spacing w:before="0" w:after="0"/>
        <w:ind w:firstLine="709"/>
        <w:rPr>
          <w:sz w:val="24"/>
          <w:szCs w:val="24"/>
        </w:rPr>
      </w:pPr>
      <w:r>
        <w:rPr>
          <w:rFonts w:eastAsia="PT Serif" w:cs="PT Serif" w:ascii="PT Serif" w:hAnsi="PT Serif"/>
          <w:sz w:val="24"/>
          <w:szCs w:val="24"/>
        </w:rPr>
        <w:t>9.1. Все изменения и дополнения к Договору действительны только в том случае, если они оформлены Сторонами в письменной форме и подписаны уполномоченными представителями Сторон и содержат ссылку на Договор.</w:t>
      </w:r>
    </w:p>
    <w:p>
      <w:pPr>
        <w:pStyle w:val="Normal"/>
        <w:widowControl w:val="false"/>
        <w:tabs>
          <w:tab w:val="clear" w:pos="709"/>
          <w:tab w:val="left" w:pos="851" w:leader="none"/>
          <w:tab w:val="left" w:pos="993" w:leader="none"/>
        </w:tabs>
        <w:spacing w:before="0" w:after="0"/>
        <w:ind w:firstLine="709"/>
        <w:rPr>
          <w:sz w:val="24"/>
          <w:szCs w:val="24"/>
        </w:rPr>
      </w:pPr>
      <w:r>
        <w:rPr>
          <w:rFonts w:eastAsia="PT Serif" w:cs="PT Serif" w:ascii="PT Serif" w:hAnsi="PT Serif"/>
          <w:sz w:val="24"/>
          <w:szCs w:val="24"/>
        </w:rPr>
        <w:t>9.2.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pPr>
        <w:pStyle w:val="Normal"/>
        <w:widowControl w:val="false"/>
        <w:tabs>
          <w:tab w:val="clear" w:pos="709"/>
          <w:tab w:val="left" w:pos="851" w:leader="none"/>
          <w:tab w:val="left" w:pos="993" w:leader="none"/>
        </w:tabs>
        <w:spacing w:before="0" w:after="0"/>
        <w:ind w:firstLine="709"/>
        <w:rPr>
          <w:sz w:val="24"/>
          <w:szCs w:val="24"/>
        </w:rPr>
      </w:pPr>
      <w:r>
        <w:rPr>
          <w:rFonts w:eastAsia="PT Serif" w:cs="PT Serif" w:ascii="PT Serif" w:hAnsi="PT Serif"/>
          <w:sz w:val="24"/>
          <w:szCs w:val="24"/>
        </w:rPr>
        <w:t>9.3.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pPr>
        <w:pStyle w:val="Normal"/>
        <w:widowControl w:val="false"/>
        <w:tabs>
          <w:tab w:val="clear" w:pos="709"/>
          <w:tab w:val="left" w:pos="851" w:leader="none"/>
          <w:tab w:val="left" w:pos="993" w:leader="none"/>
        </w:tabs>
        <w:spacing w:before="0" w:after="0"/>
        <w:ind w:firstLine="709"/>
        <w:rPr>
          <w:sz w:val="24"/>
          <w:szCs w:val="24"/>
        </w:rPr>
      </w:pPr>
      <w:r>
        <w:rPr>
          <w:rFonts w:eastAsia="PT Serif" w:cs="PT Serif" w:ascii="PT Serif" w:hAnsi="PT Serif"/>
          <w:sz w:val="24"/>
          <w:szCs w:val="24"/>
        </w:rPr>
        <w:t>9.4. 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pPr>
        <w:pStyle w:val="Normal"/>
        <w:widowControl w:val="false"/>
        <w:tabs>
          <w:tab w:val="clear" w:pos="709"/>
          <w:tab w:val="left" w:pos="851" w:leader="none"/>
          <w:tab w:val="left" w:pos="993" w:leader="none"/>
        </w:tabs>
        <w:spacing w:before="0" w:after="0"/>
        <w:ind w:firstLine="709"/>
        <w:rPr>
          <w:sz w:val="24"/>
          <w:szCs w:val="24"/>
        </w:rPr>
      </w:pPr>
      <w:r>
        <w:rPr>
          <w:rFonts w:eastAsia="PT Serif" w:cs="PT Serif" w:ascii="PT Serif" w:hAnsi="PT Serif"/>
          <w:sz w:val="24"/>
          <w:szCs w:val="24"/>
        </w:rPr>
        <w:t>9.5. Во всем остальном, что не предусмотрено Договором, стороны руководствуются действующим законодательством Российской Федерации.</w:t>
      </w:r>
    </w:p>
    <w:p>
      <w:pPr>
        <w:pStyle w:val="Normal"/>
        <w:widowControl w:val="false"/>
        <w:tabs>
          <w:tab w:val="clear" w:pos="709"/>
          <w:tab w:val="left" w:pos="851" w:leader="none"/>
          <w:tab w:val="left" w:pos="993" w:leader="none"/>
        </w:tabs>
        <w:spacing w:lineRule="auto" w:line="120" w:before="0" w:after="0"/>
        <w:rPr>
          <w:rFonts w:ascii="PT Serif" w:hAnsi="PT Serif" w:cs="PT Serif"/>
          <w:b/>
          <w:b/>
          <w:sz w:val="24"/>
          <w:szCs w:val="24"/>
        </w:rPr>
      </w:pPr>
      <w:r>
        <w:rPr>
          <w:rFonts w:cs="PT Serif" w:ascii="PT Serif" w:hAnsi="PT Serif"/>
          <w:b/>
          <w:sz w:val="24"/>
          <w:szCs w:val="24"/>
        </w:rPr>
      </w:r>
    </w:p>
    <w:p>
      <w:pPr>
        <w:pStyle w:val="ListParagraph"/>
        <w:widowControl w:val="false"/>
        <w:numPr>
          <w:ilvl w:val="0"/>
          <w:numId w:val="5"/>
        </w:numPr>
        <w:tabs>
          <w:tab w:val="clear" w:pos="709"/>
          <w:tab w:val="left" w:pos="851" w:leader="none"/>
          <w:tab w:val="left" w:pos="993" w:leader="none"/>
        </w:tabs>
        <w:spacing w:lineRule="auto" w:line="240" w:before="0" w:after="0"/>
        <w:contextualSpacing/>
        <w:jc w:val="center"/>
        <w:rPr>
          <w:sz w:val="24"/>
          <w:szCs w:val="24"/>
        </w:rPr>
      </w:pPr>
      <w:r>
        <w:rPr>
          <w:rFonts w:eastAsia="PT Serif" w:cs="PT Serif" w:ascii="PT Serif" w:hAnsi="PT Serif"/>
          <w:b/>
          <w:sz w:val="24"/>
          <w:szCs w:val="24"/>
        </w:rPr>
        <w:t xml:space="preserve"> </w:t>
      </w:r>
      <w:r>
        <w:rPr>
          <w:rFonts w:eastAsia="PT Serif" w:cs="PT Serif" w:ascii="PT Serif" w:hAnsi="PT Serif"/>
          <w:b/>
          <w:sz w:val="24"/>
          <w:szCs w:val="24"/>
        </w:rPr>
        <w:t>Заключительные положения.</w:t>
      </w:r>
    </w:p>
    <w:p>
      <w:pPr>
        <w:pStyle w:val="Normal"/>
        <w:widowControl w:val="false"/>
        <w:tabs>
          <w:tab w:val="clear" w:pos="709"/>
          <w:tab w:val="left" w:pos="851" w:leader="none"/>
          <w:tab w:val="left" w:pos="993" w:leader="none"/>
        </w:tabs>
        <w:spacing w:lineRule="auto" w:line="120" w:before="0" w:after="0"/>
        <w:ind w:left="788" w:hanging="0"/>
        <w:rPr>
          <w:rFonts w:ascii="PT Serif" w:hAnsi="PT Serif" w:cs="PT Serif"/>
          <w:b/>
          <w:b/>
          <w:sz w:val="24"/>
          <w:szCs w:val="24"/>
        </w:rPr>
      </w:pPr>
      <w:r>
        <w:rPr>
          <w:rFonts w:cs="PT Serif" w:ascii="PT Serif" w:hAnsi="PT Serif"/>
          <w:b/>
          <w:sz w:val="24"/>
          <w:szCs w:val="24"/>
        </w:rPr>
      </w:r>
    </w:p>
    <w:p>
      <w:pPr>
        <w:pStyle w:val="Normal"/>
        <w:widowControl w:val="false"/>
        <w:tabs>
          <w:tab w:val="clear" w:pos="709"/>
          <w:tab w:val="left" w:pos="142" w:leader="none"/>
          <w:tab w:val="left" w:pos="851" w:leader="none"/>
          <w:tab w:val="left" w:pos="993" w:leader="none"/>
        </w:tabs>
        <w:spacing w:before="0" w:after="0"/>
        <w:ind w:firstLine="709"/>
        <w:rPr>
          <w:sz w:val="24"/>
          <w:szCs w:val="24"/>
        </w:rPr>
      </w:pPr>
      <w:r>
        <w:rPr>
          <w:rFonts w:eastAsia="PT Serif" w:cs="PT Serif" w:ascii="PT Serif" w:hAnsi="PT Serif"/>
          <w:sz w:val="24"/>
          <w:szCs w:val="24"/>
        </w:rPr>
        <w:t>10.1. Договор составлен в двух экземплярах, по одному для каждой стороны, каждый из которых имеет одинаковую юридическую силу.</w:t>
      </w:r>
    </w:p>
    <w:p>
      <w:pPr>
        <w:pStyle w:val="Normal"/>
        <w:widowControl w:val="false"/>
        <w:tabs>
          <w:tab w:val="clear" w:pos="709"/>
          <w:tab w:val="left" w:pos="851" w:leader="none"/>
          <w:tab w:val="left" w:pos="993" w:leader="none"/>
        </w:tabs>
        <w:spacing w:before="0" w:after="0"/>
        <w:ind w:firstLine="709"/>
        <w:rPr>
          <w:sz w:val="24"/>
          <w:szCs w:val="24"/>
        </w:rPr>
      </w:pPr>
      <w:r>
        <w:rPr>
          <w:rFonts w:eastAsia="PT Serif" w:cs="PT Serif" w:ascii="PT Serif" w:hAnsi="PT Serif"/>
          <w:sz w:val="24"/>
          <w:szCs w:val="24"/>
        </w:rPr>
        <w:t>10.2. Все споры между Сторонами разрешаются в соответствии с законодательством Российской Федерации в Арбитражном суде Мурманской области.</w:t>
      </w:r>
    </w:p>
    <w:p>
      <w:pPr>
        <w:pStyle w:val="Normal"/>
        <w:widowControl w:val="false"/>
        <w:tabs>
          <w:tab w:val="clear" w:pos="709"/>
          <w:tab w:val="left" w:pos="851" w:leader="none"/>
          <w:tab w:val="left" w:pos="993" w:leader="none"/>
        </w:tabs>
        <w:spacing w:before="0" w:after="0"/>
        <w:ind w:firstLine="709"/>
        <w:rPr>
          <w:rFonts w:ascii="PT Serif" w:hAnsi="PT Serif" w:cs="PT Serif"/>
          <w:sz w:val="24"/>
          <w:szCs w:val="24"/>
        </w:rPr>
      </w:pPr>
      <w:r>
        <w:rPr>
          <w:rFonts w:cs="PT Serif" w:ascii="PT Serif" w:hAnsi="PT Serif"/>
          <w:sz w:val="24"/>
          <w:szCs w:val="24"/>
        </w:rPr>
      </w:r>
    </w:p>
    <w:p>
      <w:pPr>
        <w:pStyle w:val="Normal"/>
        <w:widowControl w:val="false"/>
        <w:tabs>
          <w:tab w:val="clear" w:pos="709"/>
          <w:tab w:val="left" w:pos="142" w:leader="none"/>
          <w:tab w:val="left" w:pos="851" w:leader="none"/>
          <w:tab w:val="left" w:pos="993" w:leader="none"/>
        </w:tabs>
        <w:spacing w:lineRule="auto" w:line="120" w:before="0" w:after="0"/>
        <w:ind w:firstLine="709"/>
        <w:rPr>
          <w:rFonts w:ascii="PT Serif" w:hAnsi="PT Serif" w:cs="PT Serif"/>
          <w:sz w:val="24"/>
          <w:szCs w:val="24"/>
        </w:rPr>
      </w:pPr>
      <w:r>
        <w:rPr>
          <w:rFonts w:cs="PT Serif" w:ascii="PT Serif" w:hAnsi="PT Serif"/>
          <w:sz w:val="24"/>
          <w:szCs w:val="24"/>
        </w:rPr>
      </w:r>
    </w:p>
    <w:p>
      <w:pPr>
        <w:pStyle w:val="ListParagraph"/>
        <w:widowControl w:val="false"/>
        <w:numPr>
          <w:ilvl w:val="0"/>
          <w:numId w:val="5"/>
        </w:numPr>
        <w:tabs>
          <w:tab w:val="clear" w:pos="709"/>
          <w:tab w:val="left" w:pos="-993" w:leader="none"/>
        </w:tabs>
        <w:spacing w:lineRule="auto" w:line="240" w:before="0" w:after="0"/>
        <w:contextualSpacing/>
        <w:jc w:val="center"/>
        <w:rPr>
          <w:sz w:val="24"/>
          <w:szCs w:val="24"/>
        </w:rPr>
      </w:pPr>
      <w:r>
        <w:rPr>
          <w:rFonts w:eastAsia="PT Serif" w:cs="PT Serif" w:ascii="PT Serif" w:hAnsi="PT Serif"/>
          <w:b/>
          <w:sz w:val="24"/>
          <w:szCs w:val="24"/>
        </w:rPr>
        <w:t xml:space="preserve"> </w:t>
      </w:r>
      <w:r>
        <w:rPr>
          <w:rFonts w:eastAsia="PT Serif" w:cs="PT Serif" w:ascii="PT Serif" w:hAnsi="PT Serif"/>
          <w:b/>
          <w:sz w:val="24"/>
          <w:szCs w:val="24"/>
        </w:rPr>
        <w:t>Адреса и банковские реквизиты Сторон</w:t>
      </w:r>
    </w:p>
    <w:p>
      <w:pPr>
        <w:pStyle w:val="Normal"/>
        <w:widowControl w:val="false"/>
        <w:tabs>
          <w:tab w:val="clear" w:pos="709"/>
          <w:tab w:val="left" w:pos="-993" w:leader="none"/>
        </w:tabs>
        <w:spacing w:before="0" w:after="0"/>
        <w:ind w:left="786" w:hanging="0"/>
        <w:rPr>
          <w:rFonts w:ascii="PT Serif" w:hAnsi="PT Serif" w:cs="PT Serif"/>
          <w:b/>
          <w:b/>
          <w:sz w:val="24"/>
          <w:szCs w:val="24"/>
        </w:rPr>
      </w:pPr>
      <w:r>
        <w:rPr>
          <w:rFonts w:cs="PT Serif" w:ascii="PT Serif" w:hAnsi="PT Serif"/>
          <w:b/>
          <w:sz w:val="24"/>
          <w:szCs w:val="24"/>
        </w:rPr>
      </w:r>
    </w:p>
    <w:tbl>
      <w:tblPr>
        <w:tblW w:w="1041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129"/>
        <w:gridCol w:w="5168"/>
        <w:gridCol w:w="114"/>
      </w:tblGrid>
      <w:tr>
        <w:trPr>
          <w:trHeight w:val="250" w:hRule="atLeast"/>
        </w:trPr>
        <w:tc>
          <w:tcPr>
            <w:tcW w:w="5129" w:type="dxa"/>
            <w:tcBorders/>
          </w:tcPr>
          <w:p>
            <w:pPr>
              <w:pStyle w:val="Normal"/>
              <w:widowControl w:val="false"/>
              <w:tabs>
                <w:tab w:val="clear" w:pos="709"/>
                <w:tab w:val="left" w:pos="426" w:leader="none"/>
                <w:tab w:val="left" w:pos="851" w:leader="none"/>
                <w:tab w:val="left" w:pos="993" w:leader="none"/>
              </w:tabs>
              <w:spacing w:before="0" w:after="0"/>
              <w:rPr>
                <w:rFonts w:ascii="PT Serif" w:hAnsi="PT Serif" w:cs="PT Serif"/>
                <w:b/>
                <w:b/>
                <w:sz w:val="24"/>
                <w:szCs w:val="24"/>
              </w:rPr>
            </w:pPr>
            <w:r>
              <w:rPr>
                <w:rFonts w:cs="PT Serif" w:ascii="PT Serif" w:hAnsi="PT Serif"/>
                <w:b/>
                <w:sz w:val="24"/>
                <w:szCs w:val="24"/>
              </w:rPr>
            </w:r>
          </w:p>
        </w:tc>
        <w:tc>
          <w:tcPr>
            <w:tcW w:w="5168" w:type="dxa"/>
            <w:tcBorders/>
          </w:tcPr>
          <w:p>
            <w:pPr>
              <w:pStyle w:val="Normal"/>
              <w:widowControl w:val="false"/>
              <w:spacing w:before="0" w:after="0"/>
              <w:rPr>
                <w:rFonts w:ascii="PT Serif" w:hAnsi="PT Serif" w:cs="PT Serif"/>
                <w:b/>
                <w:b/>
                <w:sz w:val="24"/>
                <w:szCs w:val="24"/>
              </w:rPr>
            </w:pPr>
            <w:r>
              <w:rPr>
                <w:rFonts w:cs="PT Serif" w:ascii="PT Serif" w:hAnsi="PT Serif"/>
                <w:b/>
                <w:sz w:val="24"/>
                <w:szCs w:val="24"/>
              </w:rPr>
            </w:r>
          </w:p>
        </w:tc>
        <w:tc>
          <w:tcPr>
            <w:tcW w:w="114" w:type="dxa"/>
            <w:tcBorders/>
          </w:tcPr>
          <w:p>
            <w:pPr>
              <w:pStyle w:val="Normal"/>
              <w:widowControl w:val="false"/>
              <w:spacing w:before="0" w:after="60"/>
              <w:rPr>
                <w:rFonts w:ascii="PT Serif" w:hAnsi="PT Serif" w:cs="PT Serif"/>
                <w:sz w:val="24"/>
                <w:szCs w:val="24"/>
              </w:rPr>
            </w:pPr>
            <w:r>
              <w:rPr>
                <w:rFonts w:cs="PT Serif" w:ascii="PT Serif" w:hAnsi="PT Serif"/>
                <w:sz w:val="24"/>
                <w:szCs w:val="24"/>
              </w:rPr>
            </w:r>
          </w:p>
        </w:tc>
      </w:tr>
      <w:tr>
        <w:trPr>
          <w:trHeight w:val="525" w:hRule="atLeast"/>
        </w:trPr>
        <w:tc>
          <w:tcPr>
            <w:tcW w:w="5129" w:type="dxa"/>
            <w:tcBorders/>
          </w:tcPr>
          <w:p>
            <w:pPr>
              <w:pStyle w:val="Normal"/>
              <w:widowControl w:val="false"/>
              <w:tabs>
                <w:tab w:val="clear" w:pos="709"/>
                <w:tab w:val="left" w:pos="426" w:leader="none"/>
                <w:tab w:val="left" w:pos="851" w:leader="none"/>
                <w:tab w:val="left" w:pos="993" w:leader="none"/>
              </w:tabs>
              <w:spacing w:before="0" w:after="0"/>
              <w:rPr>
                <w:sz w:val="24"/>
                <w:szCs w:val="24"/>
              </w:rPr>
            </w:pPr>
            <w:r>
              <w:rPr>
                <w:rFonts w:eastAsia="PT Serif" w:cs="PT Serif" w:ascii="PT Serif" w:hAnsi="PT Serif"/>
                <w:b/>
                <w:sz w:val="24"/>
                <w:szCs w:val="24"/>
              </w:rPr>
              <w:t>ЗАКАЗЧИК</w:t>
            </w:r>
          </w:p>
        </w:tc>
        <w:tc>
          <w:tcPr>
            <w:tcW w:w="5168" w:type="dxa"/>
            <w:tcBorders/>
          </w:tcPr>
          <w:p>
            <w:pPr>
              <w:pStyle w:val="Normal"/>
              <w:widowControl w:val="false"/>
              <w:spacing w:before="0" w:after="0"/>
              <w:rPr>
                <w:sz w:val="24"/>
                <w:szCs w:val="24"/>
              </w:rPr>
            </w:pPr>
            <w:r>
              <w:rPr>
                <w:rFonts w:eastAsia="PT Serif" w:cs="PT Serif" w:ascii="PT Serif" w:hAnsi="PT Serif"/>
                <w:b/>
                <w:sz w:val="24"/>
                <w:szCs w:val="24"/>
              </w:rPr>
              <w:t>ПОДРЯДЧИК</w:t>
            </w:r>
          </w:p>
        </w:tc>
        <w:tc>
          <w:tcPr>
            <w:tcW w:w="114" w:type="dxa"/>
            <w:tcBorders/>
          </w:tcPr>
          <w:p>
            <w:pPr>
              <w:pStyle w:val="Normal"/>
              <w:widowControl w:val="false"/>
              <w:spacing w:before="0" w:after="60"/>
              <w:rPr>
                <w:rFonts w:ascii="PT Serif" w:hAnsi="PT Serif" w:cs="PT Serif"/>
                <w:sz w:val="24"/>
                <w:szCs w:val="24"/>
              </w:rPr>
            </w:pPr>
            <w:r>
              <w:rPr>
                <w:rFonts w:cs="PT Serif" w:ascii="PT Serif" w:hAnsi="PT Serif"/>
                <w:sz w:val="24"/>
                <w:szCs w:val="24"/>
              </w:rPr>
            </w:r>
          </w:p>
        </w:tc>
      </w:tr>
      <w:tr>
        <w:trPr>
          <w:trHeight w:val="469" w:hRule="atLeast"/>
        </w:trPr>
        <w:tc>
          <w:tcPr>
            <w:tcW w:w="5129" w:type="dxa"/>
            <w:tcBorders/>
          </w:tcPr>
          <w:p>
            <w:pPr>
              <w:pStyle w:val="ConsNormal"/>
              <w:widowControl w:val="false"/>
              <w:ind w:right="0" w:hanging="0"/>
              <w:rPr>
                <w:sz w:val="24"/>
                <w:szCs w:val="24"/>
              </w:rPr>
            </w:pPr>
            <w:r>
              <w:rPr>
                <w:rFonts w:eastAsia="PT Serif" w:cs="PT Serif" w:ascii="PT Serif" w:hAnsi="PT Serif"/>
                <w:sz w:val="24"/>
                <w:szCs w:val="24"/>
              </w:rPr>
              <w:t>Межрегиональное территориальное управление Федерального агентства по управлению государственным имуществом в Мурманской области и Республике Карелия</w:t>
            </w:r>
          </w:p>
          <w:p>
            <w:pPr>
              <w:pStyle w:val="ConsNonformat"/>
              <w:widowControl w:val="false"/>
              <w:ind w:right="0" w:hanging="0"/>
              <w:rPr>
                <w:sz w:val="24"/>
                <w:szCs w:val="24"/>
              </w:rPr>
            </w:pPr>
            <w:r>
              <w:rPr>
                <w:rFonts w:eastAsia="PT Serif" w:cs="PT Serif" w:ascii="PT Serif" w:hAnsi="PT Serif"/>
                <w:sz w:val="24"/>
                <w:szCs w:val="24"/>
              </w:rPr>
              <w:t>Адрес: 183006, г. Мурманск,</w:t>
            </w:r>
          </w:p>
          <w:p>
            <w:pPr>
              <w:pStyle w:val="ConsNonformat"/>
              <w:widowControl w:val="false"/>
              <w:ind w:right="0" w:hanging="0"/>
              <w:rPr>
                <w:sz w:val="24"/>
                <w:szCs w:val="24"/>
              </w:rPr>
            </w:pPr>
            <w:r>
              <w:rPr>
                <w:rFonts w:eastAsia="PT Serif" w:cs="PT Serif" w:ascii="PT Serif" w:hAnsi="PT Serif"/>
                <w:sz w:val="24"/>
                <w:szCs w:val="24"/>
              </w:rPr>
              <w:t>ул. Пушкинская, д.12.</w:t>
            </w:r>
          </w:p>
          <w:p>
            <w:pPr>
              <w:pStyle w:val="ConsNonformat"/>
              <w:widowControl w:val="false"/>
              <w:ind w:right="0" w:hanging="0"/>
              <w:rPr>
                <w:sz w:val="24"/>
                <w:szCs w:val="24"/>
              </w:rPr>
            </w:pPr>
            <w:r>
              <w:rPr>
                <w:rFonts w:eastAsia="PT Serif" w:cs="PT Serif" w:ascii="PT Serif" w:hAnsi="PT Serif"/>
                <w:sz w:val="24"/>
                <w:szCs w:val="24"/>
              </w:rPr>
              <w:t>ИНН 5190915348,  КПП 519001001</w:t>
            </w:r>
          </w:p>
          <w:p>
            <w:pPr>
              <w:pStyle w:val="ConsNonformat"/>
              <w:widowControl w:val="false"/>
              <w:ind w:right="0" w:hanging="0"/>
              <w:rPr>
                <w:sz w:val="24"/>
                <w:szCs w:val="24"/>
              </w:rPr>
            </w:pPr>
            <w:r>
              <w:rPr>
                <w:rFonts w:eastAsia="PT Serif" w:cs="PT Serif" w:ascii="PT Serif" w:hAnsi="PT Serif"/>
                <w:sz w:val="24"/>
                <w:szCs w:val="24"/>
              </w:rPr>
              <w:t xml:space="preserve">ОГРН </w:t>
            </w:r>
            <w:r>
              <w:rPr>
                <w:rFonts w:eastAsia="PT Serif" w:cs="PT Serif" w:ascii="PT Serif" w:hAnsi="PT Serif"/>
                <w:bCs/>
                <w:sz w:val="24"/>
                <w:szCs w:val="24"/>
              </w:rPr>
              <w:t>1105190003049</w:t>
            </w:r>
          </w:p>
          <w:p>
            <w:pPr>
              <w:pStyle w:val="ConsNonformat"/>
              <w:widowControl w:val="false"/>
              <w:ind w:right="0" w:hanging="0"/>
              <w:rPr>
                <w:sz w:val="24"/>
                <w:szCs w:val="24"/>
              </w:rPr>
            </w:pPr>
            <w:r>
              <w:rPr>
                <w:rFonts w:eastAsia="PT Serif" w:cs="PT Serif" w:ascii="PT Serif" w:hAnsi="PT Serif"/>
                <w:bCs/>
                <w:sz w:val="24"/>
                <w:szCs w:val="24"/>
              </w:rPr>
              <w:t>ОКТМО 47701000</w:t>
            </w:r>
          </w:p>
          <w:p>
            <w:pPr>
              <w:pStyle w:val="ConsNonformat"/>
              <w:widowControl w:val="false"/>
              <w:ind w:right="0" w:hanging="0"/>
              <w:rPr>
                <w:sz w:val="24"/>
                <w:szCs w:val="24"/>
              </w:rPr>
            </w:pPr>
            <w:r>
              <w:rPr>
                <w:rFonts w:eastAsia="PT Serif" w:cs="PT Serif" w:ascii="PT Serif" w:hAnsi="PT Serif"/>
                <w:bCs/>
                <w:sz w:val="24"/>
                <w:szCs w:val="24"/>
                <w:u w:val="single"/>
              </w:rPr>
              <w:t>Реквизиты для оплаты Заказчиком</w:t>
            </w:r>
          </w:p>
          <w:p>
            <w:pPr>
              <w:pStyle w:val="ConsNonformat"/>
              <w:widowControl w:val="false"/>
              <w:ind w:right="0" w:hanging="0"/>
              <w:rPr>
                <w:sz w:val="24"/>
                <w:szCs w:val="24"/>
              </w:rPr>
            </w:pPr>
            <w:r>
              <w:rPr>
                <w:rFonts w:eastAsia="PT Serif" w:cs="PT Serif" w:ascii="PT Serif" w:hAnsi="PT Serif"/>
                <w:sz w:val="24"/>
                <w:szCs w:val="24"/>
              </w:rPr>
              <w:t xml:space="preserve">КС </w:t>
            </w:r>
            <w:r>
              <w:rPr>
                <w:rFonts w:eastAsia="PT Serif" w:cs="PT Serif" w:ascii="PT Serif" w:hAnsi="PT Serif"/>
                <w:bCs/>
                <w:sz w:val="24"/>
                <w:szCs w:val="24"/>
              </w:rPr>
              <w:t>40102810745370000024</w:t>
            </w:r>
          </w:p>
          <w:p>
            <w:pPr>
              <w:pStyle w:val="ConsNonformat"/>
              <w:widowControl w:val="false"/>
              <w:ind w:right="0" w:hanging="0"/>
              <w:rPr>
                <w:sz w:val="24"/>
                <w:szCs w:val="24"/>
              </w:rPr>
            </w:pPr>
            <w:r>
              <w:rPr>
                <w:rFonts w:eastAsia="PT Serif" w:cs="PT Serif" w:ascii="PT Serif" w:hAnsi="PT Serif"/>
                <w:bCs/>
                <w:sz w:val="24"/>
                <w:szCs w:val="24"/>
              </w:rPr>
              <w:t>ЕКС 03211643000000013212</w:t>
            </w:r>
          </w:p>
          <w:p>
            <w:pPr>
              <w:pStyle w:val="ConsNonformat"/>
              <w:widowControl w:val="false"/>
              <w:ind w:right="0" w:hanging="0"/>
              <w:rPr>
                <w:sz w:val="24"/>
                <w:szCs w:val="24"/>
              </w:rPr>
            </w:pPr>
            <w:r>
              <w:rPr>
                <w:rFonts w:eastAsia="PT Serif" w:cs="PT Serif" w:ascii="PT Serif" w:hAnsi="PT Serif"/>
                <w:bCs/>
                <w:sz w:val="24"/>
                <w:szCs w:val="24"/>
              </w:rPr>
              <w:t>ЛС 03491А27200</w:t>
            </w:r>
          </w:p>
          <w:p>
            <w:pPr>
              <w:pStyle w:val="ConsNonformat"/>
              <w:widowControl w:val="false"/>
              <w:ind w:right="0" w:hanging="0"/>
              <w:rPr>
                <w:sz w:val="24"/>
                <w:szCs w:val="24"/>
              </w:rPr>
            </w:pPr>
            <w:r>
              <w:rPr>
                <w:rFonts w:eastAsia="PT Serif" w:cs="PT Serif" w:ascii="PT Serif" w:hAnsi="PT Serif"/>
                <w:bCs/>
                <w:sz w:val="24"/>
                <w:szCs w:val="24"/>
              </w:rPr>
              <w:t>ОКЦ № 1 ВВГУ Банка России// УФК по Нижегородской области, г. Нижний Новгород</w:t>
            </w:r>
          </w:p>
          <w:p>
            <w:pPr>
              <w:pStyle w:val="ConsNormal"/>
              <w:widowControl w:val="false"/>
              <w:ind w:right="0" w:hanging="0"/>
              <w:rPr>
                <w:sz w:val="24"/>
                <w:szCs w:val="24"/>
              </w:rPr>
            </w:pPr>
            <w:r>
              <w:rPr>
                <w:rFonts w:eastAsia="PT Serif" w:cs="PT Serif" w:ascii="PT Serif" w:hAnsi="PT Serif"/>
                <w:bCs/>
                <w:sz w:val="24"/>
                <w:szCs w:val="24"/>
              </w:rPr>
              <w:t>БИК ТОФК 012202102</w:t>
            </w:r>
          </w:p>
          <w:p>
            <w:pPr>
              <w:pStyle w:val="ConsNormal"/>
              <w:widowControl w:val="false"/>
              <w:ind w:right="0" w:hanging="0"/>
              <w:rPr>
                <w:sz w:val="24"/>
                <w:szCs w:val="24"/>
              </w:rPr>
            </w:pPr>
            <w:r>
              <w:rPr>
                <w:rFonts w:eastAsia="PT Serif" w:cs="PT Serif" w:ascii="PT Serif" w:hAnsi="PT Serif"/>
                <w:bCs/>
                <w:sz w:val="24"/>
                <w:szCs w:val="24"/>
                <w:u w:val="single"/>
              </w:rPr>
              <w:t>Реквизиты для оплаты Исполнителем штрафных санкций</w:t>
            </w:r>
          </w:p>
          <w:p>
            <w:pPr>
              <w:pStyle w:val="ConsNormal"/>
              <w:widowControl w:val="false"/>
              <w:ind w:right="0" w:hanging="0"/>
              <w:rPr>
                <w:sz w:val="24"/>
                <w:szCs w:val="24"/>
              </w:rPr>
            </w:pPr>
            <w:r>
              <w:rPr>
                <w:rFonts w:eastAsia="PT Serif" w:cs="PT Serif" w:ascii="PT Serif" w:hAnsi="PT Serif"/>
                <w:sz w:val="24"/>
                <w:szCs w:val="24"/>
              </w:rPr>
              <w:t xml:space="preserve">ЕКС </w:t>
            </w:r>
            <w:r>
              <w:rPr>
                <w:rFonts w:eastAsia="PT Serif" w:cs="PT Serif" w:ascii="PT Serif" w:hAnsi="PT Serif"/>
                <w:bCs/>
                <w:sz w:val="24"/>
                <w:szCs w:val="24"/>
              </w:rPr>
              <w:t>40102810745370000041</w:t>
            </w:r>
          </w:p>
          <w:p>
            <w:pPr>
              <w:pStyle w:val="ConsNormal"/>
              <w:widowControl w:val="false"/>
              <w:ind w:right="0" w:hanging="0"/>
              <w:rPr>
                <w:sz w:val="24"/>
                <w:szCs w:val="24"/>
              </w:rPr>
            </w:pPr>
            <w:r>
              <w:rPr>
                <w:rFonts w:eastAsia="PT Serif" w:cs="PT Serif" w:ascii="PT Serif" w:hAnsi="PT Serif"/>
                <w:bCs/>
                <w:sz w:val="24"/>
                <w:szCs w:val="24"/>
              </w:rPr>
              <w:t>КС 03100643000000014900</w:t>
            </w:r>
          </w:p>
          <w:p>
            <w:pPr>
              <w:pStyle w:val="ConsNormal"/>
              <w:widowControl w:val="false"/>
              <w:ind w:right="0" w:hanging="0"/>
              <w:rPr>
                <w:sz w:val="24"/>
                <w:szCs w:val="24"/>
              </w:rPr>
            </w:pPr>
            <w:r>
              <w:rPr>
                <w:rFonts w:eastAsia="PT Serif" w:cs="PT Serif" w:ascii="PT Serif" w:hAnsi="PT Serif"/>
                <w:bCs/>
                <w:sz w:val="24"/>
                <w:szCs w:val="24"/>
              </w:rPr>
              <w:t>ЛС 04491А27200</w:t>
            </w:r>
          </w:p>
          <w:p>
            <w:pPr>
              <w:pStyle w:val="ConsNonformat"/>
              <w:widowControl w:val="false"/>
              <w:ind w:right="0" w:hanging="0"/>
              <w:rPr>
                <w:sz w:val="24"/>
                <w:szCs w:val="24"/>
              </w:rPr>
            </w:pPr>
            <w:r>
              <w:rPr>
                <w:rFonts w:eastAsia="PT Serif" w:cs="PT Serif" w:ascii="PT Serif" w:hAnsi="PT Serif"/>
                <w:bCs/>
                <w:sz w:val="24"/>
                <w:szCs w:val="24"/>
              </w:rPr>
              <w:t xml:space="preserve">Получатель УФК по Мурманской области (МТУ Росимущества в Мурманской области и Республике Карелия, </w:t>
            </w:r>
            <w:r>
              <w:rPr>
                <w:rFonts w:eastAsia="PT Serif" w:cs="PT Serif" w:ascii="PT Serif" w:hAnsi="PT Serif"/>
                <w:sz w:val="24"/>
                <w:szCs w:val="24"/>
              </w:rPr>
              <w:t xml:space="preserve"> </w:t>
            </w:r>
            <w:r>
              <w:rPr>
                <w:rFonts w:eastAsia="PT Serif" w:cs="PT Serif" w:ascii="PT Serif" w:hAnsi="PT Serif"/>
                <w:bCs/>
                <w:sz w:val="24"/>
                <w:szCs w:val="24"/>
              </w:rPr>
              <w:t>л/с 04491А27200)</w:t>
            </w:r>
          </w:p>
          <w:p>
            <w:pPr>
              <w:pStyle w:val="ConsNonformat"/>
              <w:widowControl w:val="false"/>
              <w:ind w:right="0" w:hanging="0"/>
              <w:rPr>
                <w:sz w:val="24"/>
                <w:szCs w:val="24"/>
              </w:rPr>
            </w:pPr>
            <w:r>
              <w:rPr>
                <w:rFonts w:eastAsia="PT Serif" w:cs="PT Serif" w:ascii="PT Serif" w:hAnsi="PT Serif"/>
                <w:bCs/>
                <w:sz w:val="24"/>
                <w:szCs w:val="24"/>
              </w:rPr>
              <w:t>ОКЦ № 3 Северо-Западного ГУ Банка России// УФК по Мурманской области г. Мурманск</w:t>
            </w:r>
          </w:p>
          <w:p>
            <w:pPr>
              <w:pStyle w:val="ConsNormal"/>
              <w:widowControl w:val="false"/>
              <w:ind w:right="0" w:hanging="0"/>
              <w:rPr>
                <w:sz w:val="24"/>
                <w:szCs w:val="24"/>
              </w:rPr>
            </w:pPr>
            <w:r>
              <w:rPr>
                <w:rFonts w:eastAsia="PT Serif" w:cs="PT Serif" w:ascii="PT Serif" w:hAnsi="PT Serif"/>
                <w:bCs/>
                <w:sz w:val="24"/>
                <w:szCs w:val="24"/>
              </w:rPr>
              <w:t>БИК ТОФК 014705901</w:t>
            </w:r>
          </w:p>
          <w:p>
            <w:pPr>
              <w:pStyle w:val="Style41"/>
              <w:widowControl w:val="false"/>
              <w:ind w:right="0" w:hanging="0"/>
              <w:rPr>
                <w:sz w:val="24"/>
                <w:szCs w:val="24"/>
              </w:rPr>
            </w:pPr>
            <w:r>
              <w:rPr>
                <w:rFonts w:eastAsia="PT Serif" w:cs="PT Serif" w:ascii="PT Serif" w:hAnsi="PT Serif"/>
                <w:bCs/>
                <w:color w:val="000000"/>
                <w:sz w:val="24"/>
                <w:szCs w:val="24"/>
              </w:rPr>
              <w:t>БИК ПБР 044705001</w:t>
            </w:r>
          </w:p>
          <w:p>
            <w:pPr>
              <w:pStyle w:val="ConsNormal"/>
              <w:widowControl w:val="false"/>
              <w:ind w:right="0" w:hanging="0"/>
              <w:rPr>
                <w:sz w:val="24"/>
                <w:szCs w:val="24"/>
              </w:rPr>
            </w:pPr>
            <w:r>
              <w:rPr>
                <w:rFonts w:eastAsia="PT Serif" w:cs="PT Serif" w:ascii="PT Serif" w:hAnsi="PT Serif"/>
                <w:bCs/>
                <w:sz w:val="24"/>
                <w:szCs w:val="24"/>
              </w:rPr>
              <w:t>КБК 167 1 16 07010 01 9000 140</w:t>
            </w:r>
          </w:p>
          <w:p>
            <w:pPr>
              <w:pStyle w:val="ConsNormal"/>
              <w:widowControl w:val="false"/>
              <w:ind w:right="0" w:hanging="0"/>
              <w:rPr>
                <w:sz w:val="24"/>
                <w:szCs w:val="24"/>
              </w:rPr>
            </w:pPr>
            <w:r>
              <w:rPr>
                <w:rFonts w:eastAsia="PT Serif" w:cs="PT Serif" w:ascii="PT Serif" w:hAnsi="PT Serif"/>
                <w:bCs/>
                <w:sz w:val="24"/>
                <w:szCs w:val="24"/>
              </w:rPr>
              <w:t>КБК 167 1 16 10051 01 9000 140</w:t>
            </w:r>
          </w:p>
          <w:p>
            <w:pPr>
              <w:pStyle w:val="ConsNormal"/>
              <w:widowControl w:val="false"/>
              <w:ind w:right="0" w:hanging="0"/>
              <w:rPr>
                <w:rFonts w:ascii="PT Serif" w:hAnsi="PT Serif" w:cs="PT Serif"/>
                <w:sz w:val="24"/>
                <w:szCs w:val="24"/>
              </w:rPr>
            </w:pPr>
            <w:r>
              <w:rPr>
                <w:rFonts w:cs="PT Serif" w:ascii="PT Serif" w:hAnsi="PT Serif"/>
                <w:sz w:val="24"/>
                <w:szCs w:val="24"/>
              </w:rPr>
            </w:r>
          </w:p>
        </w:tc>
        <w:tc>
          <w:tcPr>
            <w:tcW w:w="5168" w:type="dxa"/>
            <w:tcBorders/>
          </w:tcPr>
          <w:p>
            <w:pPr>
              <w:pStyle w:val="Normal"/>
              <w:widowControl w:val="false"/>
              <w:spacing w:before="0" w:after="0"/>
              <w:ind w:right="-1" w:hanging="10"/>
              <w:rPr>
                <w:sz w:val="24"/>
                <w:szCs w:val="24"/>
              </w:rPr>
            </w:pPr>
            <w:r>
              <w:rPr>
                <w:sz w:val="24"/>
                <w:szCs w:val="24"/>
              </w:rPr>
            </w:r>
          </w:p>
        </w:tc>
        <w:tc>
          <w:tcPr>
            <w:tcW w:w="114" w:type="dxa"/>
            <w:tcBorders/>
          </w:tcPr>
          <w:p>
            <w:pPr>
              <w:pStyle w:val="Normal"/>
              <w:widowControl w:val="false"/>
              <w:spacing w:before="0" w:after="60"/>
              <w:rPr>
                <w:rFonts w:ascii="PT Serif" w:hAnsi="PT Serif" w:cs="PT Serif"/>
                <w:sz w:val="24"/>
                <w:szCs w:val="24"/>
              </w:rPr>
            </w:pPr>
            <w:r>
              <w:rPr>
                <w:rFonts w:cs="PT Serif" w:ascii="PT Serif" w:hAnsi="PT Serif"/>
                <w:sz w:val="24"/>
                <w:szCs w:val="24"/>
              </w:rPr>
            </w:r>
          </w:p>
        </w:tc>
      </w:tr>
      <w:tr>
        <w:trPr>
          <w:trHeight w:val="286" w:hRule="atLeast"/>
        </w:trPr>
        <w:tc>
          <w:tcPr>
            <w:tcW w:w="5129" w:type="dxa"/>
            <w:tcBorders/>
          </w:tcPr>
          <w:p>
            <w:pPr>
              <w:pStyle w:val="Normal"/>
              <w:widowControl w:val="false"/>
              <w:spacing w:before="0" w:after="0"/>
              <w:ind w:right="-1" w:hanging="10"/>
              <w:rPr>
                <w:sz w:val="24"/>
                <w:szCs w:val="24"/>
              </w:rPr>
            </w:pPr>
            <w:r>
              <w:rPr>
                <w:rFonts w:eastAsia="PT Serif" w:cs="PT Serif" w:ascii="PT Serif" w:hAnsi="PT Serif"/>
                <w:bCs/>
                <w:sz w:val="24"/>
                <w:szCs w:val="24"/>
              </w:rPr>
              <w:t>Врио руководителя</w:t>
            </w:r>
          </w:p>
          <w:p>
            <w:pPr>
              <w:pStyle w:val="ConsNonformat"/>
              <w:widowControl w:val="false"/>
              <w:ind w:right="0" w:hanging="0"/>
              <w:rPr>
                <w:rFonts w:ascii="PT Serif" w:hAnsi="PT Serif" w:cs="PT Serif"/>
                <w:sz w:val="24"/>
                <w:szCs w:val="24"/>
              </w:rPr>
            </w:pPr>
            <w:r>
              <w:rPr>
                <w:rFonts w:cs="PT Serif" w:ascii="PT Serif" w:hAnsi="PT Serif"/>
                <w:sz w:val="24"/>
                <w:szCs w:val="24"/>
              </w:rPr>
            </w:r>
          </w:p>
          <w:p>
            <w:pPr>
              <w:pStyle w:val="Normal"/>
              <w:widowControl w:val="false"/>
              <w:spacing w:before="0" w:after="0"/>
              <w:rPr>
                <w:sz w:val="24"/>
                <w:szCs w:val="24"/>
              </w:rPr>
            </w:pPr>
            <w:r>
              <w:rPr>
                <w:rFonts w:eastAsia="PT Serif" w:cs="PT Serif" w:ascii="PT Serif" w:hAnsi="PT Serif"/>
                <w:sz w:val="24"/>
                <w:szCs w:val="24"/>
              </w:rPr>
              <w:t>______________________/А.Б. Гнездов/</w:t>
            </w:r>
          </w:p>
        </w:tc>
        <w:tc>
          <w:tcPr>
            <w:tcW w:w="5282" w:type="dxa"/>
            <w:gridSpan w:val="2"/>
            <w:tcBorders/>
          </w:tcPr>
          <w:p>
            <w:pPr>
              <w:pStyle w:val="Normal"/>
              <w:widowControl w:val="false"/>
              <w:spacing w:before="0" w:after="0"/>
              <w:ind w:right="-1" w:hanging="10"/>
              <w:rPr>
                <w:rFonts w:ascii="PT Serif" w:hAnsi="PT Serif" w:cs="PT Serif"/>
                <w:sz w:val="24"/>
                <w:szCs w:val="24"/>
              </w:rPr>
            </w:pPr>
            <w:r>
              <w:rPr>
                <w:rFonts w:cs="PT Serif" w:ascii="PT Serif" w:hAnsi="PT Serif"/>
                <w:sz w:val="24"/>
                <w:szCs w:val="24"/>
              </w:rPr>
            </w:r>
          </w:p>
          <w:p>
            <w:pPr>
              <w:pStyle w:val="Normal"/>
              <w:widowControl w:val="false"/>
              <w:spacing w:before="0" w:after="0"/>
              <w:rPr>
                <w:sz w:val="24"/>
                <w:szCs w:val="24"/>
              </w:rPr>
            </w:pPr>
            <w:r>
              <w:rPr>
                <w:sz w:val="24"/>
                <w:szCs w:val="24"/>
              </w:rPr>
            </w:r>
          </w:p>
          <w:p>
            <w:pPr>
              <w:pStyle w:val="Normal"/>
              <w:widowControl w:val="false"/>
              <w:spacing w:before="0" w:after="0"/>
              <w:rPr>
                <w:sz w:val="24"/>
                <w:szCs w:val="24"/>
              </w:rPr>
            </w:pPr>
            <w:r>
              <w:rPr>
                <w:rFonts w:eastAsia="PT Serif" w:cs="PT Serif" w:ascii="PT Serif" w:hAnsi="PT Serif"/>
                <w:sz w:val="24"/>
                <w:szCs w:val="24"/>
              </w:rPr>
              <w:t>______________________ /__________/</w:t>
            </w:r>
          </w:p>
        </w:tc>
      </w:tr>
    </w:tbl>
    <w:p>
      <w:pPr>
        <w:pStyle w:val="Normal"/>
        <w:widowControl w:val="false"/>
        <w:spacing w:before="0" w:after="0"/>
        <w:ind w:left="4962" w:hanging="0"/>
        <w:rPr>
          <w:rFonts w:ascii="PT Serif" w:hAnsi="PT Serif" w:cs="PT Serif"/>
          <w:spacing w:val="-3"/>
          <w:sz w:val="24"/>
          <w:szCs w:val="24"/>
        </w:rPr>
      </w:pPr>
      <w:r>
        <w:rPr>
          <w:rFonts w:cs="PT Serif" w:ascii="PT Serif" w:hAnsi="PT Serif"/>
          <w:spacing w:val="-3"/>
          <w:sz w:val="24"/>
          <w:szCs w:val="24"/>
        </w:rPr>
      </w:r>
    </w:p>
    <w:p>
      <w:pPr>
        <w:sectPr>
          <w:footerReference w:type="default" r:id="rId2"/>
          <w:type w:val="nextPage"/>
          <w:pgSz w:w="11906" w:h="16838"/>
          <w:pgMar w:left="964" w:right="737" w:gutter="0" w:header="0" w:top="397" w:footer="709" w:bottom="766"/>
          <w:pgNumType w:fmt="decimal"/>
          <w:formProt w:val="false"/>
          <w:titlePg/>
          <w:textDirection w:val="lrTb"/>
          <w:docGrid w:type="default" w:linePitch="360" w:charSpace="0"/>
        </w:sectPr>
        <w:pStyle w:val="Normal"/>
        <w:widowControl w:val="false"/>
        <w:spacing w:before="0" w:after="0"/>
        <w:ind w:left="4962" w:hanging="0"/>
        <w:rPr>
          <w:rFonts w:ascii="PT Serif" w:hAnsi="PT Serif" w:cs="PT Serif"/>
          <w:spacing w:val="-3"/>
          <w:sz w:val="26"/>
          <w:szCs w:val="26"/>
        </w:rPr>
      </w:pPr>
      <w:r>
        <w:rPr>
          <w:rFonts w:cs="PT Serif" w:ascii="PT Serif" w:hAnsi="PT Serif"/>
          <w:spacing w:val="-3"/>
          <w:sz w:val="26"/>
          <w:szCs w:val="26"/>
        </w:rPr>
      </w:r>
    </w:p>
    <w:p>
      <w:pPr>
        <w:pStyle w:val="Normal"/>
        <w:widowControl w:val="false"/>
        <w:spacing w:before="0" w:after="0"/>
        <w:ind w:left="9921" w:right="0" w:hanging="0"/>
        <w:jc w:val="left"/>
        <w:rPr>
          <w:rFonts w:ascii="PT Serif" w:hAnsi="PT Serif" w:cs="PT Serif"/>
          <w:sz w:val="26"/>
          <w:szCs w:val="26"/>
        </w:rPr>
      </w:pPr>
      <w:r>
        <w:rPr>
          <w:rFonts w:eastAsia="PT Serif" w:cs="PT Serif" w:ascii="PT Serif" w:hAnsi="PT Serif"/>
          <w:spacing w:val="-3"/>
          <w:sz w:val="26"/>
          <w:szCs w:val="26"/>
        </w:rPr>
        <w:t xml:space="preserve">Приложение № 1 к договору </w:t>
      </w:r>
    </w:p>
    <w:p>
      <w:pPr>
        <w:pStyle w:val="Normal"/>
        <w:widowControl w:val="false"/>
        <w:spacing w:before="0" w:after="0"/>
        <w:ind w:left="9921" w:right="0" w:hanging="0"/>
        <w:jc w:val="left"/>
        <w:rPr>
          <w:rFonts w:ascii="PT Serif" w:hAnsi="PT Serif" w:cs="PT Serif"/>
          <w:sz w:val="26"/>
          <w:szCs w:val="26"/>
          <w:highlight w:val="none"/>
        </w:rPr>
      </w:pPr>
      <w:r>
        <w:rPr>
          <w:rFonts w:eastAsia="PT Serif" w:cs="PT Serif" w:ascii="PT Serif" w:hAnsi="PT Serif"/>
          <w:bCs/>
          <w:sz w:val="26"/>
          <w:szCs w:val="26"/>
        </w:rPr>
        <w:t xml:space="preserve">на выполнение кадастровых работ </w:t>
      </w:r>
    </w:p>
    <w:p>
      <w:pPr>
        <w:pStyle w:val="Normal"/>
        <w:widowControl w:val="false"/>
        <w:spacing w:before="0" w:after="0"/>
        <w:ind w:left="6237" w:hanging="0"/>
        <w:jc w:val="left"/>
        <w:rPr>
          <w:rFonts w:ascii="PT Serif" w:hAnsi="PT Serif" w:cs="PT Serif"/>
          <w:sz w:val="26"/>
          <w:szCs w:val="26"/>
        </w:rPr>
      </w:pPr>
      <w:r>
        <w:rPr>
          <w:rFonts w:cs="PT Serif" w:ascii="PT Serif" w:hAnsi="PT Serif"/>
          <w:sz w:val="26"/>
          <w:szCs w:val="26"/>
        </w:rPr>
      </w:r>
    </w:p>
    <w:p>
      <w:pPr>
        <w:pStyle w:val="Normal"/>
        <w:widowControl/>
        <w:jc w:val="center"/>
        <w:rPr>
          <w:rFonts w:ascii="PT Serif" w:hAnsi="PT Serif" w:cs="PT Serif"/>
          <w:b/>
          <w:b/>
        </w:rPr>
      </w:pPr>
      <w:r>
        <w:rPr>
          <w:rFonts w:eastAsia="PT Serif" w:cs="PT Serif" w:ascii="PT Serif" w:hAnsi="PT Serif"/>
          <w:b/>
          <w:sz w:val="23"/>
          <w:szCs w:val="23"/>
        </w:rPr>
        <w:t>СПЕЦИФИКАЦИЯ</w:t>
      </w:r>
    </w:p>
    <w:p>
      <w:pPr>
        <w:pStyle w:val="Normal"/>
        <w:widowControl/>
        <w:jc w:val="center"/>
        <w:rPr>
          <w:rFonts w:ascii="PT Serif" w:hAnsi="PT Serif" w:cs="PT Serif"/>
          <w:b/>
          <w:b/>
        </w:rPr>
      </w:pPr>
      <w:r>
        <w:rPr>
          <w:rFonts w:cs="PT Serif" w:ascii="PT Serif" w:hAnsi="PT Serif"/>
          <w:b/>
        </w:rPr>
      </w:r>
    </w:p>
    <w:tbl>
      <w:tblPr>
        <w:tblW w:w="14880" w:type="dxa"/>
        <w:jc w:val="left"/>
        <w:tblInd w:w="391" w:type="dxa"/>
        <w:tblLayout w:type="fixed"/>
        <w:tblCellMar>
          <w:top w:w="0" w:type="dxa"/>
          <w:left w:w="108" w:type="dxa"/>
          <w:bottom w:w="0" w:type="dxa"/>
          <w:right w:w="108" w:type="dxa"/>
        </w:tblCellMar>
        <w:tblLook w:val="04a0" w:noHBand="0" w:noVBand="1" w:firstColumn="1" w:lastRow="0" w:lastColumn="0" w:firstRow="1"/>
      </w:tblPr>
      <w:tblGrid>
        <w:gridCol w:w="708"/>
        <w:gridCol w:w="3656"/>
        <w:gridCol w:w="1702"/>
        <w:gridCol w:w="991"/>
        <w:gridCol w:w="1134"/>
        <w:gridCol w:w="2723"/>
        <w:gridCol w:w="1134"/>
        <w:gridCol w:w="992"/>
        <w:gridCol w:w="1838"/>
      </w:tblGrid>
      <w:tr>
        <w:trPr>
          <w:trHeight w:val="373" w:hRule="atLeast"/>
        </w:trPr>
        <w:tc>
          <w:tcPr>
            <w:tcW w:w="70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ind w:left="57" w:right="57" w:hanging="0"/>
              <w:jc w:val="center"/>
              <w:rPr>
                <w:rFonts w:ascii="PT Serif" w:hAnsi="PT Serif" w:cs="PT Serif"/>
                <w:sz w:val="23"/>
                <w:szCs w:val="23"/>
              </w:rPr>
            </w:pPr>
            <w:r>
              <w:rPr>
                <w:rFonts w:eastAsia="PT Serif" w:cs="PT Serif" w:ascii="PT Serif" w:hAnsi="PT Serif"/>
                <w:sz w:val="23"/>
                <w:szCs w:val="23"/>
              </w:rPr>
              <w:t xml:space="preserve">№ </w:t>
            </w:r>
            <w:r>
              <w:rPr>
                <w:rFonts w:eastAsia="PT Serif" w:cs="PT Serif" w:ascii="PT Serif" w:hAnsi="PT Serif"/>
                <w:sz w:val="23"/>
                <w:szCs w:val="23"/>
              </w:rPr>
              <w:t>п/п</w:t>
            </w:r>
          </w:p>
        </w:tc>
        <w:tc>
          <w:tcPr>
            <w:tcW w:w="3656"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ind w:left="57" w:right="57" w:hanging="0"/>
              <w:jc w:val="center"/>
              <w:rPr>
                <w:rFonts w:ascii="PT Serif" w:hAnsi="PT Serif" w:cs="PT Serif"/>
                <w:sz w:val="23"/>
                <w:szCs w:val="23"/>
              </w:rPr>
            </w:pPr>
            <w:r>
              <w:rPr>
                <w:rFonts w:eastAsia="PT Serif" w:cs="PT Serif" w:ascii="PT Serif" w:hAnsi="PT Serif"/>
                <w:sz w:val="23"/>
                <w:szCs w:val="23"/>
              </w:rPr>
              <w:t>Наименование</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ind w:left="57" w:right="57" w:hanging="0"/>
              <w:jc w:val="center"/>
              <w:rPr>
                <w:rFonts w:ascii="PT Serif" w:hAnsi="PT Serif" w:cs="PT Serif"/>
                <w:sz w:val="23"/>
                <w:szCs w:val="23"/>
              </w:rPr>
            </w:pPr>
            <w:r>
              <w:rPr>
                <w:rFonts w:eastAsia="PT Serif" w:cs="PT Serif" w:ascii="PT Serif" w:hAnsi="PT Serif"/>
                <w:sz w:val="23"/>
                <w:szCs w:val="23"/>
              </w:rPr>
              <w:t>ОКПД2</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ind w:left="57" w:right="57" w:hanging="0"/>
              <w:jc w:val="center"/>
              <w:rPr>
                <w:rFonts w:ascii="PT Serif" w:hAnsi="PT Serif" w:cs="PT Serif"/>
                <w:sz w:val="23"/>
                <w:szCs w:val="23"/>
              </w:rPr>
            </w:pPr>
            <w:r>
              <w:rPr>
                <w:rFonts w:eastAsia="PT Serif" w:cs="PT Serif" w:ascii="PT Serif" w:hAnsi="PT Serif"/>
                <w:sz w:val="23"/>
                <w:szCs w:val="23"/>
              </w:rPr>
              <w:t>ед. изм.</w:t>
            </w:r>
          </w:p>
        </w:tc>
        <w:tc>
          <w:tcPr>
            <w:tcW w:w="385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ind w:left="57" w:right="57" w:hanging="0"/>
              <w:jc w:val="center"/>
              <w:rPr>
                <w:rFonts w:ascii="PT Serif" w:hAnsi="PT Serif" w:cs="PT Serif"/>
                <w:b/>
                <w:b/>
                <w:sz w:val="20"/>
                <w:szCs w:val="20"/>
              </w:rPr>
            </w:pPr>
            <w:r>
              <w:rPr>
                <w:rFonts w:cs="PT Serif" w:ascii="PT Serif" w:hAnsi="PT Serif"/>
                <w:b/>
                <w:sz w:val="20"/>
                <w:szCs w:val="20"/>
              </w:rPr>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ind w:left="57" w:right="57" w:hanging="0"/>
              <w:jc w:val="center"/>
              <w:rPr>
                <w:rFonts w:ascii="PT Serif" w:hAnsi="PT Serif" w:cs="PT Serif"/>
                <w:sz w:val="23"/>
                <w:szCs w:val="23"/>
              </w:rPr>
            </w:pPr>
            <w:r>
              <w:rPr>
                <w:rFonts w:eastAsia="PT Serif" w:cs="PT Serif" w:ascii="PT Serif" w:hAnsi="PT Serif"/>
                <w:sz w:val="23"/>
                <w:szCs w:val="23"/>
              </w:rPr>
              <w:t>цена</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ind w:left="57" w:right="57" w:hanging="0"/>
              <w:jc w:val="center"/>
              <w:rPr>
                <w:rFonts w:ascii="PT Serif" w:hAnsi="PT Serif" w:cs="PT Serif"/>
                <w:sz w:val="23"/>
                <w:szCs w:val="23"/>
              </w:rPr>
            </w:pPr>
            <w:r>
              <w:rPr>
                <w:rFonts w:eastAsia="PT Serif" w:cs="PT Serif" w:ascii="PT Serif" w:hAnsi="PT Serif"/>
                <w:sz w:val="23"/>
                <w:szCs w:val="23"/>
              </w:rPr>
              <w:t>НДС</w:t>
            </w:r>
          </w:p>
        </w:tc>
        <w:tc>
          <w:tcPr>
            <w:tcW w:w="183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ind w:left="57" w:right="57" w:hanging="0"/>
              <w:jc w:val="center"/>
              <w:rPr>
                <w:rFonts w:ascii="PT Serif" w:hAnsi="PT Serif" w:cs="PT Serif"/>
                <w:sz w:val="23"/>
                <w:szCs w:val="23"/>
              </w:rPr>
            </w:pPr>
            <w:r>
              <w:rPr>
                <w:rFonts w:eastAsia="PT Serif" w:cs="PT Serif" w:ascii="PT Serif" w:hAnsi="PT Serif"/>
                <w:sz w:val="23"/>
                <w:szCs w:val="23"/>
              </w:rPr>
              <w:t>сумма</w:t>
            </w:r>
          </w:p>
        </w:tc>
      </w:tr>
      <w:tr>
        <w:trPr>
          <w:trHeight w:val="367" w:hRule="atLeast"/>
        </w:trPr>
        <w:tc>
          <w:tcPr>
            <w:tcW w:w="7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ind w:left="57" w:right="57" w:hanging="0"/>
              <w:jc w:val="center"/>
              <w:rPr>
                <w:rFonts w:cs="Times New Roman"/>
                <w:b/>
                <w:b/>
                <w:sz w:val="20"/>
                <w:szCs w:val="20"/>
              </w:rPr>
            </w:pPr>
            <w:r>
              <w:rPr>
                <w:rFonts w:cs="Times New Roman"/>
                <w:b/>
                <w:sz w:val="20"/>
                <w:szCs w:val="20"/>
              </w:rPr>
            </w:r>
          </w:p>
        </w:tc>
        <w:tc>
          <w:tcPr>
            <w:tcW w:w="365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ind w:left="57" w:right="57" w:hanging="0"/>
              <w:jc w:val="center"/>
              <w:rPr>
                <w:rFonts w:cs="Times New Roman"/>
                <w:b/>
                <w:b/>
                <w:sz w:val="20"/>
                <w:szCs w:val="20"/>
              </w:rPr>
            </w:pPr>
            <w:r>
              <w:rPr>
                <w:rFonts w:cs="Times New Roman"/>
                <w:b/>
                <w:sz w:val="20"/>
                <w:szCs w:val="20"/>
              </w:rPr>
            </w:r>
          </w:p>
        </w:tc>
        <w:tc>
          <w:tcPr>
            <w:tcW w:w="170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ind w:left="57" w:right="57" w:hanging="0"/>
              <w:jc w:val="center"/>
              <w:rPr>
                <w:rFonts w:cs="Times New Roman"/>
                <w:b/>
                <w:b/>
                <w:sz w:val="20"/>
                <w:szCs w:val="20"/>
              </w:rPr>
            </w:pPr>
            <w:r>
              <w:rPr>
                <w:rFonts w:cs="Times New Roman"/>
                <w:b/>
                <w:sz w:val="20"/>
                <w:szCs w:val="20"/>
              </w:rPr>
            </w:r>
          </w:p>
        </w:tc>
        <w:tc>
          <w:tcPr>
            <w:tcW w:w="9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ind w:left="57" w:right="57" w:hanging="0"/>
              <w:jc w:val="center"/>
              <w:rPr>
                <w:rFonts w:cs="Times New Roman"/>
                <w:b/>
                <w:b/>
                <w:sz w:val="20"/>
                <w:szCs w:val="20"/>
              </w:rPr>
            </w:pPr>
            <w:r>
              <w:rPr>
                <w:rFonts w:cs="Times New Roman"/>
                <w:b/>
                <w:sz w:val="20"/>
                <w:szCs w:val="20"/>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ind w:left="57" w:right="57" w:hanging="0"/>
              <w:jc w:val="center"/>
              <w:rPr>
                <w:rFonts w:ascii="PT Serif" w:hAnsi="PT Serif" w:cs="PT Serif"/>
                <w:sz w:val="23"/>
                <w:szCs w:val="23"/>
              </w:rPr>
            </w:pPr>
            <w:r>
              <w:rPr>
                <w:rFonts w:eastAsia="PT Serif" w:cs="PT Serif" w:ascii="PT Serif" w:hAnsi="PT Serif"/>
                <w:b/>
                <w:sz w:val="23"/>
                <w:szCs w:val="23"/>
              </w:rPr>
              <w:t>кол-во</w:t>
            </w:r>
          </w:p>
        </w:tc>
        <w:tc>
          <w:tcPr>
            <w:tcW w:w="27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ind w:left="57" w:right="57" w:hanging="0"/>
              <w:jc w:val="center"/>
              <w:rPr>
                <w:rFonts w:ascii="PT Serif" w:hAnsi="PT Serif" w:cs="PT Serif"/>
                <w:sz w:val="23"/>
                <w:szCs w:val="23"/>
              </w:rPr>
            </w:pPr>
            <w:r>
              <w:rPr>
                <w:rFonts w:eastAsia="PT Serif" w:cs="PT Serif" w:ascii="PT Serif" w:hAnsi="PT Serif"/>
                <w:b/>
                <w:sz w:val="23"/>
                <w:szCs w:val="23"/>
              </w:rPr>
              <w:t>Место выполнение работы</w:t>
            </w:r>
          </w:p>
        </w:tc>
        <w:tc>
          <w:tcPr>
            <w:tcW w:w="113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ind w:left="57" w:right="57" w:hanging="0"/>
              <w:jc w:val="center"/>
              <w:rPr>
                <w:rFonts w:cs="Times New Roman"/>
                <w:b/>
                <w:b/>
                <w:sz w:val="20"/>
                <w:szCs w:val="20"/>
              </w:rPr>
            </w:pPr>
            <w:r>
              <w:rPr>
                <w:rFonts w:cs="Times New Roman"/>
                <w:b/>
                <w:sz w:val="20"/>
                <w:szCs w:val="20"/>
              </w:rPr>
            </w:r>
          </w:p>
        </w:tc>
        <w:tc>
          <w:tcPr>
            <w:tcW w:w="99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ind w:left="57" w:right="57" w:hanging="0"/>
              <w:jc w:val="center"/>
              <w:rPr>
                <w:rFonts w:cs="Times New Roman"/>
                <w:b/>
                <w:b/>
                <w:sz w:val="20"/>
                <w:szCs w:val="20"/>
              </w:rPr>
            </w:pPr>
            <w:r>
              <w:rPr>
                <w:rFonts w:cs="Times New Roman"/>
                <w:b/>
                <w:sz w:val="20"/>
                <w:szCs w:val="20"/>
              </w:rPr>
            </w:r>
          </w:p>
        </w:tc>
        <w:tc>
          <w:tcPr>
            <w:tcW w:w="183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ind w:left="57" w:right="57" w:hanging="0"/>
              <w:jc w:val="center"/>
              <w:rPr>
                <w:rFonts w:cs="Times New Roman"/>
                <w:b/>
                <w:b/>
                <w:sz w:val="20"/>
                <w:szCs w:val="20"/>
              </w:rPr>
            </w:pPr>
            <w:r>
              <w:rPr>
                <w:rFonts w:cs="Times New Roman"/>
                <w:b/>
                <w:sz w:val="20"/>
                <w:szCs w:val="20"/>
              </w:rPr>
            </w:r>
          </w:p>
        </w:tc>
      </w:tr>
      <w:tr>
        <w:trPr>
          <w:trHeight w:val="1579"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ind w:left="57" w:right="57" w:hanging="0"/>
              <w:jc w:val="center"/>
              <w:rPr>
                <w:rFonts w:ascii="PT Serif" w:hAnsi="PT Serif" w:eastAsia="PT Serif" w:cs="PT Serif"/>
                <w:b/>
                <w:b/>
                <w:sz w:val="23"/>
                <w:szCs w:val="23"/>
              </w:rPr>
            </w:pPr>
            <w:r>
              <w:rPr>
                <w:rFonts w:eastAsia="PT Serif" w:cs="PT Serif" w:ascii="PT Serif" w:hAnsi="PT Serif"/>
                <w:b/>
                <w:sz w:val="23"/>
                <w:szCs w:val="23"/>
              </w:rPr>
              <w:t>1</w:t>
            </w:r>
          </w:p>
        </w:tc>
        <w:tc>
          <w:tcPr>
            <w:tcW w:w="3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left="57" w:right="57" w:hanging="0"/>
              <w:jc w:val="left"/>
              <w:rPr>
                <w:rFonts w:ascii="PT Serif" w:hAnsi="PT Serif" w:cs="PT Serif"/>
                <w:sz w:val="23"/>
                <w:szCs w:val="23"/>
              </w:rPr>
            </w:pPr>
            <w:r>
              <w:rPr>
                <w:rFonts w:cs="PT Serif" w:ascii="PT Serif" w:hAnsi="PT Serif"/>
                <w:sz w:val="23"/>
                <w:szCs w:val="23"/>
              </w:rPr>
            </w:r>
          </w:p>
          <w:p>
            <w:pPr>
              <w:pStyle w:val="Normal"/>
              <w:widowControl w:val="false"/>
              <w:ind w:left="57" w:right="57" w:hanging="0"/>
              <w:jc w:val="left"/>
              <w:rPr>
                <w:rFonts w:ascii="PT Serif" w:hAnsi="PT Serif" w:eastAsia="PT Serif" w:cs="PT Serif"/>
                <w:b/>
                <w:b/>
                <w:bCs/>
                <w:sz w:val="23"/>
                <w:szCs w:val="23"/>
                <w:highlight w:val="none"/>
              </w:rPr>
            </w:pPr>
            <w:r>
              <w:rPr>
                <w:rFonts w:eastAsia="PT Serif" w:cs="PT Serif" w:ascii="PT Serif" w:hAnsi="PT Serif"/>
                <w:b/>
                <w:bCs/>
                <w:sz w:val="23"/>
                <w:szCs w:val="23"/>
              </w:rPr>
              <w:t xml:space="preserve">Выполнение кадастровых работ </w:t>
            </w:r>
          </w:p>
          <w:p>
            <w:pPr>
              <w:pStyle w:val="Normal"/>
              <w:widowControl w:val="false"/>
              <w:spacing w:before="0" w:after="60"/>
              <w:ind w:left="57" w:right="57" w:hanging="0"/>
              <w:jc w:val="left"/>
              <w:rPr>
                <w:rFonts w:ascii="PT Serif" w:hAnsi="PT Serif" w:cs="PT Serif"/>
                <w:sz w:val="24"/>
                <w:szCs w:val="24"/>
              </w:rPr>
            </w:pPr>
            <w:r>
              <w:rPr>
                <w:rFonts w:cs="PT Serif" w:ascii="PT Serif" w:hAnsi="PT Serif"/>
                <w:sz w:val="24"/>
                <w:szCs w:val="24"/>
              </w:rPr>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0" w:leader="none"/>
              </w:tabs>
              <w:spacing w:before="0" w:after="60"/>
              <w:contextualSpacing/>
              <w:rPr>
                <w:rFonts w:ascii="PT Serif" w:hAnsi="PT Serif" w:cs="PT Serif"/>
                <w:sz w:val="24"/>
                <w:szCs w:val="24"/>
              </w:rPr>
            </w:pPr>
            <w:r>
              <w:rPr>
                <w:rFonts w:eastAsia="PT Serif" w:cs="PT Serif" w:ascii="PT Serif" w:hAnsi="PT Serif"/>
                <w:b/>
                <w:spacing w:val="1"/>
                <w:sz w:val="23"/>
                <w:szCs w:val="23"/>
                <w:shd w:fill="FFFFFF" w:val="clear"/>
                <w:lang w:eastAsia="ru-RU"/>
              </w:rPr>
              <w:t>71.12.35.110</w:t>
            </w:r>
          </w:p>
        </w:tc>
        <w:tc>
          <w:tcPr>
            <w:tcW w:w="9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ind w:left="57" w:right="57" w:hanging="0"/>
              <w:jc w:val="center"/>
              <w:rPr>
                <w:rFonts w:ascii="PT Serif" w:hAnsi="PT Serif" w:cs="PT Serif"/>
                <w:sz w:val="24"/>
                <w:szCs w:val="24"/>
              </w:rPr>
            </w:pPr>
            <w:r>
              <w:rPr>
                <w:rFonts w:eastAsia="PT Serif" w:cs="PT Serif" w:ascii="PT Serif" w:hAnsi="PT Serif"/>
                <w:b/>
                <w:bCs/>
                <w:sz w:val="23"/>
                <w:szCs w:val="23"/>
                <w:shd w:fill="FFFFFF" w:val="clear"/>
              </w:rPr>
              <w:t>шт.</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ind w:left="57" w:right="57" w:hanging="0"/>
              <w:jc w:val="center"/>
              <w:rPr>
                <w:rFonts w:ascii="PT Serif" w:hAnsi="PT Serif" w:cs="PT Serif"/>
                <w:sz w:val="24"/>
                <w:szCs w:val="24"/>
              </w:rPr>
            </w:pPr>
            <w:r>
              <w:rPr>
                <w:rFonts w:eastAsia="PT Serif" w:cs="PT Serif" w:ascii="PT Serif" w:hAnsi="PT Serif"/>
                <w:b/>
                <w:sz w:val="23"/>
                <w:szCs w:val="23"/>
              </w:rPr>
              <w:t>1</w:t>
            </w:r>
          </w:p>
        </w:tc>
        <w:tc>
          <w:tcPr>
            <w:tcW w:w="27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2640" w:leader="none"/>
              </w:tabs>
              <w:spacing w:before="0" w:after="0"/>
              <w:ind w:firstLine="709"/>
              <w:jc w:val="center"/>
              <w:rPr>
                <w:rFonts w:ascii="PT Serif" w:hAnsi="PT Serif" w:cs="PT Serif"/>
                <w:color w:val="000000" w:themeColor="text1"/>
                <w:sz w:val="26"/>
                <w:szCs w:val="26"/>
              </w:rPr>
            </w:pPr>
            <w:r>
              <w:rPr>
                <w:rFonts w:eastAsia="PT Serif" w:cs="PT Serif" w:ascii="PT Serif" w:hAnsi="PT Serif"/>
                <w:b/>
                <w:bCs/>
                <w:color w:val="000000" w:themeColor="text1"/>
                <w:sz w:val="26"/>
                <w:szCs w:val="26"/>
                <w:highlight w:val="white"/>
              </w:rPr>
              <w:t>Республика Карелия, м.о. Лахденпохский, тер. Калксало</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ind w:left="57" w:right="57" w:hanging="0"/>
              <w:jc w:val="center"/>
              <w:rPr>
                <w:rFonts w:ascii="PT Serif" w:hAnsi="PT Serif" w:eastAsia="PT Serif" w:cs="PT Serif"/>
                <w:b/>
                <w:b/>
                <w:sz w:val="23"/>
                <w:szCs w:val="23"/>
              </w:rPr>
            </w:pPr>
            <w:r>
              <w:rPr/>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jc w:val="center"/>
              <w:rPr>
                <w:rFonts w:ascii="PT Serif" w:hAnsi="PT Serif" w:eastAsia="PT Serif" w:cs="PT Serif"/>
                <w:b/>
                <w:b/>
                <w:sz w:val="23"/>
                <w:szCs w:val="23"/>
              </w:rPr>
            </w:pPr>
            <w:r>
              <w:rPr/>
            </w:r>
          </w:p>
        </w:tc>
        <w:tc>
          <w:tcPr>
            <w:tcW w:w="1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ind w:left="57" w:right="57" w:hanging="0"/>
              <w:jc w:val="center"/>
              <w:rPr>
                <w:rFonts w:ascii="PT Serif" w:hAnsi="PT Serif" w:eastAsia="PT Serif" w:cs="PT Serif"/>
                <w:b/>
                <w:b/>
                <w:sz w:val="23"/>
                <w:szCs w:val="23"/>
              </w:rPr>
            </w:pPr>
            <w:r>
              <w:rPr/>
            </w:r>
          </w:p>
        </w:tc>
      </w:tr>
      <w:tr>
        <w:trPr>
          <w:trHeight w:val="413" w:hRule="atLeast"/>
          <w:cantSplit w:val="true"/>
        </w:trPr>
        <w:tc>
          <w:tcPr>
            <w:tcW w:w="13040" w:type="dxa"/>
            <w:gridSpan w:val="8"/>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jc w:val="right"/>
              <w:rPr>
                <w:rFonts w:ascii="PT Serif" w:hAnsi="PT Serif" w:cs="PT Serif"/>
                <w:sz w:val="23"/>
                <w:szCs w:val="23"/>
              </w:rPr>
            </w:pPr>
            <w:r>
              <w:rPr>
                <w:rFonts w:eastAsia="PT Serif" w:cs="PT Serif" w:ascii="PT Serif" w:hAnsi="PT Serif"/>
                <w:sz w:val="23"/>
                <w:szCs w:val="23"/>
              </w:rPr>
              <w:t>ИТОГО</w:t>
            </w:r>
          </w:p>
        </w:tc>
        <w:tc>
          <w:tcPr>
            <w:tcW w:w="1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ind w:left="57" w:right="57" w:hanging="0"/>
              <w:jc w:val="center"/>
              <w:rPr>
                <w:rFonts w:ascii="PT Serif" w:hAnsi="PT Serif" w:cs="PT Serif"/>
                <w:sz w:val="20"/>
                <w:szCs w:val="20"/>
              </w:rPr>
            </w:pPr>
            <w:r>
              <w:rPr/>
            </w:r>
          </w:p>
        </w:tc>
      </w:tr>
    </w:tbl>
    <w:p>
      <w:pPr>
        <w:pStyle w:val="Normal"/>
        <w:widowControl w:val="false"/>
        <w:spacing w:before="0" w:after="0"/>
        <w:ind w:left="6237" w:hanging="0"/>
        <w:rPr>
          <w:rFonts w:ascii="PT Serif" w:hAnsi="PT Serif" w:cs="PT Serif"/>
          <w:spacing w:val="-3"/>
          <w:sz w:val="26"/>
          <w:szCs w:val="26"/>
        </w:rPr>
      </w:pPr>
      <w:r>
        <w:rPr>
          <w:rFonts w:cs="PT Serif" w:ascii="PT Serif" w:hAnsi="PT Serif"/>
          <w:spacing w:val="-3"/>
          <w:sz w:val="26"/>
          <w:szCs w:val="26"/>
        </w:rPr>
      </w:r>
    </w:p>
    <w:p>
      <w:pPr>
        <w:pStyle w:val="Normal"/>
        <w:widowControl w:val="false"/>
        <w:spacing w:before="0" w:after="0"/>
        <w:ind w:left="6237" w:hanging="0"/>
        <w:rPr>
          <w:rFonts w:ascii="PT Serif" w:hAnsi="PT Serif" w:cs="PT Serif"/>
          <w:spacing w:val="-3"/>
          <w:sz w:val="26"/>
          <w:szCs w:val="26"/>
        </w:rPr>
      </w:pPr>
      <w:r>
        <w:rPr>
          <w:rFonts w:cs="PT Serif" w:ascii="PT Serif" w:hAnsi="PT Serif"/>
          <w:spacing w:val="-3"/>
          <w:sz w:val="26"/>
          <w:szCs w:val="26"/>
        </w:rPr>
      </w:r>
    </w:p>
    <w:p>
      <w:pPr>
        <w:sectPr>
          <w:footerReference w:type="default" r:id="rId3"/>
          <w:type w:val="nextPage"/>
          <w:pgSz w:orient="landscape" w:w="16838" w:h="11906"/>
          <w:pgMar w:left="737" w:right="397" w:gutter="0" w:header="0" w:top="964" w:footer="0" w:bottom="737"/>
          <w:pgNumType w:fmt="decimal"/>
          <w:formProt w:val="false"/>
          <w:textDirection w:val="lrTb"/>
          <w:docGrid w:type="default" w:linePitch="360" w:charSpace="0"/>
        </w:sectPr>
        <w:pStyle w:val="Normal"/>
        <w:shd w:val="nil" w:color="auto"/>
        <w:rPr>
          <w:rFonts w:ascii="PT Serif" w:hAnsi="PT Serif" w:cs="PT Serif"/>
          <w:spacing w:val="-3"/>
          <w:sz w:val="26"/>
          <w:szCs w:val="26"/>
        </w:rPr>
      </w:pPr>
      <w:r>
        <w:rPr>
          <w:rFonts w:cs="PT Serif" w:ascii="PT Serif" w:hAnsi="PT Serif"/>
          <w:spacing w:val="-3"/>
          <w:sz w:val="26"/>
          <w:szCs w:val="26"/>
        </w:rPr>
      </w:r>
    </w:p>
    <w:p>
      <w:pPr>
        <w:pStyle w:val="Normal"/>
        <w:widowControl w:val="false"/>
        <w:spacing w:before="0" w:after="0"/>
        <w:ind w:left="6237" w:hanging="0"/>
        <w:rPr>
          <w:rFonts w:ascii="PT Serif" w:hAnsi="PT Serif" w:cs="PT Serif"/>
          <w:spacing w:val="-3"/>
          <w:sz w:val="26"/>
          <w:szCs w:val="26"/>
        </w:rPr>
      </w:pPr>
      <w:r>
        <w:rPr>
          <w:rFonts w:cs="PT Serif" w:ascii="PT Serif" w:hAnsi="PT Serif"/>
          <w:spacing w:val="-3"/>
          <w:sz w:val="26"/>
          <w:szCs w:val="26"/>
        </w:rPr>
      </w:r>
    </w:p>
    <w:p>
      <w:pPr>
        <w:pStyle w:val="Normal"/>
        <w:widowControl w:val="false"/>
        <w:spacing w:before="0" w:after="0"/>
        <w:ind w:left="6237" w:hanging="0"/>
        <w:rPr>
          <w:rFonts w:ascii="PT Serif" w:hAnsi="PT Serif" w:eastAsia="PT Serif" w:cs="PT Serif"/>
          <w:spacing w:val="-3"/>
          <w:sz w:val="26"/>
          <w:szCs w:val="26"/>
          <w:highlight w:val="none"/>
        </w:rPr>
      </w:pPr>
      <w:r>
        <w:rPr>
          <w:rFonts w:eastAsia="PT Serif" w:cs="PT Serif" w:ascii="PT Serif" w:hAnsi="PT Serif"/>
          <w:spacing w:val="-3"/>
          <w:sz w:val="26"/>
          <w:szCs w:val="26"/>
        </w:rPr>
        <w:t xml:space="preserve">Приложение № </w:t>
      </w:r>
      <w:r>
        <w:rPr>
          <w:rFonts w:eastAsia="PT Serif" w:cs="PT Serif" w:ascii="PT Serif" w:hAnsi="PT Serif"/>
          <w:spacing w:val="-3"/>
          <w:sz w:val="26"/>
          <w:szCs w:val="26"/>
        </w:rPr>
        <w:t>2</w:t>
      </w:r>
      <w:r>
        <w:rPr>
          <w:rFonts w:eastAsia="PT Serif" w:cs="PT Serif" w:ascii="PT Serif" w:hAnsi="PT Serif"/>
          <w:spacing w:val="-3"/>
          <w:sz w:val="26"/>
          <w:szCs w:val="26"/>
        </w:rPr>
        <w:t xml:space="preserve"> </w:t>
      </w:r>
    </w:p>
    <w:p>
      <w:pPr>
        <w:pStyle w:val="Normal"/>
        <w:widowControl w:val="false"/>
        <w:spacing w:before="0" w:after="0"/>
        <w:ind w:left="6237" w:hanging="0"/>
        <w:rPr>
          <w:rFonts w:ascii="PT Serif" w:hAnsi="PT Serif" w:cs="PT Serif"/>
          <w:sz w:val="26"/>
          <w:szCs w:val="26"/>
        </w:rPr>
      </w:pPr>
      <w:r>
        <w:rPr>
          <w:rFonts w:eastAsia="PT Serif" w:cs="PT Serif" w:ascii="PT Serif" w:hAnsi="PT Serif"/>
          <w:spacing w:val="-3"/>
          <w:sz w:val="26"/>
          <w:szCs w:val="26"/>
        </w:rPr>
        <w:t xml:space="preserve">к договору </w:t>
      </w:r>
      <w:r>
        <w:rPr>
          <w:rFonts w:eastAsia="PT Serif" w:cs="PT Serif" w:ascii="PT Serif" w:hAnsi="PT Serif"/>
          <w:bCs/>
          <w:sz w:val="26"/>
          <w:szCs w:val="26"/>
        </w:rPr>
        <w:t xml:space="preserve">на выполнение кадастровых работ </w:t>
      </w:r>
    </w:p>
    <w:p>
      <w:pPr>
        <w:pStyle w:val="Normal"/>
        <w:widowControl w:val="false"/>
        <w:spacing w:before="0" w:after="0"/>
        <w:ind w:left="4962" w:hanging="0"/>
        <w:rPr>
          <w:rFonts w:ascii="PT Serif" w:hAnsi="PT Serif" w:cs="PT Serif"/>
          <w:b/>
          <w:b/>
          <w:sz w:val="26"/>
          <w:szCs w:val="26"/>
        </w:rPr>
      </w:pPr>
      <w:r>
        <w:rPr>
          <w:rFonts w:cs="PT Serif" w:ascii="PT Serif" w:hAnsi="PT Serif"/>
          <w:b/>
          <w:sz w:val="26"/>
          <w:szCs w:val="26"/>
        </w:rPr>
      </w:r>
    </w:p>
    <w:p>
      <w:pPr>
        <w:pStyle w:val="Normal"/>
        <w:widowControl w:val="false"/>
        <w:tabs>
          <w:tab w:val="clear" w:pos="709"/>
          <w:tab w:val="left" w:pos="-1701" w:leader="none"/>
          <w:tab w:val="left" w:pos="0" w:leader="none"/>
        </w:tabs>
        <w:spacing w:before="0" w:after="0"/>
        <w:ind w:right="-2" w:hanging="0"/>
        <w:jc w:val="center"/>
        <w:rPr>
          <w:rFonts w:ascii="PT Serif" w:hAnsi="PT Serif" w:cs="PT Serif"/>
          <w:b/>
          <w:b/>
          <w:sz w:val="26"/>
          <w:szCs w:val="26"/>
        </w:rPr>
      </w:pPr>
      <w:r>
        <w:rPr>
          <w:rFonts w:cs="PT Serif" w:ascii="PT Serif" w:hAnsi="PT Serif"/>
          <w:b/>
          <w:sz w:val="26"/>
          <w:szCs w:val="26"/>
        </w:rPr>
      </w:r>
    </w:p>
    <w:p>
      <w:pPr>
        <w:pStyle w:val="Normal"/>
        <w:widowControl w:val="false"/>
        <w:tabs>
          <w:tab w:val="clear" w:pos="709"/>
          <w:tab w:val="left" w:pos="-1701" w:leader="none"/>
          <w:tab w:val="left" w:pos="0" w:leader="none"/>
        </w:tabs>
        <w:spacing w:before="0" w:after="0"/>
        <w:ind w:right="-2" w:hanging="0"/>
        <w:jc w:val="center"/>
        <w:rPr>
          <w:rFonts w:ascii="PT Serif" w:hAnsi="PT Serif" w:cs="PT Serif"/>
          <w:b/>
          <w:b/>
          <w:sz w:val="26"/>
          <w:szCs w:val="26"/>
        </w:rPr>
      </w:pPr>
      <w:r>
        <w:rPr>
          <w:rFonts w:eastAsia="PT Serif" w:cs="PT Serif" w:ascii="PT Serif" w:hAnsi="PT Serif"/>
          <w:b/>
          <w:sz w:val="26"/>
          <w:szCs w:val="26"/>
        </w:rPr>
        <w:t xml:space="preserve">Описание объекта закупки </w:t>
      </w:r>
    </w:p>
    <w:p>
      <w:pPr>
        <w:pStyle w:val="Style41"/>
        <w:widowControl w:val="false"/>
        <w:spacing w:before="0" w:after="0"/>
        <w:jc w:val="center"/>
        <w:rPr>
          <w:rFonts w:ascii="PT Serif" w:hAnsi="PT Serif" w:cs="PT Serif"/>
          <w:b/>
          <w:b/>
          <w:bCs/>
          <w:sz w:val="26"/>
          <w:szCs w:val="26"/>
          <w:highlight w:val="none"/>
        </w:rPr>
      </w:pPr>
      <w:r>
        <w:rPr>
          <w:rFonts w:eastAsia="PT Serif" w:cs="PT Serif" w:ascii="PT Serif" w:hAnsi="PT Serif"/>
          <w:b/>
          <w:bCs/>
          <w:color w:val="000000"/>
          <w:sz w:val="26"/>
          <w:szCs w:val="26"/>
        </w:rPr>
        <w:t xml:space="preserve">на выполнение кадастровых работ с целью </w:t>
      </w:r>
      <w:r>
        <w:rPr>
          <w:rFonts w:eastAsia="PT Serif" w:cs="PT Serif" w:ascii="PT Serif" w:hAnsi="PT Serif"/>
          <w:b/>
          <w:bCs/>
          <w:color w:val="000000" w:themeColor="text1"/>
          <w:sz w:val="26"/>
          <w:szCs w:val="26"/>
        </w:rPr>
        <w:t>образовани</w:t>
      </w:r>
      <w:r>
        <w:rPr>
          <w:rFonts w:eastAsia="PT Serif" w:cs="PT Serif" w:ascii="PT Serif" w:hAnsi="PT Serif"/>
          <w:b/>
          <w:bCs/>
          <w:color w:val="000000" w:themeColor="text1"/>
          <w:sz w:val="26"/>
          <w:szCs w:val="26"/>
        </w:rPr>
        <w:t>я</w:t>
      </w:r>
      <w:r>
        <w:rPr>
          <w:rFonts w:eastAsia="PT Serif" w:cs="PT Serif" w:ascii="PT Serif" w:hAnsi="PT Serif"/>
          <w:b/>
          <w:bCs/>
          <w:color w:val="000000" w:themeColor="text1"/>
          <w:sz w:val="26"/>
          <w:szCs w:val="26"/>
        </w:rPr>
        <w:t xml:space="preserve"> четырех земельных участков путем перераспределения земельных участков </w:t>
      </w:r>
      <w:r>
        <w:rPr>
          <w:rFonts w:eastAsia="PT Serif" w:cs="PT Serif" w:ascii="PT Serif" w:hAnsi="PT Serif"/>
          <w:b/>
          <w:bCs/>
          <w:color w:val="000000" w:themeColor="text1"/>
          <w:sz w:val="26"/>
          <w:szCs w:val="26"/>
        </w:rPr>
        <w:t xml:space="preserve">с кадастровыми номерами </w:t>
      </w:r>
      <w:r>
        <w:rPr>
          <w:rFonts w:eastAsia="PT Serif" w:cs="PT Serif" w:ascii="PT Serif" w:hAnsi="PT Serif"/>
          <w:b/>
          <w:bCs/>
          <w:color w:val="000000" w:themeColor="text1"/>
          <w:sz w:val="26"/>
          <w:szCs w:val="26"/>
        </w:rPr>
        <w:t>10:12:0051301:948, 10:12:0051301:2942</w:t>
      </w:r>
      <w:r>
        <w:rPr>
          <w:rFonts w:eastAsia="PT Serif" w:cs="PT Serif" w:ascii="PT Serif" w:hAnsi="PT Serif"/>
          <w:b/>
          <w:bCs/>
          <w:color w:val="000000" w:themeColor="text1"/>
          <w:sz w:val="26"/>
          <w:szCs w:val="26"/>
        </w:rPr>
        <w:t xml:space="preserve"> (</w:t>
      </w:r>
      <w:r>
        <w:rPr>
          <w:rFonts w:eastAsia="PT Serif" w:cs="PT Serif" w:ascii="PT Serif" w:hAnsi="PT Serif"/>
          <w:b/>
          <w:bCs/>
          <w:color w:val="000000" w:themeColor="text1"/>
          <w:sz w:val="26"/>
          <w:szCs w:val="26"/>
        </w:rPr>
        <w:t>Республи</w:t>
      </w:r>
      <w:r>
        <w:rPr>
          <w:rFonts w:eastAsia="PT Serif" w:cs="PT Serif" w:ascii="PT Serif" w:hAnsi="PT Serif"/>
          <w:b/>
          <w:bCs/>
          <w:color w:val="000000" w:themeColor="text1"/>
          <w:sz w:val="26"/>
          <w:szCs w:val="26"/>
          <w:shd w:fill="auto" w:val="clear"/>
        </w:rPr>
        <w:t>ка Карелия, м.о. Лахденпохский, тер. Калксало</w:t>
      </w:r>
      <w:r>
        <w:rPr>
          <w:rFonts w:eastAsia="PT Serif" w:cs="PT Serif" w:ascii="PT Serif" w:hAnsi="PT Serif"/>
          <w:b/>
          <w:bCs/>
          <w:color w:val="000000" w:themeColor="text1"/>
          <w:sz w:val="26"/>
          <w:szCs w:val="26"/>
          <w:shd w:fill="auto" w:val="clear"/>
        </w:rPr>
        <w:t>)</w:t>
      </w:r>
    </w:p>
    <w:p>
      <w:pPr>
        <w:pStyle w:val="Style41"/>
        <w:widowControl w:val="false"/>
        <w:spacing w:before="0" w:after="0"/>
        <w:jc w:val="center"/>
        <w:rPr>
          <w:rFonts w:ascii="PT Serif" w:hAnsi="PT Serif" w:cs="PT Serif"/>
          <w:b/>
          <w:b/>
          <w:bCs/>
          <w:sz w:val="26"/>
          <w:szCs w:val="26"/>
        </w:rPr>
      </w:pPr>
      <w:r>
        <w:rPr>
          <w:rFonts w:cs="PT Serif" w:ascii="PT Serif" w:hAnsi="PT Serif"/>
          <w:b/>
          <w:bCs/>
          <w:sz w:val="26"/>
          <w:szCs w:val="26"/>
        </w:rPr>
      </w:r>
    </w:p>
    <w:p>
      <w:pPr>
        <w:pStyle w:val="Normal"/>
        <w:numPr>
          <w:ilvl w:val="0"/>
          <w:numId w:val="0"/>
        </w:numPr>
        <w:spacing w:before="0" w:after="0"/>
        <w:ind w:left="3880" w:hanging="0"/>
        <w:rPr>
          <w:rFonts w:ascii="PT Serif" w:hAnsi="PT Serif" w:cs="PT Serif"/>
          <w:b/>
          <w:b/>
          <w:sz w:val="26"/>
          <w:szCs w:val="26"/>
        </w:rPr>
      </w:pPr>
      <w:r>
        <w:rPr>
          <w:rFonts w:eastAsia="PT Serif" w:cs="PT Serif" w:ascii="PT Serif" w:hAnsi="PT Serif"/>
          <w:b/>
          <w:sz w:val="26"/>
          <w:szCs w:val="26"/>
        </w:rPr>
        <w:t>1. Основные положения</w:t>
      </w:r>
    </w:p>
    <w:p>
      <w:pPr>
        <w:pStyle w:val="Normal"/>
        <w:tabs>
          <w:tab w:val="clear" w:pos="709"/>
          <w:tab w:val="left" w:pos="1020" w:leader="none"/>
        </w:tabs>
        <w:spacing w:before="0" w:after="0"/>
        <w:ind w:left="3520" w:hanging="0"/>
        <w:rPr>
          <w:rFonts w:ascii="PT Serif" w:hAnsi="PT Serif" w:cs="PT Serif"/>
          <w:b/>
          <w:b/>
          <w:sz w:val="26"/>
          <w:szCs w:val="26"/>
        </w:rPr>
      </w:pPr>
      <w:r>
        <w:rPr>
          <w:rFonts w:cs="PT Serif" w:ascii="PT Serif" w:hAnsi="PT Serif"/>
          <w:b/>
          <w:sz w:val="26"/>
          <w:szCs w:val="26"/>
        </w:rPr>
      </w:r>
    </w:p>
    <w:p>
      <w:pPr>
        <w:pStyle w:val="Normal"/>
        <w:widowControl w:val="false"/>
        <w:spacing w:before="0" w:after="0"/>
        <w:ind w:firstLine="540"/>
        <w:rPr>
          <w:rFonts w:ascii="PT Serif" w:hAnsi="PT Serif" w:eastAsia="PT Serif" w:cs="PT Serif"/>
          <w:b w:val="false"/>
          <w:b w:val="false"/>
          <w:bCs w:val="false"/>
          <w:color w:val="auto"/>
          <w:sz w:val="26"/>
          <w:szCs w:val="26"/>
          <w:highlight w:val="none"/>
        </w:rPr>
      </w:pPr>
      <w:r>
        <w:rPr>
          <w:rFonts w:eastAsia="PT Serif" w:cs="PT Serif" w:ascii="PT Serif" w:hAnsi="PT Serif"/>
          <w:b/>
          <w:bCs/>
          <w:color w:val="auto"/>
          <w:sz w:val="26"/>
          <w:szCs w:val="26"/>
        </w:rPr>
        <w:t>Наименование работы:</w:t>
      </w:r>
      <w:r>
        <w:rPr>
          <w:rFonts w:eastAsia="PT Serif" w:cs="PT Serif" w:ascii="PT Serif" w:hAnsi="PT Serif"/>
          <w:bCs/>
          <w:color w:val="auto"/>
          <w:sz w:val="26"/>
          <w:szCs w:val="26"/>
        </w:rPr>
        <w:t xml:space="preserve"> кадастровые работы с целью </w:t>
      </w:r>
      <w:r>
        <w:rPr>
          <w:rFonts w:eastAsia="PT Serif" w:cs="PT Serif" w:ascii="PT Serif" w:hAnsi="PT Serif"/>
          <w:bCs/>
          <w:color w:val="000000" w:themeColor="text1"/>
          <w:sz w:val="26"/>
          <w:szCs w:val="26"/>
          <w:highlight w:val="white"/>
        </w:rPr>
        <w:t>образовани</w:t>
      </w:r>
      <w:r>
        <w:rPr>
          <w:rFonts w:eastAsia="PT Serif" w:cs="PT Serif" w:ascii="PT Serif" w:hAnsi="PT Serif"/>
          <w:bCs/>
          <w:color w:val="000000" w:themeColor="text1"/>
          <w:sz w:val="26"/>
          <w:szCs w:val="26"/>
          <w:highlight w:val="white"/>
        </w:rPr>
        <w:t>я</w:t>
      </w:r>
      <w:r>
        <w:rPr>
          <w:rFonts w:eastAsia="PT Serif" w:cs="PT Serif" w:ascii="PT Serif" w:hAnsi="PT Serif"/>
          <w:bCs/>
          <w:color w:val="000000" w:themeColor="text1"/>
          <w:sz w:val="26"/>
          <w:szCs w:val="26"/>
          <w:highlight w:val="white"/>
        </w:rPr>
        <w:t xml:space="preserve"> четырех земельных участков путем перераспределения земельных участков </w:t>
      </w:r>
      <w:r>
        <w:rPr>
          <w:rFonts w:eastAsia="PT Serif" w:cs="PT Serif" w:ascii="PT Serif" w:hAnsi="PT Serif"/>
          <w:bCs/>
          <w:color w:val="000000" w:themeColor="text1"/>
          <w:sz w:val="26"/>
          <w:szCs w:val="26"/>
          <w:highlight w:val="white"/>
        </w:rPr>
        <w:t xml:space="preserve">с кадастровыми номерами </w:t>
      </w:r>
      <w:r>
        <w:rPr>
          <w:rFonts w:eastAsia="PT Serif" w:cs="PT Serif" w:ascii="PT Serif" w:hAnsi="PT Serif"/>
          <w:bCs/>
          <w:color w:val="000000" w:themeColor="text1"/>
          <w:sz w:val="26"/>
          <w:szCs w:val="26"/>
          <w:highlight w:val="white"/>
        </w:rPr>
        <w:t>10:12:0051301:948, 10:12:0051301:2942</w:t>
      </w:r>
      <w:r>
        <w:rPr>
          <w:rFonts w:eastAsia="PT Serif" w:cs="PT Serif" w:ascii="PT Serif" w:hAnsi="PT Serif"/>
          <w:bCs/>
          <w:color w:val="000000" w:themeColor="text1"/>
          <w:sz w:val="26"/>
          <w:szCs w:val="26"/>
          <w:highlight w:val="white"/>
        </w:rPr>
        <w:t xml:space="preserve"> (</w:t>
      </w:r>
      <w:r>
        <w:rPr>
          <w:rFonts w:eastAsia="PT Serif" w:cs="PT Serif" w:ascii="PT Serif" w:hAnsi="PT Serif"/>
          <w:bCs/>
          <w:color w:val="000000" w:themeColor="text1"/>
          <w:sz w:val="26"/>
          <w:szCs w:val="26"/>
          <w:highlight w:val="white"/>
        </w:rPr>
        <w:t>Республи</w:t>
      </w:r>
      <w:r>
        <w:rPr>
          <w:rFonts w:eastAsia="PT Serif" w:cs="PT Serif" w:ascii="PT Serif" w:hAnsi="PT Serif"/>
          <w:bCs/>
          <w:color w:val="000000" w:themeColor="text1"/>
          <w:sz w:val="26"/>
          <w:szCs w:val="26"/>
          <w:shd w:fill="auto" w:val="clear"/>
        </w:rPr>
        <w:t>ка Карелия, м.о. Лахденпохский, тер. Калксало</w:t>
      </w:r>
      <w:r>
        <w:rPr>
          <w:rFonts w:eastAsia="PT Serif" w:cs="PT Serif" w:ascii="PT Serif" w:hAnsi="PT Serif"/>
          <w:bCs/>
          <w:color w:val="000000" w:themeColor="text1"/>
          <w:sz w:val="26"/>
          <w:szCs w:val="26"/>
          <w:shd w:fill="auto" w:val="clear"/>
        </w:rPr>
        <w:t>)</w:t>
      </w:r>
      <w:r>
        <w:rPr>
          <w:rFonts w:eastAsia="PT Serif" w:cs="PT Serif" w:ascii="PT Serif" w:hAnsi="PT Serif"/>
          <w:b w:val="false"/>
          <w:bCs w:val="false"/>
          <w:color w:val="auto"/>
          <w:sz w:val="26"/>
          <w:szCs w:val="26"/>
        </w:rPr>
        <w:t xml:space="preserve">.   </w:t>
      </w:r>
    </w:p>
    <w:p>
      <w:pPr>
        <w:pStyle w:val="Normal"/>
        <w:widowControl w:val="false"/>
        <w:spacing w:before="0" w:after="0"/>
        <w:ind w:firstLine="540"/>
        <w:rPr>
          <w:rFonts w:ascii="PT Serif" w:hAnsi="PT Serif" w:cs="PT Serif"/>
          <w:b w:val="false"/>
          <w:b w:val="false"/>
          <w:bCs w:val="false"/>
          <w:sz w:val="26"/>
          <w:szCs w:val="26"/>
          <w:highlight w:val="none"/>
        </w:rPr>
      </w:pPr>
      <w:r>
        <w:rPr>
          <w:rFonts w:eastAsia="PT Serif" w:cs="PT Serif" w:ascii="PT Serif" w:hAnsi="PT Serif"/>
          <w:sz w:val="26"/>
          <w:szCs w:val="26"/>
        </w:rPr>
        <w:t xml:space="preserve">Имущественные права на </w:t>
      </w:r>
      <w:r>
        <w:rPr>
          <w:rFonts w:eastAsia="PT Serif" w:cs="PT Serif" w:ascii="PT Serif" w:hAnsi="PT Serif"/>
          <w:bCs/>
          <w:color w:val="000000" w:themeColor="text1"/>
          <w:sz w:val="26"/>
          <w:szCs w:val="26"/>
          <w:highlight w:val="white"/>
        </w:rPr>
        <w:t>земельны</w:t>
      </w:r>
      <w:r>
        <w:rPr>
          <w:rFonts w:eastAsia="PT Serif" w:cs="PT Serif" w:ascii="PT Serif" w:hAnsi="PT Serif"/>
          <w:bCs/>
          <w:color w:val="000000" w:themeColor="text1"/>
          <w:sz w:val="26"/>
          <w:szCs w:val="26"/>
          <w:highlight w:val="white"/>
        </w:rPr>
        <w:t>е</w:t>
      </w:r>
      <w:r>
        <w:rPr>
          <w:rFonts w:eastAsia="PT Serif" w:cs="PT Serif" w:ascii="PT Serif" w:hAnsi="PT Serif"/>
          <w:bCs/>
          <w:color w:val="000000" w:themeColor="text1"/>
          <w:sz w:val="26"/>
          <w:szCs w:val="26"/>
          <w:highlight w:val="white"/>
        </w:rPr>
        <w:t xml:space="preserve"> участк</w:t>
      </w:r>
      <w:r>
        <w:rPr>
          <w:rFonts w:eastAsia="PT Serif" w:cs="PT Serif" w:ascii="PT Serif" w:hAnsi="PT Serif"/>
          <w:bCs/>
          <w:color w:val="000000" w:themeColor="text1"/>
          <w:sz w:val="26"/>
          <w:szCs w:val="26"/>
          <w:highlight w:val="white"/>
        </w:rPr>
        <w:t>и</w:t>
      </w:r>
      <w:r>
        <w:rPr>
          <w:rFonts w:eastAsia="PT Serif" w:cs="PT Serif" w:ascii="PT Serif" w:hAnsi="PT Serif"/>
          <w:bCs/>
          <w:color w:val="000000" w:themeColor="text1"/>
          <w:sz w:val="26"/>
          <w:szCs w:val="26"/>
          <w:highlight w:val="white"/>
        </w:rPr>
        <w:t xml:space="preserve"> </w:t>
      </w:r>
      <w:r>
        <w:rPr>
          <w:rFonts w:eastAsia="PT Serif" w:cs="PT Serif" w:ascii="PT Serif" w:hAnsi="PT Serif"/>
          <w:bCs/>
          <w:color w:val="000000" w:themeColor="text1"/>
          <w:sz w:val="26"/>
          <w:szCs w:val="26"/>
          <w:highlight w:val="white"/>
        </w:rPr>
        <w:t xml:space="preserve">с кадастровыми номерами </w:t>
      </w:r>
      <w:r>
        <w:rPr>
          <w:rFonts w:eastAsia="PT Serif" w:cs="PT Serif" w:ascii="PT Serif" w:hAnsi="PT Serif"/>
          <w:bCs/>
          <w:color w:val="000000" w:themeColor="text1"/>
          <w:sz w:val="26"/>
          <w:szCs w:val="26"/>
          <w:highlight w:val="white"/>
        </w:rPr>
        <w:t>10:12:0051301:948, 10:12:0051301:2942</w:t>
      </w:r>
      <w:r>
        <w:rPr>
          <w:rFonts w:eastAsia="PT Serif" w:cs="PT Serif" w:ascii="PT Serif" w:hAnsi="PT Serif"/>
          <w:b w:val="false"/>
          <w:bCs w:val="false"/>
          <w:color w:val="auto"/>
          <w:sz w:val="26"/>
          <w:szCs w:val="26"/>
        </w:rPr>
        <w:t xml:space="preserve"> </w:t>
      </w:r>
      <w:r>
        <w:rPr>
          <w:rFonts w:eastAsia="PT Serif" w:cs="PT Serif" w:ascii="PT Serif" w:hAnsi="PT Serif"/>
          <w:sz w:val="26"/>
          <w:szCs w:val="26"/>
        </w:rPr>
        <w:t>– государственная собственность Российской Федерации.</w:t>
      </w:r>
    </w:p>
    <w:p>
      <w:pPr>
        <w:pStyle w:val="Normal"/>
        <w:widowControl/>
        <w:spacing w:before="0" w:after="60"/>
        <w:ind w:left="0" w:right="0" w:firstLine="567"/>
        <w:contextualSpacing/>
        <w:jc w:val="both"/>
        <w:rPr>
          <w:rFonts w:ascii="PT Serif" w:hAnsi="PT Serif" w:cs="PT Serif"/>
          <w:sz w:val="26"/>
          <w:szCs w:val="26"/>
          <w:highlight w:val="none"/>
          <w:shd w:fill="FFFFFF" w:val="clear"/>
        </w:rPr>
      </w:pPr>
      <w:r>
        <w:rPr>
          <w:rFonts w:eastAsia="PT Serif" w:cs="PT Serif" w:ascii="PT Serif" w:hAnsi="PT Serif"/>
          <w:bCs/>
          <w:sz w:val="26"/>
          <w:szCs w:val="26"/>
          <w:lang w:eastAsia="ru-RU" w:bidi="ar-SA"/>
        </w:rPr>
        <w:t xml:space="preserve">Код услуги по ОКПД2 в соответствии с ОК 034-2014 (КПЕС 2008): </w:t>
      </w:r>
      <w:r>
        <w:rPr>
          <w:rFonts w:eastAsia="PT Serif" w:cs="PT Serif" w:ascii="PT Serif" w:hAnsi="PT Serif"/>
          <w:b/>
          <w:bCs/>
          <w:spacing w:val="1"/>
          <w:sz w:val="26"/>
          <w:szCs w:val="26"/>
          <w:shd w:fill="FFFFFF" w:val="clear"/>
          <w:lang w:eastAsia="ru-RU" w:bidi="ar-SA"/>
        </w:rPr>
        <w:t>ОКПД2</w:t>
      </w:r>
      <w:r>
        <w:rPr>
          <w:rFonts w:eastAsia="PT Serif" w:cs="PT Serif" w:ascii="PT Serif" w:hAnsi="PT Serif"/>
          <w:bCs/>
          <w:spacing w:val="1"/>
          <w:sz w:val="26"/>
          <w:szCs w:val="26"/>
          <w:shd w:fill="FFFFFF" w:val="clear"/>
          <w:lang w:eastAsia="ru-RU" w:bidi="ar-SA"/>
        </w:rPr>
        <w:t xml:space="preserve">: </w:t>
      </w:r>
      <w:r>
        <w:rPr>
          <w:rFonts w:eastAsia="PT Serif" w:cs="PT Serif" w:ascii="PT Serif" w:hAnsi="PT Serif"/>
          <w:b/>
          <w:bCs/>
          <w:spacing w:val="1"/>
          <w:sz w:val="26"/>
          <w:szCs w:val="26"/>
          <w:shd w:fill="FFFFFF" w:val="clear"/>
          <w:lang w:eastAsia="ru-RU" w:bidi="ar-SA"/>
        </w:rPr>
        <w:t>71.12.35.110</w:t>
      </w:r>
      <w:r>
        <w:rPr>
          <w:rFonts w:eastAsia="PT Serif" w:cs="PT Serif" w:ascii="PT Serif" w:hAnsi="PT Serif"/>
          <w:bCs/>
          <w:spacing w:val="1"/>
          <w:sz w:val="26"/>
          <w:szCs w:val="26"/>
          <w:shd w:fill="FFFFFF" w:val="clear"/>
          <w:lang w:eastAsia="ru-RU" w:bidi="ar-SA"/>
        </w:rPr>
        <w:t xml:space="preserve"> - «У</w:t>
      </w:r>
      <w:r>
        <w:rPr>
          <w:rFonts w:eastAsia="PT Serif" w:cs="PT Serif" w:ascii="PT Serif" w:hAnsi="PT Serif"/>
          <w:bCs/>
          <w:color w:val="000000"/>
          <w:sz w:val="26"/>
          <w:szCs w:val="26"/>
          <w:shd w:fill="FFFFFF" w:val="clear"/>
          <w:lang w:eastAsia="ru-RU" w:bidi="ar-SA"/>
        </w:rPr>
        <w:t>слуги в области кадастровой деятельности»</w:t>
      </w:r>
      <w:r>
        <w:rPr>
          <w:rFonts w:eastAsia="PT Serif" w:cs="PT Serif" w:ascii="PT Serif" w:hAnsi="PT Serif"/>
          <w:bCs/>
          <w:sz w:val="26"/>
          <w:szCs w:val="26"/>
          <w:shd w:fill="FFFFFF" w:val="clear"/>
          <w:lang w:eastAsia="ru-RU" w:bidi="ar-SA"/>
        </w:rPr>
        <w:t>.</w:t>
      </w:r>
    </w:p>
    <w:p>
      <w:pPr>
        <w:pStyle w:val="Normal"/>
        <w:widowControl/>
        <w:spacing w:before="0" w:after="60"/>
        <w:ind w:left="426" w:right="0" w:firstLine="141"/>
        <w:contextualSpacing/>
        <w:jc w:val="both"/>
        <w:rPr>
          <w:rFonts w:ascii="PT Serif" w:hAnsi="PT Serif" w:cs="PT Serif"/>
          <w:sz w:val="26"/>
          <w:szCs w:val="26"/>
        </w:rPr>
      </w:pPr>
      <w:r>
        <w:rPr>
          <w:rFonts w:eastAsia="PT Serif" w:cs="PT Serif" w:ascii="PT Serif" w:hAnsi="PT Serif"/>
          <w:b/>
          <w:sz w:val="26"/>
          <w:szCs w:val="26"/>
          <w:lang w:eastAsia="ru-RU" w:bidi="ar-SA"/>
        </w:rPr>
        <w:t>Место и срок выполнение работ:</w:t>
      </w:r>
    </w:p>
    <w:p>
      <w:pPr>
        <w:pStyle w:val="Normal"/>
        <w:widowControl/>
        <w:spacing w:before="0" w:after="60"/>
        <w:ind w:left="0" w:right="0" w:firstLine="567"/>
        <w:contextualSpacing/>
        <w:jc w:val="both"/>
        <w:rPr>
          <w:rFonts w:ascii="PT Serif" w:hAnsi="PT Serif" w:cs="PT Serif"/>
          <w:sz w:val="26"/>
          <w:szCs w:val="26"/>
        </w:rPr>
      </w:pPr>
      <w:r>
        <w:rPr>
          <w:rFonts w:eastAsia="PT Serif" w:cs="PT Serif" w:ascii="PT Serif" w:hAnsi="PT Serif"/>
          <w:sz w:val="26"/>
          <w:szCs w:val="26"/>
          <w:lang w:eastAsia="ru-RU" w:bidi="ar-SA"/>
        </w:rPr>
        <w:t xml:space="preserve">Место выполнение работы: </w:t>
      </w:r>
      <w:r>
        <w:rPr>
          <w:rFonts w:eastAsia="PT Serif" w:cs="PT Serif" w:ascii="PT Serif" w:hAnsi="PT Serif"/>
          <w:bCs/>
          <w:color w:val="000000" w:themeColor="text1"/>
          <w:sz w:val="26"/>
          <w:szCs w:val="26"/>
          <w:highlight w:val="white"/>
          <w:lang w:eastAsia="ru-RU" w:bidi="ar-SA"/>
        </w:rPr>
        <w:t>Республи</w:t>
      </w:r>
      <w:r>
        <w:rPr>
          <w:rFonts w:eastAsia="PT Serif" w:cs="PT Serif" w:ascii="PT Serif" w:hAnsi="PT Serif"/>
          <w:bCs/>
          <w:color w:val="000000" w:themeColor="text1"/>
          <w:sz w:val="26"/>
          <w:szCs w:val="26"/>
          <w:shd w:fill="auto" w:val="clear"/>
          <w:lang w:eastAsia="ru-RU" w:bidi="ar-SA"/>
        </w:rPr>
        <w:t>ка Карелия, м.о. Лахденпохский, тер. Калксало</w:t>
      </w:r>
      <w:r>
        <w:rPr>
          <w:rFonts w:eastAsia="PT Serif" w:cs="PT Serif" w:ascii="PT Serif" w:hAnsi="PT Serif"/>
          <w:sz w:val="26"/>
          <w:szCs w:val="26"/>
          <w:shd w:fill="FFFFFF" w:val="clear"/>
          <w:lang w:eastAsia="ru-RU" w:bidi="ar-SA"/>
        </w:rPr>
        <w:t>.</w:t>
      </w:r>
    </w:p>
    <w:p>
      <w:pPr>
        <w:pStyle w:val="Normal"/>
        <w:widowControl/>
        <w:spacing w:before="0" w:after="60"/>
        <w:ind w:left="0" w:right="0" w:firstLine="567"/>
        <w:contextualSpacing/>
        <w:jc w:val="both"/>
        <w:rPr>
          <w:rFonts w:ascii="PT Serif" w:hAnsi="PT Serif" w:cs="PT Serif"/>
          <w:sz w:val="26"/>
          <w:szCs w:val="26"/>
          <w:highlight w:val="none"/>
        </w:rPr>
      </w:pPr>
      <w:r>
        <w:rPr>
          <w:rFonts w:eastAsia="PT Serif" w:cs="PT Serif" w:ascii="PT Serif" w:hAnsi="PT Serif"/>
          <w:sz w:val="26"/>
          <w:szCs w:val="26"/>
          <w:lang w:eastAsia="ru-RU" w:bidi="ar-SA"/>
        </w:rPr>
        <w:t xml:space="preserve">Срок выполнения работ: </w:t>
      </w:r>
      <w:r>
        <w:rPr>
          <w:rFonts w:eastAsia="PT Serif" w:cs="PT Serif" w:ascii="PT Serif" w:hAnsi="PT Serif"/>
          <w:color w:val="000000" w:themeColor="text1"/>
          <w:sz w:val="26"/>
          <w:szCs w:val="26"/>
        </w:rPr>
        <w:t xml:space="preserve">с даты заключения Договора по </w:t>
      </w:r>
      <w:r>
        <w:rPr>
          <w:rFonts w:eastAsia="PT Serif" w:cs="PT Serif" w:ascii="PT Serif" w:hAnsi="PT Serif"/>
          <w:color w:val="000000" w:themeColor="text1"/>
          <w:sz w:val="26"/>
          <w:szCs w:val="26"/>
        </w:rPr>
        <w:t>10</w:t>
      </w:r>
      <w:r>
        <w:rPr>
          <w:rFonts w:eastAsia="PT Serif" w:cs="PT Serif" w:ascii="PT Serif" w:hAnsi="PT Serif"/>
          <w:color w:val="000000" w:themeColor="text1"/>
          <w:sz w:val="26"/>
          <w:szCs w:val="26"/>
        </w:rPr>
        <w:t xml:space="preserve"> </w:t>
      </w:r>
      <w:r>
        <w:rPr>
          <w:rFonts w:eastAsia="PT Serif" w:cs="PT Serif" w:ascii="PT Serif" w:hAnsi="PT Serif"/>
          <w:color w:val="000000" w:themeColor="text1"/>
          <w:sz w:val="26"/>
          <w:szCs w:val="26"/>
        </w:rPr>
        <w:t>августа</w:t>
      </w:r>
      <w:r>
        <w:rPr>
          <w:rFonts w:eastAsia="PT Serif" w:cs="PT Serif" w:ascii="PT Serif" w:hAnsi="PT Serif"/>
          <w:color w:val="000000" w:themeColor="text1"/>
          <w:sz w:val="26"/>
          <w:szCs w:val="26"/>
        </w:rPr>
        <w:t xml:space="preserve"> 2</w:t>
      </w:r>
      <w:r>
        <w:rPr>
          <w:rFonts w:eastAsia="PT Serif" w:cs="PT Serif" w:ascii="PT Serif" w:hAnsi="PT Serif"/>
          <w:sz w:val="26"/>
          <w:szCs w:val="26"/>
        </w:rPr>
        <w:t>026 года включительно</w:t>
      </w:r>
      <w:r>
        <w:rPr>
          <w:rFonts w:eastAsia="PT Serif" w:cs="PT Serif" w:ascii="PT Serif" w:hAnsi="PT Serif"/>
          <w:sz w:val="26"/>
          <w:szCs w:val="26"/>
          <w:lang w:eastAsia="ru-RU" w:bidi="ar-SA"/>
        </w:rPr>
        <w:t>, а в части исполнения обязательств по оплате – до полного исполнения.</w:t>
      </w:r>
    </w:p>
    <w:p>
      <w:pPr>
        <w:pStyle w:val="Normal"/>
        <w:widowControl/>
        <w:spacing w:before="0" w:after="60"/>
        <w:ind w:left="0" w:right="0" w:firstLine="567"/>
        <w:contextualSpacing/>
        <w:jc w:val="both"/>
        <w:rPr>
          <w:rFonts w:ascii="PT Serif" w:hAnsi="PT Serif" w:cs="PT Serif"/>
          <w:sz w:val="26"/>
          <w:szCs w:val="26"/>
        </w:rPr>
      </w:pPr>
      <w:r>
        <w:rPr>
          <w:rFonts w:eastAsia="PT Serif" w:cs="PT Serif" w:ascii="PT Serif" w:hAnsi="PT Serif"/>
          <w:b/>
          <w:bCs/>
          <w:sz w:val="26"/>
          <w:szCs w:val="26"/>
          <w:lang w:eastAsia="ru-RU" w:bidi="ar-SA"/>
        </w:rPr>
        <w:t>Цели и задачи работ</w:t>
      </w:r>
      <w:r>
        <w:rPr>
          <w:rFonts w:eastAsia="PT Serif" w:cs="PT Serif" w:ascii="PT Serif" w:hAnsi="PT Serif"/>
          <w:b/>
          <w:sz w:val="26"/>
          <w:szCs w:val="26"/>
          <w:lang w:eastAsia="ru-RU" w:bidi="ar-SA"/>
        </w:rPr>
        <w:t xml:space="preserve">: </w:t>
      </w:r>
      <w:r>
        <w:rPr>
          <w:rFonts w:eastAsia="PT Serif" w:cs="PT Serif" w:ascii="PT Serif" w:hAnsi="PT Serif"/>
          <w:bCs/>
          <w:color w:val="000000" w:themeColor="text1"/>
          <w:sz w:val="26"/>
          <w:szCs w:val="26"/>
        </w:rPr>
        <w:t xml:space="preserve">образование </w:t>
      </w:r>
      <w:r>
        <w:rPr>
          <w:rFonts w:eastAsia="PT Serif" w:cs="PT Serif" w:ascii="PT Serif" w:hAnsi="PT Serif"/>
          <w:bCs/>
          <w:color w:val="000000" w:themeColor="text1"/>
          <w:sz w:val="26"/>
          <w:szCs w:val="26"/>
          <w:highlight w:val="white"/>
        </w:rPr>
        <w:t xml:space="preserve">четырех земельных участков путем перераспределения земельных участков </w:t>
      </w:r>
      <w:r>
        <w:rPr>
          <w:rFonts w:eastAsia="PT Serif" w:cs="PT Serif" w:ascii="PT Serif" w:hAnsi="PT Serif"/>
          <w:bCs/>
          <w:color w:val="000000" w:themeColor="text1"/>
          <w:sz w:val="26"/>
          <w:szCs w:val="26"/>
          <w:highlight w:val="white"/>
        </w:rPr>
        <w:t xml:space="preserve">с кадастровыми номерами </w:t>
      </w:r>
      <w:r>
        <w:rPr>
          <w:rFonts w:eastAsia="PT Serif" w:cs="PT Serif" w:ascii="PT Serif" w:hAnsi="PT Serif"/>
          <w:bCs/>
          <w:color w:val="000000" w:themeColor="text1"/>
          <w:sz w:val="26"/>
          <w:szCs w:val="26"/>
          <w:highlight w:val="white"/>
        </w:rPr>
        <w:t>10:12:0051301:948, 10:12:0051301:2942</w:t>
      </w:r>
      <w:r>
        <w:rPr>
          <w:rFonts w:eastAsia="PT Serif" w:cs="PT Serif" w:ascii="PT Serif" w:hAnsi="PT Serif"/>
          <w:bCs/>
          <w:color w:val="000000" w:themeColor="text1"/>
          <w:sz w:val="26"/>
          <w:szCs w:val="26"/>
        </w:rPr>
        <w:t>.</w:t>
      </w:r>
    </w:p>
    <w:p>
      <w:pPr>
        <w:pStyle w:val="Normal"/>
        <w:tabs>
          <w:tab w:val="clear" w:pos="709"/>
          <w:tab w:val="left" w:pos="567" w:leader="none"/>
        </w:tabs>
        <w:spacing w:before="0" w:after="0"/>
        <w:rPr>
          <w:rFonts w:ascii="PT Serif" w:hAnsi="PT Serif" w:cs="PT Serif"/>
          <w:sz w:val="26"/>
          <w:szCs w:val="26"/>
        </w:rPr>
      </w:pPr>
      <w:r>
        <w:rPr>
          <w:rFonts w:eastAsia="PT Serif" w:cs="PT Serif" w:ascii="PT Serif" w:hAnsi="PT Serif"/>
          <w:sz w:val="26"/>
          <w:szCs w:val="26"/>
        </w:rPr>
        <w:tab/>
      </w:r>
      <w:r>
        <w:rPr>
          <w:rFonts w:eastAsia="PT Serif" w:cs="PT Serif" w:ascii="PT Serif" w:hAnsi="PT Serif"/>
          <w:b/>
          <w:bCs/>
          <w:sz w:val="26"/>
          <w:szCs w:val="26"/>
        </w:rPr>
        <w:t>Условия, установленные Заказчиком:</w:t>
      </w:r>
    </w:p>
    <w:p>
      <w:pPr>
        <w:pStyle w:val="Normal"/>
        <w:tabs>
          <w:tab w:val="clear" w:pos="709"/>
          <w:tab w:val="left" w:pos="1004" w:leader="none"/>
        </w:tabs>
        <w:spacing w:before="0" w:after="0"/>
        <w:ind w:firstLine="709"/>
        <w:rPr>
          <w:rFonts w:ascii="PT Serif" w:hAnsi="PT Serif" w:cs="PT Serif"/>
          <w:sz w:val="26"/>
          <w:szCs w:val="26"/>
        </w:rPr>
      </w:pPr>
      <w:r>
        <w:rPr>
          <w:rFonts w:eastAsia="PT Serif" w:cs="PT Serif" w:ascii="PT Serif" w:hAnsi="PT Serif"/>
          <w:sz w:val="26"/>
          <w:szCs w:val="26"/>
        </w:rPr>
        <w:t>- к качеству работы: своевременность исполнения; подготовка достоверных документов для представления в орган регистрации прав заявлений о государственном кадастровом учете изменений характеристик земельного участка.</w:t>
      </w:r>
    </w:p>
    <w:p>
      <w:pPr>
        <w:pStyle w:val="Normal"/>
        <w:spacing w:before="0" w:after="0"/>
        <w:ind w:firstLine="709"/>
        <w:rPr>
          <w:rFonts w:ascii="PT Serif" w:hAnsi="PT Serif" w:cs="PT Serif"/>
          <w:sz w:val="26"/>
          <w:szCs w:val="26"/>
        </w:rPr>
      </w:pPr>
      <w:r>
        <w:rPr>
          <w:rFonts w:eastAsia="PT Serif" w:cs="PT Serif" w:ascii="PT Serif" w:hAnsi="PT Serif"/>
          <w:sz w:val="26"/>
          <w:szCs w:val="26"/>
        </w:rPr>
        <w:t>- к техническим и функциональным характеристикам работ</w:t>
      </w:r>
      <w:r>
        <w:rPr>
          <w:rFonts w:eastAsia="PT Serif" w:cs="PT Serif" w:ascii="PT Serif" w:hAnsi="PT Serif"/>
          <w:b/>
          <w:sz w:val="26"/>
          <w:szCs w:val="26"/>
        </w:rPr>
        <w:t xml:space="preserve">: </w:t>
      </w:r>
      <w:r>
        <w:rPr>
          <w:rFonts w:eastAsia="PT Serif" w:cs="PT Serif" w:ascii="PT Serif" w:hAnsi="PT Serif"/>
          <w:sz w:val="26"/>
          <w:szCs w:val="26"/>
        </w:rPr>
        <w:t>провести кадастровые работы в отношении земельного участка квалифицированно, объективно, качественно и изготовить межевой план в соответствии с требованиями Федерального закона от 24.07.2007 № 221-ФЗ, Федерального закона от 13.07.2015 № 218-ФЗ, по форме и с учетом требований приказа Федеральной службы государственной регистрации, кадастра и картографии от 14.12.2021 № П/0592 «Об утверждении формы и состава сведений межевого плана, требований к его подготовке».</w:t>
      </w:r>
    </w:p>
    <w:p>
      <w:pPr>
        <w:pStyle w:val="Normal"/>
        <w:tabs>
          <w:tab w:val="clear" w:pos="709"/>
          <w:tab w:val="left" w:pos="0" w:leader="none"/>
        </w:tabs>
        <w:spacing w:lineRule="auto" w:line="240" w:before="0" w:after="0"/>
        <w:ind w:left="0" w:right="0" w:firstLine="567"/>
        <w:contextualSpacing/>
        <w:jc w:val="left"/>
        <w:rPr>
          <w:rFonts w:ascii="PT Serif" w:hAnsi="PT Serif" w:cs="PT Serif"/>
          <w:b/>
          <w:b/>
          <w:sz w:val="26"/>
          <w:szCs w:val="26"/>
        </w:rPr>
      </w:pPr>
      <w:r>
        <w:rPr>
          <w:rFonts w:eastAsia="PT Serif" w:cs="PT Serif" w:ascii="PT Serif" w:hAnsi="PT Serif"/>
          <w:b/>
          <w:sz w:val="26"/>
          <w:szCs w:val="26"/>
        </w:rPr>
        <w:t>Результаты выполненных работ:</w:t>
      </w:r>
    </w:p>
    <w:p>
      <w:pPr>
        <w:pStyle w:val="Normal"/>
        <w:tabs>
          <w:tab w:val="clear" w:pos="709"/>
          <w:tab w:val="left" w:pos="567" w:leader="none"/>
        </w:tabs>
        <w:spacing w:before="0" w:after="0"/>
        <w:ind w:left="0" w:right="0" w:firstLine="567"/>
        <w:rPr>
          <w:rFonts w:ascii="PT Serif" w:hAnsi="PT Serif" w:cs="PT Serif"/>
          <w:sz w:val="26"/>
          <w:szCs w:val="26"/>
        </w:rPr>
      </w:pPr>
      <w:r>
        <w:rPr>
          <w:rFonts w:eastAsia="PT Serif" w:cs="PT Serif" w:ascii="PT Serif" w:hAnsi="PT Serif"/>
          <w:b w:val="false"/>
          <w:bCs w:val="false"/>
          <w:sz w:val="26"/>
          <w:szCs w:val="26"/>
        </w:rPr>
        <w:t>По результатам выполненных работ Подрядчик предоставляет Заказчику:</w:t>
      </w:r>
    </w:p>
    <w:p>
      <w:pPr>
        <w:pStyle w:val="Normal"/>
        <w:widowControl w:val="false"/>
        <w:spacing w:before="0" w:after="0"/>
        <w:ind w:firstLine="540"/>
        <w:rPr>
          <w:rFonts w:ascii="PT Serif" w:hAnsi="PT Serif" w:cs="PT Serif"/>
          <w:sz w:val="26"/>
          <w:szCs w:val="26"/>
        </w:rPr>
      </w:pPr>
      <w:r>
        <w:rPr>
          <w:rFonts w:eastAsia="PT Serif" w:cs="PT Serif" w:ascii="PT Serif" w:hAnsi="PT Serif"/>
          <w:sz w:val="26"/>
          <w:szCs w:val="26"/>
        </w:rPr>
        <w:t xml:space="preserve">- 1 экземпляр межевого плана в форме документа на бумажном носителе, заверенный подписью и печатью кадастрового инженера, подготовившего такой план; </w:t>
      </w:r>
    </w:p>
    <w:p>
      <w:pPr>
        <w:pStyle w:val="Normal"/>
        <w:widowControl w:val="false"/>
        <w:spacing w:before="0" w:after="0"/>
        <w:ind w:firstLine="540"/>
        <w:rPr>
          <w:rFonts w:ascii="PT Serif" w:hAnsi="PT Serif" w:cs="PT Serif"/>
          <w:sz w:val="26"/>
          <w:szCs w:val="26"/>
        </w:rPr>
      </w:pPr>
      <w:r>
        <w:rPr>
          <w:rFonts w:eastAsia="PT Serif" w:cs="PT Serif" w:ascii="PT Serif" w:hAnsi="PT Serif"/>
          <w:b w:val="false"/>
          <w:bCs w:val="false"/>
          <w:sz w:val="26"/>
          <w:szCs w:val="26"/>
        </w:rPr>
        <w:t xml:space="preserve">- </w:t>
      </w:r>
      <w:r>
        <w:rPr>
          <w:rFonts w:eastAsia="PT Serif" w:cs="PT Serif" w:ascii="PT Serif" w:hAnsi="PT Serif"/>
          <w:b w:val="false"/>
          <w:bCs w:val="false"/>
          <w:sz w:val="26"/>
          <w:szCs w:val="26"/>
        </w:rPr>
        <w:t xml:space="preserve">на каждый образованный земельный участок по </w:t>
      </w:r>
      <w:r>
        <w:rPr>
          <w:rFonts w:eastAsia="PT Serif" w:cs="PT Serif" w:ascii="PT Serif" w:hAnsi="PT Serif"/>
          <w:b w:val="false"/>
          <w:bCs w:val="false"/>
          <w:sz w:val="26"/>
          <w:szCs w:val="26"/>
        </w:rPr>
        <w:t>1 экземпляр</w:t>
      </w:r>
      <w:r>
        <w:rPr>
          <w:rFonts w:eastAsia="PT Serif" w:cs="PT Serif" w:ascii="PT Serif" w:hAnsi="PT Serif"/>
          <w:b w:val="false"/>
          <w:bCs w:val="false"/>
          <w:sz w:val="26"/>
          <w:szCs w:val="26"/>
        </w:rPr>
        <w:t xml:space="preserve">у </w:t>
      </w:r>
      <w:r>
        <w:rPr>
          <w:rFonts w:eastAsia="PT Serif" w:cs="PT Serif" w:ascii="PT Serif" w:hAnsi="PT Serif"/>
          <w:b w:val="false"/>
          <w:bCs w:val="false"/>
          <w:sz w:val="26"/>
          <w:szCs w:val="26"/>
        </w:rPr>
        <w:t xml:space="preserve">выписки из Единого государственного реестра недвижимости, </w:t>
      </w:r>
      <w:r>
        <w:rPr>
          <w:rFonts w:eastAsia="PT Serif" w:cs="PT Serif" w:ascii="PT Serif" w:hAnsi="PT Serif"/>
          <w:b w:val="false"/>
          <w:bCs w:val="false"/>
          <w:sz w:val="26"/>
          <w:szCs w:val="26"/>
        </w:rPr>
        <w:t>полученной</w:t>
      </w:r>
      <w:r>
        <w:rPr>
          <w:rFonts w:eastAsia="PT Serif" w:cs="PT Serif" w:ascii="PT Serif" w:hAnsi="PT Serif"/>
          <w:b w:val="false"/>
          <w:bCs w:val="false"/>
          <w:sz w:val="26"/>
          <w:szCs w:val="26"/>
        </w:rPr>
        <w:t xml:space="preserve"> по результатам государственного кадастрового учета образуемого  земельного участка.</w:t>
      </w:r>
    </w:p>
    <w:p>
      <w:pPr>
        <w:pStyle w:val="Normal"/>
        <w:widowControl w:val="false"/>
        <w:spacing w:before="0" w:after="0"/>
        <w:ind w:left="6237" w:hanging="0"/>
        <w:jc w:val="left"/>
        <w:rPr>
          <w:rFonts w:ascii="PT Serif" w:hAnsi="PT Serif" w:cs="PT Serif"/>
          <w:sz w:val="26"/>
          <w:szCs w:val="26"/>
        </w:rPr>
      </w:pPr>
      <w:r>
        <w:rPr>
          <w:rFonts w:cs="PT Serif" w:ascii="PT Serif" w:hAnsi="PT Serif"/>
          <w:sz w:val="26"/>
          <w:szCs w:val="26"/>
        </w:rPr>
      </w:r>
    </w:p>
    <w:p>
      <w:pPr>
        <w:pStyle w:val="Normal"/>
        <w:widowControl w:val="false"/>
        <w:spacing w:before="0" w:after="0"/>
        <w:ind w:left="6237" w:hanging="0"/>
        <w:jc w:val="left"/>
        <w:rPr>
          <w:rFonts w:ascii="PT Serif" w:hAnsi="PT Serif" w:cs="PT Serif"/>
          <w:sz w:val="26"/>
          <w:szCs w:val="26"/>
        </w:rPr>
      </w:pPr>
      <w:r>
        <w:rPr>
          <w:rFonts w:cs="PT Serif" w:ascii="PT Serif" w:hAnsi="PT Serif"/>
          <w:sz w:val="26"/>
          <w:szCs w:val="26"/>
        </w:rPr>
      </w:r>
    </w:p>
    <w:p>
      <w:pPr>
        <w:pStyle w:val="Normal"/>
        <w:widowControl w:val="false"/>
        <w:spacing w:before="0" w:after="0"/>
        <w:ind w:left="4962" w:hanging="0"/>
        <w:rPr>
          <w:rFonts w:ascii="PT Serif" w:hAnsi="PT Serif" w:cs="PT Serif"/>
          <w:b/>
          <w:b/>
          <w:sz w:val="26"/>
          <w:szCs w:val="26"/>
        </w:rPr>
      </w:pPr>
      <w:r>
        <w:rPr>
          <w:rFonts w:cs="PT Serif" w:ascii="PT Serif" w:hAnsi="PT Serif"/>
          <w:b/>
          <w:sz w:val="26"/>
          <w:szCs w:val="26"/>
        </w:rPr>
      </w:r>
    </w:p>
    <w:p>
      <w:pPr>
        <w:pStyle w:val="Normal"/>
        <w:widowControl w:val="false"/>
        <w:spacing w:before="0" w:after="0"/>
        <w:ind w:left="4962" w:hanging="0"/>
        <w:rPr>
          <w:rFonts w:ascii="PT Serif" w:hAnsi="PT Serif" w:cs="PT Serif"/>
          <w:b/>
          <w:b/>
          <w:sz w:val="26"/>
          <w:szCs w:val="26"/>
        </w:rPr>
      </w:pPr>
      <w:r>
        <w:rPr>
          <w:rFonts w:cs="PT Serif" w:ascii="PT Serif" w:hAnsi="PT Serif"/>
          <w:b/>
          <w:sz w:val="26"/>
          <w:szCs w:val="26"/>
        </w:rPr>
      </w:r>
    </w:p>
    <w:p>
      <w:pPr>
        <w:pStyle w:val="Normal"/>
        <w:widowControl w:val="false"/>
        <w:spacing w:before="0" w:after="0"/>
        <w:ind w:left="4962" w:hanging="0"/>
        <w:rPr>
          <w:rFonts w:ascii="PT Serif" w:hAnsi="PT Serif" w:cs="PT Serif"/>
          <w:spacing w:val="-3"/>
          <w:sz w:val="26"/>
          <w:szCs w:val="26"/>
        </w:rPr>
      </w:pPr>
      <w:r>
        <w:rPr>
          <w:rFonts w:cs="PT Serif" w:ascii="PT Serif" w:hAnsi="PT Serif"/>
          <w:spacing w:val="-3"/>
          <w:sz w:val="26"/>
          <w:szCs w:val="26"/>
        </w:rPr>
      </w:r>
    </w:p>
    <w:p>
      <w:pPr>
        <w:pStyle w:val="Normal"/>
        <w:widowControl w:val="false"/>
        <w:spacing w:before="0" w:after="0"/>
        <w:ind w:left="6237" w:hanging="0"/>
        <w:jc w:val="left"/>
        <w:rPr>
          <w:rFonts w:ascii="PT Serif" w:hAnsi="PT Serif" w:cs="PT Serif"/>
          <w:spacing w:val="-3"/>
          <w:sz w:val="26"/>
          <w:szCs w:val="26"/>
        </w:rPr>
      </w:pPr>
      <w:r>
        <w:rPr>
          <w:rFonts w:cs="PT Serif" w:ascii="PT Serif" w:hAnsi="PT Serif"/>
          <w:spacing w:val="-3"/>
          <w:sz w:val="26"/>
          <w:szCs w:val="26"/>
        </w:rPr>
      </w:r>
    </w:p>
    <w:p>
      <w:pPr>
        <w:pStyle w:val="Normal"/>
        <w:widowControl w:val="false"/>
        <w:spacing w:before="0" w:after="0"/>
        <w:ind w:left="6237" w:hanging="0"/>
        <w:jc w:val="left"/>
        <w:rPr>
          <w:rFonts w:ascii="PT Serif" w:hAnsi="PT Serif" w:cs="PT Serif"/>
          <w:spacing w:val="-3"/>
          <w:sz w:val="26"/>
          <w:szCs w:val="26"/>
        </w:rPr>
      </w:pPr>
      <w:r>
        <w:rPr>
          <w:rFonts w:cs="PT Serif" w:ascii="PT Serif" w:hAnsi="PT Serif"/>
          <w:spacing w:val="-3"/>
          <w:sz w:val="26"/>
          <w:szCs w:val="26"/>
        </w:rPr>
      </w:r>
    </w:p>
    <w:p>
      <w:pPr>
        <w:pStyle w:val="Normal"/>
        <w:widowControl w:val="false"/>
        <w:spacing w:before="0" w:after="0"/>
        <w:ind w:left="6237" w:hanging="0"/>
        <w:jc w:val="left"/>
        <w:rPr>
          <w:rFonts w:ascii="PT Serif" w:hAnsi="PT Serif" w:cs="PT Serif"/>
          <w:spacing w:val="-3"/>
          <w:sz w:val="26"/>
          <w:szCs w:val="26"/>
        </w:rPr>
      </w:pPr>
      <w:r>
        <w:rPr>
          <w:rFonts w:cs="PT Serif" w:ascii="PT Serif" w:hAnsi="PT Serif"/>
          <w:spacing w:val="-3"/>
          <w:sz w:val="26"/>
          <w:szCs w:val="26"/>
        </w:rPr>
      </w:r>
    </w:p>
    <w:p>
      <w:pPr>
        <w:pStyle w:val="Normal"/>
        <w:widowControl w:val="false"/>
        <w:spacing w:before="0" w:after="0"/>
        <w:ind w:left="6237" w:hanging="0"/>
        <w:jc w:val="left"/>
        <w:rPr>
          <w:rFonts w:ascii="PT Serif" w:hAnsi="PT Serif" w:cs="PT Serif"/>
          <w:spacing w:val="-3"/>
          <w:sz w:val="26"/>
          <w:szCs w:val="26"/>
        </w:rPr>
      </w:pPr>
      <w:r>
        <w:rPr>
          <w:rFonts w:cs="PT Serif" w:ascii="PT Serif" w:hAnsi="PT Serif"/>
          <w:spacing w:val="-3"/>
          <w:sz w:val="26"/>
          <w:szCs w:val="26"/>
        </w:rPr>
      </w:r>
    </w:p>
    <w:p>
      <w:pPr>
        <w:pStyle w:val="Normal"/>
        <w:widowControl w:val="false"/>
        <w:spacing w:before="0" w:after="0"/>
        <w:ind w:left="6237" w:hanging="0"/>
        <w:jc w:val="left"/>
        <w:rPr>
          <w:rFonts w:ascii="PT Serif" w:hAnsi="PT Serif" w:cs="PT Serif"/>
          <w:spacing w:val="-3"/>
          <w:sz w:val="26"/>
          <w:szCs w:val="26"/>
        </w:rPr>
      </w:pPr>
      <w:r>
        <w:rPr>
          <w:rFonts w:cs="PT Serif" w:ascii="PT Serif" w:hAnsi="PT Serif"/>
          <w:spacing w:val="-3"/>
          <w:sz w:val="26"/>
          <w:szCs w:val="26"/>
        </w:rPr>
      </w:r>
    </w:p>
    <w:p>
      <w:pPr>
        <w:pStyle w:val="Normal"/>
        <w:widowControl w:val="false"/>
        <w:spacing w:before="0" w:after="0"/>
        <w:ind w:left="6237" w:hanging="0"/>
        <w:jc w:val="left"/>
        <w:rPr>
          <w:rFonts w:ascii="PT Serif" w:hAnsi="PT Serif" w:cs="PT Serif"/>
          <w:spacing w:val="-3"/>
          <w:sz w:val="26"/>
          <w:szCs w:val="26"/>
        </w:rPr>
      </w:pPr>
      <w:r>
        <w:rPr>
          <w:rFonts w:cs="PT Serif" w:ascii="PT Serif" w:hAnsi="PT Serif"/>
          <w:spacing w:val="-3"/>
          <w:sz w:val="26"/>
          <w:szCs w:val="26"/>
        </w:rPr>
      </w:r>
    </w:p>
    <w:p>
      <w:pPr>
        <w:pStyle w:val="Normal"/>
        <w:widowControl w:val="false"/>
        <w:spacing w:before="0" w:after="0"/>
        <w:ind w:left="6237" w:hanging="0"/>
        <w:jc w:val="left"/>
        <w:rPr>
          <w:rFonts w:ascii="PT Serif" w:hAnsi="PT Serif" w:cs="PT Serif"/>
          <w:spacing w:val="-3"/>
          <w:sz w:val="26"/>
          <w:szCs w:val="26"/>
        </w:rPr>
      </w:pPr>
      <w:r>
        <w:rPr>
          <w:rFonts w:cs="PT Serif" w:ascii="PT Serif" w:hAnsi="PT Serif"/>
          <w:spacing w:val="-3"/>
          <w:sz w:val="26"/>
          <w:szCs w:val="26"/>
        </w:rPr>
      </w:r>
    </w:p>
    <w:p>
      <w:pPr>
        <w:pStyle w:val="Normal"/>
        <w:widowControl w:val="false"/>
        <w:spacing w:before="0" w:after="0"/>
        <w:ind w:left="6237" w:hanging="0"/>
        <w:jc w:val="left"/>
        <w:rPr>
          <w:rFonts w:ascii="PT Serif" w:hAnsi="PT Serif" w:cs="PT Serif"/>
          <w:spacing w:val="-3"/>
          <w:sz w:val="26"/>
          <w:szCs w:val="26"/>
        </w:rPr>
      </w:pPr>
      <w:r>
        <w:rPr>
          <w:rFonts w:cs="PT Serif" w:ascii="PT Serif" w:hAnsi="PT Serif"/>
          <w:spacing w:val="-3"/>
          <w:sz w:val="26"/>
          <w:szCs w:val="26"/>
        </w:rPr>
      </w:r>
    </w:p>
    <w:p>
      <w:pPr>
        <w:pStyle w:val="Normal"/>
        <w:widowControl w:val="false"/>
        <w:spacing w:before="0" w:after="0"/>
        <w:ind w:left="6237" w:hanging="0"/>
        <w:jc w:val="left"/>
        <w:rPr>
          <w:rFonts w:ascii="PT Serif" w:hAnsi="PT Serif" w:cs="PT Serif"/>
          <w:spacing w:val="-3"/>
          <w:sz w:val="26"/>
          <w:szCs w:val="26"/>
        </w:rPr>
      </w:pPr>
      <w:r>
        <w:rPr>
          <w:rFonts w:cs="PT Serif" w:ascii="PT Serif" w:hAnsi="PT Serif"/>
          <w:spacing w:val="-3"/>
          <w:sz w:val="26"/>
          <w:szCs w:val="26"/>
        </w:rPr>
      </w:r>
    </w:p>
    <w:p>
      <w:pPr>
        <w:pStyle w:val="Normal"/>
        <w:widowControl w:val="false"/>
        <w:spacing w:before="0" w:after="0"/>
        <w:ind w:left="6237" w:hanging="0"/>
        <w:jc w:val="left"/>
        <w:rPr>
          <w:rFonts w:ascii="PT Serif" w:hAnsi="PT Serif" w:cs="PT Serif"/>
          <w:spacing w:val="-3"/>
          <w:sz w:val="26"/>
          <w:szCs w:val="26"/>
        </w:rPr>
      </w:pPr>
      <w:r>
        <w:rPr>
          <w:rFonts w:cs="PT Serif" w:ascii="PT Serif" w:hAnsi="PT Serif"/>
          <w:spacing w:val="-3"/>
          <w:sz w:val="26"/>
          <w:szCs w:val="26"/>
        </w:rPr>
      </w:r>
    </w:p>
    <w:p>
      <w:pPr>
        <w:pStyle w:val="Normal"/>
        <w:widowControl w:val="false"/>
        <w:spacing w:before="0" w:after="0"/>
        <w:ind w:left="6237" w:hanging="0"/>
        <w:jc w:val="left"/>
        <w:rPr>
          <w:rFonts w:ascii="PT Serif" w:hAnsi="PT Serif" w:cs="PT Serif"/>
          <w:spacing w:val="-3"/>
          <w:sz w:val="26"/>
          <w:szCs w:val="26"/>
        </w:rPr>
      </w:pPr>
      <w:r>
        <w:rPr>
          <w:rFonts w:cs="PT Serif" w:ascii="PT Serif" w:hAnsi="PT Serif"/>
          <w:spacing w:val="-3"/>
          <w:sz w:val="26"/>
          <w:szCs w:val="26"/>
        </w:rPr>
      </w:r>
    </w:p>
    <w:p>
      <w:pPr>
        <w:pStyle w:val="Normal"/>
        <w:widowControl w:val="false"/>
        <w:spacing w:before="0" w:after="0"/>
        <w:ind w:left="6237" w:hanging="0"/>
        <w:jc w:val="left"/>
        <w:rPr>
          <w:rFonts w:ascii="PT Serif" w:hAnsi="PT Serif" w:cs="PT Serif"/>
          <w:spacing w:val="-3"/>
          <w:sz w:val="26"/>
          <w:szCs w:val="26"/>
        </w:rPr>
      </w:pPr>
      <w:r>
        <w:rPr>
          <w:rFonts w:cs="PT Serif" w:ascii="PT Serif" w:hAnsi="PT Serif"/>
          <w:spacing w:val="-3"/>
          <w:sz w:val="26"/>
          <w:szCs w:val="26"/>
        </w:rPr>
      </w:r>
    </w:p>
    <w:p>
      <w:pPr>
        <w:pStyle w:val="Normal"/>
        <w:widowControl w:val="false"/>
        <w:spacing w:before="0" w:after="0"/>
        <w:ind w:left="6237" w:hanging="0"/>
        <w:jc w:val="left"/>
        <w:rPr>
          <w:rFonts w:ascii="PT Serif" w:hAnsi="PT Serif" w:cs="PT Serif"/>
          <w:spacing w:val="-3"/>
          <w:sz w:val="26"/>
          <w:szCs w:val="26"/>
        </w:rPr>
      </w:pPr>
      <w:r>
        <w:rPr>
          <w:rFonts w:cs="PT Serif" w:ascii="PT Serif" w:hAnsi="PT Serif"/>
          <w:spacing w:val="-3"/>
          <w:sz w:val="26"/>
          <w:szCs w:val="26"/>
        </w:rPr>
      </w:r>
    </w:p>
    <w:p>
      <w:pPr>
        <w:pStyle w:val="Normal"/>
        <w:widowControl w:val="false"/>
        <w:spacing w:before="0" w:after="0"/>
        <w:ind w:left="6237" w:hanging="0"/>
        <w:jc w:val="left"/>
        <w:rPr>
          <w:rFonts w:ascii="PT Serif" w:hAnsi="PT Serif" w:cs="PT Serif"/>
          <w:spacing w:val="-3"/>
          <w:sz w:val="26"/>
          <w:szCs w:val="26"/>
        </w:rPr>
      </w:pPr>
      <w:r>
        <w:rPr>
          <w:rFonts w:cs="PT Serif" w:ascii="PT Serif" w:hAnsi="PT Serif"/>
          <w:spacing w:val="-3"/>
          <w:sz w:val="26"/>
          <w:szCs w:val="26"/>
        </w:rPr>
      </w:r>
    </w:p>
    <w:p>
      <w:pPr>
        <w:pStyle w:val="Normal"/>
        <w:widowControl w:val="false"/>
        <w:spacing w:before="0" w:after="0"/>
        <w:ind w:left="6237" w:hanging="0"/>
        <w:jc w:val="left"/>
        <w:rPr>
          <w:rFonts w:ascii="PT Serif" w:hAnsi="PT Serif" w:cs="PT Serif"/>
          <w:spacing w:val="-3"/>
          <w:sz w:val="26"/>
          <w:szCs w:val="26"/>
        </w:rPr>
      </w:pPr>
      <w:r>
        <w:rPr>
          <w:rFonts w:cs="PT Serif" w:ascii="PT Serif" w:hAnsi="PT Serif"/>
          <w:spacing w:val="-3"/>
          <w:sz w:val="26"/>
          <w:szCs w:val="26"/>
        </w:rPr>
      </w:r>
    </w:p>
    <w:p>
      <w:pPr>
        <w:pStyle w:val="Normal"/>
        <w:widowControl w:val="false"/>
        <w:spacing w:before="0" w:after="0"/>
        <w:ind w:left="6237" w:hanging="0"/>
        <w:jc w:val="left"/>
        <w:rPr>
          <w:rFonts w:ascii="PT Serif" w:hAnsi="PT Serif" w:cs="PT Serif"/>
          <w:spacing w:val="-3"/>
          <w:sz w:val="26"/>
          <w:szCs w:val="26"/>
        </w:rPr>
      </w:pPr>
      <w:r>
        <w:rPr>
          <w:rFonts w:cs="PT Serif" w:ascii="PT Serif" w:hAnsi="PT Serif"/>
          <w:spacing w:val="-3"/>
          <w:sz w:val="26"/>
          <w:szCs w:val="26"/>
        </w:rPr>
      </w:r>
    </w:p>
    <w:p>
      <w:pPr>
        <w:pStyle w:val="Normal"/>
        <w:widowControl w:val="false"/>
        <w:spacing w:before="0" w:after="0"/>
        <w:ind w:left="6237" w:hanging="0"/>
        <w:jc w:val="left"/>
        <w:rPr>
          <w:rFonts w:ascii="PT Serif" w:hAnsi="PT Serif" w:cs="PT Serif"/>
          <w:spacing w:val="-3"/>
          <w:sz w:val="26"/>
          <w:szCs w:val="26"/>
        </w:rPr>
      </w:pPr>
      <w:r>
        <w:rPr>
          <w:rFonts w:cs="PT Serif" w:ascii="PT Serif" w:hAnsi="PT Serif"/>
          <w:spacing w:val="-3"/>
          <w:sz w:val="26"/>
          <w:szCs w:val="26"/>
        </w:rPr>
      </w:r>
    </w:p>
    <w:p>
      <w:pPr>
        <w:pStyle w:val="Normal"/>
        <w:widowControl w:val="false"/>
        <w:spacing w:before="0" w:after="0"/>
        <w:ind w:left="6237" w:hanging="0"/>
        <w:jc w:val="left"/>
        <w:rPr>
          <w:rFonts w:ascii="PT Serif" w:hAnsi="PT Serif" w:cs="PT Serif"/>
          <w:spacing w:val="-3"/>
          <w:sz w:val="26"/>
          <w:szCs w:val="26"/>
        </w:rPr>
      </w:pPr>
      <w:r>
        <w:rPr>
          <w:rFonts w:cs="PT Serif" w:ascii="PT Serif" w:hAnsi="PT Serif"/>
          <w:spacing w:val="-3"/>
          <w:sz w:val="26"/>
          <w:szCs w:val="26"/>
        </w:rPr>
      </w:r>
    </w:p>
    <w:p>
      <w:pPr>
        <w:pStyle w:val="Normal"/>
        <w:widowControl w:val="false"/>
        <w:spacing w:before="0" w:after="0"/>
        <w:ind w:left="6237" w:hanging="0"/>
        <w:jc w:val="left"/>
        <w:rPr>
          <w:rFonts w:ascii="PT Serif" w:hAnsi="PT Serif" w:cs="PT Serif"/>
          <w:spacing w:val="-3"/>
          <w:sz w:val="26"/>
          <w:szCs w:val="26"/>
        </w:rPr>
      </w:pPr>
      <w:r>
        <w:rPr>
          <w:rFonts w:cs="PT Serif" w:ascii="PT Serif" w:hAnsi="PT Serif"/>
          <w:spacing w:val="-3"/>
          <w:sz w:val="26"/>
          <w:szCs w:val="26"/>
        </w:rPr>
      </w:r>
    </w:p>
    <w:p>
      <w:pPr>
        <w:pStyle w:val="Normal"/>
        <w:widowControl w:val="false"/>
        <w:spacing w:before="0" w:after="0"/>
        <w:ind w:left="6237" w:hanging="0"/>
        <w:jc w:val="left"/>
        <w:rPr>
          <w:rFonts w:ascii="PT Serif" w:hAnsi="PT Serif" w:cs="PT Serif"/>
          <w:spacing w:val="-3"/>
          <w:sz w:val="26"/>
          <w:szCs w:val="26"/>
        </w:rPr>
      </w:pPr>
      <w:r>
        <w:rPr>
          <w:rFonts w:cs="PT Serif" w:ascii="PT Serif" w:hAnsi="PT Serif"/>
          <w:spacing w:val="-3"/>
          <w:sz w:val="26"/>
          <w:szCs w:val="26"/>
        </w:rPr>
      </w:r>
    </w:p>
    <w:p>
      <w:pPr>
        <w:pStyle w:val="Normal"/>
        <w:widowControl w:val="false"/>
        <w:spacing w:before="0" w:after="0"/>
        <w:ind w:left="6237" w:hanging="0"/>
        <w:jc w:val="left"/>
        <w:rPr>
          <w:rFonts w:ascii="PT Serif" w:hAnsi="PT Serif" w:cs="PT Serif"/>
          <w:spacing w:val="-3"/>
          <w:sz w:val="26"/>
          <w:szCs w:val="26"/>
        </w:rPr>
      </w:pPr>
      <w:r>
        <w:rPr/>
      </w:r>
    </w:p>
    <w:sectPr>
      <w:footerReference w:type="default" r:id="rId4"/>
      <w:type w:val="nextPage"/>
      <w:pgSz w:w="11906" w:h="16838"/>
      <w:pgMar w:left="964" w:right="737" w:gutter="0" w:header="0" w:top="397" w:footer="0" w:bottom="737"/>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ourier New">
    <w:charset w:val="01"/>
    <w:family w:val="roman"/>
    <w:pitch w:val="variable"/>
  </w:font>
  <w:font w:name="Symbol">
    <w:charset w:val="01"/>
    <w:family w:val="roman"/>
    <w:pitch w:val="variable"/>
  </w:font>
  <w:font w:name="Calibri">
    <w:charset w:val="01"/>
    <w:family w:val="roman"/>
    <w:pitch w:val="variable"/>
  </w:font>
  <w:font w:name="Liberation Sans">
    <w:altName w:val="Arial"/>
    <w:charset w:val="01"/>
    <w:family w:val="roman"/>
    <w:pitch w:val="variable"/>
  </w:font>
  <w:font w:name="Arial Narrow">
    <w:charset w:val="01"/>
    <w:family w:val="roman"/>
    <w:pitch w:val="variable"/>
  </w:font>
  <w:font w:name="Tahoma">
    <w:charset w:val="01"/>
    <w:family w:val="roman"/>
    <w:pitch w:val="variable"/>
  </w:font>
  <w:font w:name="Verdana">
    <w:charset w:val="01"/>
    <w:family w:val="roman"/>
    <w:pitch w:val="variable"/>
  </w:font>
  <w:font w:name="ISOCPEUR">
    <w:charset w:val="01"/>
    <w:family w:val="roman"/>
    <w:pitch w:val="variable"/>
  </w:font>
  <w:font w:name="PT 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5"/>
      <w:jc w:val="right"/>
      <w:rPr/>
    </w:pPr>
    <w:r>
      <w:rPr/>
    </w:r>
  </w:p>
  <w:p>
    <w:pPr>
      <w:pStyle w:val="Style55"/>
      <w:spacing w:before="0" w:after="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55"/>
      <w:jc w:val="right"/>
      <w:rPr/>
    </w:pPr>
    <w:r>
      <w:rPr/>
      <w:fldChar w:fldCharType="begin"/>
    </w:r>
    <w:r>
      <w:rPr/>
      <w:instrText xml:space="preserve"> PAGE </w:instrText>
    </w:r>
    <w:r>
      <w:rPr/>
      <w:fldChar w:fldCharType="separate"/>
    </w:r>
    <w:r>
      <w:rPr/>
      <w:t>0</w:t>
    </w:r>
    <w:r>
      <w:rPr/>
      <w:fldChar w:fldCharType="end"/>
    </w:r>
  </w:p>
  <w:p>
    <w:pPr>
      <w:pStyle w:val="Style55"/>
      <w:spacing w:before="0" w:after="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pStyle w:val="3"/>
      <w:numFmt w:val="decimal"/>
      <w:lvlText w:val="%1.%2.%3"/>
      <w:lvlJc w:val="left"/>
      <w:pPr>
        <w:tabs>
          <w:tab w:val="num" w:pos="720"/>
        </w:tabs>
        <w:ind w:left="720" w:hanging="720"/>
      </w:pPr>
      <w:rPr>
        <w:rFonts w:cs="Times New Roman"/>
      </w:rPr>
    </w:lvl>
    <w:lvl w:ilvl="3">
      <w:start w:val="1"/>
      <w:pStyle w:val="4"/>
      <w:numFmt w:val="decimal"/>
      <w:lvlText w:val="%1.%2.%3.%4"/>
      <w:lvlJc w:val="left"/>
      <w:pPr>
        <w:tabs>
          <w:tab w:val="num" w:pos="864"/>
        </w:tabs>
        <w:ind w:left="864" w:hanging="864"/>
      </w:pPr>
      <w:rPr>
        <w:rFonts w:cs="Times New Roman"/>
      </w:rPr>
    </w:lvl>
    <w:lvl w:ilvl="4">
      <w:start w:val="1"/>
      <w:pStyle w:val="5"/>
      <w:numFmt w:val="decimal"/>
      <w:lvlText w:val="%1.%2.%3.%4.%5"/>
      <w:lvlJc w:val="left"/>
      <w:pPr>
        <w:tabs>
          <w:tab w:val="num" w:pos="1008"/>
        </w:tabs>
        <w:ind w:left="1008" w:hanging="1008"/>
      </w:pPr>
      <w:rPr>
        <w:rFonts w:cs="Times New Roman"/>
      </w:rPr>
    </w:lvl>
    <w:lvl w:ilvl="5">
      <w:start w:val="1"/>
      <w:pStyle w:val="6"/>
      <w:numFmt w:val="decimal"/>
      <w:lvlText w:val="%1.%2.%3.%4.%5.%6"/>
      <w:lvlJc w:val="left"/>
      <w:pPr>
        <w:tabs>
          <w:tab w:val="num" w:pos="1152"/>
        </w:tabs>
        <w:ind w:left="1152" w:hanging="1152"/>
      </w:pPr>
      <w:rPr>
        <w:rFonts w:cs="Times New Roman"/>
      </w:rPr>
    </w:lvl>
    <w:lvl w:ilvl="6">
      <w:start w:val="1"/>
      <w:pStyle w:val="7"/>
      <w:numFmt w:val="decimal"/>
      <w:lvlText w:val="%1.%2.%3.%4.%5.%6.%7"/>
      <w:lvlJc w:val="left"/>
      <w:pPr>
        <w:tabs>
          <w:tab w:val="num" w:pos="1296"/>
        </w:tabs>
        <w:ind w:left="1296" w:hanging="1296"/>
      </w:pPr>
      <w:rPr>
        <w:rFonts w:cs="Times New Roman"/>
      </w:rPr>
    </w:lvl>
    <w:lvl w:ilvl="7">
      <w:start w:val="1"/>
      <w:pStyle w:val="8"/>
      <w:numFmt w:val="decimal"/>
      <w:lvlText w:val="%1.%2.%3.%4.%5.%6.%7.%8"/>
      <w:lvlJc w:val="left"/>
      <w:pPr>
        <w:tabs>
          <w:tab w:val="num" w:pos="1440"/>
        </w:tabs>
        <w:ind w:left="1440" w:hanging="1440"/>
      </w:pPr>
      <w:rPr>
        <w:rFonts w:cs="Times New Roman"/>
      </w:rPr>
    </w:lvl>
    <w:lvl w:ilvl="8">
      <w:start w:val="1"/>
      <w:pStyle w:val="9"/>
      <w:numFmt w:val="decimal"/>
      <w:lvlText w:val="%1.%2.%3.%4.%5.%6.%7.%8.%9"/>
      <w:lvlJc w:val="left"/>
      <w:pPr>
        <w:tabs>
          <w:tab w:val="num" w:pos="1584"/>
        </w:tabs>
        <w:ind w:left="1584" w:hanging="1584"/>
      </w:pPr>
      <w:rPr>
        <w:rFonts w:cs="Times New Roman"/>
      </w:rPr>
    </w:lvl>
  </w:abstractNum>
  <w:abstractNum w:abstractNumId="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suff w:val="nothing"/>
      <w:lvlText w:val="%1.%2.%3"/>
      <w:lvlJc w:val="left"/>
      <w:pPr>
        <w:tabs>
          <w:tab w:val="num" w:pos="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lvl w:ilvl="0">
      <w:start w:val="1"/>
      <w:numFmt w:val="decimal"/>
      <w:lvlText w:val="%1."/>
      <w:lvlJc w:val="left"/>
      <w:pPr>
        <w:tabs>
          <w:tab w:val="num" w:pos="390"/>
        </w:tabs>
        <w:ind w:left="390" w:hanging="930"/>
      </w:pPr>
      <w:rPr>
        <w:sz w:val="24"/>
        <w:i w:val="false"/>
        <w:b/>
        <w:rFonts w:ascii="Times New Roman" w:hAnsi="Times New Roman" w:cs="Times New Roman"/>
      </w:rPr>
    </w:lvl>
    <w:lvl w:ilvl="1">
      <w:start w:val="1"/>
      <w:numFmt w:val="decimal"/>
      <w:lvlText w:val="%1.%2."/>
      <w:lvlJc w:val="left"/>
      <w:pPr>
        <w:tabs>
          <w:tab w:val="num" w:pos="1211"/>
        </w:tabs>
        <w:ind w:left="360" w:hanging="0"/>
      </w:pPr>
      <w:rPr>
        <w:rFonts w:ascii="Times New Roman" w:hAnsi="Times New Roman" w:eastAsia="Times New Roman" w:cs="Times New Roman"/>
      </w:rPr>
    </w:lvl>
    <w:lvl w:ilvl="2">
      <w:start w:val="1"/>
      <w:numFmt w:val="decimal"/>
      <w:lvlText w:val="%1.%2.%3."/>
      <w:lvlJc w:val="left"/>
      <w:pPr>
        <w:tabs>
          <w:tab w:val="num" w:pos="851"/>
        </w:tabs>
        <w:ind w:left="0" w:hanging="0"/>
      </w:pPr>
      <w:rPr>
        <w:sz w:val="24"/>
        <w:i w:val="false"/>
        <w:b w:val="false"/>
        <w:rFonts w:ascii="Times New Roman" w:hAnsi="Times New Roman" w:cs="Times New Roman"/>
      </w:rPr>
    </w:lvl>
    <w:lvl w:ilvl="3">
      <w:start w:val="1"/>
      <w:numFmt w:val="decimal"/>
      <w:lvlText w:val="%1.%2.%3.%4."/>
      <w:lvlJc w:val="left"/>
      <w:pPr>
        <w:tabs>
          <w:tab w:val="num" w:pos="2010"/>
        </w:tabs>
        <w:ind w:left="2010" w:hanging="930"/>
      </w:pPr>
      <w:rPr>
        <w:rFonts w:cs="Times New Roman"/>
      </w:rPr>
    </w:lvl>
    <w:lvl w:ilvl="4">
      <w:start w:val="1"/>
      <w:numFmt w:val="decimal"/>
      <w:lvlText w:val="%1.%2.%3.%4.%5."/>
      <w:lvlJc w:val="left"/>
      <w:pPr>
        <w:tabs>
          <w:tab w:val="num" w:pos="2700"/>
        </w:tabs>
        <w:ind w:left="2700" w:hanging="1080"/>
      </w:pPr>
      <w:rPr>
        <w:rFonts w:cs="Times New Roman"/>
      </w:rPr>
    </w:lvl>
    <w:lvl w:ilvl="5">
      <w:start w:val="1"/>
      <w:numFmt w:val="decimal"/>
      <w:lvlText w:val="%1.%2.%3.%4.%5.%6."/>
      <w:lvlJc w:val="left"/>
      <w:pPr>
        <w:tabs>
          <w:tab w:val="num" w:pos="3240"/>
        </w:tabs>
        <w:ind w:left="3240" w:hanging="1080"/>
      </w:pPr>
      <w:rPr>
        <w:rFonts w:cs="Times New Roman"/>
      </w:rPr>
    </w:lvl>
    <w:lvl w:ilvl="6">
      <w:start w:val="1"/>
      <w:numFmt w:val="decimal"/>
      <w:lvlText w:val="%1.%2.%3.%4.%5.%6.%7."/>
      <w:lvlJc w:val="left"/>
      <w:pPr>
        <w:tabs>
          <w:tab w:val="num" w:pos="4140"/>
        </w:tabs>
        <w:ind w:left="4140" w:hanging="1440"/>
      </w:pPr>
      <w:rPr>
        <w:rFonts w:cs="Times New Roman"/>
      </w:rPr>
    </w:lvl>
    <w:lvl w:ilvl="7">
      <w:start w:val="1"/>
      <w:numFmt w:val="decimal"/>
      <w:lvlText w:val="%1.%2.%3.%4.%5.%6.%7.%8."/>
      <w:lvlJc w:val="left"/>
      <w:pPr>
        <w:tabs>
          <w:tab w:val="num" w:pos="4680"/>
        </w:tabs>
        <w:ind w:left="4680" w:hanging="1440"/>
      </w:pPr>
      <w:rPr>
        <w:rFonts w:cs="Times New Roman"/>
      </w:rPr>
    </w:lvl>
    <w:lvl w:ilvl="8">
      <w:start w:val="1"/>
      <w:numFmt w:val="decimal"/>
      <w:lvlText w:val="%1.%2.%3.%4.%5.%6.%7.%8.%9."/>
      <w:lvlJc w:val="left"/>
      <w:pPr>
        <w:tabs>
          <w:tab w:val="num" w:pos="5580"/>
        </w:tabs>
        <w:ind w:left="5580" w:hanging="1800"/>
      </w:pPr>
      <w:rPr>
        <w:rFonts w:cs="Times New Roman"/>
      </w:rPr>
    </w:lvl>
  </w:abstractNum>
  <w:abstractNum w:abstractNumId="5">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587" w:hanging="1020"/>
      </w:pPr>
      <w:rPr>
        <w:sz w:val="26"/>
        <w:b w:val="false"/>
        <w:color w:val="auto"/>
      </w:rPr>
    </w:lvl>
    <w:lvl w:ilvl="2">
      <w:start w:val="1"/>
      <w:numFmt w:val="decimal"/>
      <w:lvlText w:val="%1.%2.%3."/>
      <w:lvlJc w:val="left"/>
      <w:pPr>
        <w:tabs>
          <w:tab w:val="num" w:pos="0"/>
        </w:tabs>
        <w:ind w:left="1794" w:hanging="1020"/>
      </w:pPr>
      <w:rPr>
        <w:sz w:val="26"/>
        <w:b w:val="false"/>
        <w:color w:val="auto"/>
      </w:rPr>
    </w:lvl>
    <w:lvl w:ilvl="3">
      <w:start w:val="1"/>
      <w:numFmt w:val="decimal"/>
      <w:lvlText w:val="%1.%2.%3.%4."/>
      <w:lvlJc w:val="left"/>
      <w:pPr>
        <w:tabs>
          <w:tab w:val="num" w:pos="0"/>
        </w:tabs>
        <w:ind w:left="2001" w:hanging="1020"/>
      </w:pPr>
      <w:rPr>
        <w:sz w:val="26"/>
        <w:b w:val="false"/>
        <w:color w:val="auto"/>
      </w:rPr>
    </w:lvl>
    <w:lvl w:ilvl="4">
      <w:start w:val="1"/>
      <w:numFmt w:val="decimal"/>
      <w:lvlText w:val="%1.%2.%3.%4.%5."/>
      <w:lvlJc w:val="left"/>
      <w:pPr>
        <w:tabs>
          <w:tab w:val="num" w:pos="0"/>
        </w:tabs>
        <w:ind w:left="2268" w:hanging="1080"/>
      </w:pPr>
      <w:rPr>
        <w:sz w:val="26"/>
        <w:b w:val="false"/>
        <w:color w:val="auto"/>
      </w:rPr>
    </w:lvl>
    <w:lvl w:ilvl="5">
      <w:start w:val="1"/>
      <w:numFmt w:val="decimal"/>
      <w:lvlText w:val="%1.%2.%3.%4.%5.%6."/>
      <w:lvlJc w:val="left"/>
      <w:pPr>
        <w:tabs>
          <w:tab w:val="num" w:pos="0"/>
        </w:tabs>
        <w:ind w:left="2475" w:hanging="1080"/>
      </w:pPr>
      <w:rPr>
        <w:sz w:val="26"/>
        <w:b w:val="false"/>
        <w:color w:val="auto"/>
      </w:rPr>
    </w:lvl>
    <w:lvl w:ilvl="6">
      <w:start w:val="1"/>
      <w:numFmt w:val="decimal"/>
      <w:lvlText w:val="%1.%2.%3.%4.%5.%6.%7."/>
      <w:lvlJc w:val="left"/>
      <w:pPr>
        <w:tabs>
          <w:tab w:val="num" w:pos="0"/>
        </w:tabs>
        <w:ind w:left="3042" w:hanging="1440"/>
      </w:pPr>
      <w:rPr>
        <w:sz w:val="26"/>
        <w:b w:val="false"/>
        <w:color w:val="auto"/>
      </w:rPr>
    </w:lvl>
    <w:lvl w:ilvl="7">
      <w:start w:val="1"/>
      <w:numFmt w:val="decimal"/>
      <w:lvlText w:val="%1.%2.%3.%4.%5.%6.%7.%8."/>
      <w:lvlJc w:val="left"/>
      <w:pPr>
        <w:tabs>
          <w:tab w:val="num" w:pos="0"/>
        </w:tabs>
        <w:ind w:left="3249" w:hanging="1440"/>
      </w:pPr>
      <w:rPr>
        <w:sz w:val="26"/>
        <w:b w:val="false"/>
        <w:color w:val="auto"/>
      </w:rPr>
    </w:lvl>
    <w:lvl w:ilvl="8">
      <w:start w:val="1"/>
      <w:numFmt w:val="decimal"/>
      <w:lvlText w:val="%1.%2.%3.%4.%5.%6.%7.%8.%9."/>
      <w:lvlJc w:val="left"/>
      <w:pPr>
        <w:tabs>
          <w:tab w:val="num" w:pos="0"/>
        </w:tabs>
        <w:ind w:left="3816" w:hanging="1800"/>
      </w:pPr>
      <w:rPr>
        <w:sz w:val="26"/>
        <w:b w:val="false"/>
        <w:color w:val="auto"/>
      </w:rPr>
    </w:lvl>
  </w:abstractNum>
  <w:abstractNum w:abstractNumId="6">
    <w:lvl w:ilvl="0">
      <w:start w:val="2"/>
      <w:numFmt w:val="decimal"/>
      <w:lvlText w:val="%1."/>
      <w:lvlJc w:val="left"/>
      <w:pPr>
        <w:tabs>
          <w:tab w:val="num" w:pos="720"/>
        </w:tabs>
        <w:ind w:left="720" w:hanging="360"/>
      </w:pPr>
      <w:rPr>
        <w:b/>
      </w:rPr>
    </w:lvl>
    <w:lvl w:ilvl="1">
      <w:start w:val="1"/>
      <w:numFmt w:val="decimal"/>
      <w:lvlText w:val="%1.%2"/>
      <w:lvlJc w:val="left"/>
      <w:pPr>
        <w:tabs>
          <w:tab w:val="num" w:pos="709"/>
        </w:tabs>
        <w:ind w:left="1080" w:hanging="360"/>
      </w:pPr>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2520"/>
        </w:tabs>
        <w:ind w:left="2520" w:hanging="360"/>
      </w:pPr>
      <w:rPr/>
    </w:lvl>
    <w:lvl w:ilvl="6">
      <w:start w:val="1"/>
      <w:numFmt w:val="decimal"/>
      <w:lvlText w:val="%1.%2.%3.%4.%5.%6.%7."/>
      <w:lvlJc w:val="left"/>
      <w:pPr>
        <w:tabs>
          <w:tab w:val="num" w:pos="2880"/>
        </w:tabs>
        <w:ind w:left="2880" w:hanging="360"/>
      </w:pPr>
      <w:rPr/>
    </w:lvl>
    <w:lvl w:ilvl="7">
      <w:start w:val="1"/>
      <w:numFmt w:val="decimal"/>
      <w:lvlText w:val="%1.%2.%3.%4.%5.%6.%7.%8."/>
      <w:lvlJc w:val="left"/>
      <w:pPr>
        <w:tabs>
          <w:tab w:val="num" w:pos="3240"/>
        </w:tabs>
        <w:ind w:left="3240" w:hanging="360"/>
      </w:pPr>
      <w:rPr/>
    </w:lvl>
    <w:lvl w:ilvl="8">
      <w:start w:val="1"/>
      <w:numFmt w:val="decimal"/>
      <w:lvlText w:val="%1.%2.%3.%4.%5.%6.%7.%8.%9."/>
      <w:lvlJc w:val="left"/>
      <w:pPr>
        <w:tabs>
          <w:tab w:val="num" w:pos="3600"/>
        </w:tabs>
        <w:ind w:left="3600" w:hanging="360"/>
      </w:pPr>
      <w:rPr/>
    </w:lvl>
  </w:abstractNum>
  <w:abstractNum w:abstractNumId="7">
    <w:lvl w:ilvl="0">
      <w:start w:val="3"/>
      <w:numFmt w:val="decimal"/>
      <w:lvlText w:val="%1."/>
      <w:lvlJc w:val="left"/>
      <w:pPr>
        <w:tabs>
          <w:tab w:val="num" w:pos="720"/>
        </w:tabs>
        <w:ind w:left="720" w:hanging="360"/>
      </w:pPr>
      <w:rPr/>
    </w:lvl>
    <w:lvl w:ilvl="1">
      <w:start w:val="1"/>
      <w:numFmt w:val="decimal"/>
      <w:lvlText w:val="%1.%2"/>
      <w:lvlJc w:val="left"/>
      <w:pPr>
        <w:tabs>
          <w:tab w:val="num" w:pos="1080"/>
        </w:tabs>
        <w:ind w:left="1080" w:hanging="360"/>
      </w:pPr>
      <w:rPr>
        <w:b w:val="false"/>
      </w:rPr>
    </w:lvl>
    <w:lvl w:ilvl="2">
      <w:start w:val="1"/>
      <w:numFmt w:val="decimal"/>
      <w:lvlText w:val="%1.%2.%3."/>
      <w:lvlJc w:val="left"/>
      <w:pPr>
        <w:tabs>
          <w:tab w:val="num" w:pos="1440"/>
        </w:tabs>
        <w:ind w:left="1440" w:hanging="360"/>
      </w:pPr>
      <w:rPr/>
    </w:lvl>
    <w:lvl w:ilvl="3">
      <w:start w:val="1"/>
      <w:numFmt w:val="decimal"/>
      <w:lvlText w:val="%1.%2.%3.%4."/>
      <w:lvlJc w:val="left"/>
      <w:pPr>
        <w:tabs>
          <w:tab w:val="num" w:pos="1800"/>
        </w:tabs>
        <w:ind w:left="1800" w:hanging="360"/>
      </w:pPr>
      <w:rPr/>
    </w:lvl>
    <w:lvl w:ilvl="4">
      <w:start w:val="1"/>
      <w:numFmt w:val="decimal"/>
      <w:lvlText w:val="%1.%2.%3.%4.%5."/>
      <w:lvlJc w:val="left"/>
      <w:pPr>
        <w:tabs>
          <w:tab w:val="num" w:pos="2160"/>
        </w:tabs>
        <w:ind w:left="2160" w:hanging="360"/>
      </w:pPr>
      <w:rPr/>
    </w:lvl>
    <w:lvl w:ilvl="5">
      <w:start w:val="1"/>
      <w:numFmt w:val="decimal"/>
      <w:lvlText w:val="%1.%2.%3.%4.%5.%6."/>
      <w:lvlJc w:val="left"/>
      <w:pPr>
        <w:tabs>
          <w:tab w:val="num" w:pos="2520"/>
        </w:tabs>
        <w:ind w:left="2520" w:hanging="360"/>
      </w:pPr>
      <w:rPr/>
    </w:lvl>
    <w:lvl w:ilvl="6">
      <w:start w:val="1"/>
      <w:numFmt w:val="decimal"/>
      <w:lvlText w:val="%1.%2.%3.%4.%5.%6.%7."/>
      <w:lvlJc w:val="left"/>
      <w:pPr>
        <w:tabs>
          <w:tab w:val="num" w:pos="2880"/>
        </w:tabs>
        <w:ind w:left="2880" w:hanging="360"/>
      </w:pPr>
      <w:rPr/>
    </w:lvl>
    <w:lvl w:ilvl="7">
      <w:start w:val="1"/>
      <w:numFmt w:val="decimal"/>
      <w:lvlText w:val="%1.%2.%3.%4.%5.%6.%7.%8."/>
      <w:lvlJc w:val="left"/>
      <w:pPr>
        <w:tabs>
          <w:tab w:val="num" w:pos="3240"/>
        </w:tabs>
        <w:ind w:left="3240" w:hanging="360"/>
      </w:pPr>
      <w:rPr/>
    </w:lvl>
    <w:lvl w:ilvl="8">
      <w:start w:val="1"/>
      <w:numFmt w:val="decimal"/>
      <w:lvlText w:val="%1.%2.%3.%4.%5.%6.%7.%8.%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Droid Sans Devanagar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60"/>
      <w:jc w:val="both"/>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qFormat/>
    <w:pPr>
      <w:keepNext w:val="true"/>
      <w:spacing w:before="240" w:after="60"/>
      <w:jc w:val="center"/>
      <w:outlineLvl w:val="0"/>
    </w:pPr>
    <w:rPr>
      <w:b/>
      <w:sz w:val="36"/>
      <w:szCs w:val="20"/>
    </w:rPr>
  </w:style>
  <w:style w:type="paragraph" w:styleId="2">
    <w:name w:val="Heading 2"/>
    <w:basedOn w:val="Normal"/>
    <w:qFormat/>
    <w:pPr>
      <w:keepNext w:val="true"/>
      <w:jc w:val="center"/>
      <w:outlineLvl w:val="1"/>
    </w:pPr>
    <w:rPr>
      <w:b/>
      <w:sz w:val="30"/>
      <w:szCs w:val="20"/>
    </w:rPr>
  </w:style>
  <w:style w:type="paragraph" w:styleId="3">
    <w:name w:val="Heading 3"/>
    <w:basedOn w:val="Normal"/>
    <w:qFormat/>
    <w:pPr>
      <w:keepNext w:val="true"/>
      <w:numPr>
        <w:ilvl w:val="2"/>
        <w:numId w:val="1"/>
      </w:numPr>
      <w:spacing w:before="240" w:after="60"/>
      <w:outlineLvl w:val="2"/>
    </w:pPr>
    <w:rPr>
      <w:rFonts w:ascii="Arial" w:hAnsi="Arial"/>
      <w:b/>
      <w:szCs w:val="20"/>
    </w:rPr>
  </w:style>
  <w:style w:type="paragraph" w:styleId="4">
    <w:name w:val="Heading 4"/>
    <w:basedOn w:val="Normal"/>
    <w:qFormat/>
    <w:pPr>
      <w:keepNext w:val="true"/>
      <w:numPr>
        <w:ilvl w:val="3"/>
        <w:numId w:val="1"/>
      </w:numPr>
      <w:spacing w:before="240" w:after="60"/>
      <w:outlineLvl w:val="3"/>
    </w:pPr>
    <w:rPr>
      <w:rFonts w:ascii="Arial" w:hAnsi="Arial"/>
      <w:szCs w:val="20"/>
    </w:rPr>
  </w:style>
  <w:style w:type="paragraph" w:styleId="5">
    <w:name w:val="Heading 5"/>
    <w:basedOn w:val="Normal"/>
    <w:qFormat/>
    <w:pPr>
      <w:numPr>
        <w:ilvl w:val="4"/>
        <w:numId w:val="1"/>
      </w:numPr>
      <w:spacing w:before="240" w:after="60"/>
      <w:outlineLvl w:val="4"/>
    </w:pPr>
    <w:rPr>
      <w:sz w:val="22"/>
      <w:szCs w:val="20"/>
    </w:rPr>
  </w:style>
  <w:style w:type="paragraph" w:styleId="6">
    <w:name w:val="Heading 6"/>
    <w:basedOn w:val="Normal"/>
    <w:qFormat/>
    <w:pPr>
      <w:numPr>
        <w:ilvl w:val="5"/>
        <w:numId w:val="1"/>
      </w:numPr>
      <w:spacing w:before="240" w:after="60"/>
      <w:outlineLvl w:val="5"/>
    </w:pPr>
    <w:rPr>
      <w:i/>
      <w:sz w:val="22"/>
      <w:szCs w:val="20"/>
    </w:rPr>
  </w:style>
  <w:style w:type="paragraph" w:styleId="7">
    <w:name w:val="Heading 7"/>
    <w:basedOn w:val="Normal"/>
    <w:uiPriority w:val="99"/>
    <w:qFormat/>
    <w:pPr>
      <w:numPr>
        <w:ilvl w:val="6"/>
        <w:numId w:val="1"/>
      </w:numPr>
      <w:spacing w:before="240" w:after="60"/>
      <w:outlineLvl w:val="6"/>
    </w:pPr>
    <w:rPr>
      <w:rFonts w:ascii="Arial" w:hAnsi="Arial"/>
      <w:sz w:val="20"/>
      <w:szCs w:val="20"/>
    </w:rPr>
  </w:style>
  <w:style w:type="paragraph" w:styleId="8">
    <w:name w:val="Heading 8"/>
    <w:basedOn w:val="Normal"/>
    <w:uiPriority w:val="99"/>
    <w:qFormat/>
    <w:pPr>
      <w:numPr>
        <w:ilvl w:val="7"/>
        <w:numId w:val="1"/>
      </w:numPr>
      <w:spacing w:before="240" w:after="60"/>
      <w:outlineLvl w:val="7"/>
    </w:pPr>
    <w:rPr>
      <w:rFonts w:ascii="Arial" w:hAnsi="Arial"/>
      <w:i/>
      <w:sz w:val="20"/>
      <w:szCs w:val="20"/>
    </w:rPr>
  </w:style>
  <w:style w:type="paragraph" w:styleId="9">
    <w:name w:val="Heading 9"/>
    <w:basedOn w:val="Normal"/>
    <w:uiPriority w:val="99"/>
    <w:qFormat/>
    <w:pPr>
      <w:numPr>
        <w:ilvl w:val="8"/>
        <w:numId w:val="1"/>
      </w:numPr>
      <w:spacing w:before="240" w:after="60"/>
      <w:outlineLvl w:val="8"/>
    </w:pPr>
    <w:rPr>
      <w:rFonts w:ascii="Arial" w:hAnsi="Arial"/>
      <w:b/>
      <w:i/>
      <w:sz w:val="18"/>
      <w:szCs w:val="20"/>
    </w:rPr>
  </w:style>
  <w:style w:type="character" w:styleId="Style5">
    <w:name w:val="Интернет-ссылка"/>
    <w:basedOn w:val="DefaultParagraphFont"/>
    <w:uiPriority w:val="99"/>
    <w:rPr>
      <w:rFonts w:ascii="Times New Roman" w:hAnsi="Times New Roman" w:cs="Times New Roman"/>
      <w:color w:val="0000FF"/>
      <w:sz w:val="24"/>
      <w:u w:val="single"/>
    </w:rPr>
  </w:style>
  <w:style w:type="character" w:styleId="Style6">
    <w:name w:val="Символ сноски"/>
    <w:basedOn w:val="DefaultParagraphFont"/>
    <w:uiPriority w:val="99"/>
    <w:qFormat/>
    <w:rPr>
      <w:vertAlign w:val="superscript"/>
    </w:rPr>
  </w:style>
  <w:style w:type="character" w:styleId="Style7">
    <w:name w:val="Привязка сноски"/>
    <w:rPr>
      <w:vertAlign w:val="superscript"/>
    </w:rPr>
  </w:style>
  <w:style w:type="character" w:styleId="Style8">
    <w:name w:val="Символ концевой сноски"/>
    <w:basedOn w:val="DefaultParagraphFont"/>
    <w:uiPriority w:val="99"/>
    <w:semiHidden/>
    <w:unhideWhenUsed/>
    <w:qFormat/>
    <w:rPr>
      <w:vertAlign w:val="superscript"/>
    </w:rPr>
  </w:style>
  <w:style w:type="character" w:styleId="Style9">
    <w:name w:val="Привязка концевой сноски"/>
    <w:rPr>
      <w:vertAlign w:val="superscript"/>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basedOn w:val="DefaultParagraphFont"/>
    <w:uiPriority w:val="35"/>
    <w:qFormat/>
    <w:rPr>
      <w:b/>
      <w:bCs/>
      <w:color w:val="4F81BD" w:themeColor="accent1"/>
      <w:sz w:val="18"/>
      <w:szCs w:val="18"/>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DefaultParagraphFont" w:default="1">
    <w:name w:val="Default Paragraph Font"/>
    <w:uiPriority w:val="1"/>
    <w:semiHidden/>
    <w:unhideWhenUsed/>
    <w:qFormat/>
    <w:rPr/>
  </w:style>
  <w:style w:type="character" w:styleId="11" w:customStyle="1">
    <w:name w:val="Заголовок 1 Знак1"/>
    <w:basedOn w:val="DefaultParagraphFont"/>
    <w:uiPriority w:val="9"/>
    <w:qFormat/>
    <w:rPr>
      <w:rFonts w:ascii="Cambria" w:hAnsi="Cambria" w:eastAsia="Arial" w:cs="Arial" w:asciiTheme="majorHAnsi" w:cstheme="majorBidi" w:eastAsiaTheme="majorEastAsia" w:hAnsiTheme="majorHAnsi"/>
      <w:b/>
      <w:bCs/>
      <w:sz w:val="32"/>
      <w:szCs w:val="32"/>
    </w:rPr>
  </w:style>
  <w:style w:type="character" w:styleId="21" w:customStyle="1">
    <w:name w:val="Заголовок 2 Знак"/>
    <w:basedOn w:val="DefaultParagraphFont"/>
    <w:qFormat/>
    <w:rPr>
      <w:rFonts w:ascii="Cambria" w:hAnsi="Cambria" w:eastAsia="Arial" w:cs="Arial" w:asciiTheme="majorHAnsi" w:cstheme="majorBidi" w:eastAsiaTheme="majorEastAsia" w:hAnsiTheme="majorHAnsi"/>
      <w:b/>
      <w:bCs/>
      <w:i/>
      <w:iCs/>
      <w:sz w:val="28"/>
      <w:szCs w:val="28"/>
    </w:rPr>
  </w:style>
  <w:style w:type="character" w:styleId="33" w:customStyle="1">
    <w:name w:val="Заголовок 3 Знак3"/>
    <w:basedOn w:val="DefaultParagraphFont"/>
    <w:qFormat/>
    <w:rPr>
      <w:rFonts w:ascii="Arial" w:hAnsi="Arial"/>
      <w:b/>
      <w:sz w:val="24"/>
      <w:szCs w:val="20"/>
    </w:rPr>
  </w:style>
  <w:style w:type="character" w:styleId="41" w:customStyle="1">
    <w:name w:val="Заголовок 4 Знак"/>
    <w:basedOn w:val="DefaultParagraphFont"/>
    <w:qFormat/>
    <w:rPr>
      <w:rFonts w:ascii="Arial" w:hAnsi="Arial"/>
      <w:sz w:val="24"/>
      <w:szCs w:val="20"/>
    </w:rPr>
  </w:style>
  <w:style w:type="character" w:styleId="12" w:customStyle="1">
    <w:name w:val="Знак1 Знак Знак Знак"/>
    <w:uiPriority w:val="99"/>
    <w:qFormat/>
    <w:rPr>
      <w:b/>
      <w:sz w:val="30"/>
      <w:lang w:val="ru-RU" w:eastAsia="ru-RU"/>
    </w:rPr>
  </w:style>
  <w:style w:type="character" w:styleId="Style10" w:customStyle="1">
    <w:name w:val="Основной текст с отступом Знак"/>
    <w:basedOn w:val="DefaultParagraphFont"/>
    <w:qFormat/>
    <w:rPr>
      <w:sz w:val="24"/>
      <w:szCs w:val="24"/>
    </w:rPr>
  </w:style>
  <w:style w:type="character" w:styleId="22" w:customStyle="1">
    <w:name w:val="Основной текст 2 Знак"/>
    <w:basedOn w:val="DefaultParagraphFont"/>
    <w:qFormat/>
    <w:rPr>
      <w:sz w:val="24"/>
    </w:rPr>
  </w:style>
  <w:style w:type="character" w:styleId="Style11" w:customStyle="1">
    <w:name w:val="Название Знак"/>
    <w:basedOn w:val="DefaultParagraphFont"/>
    <w:uiPriority w:val="10"/>
    <w:qFormat/>
    <w:rPr>
      <w:rFonts w:ascii="Cambria" w:hAnsi="Cambria" w:eastAsia="Arial" w:cs="Arial" w:asciiTheme="majorHAnsi" w:cstheme="majorBidi" w:eastAsiaTheme="majorEastAsia" w:hAnsiTheme="majorHAnsi"/>
      <w:b/>
      <w:bCs/>
      <w:sz w:val="32"/>
      <w:szCs w:val="32"/>
    </w:rPr>
  </w:style>
  <w:style w:type="character" w:styleId="Style12" w:customStyle="1">
    <w:name w:val="Подзаголовок Знак"/>
    <w:basedOn w:val="DefaultParagraphFont"/>
    <w:uiPriority w:val="11"/>
    <w:qFormat/>
    <w:rPr>
      <w:rFonts w:ascii="Cambria" w:hAnsi="Cambria" w:eastAsia="Arial" w:cs="Arial" w:asciiTheme="majorHAnsi" w:cstheme="majorBidi" w:eastAsiaTheme="majorEastAsia" w:hAnsiTheme="majorHAnsi"/>
      <w:sz w:val="24"/>
      <w:szCs w:val="24"/>
    </w:rPr>
  </w:style>
  <w:style w:type="character" w:styleId="Style13" w:customStyle="1">
    <w:name w:val="Дата Знак"/>
    <w:basedOn w:val="DefaultParagraphFont"/>
    <w:uiPriority w:val="99"/>
    <w:semiHidden/>
    <w:qFormat/>
    <w:rPr>
      <w:sz w:val="24"/>
      <w:szCs w:val="24"/>
    </w:rPr>
  </w:style>
  <w:style w:type="character" w:styleId="13" w:customStyle="1">
    <w:name w:val="Основной текст Знак1"/>
    <w:basedOn w:val="DefaultParagraphFont"/>
    <w:uiPriority w:val="99"/>
    <w:semiHidden/>
    <w:qFormat/>
    <w:rPr>
      <w:sz w:val="24"/>
      <w:szCs w:val="24"/>
    </w:rPr>
  </w:style>
  <w:style w:type="character" w:styleId="23" w:customStyle="1">
    <w:name w:val="Основной текст с отступом 2 Знак"/>
    <w:basedOn w:val="DefaultParagraphFont"/>
    <w:semiHidden/>
    <w:qFormat/>
    <w:rPr>
      <w:sz w:val="24"/>
      <w:szCs w:val="24"/>
    </w:rPr>
  </w:style>
  <w:style w:type="character" w:styleId="31" w:customStyle="1">
    <w:name w:val="Основной текст с отступом 3 Знак"/>
    <w:basedOn w:val="DefaultParagraphFont"/>
    <w:semiHidden/>
    <w:qFormat/>
    <w:rPr>
      <w:sz w:val="16"/>
      <w:szCs w:val="16"/>
    </w:rPr>
  </w:style>
  <w:style w:type="character" w:styleId="Style14" w:customStyle="1">
    <w:name w:val="Верхний колонтитул Знак"/>
    <w:basedOn w:val="DefaultParagraphFont"/>
    <w:qFormat/>
    <w:rPr>
      <w:sz w:val="24"/>
      <w:szCs w:val="24"/>
    </w:rPr>
  </w:style>
  <w:style w:type="character" w:styleId="Pagenumber">
    <w:name w:val="page number"/>
    <w:basedOn w:val="DefaultParagraphFont"/>
    <w:qFormat/>
    <w:rPr>
      <w:rFonts w:ascii="Times New Roman" w:hAnsi="Times New Roman" w:cs="Times New Roman"/>
    </w:rPr>
  </w:style>
  <w:style w:type="character" w:styleId="Style15" w:customStyle="1">
    <w:name w:val="Нижний колонтитул Знак"/>
    <w:basedOn w:val="DefaultParagraphFont"/>
    <w:uiPriority w:val="99"/>
    <w:qFormat/>
    <w:rPr>
      <w:sz w:val="24"/>
    </w:rPr>
  </w:style>
  <w:style w:type="character" w:styleId="32" w:customStyle="1">
    <w:name w:val="Основной текст 3 Знак"/>
    <w:basedOn w:val="DefaultParagraphFont"/>
    <w:qFormat/>
    <w:rPr>
      <w:b/>
      <w:i/>
      <w:sz w:val="24"/>
    </w:rPr>
  </w:style>
  <w:style w:type="character" w:styleId="Style16" w:customStyle="1">
    <w:name w:val="Текст Знак"/>
    <w:basedOn w:val="DefaultParagraphFont"/>
    <w:uiPriority w:val="99"/>
    <w:semiHidden/>
    <w:qFormat/>
    <w:rPr>
      <w:rFonts w:ascii="Courier New" w:hAnsi="Courier New" w:cs="Courier New"/>
      <w:sz w:val="20"/>
      <w:szCs w:val="20"/>
    </w:rPr>
  </w:style>
  <w:style w:type="character" w:styleId="Style17" w:customStyle="1">
    <w:name w:val="Прощание Знак"/>
    <w:basedOn w:val="DefaultParagraphFont"/>
    <w:uiPriority w:val="99"/>
    <w:semiHidden/>
    <w:qFormat/>
    <w:rPr>
      <w:sz w:val="24"/>
      <w:szCs w:val="24"/>
    </w:rPr>
  </w:style>
  <w:style w:type="character" w:styleId="Style18" w:customStyle="1">
    <w:name w:val="Основной шрифт"/>
    <w:semiHidden/>
    <w:qFormat/>
    <w:rPr/>
  </w:style>
  <w:style w:type="character" w:styleId="HTML" w:customStyle="1">
    <w:name w:val="Адрес HTML Знак"/>
    <w:basedOn w:val="DefaultParagraphFont"/>
    <w:uiPriority w:val="99"/>
    <w:semiHidden/>
    <w:qFormat/>
    <w:rPr>
      <w:i/>
      <w:iCs/>
      <w:sz w:val="24"/>
      <w:szCs w:val="24"/>
    </w:rPr>
  </w:style>
  <w:style w:type="character" w:styleId="HTMLAcronym">
    <w:name w:val="HTML Acronym"/>
    <w:basedOn w:val="DefaultParagraphFont"/>
    <w:uiPriority w:val="99"/>
    <w:qFormat/>
    <w:rPr>
      <w:rFonts w:cs="Times New Roman"/>
    </w:rPr>
  </w:style>
  <w:style w:type="character" w:styleId="Style19">
    <w:name w:val="Выделение"/>
    <w:basedOn w:val="DefaultParagraphFont"/>
    <w:uiPriority w:val="99"/>
    <w:qFormat/>
    <w:rPr>
      <w:rFonts w:cs="Times New Roman"/>
      <w:i/>
    </w:rPr>
  </w:style>
  <w:style w:type="character" w:styleId="Style20" w:customStyle="1">
    <w:name w:val="Заголовок записки Знак"/>
    <w:basedOn w:val="DefaultParagraphFont"/>
    <w:uiPriority w:val="99"/>
    <w:semiHidden/>
    <w:qFormat/>
    <w:rPr>
      <w:sz w:val="24"/>
      <w:szCs w:val="24"/>
    </w:rPr>
  </w:style>
  <w:style w:type="character" w:styleId="HTMLKeyboard">
    <w:name w:val="HTML Keyboard"/>
    <w:basedOn w:val="DefaultParagraphFont"/>
    <w:uiPriority w:val="99"/>
    <w:qFormat/>
    <w:rPr>
      <w:rFonts w:ascii="Courier New" w:hAnsi="Courier New" w:cs="Times New Roman"/>
      <w:sz w:val="20"/>
    </w:rPr>
  </w:style>
  <w:style w:type="character" w:styleId="HTMLCode">
    <w:name w:val="HTML Code"/>
    <w:basedOn w:val="DefaultParagraphFont"/>
    <w:uiPriority w:val="99"/>
    <w:qFormat/>
    <w:rPr>
      <w:rFonts w:ascii="Courier New" w:hAnsi="Courier New" w:cs="Times New Roman"/>
      <w:sz w:val="20"/>
    </w:rPr>
  </w:style>
  <w:style w:type="character" w:styleId="Style21" w:customStyle="1">
    <w:name w:val="Красная строка Знак"/>
    <w:basedOn w:val="13"/>
    <w:uiPriority w:val="99"/>
    <w:semiHidden/>
    <w:qFormat/>
    <w:rPr>
      <w:sz w:val="24"/>
      <w:szCs w:val="24"/>
    </w:rPr>
  </w:style>
  <w:style w:type="character" w:styleId="24" w:customStyle="1">
    <w:name w:val="Красная строка 2 Знак"/>
    <w:basedOn w:val="Style10"/>
    <w:uiPriority w:val="99"/>
    <w:semiHidden/>
    <w:qFormat/>
    <w:rPr>
      <w:sz w:val="24"/>
      <w:szCs w:val="24"/>
    </w:rPr>
  </w:style>
  <w:style w:type="character" w:styleId="Linenumber">
    <w:name w:val="line number"/>
    <w:basedOn w:val="DefaultParagraphFont"/>
    <w:uiPriority w:val="99"/>
    <w:qFormat/>
    <w:rPr>
      <w:rFonts w:cs="Times New Roman"/>
    </w:rPr>
  </w:style>
  <w:style w:type="character" w:styleId="HTMLSample">
    <w:name w:val="HTML Sample"/>
    <w:basedOn w:val="DefaultParagraphFont"/>
    <w:uiPriority w:val="99"/>
    <w:qFormat/>
    <w:rPr>
      <w:rFonts w:ascii="Courier New" w:hAnsi="Courier New" w:cs="Times New Roman"/>
    </w:rPr>
  </w:style>
  <w:style w:type="character" w:styleId="HTMLDefinition">
    <w:name w:val="HTML Definition"/>
    <w:basedOn w:val="DefaultParagraphFont"/>
    <w:uiPriority w:val="99"/>
    <w:qFormat/>
    <w:rPr>
      <w:rFonts w:cs="Times New Roman"/>
      <w:i/>
    </w:rPr>
  </w:style>
  <w:style w:type="character" w:styleId="HTMLVariable">
    <w:name w:val="HTML Variable"/>
    <w:basedOn w:val="DefaultParagraphFont"/>
    <w:uiPriority w:val="99"/>
    <w:qFormat/>
    <w:rPr>
      <w:rFonts w:cs="Times New Roman"/>
      <w:i/>
    </w:rPr>
  </w:style>
  <w:style w:type="character" w:styleId="HTMLTypewriter">
    <w:name w:val="HTML Typewriter"/>
    <w:basedOn w:val="DefaultParagraphFont"/>
    <w:uiPriority w:val="99"/>
    <w:qFormat/>
    <w:rPr>
      <w:rFonts w:ascii="Courier New" w:hAnsi="Courier New" w:cs="Times New Roman"/>
      <w:sz w:val="20"/>
    </w:rPr>
  </w:style>
  <w:style w:type="character" w:styleId="Style22" w:customStyle="1">
    <w:name w:val="Подпись Знак"/>
    <w:basedOn w:val="DefaultParagraphFont"/>
    <w:uiPriority w:val="99"/>
    <w:semiHidden/>
    <w:qFormat/>
    <w:rPr>
      <w:sz w:val="24"/>
      <w:szCs w:val="24"/>
    </w:rPr>
  </w:style>
  <w:style w:type="character" w:styleId="Style23" w:customStyle="1">
    <w:name w:val="Приветствие Знак"/>
    <w:basedOn w:val="DefaultParagraphFont"/>
    <w:uiPriority w:val="99"/>
    <w:semiHidden/>
    <w:qFormat/>
    <w:rPr>
      <w:sz w:val="24"/>
      <w:szCs w:val="24"/>
    </w:rPr>
  </w:style>
  <w:style w:type="character" w:styleId="Style24">
    <w:name w:val="Посещённая гиперссылка"/>
    <w:basedOn w:val="DefaultParagraphFont"/>
    <w:uiPriority w:val="99"/>
    <w:rPr>
      <w:rFonts w:cs="Times New Roman"/>
      <w:color w:val="800080"/>
      <w:u w:val="single"/>
    </w:rPr>
  </w:style>
  <w:style w:type="character" w:styleId="HTML1" w:customStyle="1">
    <w:name w:val="Стандартный HTML Знак"/>
    <w:basedOn w:val="DefaultParagraphFont"/>
    <w:uiPriority w:val="99"/>
    <w:semiHidden/>
    <w:qFormat/>
    <w:rPr>
      <w:rFonts w:ascii="Courier New" w:hAnsi="Courier New" w:cs="Courier New"/>
      <w:sz w:val="20"/>
      <w:szCs w:val="20"/>
    </w:rPr>
  </w:style>
  <w:style w:type="character" w:styleId="Strong">
    <w:name w:val="Strong"/>
    <w:basedOn w:val="DefaultParagraphFont"/>
    <w:uiPriority w:val="99"/>
    <w:qFormat/>
    <w:rPr>
      <w:rFonts w:cs="Times New Roman"/>
      <w:b/>
    </w:rPr>
  </w:style>
  <w:style w:type="character" w:styleId="HTMLCite">
    <w:name w:val="HTML Cite"/>
    <w:basedOn w:val="DefaultParagraphFont"/>
    <w:uiPriority w:val="99"/>
    <w:qFormat/>
    <w:rPr>
      <w:rFonts w:cs="Times New Roman"/>
      <w:i/>
    </w:rPr>
  </w:style>
  <w:style w:type="character" w:styleId="Style25" w:customStyle="1">
    <w:name w:val="Шапка Знак"/>
    <w:basedOn w:val="DefaultParagraphFont"/>
    <w:uiPriority w:val="99"/>
    <w:semiHidden/>
    <w:qFormat/>
    <w:rPr>
      <w:rFonts w:ascii="Cambria" w:hAnsi="Cambria" w:eastAsia="Arial" w:cs="Arial" w:asciiTheme="majorHAnsi" w:cstheme="majorBidi" w:eastAsiaTheme="majorEastAsia" w:hAnsiTheme="majorHAnsi"/>
      <w:sz w:val="24"/>
      <w:szCs w:val="24"/>
      <w:shd w:fill="CCCCCC" w:val="clear"/>
    </w:rPr>
  </w:style>
  <w:style w:type="character" w:styleId="Style26" w:customStyle="1">
    <w:name w:val="Электронная подпись Знак"/>
    <w:basedOn w:val="DefaultParagraphFont"/>
    <w:uiPriority w:val="99"/>
    <w:semiHidden/>
    <w:qFormat/>
    <w:rPr>
      <w:sz w:val="24"/>
      <w:szCs w:val="24"/>
    </w:rPr>
  </w:style>
  <w:style w:type="character" w:styleId="14" w:customStyle="1">
    <w:name w:val="Знак Знак1"/>
    <w:uiPriority w:val="99"/>
    <w:qFormat/>
    <w:rPr>
      <w:sz w:val="24"/>
      <w:lang w:val="ru-RU" w:eastAsia="ru-RU"/>
    </w:rPr>
  </w:style>
  <w:style w:type="character" w:styleId="34" w:customStyle="1">
    <w:name w:val="Стиль3 Знак"/>
    <w:uiPriority w:val="99"/>
    <w:qFormat/>
    <w:rPr>
      <w:sz w:val="24"/>
      <w:lang w:val="ru-RU" w:eastAsia="ru-RU"/>
    </w:rPr>
  </w:style>
  <w:style w:type="character" w:styleId="35" w:customStyle="1">
    <w:name w:val="Стиль3 Знак Знак"/>
    <w:uiPriority w:val="99"/>
    <w:qFormat/>
    <w:rPr>
      <w:sz w:val="24"/>
      <w:lang w:val="ru-RU" w:eastAsia="ru-RU"/>
    </w:rPr>
  </w:style>
  <w:style w:type="character" w:styleId="Labelbodytext1" w:customStyle="1">
    <w:name w:val="label_body_text_1"/>
    <w:uiPriority w:val="99"/>
    <w:qFormat/>
    <w:rPr/>
  </w:style>
  <w:style w:type="character" w:styleId="Style27" w:customStyle="1">
    <w:name w:val="Схема документа Знак"/>
    <w:basedOn w:val="DefaultParagraphFont"/>
    <w:uiPriority w:val="99"/>
    <w:semiHidden/>
    <w:qFormat/>
    <w:rPr>
      <w:sz w:val="0"/>
      <w:szCs w:val="0"/>
    </w:rPr>
  </w:style>
  <w:style w:type="character" w:styleId="Style28" w:customStyle="1">
    <w:name w:val="Цветовое выделение"/>
    <w:uiPriority w:val="99"/>
    <w:qFormat/>
    <w:rPr>
      <w:b/>
      <w:color w:val="000080"/>
    </w:rPr>
  </w:style>
  <w:style w:type="character" w:styleId="15" w:customStyle="1">
    <w:name w:val="Заголовок 1 Знак"/>
    <w:qFormat/>
    <w:rPr>
      <w:b/>
      <w:sz w:val="24"/>
      <w:lang w:val="ru-RU" w:eastAsia="ru-RU"/>
    </w:rPr>
  </w:style>
  <w:style w:type="character" w:styleId="Postbody" w:customStyle="1">
    <w:name w:val="postbody"/>
    <w:uiPriority w:val="99"/>
    <w:qFormat/>
    <w:rPr/>
  </w:style>
  <w:style w:type="character" w:styleId="C1" w:customStyle="1">
    <w:name w:val="c1"/>
    <w:uiPriority w:val="99"/>
    <w:qFormat/>
    <w:rPr/>
  </w:style>
  <w:style w:type="character" w:styleId="Style29" w:customStyle="1">
    <w:name w:val="Текст выноски Знак"/>
    <w:basedOn w:val="DefaultParagraphFont"/>
    <w:uiPriority w:val="99"/>
    <w:semiHidden/>
    <w:qFormat/>
    <w:rPr>
      <w:sz w:val="0"/>
      <w:szCs w:val="0"/>
    </w:rPr>
  </w:style>
  <w:style w:type="character" w:styleId="16" w:customStyle="1">
    <w:name w:val="Основной текст Знак Знак Знак1"/>
    <w:uiPriority w:val="99"/>
    <w:qFormat/>
    <w:rPr>
      <w:sz w:val="24"/>
      <w:lang w:val="ru-RU" w:eastAsia="ru-RU"/>
    </w:rPr>
  </w:style>
  <w:style w:type="character" w:styleId="17" w:customStyle="1">
    <w:name w:val="Знак Знак17"/>
    <w:uiPriority w:val="99"/>
    <w:semiHidden/>
    <w:qFormat/>
    <w:rPr>
      <w:sz w:val="24"/>
      <w:lang w:val="ru-RU" w:eastAsia="ru-RU"/>
    </w:rPr>
  </w:style>
  <w:style w:type="character" w:styleId="Iceouttxt5" w:customStyle="1">
    <w:name w:val="iceouttxt5"/>
    <w:uiPriority w:val="99"/>
    <w:qFormat/>
    <w:rPr>
      <w:rFonts w:ascii="Arial" w:hAnsi="Arial"/>
      <w:color w:val="666666"/>
      <w:sz w:val="14"/>
    </w:rPr>
  </w:style>
  <w:style w:type="character" w:styleId="ListParagraphChar" w:customStyle="1">
    <w:name w:val="List Paragraph Char"/>
    <w:uiPriority w:val="99"/>
    <w:qFormat/>
    <w:rPr>
      <w:sz w:val="24"/>
    </w:rPr>
  </w:style>
  <w:style w:type="character" w:styleId="Blk" w:customStyle="1">
    <w:name w:val="blk"/>
    <w:uiPriority w:val="99"/>
    <w:qFormat/>
    <w:rPr/>
  </w:style>
  <w:style w:type="character" w:styleId="U" w:customStyle="1">
    <w:name w:val="u"/>
    <w:uiPriority w:val="99"/>
    <w:qFormat/>
    <w:rPr/>
  </w:style>
  <w:style w:type="character" w:styleId="F" w:customStyle="1">
    <w:name w:val="f"/>
    <w:uiPriority w:val="99"/>
    <w:qFormat/>
    <w:rPr/>
  </w:style>
  <w:style w:type="character" w:styleId="Epm" w:customStyle="1">
    <w:name w:val="epm"/>
    <w:uiPriority w:val="99"/>
    <w:qFormat/>
    <w:rPr/>
  </w:style>
  <w:style w:type="character" w:styleId="FontStyle16" w:customStyle="1">
    <w:name w:val="Font Style16"/>
    <w:uiPriority w:val="99"/>
    <w:qFormat/>
    <w:rPr>
      <w:rFonts w:ascii="Times New Roman" w:hAnsi="Times New Roman"/>
      <w:color w:val="000000"/>
      <w:sz w:val="26"/>
    </w:rPr>
  </w:style>
  <w:style w:type="character" w:styleId="42" w:customStyle="1">
    <w:name w:val="4. Текст Знак"/>
    <w:qFormat/>
    <w:rPr>
      <w:sz w:val="24"/>
      <w:szCs w:val="20"/>
    </w:rPr>
  </w:style>
  <w:style w:type="character" w:styleId="Style30" w:customStyle="1">
    <w:name w:val="Текст примечания Знак"/>
    <w:basedOn w:val="DefaultParagraphFont"/>
    <w:uiPriority w:val="99"/>
    <w:semiHidden/>
    <w:qFormat/>
    <w:rPr>
      <w:sz w:val="20"/>
      <w:szCs w:val="20"/>
    </w:rPr>
  </w:style>
  <w:style w:type="character" w:styleId="36" w:customStyle="1">
    <w:name w:val="Стиль3 Знак Знак Знак"/>
    <w:semiHidden/>
    <w:qFormat/>
    <w:rPr>
      <w:rFonts w:ascii="Times New Roman" w:hAnsi="Times New Roman" w:eastAsia="Times New Roman" w:cs="Times New Roman"/>
      <w:sz w:val="24"/>
      <w:szCs w:val="20"/>
      <w:lang w:eastAsia="ru-RU"/>
    </w:rPr>
  </w:style>
  <w:style w:type="character" w:styleId="WW8Num7z3" w:customStyle="1">
    <w:name w:val="WW8Num7z3"/>
    <w:qFormat/>
    <w:rPr>
      <w:rFonts w:ascii="Symbol" w:hAnsi="Symbol"/>
    </w:rPr>
  </w:style>
  <w:style w:type="character" w:styleId="Annotationreference">
    <w:name w:val="annotation reference"/>
    <w:basedOn w:val="DefaultParagraphFont"/>
    <w:uiPriority w:val="99"/>
    <w:semiHidden/>
    <w:unhideWhenUsed/>
    <w:qFormat/>
    <w:rPr>
      <w:sz w:val="16"/>
      <w:szCs w:val="16"/>
    </w:rPr>
  </w:style>
  <w:style w:type="character" w:styleId="Style31" w:customStyle="1">
    <w:name w:val="Тема примечания Знак"/>
    <w:basedOn w:val="Style30"/>
    <w:uiPriority w:val="99"/>
    <w:semiHidden/>
    <w:qFormat/>
    <w:rPr>
      <w:b/>
      <w:bCs/>
      <w:sz w:val="20"/>
      <w:szCs w:val="20"/>
    </w:rPr>
  </w:style>
  <w:style w:type="character" w:styleId="Style32" w:customStyle="1">
    <w:name w:val="Текст сноски Знак"/>
    <w:basedOn w:val="DefaultParagraphFont"/>
    <w:uiPriority w:val="99"/>
    <w:qFormat/>
    <w:rPr>
      <w:sz w:val="20"/>
      <w:szCs w:val="20"/>
    </w:rPr>
  </w:style>
  <w:style w:type="character" w:styleId="Style33" w:customStyle="1">
    <w:name w:val="комментарий"/>
    <w:qFormat/>
    <w:rPr>
      <w:i/>
      <w:u w:val="none"/>
      <w:shd w:fill="FFFF99" w:val="clear"/>
    </w:rPr>
  </w:style>
  <w:style w:type="character" w:styleId="FontStyle19" w:customStyle="1">
    <w:name w:val="Font Style19"/>
    <w:qFormat/>
    <w:rPr>
      <w:rFonts w:ascii="Times New Roman" w:hAnsi="Times New Roman" w:cs="Times New Roman"/>
      <w:sz w:val="20"/>
      <w:szCs w:val="20"/>
    </w:rPr>
  </w:style>
  <w:style w:type="character" w:styleId="Style34" w:customStyle="1">
    <w:name w:val="Текст концевой сноски Знак"/>
    <w:basedOn w:val="DefaultParagraphFont"/>
    <w:uiPriority w:val="99"/>
    <w:semiHidden/>
    <w:qFormat/>
    <w:rPr>
      <w:sz w:val="20"/>
      <w:szCs w:val="20"/>
    </w:rPr>
  </w:style>
  <w:style w:type="character" w:styleId="25" w:customStyle="1">
    <w:name w:val="Основной текст (2)_"/>
    <w:basedOn w:val="DefaultParagraphFont"/>
    <w:qFormat/>
    <w:rPr>
      <w:b/>
      <w:bCs/>
      <w:sz w:val="21"/>
      <w:szCs w:val="21"/>
      <w:shd w:fill="FFFFFF" w:val="clear"/>
    </w:rPr>
  </w:style>
  <w:style w:type="character" w:styleId="Style35" w:customStyle="1">
    <w:name w:val="Основной текст_"/>
    <w:basedOn w:val="DefaultParagraphFont"/>
    <w:qFormat/>
    <w:rPr>
      <w:sz w:val="21"/>
      <w:szCs w:val="21"/>
      <w:shd w:fill="FFFFFF" w:val="clear"/>
    </w:rPr>
  </w:style>
  <w:style w:type="character" w:styleId="ConsPlusNormal" w:customStyle="1">
    <w:name w:val="ConsPlusNormal Знак"/>
    <w:basedOn w:val="DefaultParagraphFont"/>
    <w:qFormat/>
    <w:rPr>
      <w:rFonts w:ascii="Arial" w:hAnsi="Arial"/>
      <w:sz w:val="20"/>
      <w:szCs w:val="20"/>
    </w:rPr>
  </w:style>
  <w:style w:type="character" w:styleId="Style36" w:customStyle="1">
    <w:name w:val="Абзац списка Знак"/>
    <w:uiPriority w:val="34"/>
    <w:qFormat/>
    <w:rPr>
      <w:rFonts w:ascii="Calibri" w:hAnsi="Calibri"/>
      <w:lang w:eastAsia="en-US"/>
    </w:rPr>
  </w:style>
  <w:style w:type="character" w:styleId="43" w:customStyle="1">
    <w:name w:val="4. Список Знак"/>
    <w:qFormat/>
    <w:rPr>
      <w:rFonts w:ascii="Calibri" w:hAnsi="Calibri" w:eastAsia="Calibri"/>
    </w:rPr>
  </w:style>
  <w:style w:type="character" w:styleId="Style37" w:customStyle="1">
    <w:name w:val="Обычный (веб) Знак"/>
    <w:qFormat/>
    <w:rPr>
      <w:sz w:val="24"/>
      <w:szCs w:val="24"/>
    </w:rPr>
  </w:style>
  <w:style w:type="character" w:styleId="18" w:customStyle="1">
    <w:name w:val="Текст сноски Знак1"/>
    <w:semiHidden/>
    <w:qFormat/>
    <w:rPr>
      <w:sz w:val="20"/>
      <w:szCs w:val="20"/>
    </w:rPr>
  </w:style>
  <w:style w:type="character" w:styleId="Style38" w:customStyle="1">
    <w:name w:val="КДОбчн Знак"/>
    <w:basedOn w:val="DefaultParagraphFont"/>
    <w:qFormat/>
    <w:rPr>
      <w:rFonts w:eastAsia="Calibri" w:eastAsiaTheme="minorHAnsi"/>
      <w:sz w:val="24"/>
      <w:szCs w:val="24"/>
      <w:lang w:eastAsia="en-US"/>
    </w:rPr>
  </w:style>
  <w:style w:type="character" w:styleId="Style39" w:customStyle="1">
    <w:name w:val="КДОбчКрсЖ Знак"/>
    <w:basedOn w:val="Style38"/>
    <w:qFormat/>
    <w:rPr>
      <w:rFonts w:eastAsia="Calibri" w:eastAsiaTheme="minorHAnsi"/>
      <w:b/>
      <w:i/>
      <w:sz w:val="24"/>
      <w:szCs w:val="24"/>
      <w:u w:val="single"/>
      <w:lang w:eastAsia="en-US"/>
    </w:rPr>
  </w:style>
  <w:style w:type="character" w:styleId="37" w:customStyle="1">
    <w:name w:val="КДОбчнНрмрвнн3 Знак"/>
    <w:basedOn w:val="DefaultParagraphFont"/>
    <w:qFormat/>
    <w:rPr>
      <w:rFonts w:eastAsia="Calibri" w:cs="Arial" w:cstheme="minorBidi" w:eastAsiaTheme="minorHAnsi"/>
      <w:sz w:val="24"/>
      <w:lang w:eastAsia="en-US"/>
    </w:rPr>
  </w:style>
  <w:style w:type="character" w:styleId="26" w:customStyle="1">
    <w:name w:val="КДОснНрмрвнн2 Знак"/>
    <w:basedOn w:val="DefaultParagraphFont"/>
    <w:qFormat/>
    <w:rPr>
      <w:rFonts w:eastAsia="Calibri"/>
      <w:sz w:val="24"/>
      <w:szCs w:val="20"/>
    </w:rPr>
  </w:style>
  <w:style w:type="character" w:styleId="19" w:customStyle="1">
    <w:name w:val="КДОснНрмрвнн1 Знак"/>
    <w:basedOn w:val="Style10"/>
    <w:qFormat/>
    <w:rPr>
      <w:sz w:val="24"/>
      <w:szCs w:val="20"/>
    </w:rPr>
  </w:style>
  <w:style w:type="character" w:styleId="ConsPlusNonformat" w:customStyle="1">
    <w:name w:val="ConsPlusNonformat Знак"/>
    <w:uiPriority w:val="99"/>
    <w:qFormat/>
    <w:rPr>
      <w:rFonts w:ascii="Courier New" w:hAnsi="Courier New" w:cs="Courier New"/>
      <w:sz w:val="20"/>
      <w:szCs w:val="20"/>
    </w:rPr>
  </w:style>
  <w:style w:type="paragraph" w:styleId="Style40">
    <w:name w:val="Заголовок"/>
    <w:basedOn w:val="Normal"/>
    <w:next w:val="Style41"/>
    <w:qFormat/>
    <w:pPr>
      <w:keepNext w:val="true"/>
      <w:spacing w:before="240" w:after="120"/>
    </w:pPr>
    <w:rPr>
      <w:rFonts w:ascii="Liberation Sans" w:hAnsi="Liberation Sans" w:eastAsia="Droid Sans Fallback" w:cs="Droid Sans Devanagari"/>
      <w:sz w:val="28"/>
      <w:szCs w:val="28"/>
    </w:rPr>
  </w:style>
  <w:style w:type="paragraph" w:styleId="Style41">
    <w:name w:val="Body Text"/>
    <w:basedOn w:val="Normal"/>
    <w:pPr>
      <w:spacing w:before="0" w:after="120"/>
    </w:pPr>
    <w:rPr>
      <w:szCs w:val="20"/>
    </w:rPr>
  </w:style>
  <w:style w:type="paragraph" w:styleId="Style42">
    <w:name w:val="List"/>
    <w:basedOn w:val="Normal"/>
    <w:pPr>
      <w:ind w:left="283" w:hanging="283"/>
    </w:pPr>
    <w:rPr/>
  </w:style>
  <w:style w:type="paragraph" w:styleId="Style43">
    <w:name w:val="Caption"/>
    <w:basedOn w:val="Normal"/>
    <w:qFormat/>
    <w:pPr>
      <w:suppressLineNumbers/>
      <w:spacing w:before="120" w:after="120"/>
    </w:pPr>
    <w:rPr>
      <w:rFonts w:cs="Droid Sans Devanagari"/>
      <w:i/>
      <w:iCs/>
      <w:sz w:val="24"/>
      <w:szCs w:val="24"/>
    </w:rPr>
  </w:style>
  <w:style w:type="paragraph" w:styleId="Style44">
    <w:name w:val="Указатель"/>
    <w:basedOn w:val="Normal"/>
    <w:qFormat/>
    <w:pPr>
      <w:suppressLineNumbers/>
    </w:pPr>
    <w:rPr>
      <w:rFonts w:cs="Droid Sans Devanagari"/>
    </w:rPr>
  </w:style>
  <w:style w:type="paragraph" w:styleId="110">
    <w:name w:val="TOC 1"/>
    <w:basedOn w:val="Normal"/>
    <w:uiPriority w:val="39"/>
    <w:unhideWhenUsed/>
    <w:pPr>
      <w:spacing w:before="0" w:after="57"/>
      <w:ind w:left="0" w:right="0" w:hanging="0"/>
    </w:pPr>
    <w:rPr/>
  </w:style>
  <w:style w:type="paragraph" w:styleId="51">
    <w:name w:val="TOC 5"/>
    <w:basedOn w:val="Normal"/>
    <w:uiPriority w:val="39"/>
    <w:unhideWhenUsed/>
    <w:pPr>
      <w:spacing w:before="0" w:after="57"/>
      <w:ind w:left="1134" w:right="0" w:hanging="0"/>
    </w:pPr>
    <w:rPr/>
  </w:style>
  <w:style w:type="paragraph" w:styleId="61">
    <w:name w:val="TOC 6"/>
    <w:basedOn w:val="Normal"/>
    <w:uiPriority w:val="39"/>
    <w:unhideWhenUsed/>
    <w:pPr>
      <w:spacing w:before="0" w:after="57"/>
      <w:ind w:left="1417" w:right="0" w:hanging="0"/>
    </w:pPr>
    <w:rPr/>
  </w:style>
  <w:style w:type="paragraph" w:styleId="71">
    <w:name w:val="TOC 7"/>
    <w:basedOn w:val="Normal"/>
    <w:uiPriority w:val="39"/>
    <w:unhideWhenUsed/>
    <w:pPr>
      <w:spacing w:before="0" w:after="57"/>
      <w:ind w:left="1701" w:right="0" w:hanging="0"/>
    </w:pPr>
    <w:rPr/>
  </w:style>
  <w:style w:type="paragraph" w:styleId="81">
    <w:name w:val="TOC 8"/>
    <w:basedOn w:val="Normal"/>
    <w:uiPriority w:val="39"/>
    <w:unhideWhenUsed/>
    <w:pPr>
      <w:spacing w:before="0" w:after="57"/>
      <w:ind w:left="1984" w:right="0" w:hanging="0"/>
    </w:pPr>
    <w:rPr/>
  </w:style>
  <w:style w:type="paragraph" w:styleId="91">
    <w:name w:val="TOC 9"/>
    <w:basedOn w:val="Normal"/>
    <w:uiPriority w:val="39"/>
    <w:unhideWhenUsed/>
    <w:pPr>
      <w:spacing w:before="0" w:after="57"/>
      <w:ind w:left="2268" w:right="0" w:hanging="0"/>
    </w:pPr>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Style45">
    <w:name w:val="Index Heading"/>
    <w:basedOn w:val="Style40"/>
    <w:pPr/>
    <w:rPr/>
  </w:style>
  <w:style w:type="paragraph" w:styleId="Style46">
    <w:name w:val="TOC Heading"/>
    <w:uiPriority w:val="39"/>
    <w:unhideWhenUsed/>
    <w:pPr>
      <w:widowControl/>
      <w:bidi w:val="0"/>
      <w:spacing w:before="0" w:after="0"/>
      <w:jc w:val="left"/>
    </w:pPr>
    <w:rPr>
      <w:rFonts w:ascii="Times New Roman" w:hAnsi="Times New Roman" w:eastAsia="Droid Sans Fallback" w:cs="Droid Sans Devanagari"/>
      <w:color w:val="auto"/>
      <w:kern w:val="0"/>
      <w:sz w:val="22"/>
      <w:szCs w:val="22"/>
      <w:lang w:val="ru-RU" w:eastAsia="ru-RU" w:bidi="ar-SA"/>
    </w:rPr>
  </w:style>
  <w:style w:type="paragraph" w:styleId="Tableoffigures">
    <w:name w:val="table of figures"/>
    <w:basedOn w:val="Normal"/>
    <w:uiPriority w:val="99"/>
    <w:unhideWhenUsed/>
    <w:qFormat/>
    <w:pPr>
      <w:spacing w:before="0" w:afterAutospacing="0" w:after="0"/>
    </w:pPr>
    <w:rPr/>
  </w:style>
  <w:style w:type="paragraph" w:styleId="Style47">
    <w:name w:val="Body Text Indent"/>
    <w:basedOn w:val="Style41"/>
    <w:uiPriority w:val="99"/>
    <w:qFormat/>
    <w:pPr>
      <w:ind w:firstLine="210"/>
    </w:pPr>
    <w:rPr>
      <w:szCs w:val="24"/>
    </w:rPr>
  </w:style>
  <w:style w:type="paragraph" w:styleId="BodyText2">
    <w:name w:val="Body Text 2"/>
    <w:basedOn w:val="Normal"/>
    <w:qFormat/>
    <w:pPr>
      <w:tabs>
        <w:tab w:val="clear" w:pos="709"/>
        <w:tab w:val="left" w:pos="567" w:leader="none"/>
      </w:tabs>
      <w:ind w:left="567" w:hanging="567"/>
    </w:pPr>
    <w:rPr>
      <w:szCs w:val="20"/>
    </w:rPr>
  </w:style>
  <w:style w:type="paragraph" w:styleId="ListBullet">
    <w:name w:val="List Bullet"/>
    <w:basedOn w:val="Normal"/>
    <w:uiPriority w:val="99"/>
    <w:qFormat/>
    <w:pPr>
      <w:widowControl w:val="false"/>
    </w:pPr>
    <w:rPr/>
  </w:style>
  <w:style w:type="paragraph" w:styleId="ListBullet2">
    <w:name w:val="List Bullet 2"/>
    <w:basedOn w:val="Normal"/>
    <w:uiPriority w:val="99"/>
    <w:qFormat/>
    <w:pPr>
      <w:tabs>
        <w:tab w:val="clear" w:pos="709"/>
        <w:tab w:val="left" w:pos="643" w:leader="none"/>
      </w:tabs>
      <w:ind w:left="643" w:hanging="360"/>
    </w:pPr>
    <w:rPr>
      <w:szCs w:val="20"/>
    </w:rPr>
  </w:style>
  <w:style w:type="paragraph" w:styleId="ListBullet3">
    <w:name w:val="List Bullet 3"/>
    <w:basedOn w:val="Normal"/>
    <w:uiPriority w:val="99"/>
    <w:qFormat/>
    <w:pPr>
      <w:ind w:left="566" w:hanging="283"/>
    </w:pPr>
    <w:rPr/>
  </w:style>
  <w:style w:type="paragraph" w:styleId="ListBullet4">
    <w:name w:val="List Bullet 4"/>
    <w:basedOn w:val="Normal"/>
    <w:uiPriority w:val="99"/>
    <w:qFormat/>
    <w:pPr>
      <w:ind w:left="849" w:hanging="283"/>
    </w:pPr>
    <w:rPr/>
  </w:style>
  <w:style w:type="paragraph" w:styleId="ListBullet5">
    <w:name w:val="List Bullet 5"/>
    <w:basedOn w:val="Normal"/>
    <w:uiPriority w:val="99"/>
    <w:qFormat/>
    <w:pPr>
      <w:ind w:left="1132" w:hanging="283"/>
    </w:pPr>
    <w:rPr/>
  </w:style>
  <w:style w:type="paragraph" w:styleId="ListNumber">
    <w:name w:val="List Number"/>
    <w:basedOn w:val="Normal"/>
    <w:uiPriority w:val="99"/>
    <w:qFormat/>
    <w:pPr>
      <w:ind w:left="1415" w:hanging="283"/>
    </w:pPr>
    <w:rPr/>
  </w:style>
  <w:style w:type="paragraph" w:styleId="ListNumber2">
    <w:name w:val="List Number 2"/>
    <w:basedOn w:val="Normal"/>
    <w:uiPriority w:val="99"/>
    <w:qFormat/>
    <w:pPr>
      <w:tabs>
        <w:tab w:val="clear" w:pos="709"/>
        <w:tab w:val="left" w:pos="643" w:leader="none"/>
      </w:tabs>
      <w:ind w:left="643" w:hanging="360"/>
    </w:pPr>
    <w:rPr>
      <w:szCs w:val="20"/>
    </w:rPr>
  </w:style>
  <w:style w:type="paragraph" w:styleId="ListNumber3">
    <w:name w:val="List Number 3"/>
    <w:basedOn w:val="Normal"/>
    <w:uiPriority w:val="99"/>
    <w:qFormat/>
    <w:pPr>
      <w:tabs>
        <w:tab w:val="clear" w:pos="709"/>
        <w:tab w:val="left" w:pos="926" w:leader="none"/>
      </w:tabs>
      <w:ind w:left="926" w:hanging="360"/>
    </w:pPr>
    <w:rPr>
      <w:szCs w:val="20"/>
    </w:rPr>
  </w:style>
  <w:style w:type="paragraph" w:styleId="ListNumber4">
    <w:name w:val="List Number 4"/>
    <w:basedOn w:val="Normal"/>
    <w:uiPriority w:val="99"/>
    <w:qFormat/>
    <w:pPr>
      <w:tabs>
        <w:tab w:val="clear" w:pos="709"/>
        <w:tab w:val="left" w:pos="1209" w:leader="none"/>
      </w:tabs>
      <w:ind w:left="1209" w:hanging="360"/>
    </w:pPr>
    <w:rPr>
      <w:szCs w:val="20"/>
    </w:rPr>
  </w:style>
  <w:style w:type="paragraph" w:styleId="ListNumber5">
    <w:name w:val="List Number 5"/>
    <w:basedOn w:val="Normal"/>
    <w:uiPriority w:val="99"/>
    <w:qFormat/>
    <w:pPr>
      <w:tabs>
        <w:tab w:val="clear" w:pos="709"/>
        <w:tab w:val="left" w:pos="1492" w:leader="none"/>
      </w:tabs>
      <w:ind w:left="1492" w:hanging="360"/>
    </w:pPr>
    <w:rPr>
      <w:szCs w:val="20"/>
    </w:rPr>
  </w:style>
  <w:style w:type="paragraph" w:styleId="Style48" w:customStyle="1">
    <w:name w:val="Раздел"/>
    <w:basedOn w:val="Normal"/>
    <w:uiPriority w:val="99"/>
    <w:semiHidden/>
    <w:qFormat/>
    <w:pPr>
      <w:tabs>
        <w:tab w:val="clear" w:pos="709"/>
        <w:tab w:val="left" w:pos="1440" w:leader="none"/>
      </w:tabs>
      <w:spacing w:before="120" w:after="120"/>
      <w:ind w:left="720" w:hanging="720"/>
      <w:jc w:val="center"/>
    </w:pPr>
    <w:rPr>
      <w:rFonts w:ascii="Arial Narrow" w:hAnsi="Arial Narrow"/>
      <w:b/>
      <w:sz w:val="28"/>
      <w:szCs w:val="20"/>
    </w:rPr>
  </w:style>
  <w:style w:type="paragraph" w:styleId="38" w:customStyle="1">
    <w:name w:val="Раздел 3"/>
    <w:basedOn w:val="Normal"/>
    <w:uiPriority w:val="99"/>
    <w:semiHidden/>
    <w:qFormat/>
    <w:pPr>
      <w:numPr>
        <w:ilvl w:val="0"/>
        <w:numId w:val="2"/>
      </w:numPr>
      <w:spacing w:before="120" w:after="120"/>
      <w:jc w:val="center"/>
    </w:pPr>
    <w:rPr>
      <w:b/>
      <w:szCs w:val="20"/>
    </w:rPr>
  </w:style>
  <w:style w:type="paragraph" w:styleId="Style49" w:customStyle="1">
    <w:name w:val="Условия контракта"/>
    <w:basedOn w:val="Normal"/>
    <w:uiPriority w:val="99"/>
    <w:semiHidden/>
    <w:qFormat/>
    <w:pPr>
      <w:numPr>
        <w:ilvl w:val="0"/>
        <w:numId w:val="3"/>
      </w:numPr>
      <w:spacing w:before="240" w:after="120"/>
    </w:pPr>
    <w:rPr>
      <w:b/>
      <w:szCs w:val="20"/>
    </w:rPr>
  </w:style>
  <w:style w:type="paragraph" w:styleId="Style50">
    <w:name w:val="Title"/>
    <w:basedOn w:val="Normal"/>
    <w:uiPriority w:val="99"/>
    <w:qFormat/>
    <w:pPr>
      <w:spacing w:before="240" w:after="60"/>
      <w:jc w:val="center"/>
      <w:outlineLvl w:val="0"/>
    </w:pPr>
    <w:rPr>
      <w:rFonts w:ascii="Arial" w:hAnsi="Arial"/>
      <w:b/>
      <w:sz w:val="32"/>
      <w:szCs w:val="20"/>
    </w:rPr>
  </w:style>
  <w:style w:type="paragraph" w:styleId="Style51">
    <w:name w:val="Subtitle"/>
    <w:basedOn w:val="Normal"/>
    <w:uiPriority w:val="99"/>
    <w:qFormat/>
    <w:pPr>
      <w:jc w:val="center"/>
      <w:outlineLvl w:val="1"/>
    </w:pPr>
    <w:rPr>
      <w:rFonts w:ascii="Arial" w:hAnsi="Arial"/>
      <w:szCs w:val="20"/>
    </w:rPr>
  </w:style>
  <w:style w:type="paragraph" w:styleId="Style52" w:customStyle="1">
    <w:name w:val="Тендерные данные"/>
    <w:basedOn w:val="Normal"/>
    <w:uiPriority w:val="99"/>
    <w:semiHidden/>
    <w:qFormat/>
    <w:pPr>
      <w:tabs>
        <w:tab w:val="clear" w:pos="709"/>
        <w:tab w:val="left" w:pos="1985" w:leader="none"/>
      </w:tabs>
      <w:spacing w:before="120" w:after="60"/>
    </w:pPr>
    <w:rPr>
      <w:b/>
      <w:szCs w:val="20"/>
    </w:rPr>
  </w:style>
  <w:style w:type="paragraph" w:styleId="39">
    <w:name w:val="TOC 3"/>
    <w:basedOn w:val="Normal"/>
    <w:uiPriority w:val="39"/>
    <w:pPr>
      <w:tabs>
        <w:tab w:val="clear" w:pos="709"/>
        <w:tab w:val="right" w:pos="10206" w:leader="dot"/>
      </w:tabs>
      <w:spacing w:before="100" w:after="0"/>
      <w:contextualSpacing/>
      <w:jc w:val="left"/>
    </w:pPr>
    <w:rPr>
      <w:sz w:val="20"/>
      <w:szCs w:val="20"/>
    </w:rPr>
  </w:style>
  <w:style w:type="paragraph" w:styleId="27">
    <w:name w:val="TOC 2"/>
    <w:basedOn w:val="Normal"/>
    <w:uiPriority w:val="39"/>
    <w:pPr>
      <w:tabs>
        <w:tab w:val="clear" w:pos="709"/>
        <w:tab w:val="left" w:pos="-4680" w:leader="none"/>
        <w:tab w:val="left" w:pos="480" w:leader="none"/>
        <w:tab w:val="right" w:pos="10200" w:leader="none"/>
      </w:tabs>
      <w:spacing w:before="0" w:after="0"/>
    </w:pPr>
    <w:rPr>
      <w:bCs/>
      <w:sz w:val="22"/>
      <w:szCs w:val="16"/>
    </w:rPr>
  </w:style>
  <w:style w:type="paragraph" w:styleId="Date">
    <w:name w:val="Date"/>
    <w:basedOn w:val="Normal"/>
    <w:uiPriority w:val="99"/>
    <w:qFormat/>
    <w:pPr/>
    <w:rPr>
      <w:szCs w:val="20"/>
    </w:rPr>
  </w:style>
  <w:style w:type="paragraph" w:styleId="BodyTextIndent2">
    <w:name w:val="Body Text Indent 2"/>
    <w:basedOn w:val="Normal"/>
    <w:qFormat/>
    <w:pPr>
      <w:spacing w:lineRule="auto" w:line="480" w:before="0" w:after="120"/>
      <w:ind w:left="283" w:hanging="0"/>
    </w:pPr>
    <w:rPr>
      <w:szCs w:val="20"/>
    </w:rPr>
  </w:style>
  <w:style w:type="paragraph" w:styleId="BodyTextIndent3">
    <w:name w:val="Body Text Indent 3"/>
    <w:basedOn w:val="Normal"/>
    <w:qFormat/>
    <w:pPr>
      <w:spacing w:before="0" w:after="120"/>
      <w:ind w:left="283" w:hanging="0"/>
    </w:pPr>
    <w:rPr>
      <w:sz w:val="16"/>
      <w:szCs w:val="20"/>
    </w:rPr>
  </w:style>
  <w:style w:type="paragraph" w:styleId="Style53">
    <w:name w:val="Колонтитул"/>
    <w:basedOn w:val="Normal"/>
    <w:qFormat/>
    <w:pPr/>
    <w:rPr/>
  </w:style>
  <w:style w:type="paragraph" w:styleId="Style54">
    <w:name w:val="Header"/>
    <w:basedOn w:val="Normal"/>
    <w:pPr>
      <w:tabs>
        <w:tab w:val="clear" w:pos="709"/>
        <w:tab w:val="center" w:pos="4153" w:leader="none"/>
        <w:tab w:val="right" w:pos="8306" w:leader="none"/>
      </w:tabs>
      <w:spacing w:before="120" w:after="120"/>
    </w:pPr>
    <w:rPr>
      <w:rFonts w:ascii="Arial" w:hAnsi="Arial"/>
      <w:szCs w:val="20"/>
    </w:rPr>
  </w:style>
  <w:style w:type="paragraph" w:styleId="BlockText">
    <w:name w:val="Block Text"/>
    <w:basedOn w:val="Normal"/>
    <w:uiPriority w:val="99"/>
    <w:qFormat/>
    <w:pPr>
      <w:spacing w:before="0" w:after="120"/>
      <w:ind w:left="1440" w:right="1440" w:hanging="0"/>
    </w:pPr>
    <w:rPr>
      <w:szCs w:val="20"/>
    </w:rPr>
  </w:style>
  <w:style w:type="paragraph" w:styleId="Style55">
    <w:name w:val="Footer"/>
    <w:basedOn w:val="Normal"/>
    <w:uiPriority w:val="99"/>
    <w:pPr>
      <w:tabs>
        <w:tab w:val="clear" w:pos="709"/>
        <w:tab w:val="center" w:pos="4153" w:leader="none"/>
        <w:tab w:val="right" w:pos="8306" w:leader="none"/>
      </w:tabs>
    </w:pPr>
    <w:rPr>
      <w:szCs w:val="20"/>
    </w:rPr>
  </w:style>
  <w:style w:type="paragraph" w:styleId="BodyText3">
    <w:name w:val="Body Text 3"/>
    <w:basedOn w:val="Normal"/>
    <w:qFormat/>
    <w:pPr>
      <w:keepNext w:val="true"/>
      <w:keepLines/>
      <w:widowControl w:val="false"/>
      <w:suppressLineNumbers/>
      <w:tabs>
        <w:tab w:val="clear" w:pos="709"/>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pacing w:before="148" w:after="112"/>
    </w:pPr>
    <w:rPr>
      <w:b/>
      <w:i/>
      <w:sz w:val="22"/>
    </w:rPr>
  </w:style>
  <w:style w:type="paragraph" w:styleId="PlainText">
    <w:name w:val="Plain Text"/>
    <w:basedOn w:val="Normal"/>
    <w:uiPriority w:val="99"/>
    <w:qFormat/>
    <w:pPr>
      <w:spacing w:before="0" w:after="0"/>
      <w:jc w:val="left"/>
    </w:pPr>
    <w:rPr>
      <w:rFonts w:ascii="Courier New" w:hAnsi="Courier New" w:cs="Courier New"/>
      <w:sz w:val="20"/>
      <w:szCs w:val="20"/>
    </w:rPr>
  </w:style>
  <w:style w:type="paragraph" w:styleId="ConsNormal" w:customStyle="1">
    <w:name w:val="ConsNormal"/>
    <w:qFormat/>
    <w:pPr>
      <w:widowControl w:val="false"/>
      <w:bidi w:val="0"/>
      <w:spacing w:before="0" w:after="0"/>
      <w:ind w:right="19772" w:firstLine="720"/>
      <w:jc w:val="left"/>
    </w:pPr>
    <w:rPr>
      <w:rFonts w:ascii="Arial" w:hAnsi="Arial" w:eastAsia="Times New Roman" w:cs="Arial"/>
      <w:color w:val="auto"/>
      <w:kern w:val="0"/>
      <w:sz w:val="20"/>
      <w:szCs w:val="20"/>
      <w:lang w:val="ru-RU" w:eastAsia="ru-RU" w:bidi="ar-SA"/>
    </w:rPr>
  </w:style>
  <w:style w:type="paragraph" w:styleId="Closing">
    <w:name w:val="Closing"/>
    <w:basedOn w:val="Normal"/>
    <w:uiPriority w:val="99"/>
    <w:qFormat/>
    <w:pPr>
      <w:ind w:left="4252" w:hanging="0"/>
    </w:pPr>
    <w:rPr/>
  </w:style>
  <w:style w:type="paragraph" w:styleId="HTMLAddress">
    <w:name w:val="HTML Address"/>
    <w:basedOn w:val="Normal"/>
    <w:uiPriority w:val="99"/>
    <w:qFormat/>
    <w:pPr/>
    <w:rPr>
      <w:i/>
      <w:iCs/>
    </w:rPr>
  </w:style>
  <w:style w:type="paragraph" w:styleId="Envelopeaddress">
    <w:name w:val="envelope address"/>
    <w:basedOn w:val="Normal"/>
    <w:uiPriority w:val="99"/>
    <w:qFormat/>
    <w:pPr>
      <w:ind w:left="2880" w:hanging="0"/>
    </w:pPr>
    <w:rPr>
      <w:rFonts w:ascii="Arial" w:hAnsi="Arial" w:cs="Arial"/>
    </w:rPr>
  </w:style>
  <w:style w:type="paragraph" w:styleId="NoteHeading">
    <w:name w:val="Note Heading"/>
    <w:basedOn w:val="Normal"/>
    <w:uiPriority w:val="99"/>
    <w:qFormat/>
    <w:pPr/>
    <w:rPr/>
  </w:style>
  <w:style w:type="paragraph" w:styleId="BodyTextFirstIndent2">
    <w:name w:val="Body Text First Indent 2"/>
    <w:basedOn w:val="Style47"/>
    <w:uiPriority w:val="99"/>
    <w:qFormat/>
    <w:pPr>
      <w:spacing w:before="0" w:after="120"/>
      <w:ind w:left="283" w:firstLine="210"/>
    </w:pPr>
    <w:rPr>
      <w:szCs w:val="24"/>
    </w:rPr>
  </w:style>
  <w:style w:type="paragraph" w:styleId="Envelopereturn">
    <w:name w:val="envelope return"/>
    <w:basedOn w:val="Normal"/>
    <w:uiPriority w:val="99"/>
    <w:qFormat/>
    <w:pPr/>
    <w:rPr>
      <w:rFonts w:ascii="Arial" w:hAnsi="Arial" w:cs="Arial"/>
      <w:sz w:val="20"/>
      <w:szCs w:val="20"/>
    </w:rPr>
  </w:style>
  <w:style w:type="paragraph" w:styleId="NormalIndent">
    <w:name w:val="Normal Indent"/>
    <w:basedOn w:val="Normal"/>
    <w:uiPriority w:val="99"/>
    <w:qFormat/>
    <w:pPr>
      <w:ind w:left="708" w:hanging="0"/>
    </w:pPr>
    <w:rPr/>
  </w:style>
  <w:style w:type="paragraph" w:styleId="Style56">
    <w:name w:val="Signature"/>
    <w:basedOn w:val="Normal"/>
    <w:uiPriority w:val="99"/>
    <w:pPr>
      <w:ind w:left="4252" w:hanging="0"/>
    </w:pPr>
    <w:rPr/>
  </w:style>
  <w:style w:type="paragraph" w:styleId="Style57">
    <w:name w:val="Salutation"/>
    <w:basedOn w:val="Normal"/>
    <w:uiPriority w:val="99"/>
    <w:pPr/>
    <w:rPr/>
  </w:style>
  <w:style w:type="paragraph" w:styleId="ListContinue">
    <w:name w:val="List Continue"/>
    <w:basedOn w:val="Normal"/>
    <w:uiPriority w:val="99"/>
    <w:qFormat/>
    <w:pPr>
      <w:spacing w:before="0" w:after="120"/>
      <w:ind w:left="283" w:hanging="0"/>
    </w:pPr>
    <w:rPr/>
  </w:style>
  <w:style w:type="paragraph" w:styleId="ListContinue2">
    <w:name w:val="List Continue 2"/>
    <w:basedOn w:val="Normal"/>
    <w:uiPriority w:val="99"/>
    <w:qFormat/>
    <w:pPr>
      <w:spacing w:before="0" w:after="120"/>
      <w:ind w:left="566" w:hanging="0"/>
    </w:pPr>
    <w:rPr/>
  </w:style>
  <w:style w:type="paragraph" w:styleId="ListContinue3">
    <w:name w:val="List Continue 3"/>
    <w:basedOn w:val="Normal"/>
    <w:uiPriority w:val="99"/>
    <w:qFormat/>
    <w:pPr>
      <w:spacing w:before="0" w:after="120"/>
      <w:ind w:left="849" w:hanging="0"/>
    </w:pPr>
    <w:rPr/>
  </w:style>
  <w:style w:type="paragraph" w:styleId="ListContinue4">
    <w:name w:val="List Continue 4"/>
    <w:basedOn w:val="Normal"/>
    <w:uiPriority w:val="99"/>
    <w:qFormat/>
    <w:pPr>
      <w:spacing w:before="0" w:after="120"/>
      <w:ind w:left="1132" w:hanging="0"/>
    </w:pPr>
    <w:rPr/>
  </w:style>
  <w:style w:type="paragraph" w:styleId="ListContinue5">
    <w:name w:val="List Continue 5"/>
    <w:basedOn w:val="Normal"/>
    <w:uiPriority w:val="99"/>
    <w:qFormat/>
    <w:pPr>
      <w:spacing w:before="0" w:after="120"/>
      <w:ind w:left="1415" w:hanging="0"/>
    </w:pPr>
    <w:rPr/>
  </w:style>
  <w:style w:type="paragraph" w:styleId="HTMLPreformatted">
    <w:name w:val="HTML Preformatted"/>
    <w:basedOn w:val="Normal"/>
    <w:uiPriority w:val="99"/>
    <w:qFormat/>
    <w:pPr/>
    <w:rPr>
      <w:rFonts w:ascii="Courier New" w:hAnsi="Courier New" w:cs="Courier New"/>
      <w:sz w:val="20"/>
      <w:szCs w:val="20"/>
    </w:rPr>
  </w:style>
  <w:style w:type="paragraph" w:styleId="MessageHeader">
    <w:name w:val="Message Header"/>
    <w:basedOn w:val="Normal"/>
    <w:uiPriority w:val="99"/>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cs="Arial"/>
    </w:rPr>
  </w:style>
  <w:style w:type="paragraph" w:styleId="EmailSignature">
    <w:name w:val="E-mail Signature"/>
    <w:basedOn w:val="Normal"/>
    <w:uiPriority w:val="99"/>
    <w:qFormat/>
    <w:pPr/>
    <w:rPr/>
  </w:style>
  <w:style w:type="paragraph" w:styleId="211" w:customStyle="1">
    <w:name w:val="содержание2-1"/>
    <w:basedOn w:val="3"/>
    <w:uiPriority w:val="99"/>
    <w:qFormat/>
    <w:pPr>
      <w:numPr>
        <w:ilvl w:val="0"/>
        <w:numId w:val="0"/>
      </w:numPr>
    </w:pPr>
    <w:rPr/>
  </w:style>
  <w:style w:type="paragraph" w:styleId="212" w:customStyle="1">
    <w:name w:val="Заголовок 2.1"/>
    <w:basedOn w:val="1"/>
    <w:uiPriority w:val="99"/>
    <w:qFormat/>
    <w:pPr>
      <w:keepLines/>
      <w:widowControl w:val="false"/>
      <w:suppressLineNumbers/>
    </w:pPr>
    <w:rPr>
      <w:caps/>
      <w:szCs w:val="28"/>
    </w:rPr>
  </w:style>
  <w:style w:type="paragraph" w:styleId="28" w:customStyle="1">
    <w:name w:val="Стиль2"/>
    <w:basedOn w:val="ListNumber2"/>
    <w:uiPriority w:val="99"/>
    <w:qFormat/>
    <w:pPr>
      <w:keepNext w:val="true"/>
      <w:keepLines/>
      <w:widowControl w:val="false"/>
      <w:suppressLineNumbers/>
      <w:tabs>
        <w:tab w:val="clear" w:pos="643"/>
        <w:tab w:val="left" w:pos="1047" w:leader="none"/>
      </w:tabs>
      <w:ind w:left="1272" w:hanging="432"/>
    </w:pPr>
    <w:rPr>
      <w:b/>
    </w:rPr>
  </w:style>
  <w:style w:type="paragraph" w:styleId="310" w:customStyle="1">
    <w:name w:val="Стиль3"/>
    <w:basedOn w:val="BodyTextIndent2"/>
    <w:qFormat/>
    <w:pPr>
      <w:widowControl w:val="false"/>
      <w:spacing w:lineRule="auto" w:line="240" w:before="0" w:after="0"/>
      <w:ind w:left="0" w:hanging="0"/>
    </w:pPr>
    <w:rPr/>
  </w:style>
  <w:style w:type="paragraph" w:styleId="2111" w:customStyle="1">
    <w:name w:val="содержание2-11"/>
    <w:basedOn w:val="Normal"/>
    <w:uiPriority w:val="99"/>
    <w:qFormat/>
    <w:pPr/>
    <w:rPr/>
  </w:style>
  <w:style w:type="paragraph" w:styleId="44" w:customStyle="1">
    <w:name w:val="Стиль4"/>
    <w:basedOn w:val="2"/>
    <w:uiPriority w:val="99"/>
    <w:qFormat/>
    <w:pPr>
      <w:keepLines/>
      <w:widowControl w:val="false"/>
      <w:suppressLineNumbers/>
      <w:ind w:firstLine="567"/>
    </w:pPr>
    <w:rPr/>
  </w:style>
  <w:style w:type="paragraph" w:styleId="Style58" w:customStyle="1">
    <w:name w:val="Таблица заголовок"/>
    <w:basedOn w:val="Normal"/>
    <w:uiPriority w:val="99"/>
    <w:qFormat/>
    <w:pPr>
      <w:spacing w:lineRule="auto" w:line="360" w:before="120" w:after="120"/>
      <w:jc w:val="right"/>
    </w:pPr>
    <w:rPr>
      <w:b/>
      <w:sz w:val="28"/>
      <w:szCs w:val="28"/>
    </w:rPr>
  </w:style>
  <w:style w:type="paragraph" w:styleId="Style59" w:customStyle="1">
    <w:name w:val="текст таблицы"/>
    <w:basedOn w:val="Normal"/>
    <w:uiPriority w:val="99"/>
    <w:qFormat/>
    <w:pPr>
      <w:spacing w:before="120" w:after="0"/>
      <w:ind w:right="-102" w:hanging="0"/>
      <w:jc w:val="left"/>
    </w:pPr>
    <w:rPr/>
  </w:style>
  <w:style w:type="paragraph" w:styleId="Style60" w:customStyle="1">
    <w:name w:val="Пункт Знак"/>
    <w:basedOn w:val="Normal"/>
    <w:uiPriority w:val="99"/>
    <w:qFormat/>
    <w:pPr>
      <w:tabs>
        <w:tab w:val="clear" w:pos="709"/>
        <w:tab w:val="left" w:pos="1134" w:leader="none"/>
        <w:tab w:val="left" w:pos="1701" w:leader="none"/>
      </w:tabs>
      <w:spacing w:lineRule="auto" w:line="360" w:before="0" w:after="0"/>
      <w:ind w:left="1134" w:hanging="567"/>
    </w:pPr>
    <w:rPr>
      <w:sz w:val="28"/>
      <w:szCs w:val="20"/>
    </w:rPr>
  </w:style>
  <w:style w:type="paragraph" w:styleId="A" w:customStyle="1">
    <w:name w:val="a"/>
    <w:basedOn w:val="Normal"/>
    <w:uiPriority w:val="99"/>
    <w:qFormat/>
    <w:pPr>
      <w:spacing w:lineRule="auto" w:line="360" w:before="0" w:after="0"/>
      <w:ind w:left="1134" w:hanging="567"/>
    </w:pPr>
    <w:rPr>
      <w:sz w:val="28"/>
      <w:szCs w:val="28"/>
    </w:rPr>
  </w:style>
  <w:style w:type="paragraph" w:styleId="Style61" w:customStyle="1">
    <w:name w:val="Словарная статья"/>
    <w:basedOn w:val="Normal"/>
    <w:uiPriority w:val="99"/>
    <w:qFormat/>
    <w:pPr>
      <w:spacing w:before="0" w:after="0"/>
      <w:ind w:right="118" w:hanging="0"/>
    </w:pPr>
    <w:rPr>
      <w:rFonts w:ascii="Arial" w:hAnsi="Arial"/>
      <w:sz w:val="20"/>
      <w:szCs w:val="20"/>
    </w:rPr>
  </w:style>
  <w:style w:type="paragraph" w:styleId="Style62" w:customStyle="1">
    <w:name w:val="Комментарий пользователя"/>
    <w:basedOn w:val="Normal"/>
    <w:uiPriority w:val="99"/>
    <w:qFormat/>
    <w:pPr>
      <w:spacing w:before="0" w:after="0"/>
      <w:ind w:left="170" w:hanging="0"/>
      <w:jc w:val="left"/>
    </w:pPr>
    <w:rPr>
      <w:rFonts w:ascii="Arial" w:hAnsi="Arial"/>
      <w:i/>
      <w:iCs/>
      <w:color w:val="000080"/>
      <w:sz w:val="20"/>
      <w:szCs w:val="20"/>
    </w:rPr>
  </w:style>
  <w:style w:type="paragraph" w:styleId="311" w:customStyle="1">
    <w:name w:val="3"/>
    <w:basedOn w:val="Normal"/>
    <w:uiPriority w:val="99"/>
    <w:qFormat/>
    <w:pPr>
      <w:spacing w:before="150" w:after="150"/>
      <w:ind w:left="150" w:right="150" w:hanging="0"/>
      <w:jc w:val="left"/>
    </w:pPr>
    <w:rPr/>
  </w:style>
  <w:style w:type="paragraph" w:styleId="NormalWeb">
    <w:name w:val="Normal (Web)"/>
    <w:basedOn w:val="Normal"/>
    <w:qFormat/>
    <w:pPr/>
    <w:rPr/>
  </w:style>
  <w:style w:type="paragraph" w:styleId="Style63" w:customStyle="1">
    <w:name w:val="Îáû÷íûé"/>
    <w:uiPriority w:val="99"/>
    <w:semiHidden/>
    <w:qFormat/>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Iauiue" w:customStyle="1">
    <w:name w:val="Iau?iue"/>
    <w:uiPriority w:val="99"/>
    <w:qFormat/>
    <w:pPr>
      <w:widowControl/>
      <w:bidi w:val="0"/>
      <w:spacing w:before="0" w:after="0"/>
      <w:jc w:val="left"/>
    </w:pPr>
    <w:rPr>
      <w:rFonts w:ascii="Times New Roman" w:hAnsi="Times New Roman" w:eastAsia="Times New Roman" w:cs="Times New Roman"/>
      <w:color w:val="auto"/>
      <w:kern w:val="0"/>
      <w:sz w:val="20"/>
      <w:szCs w:val="20"/>
      <w:lang w:val="en-US" w:eastAsia="ru-RU" w:bidi="ar-SA"/>
    </w:rPr>
  </w:style>
  <w:style w:type="paragraph" w:styleId="ConsPlusNormal1" w:customStyle="1">
    <w:name w:val="ConsPlusNormal"/>
    <w:qFormat/>
    <w:pPr>
      <w:widowControl w:val="false"/>
      <w:bidi w:val="0"/>
      <w:spacing w:before="0" w:after="0"/>
      <w:ind w:firstLine="720"/>
      <w:jc w:val="left"/>
    </w:pPr>
    <w:rPr>
      <w:rFonts w:ascii="Arial" w:hAnsi="Arial" w:eastAsia="Times New Roman" w:cs="Times New Roman"/>
      <w:color w:val="auto"/>
      <w:kern w:val="0"/>
      <w:sz w:val="20"/>
      <w:szCs w:val="20"/>
      <w:lang w:val="ru-RU" w:eastAsia="ru-RU" w:bidi="ar-SA"/>
    </w:rPr>
  </w:style>
  <w:style w:type="paragraph" w:styleId="DocumentMap">
    <w:name w:val="Document Map"/>
    <w:basedOn w:val="Normal"/>
    <w:uiPriority w:val="99"/>
    <w:semiHidden/>
    <w:qFormat/>
    <w:pPr>
      <w:shd w:val="clear" w:color="auto" w:fill="000080"/>
    </w:pPr>
    <w:rPr>
      <w:rFonts w:ascii="Tahoma" w:hAnsi="Tahoma" w:cs="Tahoma"/>
    </w:rPr>
  </w:style>
  <w:style w:type="paragraph" w:styleId="Style64" w:customStyle="1">
    <w:name w:val="Таблицы (моноширинный)"/>
    <w:basedOn w:val="Normal"/>
    <w:uiPriority w:val="99"/>
    <w:qFormat/>
    <w:pPr>
      <w:widowControl w:val="false"/>
      <w:spacing w:before="0" w:after="0"/>
    </w:pPr>
    <w:rPr>
      <w:rFonts w:ascii="Courier New" w:hAnsi="Courier New" w:cs="Courier New"/>
      <w:sz w:val="20"/>
      <w:szCs w:val="20"/>
    </w:rPr>
  </w:style>
  <w:style w:type="paragraph" w:styleId="Style65" w:customStyle="1">
    <w:name w:val="Заголовок статьи"/>
    <w:basedOn w:val="Normal"/>
    <w:uiPriority w:val="99"/>
    <w:qFormat/>
    <w:pPr>
      <w:widowControl w:val="false"/>
      <w:spacing w:before="0" w:after="0"/>
      <w:ind w:left="1612" w:hanging="892"/>
    </w:pPr>
    <w:rPr>
      <w:rFonts w:ascii="Arial" w:hAnsi="Arial" w:cs="Arial"/>
      <w:sz w:val="20"/>
      <w:szCs w:val="20"/>
    </w:rPr>
  </w:style>
  <w:style w:type="paragraph" w:styleId="ConsPlusNonformat1" w:customStyle="1">
    <w:name w:val="ConsPlusNonformat"/>
    <w:uiPriority w:val="99"/>
    <w:qFormat/>
    <w:pPr>
      <w:widowControl/>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66" w:customStyle="1">
    <w:name w:val="Таблица шапка"/>
    <w:basedOn w:val="Normal"/>
    <w:uiPriority w:val="99"/>
    <w:qFormat/>
    <w:pPr>
      <w:keepNext w:val="true"/>
      <w:spacing w:before="40" w:after="40"/>
      <w:ind w:left="57" w:right="57" w:hanging="0"/>
      <w:jc w:val="left"/>
    </w:pPr>
    <w:rPr>
      <w:sz w:val="22"/>
      <w:szCs w:val="20"/>
    </w:rPr>
  </w:style>
  <w:style w:type="paragraph" w:styleId="Style67" w:customStyle="1">
    <w:name w:val="Таблица текст"/>
    <w:basedOn w:val="Normal"/>
    <w:uiPriority w:val="99"/>
    <w:qFormat/>
    <w:pPr>
      <w:spacing w:before="40" w:after="40"/>
      <w:ind w:left="57" w:right="57" w:hanging="0"/>
      <w:jc w:val="left"/>
    </w:pPr>
    <w:rPr>
      <w:szCs w:val="20"/>
    </w:rPr>
  </w:style>
  <w:style w:type="paragraph" w:styleId="Style68" w:customStyle="1">
    <w:name w:val="Знак Знак Знак Знак Знак Знак"/>
    <w:basedOn w:val="Normal"/>
    <w:uiPriority w:val="99"/>
    <w:qFormat/>
    <w:pPr>
      <w:spacing w:lineRule="exact" w:line="240" w:before="0" w:after="160"/>
      <w:jc w:val="left"/>
    </w:pPr>
    <w:rPr>
      <w:rFonts w:ascii="Verdana" w:hAnsi="Verdana"/>
      <w:lang w:val="en-US" w:eastAsia="en-US"/>
    </w:rPr>
  </w:style>
  <w:style w:type="paragraph" w:styleId="Center1" w:customStyle="1">
    <w:name w:val="center1"/>
    <w:basedOn w:val="Normal"/>
    <w:uiPriority w:val="99"/>
    <w:qFormat/>
    <w:pPr>
      <w:spacing w:beforeAutospacing="1" w:afterAutospacing="1"/>
      <w:jc w:val="left"/>
    </w:pPr>
    <w:rPr/>
  </w:style>
  <w:style w:type="paragraph" w:styleId="Style69" w:customStyle="1">
    <w:name w:val="Знак Знак"/>
    <w:basedOn w:val="Normal"/>
    <w:uiPriority w:val="99"/>
    <w:qFormat/>
    <w:pPr>
      <w:spacing w:lineRule="exact" w:line="240" w:before="0" w:after="160"/>
      <w:jc w:val="left"/>
    </w:pPr>
    <w:rPr>
      <w:rFonts w:ascii="Verdana" w:hAnsi="Verdana"/>
      <w:lang w:val="en-US" w:eastAsia="en-US"/>
    </w:rPr>
  </w:style>
  <w:style w:type="paragraph" w:styleId="Style70" w:customStyle="1">
    <w:name w:val="Знак Знак Знак Знак Знак Знак Знак Знак Знак Знак Знак"/>
    <w:basedOn w:val="Normal"/>
    <w:uiPriority w:val="99"/>
    <w:qFormat/>
    <w:pPr>
      <w:spacing w:lineRule="exact" w:line="240" w:before="0" w:after="160"/>
      <w:jc w:val="left"/>
    </w:pPr>
    <w:rPr>
      <w:rFonts w:ascii="Verdana" w:hAnsi="Verdana"/>
      <w:lang w:val="en-US" w:eastAsia="en-US"/>
    </w:rPr>
  </w:style>
  <w:style w:type="paragraph" w:styleId="Style71" w:customStyle="1">
    <w:name w:val="Знак Знак Знак Знак Знак Знак Знак Знак Знак Знак Знак Знак Знак Знак"/>
    <w:basedOn w:val="Normal"/>
    <w:uiPriority w:val="99"/>
    <w:qFormat/>
    <w:pPr>
      <w:spacing w:lineRule="exact" w:line="240" w:before="0" w:after="160"/>
      <w:jc w:val="left"/>
    </w:pPr>
    <w:rPr>
      <w:rFonts w:ascii="Verdana" w:hAnsi="Verdana"/>
      <w:lang w:val="en-US" w:eastAsia="en-US"/>
    </w:rPr>
  </w:style>
  <w:style w:type="paragraph" w:styleId="Style72" w:customStyle="1">
    <w:name w:val="Знак Знак Знак Знак Знак Знак Знак Знак Знак Знак Знак Знак Знак Знак Знак"/>
    <w:basedOn w:val="Normal"/>
    <w:uiPriority w:val="99"/>
    <w:qFormat/>
    <w:pPr>
      <w:spacing w:lineRule="exact" w:line="240" w:before="0" w:after="160"/>
      <w:jc w:val="left"/>
    </w:pPr>
    <w:rPr>
      <w:rFonts w:ascii="Verdana" w:hAnsi="Verdana"/>
      <w:lang w:val="en-US" w:eastAsia="en-US"/>
    </w:rPr>
  </w:style>
  <w:style w:type="paragraph" w:styleId="Index1">
    <w:name w:val="index 1"/>
    <w:basedOn w:val="Normal"/>
    <w:uiPriority w:val="99"/>
    <w:semiHidden/>
    <w:qFormat/>
    <w:pPr>
      <w:ind w:left="240" w:hanging="240"/>
    </w:pPr>
    <w:rPr/>
  </w:style>
  <w:style w:type="paragraph" w:styleId="Style73" w:customStyle="1">
    <w:name w:val="Знак Знак Знак"/>
    <w:basedOn w:val="Normal"/>
    <w:uiPriority w:val="99"/>
    <w:qFormat/>
    <w:pPr>
      <w:spacing w:lineRule="exact" w:line="240" w:before="0" w:after="160"/>
      <w:jc w:val="left"/>
    </w:pPr>
    <w:rPr>
      <w:rFonts w:ascii="Verdana" w:hAnsi="Verdana"/>
      <w:lang w:val="en-US" w:eastAsia="en-US"/>
    </w:rPr>
  </w:style>
  <w:style w:type="paragraph" w:styleId="DefaultParagraphFontParaCharChar" w:customStyle="1">
    <w:name w:val="Default Paragraph Font Para Char Char Знак"/>
    <w:basedOn w:val="Normal"/>
    <w:uiPriority w:val="99"/>
    <w:qFormat/>
    <w:pPr>
      <w:spacing w:lineRule="exact" w:line="240" w:before="0" w:after="160"/>
      <w:jc w:val="left"/>
    </w:pPr>
    <w:rPr>
      <w:rFonts w:ascii="Verdana" w:hAnsi="Verdana" w:cs="Verdana"/>
      <w:sz w:val="20"/>
      <w:szCs w:val="20"/>
      <w:lang w:val="en-US" w:eastAsia="en-US"/>
    </w:rPr>
  </w:style>
  <w:style w:type="paragraph" w:styleId="BalloonText">
    <w:name w:val="Balloon Text"/>
    <w:basedOn w:val="Normal"/>
    <w:uiPriority w:val="99"/>
    <w:semiHidden/>
    <w:qFormat/>
    <w:pPr/>
    <w:rPr>
      <w:rFonts w:ascii="Tahoma" w:hAnsi="Tahoma" w:cs="Tahoma"/>
      <w:sz w:val="16"/>
      <w:szCs w:val="16"/>
    </w:rPr>
  </w:style>
  <w:style w:type="paragraph" w:styleId="Twordnormal" w:customStyle="1">
    <w:name w:val="Tword_normal"/>
    <w:basedOn w:val="Normal"/>
    <w:uiPriority w:val="99"/>
    <w:qFormat/>
    <w:pPr>
      <w:spacing w:before="0" w:after="0"/>
      <w:ind w:firstLine="709"/>
    </w:pPr>
    <w:rPr>
      <w:rFonts w:ascii="ISOCPEUR" w:hAnsi="ISOCPEUR"/>
      <w:i/>
      <w:sz w:val="28"/>
    </w:rPr>
  </w:style>
  <w:style w:type="paragraph" w:styleId="TwordLRheads" w:customStyle="1">
    <w:name w:val="Tword_LR_heads"/>
    <w:basedOn w:val="Normal"/>
    <w:uiPriority w:val="99"/>
    <w:qFormat/>
    <w:pPr>
      <w:widowControl w:val="false"/>
      <w:spacing w:lineRule="atLeast" w:line="360" w:before="0" w:after="0"/>
      <w:jc w:val="center"/>
    </w:pPr>
    <w:rPr>
      <w:rFonts w:ascii="ISOCPEUR" w:hAnsi="ISOCPEUR"/>
      <w:i/>
    </w:rPr>
  </w:style>
  <w:style w:type="paragraph" w:styleId="Doc" w:customStyle="1">
    <w:name w:val="doc"/>
    <w:basedOn w:val="Normal"/>
    <w:uiPriority w:val="99"/>
    <w:qFormat/>
    <w:pPr>
      <w:spacing w:beforeAutospacing="1" w:afterAutospacing="1"/>
      <w:jc w:val="left"/>
    </w:pPr>
    <w:rPr/>
  </w:style>
  <w:style w:type="paragraph" w:styleId="Style74" w:customStyle="1">
    <w:name w:val="Знак Знак Знак Знак"/>
    <w:basedOn w:val="Normal"/>
    <w:uiPriority w:val="99"/>
    <w:qFormat/>
    <w:pPr>
      <w:pageBreakBefore/>
      <w:spacing w:lineRule="auto" w:line="360" w:before="0" w:after="160"/>
      <w:jc w:val="left"/>
    </w:pPr>
    <w:rPr>
      <w:sz w:val="28"/>
      <w:szCs w:val="20"/>
      <w:lang w:val="en-US" w:eastAsia="en-US"/>
    </w:rPr>
  </w:style>
  <w:style w:type="paragraph" w:styleId="29" w:customStyle="1">
    <w:name w:val="Знак Знак Знак2"/>
    <w:basedOn w:val="Normal"/>
    <w:uiPriority w:val="99"/>
    <w:qFormat/>
    <w:pPr>
      <w:spacing w:lineRule="exact" w:line="240" w:before="0" w:after="160"/>
      <w:jc w:val="left"/>
    </w:pPr>
    <w:rPr>
      <w:rFonts w:ascii="Verdana" w:hAnsi="Verdana" w:cs="Verdana"/>
      <w:sz w:val="20"/>
      <w:szCs w:val="20"/>
      <w:lang w:val="en-US" w:eastAsia="en-US"/>
    </w:rPr>
  </w:style>
  <w:style w:type="paragraph" w:styleId="210" w:customStyle="1">
    <w:name w:val="ТКД КЗ2"/>
    <w:basedOn w:val="Normal"/>
    <w:uiPriority w:val="99"/>
    <w:qFormat/>
    <w:pPr>
      <w:numPr>
        <w:ilvl w:val="1"/>
        <w:numId w:val="4"/>
      </w:numPr>
      <w:tabs>
        <w:tab w:val="clear" w:pos="709"/>
        <w:tab w:val="left" w:pos="567" w:leader="none"/>
        <w:tab w:val="left" w:pos="851" w:leader="none"/>
      </w:tabs>
      <w:spacing w:before="40" w:after="40"/>
      <w:outlineLvl w:val="1"/>
    </w:pPr>
    <w:rPr>
      <w:rFonts w:cs="Arial"/>
      <w:bCs/>
      <w:iCs/>
      <w:color w:val="000000"/>
      <w:szCs w:val="28"/>
    </w:rPr>
  </w:style>
  <w:style w:type="paragraph" w:styleId="Style75" w:customStyle="1">
    <w:name w:val="ТКД К текст"/>
    <w:basedOn w:val="Normal"/>
    <w:uiPriority w:val="99"/>
    <w:qFormat/>
    <w:pPr>
      <w:spacing w:before="40" w:after="40"/>
    </w:pPr>
    <w:rPr>
      <w:color w:val="000000"/>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uiPriority w:val="99"/>
    <w:qFormat/>
    <w:pPr>
      <w:spacing w:beforeAutospacing="1" w:afterAutospacing="1"/>
      <w:jc w:val="left"/>
    </w:pPr>
    <w:rPr>
      <w:rFonts w:ascii="Tahoma" w:hAnsi="Tahoma"/>
      <w:sz w:val="20"/>
      <w:szCs w:val="20"/>
      <w:lang w:val="en-US" w:eastAsia="en-US"/>
    </w:rPr>
  </w:style>
  <w:style w:type="paragraph" w:styleId="213" w:customStyle="1">
    <w:name w:val="Абзац списка2"/>
    <w:basedOn w:val="Normal"/>
    <w:uiPriority w:val="99"/>
    <w:qFormat/>
    <w:pPr>
      <w:spacing w:lineRule="auto" w:line="276" w:before="0" w:after="200"/>
      <w:ind w:left="720" w:hanging="0"/>
      <w:contextualSpacing/>
      <w:jc w:val="left"/>
    </w:pPr>
    <w:rPr>
      <w:rFonts w:ascii="Calibri" w:hAnsi="Calibri"/>
      <w:sz w:val="22"/>
      <w:szCs w:val="22"/>
    </w:rPr>
  </w:style>
  <w:style w:type="paragraph" w:styleId="312" w:customStyle="1">
    <w:name w:val="Абзац списка3"/>
    <w:basedOn w:val="Normal"/>
    <w:uiPriority w:val="99"/>
    <w:qFormat/>
    <w:pPr>
      <w:spacing w:lineRule="auto" w:line="276" w:before="0" w:after="200"/>
      <w:ind w:left="720" w:hanging="0"/>
      <w:contextualSpacing/>
      <w:jc w:val="left"/>
    </w:pPr>
    <w:rPr>
      <w:rFonts w:ascii="Calibri" w:hAnsi="Calibri"/>
      <w:sz w:val="22"/>
      <w:szCs w:val="22"/>
      <w:lang w:eastAsia="en-US"/>
    </w:rPr>
  </w:style>
  <w:style w:type="paragraph" w:styleId="Iniiaiiqe9oaenoniIf2nooiii3" w:customStyle="1">
    <w:name w:val="Iniiaiiqe9 oaeno n iIf2nooiii 3"/>
    <w:basedOn w:val="Normal"/>
    <w:uiPriority w:val="99"/>
    <w:qFormat/>
    <w:pPr>
      <w:widowControl w:val="false"/>
      <w:spacing w:before="120" w:after="120"/>
      <w:ind w:firstLine="709"/>
    </w:pPr>
    <w:rPr>
      <w:rFonts w:eastAsia="MS Mincho"/>
      <w:szCs w:val="20"/>
      <w:lang w:eastAsia="ja-JP"/>
    </w:rPr>
  </w:style>
  <w:style w:type="paragraph" w:styleId="111" w:customStyle="1">
    <w:name w:val="Абзац списка11"/>
    <w:basedOn w:val="Normal"/>
    <w:uiPriority w:val="99"/>
    <w:qFormat/>
    <w:pPr>
      <w:spacing w:before="120" w:after="0"/>
      <w:ind w:left="720" w:firstLine="709"/>
      <w:contextualSpacing/>
    </w:pPr>
    <w:rPr>
      <w:sz w:val="28"/>
    </w:rPr>
  </w:style>
  <w:style w:type="paragraph" w:styleId="ListParagraph">
    <w:name w:val="List Paragraph"/>
    <w:basedOn w:val="Normal"/>
    <w:uiPriority w:val="34"/>
    <w:qFormat/>
    <w:pPr>
      <w:spacing w:lineRule="auto" w:line="276" w:before="0" w:after="200"/>
      <w:ind w:left="720" w:hanging="0"/>
      <w:contextualSpacing/>
      <w:jc w:val="left"/>
    </w:pPr>
    <w:rPr>
      <w:rFonts w:ascii="Calibri" w:hAnsi="Calibri"/>
      <w:sz w:val="22"/>
      <w:szCs w:val="22"/>
      <w:lang w:eastAsia="en-US"/>
    </w:rPr>
  </w:style>
  <w:style w:type="paragraph" w:styleId="Style76" w:customStyle="1">
    <w:name w:val="Стиль"/>
    <w:qFormat/>
    <w:pPr>
      <w:widowControl w:val="false"/>
      <w:bidi w:val="0"/>
      <w:spacing w:before="0" w:after="0"/>
      <w:jc w:val="left"/>
    </w:pPr>
    <w:rPr>
      <w:rFonts w:ascii="Arial" w:hAnsi="Arial" w:eastAsia="Times New Roman" w:cs="Arial"/>
      <w:color w:val="auto"/>
      <w:kern w:val="0"/>
      <w:sz w:val="24"/>
      <w:szCs w:val="24"/>
      <w:lang w:val="ru-RU" w:eastAsia="ru-RU" w:bidi="ar-SA"/>
    </w:rPr>
  </w:style>
  <w:style w:type="paragraph" w:styleId="221" w:customStyle="1">
    <w:name w:val="2. Заголовок 2"/>
    <w:basedOn w:val="Normal"/>
    <w:qFormat/>
    <w:pPr>
      <w:keepNext w:val="true"/>
      <w:keepLines/>
      <w:widowControl w:val="false"/>
      <w:suppressLineNumbers/>
      <w:tabs>
        <w:tab w:val="clear" w:pos="709"/>
        <w:tab w:val="left" w:pos="1080" w:leader="none"/>
      </w:tabs>
      <w:spacing w:before="0" w:after="0"/>
      <w:ind w:firstLine="567"/>
      <w:contextualSpacing/>
      <w:jc w:val="center"/>
    </w:pPr>
    <w:rPr>
      <w:b/>
    </w:rPr>
  </w:style>
  <w:style w:type="paragraph" w:styleId="45" w:customStyle="1">
    <w:name w:val="4. Текст"/>
    <w:basedOn w:val="Annotationtext"/>
    <w:qFormat/>
    <w:pPr>
      <w:widowControl w:val="false"/>
      <w:spacing w:before="0" w:after="0"/>
      <w:ind w:firstLine="567"/>
      <w:contextualSpacing/>
      <w:jc w:val="both"/>
    </w:pPr>
    <w:rPr>
      <w:sz w:val="24"/>
    </w:rPr>
  </w:style>
  <w:style w:type="paragraph" w:styleId="Annotationtext">
    <w:name w:val="annotation text"/>
    <w:basedOn w:val="Normal"/>
    <w:uiPriority w:val="99"/>
    <w:semiHidden/>
    <w:unhideWhenUsed/>
    <w:qFormat/>
    <w:pPr>
      <w:spacing w:before="0" w:after="0"/>
      <w:jc w:val="left"/>
    </w:pPr>
    <w:rPr>
      <w:sz w:val="20"/>
      <w:szCs w:val="20"/>
    </w:rPr>
  </w:style>
  <w:style w:type="paragraph" w:styleId="331" w:customStyle="1">
    <w:name w:val="3. Заголовок 3"/>
    <w:basedOn w:val="221"/>
    <w:qFormat/>
    <w:pPr>
      <w:spacing w:before="60" w:after="0"/>
      <w:contextualSpacing/>
    </w:pPr>
    <w:rPr/>
  </w:style>
  <w:style w:type="paragraph" w:styleId="214" w:customStyle="1">
    <w:name w:val="çàãîëîâîê 2"/>
    <w:basedOn w:val="Normal"/>
    <w:semiHidden/>
    <w:qFormat/>
    <w:pPr>
      <w:keepNext w:val="true"/>
      <w:widowControl w:val="false"/>
      <w:spacing w:before="0" w:after="0"/>
      <w:jc w:val="center"/>
    </w:pPr>
    <w:rPr>
      <w:b/>
      <w:sz w:val="32"/>
      <w:szCs w:val="20"/>
    </w:rPr>
  </w:style>
  <w:style w:type="paragraph" w:styleId="Annotationsubject">
    <w:name w:val="annotation subject"/>
    <w:basedOn w:val="Annotationtext"/>
    <w:uiPriority w:val="99"/>
    <w:semiHidden/>
    <w:unhideWhenUsed/>
    <w:qFormat/>
    <w:pPr/>
    <w:rPr>
      <w:b/>
      <w:bCs/>
    </w:rPr>
  </w:style>
  <w:style w:type="paragraph" w:styleId="Style77">
    <w:name w:val="Footnote Text"/>
    <w:basedOn w:val="Normal"/>
    <w:uiPriority w:val="99"/>
    <w:pPr>
      <w:spacing w:before="0" w:after="0"/>
      <w:jc w:val="left"/>
    </w:pPr>
    <w:rPr>
      <w:sz w:val="20"/>
      <w:szCs w:val="20"/>
    </w:rPr>
  </w:style>
  <w:style w:type="paragraph" w:styleId="ConsPlusCell" w:customStyle="1">
    <w:name w:val="ConsPlusCell"/>
    <w:uiPriority w:val="99"/>
    <w:qFormat/>
    <w:pPr>
      <w:widowControl/>
      <w:bidi w:val="0"/>
      <w:spacing w:before="0" w:after="0"/>
      <w:jc w:val="left"/>
    </w:pPr>
    <w:rPr>
      <w:rFonts w:ascii="Times New Roman" w:hAnsi="Times New Roman" w:eastAsia="Calibri" w:cs="Times New Roman"/>
      <w:color w:val="auto"/>
      <w:kern w:val="0"/>
      <w:sz w:val="24"/>
      <w:szCs w:val="24"/>
      <w:lang w:val="ru-RU" w:eastAsia="en-US" w:bidi="ar-SA"/>
    </w:rPr>
  </w:style>
  <w:style w:type="paragraph" w:styleId="313" w:customStyle="1">
    <w:name w:val="Пункт-3"/>
    <w:basedOn w:val="Normal"/>
    <w:qFormat/>
    <w:pPr>
      <w:tabs>
        <w:tab w:val="clear" w:pos="709"/>
        <w:tab w:val="left" w:pos="643" w:leader="none"/>
      </w:tabs>
      <w:spacing w:before="0" w:after="0"/>
      <w:ind w:left="643" w:hanging="360"/>
    </w:pPr>
    <w:rPr>
      <w:sz w:val="28"/>
      <w:szCs w:val="20"/>
    </w:rPr>
  </w:style>
  <w:style w:type="paragraph" w:styleId="46" w:customStyle="1">
    <w:name w:val="Пункт-4"/>
    <w:basedOn w:val="Normal"/>
    <w:qFormat/>
    <w:pPr>
      <w:tabs>
        <w:tab w:val="clear" w:pos="709"/>
        <w:tab w:val="left" w:pos="643" w:leader="none"/>
      </w:tabs>
      <w:spacing w:before="0" w:after="0"/>
      <w:ind w:left="643" w:hanging="360"/>
    </w:pPr>
    <w:rPr>
      <w:sz w:val="28"/>
      <w:szCs w:val="20"/>
    </w:rPr>
  </w:style>
  <w:style w:type="paragraph" w:styleId="314" w:customStyle="1">
    <w:name w:val="Подзаголовок-3"/>
    <w:basedOn w:val="313"/>
    <w:qFormat/>
    <w:pPr>
      <w:keepNext w:val="true"/>
      <w:spacing w:before="240" w:after="120"/>
      <w:outlineLvl w:val="2"/>
    </w:pPr>
    <w:rPr>
      <w:b/>
    </w:rPr>
  </w:style>
  <w:style w:type="paragraph" w:styleId="222" w:customStyle="1">
    <w:name w:val="Основной текст 22"/>
    <w:basedOn w:val="Normal"/>
    <w:qFormat/>
    <w:pPr>
      <w:spacing w:lineRule="auto" w:line="360" w:before="0" w:after="0"/>
      <w:jc w:val="center"/>
    </w:pPr>
    <w:rPr>
      <w:b/>
      <w:sz w:val="28"/>
      <w:szCs w:val="20"/>
    </w:rPr>
  </w:style>
  <w:style w:type="paragraph" w:styleId="215" w:customStyle="1">
    <w:name w:val="Обычный2"/>
    <w:qFormat/>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Style78" w:customStyle="1">
    <w:name w:val="отчет"/>
    <w:basedOn w:val="Normal"/>
    <w:qFormat/>
    <w:pPr>
      <w:spacing w:lineRule="auto" w:line="360" w:before="0" w:after="120"/>
      <w:ind w:firstLine="720"/>
    </w:pPr>
    <w:rPr>
      <w:sz w:val="22"/>
      <w:szCs w:val="20"/>
    </w:rPr>
  </w:style>
  <w:style w:type="paragraph" w:styleId="Revision">
    <w:name w:val="Revision"/>
    <w:uiPriority w:val="99"/>
    <w:semiHidden/>
    <w:qFormat/>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411" w:customStyle="1">
    <w:name w:val="Оглавление 41"/>
    <w:basedOn w:val="Normal"/>
    <w:uiPriority w:val="39"/>
    <w:unhideWhenUsed/>
    <w:qFormat/>
    <w:pPr>
      <w:spacing w:before="0" w:after="0"/>
      <w:ind w:left="600" w:hanging="0"/>
      <w:jc w:val="left"/>
    </w:pPr>
    <w:rPr>
      <w:rFonts w:ascii="Calibri" w:hAnsi="Calibri"/>
      <w:sz w:val="18"/>
      <w:szCs w:val="18"/>
    </w:rPr>
  </w:style>
  <w:style w:type="paragraph" w:styleId="511" w:customStyle="1">
    <w:name w:val="Оглавление 51"/>
    <w:basedOn w:val="Normal"/>
    <w:uiPriority w:val="39"/>
    <w:unhideWhenUsed/>
    <w:qFormat/>
    <w:pPr>
      <w:spacing w:before="0" w:after="0"/>
      <w:ind w:left="800" w:hanging="0"/>
      <w:jc w:val="left"/>
    </w:pPr>
    <w:rPr>
      <w:rFonts w:ascii="Calibri" w:hAnsi="Calibri"/>
      <w:sz w:val="18"/>
      <w:szCs w:val="18"/>
    </w:rPr>
  </w:style>
  <w:style w:type="paragraph" w:styleId="611" w:customStyle="1">
    <w:name w:val="Оглавление 61"/>
    <w:basedOn w:val="Normal"/>
    <w:uiPriority w:val="39"/>
    <w:unhideWhenUsed/>
    <w:qFormat/>
    <w:pPr>
      <w:spacing w:before="0" w:after="0"/>
      <w:ind w:left="1000" w:hanging="0"/>
      <w:jc w:val="left"/>
    </w:pPr>
    <w:rPr>
      <w:rFonts w:ascii="Calibri" w:hAnsi="Calibri"/>
      <w:sz w:val="18"/>
      <w:szCs w:val="18"/>
    </w:rPr>
  </w:style>
  <w:style w:type="paragraph" w:styleId="711" w:customStyle="1">
    <w:name w:val="Оглавление 71"/>
    <w:basedOn w:val="Normal"/>
    <w:uiPriority w:val="39"/>
    <w:unhideWhenUsed/>
    <w:qFormat/>
    <w:pPr>
      <w:spacing w:before="0" w:after="0"/>
      <w:ind w:left="1200" w:hanging="0"/>
      <w:jc w:val="left"/>
    </w:pPr>
    <w:rPr>
      <w:rFonts w:ascii="Calibri" w:hAnsi="Calibri"/>
      <w:sz w:val="18"/>
      <w:szCs w:val="18"/>
    </w:rPr>
  </w:style>
  <w:style w:type="paragraph" w:styleId="911" w:customStyle="1">
    <w:name w:val="Оглавление 91"/>
    <w:basedOn w:val="Normal"/>
    <w:uiPriority w:val="39"/>
    <w:unhideWhenUsed/>
    <w:qFormat/>
    <w:pPr>
      <w:spacing w:before="0" w:after="0"/>
      <w:ind w:left="1600" w:hanging="0"/>
      <w:jc w:val="left"/>
    </w:pPr>
    <w:rPr>
      <w:rFonts w:ascii="Calibri" w:hAnsi="Calibri"/>
      <w:sz w:val="18"/>
      <w:szCs w:val="18"/>
    </w:rPr>
  </w:style>
  <w:style w:type="paragraph" w:styleId="NoSpacing">
    <w:name w:val="No Spacing"/>
    <w:uiPriority w:val="1"/>
    <w:qFormat/>
    <w:pPr>
      <w:widowControl/>
      <w:bidi w:val="0"/>
      <w:spacing w:before="0" w:after="0"/>
      <w:jc w:val="both"/>
    </w:pPr>
    <w:rPr>
      <w:rFonts w:ascii="Times New Roman" w:hAnsi="Times New Roman" w:eastAsia="Times New Roman" w:cs="Times New Roman"/>
      <w:color w:val="auto"/>
      <w:kern w:val="0"/>
      <w:sz w:val="24"/>
      <w:szCs w:val="24"/>
      <w:lang w:val="ru-RU" w:eastAsia="ru-RU" w:bidi="ar-SA"/>
    </w:rPr>
  </w:style>
  <w:style w:type="paragraph" w:styleId="Style79">
    <w:name w:val="Endnote Text"/>
    <w:basedOn w:val="Normal"/>
    <w:uiPriority w:val="99"/>
    <w:semiHidden/>
    <w:unhideWhenUsed/>
    <w:pPr>
      <w:spacing w:before="0" w:after="0"/>
      <w:jc w:val="left"/>
    </w:pPr>
    <w:rPr>
      <w:sz w:val="20"/>
      <w:szCs w:val="20"/>
    </w:rPr>
  </w:style>
  <w:style w:type="paragraph" w:styleId="Xl104" w:customStyle="1">
    <w:name w:val="xl104"/>
    <w:basedOn w:val="Normal"/>
    <w:qFormat/>
    <w:pPr>
      <w:pBdr>
        <w:top w:val="single" w:sz="4" w:space="0" w:color="000000"/>
        <w:left w:val="single" w:sz="4" w:space="0" w:color="000000"/>
        <w:bottom w:val="single" w:sz="4" w:space="0" w:color="000000"/>
        <w:right w:val="single" w:sz="4" w:space="0" w:color="000000"/>
      </w:pBdr>
      <w:spacing w:beforeAutospacing="1" w:afterAutospacing="1"/>
      <w:jc w:val="left"/>
    </w:pPr>
    <w:rPr/>
  </w:style>
  <w:style w:type="paragraph" w:styleId="216" w:customStyle="1">
    <w:name w:val="Основной текст (2)"/>
    <w:basedOn w:val="Normal"/>
    <w:qFormat/>
    <w:pPr>
      <w:widowControl w:val="false"/>
      <w:shd w:val="clear" w:color="auto" w:fill="FFFFFF"/>
      <w:spacing w:lineRule="exact" w:line="278" w:before="0" w:after="780"/>
      <w:jc w:val="left"/>
    </w:pPr>
    <w:rPr>
      <w:b/>
      <w:bCs/>
      <w:sz w:val="21"/>
      <w:szCs w:val="21"/>
    </w:rPr>
  </w:style>
  <w:style w:type="paragraph" w:styleId="47">
    <w:name w:val="TOC 4"/>
    <w:basedOn w:val="Normal"/>
    <w:uiPriority w:val="39"/>
    <w:unhideWhenUsed/>
    <w:pPr>
      <w:spacing w:before="0" w:after="0"/>
      <w:ind w:left="600" w:hanging="0"/>
      <w:jc w:val="left"/>
    </w:pPr>
    <w:rPr>
      <w:rFonts w:ascii="Calibri" w:hAnsi="Calibri" w:asciiTheme="minorHAnsi" w:hAnsiTheme="minorHAnsi"/>
      <w:sz w:val="18"/>
      <w:szCs w:val="18"/>
    </w:rPr>
  </w:style>
  <w:style w:type="paragraph" w:styleId="48" w:customStyle="1">
    <w:name w:val="4. Список"/>
    <w:basedOn w:val="Normal"/>
    <w:qFormat/>
    <w:pPr>
      <w:widowControl w:val="false"/>
      <w:spacing w:before="0" w:after="0"/>
      <w:ind w:left="360" w:firstLine="567"/>
    </w:pPr>
    <w:rPr>
      <w:rFonts w:ascii="Calibri" w:hAnsi="Calibri" w:eastAsia="Calibri"/>
      <w:sz w:val="22"/>
      <w:szCs w:val="22"/>
    </w:rPr>
  </w:style>
  <w:style w:type="paragraph" w:styleId="Style80" w:customStyle="1">
    <w:name w:val="Пункт"/>
    <w:basedOn w:val="Normal"/>
    <w:qFormat/>
    <w:pPr>
      <w:tabs>
        <w:tab w:val="clear" w:pos="709"/>
        <w:tab w:val="left" w:pos="1980" w:leader="none"/>
      </w:tabs>
      <w:spacing w:before="0" w:after="0"/>
      <w:ind w:left="1404" w:hanging="504"/>
    </w:pPr>
    <w:rPr>
      <w:szCs w:val="28"/>
    </w:rPr>
  </w:style>
  <w:style w:type="paragraph" w:styleId="Style81" w:customStyle="1">
    <w:name w:val="КДОбчн"/>
    <w:basedOn w:val="Normal"/>
    <w:qFormat/>
    <w:pPr>
      <w:spacing w:before="0" w:after="0"/>
      <w:ind w:firstLine="567"/>
    </w:pPr>
    <w:rPr>
      <w:rFonts w:eastAsia="Calibri" w:eastAsiaTheme="minorHAnsi"/>
      <w:lang w:eastAsia="en-US"/>
    </w:rPr>
  </w:style>
  <w:style w:type="paragraph" w:styleId="Style82" w:customStyle="1">
    <w:name w:val="КДОбчКрсЖ"/>
    <w:basedOn w:val="Style81"/>
    <w:qFormat/>
    <w:pPr/>
    <w:rPr>
      <w:b/>
      <w:i/>
      <w:u w:val="single"/>
    </w:rPr>
  </w:style>
  <w:style w:type="paragraph" w:styleId="315" w:customStyle="1">
    <w:name w:val="КДОбчнНрмрвнн3"/>
    <w:basedOn w:val="Normal"/>
    <w:qFormat/>
    <w:pPr>
      <w:spacing w:before="0" w:after="0"/>
      <w:ind w:left="1800" w:hanging="720"/>
    </w:pPr>
    <w:rPr>
      <w:rFonts w:eastAsia="Calibri" w:cs="Arial" w:cstheme="minorBidi" w:eastAsiaTheme="minorHAnsi"/>
      <w:szCs w:val="22"/>
      <w:lang w:eastAsia="en-US"/>
    </w:rPr>
  </w:style>
  <w:style w:type="paragraph" w:styleId="217" w:customStyle="1">
    <w:name w:val="КДОснНрмрвнн2"/>
    <w:qFormat/>
    <w:pPr>
      <w:widowControl/>
      <w:bidi w:val="0"/>
      <w:spacing w:before="0" w:after="0"/>
      <w:jc w:val="left"/>
    </w:pPr>
    <w:rPr>
      <w:rFonts w:eastAsia="Calibri" w:ascii="Times New Roman" w:hAnsi="Times New Roman" w:cs="Droid Sans Devanagari"/>
      <w:color w:val="auto"/>
      <w:kern w:val="0"/>
      <w:sz w:val="22"/>
      <w:szCs w:val="22"/>
      <w:lang w:val="ru-RU" w:eastAsia="ru-RU" w:bidi="ar-SA"/>
    </w:rPr>
  </w:style>
  <w:style w:type="paragraph" w:styleId="316" w:customStyle="1">
    <w:name w:val="КДОснНрмрвнн3"/>
    <w:basedOn w:val="217"/>
    <w:qFormat/>
    <w:pPr>
      <w:tabs>
        <w:tab w:val="clear" w:pos="709"/>
        <w:tab w:val="left" w:pos="360" w:leader="none"/>
      </w:tabs>
    </w:pPr>
    <w:rPr/>
  </w:style>
  <w:style w:type="paragraph" w:styleId="ConsNonformat" w:customStyle="1">
    <w:name w:val="ConsNonformat"/>
    <w:qFormat/>
    <w:pPr>
      <w:widowControl w:val="false"/>
      <w:bidi w:val="0"/>
      <w:spacing w:before="0" w:after="0"/>
      <w:ind w:right="19772" w:hanging="0"/>
      <w:jc w:val="left"/>
    </w:pPr>
    <w:rPr>
      <w:rFonts w:ascii="Courier New" w:hAnsi="Courier New" w:eastAsia="Times New Roman" w:cs="Courier New"/>
      <w:color w:val="auto"/>
      <w:kern w:val="0"/>
      <w:sz w:val="16"/>
      <w:szCs w:val="16"/>
      <w:lang w:val="ru-RU" w:eastAsia="ru-RU" w:bidi="ar-SA"/>
    </w:rPr>
  </w:style>
  <w:style w:type="paragraph" w:styleId="Headingcenter1" w:customStyle="1">
    <w:name w:val="headingcenter1"/>
    <w:basedOn w:val="Normal"/>
    <w:qFormat/>
    <w:pPr>
      <w:spacing w:before="0" w:after="0"/>
      <w:jc w:val="center"/>
    </w:pPr>
    <w:rPr>
      <w:b/>
      <w:bCs/>
      <w:sz w:val="28"/>
      <w:szCs w:val="28"/>
    </w:rPr>
  </w:style>
  <w:style w:type="paragraph" w:styleId="Style83">
    <w:name w:val="Содержимое таблицы"/>
    <w:basedOn w:val="Normal"/>
    <w:qFormat/>
    <w:pPr>
      <w:widowControl w:val="false"/>
      <w:suppressLineNumbers/>
    </w:pPr>
    <w:rPr/>
  </w:style>
  <w:style w:type="paragraph" w:styleId="Style84">
    <w:name w:val="Заголовок таблицы"/>
    <w:basedOn w:val="Style83"/>
    <w:qFormat/>
    <w:pPr>
      <w:suppressLineNumbers/>
      <w:jc w:val="center"/>
    </w:pPr>
    <w:rPr>
      <w:b/>
      <w:bCs/>
    </w:rPr>
  </w:style>
  <w:style w:type="paragraph" w:styleId="Style85" w:customStyle="1">
    <w:name w:val="Абзац списка"/>
    <w:qFormat/>
    <w:pPr>
      <w:keepNext w:val="false"/>
      <w:keepLines w:val="false"/>
      <w:pageBreakBefore w:val="false"/>
      <w:widowControl/>
      <w:shd w:val="nil"/>
      <w:bidi w:val="0"/>
      <w:spacing w:lineRule="auto" w:line="240" w:beforeAutospacing="0" w:before="0" w:afterAutospacing="0" w:after="200"/>
      <w:ind w:left="720" w:right="0" w:hanging="0"/>
      <w:contextualSpacing/>
      <w:jc w:val="both"/>
    </w:pPr>
    <w:rPr>
      <w:rFonts w:ascii="Calibri" w:hAnsi="Calibri" w:eastAsia="Times New Roman" w:cs="Calibri"/>
      <w:b w:val="false"/>
      <w:bCs w:val="false"/>
      <w:i w:val="false"/>
      <w:iCs w:val="false"/>
      <w:caps w:val="false"/>
      <w:smallCaps w:val="false"/>
      <w:strike w:val="false"/>
      <w:dstrike w:val="false"/>
      <w:vanish w:val="false"/>
      <w:color w:val="auto"/>
      <w:spacing w:val="0"/>
      <w:kern w:val="0"/>
      <w:position w:val="0"/>
      <w:sz w:val="22"/>
      <w:sz w:val="22"/>
      <w:szCs w:val="22"/>
      <w:u w:val="none"/>
      <w:vertAlign w:val="baseline"/>
      <w:lang w:val="ru-RU" w:eastAsia="zh-CN" w:bidi="ar-SA"/>
      <w14:ligatures w14:val="none"/>
    </w:rPr>
  </w:style>
  <w:style w:type="numbering" w:styleId="NoList" w:default="1">
    <w:name w:val="No List"/>
    <w:uiPriority w:val="99"/>
    <w:semiHidden/>
    <w:unhideWhenUsed/>
    <w:qFormat/>
  </w:style>
  <w:style w:type="numbering" w:styleId="112" w:customStyle="1">
    <w:name w:val="Нет списка11"/>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BAFC4-BDF5-40D9-8B5D-86E554523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LibreOffice/7.3.7.2$Linux_X86_64 LibreOffice_project/30$Build-2</Application>
  <AppVersion>15.0000</AppVersion>
  <Pages>11</Pages>
  <Words>2566</Words>
  <Characters>18301</Characters>
  <CharactersWithSpaces>20835</CharactersWithSpaces>
  <Paragraphs>166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2021-04-16T09:25:00Z</dcterms:created>
  <dc:creator/>
  <dc:description/>
  <dc:language>ru-RU</dc:language>
  <cp:lastModifiedBy/>
  <dcterms:modified xsi:type="dcterms:W3CDTF">2026-06-22T18:08:33Z</dcterms:modified>
  <cp:revision>125</cp:revision>
  <dc:subject/>
  <dc:title>УТВЕРЖДЕНО</dc:title>
</cp:coreProperties>
</file>