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1A0" w:rsidRPr="00F92084" w:rsidRDefault="007331A0">
      <w:pPr>
        <w:spacing w:after="0" w:line="240" w:lineRule="auto"/>
        <w:rPr>
          <w:rFonts w:ascii="PT Astra Serif" w:eastAsia="Times New Roman" w:hAnsi="PT Astra Serif"/>
          <w:b/>
          <w:sz w:val="24"/>
          <w:szCs w:val="24"/>
        </w:rPr>
      </w:pP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Государственный контракт № ____</w:t>
      </w:r>
    </w:p>
    <w:p w:rsidR="007331A0" w:rsidRPr="00F92084" w:rsidRDefault="007331A0">
      <w:pPr>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на поставку товара</w:t>
      </w:r>
    </w:p>
    <w:p w:rsidR="007331A0" w:rsidRPr="00F92084" w:rsidRDefault="007331A0">
      <w:pPr>
        <w:spacing w:after="0" w:line="240" w:lineRule="auto"/>
        <w:ind w:left="-284" w:firstLine="567"/>
        <w:jc w:val="center"/>
        <w:rPr>
          <w:rStyle w:val="a3"/>
          <w:rFonts w:ascii="PT Astra Serif" w:hAnsi="PT Astra Serif"/>
          <w:b/>
          <w:color w:val="000000"/>
          <w:sz w:val="24"/>
          <w:szCs w:val="24"/>
          <w:u w:val="none"/>
        </w:rPr>
      </w:pPr>
      <w:r w:rsidRPr="00F92084">
        <w:rPr>
          <w:rFonts w:ascii="PT Astra Serif" w:eastAsia="Times New Roman" w:hAnsi="PT Astra Serif"/>
          <w:b/>
          <w:sz w:val="24"/>
          <w:szCs w:val="24"/>
        </w:rPr>
        <w:t xml:space="preserve"> ИКЗ </w:t>
      </w:r>
      <w:hyperlink r:id="rId7" w:tgtFrame="_blank" w:history="1">
        <w:r w:rsidRPr="00F92084">
          <w:rPr>
            <w:rStyle w:val="a3"/>
            <w:rFonts w:ascii="PT Astra Serif" w:hAnsi="PT Astra Serif"/>
            <w:b/>
            <w:color w:val="000000"/>
            <w:sz w:val="24"/>
            <w:szCs w:val="24"/>
            <w:u w:val="none"/>
          </w:rPr>
          <w:t>26154041098845404010010008___0000</w:t>
        </w:r>
      </w:hyperlink>
      <w:r w:rsidRPr="00F92084">
        <w:rPr>
          <w:rStyle w:val="a3"/>
          <w:rFonts w:ascii="PT Astra Serif" w:hAnsi="PT Astra Serif"/>
          <w:b/>
          <w:color w:val="000000"/>
          <w:sz w:val="24"/>
          <w:szCs w:val="24"/>
          <w:u w:val="none"/>
        </w:rPr>
        <w:t>244</w:t>
      </w:r>
    </w:p>
    <w:p w:rsidR="007331A0" w:rsidRPr="00F92084" w:rsidRDefault="007331A0">
      <w:pPr>
        <w:spacing w:after="0" w:line="240" w:lineRule="auto"/>
        <w:ind w:left="-284" w:firstLine="567"/>
        <w:jc w:val="center"/>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г. Новосибирск</w:t>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r>
      <w:r w:rsidRPr="00F92084">
        <w:rPr>
          <w:rFonts w:ascii="PT Astra Serif" w:eastAsia="Times New Roman" w:hAnsi="PT Astra Serif"/>
          <w:sz w:val="24"/>
          <w:szCs w:val="24"/>
        </w:rPr>
        <w:tab/>
        <w:t xml:space="preserve"> «___» _________ 2026 г.</w:t>
      </w:r>
    </w:p>
    <w:p w:rsidR="007331A0" w:rsidRPr="00F92084" w:rsidRDefault="007331A0">
      <w:pPr>
        <w:spacing w:after="0" w:line="240" w:lineRule="auto"/>
        <w:ind w:left="-284" w:firstLine="567"/>
        <w:rPr>
          <w:rFonts w:ascii="PT Astra Serif" w:eastAsia="Times New Roman" w:hAnsi="PT Astra Serif"/>
          <w:sz w:val="24"/>
          <w:szCs w:val="24"/>
        </w:rPr>
      </w:pP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sidRPr="00F92084">
        <w:rPr>
          <w:rFonts w:ascii="PT Astra Serif" w:eastAsia="Times New Roman" w:hAnsi="PT Astra Serif"/>
          <w:bCs/>
          <w:sz w:val="24"/>
          <w:szCs w:val="24"/>
        </w:rPr>
        <w:t xml:space="preserve">ФКУ ИК-2 ГУФСИН России по </w:t>
      </w:r>
      <w:r w:rsidRPr="00F92084">
        <w:rPr>
          <w:rFonts w:ascii="PT Astra Serif" w:eastAsia="Times New Roman" w:hAnsi="PT Astra Serif"/>
          <w:sz w:val="24"/>
          <w:szCs w:val="24"/>
        </w:rPr>
        <w:t>Новосибирской области)</w:t>
      </w:r>
      <w:r w:rsidRPr="00F92084">
        <w:rPr>
          <w:rFonts w:ascii="PT Astra Serif" w:eastAsia="Times New Roman" w:hAnsi="PT Astra Serif"/>
          <w:bCs/>
          <w:sz w:val="24"/>
          <w:szCs w:val="24"/>
        </w:rPr>
        <w:t xml:space="preserve">, </w:t>
      </w:r>
      <w:r w:rsidRPr="00F92084">
        <w:rPr>
          <w:rFonts w:ascii="PT Astra Serif" w:eastAsia="Times New Roman" w:hAnsi="PT Astra Serif"/>
          <w:sz w:val="24"/>
          <w:szCs w:val="24"/>
        </w:rPr>
        <w:t xml:space="preserve">именуемое в дальнейшем «Покупатель», </w:t>
      </w:r>
      <w:r w:rsidRPr="00F92084">
        <w:rPr>
          <w:rFonts w:ascii="PT Astra Serif" w:hAnsi="PT Astra Serif"/>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sidRPr="00F92084">
        <w:rPr>
          <w:rFonts w:ascii="PT Astra Serif" w:eastAsia="Times New Roman" w:hAnsi="PT Astra Serif"/>
          <w:sz w:val="24"/>
          <w:szCs w:val="24"/>
        </w:rPr>
        <w:t>, с одной стороны и ______________ «________», далее ______ «_____», в лице ____________, действующего на основании ___________</w:t>
      </w:r>
      <w:r w:rsidRPr="00F92084">
        <w:rPr>
          <w:rFonts w:ascii="PT Astra Serif" w:eastAsia="Arial" w:hAnsi="PT Astra Serif"/>
          <w:sz w:val="24"/>
          <w:szCs w:val="24"/>
        </w:rPr>
        <w:t xml:space="preserve">, </w:t>
      </w:r>
      <w:r w:rsidRPr="00F92084">
        <w:rPr>
          <w:rFonts w:ascii="PT Astra Serif" w:eastAsia="Times New Roman" w:hAnsi="PT Astra Serif"/>
          <w:sz w:val="24"/>
          <w:szCs w:val="24"/>
        </w:rPr>
        <w:t xml:space="preserve">именуемый в дальнейшем «Поставщик» </w:t>
      </w:r>
      <w:r w:rsidRPr="00F92084">
        <w:rPr>
          <w:rFonts w:ascii="PT Astra Serif" w:eastAsia="Arial" w:hAnsi="PT Astra Serif"/>
          <w:sz w:val="24"/>
          <w:szCs w:val="24"/>
        </w:rPr>
        <w:t>с другой стороны</w:t>
      </w:r>
      <w:r w:rsidRPr="00F92084">
        <w:rPr>
          <w:rFonts w:ascii="PT Astra Serif" w:eastAsia="Times New Roman" w:hAnsi="PT Astra Serif"/>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Pr="00F92084">
        <w:rPr>
          <w:rFonts w:ascii="PT Astra Serif" w:hAnsi="PT Astra Serif"/>
          <w:sz w:val="24"/>
          <w:szCs w:val="24"/>
        </w:rPr>
        <w:t>тоговым протоколом закупочной сессии от _______ г №___________</w:t>
      </w:r>
      <w:r w:rsidRPr="00F92084">
        <w:rPr>
          <w:rFonts w:ascii="PT Astra Serif" w:eastAsia="Times New Roman" w:hAnsi="PT Astra Serif"/>
          <w:sz w:val="24"/>
          <w:szCs w:val="24"/>
        </w:rPr>
        <w:t>, заключили настоящий Государственный контракт о нижеследующем:</w:t>
      </w:r>
    </w:p>
    <w:p w:rsidR="007331A0" w:rsidRPr="00F92084" w:rsidRDefault="007331A0">
      <w:pPr>
        <w:spacing w:after="0" w:line="240" w:lineRule="auto"/>
        <w:ind w:left="-284" w:firstLine="567"/>
        <w:jc w:val="both"/>
        <w:rPr>
          <w:rFonts w:ascii="PT Astra Serif" w:eastAsia="Times New Roman" w:hAnsi="PT Astra Serif"/>
          <w:sz w:val="24"/>
          <w:szCs w:val="24"/>
        </w:rPr>
      </w:pPr>
    </w:p>
    <w:p w:rsidR="007331A0" w:rsidRPr="00F92084" w:rsidRDefault="007331A0">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Предмет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1.1. «Поставщик» обязуется поставить </w:t>
      </w:r>
      <w:r w:rsidR="0057004C" w:rsidRPr="00F92084">
        <w:rPr>
          <w:rFonts w:ascii="PT Astra Serif" w:hAnsi="PT Astra Serif"/>
          <w:b/>
          <w:bCs/>
          <w:color w:val="000000"/>
          <w:sz w:val="24"/>
          <w:szCs w:val="24"/>
          <w:u w:val="single"/>
        </w:rPr>
        <w:t>строительны</w:t>
      </w:r>
      <w:r w:rsidR="009E45F8">
        <w:rPr>
          <w:rFonts w:ascii="PT Astra Serif" w:hAnsi="PT Astra Serif"/>
          <w:b/>
          <w:bCs/>
          <w:color w:val="000000"/>
          <w:sz w:val="24"/>
          <w:szCs w:val="24"/>
          <w:u w:val="single"/>
        </w:rPr>
        <w:t>е</w:t>
      </w:r>
      <w:r w:rsidR="0057004C" w:rsidRPr="00F92084">
        <w:rPr>
          <w:rFonts w:ascii="PT Astra Serif" w:hAnsi="PT Astra Serif"/>
          <w:b/>
          <w:bCs/>
          <w:color w:val="000000"/>
          <w:sz w:val="24"/>
          <w:szCs w:val="24"/>
          <w:u w:val="single"/>
        </w:rPr>
        <w:t xml:space="preserve"> материал</w:t>
      </w:r>
      <w:r w:rsidR="009E45F8">
        <w:rPr>
          <w:rFonts w:ascii="PT Astra Serif" w:hAnsi="PT Astra Serif"/>
          <w:b/>
          <w:bCs/>
          <w:color w:val="000000"/>
          <w:sz w:val="24"/>
          <w:szCs w:val="24"/>
          <w:u w:val="single"/>
        </w:rPr>
        <w:t>ы</w:t>
      </w:r>
      <w:r w:rsidR="0057004C" w:rsidRPr="00F92084">
        <w:rPr>
          <w:rFonts w:ascii="PT Astra Serif" w:hAnsi="PT Astra Serif"/>
          <w:b/>
          <w:bCs/>
          <w:color w:val="000000"/>
          <w:sz w:val="24"/>
          <w:szCs w:val="24"/>
          <w:u w:val="single"/>
        </w:rPr>
        <w:t xml:space="preserve"> </w:t>
      </w:r>
      <w:r w:rsidR="0057004C" w:rsidRPr="00F92084">
        <w:rPr>
          <w:rFonts w:ascii="PT Astra Serif" w:hAnsi="PT Astra Serif"/>
          <w:bCs/>
          <w:color w:val="000000"/>
          <w:sz w:val="24"/>
          <w:szCs w:val="24"/>
          <w:u w:val="single"/>
        </w:rPr>
        <w:t xml:space="preserve">для ремонта здания МСЧ ИНВ.№101008 </w:t>
      </w:r>
      <w:r w:rsidR="00FF688A" w:rsidRPr="00F92084">
        <w:rPr>
          <w:rFonts w:ascii="PT Astra Serif" w:hAnsi="PT Astra Serif"/>
          <w:bCs/>
          <w:color w:val="000000"/>
          <w:sz w:val="24"/>
          <w:szCs w:val="24"/>
          <w:u w:val="single"/>
        </w:rPr>
        <w:t>ФКУ ИК-2 ГУФСИН России по Новосибирской области</w:t>
      </w:r>
      <w:r w:rsidRPr="00F92084">
        <w:rPr>
          <w:rFonts w:ascii="PT Astra Serif" w:hAnsi="PT Astra Serif"/>
          <w:color w:val="000000"/>
          <w:sz w:val="24"/>
          <w:szCs w:val="24"/>
        </w:rPr>
        <w:t xml:space="preserve"> </w:t>
      </w:r>
      <w:r w:rsidRPr="00F92084">
        <w:rPr>
          <w:rFonts w:ascii="PT Astra Serif" w:eastAsia="Times New Roman" w:hAnsi="PT Astra Serif"/>
          <w:sz w:val="24"/>
          <w:szCs w:val="24"/>
        </w:rPr>
        <w:t>(далее-товар)</w:t>
      </w:r>
      <w:r w:rsidR="00004B66">
        <w:rPr>
          <w:rFonts w:ascii="PT Astra Serif" w:eastAsia="Times New Roman" w:hAnsi="PT Astra Serif"/>
          <w:sz w:val="24"/>
          <w:szCs w:val="24"/>
        </w:rPr>
        <w:t>, в рамках капитального ремонта,</w:t>
      </w:r>
      <w:r w:rsidRPr="00F92084">
        <w:rPr>
          <w:rFonts w:ascii="PT Astra Serif" w:eastAsia="Times New Roman" w:hAnsi="PT Astra Serif"/>
          <w:sz w:val="24"/>
          <w:szCs w:val="24"/>
        </w:rPr>
        <w:t xml:space="preserve"> в собственность «Покупателя», а «Покупатель» обязуется принять и обеспечить оплату поставленного товара. </w:t>
      </w:r>
    </w:p>
    <w:tbl>
      <w:tblPr>
        <w:tblW w:w="1134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5274"/>
        <w:gridCol w:w="709"/>
        <w:gridCol w:w="708"/>
        <w:gridCol w:w="2127"/>
        <w:gridCol w:w="1955"/>
      </w:tblGrid>
      <w:tr w:rsidR="00E5686F" w:rsidRPr="00F92084" w:rsidTr="00C45003">
        <w:trPr>
          <w:trHeight w:val="20"/>
        </w:trPr>
        <w:tc>
          <w:tcPr>
            <w:tcW w:w="567" w:type="dxa"/>
          </w:tcPr>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B627D6" w:rsidRPr="00F92084" w:rsidRDefault="00B627D6">
            <w:pPr>
              <w:spacing w:after="0" w:line="240" w:lineRule="auto"/>
              <w:jc w:val="center"/>
              <w:rPr>
                <w:rFonts w:ascii="PT Astra Serif" w:hAnsi="PT Astra Serif"/>
              </w:rPr>
            </w:pPr>
          </w:p>
          <w:p w:rsidR="00E5686F" w:rsidRPr="00F92084" w:rsidRDefault="00B627D6">
            <w:pPr>
              <w:spacing w:after="0" w:line="240" w:lineRule="auto"/>
              <w:jc w:val="center"/>
              <w:rPr>
                <w:rFonts w:ascii="PT Astra Serif" w:eastAsia="Calibri" w:hAnsi="PT Astra Serif"/>
                <w:b/>
              </w:rPr>
            </w:pPr>
            <w:r w:rsidRPr="00F92084">
              <w:rPr>
                <w:rFonts w:ascii="PT Astra Serif" w:hAnsi="PT Astra Serif"/>
              </w:rPr>
              <w:t>№ п/п</w:t>
            </w:r>
          </w:p>
        </w:tc>
        <w:tc>
          <w:tcPr>
            <w:tcW w:w="5274" w:type="dxa"/>
            <w:vAlign w:val="center"/>
          </w:tcPr>
          <w:p w:rsidR="00E5686F" w:rsidRPr="00F92084" w:rsidRDefault="00E5686F">
            <w:pPr>
              <w:spacing w:after="0" w:line="240" w:lineRule="auto"/>
              <w:jc w:val="center"/>
              <w:rPr>
                <w:rFonts w:ascii="PT Astra Serif" w:eastAsia="Calibri" w:hAnsi="PT Astra Serif"/>
                <w:b/>
              </w:rPr>
            </w:pPr>
            <w:r w:rsidRPr="00F92084">
              <w:rPr>
                <w:rFonts w:ascii="PT Astra Serif" w:eastAsia="Calibri" w:hAnsi="PT Astra Serif"/>
                <w:b/>
              </w:rPr>
              <w:t>Наименование товара</w:t>
            </w:r>
          </w:p>
        </w:tc>
        <w:tc>
          <w:tcPr>
            <w:tcW w:w="709" w:type="dxa"/>
            <w:vAlign w:val="center"/>
          </w:tcPr>
          <w:p w:rsidR="00E5686F" w:rsidRPr="00F92084" w:rsidRDefault="00E5686F">
            <w:pPr>
              <w:spacing w:after="0" w:line="240" w:lineRule="auto"/>
              <w:jc w:val="both"/>
              <w:rPr>
                <w:rFonts w:ascii="PT Astra Serif" w:eastAsia="Calibri" w:hAnsi="PT Astra Serif"/>
                <w:b/>
              </w:rPr>
            </w:pPr>
            <w:r w:rsidRPr="00F92084">
              <w:rPr>
                <w:rFonts w:ascii="PT Astra Serif" w:eastAsia="Calibri" w:hAnsi="PT Astra Serif"/>
                <w:b/>
              </w:rPr>
              <w:t>Ед. изм.</w:t>
            </w:r>
          </w:p>
        </w:tc>
        <w:tc>
          <w:tcPr>
            <w:tcW w:w="708" w:type="dxa"/>
            <w:vAlign w:val="center"/>
          </w:tcPr>
          <w:p w:rsidR="00E5686F" w:rsidRPr="00F92084" w:rsidRDefault="00E5686F">
            <w:pPr>
              <w:spacing w:after="0" w:line="240" w:lineRule="auto"/>
              <w:jc w:val="both"/>
              <w:rPr>
                <w:rFonts w:ascii="PT Astra Serif" w:eastAsia="Calibri" w:hAnsi="PT Astra Serif"/>
                <w:b/>
              </w:rPr>
            </w:pPr>
            <w:r w:rsidRPr="00F92084">
              <w:rPr>
                <w:rFonts w:ascii="PT Astra Serif" w:eastAsia="Calibri" w:hAnsi="PT Astra Serif"/>
                <w:b/>
              </w:rPr>
              <w:t>Кол-во</w:t>
            </w:r>
          </w:p>
        </w:tc>
        <w:tc>
          <w:tcPr>
            <w:tcW w:w="2127" w:type="dxa"/>
          </w:tcPr>
          <w:p w:rsidR="00E5686F" w:rsidRPr="00F92084" w:rsidRDefault="00E5686F">
            <w:pPr>
              <w:tabs>
                <w:tab w:val="left" w:pos="708"/>
              </w:tabs>
              <w:spacing w:after="0" w:line="240" w:lineRule="auto"/>
              <w:jc w:val="center"/>
              <w:rPr>
                <w:rFonts w:ascii="PT Astra Serif" w:eastAsia="Calibri" w:hAnsi="PT Astra Serif"/>
                <w:b/>
              </w:rPr>
            </w:pPr>
            <w:r w:rsidRPr="00F92084">
              <w:rPr>
                <w:rFonts w:ascii="PT Astra Serif" w:hAnsi="PT Astra Serif"/>
                <w:b/>
                <w:color w:val="000000"/>
              </w:rPr>
              <w:t>Стоимость (руб.) за единицу, с учетом</w:t>
            </w:r>
            <w:r w:rsidRPr="00F92084">
              <w:rPr>
                <w:rFonts w:ascii="PT Astra Serif" w:hAnsi="PT Astra Serif"/>
                <w:b/>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955" w:type="dxa"/>
          </w:tcPr>
          <w:p w:rsidR="00E5686F" w:rsidRPr="00F92084" w:rsidRDefault="00E5686F">
            <w:pPr>
              <w:spacing w:after="0" w:line="240" w:lineRule="auto"/>
              <w:jc w:val="center"/>
              <w:rPr>
                <w:rFonts w:ascii="PT Astra Serif" w:eastAsia="Calibri" w:hAnsi="PT Astra Serif"/>
                <w:b/>
              </w:rPr>
            </w:pPr>
            <w:r w:rsidRPr="00F92084">
              <w:rPr>
                <w:rFonts w:ascii="PT Astra Serif" w:hAnsi="PT Astra Serif"/>
                <w:b/>
                <w:color w:val="000000"/>
              </w:rPr>
              <w:t>Цена (руб.) с учетом</w:t>
            </w:r>
            <w:r w:rsidRPr="00F92084">
              <w:rPr>
                <w:rFonts w:ascii="PT Astra Serif" w:hAnsi="PT Astra Serif"/>
                <w:b/>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A15356" w:rsidRPr="00F92084" w:rsidTr="00C45003">
        <w:trPr>
          <w:trHeight w:val="375"/>
        </w:trPr>
        <w:tc>
          <w:tcPr>
            <w:tcW w:w="567" w:type="dxa"/>
            <w:vAlign w:val="center"/>
          </w:tcPr>
          <w:p w:rsidR="00A15356" w:rsidRPr="00F92084" w:rsidRDefault="00A15356" w:rsidP="00A15356">
            <w:pPr>
              <w:pStyle w:val="ad"/>
              <w:jc w:val="center"/>
              <w:rPr>
                <w:rFonts w:ascii="PT Astra Serif" w:hAnsi="PT Astra Serif"/>
              </w:rPr>
            </w:pPr>
            <w:r w:rsidRPr="00F92084">
              <w:rPr>
                <w:rFonts w:ascii="PT Astra Serif" w:hAnsi="PT Astra Serif"/>
              </w:rPr>
              <w:t>1.</w:t>
            </w:r>
          </w:p>
        </w:tc>
        <w:tc>
          <w:tcPr>
            <w:tcW w:w="5274" w:type="dxa"/>
          </w:tcPr>
          <w:p w:rsidR="00B6206C" w:rsidRPr="00D226D1" w:rsidRDefault="00B6206C" w:rsidP="00B6206C">
            <w:pPr>
              <w:spacing w:after="0" w:line="240" w:lineRule="auto"/>
              <w:rPr>
                <w:rFonts w:ascii="Times New Roman" w:hAnsi="Times New Roman"/>
                <w:sz w:val="20"/>
                <w:szCs w:val="20"/>
              </w:rPr>
            </w:pPr>
            <w:r w:rsidRPr="00D226D1">
              <w:rPr>
                <w:rFonts w:ascii="Times New Roman" w:hAnsi="Times New Roman"/>
                <w:sz w:val="20"/>
                <w:szCs w:val="20"/>
              </w:rPr>
              <w:t>Блок стеновой из ячеистого бетона размер блока 625*200*250мм</w:t>
            </w:r>
          </w:p>
          <w:p w:rsidR="00B6206C" w:rsidRPr="00D226D1" w:rsidRDefault="00B6206C" w:rsidP="00B6206C">
            <w:pPr>
              <w:spacing w:after="0" w:line="240" w:lineRule="auto"/>
              <w:rPr>
                <w:rFonts w:ascii="Times New Roman" w:hAnsi="Times New Roman"/>
                <w:sz w:val="20"/>
                <w:szCs w:val="20"/>
                <w:shd w:val="clear" w:color="auto" w:fill="FFFFFF"/>
              </w:rPr>
            </w:pPr>
            <w:r w:rsidRPr="00D226D1">
              <w:rPr>
                <w:rFonts w:ascii="Times New Roman" w:hAnsi="Times New Roman"/>
                <w:sz w:val="20"/>
                <w:szCs w:val="20"/>
                <w:shd w:val="clear" w:color="auto" w:fill="FFFFFF"/>
              </w:rPr>
              <w:t>Тип по способу порообразования-газобетон.</w:t>
            </w:r>
          </w:p>
          <w:p w:rsidR="00A15356" w:rsidRDefault="00B6206C" w:rsidP="00534035">
            <w:pPr>
              <w:spacing w:after="0" w:line="240" w:lineRule="auto"/>
              <w:rPr>
                <w:rFonts w:ascii="Times New Roman" w:hAnsi="Times New Roman"/>
                <w:sz w:val="20"/>
                <w:szCs w:val="20"/>
                <w:shd w:val="clear" w:color="auto" w:fill="FFFFFF"/>
              </w:rPr>
            </w:pPr>
            <w:r w:rsidRPr="00D226D1">
              <w:rPr>
                <w:rFonts w:ascii="Times New Roman" w:hAnsi="Times New Roman"/>
                <w:sz w:val="20"/>
                <w:szCs w:val="20"/>
                <w:shd w:val="clear" w:color="auto" w:fill="FFFFFF"/>
              </w:rPr>
              <w:t xml:space="preserve">Тип по </w:t>
            </w:r>
            <w:r w:rsidR="00534035">
              <w:rPr>
                <w:rFonts w:ascii="Times New Roman" w:hAnsi="Times New Roman"/>
                <w:sz w:val="20"/>
                <w:szCs w:val="20"/>
                <w:shd w:val="clear" w:color="auto" w:fill="FFFFFF"/>
              </w:rPr>
              <w:t>условиям твердения-автоклавный.</w:t>
            </w:r>
          </w:p>
          <w:p w:rsidR="00534035" w:rsidRPr="00534035" w:rsidRDefault="00534035" w:rsidP="00534035">
            <w:pPr>
              <w:spacing w:after="0" w:line="240" w:lineRule="auto"/>
              <w:rPr>
                <w:rFonts w:ascii="Times New Roman" w:hAnsi="Times New Roman"/>
                <w:sz w:val="20"/>
                <w:szCs w:val="20"/>
                <w:shd w:val="clear" w:color="auto" w:fill="FFFFFF"/>
              </w:rPr>
            </w:pPr>
            <w:r>
              <w:rPr>
                <w:rFonts w:ascii="Times New Roman" w:hAnsi="Times New Roman"/>
                <w:sz w:val="20"/>
                <w:szCs w:val="20"/>
                <w:shd w:val="clear" w:color="auto" w:fill="FFFFFF"/>
              </w:rPr>
              <w:t>ОКПД 2/КТРУ 23.61.12</w:t>
            </w:r>
            <w:r w:rsidR="00AE3F38">
              <w:rPr>
                <w:rFonts w:ascii="Times New Roman" w:hAnsi="Times New Roman"/>
                <w:sz w:val="20"/>
                <w:szCs w:val="20"/>
                <w:shd w:val="clear" w:color="auto" w:fill="FFFFFF"/>
              </w:rPr>
              <w:t>.210-00000006</w:t>
            </w:r>
          </w:p>
        </w:tc>
        <w:tc>
          <w:tcPr>
            <w:tcW w:w="709" w:type="dxa"/>
          </w:tcPr>
          <w:p w:rsidR="00A15356" w:rsidRDefault="00A15356" w:rsidP="00A15356">
            <w:pPr>
              <w:spacing w:after="0" w:line="240" w:lineRule="auto"/>
              <w:jc w:val="center"/>
              <w:rPr>
                <w:rFonts w:ascii="Times New Roman" w:hAnsi="Times New Roman"/>
                <w:sz w:val="24"/>
                <w:szCs w:val="24"/>
              </w:rPr>
            </w:pPr>
          </w:p>
          <w:p w:rsidR="00A15356" w:rsidRPr="00AE2707" w:rsidRDefault="00A15356" w:rsidP="00A15356">
            <w:pPr>
              <w:spacing w:after="0" w:line="240" w:lineRule="auto"/>
              <w:jc w:val="center"/>
              <w:rPr>
                <w:rFonts w:ascii="Times New Roman" w:hAnsi="Times New Roman"/>
                <w:sz w:val="24"/>
                <w:szCs w:val="24"/>
              </w:rPr>
            </w:pPr>
            <w:r w:rsidRPr="00AE2707">
              <w:rPr>
                <w:rFonts w:ascii="Times New Roman" w:hAnsi="Times New Roman"/>
                <w:sz w:val="24"/>
                <w:szCs w:val="24"/>
              </w:rPr>
              <w:t>шт</w:t>
            </w:r>
          </w:p>
        </w:tc>
        <w:tc>
          <w:tcPr>
            <w:tcW w:w="708" w:type="dxa"/>
            <w:vAlign w:val="center"/>
          </w:tcPr>
          <w:p w:rsidR="00A15356" w:rsidRDefault="00A15356" w:rsidP="00A15356">
            <w:pPr>
              <w:jc w:val="center"/>
              <w:rPr>
                <w:rFonts w:ascii="Times New Roman" w:hAnsi="Times New Roman"/>
                <w:sz w:val="24"/>
                <w:szCs w:val="24"/>
              </w:rPr>
            </w:pPr>
            <w:r>
              <w:rPr>
                <w:rFonts w:ascii="Times New Roman" w:hAnsi="Times New Roman"/>
                <w:sz w:val="24"/>
                <w:szCs w:val="24"/>
              </w:rPr>
              <w:t>1</w:t>
            </w:r>
            <w:r w:rsidR="00B6206C">
              <w:rPr>
                <w:rFonts w:ascii="Times New Roman" w:hAnsi="Times New Roman"/>
                <w:sz w:val="24"/>
                <w:szCs w:val="24"/>
              </w:rPr>
              <w:t>2</w:t>
            </w:r>
            <w:r>
              <w:rPr>
                <w:rFonts w:ascii="Times New Roman" w:hAnsi="Times New Roman"/>
                <w:sz w:val="24"/>
                <w:szCs w:val="24"/>
              </w:rPr>
              <w:t>0</w:t>
            </w:r>
          </w:p>
        </w:tc>
        <w:tc>
          <w:tcPr>
            <w:tcW w:w="2127" w:type="dxa"/>
            <w:vAlign w:val="center"/>
          </w:tcPr>
          <w:p w:rsidR="00A15356" w:rsidRPr="00F92084" w:rsidRDefault="00A15356" w:rsidP="00A15356">
            <w:pPr>
              <w:spacing w:after="0" w:line="240" w:lineRule="auto"/>
              <w:jc w:val="center"/>
              <w:rPr>
                <w:rFonts w:ascii="PT Astra Serif" w:hAnsi="PT Astra Serif"/>
              </w:rPr>
            </w:pPr>
          </w:p>
        </w:tc>
        <w:tc>
          <w:tcPr>
            <w:tcW w:w="1955" w:type="dxa"/>
            <w:vAlign w:val="center"/>
          </w:tcPr>
          <w:p w:rsidR="00A15356" w:rsidRPr="00F92084" w:rsidRDefault="00A15356" w:rsidP="00A15356">
            <w:pPr>
              <w:spacing w:after="0" w:line="240" w:lineRule="auto"/>
              <w:jc w:val="center"/>
              <w:rPr>
                <w:rFonts w:ascii="PT Astra Serif" w:hAnsi="PT Astra Serif"/>
              </w:rPr>
            </w:pPr>
          </w:p>
        </w:tc>
      </w:tr>
      <w:tr w:rsidR="007145C7" w:rsidRPr="00F92084" w:rsidTr="00C45003">
        <w:trPr>
          <w:trHeight w:val="20"/>
        </w:trPr>
        <w:tc>
          <w:tcPr>
            <w:tcW w:w="9385" w:type="dxa"/>
            <w:gridSpan w:val="5"/>
          </w:tcPr>
          <w:p w:rsidR="007145C7" w:rsidRPr="00F92084" w:rsidRDefault="007145C7" w:rsidP="00B627D6">
            <w:pPr>
              <w:spacing w:after="0" w:line="240" w:lineRule="auto"/>
              <w:jc w:val="both"/>
              <w:rPr>
                <w:rFonts w:ascii="PT Astra Serif" w:eastAsia="Calibri" w:hAnsi="PT Astra Serif"/>
                <w:b/>
                <w:sz w:val="26"/>
                <w:szCs w:val="26"/>
              </w:rPr>
            </w:pPr>
            <w:r w:rsidRPr="00F92084">
              <w:rPr>
                <w:rFonts w:ascii="PT Astra Serif" w:eastAsia="Calibri" w:hAnsi="PT Astra Serif"/>
                <w:b/>
                <w:sz w:val="26"/>
                <w:szCs w:val="26"/>
              </w:rPr>
              <w:t>Итого</w:t>
            </w:r>
          </w:p>
        </w:tc>
        <w:tc>
          <w:tcPr>
            <w:tcW w:w="1955" w:type="dxa"/>
            <w:vAlign w:val="center"/>
          </w:tcPr>
          <w:p w:rsidR="007145C7" w:rsidRPr="00F92084" w:rsidRDefault="007145C7" w:rsidP="00B627D6">
            <w:pPr>
              <w:spacing w:after="0" w:line="240" w:lineRule="auto"/>
              <w:jc w:val="center"/>
              <w:rPr>
                <w:rFonts w:ascii="PT Astra Serif" w:eastAsia="Calibri" w:hAnsi="PT Astra Serif"/>
              </w:rPr>
            </w:pPr>
          </w:p>
        </w:tc>
      </w:tr>
    </w:tbl>
    <w:p w:rsidR="007331A0" w:rsidRPr="00F92084" w:rsidRDefault="007331A0">
      <w:pPr>
        <w:spacing w:after="0" w:line="240" w:lineRule="auto"/>
        <w:ind w:left="-284" w:firstLine="567"/>
        <w:jc w:val="both"/>
        <w:rPr>
          <w:rFonts w:ascii="PT Astra Serif" w:hAnsi="PT Astra Serif"/>
          <w:color w:val="000000"/>
          <w:spacing w:val="-3"/>
          <w:sz w:val="24"/>
          <w:szCs w:val="24"/>
        </w:rPr>
      </w:pPr>
      <w:r w:rsidRPr="00F92084">
        <w:rPr>
          <w:rFonts w:ascii="PT Astra Serif" w:hAnsi="PT Astra Serif"/>
          <w:color w:val="000000"/>
          <w:spacing w:val="-3"/>
          <w:sz w:val="24"/>
          <w:szCs w:val="24"/>
        </w:rPr>
        <w:t>Товар должен быть новым, не бывший в употреблении.</w:t>
      </w:r>
    </w:p>
    <w:p w:rsidR="007331A0" w:rsidRPr="00F92084" w:rsidRDefault="007331A0">
      <w:pPr>
        <w:pStyle w:val="af"/>
        <w:numPr>
          <w:ilvl w:val="0"/>
          <w:numId w:val="1"/>
        </w:numPr>
        <w:tabs>
          <w:tab w:val="left" w:pos="360"/>
        </w:tabs>
        <w:spacing w:after="0" w:line="240" w:lineRule="auto"/>
        <w:jc w:val="center"/>
        <w:rPr>
          <w:rFonts w:ascii="PT Astra Serif" w:eastAsia="Times New Roman" w:hAnsi="PT Astra Serif"/>
          <w:b/>
          <w:sz w:val="24"/>
          <w:szCs w:val="24"/>
        </w:rPr>
      </w:pPr>
      <w:r w:rsidRPr="00F92084">
        <w:rPr>
          <w:rFonts w:ascii="PT Astra Serif" w:eastAsia="Times New Roman" w:hAnsi="PT Astra Serif"/>
          <w:b/>
          <w:sz w:val="24"/>
          <w:szCs w:val="24"/>
        </w:rPr>
        <w:t>Права и обязанности Сторон</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 Покупатель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2.1.1. Осуществлять контроль за исполнением Поставщиком условий Государственного контракта в соответствии с законодательством Российской Федерации.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2.1.2. Обеспечить приемку товара, указанного в п. 1.1.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2.1.3. Обеспечить оплату товара в соответствии с условиями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2.1.7. Выполнять иные обязанности, предусмотренные законодательством Российской Федерации и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 Поставщик имеет право:</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2.2.1. Определять лиц, непосредственно участвующих в контроле за осуществлением поставки товара Продавцом и (или) лиц, участвующих в приемке товара по количеству и качеству.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безопасности установленным требованиям, содержащимся в нормативных и технических документах, и в настоящем Государственном контракте.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 Поставщик обязуется: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2.3.1. Известить Покупателя о готовности товара к поставке и о дате поставки.</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2.3.4. Осуществить безвозмездную замену товара, несоответствующего по качеству, при соблюдении условий хранения в соответствии с действующим ГОСТ.</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2.3.5. Обеспечить устранение за свой счет недостатков и дефектов, выявленных при приемке товара.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2.3.7. Выполнять иные обязанности, предусмотренные законодательством Российской Федерации и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 Поставщик вправе:</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2.4.1. Требовать оплату поставленного и принятого Покупателем товара, соответствующего установленным требованиям.</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2.4.2. Требовать уплату пеней и штрафа согласно условиям,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331A0" w:rsidRPr="00F92084" w:rsidRDefault="007331A0">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3. Цена Государственного контракта и порядок расчетов</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3.1. Цена Государственного контракта составляет </w:t>
      </w:r>
      <w:r w:rsidRPr="00F92084">
        <w:rPr>
          <w:rFonts w:ascii="PT Astra Serif" w:hAnsi="PT Astra Serif"/>
          <w:b/>
          <w:sz w:val="24"/>
          <w:szCs w:val="24"/>
        </w:rPr>
        <w:t>______ (___________) рублей __ копеек</w:t>
      </w:r>
      <w:r w:rsidRPr="00F92084">
        <w:rPr>
          <w:rFonts w:ascii="PT Astra Serif" w:hAnsi="PT Astra Serif"/>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sidRPr="00F92084">
        <w:rPr>
          <w:rFonts w:ascii="PT Astra Serif" w:eastAsia="Calibri" w:hAnsi="PT Astra Serif"/>
          <w:sz w:val="24"/>
          <w:szCs w:val="24"/>
        </w:rPr>
        <w:t>.</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3.2. </w:t>
      </w:r>
      <w:r w:rsidR="00F92084" w:rsidRPr="00F92084">
        <w:rPr>
          <w:rFonts w:ascii="PT Astra Serif" w:eastAsia="Times New Roman" w:hAnsi="PT Astra Serif"/>
        </w:rPr>
        <w:t xml:space="preserve">Оплата за поставленный товар производится Государственным заказчиком по факту поставки товара в российских рублях, в форме безналичного расчета за счет средств </w:t>
      </w:r>
      <w:r w:rsidR="00F92084" w:rsidRPr="00F92084">
        <w:rPr>
          <w:rFonts w:ascii="PT Astra Serif" w:hAnsi="PT Astra Serif"/>
          <w:color w:val="000000"/>
        </w:rPr>
        <w:t xml:space="preserve">бюджетного финансирования </w:t>
      </w:r>
      <w:r w:rsidR="00F92084" w:rsidRPr="00F92084">
        <w:rPr>
          <w:rFonts w:ascii="PT Astra Serif" w:hAnsi="PT Astra Serif"/>
        </w:rPr>
        <w:t>на основании комплекта сопроводительной документации</w:t>
      </w:r>
      <w:r w:rsidR="00F92084" w:rsidRPr="00F92084">
        <w:rPr>
          <w:rFonts w:ascii="PT Astra Serif" w:eastAsia="Times New Roman" w:hAnsi="PT Astra Serif"/>
        </w:rPr>
        <w:t>, не более 10 (Десяти) рабочих дней при условии подписания Государственным заказчиком документов о приемке товара без замечаний</w:t>
      </w:r>
      <w:r w:rsidRPr="00F92084">
        <w:rPr>
          <w:rFonts w:ascii="PT Astra Serif" w:eastAsia="Times New Roman" w:hAnsi="PT Astra Serif"/>
          <w:sz w:val="24"/>
          <w:szCs w:val="24"/>
        </w:rPr>
        <w:t xml:space="preserve">. </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331A0" w:rsidRPr="00F92084" w:rsidRDefault="007331A0">
      <w:pPr>
        <w:spacing w:after="0" w:line="240" w:lineRule="auto"/>
        <w:ind w:left="-284" w:firstLine="567"/>
        <w:jc w:val="both"/>
        <w:rPr>
          <w:rFonts w:ascii="PT Astra Serif" w:eastAsia="Times New Roman" w:hAnsi="PT Astra Serif"/>
          <w:spacing w:val="2"/>
          <w:sz w:val="24"/>
          <w:szCs w:val="24"/>
        </w:rPr>
      </w:pPr>
      <w:r w:rsidRPr="00F92084">
        <w:rPr>
          <w:rFonts w:ascii="PT Astra Serif" w:eastAsia="Times New Roman" w:hAnsi="PT Astra Serif"/>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w:t>
      </w:r>
      <w:r w:rsidRPr="00F92084">
        <w:rPr>
          <w:rFonts w:ascii="PT Astra Serif" w:eastAsia="Times New Roman" w:hAnsi="PT Astra Serif"/>
          <w:sz w:val="24"/>
          <w:szCs w:val="24"/>
        </w:rPr>
        <w:lastRenderedPageBreak/>
        <w:t>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3.6. 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331A0" w:rsidRPr="00F92084" w:rsidRDefault="007331A0">
      <w:pPr>
        <w:pStyle w:val="af"/>
        <w:spacing w:after="0" w:line="240" w:lineRule="auto"/>
        <w:jc w:val="center"/>
        <w:rPr>
          <w:rFonts w:ascii="PT Astra Serif" w:hAnsi="PT Astra Serif"/>
          <w:b/>
          <w:sz w:val="24"/>
          <w:szCs w:val="24"/>
        </w:rPr>
      </w:pPr>
      <w:r w:rsidRPr="00F92084">
        <w:rPr>
          <w:rFonts w:ascii="PT Astra Serif" w:hAnsi="PT Astra Serif"/>
          <w:b/>
          <w:sz w:val="24"/>
          <w:szCs w:val="24"/>
        </w:rPr>
        <w:t>4. Сроки и порядок поставки товара</w:t>
      </w:r>
    </w:p>
    <w:p w:rsidR="007331A0" w:rsidRPr="00F92084" w:rsidRDefault="007331A0">
      <w:pPr>
        <w:spacing w:after="0" w:line="240" w:lineRule="auto"/>
        <w:ind w:firstLine="426"/>
        <w:jc w:val="both"/>
        <w:rPr>
          <w:rFonts w:ascii="PT Astra Serif" w:eastAsia="Times New Roman" w:hAnsi="PT Astra Serif"/>
          <w:spacing w:val="-6"/>
          <w:sz w:val="24"/>
          <w:szCs w:val="24"/>
        </w:rPr>
      </w:pPr>
      <w:r w:rsidRPr="00F92084">
        <w:rPr>
          <w:rFonts w:ascii="PT Astra Serif" w:hAnsi="PT Astra Serif"/>
          <w:sz w:val="24"/>
          <w:szCs w:val="24"/>
        </w:rPr>
        <w:t xml:space="preserve">4.1. </w:t>
      </w:r>
      <w:r w:rsidRPr="00F92084">
        <w:rPr>
          <w:rFonts w:ascii="PT Astra Serif" w:eastAsia="Times New Roman" w:hAnsi="PT Astra Serif"/>
          <w:spacing w:val="-6"/>
          <w:sz w:val="24"/>
          <w:szCs w:val="24"/>
        </w:rPr>
        <w:t xml:space="preserve">Поставщик обязуется поставить товар в адрес Покупателя: </w:t>
      </w:r>
      <w:r w:rsidRPr="00F92084">
        <w:rPr>
          <w:rFonts w:ascii="PT Astra Serif" w:eastAsia="Times New Roman" w:hAnsi="PT Astra Serif"/>
          <w:b/>
          <w:spacing w:val="-6"/>
          <w:sz w:val="24"/>
          <w:szCs w:val="24"/>
          <w:u w:val="single"/>
        </w:rPr>
        <w:t>630052, г. Новосибирск, ул. Толмачевская, 31</w:t>
      </w:r>
      <w:r w:rsidRPr="00F92084">
        <w:rPr>
          <w:rFonts w:ascii="PT Astra Serif" w:eastAsia="Times New Roman" w:hAnsi="PT Astra Serif"/>
          <w:spacing w:val="-6"/>
          <w:sz w:val="24"/>
          <w:szCs w:val="24"/>
        </w:rPr>
        <w:t>.</w:t>
      </w:r>
    </w:p>
    <w:p w:rsidR="007331A0" w:rsidRPr="00F92084" w:rsidRDefault="007331A0" w:rsidP="00F92084">
      <w:pPr>
        <w:shd w:val="clear" w:color="auto" w:fill="FFFFFF"/>
        <w:spacing w:after="0" w:line="240" w:lineRule="auto"/>
        <w:ind w:firstLine="709"/>
        <w:jc w:val="both"/>
        <w:rPr>
          <w:rFonts w:ascii="PT Astra Serif" w:eastAsia="Times New Roman" w:hAnsi="PT Astra Serif"/>
          <w:sz w:val="24"/>
          <w:szCs w:val="24"/>
        </w:rPr>
      </w:pPr>
      <w:r w:rsidRPr="00F92084">
        <w:rPr>
          <w:rFonts w:ascii="PT Astra Serif" w:hAnsi="PT Astra Serif"/>
          <w:sz w:val="24"/>
          <w:szCs w:val="24"/>
        </w:rPr>
        <w:t xml:space="preserve">4.2. </w:t>
      </w:r>
      <w:r w:rsidR="00194544">
        <w:rPr>
          <w:rFonts w:ascii="PT Astra Serif" w:eastAsia="Times New Roman" w:hAnsi="PT Astra Serif"/>
          <w:sz w:val="24"/>
          <w:szCs w:val="24"/>
        </w:rPr>
        <w:t xml:space="preserve">Срок поставки товара в течение </w:t>
      </w:r>
      <w:r w:rsidR="00194544" w:rsidRPr="00944244">
        <w:rPr>
          <w:rFonts w:ascii="PT Astra Serif" w:eastAsia="Times New Roman" w:hAnsi="PT Astra Serif"/>
          <w:b/>
          <w:sz w:val="24"/>
          <w:szCs w:val="24"/>
          <w:u w:val="single"/>
        </w:rPr>
        <w:t>14</w:t>
      </w:r>
      <w:r w:rsidR="00F92084" w:rsidRPr="00944244">
        <w:rPr>
          <w:rFonts w:ascii="PT Astra Serif" w:eastAsia="Times New Roman" w:hAnsi="PT Astra Serif"/>
          <w:b/>
          <w:sz w:val="24"/>
          <w:szCs w:val="24"/>
          <w:u w:val="single"/>
        </w:rPr>
        <w:t xml:space="preserve"> (</w:t>
      </w:r>
      <w:r w:rsidR="00194544" w:rsidRPr="00944244">
        <w:rPr>
          <w:rFonts w:ascii="PT Astra Serif" w:eastAsia="Times New Roman" w:hAnsi="PT Astra Serif"/>
          <w:b/>
          <w:sz w:val="24"/>
          <w:szCs w:val="24"/>
          <w:u w:val="single"/>
        </w:rPr>
        <w:t>четырнадцати</w:t>
      </w:r>
      <w:r w:rsidR="00944244">
        <w:rPr>
          <w:rFonts w:ascii="PT Astra Serif" w:eastAsia="Times New Roman" w:hAnsi="PT Astra Serif"/>
          <w:b/>
          <w:sz w:val="24"/>
          <w:szCs w:val="24"/>
          <w:u w:val="single"/>
        </w:rPr>
        <w:t>) календарны</w:t>
      </w:r>
      <w:bookmarkStart w:id="0" w:name="_GoBack"/>
      <w:bookmarkEnd w:id="0"/>
      <w:r w:rsidR="00F92084" w:rsidRPr="00944244">
        <w:rPr>
          <w:rFonts w:ascii="PT Astra Serif" w:eastAsia="Times New Roman" w:hAnsi="PT Astra Serif"/>
          <w:b/>
          <w:sz w:val="24"/>
          <w:szCs w:val="24"/>
          <w:u w:val="single"/>
        </w:rPr>
        <w:t>х дней</w:t>
      </w:r>
      <w:r w:rsidR="00F92084" w:rsidRPr="00F92084">
        <w:rPr>
          <w:rFonts w:ascii="PT Astra Serif" w:eastAsia="Times New Roman" w:hAnsi="PT Astra Serif"/>
          <w:sz w:val="24"/>
          <w:szCs w:val="24"/>
        </w:rPr>
        <w:t xml:space="preserve"> с момента подписания Государственного контракта</w:t>
      </w:r>
      <w:r w:rsidRPr="00F92084">
        <w:rPr>
          <w:rFonts w:ascii="PT Astra Serif" w:hAnsi="PT Astra Serif"/>
          <w:sz w:val="24"/>
          <w:szCs w:val="24"/>
        </w:rPr>
        <w:t xml:space="preserve">. </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4.3. Вместе с товаром Поставщик передает Покупателю относящуюся к товару документацию:</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w:t>
      </w:r>
      <w:r w:rsidR="00534035">
        <w:rPr>
          <w:rFonts w:ascii="PT Astra Serif" w:hAnsi="PT Astra Serif"/>
          <w:sz w:val="24"/>
          <w:szCs w:val="24"/>
        </w:rPr>
        <w:t>формленный в 2-х экземплярах</w:t>
      </w:r>
    </w:p>
    <w:p w:rsidR="007331A0" w:rsidRPr="00F92084" w:rsidRDefault="007331A0">
      <w:pPr>
        <w:spacing w:after="0" w:line="240" w:lineRule="auto"/>
        <w:ind w:firstLine="709"/>
        <w:jc w:val="both"/>
        <w:rPr>
          <w:rFonts w:ascii="PT Astra Serif" w:hAnsi="PT Astra Serif"/>
          <w:sz w:val="24"/>
          <w:szCs w:val="24"/>
        </w:rPr>
      </w:pPr>
      <w:r w:rsidRPr="00F92084">
        <w:rPr>
          <w:rFonts w:ascii="PT Astra Serif" w:hAnsi="PT Astra Serif"/>
          <w:sz w:val="24"/>
          <w:szCs w:val="24"/>
        </w:rPr>
        <w:t xml:space="preserve">- счет-фактуру, оформленную в 2-х экземплярах (по одному для Поставщика и Заказчика); </w:t>
      </w:r>
    </w:p>
    <w:p w:rsidR="007331A0" w:rsidRPr="00F92084" w:rsidRDefault="007331A0">
      <w:pPr>
        <w:spacing w:after="0" w:line="240" w:lineRule="auto"/>
        <w:ind w:firstLine="708"/>
        <w:jc w:val="both"/>
        <w:rPr>
          <w:rFonts w:ascii="PT Astra Serif" w:eastAsia="Times New Roman" w:hAnsi="PT Astra Serif"/>
          <w:sz w:val="24"/>
          <w:szCs w:val="24"/>
        </w:rPr>
      </w:pPr>
      <w:r w:rsidRPr="00F92084">
        <w:rPr>
          <w:rFonts w:ascii="PT Astra Serif" w:hAnsi="PT Astra Serif"/>
          <w:sz w:val="24"/>
          <w:szCs w:val="24"/>
        </w:rPr>
        <w:t>- сертификат или декларацию (документ подтверждающий качество)</w:t>
      </w:r>
      <w:r w:rsidRPr="00F92084">
        <w:rPr>
          <w:rFonts w:ascii="PT Astra Serif" w:eastAsia="Times New Roman" w:hAnsi="PT Astra Serif"/>
          <w:sz w:val="24"/>
          <w:szCs w:val="24"/>
        </w:rPr>
        <w:t>;</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4.4. В случае, если документы, указанные в пункте 4.3. Государственный контракт, не переданы Поставщиком Покупателю одновременно с товаром, товар считается не поставленным и приемке не подлежит.</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4.7. Право собственности на товар переходит на Покупателя с момента получения товара с подписанием товарной накладной.</w:t>
      </w:r>
    </w:p>
    <w:p w:rsidR="007331A0" w:rsidRPr="00F92084" w:rsidRDefault="007331A0">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331A0" w:rsidRPr="00F92084" w:rsidRDefault="007331A0">
      <w:pPr>
        <w:spacing w:after="0" w:line="240" w:lineRule="auto"/>
        <w:jc w:val="center"/>
        <w:rPr>
          <w:rFonts w:ascii="PT Astra Serif" w:eastAsia="Times New Roman" w:hAnsi="PT Astra Serif"/>
          <w:b/>
          <w:sz w:val="24"/>
          <w:szCs w:val="24"/>
        </w:rPr>
      </w:pPr>
      <w:r w:rsidRPr="00F92084">
        <w:rPr>
          <w:rFonts w:ascii="PT Astra Serif" w:eastAsia="Times New Roman" w:hAnsi="PT Astra Serif"/>
          <w:b/>
          <w:sz w:val="24"/>
          <w:szCs w:val="24"/>
        </w:rPr>
        <w:t>5. Качество товара</w:t>
      </w:r>
    </w:p>
    <w:p w:rsidR="007331A0" w:rsidRPr="00F92084" w:rsidRDefault="007331A0" w:rsidP="003C7E71">
      <w:pPr>
        <w:spacing w:after="0" w:line="240" w:lineRule="auto"/>
        <w:ind w:firstLine="426"/>
        <w:jc w:val="both"/>
        <w:rPr>
          <w:rFonts w:ascii="PT Astra Serif" w:eastAsia="Times New Roman" w:hAnsi="PT Astra Serif"/>
          <w:sz w:val="24"/>
          <w:szCs w:val="24"/>
        </w:rPr>
      </w:pPr>
      <w:r w:rsidRPr="00F92084">
        <w:rPr>
          <w:rFonts w:ascii="PT Astra Serif" w:eastAsia="Times New Roman" w:hAnsi="PT Astra Serif"/>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331A0" w:rsidRPr="00F92084" w:rsidRDefault="007331A0" w:rsidP="003C7E71">
      <w:pPr>
        <w:spacing w:after="0" w:line="240" w:lineRule="auto"/>
        <w:ind w:right="62" w:firstLine="426"/>
        <w:jc w:val="both"/>
        <w:rPr>
          <w:rFonts w:ascii="PT Astra Serif" w:hAnsi="PT Astra Serif"/>
          <w:sz w:val="24"/>
          <w:szCs w:val="24"/>
        </w:rPr>
      </w:pPr>
      <w:r w:rsidRPr="00F92084">
        <w:rPr>
          <w:rFonts w:ascii="PT Astra Serif" w:hAnsi="PT Astra Serif"/>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Pr="00F92084">
          <w:rPr>
            <w:rStyle w:val="a3"/>
            <w:rFonts w:ascii="PT Astra Serif" w:hAnsi="PT Astra Serif"/>
            <w:sz w:val="24"/>
            <w:szCs w:val="24"/>
          </w:rPr>
          <w:t>Законом</w:t>
        </w:r>
      </w:hyperlink>
      <w:r w:rsidRPr="00F92084">
        <w:rPr>
          <w:rFonts w:ascii="PT Astra Serif" w:hAnsi="PT Astra Serif"/>
          <w:sz w:val="24"/>
          <w:szCs w:val="24"/>
        </w:rPr>
        <w:t xml:space="preserve"> № 44-ФЗ.</w:t>
      </w:r>
    </w:p>
    <w:p w:rsidR="007331A0" w:rsidRPr="00F92084" w:rsidRDefault="007331A0" w:rsidP="003C7E71">
      <w:pPr>
        <w:widowControl w:val="0"/>
        <w:autoSpaceDE w:val="0"/>
        <w:autoSpaceDN w:val="0"/>
        <w:adjustRightInd w:val="0"/>
        <w:spacing w:after="0" w:line="240" w:lineRule="auto"/>
        <w:ind w:firstLine="426"/>
        <w:jc w:val="both"/>
        <w:rPr>
          <w:rFonts w:ascii="PT Astra Serif" w:hAnsi="PT Astra Serif"/>
          <w:sz w:val="24"/>
          <w:szCs w:val="24"/>
        </w:rPr>
      </w:pPr>
      <w:r w:rsidRPr="00F92084">
        <w:rPr>
          <w:rFonts w:ascii="PT Astra Serif" w:hAnsi="PT Astra Serif"/>
          <w:sz w:val="24"/>
          <w:szCs w:val="24"/>
        </w:rPr>
        <w:t xml:space="preserve">Подписание должностным лицом Государственного заказчика документа о приемке </w:t>
      </w:r>
      <w:r w:rsidR="00276C5A">
        <w:rPr>
          <w:rFonts w:ascii="PT Astra Serif" w:hAnsi="PT Astra Serif"/>
          <w:bCs/>
          <w:sz w:val="24"/>
          <w:szCs w:val="24"/>
        </w:rPr>
        <w:t xml:space="preserve">приравнивается </w:t>
      </w:r>
      <w:r w:rsidRPr="00F92084">
        <w:rPr>
          <w:rFonts w:ascii="PT Astra Serif" w:hAnsi="PT Astra Serif"/>
          <w:sz w:val="24"/>
          <w:szCs w:val="24"/>
        </w:rPr>
        <w:t xml:space="preserve">к проведенной Государственным заказчиком экспертизе результатов, предусмотренных Контрактом. </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6. Гарантийные обязательства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6.1. Поставщик гарантирует:</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331A0" w:rsidRPr="00F92084" w:rsidRDefault="007331A0">
      <w:pPr>
        <w:spacing w:after="0" w:line="240" w:lineRule="auto"/>
        <w:ind w:firstLine="425"/>
        <w:jc w:val="both"/>
        <w:rPr>
          <w:rFonts w:ascii="PT Astra Serif" w:eastAsia="Times New Roman" w:hAnsi="PT Astra Serif"/>
          <w:sz w:val="24"/>
          <w:szCs w:val="24"/>
        </w:rPr>
      </w:pPr>
      <w:r w:rsidRPr="00F92084">
        <w:rPr>
          <w:rFonts w:ascii="PT Astra Serif" w:eastAsia="Times New Roman" w:hAnsi="PT Astra Serif"/>
          <w:sz w:val="24"/>
          <w:szCs w:val="24"/>
        </w:rPr>
        <w:t>6.3. Все расходы, связанные с заменого товара ненадлежащего качества, оплачиваются за счет Продавца.</w:t>
      </w:r>
    </w:p>
    <w:p w:rsidR="007331A0" w:rsidRPr="00F92084" w:rsidRDefault="007331A0">
      <w:pPr>
        <w:shd w:val="clear" w:color="auto" w:fill="FFFFFF"/>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lastRenderedPageBreak/>
        <w:t>7. Имущественная ответственность</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r w:rsidR="003C7E71" w:rsidRPr="00F92084">
        <w:rPr>
          <w:rFonts w:ascii="PT Astra Serif" w:eastAsia="Times New Roman" w:hAnsi="PT Astra Serif"/>
          <w:sz w:val="24"/>
          <w:szCs w:val="24"/>
        </w:rPr>
        <w:t>Поставщик</w:t>
      </w:r>
      <w:r w:rsidRPr="00F92084">
        <w:rPr>
          <w:rFonts w:ascii="PT Astra Serif" w:eastAsia="Times New Roman" w:hAnsi="PT Astra Serif"/>
          <w:sz w:val="24"/>
          <w:szCs w:val="24"/>
        </w:rPr>
        <w:t xml:space="preserve"> вправе потребовать уплаты неустоек (штрафов, пеней).</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Покупателем обязательств.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Размер штрафа устанавливается Государственным контрактом в порядке, установленном постановлением Правительства Российской Федерации от 30.08.2017 № 1042 и составляет 10% 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lastRenderedPageBreak/>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331A0" w:rsidRPr="00F92084" w:rsidRDefault="007331A0">
      <w:pPr>
        <w:spacing w:after="0" w:line="240" w:lineRule="auto"/>
        <w:ind w:firstLine="709"/>
        <w:contextualSpacing/>
        <w:jc w:val="both"/>
        <w:rPr>
          <w:rFonts w:ascii="PT Astra Serif" w:eastAsia="Times New Roman" w:hAnsi="PT Astra Serif"/>
          <w:sz w:val="24"/>
          <w:szCs w:val="24"/>
        </w:rPr>
      </w:pPr>
      <w:r w:rsidRPr="00F92084">
        <w:rPr>
          <w:rFonts w:ascii="PT Astra Serif" w:eastAsia="Times New Roman" w:hAnsi="PT Astra Serif"/>
          <w:sz w:val="24"/>
          <w:szCs w:val="24"/>
        </w:rPr>
        <w:t>7.12. Уплата неустойки (штрафа, пени) не освобождает Стороны от исполнения собственных обязательств.</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8. Изменение, расторжение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Государственный контракта на предусмотренное в Государственном контракте количество такого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331A0" w:rsidRPr="00F92084" w:rsidRDefault="007331A0">
      <w:pPr>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8.4. Государственный контракт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xml:space="preserve">8.5. Покупатель вправе принять решение об одностороннем отказе от исполнения </w:t>
      </w:r>
      <w:r w:rsidRPr="00F92084">
        <w:rPr>
          <w:rFonts w:ascii="PT Astra Serif" w:eastAsia="Times New Roman" w:hAnsi="PT Astra Serif"/>
          <w:snapToGrid w:val="0"/>
          <w:sz w:val="24"/>
          <w:szCs w:val="24"/>
        </w:rPr>
        <w:lastRenderedPageBreak/>
        <w:t>Государственного контракта в соответствии с гражданским законодательством в случае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331A0" w:rsidRPr="00F92084" w:rsidRDefault="007331A0">
      <w:pPr>
        <w:widowControl w:val="0"/>
        <w:spacing w:after="0" w:line="240" w:lineRule="auto"/>
        <w:ind w:right="-71" w:firstLine="709"/>
        <w:contextualSpacing/>
        <w:jc w:val="both"/>
        <w:rPr>
          <w:rFonts w:ascii="PT Astra Serif" w:eastAsia="Times New Roman" w:hAnsi="PT Astra Serif"/>
          <w:b/>
          <w:snapToGrid w:val="0"/>
          <w:sz w:val="24"/>
          <w:szCs w:val="24"/>
        </w:rPr>
      </w:pPr>
      <w:r w:rsidRPr="00F92084">
        <w:rPr>
          <w:rFonts w:ascii="PT Astra Serif" w:eastAsia="Times New Roman" w:hAnsi="PT Astra Serif"/>
          <w:snapToGrid w:val="0"/>
          <w:sz w:val="24"/>
          <w:szCs w:val="24"/>
        </w:rPr>
        <w:t xml:space="preserve">- неоднократное нарушение Продавцом сроков поставки товаров (продукции) (пункт 2 статьи 523 ГК РФ). </w:t>
      </w:r>
    </w:p>
    <w:p w:rsidR="007331A0" w:rsidRPr="00F92084" w:rsidRDefault="007331A0">
      <w:pPr>
        <w:spacing w:after="0" w:line="240" w:lineRule="auto"/>
        <w:ind w:firstLine="709"/>
        <w:jc w:val="both"/>
        <w:rPr>
          <w:rFonts w:ascii="PT Astra Serif" w:eastAsia="Times New Roman" w:hAnsi="PT Astra Serif"/>
          <w:b/>
          <w:sz w:val="24"/>
          <w:szCs w:val="24"/>
        </w:rPr>
      </w:pPr>
      <w:r w:rsidRPr="00F92084">
        <w:rPr>
          <w:rFonts w:ascii="PT Astra Serif" w:eastAsia="Times New Roman" w:hAnsi="PT Astra Serif"/>
          <w:sz w:val="24"/>
          <w:szCs w:val="24"/>
        </w:rPr>
        <w:t>8.6. Поставщик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331A0" w:rsidRPr="00F92084" w:rsidRDefault="007331A0">
      <w:pPr>
        <w:widowControl w:val="0"/>
        <w:spacing w:after="0" w:line="240" w:lineRule="auto"/>
        <w:ind w:right="-71" w:firstLine="709"/>
        <w:contextualSpacing/>
        <w:jc w:val="both"/>
        <w:rPr>
          <w:rFonts w:ascii="PT Astra Serif" w:eastAsia="Times New Roman" w:hAnsi="PT Astra Serif"/>
          <w:snapToGrid w:val="0"/>
          <w:sz w:val="24"/>
          <w:szCs w:val="24"/>
        </w:rPr>
      </w:pPr>
      <w:r w:rsidRPr="00F92084">
        <w:rPr>
          <w:rFonts w:ascii="PT Astra Serif" w:eastAsia="Times New Roman" w:hAnsi="PT Astra Serif"/>
          <w:snapToGrid w:val="0"/>
          <w:sz w:val="24"/>
          <w:szCs w:val="24"/>
        </w:rPr>
        <w:t xml:space="preserve">8.7. Если в результате издания акта органа государственной власти Российской Федерации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331A0" w:rsidRPr="00F92084" w:rsidRDefault="007331A0">
      <w:pPr>
        <w:widowControl w:val="0"/>
        <w:spacing w:after="0" w:line="240" w:lineRule="auto"/>
        <w:ind w:right="-71" w:firstLine="709"/>
        <w:contextualSpacing/>
        <w:jc w:val="both"/>
        <w:rPr>
          <w:rFonts w:ascii="PT Astra Serif" w:eastAsia="Times New Roman" w:hAnsi="PT Astra Serif"/>
          <w:b/>
          <w:sz w:val="24"/>
          <w:szCs w:val="24"/>
        </w:rPr>
      </w:pPr>
      <w:r w:rsidRPr="00F92084">
        <w:rPr>
          <w:rFonts w:ascii="PT Astra Serif" w:eastAsia="Times New Roman" w:hAnsi="PT Astra Serif"/>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331A0" w:rsidRPr="00F92084" w:rsidRDefault="007331A0">
      <w:pPr>
        <w:shd w:val="clear" w:color="auto" w:fill="FFFFFF"/>
        <w:spacing w:after="0" w:line="240" w:lineRule="auto"/>
        <w:ind w:firstLine="425"/>
        <w:jc w:val="center"/>
        <w:rPr>
          <w:rFonts w:ascii="PT Astra Serif" w:eastAsia="Times New Roman" w:hAnsi="PT Astra Serif"/>
          <w:b/>
          <w:sz w:val="24"/>
          <w:szCs w:val="24"/>
        </w:rPr>
      </w:pPr>
      <w:r w:rsidRPr="00F92084">
        <w:rPr>
          <w:rFonts w:ascii="PT Astra Serif" w:eastAsia="Times New Roman" w:hAnsi="PT Astra Serif"/>
          <w:b/>
          <w:sz w:val="24"/>
          <w:szCs w:val="24"/>
        </w:rPr>
        <w:t>9. Порядок разрешения споров</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331A0" w:rsidRPr="00F92084" w:rsidRDefault="007331A0">
      <w:pPr>
        <w:shd w:val="clear" w:color="auto" w:fill="FFFFFF"/>
        <w:tabs>
          <w:tab w:val="left" w:pos="974"/>
          <w:tab w:val="left" w:leader="underscore" w:pos="6619"/>
        </w:tabs>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 на адрес электронной почты Покупателя, указанный в настоящем Государственном контракте.</w:t>
      </w:r>
    </w:p>
    <w:p w:rsidR="007331A0" w:rsidRPr="00F92084" w:rsidRDefault="007331A0">
      <w:pPr>
        <w:spacing w:after="0" w:line="240" w:lineRule="auto"/>
        <w:ind w:firstLine="709"/>
        <w:jc w:val="center"/>
        <w:rPr>
          <w:rFonts w:ascii="PT Astra Serif" w:eastAsia="Times New Roman" w:hAnsi="PT Astra Serif"/>
          <w:b/>
          <w:sz w:val="24"/>
          <w:szCs w:val="24"/>
        </w:rPr>
      </w:pPr>
      <w:r w:rsidRPr="00F92084">
        <w:rPr>
          <w:rFonts w:ascii="PT Astra Serif" w:eastAsia="Times New Roman" w:hAnsi="PT Astra Serif"/>
          <w:b/>
          <w:sz w:val="24"/>
          <w:szCs w:val="24"/>
        </w:rPr>
        <w:t>10. Прочие условия</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331A0" w:rsidRPr="00F92084" w:rsidRDefault="007331A0">
      <w:pPr>
        <w:widowControl w:val="0"/>
        <w:shd w:val="clear" w:color="auto" w:fill="FFFFFF"/>
        <w:tabs>
          <w:tab w:val="left" w:pos="540"/>
        </w:tabs>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331A0" w:rsidRPr="00F92084" w:rsidRDefault="007331A0">
      <w:pPr>
        <w:widowControl w:val="0"/>
        <w:shd w:val="clear" w:color="auto" w:fill="FFFFFF"/>
        <w:autoSpaceDE w:val="0"/>
        <w:autoSpaceDN w:val="0"/>
        <w:adjustRightInd w:val="0"/>
        <w:spacing w:after="0" w:line="240" w:lineRule="auto"/>
        <w:ind w:firstLine="709"/>
        <w:jc w:val="both"/>
        <w:rPr>
          <w:rFonts w:ascii="PT Astra Serif" w:eastAsia="Times New Roman" w:hAnsi="PT Astra Serif"/>
          <w:sz w:val="24"/>
          <w:szCs w:val="24"/>
        </w:rPr>
      </w:pPr>
      <w:r w:rsidRPr="00F92084">
        <w:rPr>
          <w:rFonts w:ascii="PT Astra Serif" w:eastAsia="Times New Roman" w:hAnsi="PT Astra Serif"/>
          <w:sz w:val="24"/>
          <w:szCs w:val="24"/>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331A0" w:rsidRPr="00F92084" w:rsidRDefault="007331A0">
      <w:pPr>
        <w:widowControl w:val="0"/>
        <w:shd w:val="clear" w:color="auto" w:fill="FFFFFF"/>
        <w:autoSpaceDE w:val="0"/>
        <w:autoSpaceDN w:val="0"/>
        <w:adjustRightInd w:val="0"/>
        <w:spacing w:after="0" w:line="240" w:lineRule="auto"/>
        <w:ind w:right="283" w:firstLine="709"/>
        <w:jc w:val="both"/>
        <w:rPr>
          <w:rFonts w:ascii="PT Astra Serif" w:eastAsia="Times New Roman" w:hAnsi="PT Astra Serif"/>
          <w:sz w:val="24"/>
          <w:szCs w:val="24"/>
        </w:rPr>
      </w:pPr>
      <w:r w:rsidRPr="00F92084">
        <w:rPr>
          <w:rFonts w:ascii="PT Astra Serif" w:eastAsia="Times New Roman" w:hAnsi="PT Astra Serif"/>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11. Срок действия Государственного контракта</w:t>
      </w:r>
    </w:p>
    <w:p w:rsidR="007331A0" w:rsidRPr="00F92084" w:rsidRDefault="007331A0">
      <w:pPr>
        <w:spacing w:after="0" w:line="240" w:lineRule="auto"/>
        <w:ind w:left="-284" w:firstLine="567"/>
        <w:jc w:val="both"/>
        <w:rPr>
          <w:rFonts w:ascii="PT Astra Serif" w:eastAsia="Times New Roman" w:hAnsi="PT Astra Serif"/>
          <w:sz w:val="24"/>
          <w:szCs w:val="24"/>
        </w:rPr>
      </w:pPr>
      <w:r w:rsidRPr="00F92084">
        <w:rPr>
          <w:rFonts w:ascii="PT Astra Serif" w:eastAsia="Times New Roman" w:hAnsi="PT Astra Serif"/>
          <w:sz w:val="24"/>
          <w:szCs w:val="24"/>
        </w:rPr>
        <w:t xml:space="preserve">11.1. Настоящий Государственный контракт действует с момента подписания Государственного контракта обеими сторонами до </w:t>
      </w:r>
      <w:r w:rsidRPr="00F92084">
        <w:rPr>
          <w:rFonts w:ascii="PT Astra Serif" w:eastAsia="Times New Roman" w:hAnsi="PT Astra Serif"/>
          <w:b/>
          <w:sz w:val="24"/>
          <w:szCs w:val="24"/>
          <w:u w:val="single"/>
        </w:rPr>
        <w:t>31.12.2026</w:t>
      </w:r>
      <w:r w:rsidRPr="00F92084">
        <w:rPr>
          <w:rFonts w:ascii="PT Astra Serif" w:eastAsia="Times New Roman" w:hAnsi="PT Astra Serif"/>
          <w:sz w:val="24"/>
          <w:szCs w:val="24"/>
        </w:rPr>
        <w:t xml:space="preserve">, а в части осуществления оплаты и гарантийных обязательств - до их полного исполнения. </w:t>
      </w:r>
    </w:p>
    <w:p w:rsidR="007331A0" w:rsidRPr="00F92084" w:rsidRDefault="007331A0">
      <w:pPr>
        <w:spacing w:after="0" w:line="240" w:lineRule="auto"/>
        <w:ind w:left="-284" w:firstLine="567"/>
        <w:jc w:val="both"/>
        <w:rPr>
          <w:rFonts w:ascii="PT Astra Serif" w:eastAsia="Times New Roman" w:hAnsi="PT Astra Serif"/>
          <w:sz w:val="24"/>
          <w:szCs w:val="24"/>
        </w:rPr>
      </w:pP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lastRenderedPageBreak/>
        <w:t>12. Юридические адреса, банковские и отгрузочные реквизиты</w:t>
      </w:r>
    </w:p>
    <w:p w:rsidR="007331A0" w:rsidRPr="00F92084" w:rsidRDefault="007331A0">
      <w:pPr>
        <w:widowControl w:val="0"/>
        <w:shd w:val="clear" w:color="auto" w:fill="FFFFFF"/>
        <w:tabs>
          <w:tab w:val="left" w:pos="180"/>
        </w:tabs>
        <w:autoSpaceDE w:val="0"/>
        <w:autoSpaceDN w:val="0"/>
        <w:adjustRightInd w:val="0"/>
        <w:spacing w:after="0" w:line="240" w:lineRule="auto"/>
        <w:ind w:left="-284" w:firstLine="567"/>
        <w:jc w:val="center"/>
        <w:rPr>
          <w:rFonts w:ascii="PT Astra Serif" w:eastAsia="Times New Roman" w:hAnsi="PT Astra Serif"/>
          <w:b/>
          <w:sz w:val="24"/>
          <w:szCs w:val="24"/>
        </w:rPr>
      </w:pPr>
      <w:r w:rsidRPr="00F92084">
        <w:rPr>
          <w:rFonts w:ascii="PT Astra Serif" w:eastAsia="Times New Roman" w:hAnsi="PT Astra Serif"/>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331A0" w:rsidRPr="00F92084">
        <w:trPr>
          <w:trHeight w:val="6275"/>
        </w:trPr>
        <w:tc>
          <w:tcPr>
            <w:tcW w:w="4928" w:type="dxa"/>
          </w:tcPr>
          <w:p w:rsidR="007331A0" w:rsidRPr="00F92084" w:rsidRDefault="007331A0">
            <w:pPr>
              <w:widowControl w:val="0"/>
              <w:shd w:val="clear" w:color="auto" w:fill="FFFFFF"/>
              <w:tabs>
                <w:tab w:val="left" w:pos="180"/>
              </w:tabs>
              <w:autoSpaceDE w:val="0"/>
              <w:autoSpaceDN w:val="0"/>
              <w:adjustRightInd w:val="0"/>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Покупатель:</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630052, г. Новосибирск, </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ул. Толмачевская, 31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тел. 8(383) 303-19-47</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ИНН 5404109884 КПП 540401001</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БИК 015004950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р/с 03211643000000015100</w:t>
            </w:r>
          </w:p>
          <w:p w:rsidR="007331A0" w:rsidRPr="00F92084" w:rsidRDefault="007331A0">
            <w:pPr>
              <w:spacing w:after="0" w:line="240" w:lineRule="auto"/>
              <w:rPr>
                <w:rFonts w:ascii="PT Astra Serif" w:eastAsia="Calibri" w:hAnsi="PT Astra Serif"/>
                <w:sz w:val="24"/>
                <w:szCs w:val="24"/>
              </w:rPr>
            </w:pPr>
            <w:r w:rsidRPr="00F92084">
              <w:rPr>
                <w:rFonts w:ascii="PT Astra Serif" w:eastAsia="Calibri" w:hAnsi="PT Astra Serif"/>
                <w:sz w:val="24"/>
                <w:szCs w:val="24"/>
              </w:rPr>
              <w:t>к/сч 40102810445370000043</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ОКТМО 50701000</w:t>
            </w:r>
          </w:p>
          <w:p w:rsidR="007331A0" w:rsidRPr="00F92084" w:rsidRDefault="007331A0">
            <w:pPr>
              <w:spacing w:after="0" w:line="240" w:lineRule="auto"/>
              <w:ind w:left="34"/>
              <w:rPr>
                <w:rFonts w:ascii="PT Astra Serif" w:hAnsi="PT Astra Serif"/>
                <w:bCs/>
                <w:sz w:val="24"/>
                <w:szCs w:val="24"/>
                <w:lang w:eastAsia="en-US"/>
              </w:rPr>
            </w:pPr>
            <w:r w:rsidRPr="00F92084">
              <w:rPr>
                <w:rFonts w:ascii="PT Astra Serif" w:hAnsi="PT Astra Serif"/>
                <w:bCs/>
                <w:sz w:val="24"/>
                <w:szCs w:val="24"/>
                <w:lang w:eastAsia="en-US"/>
              </w:rPr>
              <w:t>(Для оплаты штрафов и пеней:</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Calibri" w:hAnsi="PT Astra Serif"/>
                <w:sz w:val="24"/>
                <w:szCs w:val="24"/>
              </w:rPr>
              <w:t xml:space="preserve">ОКЦ №1 </w:t>
            </w:r>
            <w:r w:rsidRPr="00F92084">
              <w:rPr>
                <w:rFonts w:ascii="PT Astra Serif" w:eastAsia="Times New Roman" w:hAnsi="PT Astra Serif"/>
                <w:bCs/>
                <w:sz w:val="24"/>
                <w:szCs w:val="24"/>
                <w:lang w:eastAsia="en-US"/>
              </w:rPr>
              <w:t>Сибирское ГУ Банка России//УФК по Новосибирской области г. Новосибирск</w:t>
            </w:r>
          </w:p>
          <w:p w:rsidR="007331A0" w:rsidRPr="00F92084" w:rsidRDefault="007331A0">
            <w:pPr>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р/с 03100643000000015100</w:t>
            </w:r>
          </w:p>
          <w:p w:rsidR="007331A0" w:rsidRPr="00F92084" w:rsidRDefault="007331A0">
            <w:pPr>
              <w:tabs>
                <w:tab w:val="left" w:pos="708"/>
              </w:tabs>
              <w:spacing w:after="0" w:line="256" w:lineRule="auto"/>
              <w:rPr>
                <w:rFonts w:ascii="PT Astra Serif" w:eastAsia="Times New Roman" w:hAnsi="PT Astra Serif"/>
                <w:bCs/>
                <w:sz w:val="24"/>
                <w:szCs w:val="24"/>
                <w:lang w:eastAsia="en-US"/>
              </w:rPr>
            </w:pPr>
            <w:r w:rsidRPr="00F92084">
              <w:rPr>
                <w:rFonts w:ascii="PT Astra Serif" w:eastAsia="Times New Roman" w:hAnsi="PT Astra Serif"/>
                <w:bCs/>
                <w:sz w:val="24"/>
                <w:szCs w:val="24"/>
                <w:lang w:eastAsia="en-US"/>
              </w:rPr>
              <w:t>л/с 04511133770)</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Заместитель начальника учреждения</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начальник центра</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________________ Д.В. Телепнев</w:t>
            </w: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М.П.</w:t>
            </w:r>
          </w:p>
        </w:tc>
        <w:tc>
          <w:tcPr>
            <w:tcW w:w="5245" w:type="dxa"/>
          </w:tcPr>
          <w:p w:rsidR="007331A0" w:rsidRPr="00F92084" w:rsidRDefault="007331A0">
            <w:pPr>
              <w:widowControl w:val="0"/>
              <w:tabs>
                <w:tab w:val="left" w:pos="567"/>
              </w:tabs>
              <w:spacing w:after="0" w:line="240" w:lineRule="auto"/>
              <w:jc w:val="both"/>
              <w:rPr>
                <w:rFonts w:ascii="PT Astra Serif" w:eastAsia="Times New Roman" w:hAnsi="PT Astra Serif"/>
                <w:b/>
                <w:sz w:val="24"/>
                <w:szCs w:val="24"/>
              </w:rPr>
            </w:pPr>
            <w:r w:rsidRPr="00F92084">
              <w:rPr>
                <w:rFonts w:ascii="PT Astra Serif" w:eastAsia="Times New Roman" w:hAnsi="PT Astra Serif"/>
                <w:b/>
                <w:sz w:val="24"/>
                <w:szCs w:val="24"/>
              </w:rPr>
              <w:t>Поставщик:</w:t>
            </w: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p>
          <w:p w:rsidR="007331A0" w:rsidRPr="00F92084" w:rsidRDefault="007331A0">
            <w:pPr>
              <w:spacing w:after="0" w:line="240" w:lineRule="auto"/>
              <w:jc w:val="both"/>
              <w:rPr>
                <w:rFonts w:ascii="PT Astra Serif" w:eastAsia="Times New Roman" w:hAnsi="PT Astra Serif"/>
                <w:sz w:val="24"/>
                <w:szCs w:val="24"/>
              </w:rPr>
            </w:pPr>
            <w:r w:rsidRPr="00F92084">
              <w:rPr>
                <w:rFonts w:ascii="PT Astra Serif" w:eastAsia="Times New Roman" w:hAnsi="PT Astra Serif"/>
                <w:sz w:val="24"/>
                <w:szCs w:val="24"/>
              </w:rPr>
              <w:t xml:space="preserve">______________________ </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r w:rsidRPr="00F92084">
              <w:rPr>
                <w:rFonts w:ascii="PT Astra Serif" w:eastAsia="Times New Roman" w:hAnsi="PT Astra Serif"/>
                <w:sz w:val="24"/>
                <w:szCs w:val="24"/>
              </w:rPr>
              <w:t>М.П.</w:t>
            </w:r>
          </w:p>
          <w:p w:rsidR="007331A0" w:rsidRPr="00F92084" w:rsidRDefault="007331A0">
            <w:pPr>
              <w:widowControl w:val="0"/>
              <w:tabs>
                <w:tab w:val="left" w:pos="567"/>
              </w:tabs>
              <w:spacing w:after="0" w:line="240" w:lineRule="auto"/>
              <w:jc w:val="both"/>
              <w:rPr>
                <w:rFonts w:ascii="PT Astra Serif" w:eastAsia="DejaVu Sans" w:hAnsi="PT Astra Serif"/>
                <w:sz w:val="24"/>
                <w:szCs w:val="24"/>
              </w:rPr>
            </w:pPr>
          </w:p>
        </w:tc>
      </w:tr>
      <w:tr w:rsidR="007331A0" w:rsidRPr="00F92084">
        <w:trPr>
          <w:trHeight w:val="221"/>
        </w:trPr>
        <w:tc>
          <w:tcPr>
            <w:tcW w:w="4928" w:type="dxa"/>
          </w:tcPr>
          <w:p w:rsidR="007331A0" w:rsidRPr="00F92084" w:rsidRDefault="007331A0">
            <w:pPr>
              <w:widowControl w:val="0"/>
              <w:tabs>
                <w:tab w:val="left" w:pos="180"/>
                <w:tab w:val="left" w:pos="1985"/>
              </w:tabs>
              <w:autoSpaceDE w:val="0"/>
              <w:autoSpaceDN w:val="0"/>
              <w:adjustRightInd w:val="0"/>
              <w:spacing w:after="0" w:line="240" w:lineRule="auto"/>
              <w:jc w:val="both"/>
              <w:rPr>
                <w:rFonts w:ascii="PT Astra Serif" w:eastAsia="Times New Roman" w:hAnsi="PT Astra Serif"/>
                <w:kern w:val="32"/>
                <w:sz w:val="24"/>
                <w:szCs w:val="24"/>
              </w:rPr>
            </w:pPr>
          </w:p>
        </w:tc>
        <w:tc>
          <w:tcPr>
            <w:tcW w:w="5245" w:type="dxa"/>
          </w:tcPr>
          <w:p w:rsidR="007331A0" w:rsidRPr="00F92084" w:rsidRDefault="007331A0">
            <w:pPr>
              <w:widowControl w:val="0"/>
              <w:tabs>
                <w:tab w:val="left" w:pos="567"/>
              </w:tabs>
              <w:spacing w:after="0" w:line="240" w:lineRule="auto"/>
              <w:rPr>
                <w:rFonts w:ascii="PT Astra Serif" w:eastAsia="DejaVu Sans" w:hAnsi="PT Astra Serif"/>
                <w:sz w:val="24"/>
                <w:szCs w:val="24"/>
              </w:rPr>
            </w:pPr>
          </w:p>
        </w:tc>
      </w:tr>
    </w:tbl>
    <w:p w:rsidR="007331A0" w:rsidRPr="00F92084" w:rsidRDefault="007331A0">
      <w:pPr>
        <w:spacing w:after="0" w:line="240" w:lineRule="auto"/>
        <w:rPr>
          <w:rFonts w:ascii="PT Astra Serif" w:eastAsia="Times New Roman" w:hAnsi="PT Astra Serif"/>
          <w:sz w:val="24"/>
          <w:szCs w:val="24"/>
        </w:rPr>
        <w:sectPr w:rsidR="007331A0" w:rsidRPr="00F92084">
          <w:pgSz w:w="11906" w:h="16838"/>
          <w:pgMar w:top="284" w:right="536" w:bottom="1154" w:left="993" w:header="567" w:footer="567" w:gutter="0"/>
          <w:cols w:space="720"/>
          <w:titlePg/>
          <w:docGrid w:linePitch="326"/>
        </w:sectPr>
      </w:pPr>
    </w:p>
    <w:p w:rsidR="007331A0" w:rsidRPr="00F92084" w:rsidRDefault="007331A0">
      <w:pPr>
        <w:rPr>
          <w:rFonts w:ascii="PT Astra Serif" w:hAnsi="PT Astra Serif"/>
          <w:sz w:val="24"/>
          <w:szCs w:val="24"/>
        </w:rPr>
      </w:pPr>
    </w:p>
    <w:sectPr w:rsidR="007331A0" w:rsidRPr="00F92084">
      <w:headerReference w:type="even" r:id="rId9"/>
      <w:footerReference w:type="even" r:id="rId10"/>
      <w:footerReference w:type="default" r:id="rId11"/>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1A0" w:rsidRDefault="007331A0">
      <w:pPr>
        <w:spacing w:after="0" w:line="240" w:lineRule="auto"/>
      </w:pPr>
      <w:r>
        <w:separator/>
      </w:r>
    </w:p>
  </w:endnote>
  <w:endnote w:type="continuationSeparator" w:id="0">
    <w:p w:rsidR="007331A0" w:rsidRDefault="0073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D200FDFF" w:usb2="0A24602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331A0" w:rsidRDefault="007331A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9"/>
      <w:framePr w:wrap="around" w:vAnchor="text" w:hAnchor="margin" w:xAlign="center" w:y="1"/>
      <w:rPr>
        <w:rStyle w:val="a4"/>
      </w:rPr>
    </w:pPr>
  </w:p>
  <w:p w:rsidR="007331A0" w:rsidRDefault="007331A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1A0" w:rsidRDefault="007331A0">
      <w:pPr>
        <w:spacing w:after="0" w:line="240" w:lineRule="auto"/>
      </w:pPr>
      <w:r>
        <w:separator/>
      </w:r>
    </w:p>
  </w:footnote>
  <w:footnote w:type="continuationSeparator" w:id="0">
    <w:p w:rsidR="007331A0" w:rsidRDefault="00733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1A0" w:rsidRDefault="007331A0">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331A0" w:rsidRDefault="007331A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7E"/>
    <w:rsid w:val="0000202C"/>
    <w:rsid w:val="00004B66"/>
    <w:rsid w:val="0001134E"/>
    <w:rsid w:val="00012016"/>
    <w:rsid w:val="000231EF"/>
    <w:rsid w:val="0004233C"/>
    <w:rsid w:val="00046C03"/>
    <w:rsid w:val="00047AC4"/>
    <w:rsid w:val="000506CE"/>
    <w:rsid w:val="000540BF"/>
    <w:rsid w:val="00057D39"/>
    <w:rsid w:val="000768B7"/>
    <w:rsid w:val="00095F06"/>
    <w:rsid w:val="0009709C"/>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59D2"/>
    <w:rsid w:val="0016391B"/>
    <w:rsid w:val="00172451"/>
    <w:rsid w:val="00173C9D"/>
    <w:rsid w:val="001754F2"/>
    <w:rsid w:val="001763C3"/>
    <w:rsid w:val="00183998"/>
    <w:rsid w:val="00194544"/>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76C5A"/>
    <w:rsid w:val="00283CD6"/>
    <w:rsid w:val="00291E4F"/>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1255"/>
    <w:rsid w:val="00322397"/>
    <w:rsid w:val="0032319B"/>
    <w:rsid w:val="0033386B"/>
    <w:rsid w:val="00353C8F"/>
    <w:rsid w:val="00371C96"/>
    <w:rsid w:val="00386A30"/>
    <w:rsid w:val="00387AC6"/>
    <w:rsid w:val="00390A52"/>
    <w:rsid w:val="003A1334"/>
    <w:rsid w:val="003A2464"/>
    <w:rsid w:val="003A6107"/>
    <w:rsid w:val="003B5EC7"/>
    <w:rsid w:val="003B6669"/>
    <w:rsid w:val="003B703C"/>
    <w:rsid w:val="003C7E71"/>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16DA"/>
    <w:rsid w:val="004D5444"/>
    <w:rsid w:val="004E730F"/>
    <w:rsid w:val="004F7FE1"/>
    <w:rsid w:val="00503606"/>
    <w:rsid w:val="005227DC"/>
    <w:rsid w:val="00522E6F"/>
    <w:rsid w:val="00523AB1"/>
    <w:rsid w:val="005318CC"/>
    <w:rsid w:val="00534035"/>
    <w:rsid w:val="005362F1"/>
    <w:rsid w:val="00542153"/>
    <w:rsid w:val="0054599C"/>
    <w:rsid w:val="005465A9"/>
    <w:rsid w:val="0057004C"/>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65CA"/>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145C7"/>
    <w:rsid w:val="00720E89"/>
    <w:rsid w:val="00721AD3"/>
    <w:rsid w:val="00723D06"/>
    <w:rsid w:val="00730A03"/>
    <w:rsid w:val="00732573"/>
    <w:rsid w:val="007331A0"/>
    <w:rsid w:val="007354EF"/>
    <w:rsid w:val="00736AA5"/>
    <w:rsid w:val="007402D2"/>
    <w:rsid w:val="0074217D"/>
    <w:rsid w:val="0075131E"/>
    <w:rsid w:val="00753DDA"/>
    <w:rsid w:val="00754BDC"/>
    <w:rsid w:val="00757551"/>
    <w:rsid w:val="0076228B"/>
    <w:rsid w:val="00784116"/>
    <w:rsid w:val="007844B5"/>
    <w:rsid w:val="007921A3"/>
    <w:rsid w:val="00795E4E"/>
    <w:rsid w:val="007A0855"/>
    <w:rsid w:val="007A0D69"/>
    <w:rsid w:val="007A1DF0"/>
    <w:rsid w:val="007B2572"/>
    <w:rsid w:val="007C1F0C"/>
    <w:rsid w:val="007C63E1"/>
    <w:rsid w:val="007C7666"/>
    <w:rsid w:val="007D7359"/>
    <w:rsid w:val="007E015B"/>
    <w:rsid w:val="007E3B17"/>
    <w:rsid w:val="007F4F32"/>
    <w:rsid w:val="007F6ED1"/>
    <w:rsid w:val="00806FD7"/>
    <w:rsid w:val="008109A7"/>
    <w:rsid w:val="00812762"/>
    <w:rsid w:val="00812ACB"/>
    <w:rsid w:val="0081527F"/>
    <w:rsid w:val="0083142F"/>
    <w:rsid w:val="00841E94"/>
    <w:rsid w:val="008502D2"/>
    <w:rsid w:val="008514CA"/>
    <w:rsid w:val="00852D80"/>
    <w:rsid w:val="00856AFD"/>
    <w:rsid w:val="00856CAC"/>
    <w:rsid w:val="00875F37"/>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4244"/>
    <w:rsid w:val="0094731A"/>
    <w:rsid w:val="009570B0"/>
    <w:rsid w:val="00960367"/>
    <w:rsid w:val="00964911"/>
    <w:rsid w:val="00964B67"/>
    <w:rsid w:val="009A3675"/>
    <w:rsid w:val="009A4FFC"/>
    <w:rsid w:val="009B0764"/>
    <w:rsid w:val="009B733F"/>
    <w:rsid w:val="009B774D"/>
    <w:rsid w:val="009C7AC9"/>
    <w:rsid w:val="009D2016"/>
    <w:rsid w:val="009E45F8"/>
    <w:rsid w:val="009F0059"/>
    <w:rsid w:val="009F01CB"/>
    <w:rsid w:val="00A03DEE"/>
    <w:rsid w:val="00A1212C"/>
    <w:rsid w:val="00A15356"/>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E3F38"/>
    <w:rsid w:val="00AF3149"/>
    <w:rsid w:val="00AF61D3"/>
    <w:rsid w:val="00B1590E"/>
    <w:rsid w:val="00B207EF"/>
    <w:rsid w:val="00B24280"/>
    <w:rsid w:val="00B3061C"/>
    <w:rsid w:val="00B306E7"/>
    <w:rsid w:val="00B311F7"/>
    <w:rsid w:val="00B42283"/>
    <w:rsid w:val="00B426F5"/>
    <w:rsid w:val="00B47C0B"/>
    <w:rsid w:val="00B50425"/>
    <w:rsid w:val="00B57AF6"/>
    <w:rsid w:val="00B57F0D"/>
    <w:rsid w:val="00B6206C"/>
    <w:rsid w:val="00B62736"/>
    <w:rsid w:val="00B627D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16530"/>
    <w:rsid w:val="00C2584A"/>
    <w:rsid w:val="00C25CDB"/>
    <w:rsid w:val="00C32828"/>
    <w:rsid w:val="00C35F42"/>
    <w:rsid w:val="00C45003"/>
    <w:rsid w:val="00C628BA"/>
    <w:rsid w:val="00C62965"/>
    <w:rsid w:val="00C6341A"/>
    <w:rsid w:val="00C976B4"/>
    <w:rsid w:val="00CA2F08"/>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5686F"/>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92084"/>
    <w:rsid w:val="00FB11D5"/>
    <w:rsid w:val="00FB1863"/>
    <w:rsid w:val="00FB28F6"/>
    <w:rsid w:val="00FB32E4"/>
    <w:rsid w:val="00FB4EE5"/>
    <w:rsid w:val="00FB7EF3"/>
    <w:rsid w:val="00FD7D12"/>
    <w:rsid w:val="00FE6569"/>
    <w:rsid w:val="00FF3022"/>
    <w:rsid w:val="00FF688A"/>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A45AF"/>
  <w15:chartTrackingRefBased/>
  <w15:docId w15:val="{E1611AE6-C1BA-4779-99FB-408134B21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unhideWhenUsed="1"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link w:val="10"/>
    <w:qFormat/>
    <w:rsid w:val="00B627D6"/>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Обычный1"/>
    <w:qFormat/>
    <w:pPr>
      <w:spacing w:line="276" w:lineRule="auto"/>
    </w:pPr>
    <w:rPr>
      <w:rFonts w:ascii="Arial" w:eastAsia="Arial" w:hAnsi="Arial" w:cs="Arial"/>
      <w:color w:val="000000"/>
      <w:sz w:val="22"/>
      <w:szCs w:val="22"/>
    </w:rPr>
  </w:style>
  <w:style w:type="paragraph" w:styleId="ad">
    <w:name w:val="No Spacing"/>
    <w:link w:val="ae"/>
    <w:uiPriority w:val="1"/>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2">
    <w:name w:val="Сетка таблицы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B627D6"/>
    <w:rPr>
      <w:rFonts w:ascii="Times New Roman" w:eastAsia="Times New Roman" w:hAnsi="Times New Roman"/>
      <w:b/>
      <w:bCs/>
      <w:kern w:val="36"/>
      <w:sz w:val="48"/>
      <w:szCs w:val="48"/>
    </w:rPr>
  </w:style>
  <w:style w:type="character" w:styleId="af0">
    <w:name w:val="Strong"/>
    <w:uiPriority w:val="22"/>
    <w:qFormat/>
    <w:rsid w:val="00B627D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FC67396BDA158295EE8F32FEF338NE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3683</Words>
  <Characters>20994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24628</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cp:lastModifiedBy>RePack by Diakov</cp:lastModifiedBy>
  <cp:revision>3</cp:revision>
  <cp:lastPrinted>2025-01-20T01:37:00Z</cp:lastPrinted>
  <dcterms:created xsi:type="dcterms:W3CDTF">2026-09-01T08:23:00Z</dcterms:created>
  <dcterms:modified xsi:type="dcterms:W3CDTF">2026-09-02T01:56:00Z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