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027" w:rsidRPr="00163B59" w:rsidRDefault="004F4D50">
      <w:pPr>
        <w:pStyle w:val="NoSpacing"/>
        <w:tabs>
          <w:tab w:val="left" w:pos="2835"/>
        </w:tabs>
        <w:jc w:val="center"/>
        <w:rPr>
          <w:rFonts w:ascii="Times New Roman" w:hAnsi="Times New Roman"/>
          <w:sz w:val="24"/>
          <w:szCs w:val="24"/>
          <w:lang w:eastAsia="ru-RU"/>
        </w:rPr>
      </w:pPr>
      <w:bookmarkStart w:id="0" w:name="H3"/>
      <w:bookmarkStart w:id="1" w:name="_GoBack"/>
      <w:bookmarkEnd w:id="1"/>
      <w:r w:rsidRPr="00163B59">
        <w:rPr>
          <w:rFonts w:ascii="Times New Roman" w:hAnsi="Times New Roman"/>
          <w:sz w:val="24"/>
          <w:szCs w:val="24"/>
          <w:lang w:eastAsia="ru-RU"/>
        </w:rPr>
        <w:t xml:space="preserve">ДОГОВОР № </w:t>
      </w:r>
    </w:p>
    <w:p w:rsidR="004F4D50" w:rsidRPr="00163B59" w:rsidRDefault="00112A55" w:rsidP="00112A55">
      <w:pPr>
        <w:pStyle w:val="NoSpacing"/>
        <w:jc w:val="center"/>
        <w:rPr>
          <w:rFonts w:ascii="Times New Roman" w:hAnsi="Times New Roman"/>
          <w:b/>
          <w:sz w:val="24"/>
          <w:szCs w:val="24"/>
          <w:lang w:eastAsia="ru-RU"/>
        </w:rPr>
      </w:pPr>
      <w:r>
        <w:rPr>
          <w:rFonts w:ascii="Times New Roman" w:hAnsi="Times New Roman"/>
          <w:b/>
          <w:sz w:val="24"/>
          <w:szCs w:val="24"/>
          <w:lang w:eastAsia="ru-RU"/>
        </w:rPr>
        <w:t>оказание услуг по т</w:t>
      </w:r>
      <w:r w:rsidRPr="00112A55">
        <w:rPr>
          <w:rFonts w:ascii="Times New Roman" w:hAnsi="Times New Roman"/>
          <w:b/>
          <w:sz w:val="24"/>
          <w:szCs w:val="24"/>
          <w:lang w:eastAsia="ru-RU"/>
        </w:rPr>
        <w:t>екущ</w:t>
      </w:r>
      <w:r>
        <w:rPr>
          <w:rFonts w:ascii="Times New Roman" w:hAnsi="Times New Roman"/>
          <w:b/>
          <w:sz w:val="24"/>
          <w:szCs w:val="24"/>
          <w:lang w:eastAsia="ru-RU"/>
        </w:rPr>
        <w:t>ему</w:t>
      </w:r>
      <w:r w:rsidRPr="00112A55">
        <w:rPr>
          <w:rFonts w:ascii="Times New Roman" w:hAnsi="Times New Roman"/>
          <w:b/>
          <w:sz w:val="24"/>
          <w:szCs w:val="24"/>
          <w:lang w:eastAsia="ru-RU"/>
        </w:rPr>
        <w:t xml:space="preserve"> ремонт</w:t>
      </w:r>
      <w:r>
        <w:rPr>
          <w:rFonts w:ascii="Times New Roman" w:hAnsi="Times New Roman"/>
          <w:b/>
          <w:sz w:val="24"/>
          <w:szCs w:val="24"/>
          <w:lang w:eastAsia="ru-RU"/>
        </w:rPr>
        <w:t>у</w:t>
      </w:r>
      <w:r w:rsidRPr="00112A55">
        <w:rPr>
          <w:rFonts w:ascii="Times New Roman" w:hAnsi="Times New Roman"/>
          <w:b/>
          <w:sz w:val="24"/>
          <w:szCs w:val="24"/>
          <w:lang w:eastAsia="ru-RU"/>
        </w:rPr>
        <w:t xml:space="preserve"> кровли здания </w:t>
      </w:r>
      <w:r w:rsidR="00D54C0D" w:rsidRPr="00163B59">
        <w:rPr>
          <w:rFonts w:ascii="Times New Roman" w:hAnsi="Times New Roman"/>
          <w:b/>
          <w:sz w:val="24"/>
          <w:szCs w:val="24"/>
          <w:lang w:eastAsia="ru-RU"/>
        </w:rPr>
        <w:tab/>
      </w:r>
    </w:p>
    <w:p w:rsidR="00893286" w:rsidRPr="00163B59" w:rsidRDefault="00F554B0">
      <w:pPr>
        <w:pStyle w:val="NoSpacing"/>
        <w:jc w:val="center"/>
        <w:rPr>
          <w:rFonts w:ascii="Times New Roman" w:hAnsi="Times New Roman"/>
          <w:sz w:val="24"/>
          <w:szCs w:val="24"/>
          <w:shd w:val="clear" w:color="auto" w:fill="FFFFFF"/>
        </w:rPr>
      </w:pPr>
      <w:r w:rsidRPr="00163B59">
        <w:rPr>
          <w:rFonts w:ascii="Times New Roman" w:hAnsi="Times New Roman"/>
          <w:sz w:val="24"/>
          <w:szCs w:val="24"/>
          <w:shd w:val="clear" w:color="auto" w:fill="FFFEFF"/>
        </w:rPr>
        <w:t xml:space="preserve">(ИКЗ </w:t>
      </w:r>
      <w:r w:rsidR="00163B59" w:rsidRPr="00163B59">
        <w:rPr>
          <w:rFonts w:ascii="Times New Roman" w:hAnsi="Times New Roman"/>
          <w:color w:val="000000"/>
          <w:sz w:val="24"/>
          <w:szCs w:val="24"/>
          <w:shd w:val="clear" w:color="auto" w:fill="FFFFFF"/>
        </w:rPr>
        <w:t>2</w:t>
      </w:r>
      <w:r w:rsidR="00112A55">
        <w:rPr>
          <w:rFonts w:ascii="Times New Roman" w:hAnsi="Times New Roman"/>
          <w:color w:val="000000"/>
          <w:sz w:val="24"/>
          <w:szCs w:val="24"/>
          <w:shd w:val="clear" w:color="auto" w:fill="FFFFFF"/>
        </w:rPr>
        <w:t>6</w:t>
      </w:r>
      <w:r w:rsidR="00163B59" w:rsidRPr="00163B59">
        <w:rPr>
          <w:rFonts w:ascii="Times New Roman" w:hAnsi="Times New Roman"/>
          <w:color w:val="000000"/>
          <w:sz w:val="24"/>
          <w:szCs w:val="24"/>
          <w:shd w:val="clear" w:color="auto" w:fill="FFFFFF"/>
        </w:rPr>
        <w:t xml:space="preserve"> 14101035896410101001001</w:t>
      </w:r>
      <w:r w:rsidR="00112A55">
        <w:rPr>
          <w:rFonts w:ascii="Times New Roman" w:hAnsi="Times New Roman"/>
          <w:color w:val="000000"/>
          <w:sz w:val="24"/>
          <w:szCs w:val="24"/>
          <w:shd w:val="clear" w:color="auto" w:fill="FFFFFF"/>
        </w:rPr>
        <w:t>5</w:t>
      </w:r>
      <w:r w:rsidR="00163B59" w:rsidRPr="00163B59">
        <w:rPr>
          <w:rFonts w:ascii="Times New Roman" w:hAnsi="Times New Roman"/>
          <w:color w:val="000000"/>
          <w:sz w:val="24"/>
          <w:szCs w:val="24"/>
          <w:shd w:val="clear" w:color="auto" w:fill="FFFFFF"/>
        </w:rPr>
        <w:t>0000000244</w:t>
      </w:r>
      <w:r w:rsidRPr="00163B59">
        <w:rPr>
          <w:rFonts w:ascii="Times New Roman" w:hAnsi="Times New Roman"/>
          <w:sz w:val="24"/>
          <w:szCs w:val="24"/>
          <w:shd w:val="clear" w:color="auto" w:fill="FFFFFF"/>
        </w:rPr>
        <w:t>)</w:t>
      </w:r>
    </w:p>
    <w:p w:rsidR="00F554B0" w:rsidRDefault="00F554B0">
      <w:pPr>
        <w:pStyle w:val="NoSpacing"/>
        <w:jc w:val="center"/>
        <w:rPr>
          <w:rFonts w:ascii="Times New Roman" w:hAnsi="Times New Roman"/>
          <w:b/>
          <w:sz w:val="24"/>
          <w:szCs w:val="24"/>
          <w:lang w:eastAsia="ru-RU"/>
        </w:rPr>
      </w:pPr>
    </w:p>
    <w:tbl>
      <w:tblPr>
        <w:tblpPr w:leftFromText="180" w:rightFromText="180" w:vertAnchor="text" w:horzAnchor="margin" w:tblpXSpec="right" w:tblpY="36"/>
        <w:tblW w:w="0" w:type="auto"/>
        <w:tblInd w:w="0" w:type="dxa"/>
        <w:tblLook w:val="0000" w:firstRow="0" w:lastRow="0" w:firstColumn="0" w:lastColumn="0" w:noHBand="0" w:noVBand="0"/>
      </w:tblPr>
      <w:tblGrid>
        <w:gridCol w:w="828"/>
        <w:gridCol w:w="1448"/>
        <w:gridCol w:w="865"/>
        <w:gridCol w:w="865"/>
      </w:tblGrid>
      <w:tr w:rsidR="0085702F" w:rsidTr="00822420">
        <w:trPr>
          <w:trHeight w:val="313"/>
        </w:trPr>
        <w:tc>
          <w:tcPr>
            <w:tcW w:w="828" w:type="dxa"/>
          </w:tcPr>
          <w:p w:rsidR="0085702F" w:rsidRDefault="0085702F" w:rsidP="0085702F">
            <w:pPr>
              <w:jc w:val="center"/>
              <w:rPr>
                <w:sz w:val="24"/>
                <w:szCs w:val="24"/>
              </w:rPr>
            </w:pPr>
            <w:r>
              <w:rPr>
                <w:rFonts w:ascii="Times New Roman" w:hAnsi="Times New Roman"/>
                <w:bCs/>
                <w:sz w:val="24"/>
                <w:szCs w:val="24"/>
                <w:lang w:eastAsia="ru-RU"/>
              </w:rPr>
              <w:t>«___»</w:t>
            </w:r>
          </w:p>
        </w:tc>
        <w:tc>
          <w:tcPr>
            <w:tcW w:w="1448" w:type="dxa"/>
          </w:tcPr>
          <w:p w:rsidR="0085702F" w:rsidRPr="00810FE6" w:rsidRDefault="00112A55">
            <w:pPr>
              <w:jc w:val="center"/>
              <w:rPr>
                <w:rFonts w:ascii="Times New Roman" w:hAnsi="Times New Roman"/>
                <w:sz w:val="24"/>
                <w:szCs w:val="24"/>
              </w:rPr>
            </w:pPr>
            <w:r>
              <w:rPr>
                <w:rFonts w:ascii="Times New Roman" w:hAnsi="Times New Roman"/>
                <w:sz w:val="24"/>
                <w:szCs w:val="24"/>
              </w:rPr>
              <w:t>июня</w:t>
            </w:r>
          </w:p>
        </w:tc>
        <w:tc>
          <w:tcPr>
            <w:tcW w:w="865" w:type="dxa"/>
          </w:tcPr>
          <w:p w:rsidR="0085702F" w:rsidRDefault="0085702F">
            <w:pPr>
              <w:jc w:val="center"/>
              <w:rPr>
                <w:rFonts w:ascii="Times New Roman" w:hAnsi="Times New Roman"/>
                <w:bCs/>
                <w:sz w:val="24"/>
                <w:szCs w:val="24"/>
                <w:lang w:eastAsia="ru-RU"/>
              </w:rPr>
            </w:pPr>
          </w:p>
        </w:tc>
        <w:tc>
          <w:tcPr>
            <w:tcW w:w="865" w:type="dxa"/>
          </w:tcPr>
          <w:p w:rsidR="0085702F" w:rsidRDefault="0085702F" w:rsidP="00112A55">
            <w:pPr>
              <w:rPr>
                <w:sz w:val="24"/>
                <w:szCs w:val="24"/>
              </w:rPr>
            </w:pPr>
            <w:r>
              <w:rPr>
                <w:rFonts w:ascii="Times New Roman" w:hAnsi="Times New Roman"/>
                <w:bCs/>
                <w:sz w:val="24"/>
                <w:szCs w:val="24"/>
                <w:lang w:eastAsia="ru-RU"/>
              </w:rPr>
              <w:t>20</w:t>
            </w:r>
            <w:r w:rsidR="00112A55">
              <w:rPr>
                <w:rFonts w:ascii="Times New Roman" w:hAnsi="Times New Roman"/>
                <w:bCs/>
                <w:sz w:val="24"/>
                <w:szCs w:val="24"/>
                <w:lang w:eastAsia="ru-RU"/>
              </w:rPr>
              <w:t>26</w:t>
            </w:r>
            <w:r>
              <w:rPr>
                <w:rFonts w:ascii="Times New Roman" w:hAnsi="Times New Roman"/>
                <w:bCs/>
                <w:sz w:val="24"/>
                <w:szCs w:val="24"/>
                <w:lang w:eastAsia="ru-RU"/>
              </w:rPr>
              <w:t>г.</w:t>
            </w:r>
          </w:p>
        </w:tc>
      </w:tr>
    </w:tbl>
    <w:p w:rsidR="00CA1027" w:rsidRDefault="00A144A5">
      <w:pPr>
        <w:spacing w:before="100" w:beforeAutospacing="1" w:after="100" w:afterAutospacing="1"/>
        <w:ind w:right="-142"/>
        <w:rPr>
          <w:rFonts w:ascii="Times New Roman" w:hAnsi="Times New Roman"/>
          <w:sz w:val="24"/>
          <w:szCs w:val="24"/>
          <w:lang w:eastAsia="ru-RU"/>
        </w:rPr>
      </w:pPr>
      <w:r>
        <w:rPr>
          <w:rFonts w:ascii="Times New Roman" w:hAnsi="Times New Roman"/>
          <w:noProof/>
          <w:sz w:val="24"/>
          <w:szCs w:val="24"/>
          <w:lang w:eastAsia="ru-RU"/>
        </w:rPr>
        <mc:AlternateContent>
          <mc:Choice Requires="wps">
            <w:drawing>
              <wp:anchor distT="0" distB="0" distL="114300" distR="114300" simplePos="0" relativeHeight="251656704" behindDoc="0" locked="0" layoutInCell="1" allowOverlap="1">
                <wp:simplePos x="0" y="0"/>
                <wp:positionH relativeFrom="column">
                  <wp:posOffset>-64135</wp:posOffset>
                </wp:positionH>
                <wp:positionV relativeFrom="paragraph">
                  <wp:posOffset>203835</wp:posOffset>
                </wp:positionV>
                <wp:extent cx="6579235" cy="0"/>
                <wp:effectExtent l="12700" t="12065" r="8890" b="6985"/>
                <wp:wrapNone/>
                <wp:docPr id="3" name="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9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D9F54" id="Линия 1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16.05pt" to="513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"/>
            </w:pict>
          </mc:Fallback>
        </mc:AlternateContent>
      </w:r>
      <w:r w:rsidR="00CA1027">
        <w:rPr>
          <w:rFonts w:ascii="Times New Roman" w:hAnsi="Times New Roman"/>
          <w:bCs/>
          <w:sz w:val="24"/>
          <w:szCs w:val="24"/>
          <w:lang w:eastAsia="ru-RU"/>
        </w:rPr>
        <w:t xml:space="preserve">г. Петропавловск-Камчатский                                      </w:t>
      </w:r>
      <w:r w:rsidR="00CA1027">
        <w:rPr>
          <w:rFonts w:ascii="Times New Roman" w:hAnsi="Times New Roman"/>
          <w:sz w:val="24"/>
          <w:szCs w:val="24"/>
          <w:lang w:eastAsia="ru-RU"/>
        </w:rPr>
        <w:t xml:space="preserve">                         </w:t>
      </w:r>
      <w:bookmarkEnd w:id="0"/>
    </w:p>
    <w:p w:rsidR="00560FA4" w:rsidRDefault="00560FA4" w:rsidP="00E1565D">
      <w:pPr>
        <w:spacing w:after="10"/>
        <w:jc w:val="both"/>
        <w:rPr>
          <w:rFonts w:ascii="Times New Roman" w:hAnsi="Times New Roman"/>
          <w:sz w:val="24"/>
          <w:szCs w:val="24"/>
        </w:rPr>
      </w:pPr>
    </w:p>
    <w:p w:rsidR="00112A55" w:rsidRPr="00112A55" w:rsidRDefault="00112A55" w:rsidP="00112A55">
      <w:pPr>
        <w:pStyle w:val="1"/>
        <w:jc w:val="both"/>
        <w:rPr>
          <w:b w:val="0"/>
          <w:sz w:val="22"/>
          <w:szCs w:val="22"/>
        </w:rPr>
      </w:pPr>
      <w:r w:rsidRPr="00112A55">
        <w:rPr>
          <w:b w:val="0"/>
          <w:sz w:val="22"/>
          <w:szCs w:val="22"/>
        </w:rPr>
        <w:t>___________________</w:t>
      </w:r>
      <w:r w:rsidR="00F43254" w:rsidRPr="00112A55">
        <w:rPr>
          <w:b w:val="0"/>
          <w:sz w:val="22"/>
          <w:szCs w:val="22"/>
        </w:rPr>
        <w:t xml:space="preserve">, именуемый в дальнейшем «Исполнитель», в лице </w:t>
      </w:r>
      <w:r w:rsidRPr="00112A55">
        <w:rPr>
          <w:b w:val="0"/>
          <w:sz w:val="22"/>
          <w:szCs w:val="22"/>
        </w:rPr>
        <w:t>________________</w:t>
      </w:r>
      <w:r w:rsidR="00F43254" w:rsidRPr="00112A55">
        <w:rPr>
          <w:b w:val="0"/>
          <w:sz w:val="22"/>
          <w:szCs w:val="22"/>
        </w:rPr>
        <w:t>, действующ</w:t>
      </w:r>
      <w:r w:rsidRPr="00112A55">
        <w:rPr>
          <w:b w:val="0"/>
          <w:sz w:val="22"/>
          <w:szCs w:val="22"/>
        </w:rPr>
        <w:t>его</w:t>
      </w:r>
      <w:r w:rsidR="00F43254" w:rsidRPr="00112A55">
        <w:rPr>
          <w:b w:val="0"/>
          <w:sz w:val="22"/>
          <w:szCs w:val="22"/>
        </w:rPr>
        <w:t xml:space="preserve"> на основании </w:t>
      </w:r>
      <w:r w:rsidRPr="00112A55">
        <w:rPr>
          <w:b w:val="0"/>
          <w:color w:val="000000"/>
          <w:sz w:val="22"/>
          <w:szCs w:val="22"/>
          <w:shd w:val="clear" w:color="auto" w:fill="F0F0F0"/>
        </w:rPr>
        <w:t>______________________________________</w:t>
      </w:r>
      <w:r w:rsidR="00F554B0" w:rsidRPr="00112A55">
        <w:rPr>
          <w:b w:val="0"/>
          <w:sz w:val="22"/>
          <w:szCs w:val="22"/>
        </w:rPr>
        <w:t xml:space="preserve">, с одной стороны и </w:t>
      </w:r>
      <w:r w:rsidR="00F554B0" w:rsidRPr="00112A55">
        <w:rPr>
          <w:b w:val="0"/>
          <w:color w:val="000000"/>
          <w:sz w:val="22"/>
          <w:szCs w:val="22"/>
        </w:rPr>
        <w:t xml:space="preserve">УIIPАВЛЕНИЕ ФЕДЕРАЛЬНОЙ НАЛОГОВОЙ СЛУЖБЫ ПО КАМЧАТСКОМУ КРАЮ в лице </w:t>
      </w:r>
      <w:r w:rsidR="00F554B0" w:rsidRPr="00112A55">
        <w:rPr>
          <w:b w:val="0"/>
          <w:sz w:val="22"/>
          <w:szCs w:val="22"/>
        </w:rPr>
        <w:t>руководителя Тучковой Марины Викторовны, действующей на основании приказа Минфин России от 27.06.2023 № 1093 л/с</w:t>
      </w:r>
      <w:r w:rsidR="00F554B0" w:rsidRPr="00112A55">
        <w:rPr>
          <w:b w:val="0"/>
          <w:color w:val="000000"/>
          <w:sz w:val="22"/>
          <w:szCs w:val="22"/>
        </w:rPr>
        <w:t>,</w:t>
      </w:r>
      <w:r w:rsidR="00F554B0" w:rsidRPr="00112A55">
        <w:rPr>
          <w:b w:val="0"/>
          <w:sz w:val="22"/>
          <w:szCs w:val="22"/>
        </w:rPr>
        <w:t xml:space="preserve"> </w:t>
      </w:r>
      <w:r w:rsidR="00E1565D" w:rsidRPr="00112A55">
        <w:rPr>
          <w:b w:val="0"/>
          <w:sz w:val="22"/>
          <w:szCs w:val="22"/>
        </w:rPr>
        <w:t xml:space="preserve">с другой стороны, совместно именуемые «Стороны»», а по отдельности — «Сторона», в соответствии с п.4 ч.1 ст. 93 Федерального закона от 05.04.2013 №44-ФЗ "О контрактной системе в сфере закупок товаров, работ, услуг для обеспечения государственных и муниципальных нужд", </w:t>
      </w:r>
      <w:r w:rsidRPr="00112A55">
        <w:rPr>
          <w:b w:val="0"/>
          <w:sz w:val="22"/>
          <w:szCs w:val="22"/>
        </w:rPr>
        <w:t>по результатам ____ состоявшейся закупки на ЕАТ Березка №1001936071261000____, заключили настоящий договор о нижеследующем:</w:t>
      </w:r>
    </w:p>
    <w:p w:rsidR="00CA1027" w:rsidRDefault="00CA1027" w:rsidP="00112A55">
      <w:pPr>
        <w:spacing w:after="10"/>
        <w:jc w:val="both"/>
        <w:rPr>
          <w:rFonts w:ascii="Times New Roman" w:hAnsi="Times New Roman"/>
          <w:b/>
          <w:sz w:val="24"/>
          <w:szCs w:val="24"/>
        </w:rPr>
      </w:pPr>
    </w:p>
    <w:p w:rsidR="00CA1027" w:rsidRDefault="00CA1027" w:rsidP="00112A55">
      <w:pPr>
        <w:jc w:val="center"/>
        <w:rPr>
          <w:rFonts w:ascii="Times New Roman" w:hAnsi="Times New Roman"/>
          <w:b/>
          <w:sz w:val="24"/>
          <w:szCs w:val="24"/>
        </w:rPr>
      </w:pPr>
      <w:r>
        <w:rPr>
          <w:rFonts w:ascii="Times New Roman" w:hAnsi="Times New Roman"/>
          <w:b/>
          <w:sz w:val="24"/>
          <w:szCs w:val="24"/>
        </w:rPr>
        <w:t>1. Предмет договора</w:t>
      </w:r>
    </w:p>
    <w:p w:rsidR="00996351" w:rsidRPr="00D40F2C" w:rsidRDefault="00B87710" w:rsidP="00112A55">
      <w:pPr>
        <w:pStyle w:val="NoSpacing"/>
        <w:rPr>
          <w:rFonts w:ascii="Times New Roman" w:hAnsi="Times New Roman"/>
          <w:sz w:val="24"/>
          <w:szCs w:val="24"/>
        </w:rPr>
      </w:pPr>
      <w:r w:rsidRPr="00B87710">
        <w:rPr>
          <w:rFonts w:ascii="Times New Roman" w:hAnsi="Times New Roman"/>
          <w:sz w:val="24"/>
          <w:szCs w:val="24"/>
        </w:rPr>
        <w:t xml:space="preserve">1.1. </w:t>
      </w:r>
      <w:r w:rsidR="00996351" w:rsidRPr="00996351">
        <w:rPr>
          <w:rFonts w:ascii="Times New Roman" w:hAnsi="Times New Roman"/>
          <w:sz w:val="24"/>
          <w:szCs w:val="24"/>
        </w:rPr>
        <w:t xml:space="preserve">В </w:t>
      </w:r>
      <w:r w:rsidR="00996351" w:rsidRPr="00D40F2C">
        <w:rPr>
          <w:rFonts w:ascii="Times New Roman" w:hAnsi="Times New Roman"/>
          <w:sz w:val="24"/>
          <w:szCs w:val="24"/>
        </w:rPr>
        <w:t xml:space="preserve">соответствии с настоящим договором Исполнитель обязуется по заданию Заказчика оказать </w:t>
      </w:r>
      <w:r w:rsidR="00112A55">
        <w:rPr>
          <w:rFonts w:ascii="Times New Roman" w:hAnsi="Times New Roman"/>
          <w:b/>
          <w:sz w:val="24"/>
          <w:szCs w:val="24"/>
          <w:lang w:eastAsia="ru-RU"/>
        </w:rPr>
        <w:t>оказание услуг по т</w:t>
      </w:r>
      <w:r w:rsidR="00112A55" w:rsidRPr="00112A55">
        <w:rPr>
          <w:rFonts w:ascii="Times New Roman" w:hAnsi="Times New Roman"/>
          <w:b/>
          <w:sz w:val="24"/>
          <w:szCs w:val="24"/>
          <w:lang w:eastAsia="ru-RU"/>
        </w:rPr>
        <w:t>екущ</w:t>
      </w:r>
      <w:r w:rsidR="00112A55">
        <w:rPr>
          <w:rFonts w:ascii="Times New Roman" w:hAnsi="Times New Roman"/>
          <w:b/>
          <w:sz w:val="24"/>
          <w:szCs w:val="24"/>
          <w:lang w:eastAsia="ru-RU"/>
        </w:rPr>
        <w:t>ему</w:t>
      </w:r>
      <w:r w:rsidR="00112A55" w:rsidRPr="00112A55">
        <w:rPr>
          <w:rFonts w:ascii="Times New Roman" w:hAnsi="Times New Roman"/>
          <w:b/>
          <w:sz w:val="24"/>
          <w:szCs w:val="24"/>
          <w:lang w:eastAsia="ru-RU"/>
        </w:rPr>
        <w:t xml:space="preserve"> ремонт</w:t>
      </w:r>
      <w:r w:rsidR="00112A55">
        <w:rPr>
          <w:rFonts w:ascii="Times New Roman" w:hAnsi="Times New Roman"/>
          <w:b/>
          <w:sz w:val="24"/>
          <w:szCs w:val="24"/>
          <w:lang w:eastAsia="ru-RU"/>
        </w:rPr>
        <w:t>у</w:t>
      </w:r>
      <w:r w:rsidR="00112A55" w:rsidRPr="00112A55">
        <w:rPr>
          <w:rFonts w:ascii="Times New Roman" w:hAnsi="Times New Roman"/>
          <w:b/>
          <w:sz w:val="24"/>
          <w:szCs w:val="24"/>
          <w:lang w:eastAsia="ru-RU"/>
        </w:rPr>
        <w:t xml:space="preserve"> кровли здания УФНС России по Камчатскому краю</w:t>
      </w:r>
      <w:r w:rsidR="00112A55" w:rsidRPr="00163B59">
        <w:rPr>
          <w:rFonts w:ascii="Times New Roman" w:hAnsi="Times New Roman"/>
          <w:b/>
          <w:sz w:val="24"/>
          <w:szCs w:val="24"/>
          <w:lang w:eastAsia="ru-RU"/>
        </w:rPr>
        <w:tab/>
      </w:r>
      <w:r w:rsidR="00996351" w:rsidRPr="00D40F2C">
        <w:rPr>
          <w:rFonts w:ascii="Times New Roman" w:hAnsi="Times New Roman"/>
          <w:sz w:val="24"/>
          <w:szCs w:val="24"/>
        </w:rPr>
        <w:t>.</w:t>
      </w:r>
      <w:r w:rsidR="00E45D5B" w:rsidRPr="00D40F2C">
        <w:rPr>
          <w:rFonts w:ascii="Times New Roman" w:hAnsi="Times New Roman"/>
          <w:sz w:val="24"/>
          <w:szCs w:val="24"/>
        </w:rPr>
        <w:t xml:space="preserve"> Материалы</w:t>
      </w:r>
      <w:r w:rsidR="00D40F2C">
        <w:rPr>
          <w:rFonts w:ascii="Times New Roman" w:hAnsi="Times New Roman"/>
          <w:sz w:val="24"/>
          <w:szCs w:val="24"/>
        </w:rPr>
        <w:t xml:space="preserve">, монтаж и демонтаж, </w:t>
      </w:r>
      <w:r w:rsidR="00E45D5B" w:rsidRPr="00D40F2C">
        <w:rPr>
          <w:rFonts w:ascii="Times New Roman" w:hAnsi="Times New Roman"/>
          <w:sz w:val="24"/>
          <w:szCs w:val="24"/>
        </w:rPr>
        <w:t>скрытые работы (при наличии) входят в стоимость договора.</w:t>
      </w:r>
    </w:p>
    <w:p w:rsidR="0085702F" w:rsidRPr="008658DE" w:rsidRDefault="00B87710" w:rsidP="00171969">
      <w:pPr>
        <w:jc w:val="both"/>
        <w:rPr>
          <w:rFonts w:ascii="Times New Roman" w:hAnsi="Times New Roman"/>
          <w:sz w:val="24"/>
          <w:szCs w:val="24"/>
        </w:rPr>
      </w:pPr>
      <w:r w:rsidRPr="00D40F2C">
        <w:rPr>
          <w:rFonts w:ascii="Times New Roman" w:hAnsi="Times New Roman"/>
          <w:sz w:val="24"/>
          <w:szCs w:val="24"/>
        </w:rPr>
        <w:t>1.2. Оказание Услуг осуществляется в здани</w:t>
      </w:r>
      <w:r w:rsidR="00052D23" w:rsidRPr="00D40F2C">
        <w:rPr>
          <w:rFonts w:ascii="Times New Roman" w:hAnsi="Times New Roman"/>
          <w:sz w:val="24"/>
          <w:szCs w:val="24"/>
        </w:rPr>
        <w:t>и</w:t>
      </w:r>
      <w:r w:rsidRPr="00D40F2C">
        <w:rPr>
          <w:rFonts w:ascii="Times New Roman" w:hAnsi="Times New Roman"/>
          <w:sz w:val="24"/>
          <w:szCs w:val="24"/>
        </w:rPr>
        <w:t>, рас</w:t>
      </w:r>
      <w:r w:rsidR="005D6018" w:rsidRPr="00D40F2C">
        <w:rPr>
          <w:rFonts w:ascii="Times New Roman" w:hAnsi="Times New Roman"/>
          <w:sz w:val="24"/>
          <w:szCs w:val="24"/>
        </w:rPr>
        <w:t>положенн</w:t>
      </w:r>
      <w:r w:rsidR="00052D23" w:rsidRPr="00D40F2C">
        <w:rPr>
          <w:rFonts w:ascii="Times New Roman" w:hAnsi="Times New Roman"/>
          <w:sz w:val="24"/>
          <w:szCs w:val="24"/>
        </w:rPr>
        <w:t>ом</w:t>
      </w:r>
      <w:r w:rsidR="005D6018" w:rsidRPr="00D40F2C">
        <w:rPr>
          <w:rFonts w:ascii="Times New Roman" w:hAnsi="Times New Roman"/>
          <w:sz w:val="24"/>
          <w:szCs w:val="24"/>
        </w:rPr>
        <w:t xml:space="preserve"> по следующ</w:t>
      </w:r>
      <w:r w:rsidR="00052D23" w:rsidRPr="00D40F2C">
        <w:rPr>
          <w:rFonts w:ascii="Times New Roman" w:hAnsi="Times New Roman"/>
          <w:sz w:val="24"/>
          <w:szCs w:val="24"/>
        </w:rPr>
        <w:t>ему</w:t>
      </w:r>
      <w:r w:rsidR="005D6018" w:rsidRPr="00D40F2C">
        <w:rPr>
          <w:rFonts w:ascii="Times New Roman" w:hAnsi="Times New Roman"/>
          <w:sz w:val="24"/>
          <w:szCs w:val="24"/>
        </w:rPr>
        <w:t xml:space="preserve"> адрес</w:t>
      </w:r>
      <w:r w:rsidR="00052D23" w:rsidRPr="00D40F2C">
        <w:rPr>
          <w:rFonts w:ascii="Times New Roman" w:hAnsi="Times New Roman"/>
          <w:sz w:val="24"/>
          <w:szCs w:val="24"/>
        </w:rPr>
        <w:t>у</w:t>
      </w:r>
      <w:r w:rsidR="005D6018" w:rsidRPr="00D40F2C">
        <w:rPr>
          <w:rFonts w:ascii="Times New Roman" w:hAnsi="Times New Roman"/>
          <w:sz w:val="24"/>
          <w:szCs w:val="24"/>
        </w:rPr>
        <w:t xml:space="preserve"> - </w:t>
      </w:r>
      <w:r w:rsidR="0085702F" w:rsidRPr="00D40F2C">
        <w:rPr>
          <w:rFonts w:ascii="Times New Roman" w:hAnsi="Times New Roman"/>
          <w:sz w:val="24"/>
          <w:szCs w:val="24"/>
        </w:rPr>
        <w:t>Камчатский край, г. Петропавловск</w:t>
      </w:r>
      <w:r w:rsidR="0085702F" w:rsidRPr="008658DE">
        <w:rPr>
          <w:rFonts w:ascii="Times New Roman" w:hAnsi="Times New Roman"/>
          <w:sz w:val="24"/>
          <w:szCs w:val="24"/>
        </w:rPr>
        <w:t xml:space="preserve">-Камчатский, пр-кт </w:t>
      </w:r>
      <w:r w:rsidR="00C4004A" w:rsidRPr="008658DE">
        <w:rPr>
          <w:rFonts w:ascii="Times New Roman" w:hAnsi="Times New Roman"/>
          <w:sz w:val="24"/>
          <w:szCs w:val="24"/>
        </w:rPr>
        <w:t xml:space="preserve">Рыбаков, 13, </w:t>
      </w:r>
      <w:r w:rsidR="00D40F2C">
        <w:rPr>
          <w:rFonts w:ascii="Times New Roman" w:hAnsi="Times New Roman"/>
          <w:sz w:val="24"/>
          <w:szCs w:val="24"/>
        </w:rPr>
        <w:t>А</w:t>
      </w:r>
      <w:r w:rsidR="00171969">
        <w:rPr>
          <w:rFonts w:ascii="Times New Roman" w:hAnsi="Times New Roman"/>
          <w:sz w:val="24"/>
          <w:szCs w:val="24"/>
        </w:rPr>
        <w:t xml:space="preserve"> (административное и вспомогательное здание)</w:t>
      </w:r>
      <w:r w:rsidR="00112A55">
        <w:rPr>
          <w:rFonts w:ascii="Times New Roman" w:hAnsi="Times New Roman"/>
          <w:sz w:val="24"/>
          <w:szCs w:val="24"/>
        </w:rPr>
        <w:t>.</w:t>
      </w:r>
    </w:p>
    <w:p w:rsidR="00CA1027" w:rsidRDefault="001952C5">
      <w:pPr>
        <w:jc w:val="both"/>
        <w:rPr>
          <w:rFonts w:ascii="Times New Roman" w:eastAsia="Arial" w:hAnsi="Times New Roman"/>
          <w:sz w:val="24"/>
          <w:szCs w:val="24"/>
          <w:lang w:eastAsia="ru-RU"/>
        </w:rPr>
      </w:pPr>
      <w:r w:rsidRPr="008658DE">
        <w:rPr>
          <w:rFonts w:ascii="Times New Roman" w:eastAsia="Arial" w:hAnsi="Times New Roman"/>
          <w:sz w:val="24"/>
          <w:szCs w:val="24"/>
          <w:lang w:eastAsia="ru-RU"/>
        </w:rPr>
        <w:t>1.3</w:t>
      </w:r>
      <w:r w:rsidR="00CA1027" w:rsidRPr="008658DE">
        <w:rPr>
          <w:rFonts w:ascii="Times New Roman" w:eastAsia="Arial" w:hAnsi="Times New Roman"/>
          <w:sz w:val="24"/>
          <w:szCs w:val="24"/>
          <w:lang w:eastAsia="ru-RU"/>
        </w:rPr>
        <w:t>. Заказчик обязуется оплатить работы</w:t>
      </w:r>
      <w:r w:rsidR="00CA1027">
        <w:rPr>
          <w:rFonts w:ascii="Times New Roman" w:eastAsia="Arial" w:hAnsi="Times New Roman"/>
          <w:sz w:val="24"/>
          <w:szCs w:val="24"/>
          <w:lang w:eastAsia="ru-RU"/>
        </w:rPr>
        <w:t xml:space="preserve"> (услуги) Исполнителя в объеме и на протяжении срока,</w:t>
      </w:r>
      <w:r w:rsidR="00E40F25">
        <w:rPr>
          <w:rFonts w:ascii="Times New Roman" w:eastAsia="Arial" w:hAnsi="Times New Roman"/>
          <w:sz w:val="24"/>
          <w:szCs w:val="24"/>
          <w:lang w:eastAsia="ru-RU"/>
        </w:rPr>
        <w:t xml:space="preserve"> которые установлены в разделе </w:t>
      </w:r>
      <w:r w:rsidR="005D6018">
        <w:rPr>
          <w:rFonts w:ascii="Times New Roman" w:eastAsia="Arial" w:hAnsi="Times New Roman"/>
          <w:sz w:val="24"/>
          <w:szCs w:val="24"/>
          <w:lang w:eastAsia="ru-RU"/>
        </w:rPr>
        <w:t>2.2</w:t>
      </w:r>
      <w:r w:rsidR="00CA1027">
        <w:rPr>
          <w:rFonts w:ascii="Times New Roman" w:eastAsia="Arial" w:hAnsi="Times New Roman"/>
          <w:sz w:val="24"/>
          <w:szCs w:val="24"/>
          <w:lang w:eastAsia="ru-RU"/>
        </w:rPr>
        <w:t xml:space="preserve"> данного договора.</w:t>
      </w:r>
    </w:p>
    <w:p w:rsidR="00CA1027" w:rsidRDefault="001952C5">
      <w:pPr>
        <w:jc w:val="both"/>
        <w:rPr>
          <w:rFonts w:ascii="Times New Roman" w:hAnsi="Times New Roman"/>
          <w:sz w:val="24"/>
          <w:szCs w:val="24"/>
        </w:rPr>
      </w:pPr>
      <w:r>
        <w:rPr>
          <w:rFonts w:ascii="Times New Roman" w:hAnsi="Times New Roman"/>
          <w:sz w:val="24"/>
          <w:szCs w:val="24"/>
        </w:rPr>
        <w:t>1.4</w:t>
      </w:r>
      <w:r w:rsidR="00CA1027">
        <w:rPr>
          <w:rFonts w:ascii="Times New Roman" w:hAnsi="Times New Roman"/>
          <w:sz w:val="24"/>
          <w:szCs w:val="24"/>
        </w:rPr>
        <w:t>. Стороны обязуются обеспечивать конфиденциальность информации, которая стала им известна в связи с выполнением работ (оказанием услуг) и которая может нанести вред интересам Сторон.</w:t>
      </w:r>
    </w:p>
    <w:p w:rsidR="00CA1027" w:rsidRDefault="001952C5">
      <w:pPr>
        <w:jc w:val="both"/>
        <w:rPr>
          <w:rFonts w:ascii="Times New Roman" w:hAnsi="Times New Roman"/>
          <w:sz w:val="24"/>
          <w:szCs w:val="24"/>
        </w:rPr>
      </w:pPr>
      <w:r>
        <w:rPr>
          <w:rFonts w:ascii="Times New Roman" w:hAnsi="Times New Roman"/>
          <w:sz w:val="24"/>
          <w:szCs w:val="24"/>
        </w:rPr>
        <w:t>1.5</w:t>
      </w:r>
      <w:r w:rsidR="00CA1027">
        <w:rPr>
          <w:rFonts w:ascii="Times New Roman" w:hAnsi="Times New Roman"/>
          <w:sz w:val="24"/>
          <w:szCs w:val="24"/>
        </w:rPr>
        <w:t>. Исполнитель в процессе выполнения работ (оказания услуг) обязан ознакомиться и придерживаться норм охраны труда, противопожарных, санитарных и других норм, установленных действующим законодательством Российской Федерации.</w:t>
      </w:r>
    </w:p>
    <w:p w:rsidR="00CA1027" w:rsidRDefault="00CA1027">
      <w:pPr>
        <w:ind w:firstLine="180"/>
        <w:jc w:val="both"/>
        <w:rPr>
          <w:rFonts w:ascii="Times New Roman" w:hAnsi="Times New Roman"/>
          <w:sz w:val="24"/>
          <w:szCs w:val="24"/>
        </w:rPr>
      </w:pPr>
    </w:p>
    <w:p w:rsidR="00CA1027" w:rsidRDefault="00CA1027">
      <w:pPr>
        <w:jc w:val="center"/>
        <w:rPr>
          <w:rFonts w:ascii="Times New Roman" w:eastAsia="Arial" w:hAnsi="Times New Roman"/>
          <w:smallCaps/>
          <w:sz w:val="24"/>
          <w:szCs w:val="24"/>
          <w:lang w:eastAsia="ru-RU"/>
        </w:rPr>
      </w:pPr>
      <w:r>
        <w:rPr>
          <w:rFonts w:ascii="Times New Roman" w:eastAsia="Arial" w:hAnsi="Times New Roman"/>
          <w:b/>
          <w:smallCaps/>
          <w:sz w:val="24"/>
          <w:szCs w:val="24"/>
          <w:lang w:eastAsia="ru-RU"/>
        </w:rPr>
        <w:t xml:space="preserve">2. </w:t>
      </w:r>
      <w:r>
        <w:rPr>
          <w:rFonts w:ascii="Times New Roman" w:eastAsia="Arial" w:hAnsi="Times New Roman"/>
          <w:b/>
          <w:sz w:val="24"/>
          <w:szCs w:val="24"/>
          <w:lang w:eastAsia="ru-RU"/>
        </w:rPr>
        <w:t>Стоимость работ (услуг) исполнителя. Порядок оплаты</w:t>
      </w:r>
    </w:p>
    <w:p w:rsidR="00CA1027" w:rsidRPr="00AE1A4F" w:rsidRDefault="00CA1027">
      <w:pPr>
        <w:jc w:val="both"/>
        <w:rPr>
          <w:rFonts w:ascii="Times New Roman" w:eastAsia="Arial" w:hAnsi="Times New Roman"/>
          <w:sz w:val="24"/>
          <w:szCs w:val="24"/>
          <w:lang w:eastAsia="ru-RU"/>
        </w:rPr>
      </w:pPr>
      <w:r>
        <w:rPr>
          <w:rFonts w:ascii="Times New Roman" w:eastAsia="Arial" w:hAnsi="Times New Roman"/>
          <w:sz w:val="24"/>
          <w:szCs w:val="24"/>
          <w:lang w:eastAsia="ru-RU"/>
        </w:rPr>
        <w:t>2.1. Стоимость работ (</w:t>
      </w:r>
      <w:r w:rsidRPr="00AE1A4F">
        <w:rPr>
          <w:rFonts w:ascii="Times New Roman" w:eastAsia="Arial" w:hAnsi="Times New Roman"/>
          <w:sz w:val="24"/>
          <w:szCs w:val="24"/>
          <w:lang w:eastAsia="ru-RU"/>
        </w:rPr>
        <w:t xml:space="preserve">услуг) Исполнителя </w:t>
      </w:r>
      <w:r w:rsidR="00B17C57" w:rsidRPr="00AE1A4F">
        <w:rPr>
          <w:rFonts w:ascii="Times New Roman" w:eastAsia="Arial" w:hAnsi="Times New Roman"/>
          <w:sz w:val="24"/>
          <w:szCs w:val="24"/>
          <w:lang w:eastAsia="ru-RU"/>
        </w:rPr>
        <w:t xml:space="preserve">по </w:t>
      </w:r>
      <w:r w:rsidRPr="00AE1A4F">
        <w:rPr>
          <w:rFonts w:ascii="Times New Roman" w:eastAsia="Arial" w:hAnsi="Times New Roman"/>
          <w:sz w:val="24"/>
          <w:szCs w:val="24"/>
          <w:lang w:eastAsia="ru-RU"/>
        </w:rPr>
        <w:t>Договору составляет</w:t>
      </w:r>
      <w:r w:rsidR="00D40F2C" w:rsidRPr="00AE1A4F">
        <w:rPr>
          <w:rFonts w:ascii="Times New Roman" w:eastAsia="Arial" w:hAnsi="Times New Roman"/>
          <w:sz w:val="24"/>
          <w:szCs w:val="24"/>
          <w:lang w:eastAsia="ru-RU"/>
        </w:rPr>
        <w:t xml:space="preserve"> </w:t>
      </w:r>
      <w:r w:rsidR="00112A55" w:rsidRPr="00AE1A4F">
        <w:rPr>
          <w:rFonts w:ascii="Times New Roman" w:eastAsia="Arial" w:hAnsi="Times New Roman"/>
          <w:sz w:val="24"/>
          <w:szCs w:val="24"/>
          <w:lang w:eastAsia="ru-RU"/>
        </w:rPr>
        <w:t xml:space="preserve">не более </w:t>
      </w:r>
      <w:r w:rsidR="00112A55" w:rsidRPr="00AE1A4F">
        <w:rPr>
          <w:rFonts w:ascii="Times New Roman" w:hAnsi="Times New Roman"/>
          <w:bCs/>
          <w:color w:val="000000"/>
          <w:sz w:val="24"/>
          <w:szCs w:val="24"/>
          <w:lang w:eastAsia="ru-RU"/>
        </w:rPr>
        <w:t>255174,95</w:t>
      </w:r>
      <w:r w:rsidRPr="00AE1A4F">
        <w:rPr>
          <w:rFonts w:ascii="Times New Roman" w:eastAsia="Arial" w:hAnsi="Times New Roman"/>
          <w:sz w:val="24"/>
          <w:szCs w:val="24"/>
          <w:lang w:eastAsia="ru-RU"/>
        </w:rPr>
        <w:t xml:space="preserve"> </w:t>
      </w:r>
      <w:r w:rsidRPr="00AE1A4F">
        <w:rPr>
          <w:rFonts w:ascii="Times New Roman" w:hAnsi="Times New Roman"/>
          <w:sz w:val="24"/>
          <w:szCs w:val="24"/>
        </w:rPr>
        <w:t>рублей (</w:t>
      </w:r>
      <w:r w:rsidR="00112A55" w:rsidRPr="00AE1A4F">
        <w:rPr>
          <w:rFonts w:ascii="Times New Roman" w:hAnsi="Times New Roman"/>
          <w:sz w:val="24"/>
          <w:szCs w:val="24"/>
        </w:rPr>
        <w:t>_______________________</w:t>
      </w:r>
      <w:r w:rsidRPr="00AE1A4F">
        <w:rPr>
          <w:rFonts w:ascii="Times New Roman" w:hAnsi="Times New Roman"/>
          <w:sz w:val="24"/>
          <w:szCs w:val="24"/>
        </w:rPr>
        <w:t>)</w:t>
      </w:r>
      <w:r w:rsidR="00C4004A" w:rsidRPr="00AE1A4F">
        <w:rPr>
          <w:rFonts w:ascii="Times New Roman" w:hAnsi="Times New Roman"/>
          <w:sz w:val="24"/>
          <w:szCs w:val="24"/>
        </w:rPr>
        <w:t xml:space="preserve">, </w:t>
      </w:r>
      <w:r w:rsidR="00112A55" w:rsidRPr="00AE1A4F">
        <w:rPr>
          <w:rFonts w:ascii="Times New Roman" w:hAnsi="Times New Roman"/>
          <w:sz w:val="24"/>
          <w:szCs w:val="24"/>
        </w:rPr>
        <w:t>НДС/</w:t>
      </w:r>
      <w:r w:rsidR="00810FE6" w:rsidRPr="00AE1A4F">
        <w:rPr>
          <w:rFonts w:ascii="Times New Roman" w:hAnsi="Times New Roman"/>
          <w:sz w:val="24"/>
          <w:szCs w:val="24"/>
        </w:rPr>
        <w:t>без</w:t>
      </w:r>
      <w:r w:rsidR="00996351" w:rsidRPr="00AE1A4F">
        <w:rPr>
          <w:rFonts w:ascii="Times New Roman" w:hAnsi="Times New Roman"/>
          <w:sz w:val="24"/>
          <w:szCs w:val="24"/>
        </w:rPr>
        <w:t xml:space="preserve"> НДС</w:t>
      </w:r>
      <w:r w:rsidRPr="00AE1A4F">
        <w:rPr>
          <w:rFonts w:ascii="Times New Roman" w:eastAsia="Arial" w:hAnsi="Times New Roman"/>
          <w:sz w:val="24"/>
          <w:szCs w:val="24"/>
          <w:lang w:eastAsia="ru-RU"/>
        </w:rPr>
        <w:t xml:space="preserve">. </w:t>
      </w:r>
      <w:r w:rsidR="006E4C5E" w:rsidRPr="00AE1A4F">
        <w:rPr>
          <w:rFonts w:ascii="Times New Roman" w:eastAsia="Arial" w:hAnsi="Times New Roman"/>
          <w:sz w:val="24"/>
          <w:szCs w:val="24"/>
          <w:lang w:eastAsia="ru-RU"/>
        </w:rPr>
        <w:t xml:space="preserve">Цена договора </w:t>
      </w:r>
      <w:r w:rsidR="00AE1A4F" w:rsidRPr="00AE1A4F">
        <w:rPr>
          <w:rFonts w:ascii="Times New Roman" w:hAnsi="Times New Roman"/>
          <w:sz w:val="24"/>
          <w:szCs w:val="24"/>
        </w:rPr>
        <w:t xml:space="preserve">. выполняемых Работ/услуг включает все затраты Исполнителя по исполнению заказа, в т.ч. расходы на доставку материалов и персонала, </w:t>
      </w:r>
      <w:r w:rsidR="00AE1A4F" w:rsidRPr="00AE1A4F">
        <w:rPr>
          <w:rFonts w:ascii="Times New Roman" w:hAnsi="Times New Roman"/>
          <w:bCs/>
          <w:sz w:val="24"/>
          <w:szCs w:val="24"/>
        </w:rPr>
        <w:t xml:space="preserve">работы по </w:t>
      </w:r>
      <w:r w:rsidR="00AE1A4F" w:rsidRPr="00AE1A4F">
        <w:rPr>
          <w:rFonts w:ascii="Times New Roman" w:hAnsi="Times New Roman"/>
          <w:sz w:val="24"/>
          <w:szCs w:val="24"/>
        </w:rPr>
        <w:t>ремонту согласно предмету контракта на объекте Заказчика, используемые материалы, инструменты и т.д., страхование, уплату таможенных пошлин, налогов, сборов и других обязательных платежей, затраты на вывоз мусора.</w:t>
      </w:r>
    </w:p>
    <w:p w:rsidR="008C0DE5" w:rsidRPr="00AE1A4F" w:rsidRDefault="008C0DE5" w:rsidP="008C0DE5">
      <w:pPr>
        <w:jc w:val="both"/>
        <w:rPr>
          <w:rFonts w:ascii="Times New Roman" w:eastAsia="Arial" w:hAnsi="Times New Roman"/>
          <w:sz w:val="24"/>
          <w:szCs w:val="24"/>
          <w:lang w:eastAsia="ru-RU"/>
        </w:rPr>
      </w:pPr>
      <w:r w:rsidRPr="00AE1A4F">
        <w:rPr>
          <w:rFonts w:ascii="Times New Roman" w:eastAsia="Arial" w:hAnsi="Times New Roman"/>
          <w:sz w:val="24"/>
          <w:szCs w:val="24"/>
        </w:rPr>
        <w:t>Цена является твердой и определена на весь срок действия настоящего договора.</w:t>
      </w:r>
      <w:r w:rsidR="006E4C5E" w:rsidRPr="00AE1A4F">
        <w:rPr>
          <w:rFonts w:ascii="Times New Roman" w:hAnsi="Times New Roman"/>
          <w:sz w:val="24"/>
          <w:szCs w:val="24"/>
        </w:rPr>
        <w:t xml:space="preserve"> Источник финансирования настоящего договора - с</w:t>
      </w:r>
      <w:r w:rsidR="006E4C5E" w:rsidRPr="00AE1A4F">
        <w:rPr>
          <w:rFonts w:ascii="Times New Roman" w:hAnsi="Times New Roman"/>
          <w:sz w:val="24"/>
          <w:szCs w:val="24"/>
          <w:lang w:eastAsia="ru-RU"/>
        </w:rPr>
        <w:t>редства федерального бюджета.</w:t>
      </w:r>
    </w:p>
    <w:p w:rsidR="00D54C0D" w:rsidRPr="006E4C5E" w:rsidRDefault="00CA1027" w:rsidP="00D54C0D">
      <w:pPr>
        <w:keepNext/>
        <w:tabs>
          <w:tab w:val="left" w:pos="1560"/>
        </w:tabs>
        <w:jc w:val="both"/>
        <w:rPr>
          <w:rFonts w:ascii="Times New Roman" w:hAnsi="Times New Roman"/>
          <w:sz w:val="24"/>
          <w:szCs w:val="24"/>
        </w:rPr>
      </w:pPr>
      <w:r w:rsidRPr="005D6018">
        <w:rPr>
          <w:rFonts w:ascii="Times New Roman" w:eastAsia="Arial" w:hAnsi="Times New Roman"/>
          <w:sz w:val="24"/>
          <w:szCs w:val="24"/>
          <w:lang w:eastAsia="ru-RU"/>
        </w:rPr>
        <w:t xml:space="preserve">2.2. </w:t>
      </w:r>
      <w:r w:rsidR="00D54C0D">
        <w:rPr>
          <w:rFonts w:ascii="Times New Roman" w:hAnsi="Times New Roman"/>
          <w:sz w:val="24"/>
          <w:szCs w:val="24"/>
        </w:rPr>
        <w:t xml:space="preserve">Оплата в безналичной форме в течении 7 рабочих дней после приемки (экспертизы) услуг по поверке, </w:t>
      </w:r>
      <w:r w:rsidR="00D54C0D" w:rsidRPr="006E4C5E">
        <w:rPr>
          <w:rFonts w:ascii="Times New Roman" w:hAnsi="Times New Roman"/>
          <w:sz w:val="24"/>
          <w:szCs w:val="24"/>
        </w:rPr>
        <w:t xml:space="preserve">которая составляет не более </w:t>
      </w:r>
      <w:r w:rsidR="00112A55" w:rsidRPr="006E4C5E">
        <w:rPr>
          <w:rFonts w:ascii="Times New Roman" w:hAnsi="Times New Roman"/>
          <w:sz w:val="24"/>
          <w:szCs w:val="24"/>
        </w:rPr>
        <w:t>2</w:t>
      </w:r>
      <w:r w:rsidR="00D54C0D" w:rsidRPr="006E4C5E">
        <w:rPr>
          <w:rFonts w:ascii="Times New Roman" w:hAnsi="Times New Roman"/>
          <w:sz w:val="24"/>
          <w:szCs w:val="24"/>
        </w:rPr>
        <w:t xml:space="preserve">0 рабочих дней при предоставлении Исполнителем необходимых документов на оплату. Оплате подлежит фактически выполненные услуги, принятые Заказчиком без каких-либо замечаний. </w:t>
      </w:r>
    </w:p>
    <w:p w:rsidR="00D54C0D" w:rsidRPr="006E4C5E" w:rsidRDefault="00D54C0D" w:rsidP="00D54C0D">
      <w:pPr>
        <w:spacing w:line="254" w:lineRule="exact"/>
        <w:ind w:left="29" w:right="24" w:firstLine="571"/>
        <w:jc w:val="both"/>
        <w:rPr>
          <w:rFonts w:ascii="Times New Roman" w:hAnsi="Times New Roman"/>
          <w:shd w:val="clear" w:color="auto" w:fill="FFFEFF"/>
        </w:rPr>
      </w:pPr>
      <w:r w:rsidRPr="006E4C5E">
        <w:rPr>
          <w:rFonts w:ascii="Times New Roman" w:hAnsi="Times New Roman"/>
          <w:sz w:val="24"/>
          <w:szCs w:val="24"/>
          <w:shd w:val="clear" w:color="auto" w:fill="FFFEFF"/>
        </w:rPr>
        <w:t>Акт сдачи-приемки оказанных услуг должен соответствовать форме, согласно Приказа № 61н от 15.04.2021г.</w:t>
      </w:r>
    </w:p>
    <w:p w:rsidR="00CA1027" w:rsidRPr="005D6018" w:rsidRDefault="00CA1027" w:rsidP="00D54C0D">
      <w:pPr>
        <w:keepNext/>
        <w:tabs>
          <w:tab w:val="left" w:pos="1560"/>
        </w:tabs>
        <w:jc w:val="both"/>
        <w:rPr>
          <w:rFonts w:ascii="Times New Roman" w:hAnsi="Times New Roman"/>
          <w:b/>
          <w:sz w:val="24"/>
          <w:szCs w:val="24"/>
        </w:rPr>
      </w:pPr>
      <w:r w:rsidRPr="006E4C5E">
        <w:rPr>
          <w:rFonts w:ascii="Times New Roman" w:hAnsi="Times New Roman"/>
          <w:sz w:val="24"/>
          <w:szCs w:val="24"/>
        </w:rPr>
        <w:t>2.3 Заказчик оформляет</w:t>
      </w:r>
      <w:r w:rsidRPr="005D6018">
        <w:rPr>
          <w:rFonts w:ascii="Times New Roman" w:hAnsi="Times New Roman"/>
          <w:sz w:val="24"/>
          <w:szCs w:val="24"/>
        </w:rPr>
        <w:t xml:space="preserve"> надлежащим образом платежное поручение и направляет его в банк для осуществления платежа.</w:t>
      </w:r>
    </w:p>
    <w:p w:rsidR="00CA1027" w:rsidRDefault="00CA1027">
      <w:pPr>
        <w:ind w:firstLine="180"/>
        <w:jc w:val="center"/>
        <w:rPr>
          <w:rFonts w:ascii="Times New Roman" w:hAnsi="Times New Roman"/>
          <w:b/>
          <w:sz w:val="24"/>
          <w:szCs w:val="24"/>
        </w:rPr>
      </w:pPr>
      <w:r>
        <w:rPr>
          <w:rFonts w:ascii="Times New Roman" w:hAnsi="Times New Roman"/>
          <w:b/>
          <w:sz w:val="24"/>
          <w:szCs w:val="24"/>
        </w:rPr>
        <w:t>3. Права и обязанности сторон</w:t>
      </w:r>
    </w:p>
    <w:p w:rsidR="00CA1027" w:rsidRDefault="00CA1027">
      <w:pPr>
        <w:jc w:val="both"/>
        <w:rPr>
          <w:rFonts w:ascii="Times New Roman" w:hAnsi="Times New Roman"/>
          <w:b/>
          <w:sz w:val="24"/>
          <w:szCs w:val="24"/>
        </w:rPr>
      </w:pPr>
      <w:r>
        <w:rPr>
          <w:rFonts w:ascii="Times New Roman" w:hAnsi="Times New Roman"/>
          <w:sz w:val="24"/>
          <w:szCs w:val="24"/>
        </w:rPr>
        <w:t xml:space="preserve">3.1. </w:t>
      </w:r>
      <w:r>
        <w:rPr>
          <w:rFonts w:ascii="Times New Roman" w:hAnsi="Times New Roman"/>
          <w:b/>
          <w:sz w:val="24"/>
          <w:szCs w:val="24"/>
        </w:rPr>
        <w:t>Заказчик вправе:</w:t>
      </w:r>
    </w:p>
    <w:p w:rsidR="00CA1027" w:rsidRDefault="00F6510D">
      <w:pPr>
        <w:jc w:val="both"/>
        <w:rPr>
          <w:rFonts w:ascii="Times New Roman" w:hAnsi="Times New Roman"/>
          <w:sz w:val="24"/>
          <w:szCs w:val="24"/>
        </w:rPr>
      </w:pPr>
      <w:r>
        <w:rPr>
          <w:rFonts w:ascii="Times New Roman" w:hAnsi="Times New Roman"/>
          <w:sz w:val="24"/>
          <w:szCs w:val="24"/>
        </w:rPr>
        <w:lastRenderedPageBreak/>
        <w:t>3.1.1</w:t>
      </w:r>
      <w:r w:rsidR="00CA1027">
        <w:rPr>
          <w:rFonts w:ascii="Times New Roman" w:hAnsi="Times New Roman"/>
          <w:sz w:val="24"/>
          <w:szCs w:val="24"/>
        </w:rPr>
        <w:t xml:space="preserve"> Отказаться от договора и потребовать возмещения убытков, если Исполнитель не приступает своевременно к исполнению договора или выполняет работу</w:t>
      </w:r>
      <w:r>
        <w:rPr>
          <w:rFonts w:ascii="Times New Roman" w:hAnsi="Times New Roman"/>
          <w:sz w:val="24"/>
          <w:szCs w:val="24"/>
        </w:rPr>
        <w:t xml:space="preserve"> (услугу)</w:t>
      </w:r>
      <w:r w:rsidR="00CA1027">
        <w:rPr>
          <w:rFonts w:ascii="Times New Roman" w:hAnsi="Times New Roman"/>
          <w:sz w:val="24"/>
          <w:szCs w:val="24"/>
        </w:rPr>
        <w:t xml:space="preserve"> настолько медленно, что окончание ее к сроку становится явно невозможным;</w:t>
      </w:r>
    </w:p>
    <w:p w:rsidR="00CA1027" w:rsidRDefault="00F6510D">
      <w:pPr>
        <w:jc w:val="both"/>
        <w:rPr>
          <w:rFonts w:ascii="Times New Roman" w:hAnsi="Times New Roman"/>
          <w:sz w:val="24"/>
          <w:szCs w:val="24"/>
        </w:rPr>
      </w:pPr>
      <w:r>
        <w:rPr>
          <w:rFonts w:ascii="Times New Roman" w:hAnsi="Times New Roman"/>
          <w:sz w:val="24"/>
          <w:szCs w:val="24"/>
        </w:rPr>
        <w:t>3.1.2</w:t>
      </w:r>
      <w:r w:rsidR="00CA1027">
        <w:rPr>
          <w:rFonts w:ascii="Times New Roman" w:hAnsi="Times New Roman"/>
          <w:sz w:val="24"/>
          <w:szCs w:val="24"/>
        </w:rPr>
        <w:t xml:space="preserve"> Отказаться от договора либо поручить исправление работы другому лицу за счет Исполнителя, а также потребовать возмещения убытков, если во время выполнения работы станет очевидным, что она не будет выполнена надлежащим образом, а в назначенный ранее Исполнителю срок для устранения недостатков он их не устранил;</w:t>
      </w:r>
    </w:p>
    <w:p w:rsidR="00CA1027" w:rsidRDefault="00F6510D">
      <w:pPr>
        <w:jc w:val="both"/>
        <w:rPr>
          <w:rFonts w:ascii="Times New Roman" w:hAnsi="Times New Roman"/>
          <w:sz w:val="24"/>
          <w:szCs w:val="24"/>
        </w:rPr>
      </w:pPr>
      <w:r>
        <w:rPr>
          <w:rFonts w:ascii="Times New Roman" w:hAnsi="Times New Roman"/>
          <w:sz w:val="24"/>
          <w:szCs w:val="24"/>
        </w:rPr>
        <w:t>3.1.3</w:t>
      </w:r>
      <w:r w:rsidR="00CA1027">
        <w:rPr>
          <w:rFonts w:ascii="Times New Roman" w:hAnsi="Times New Roman"/>
          <w:sz w:val="24"/>
          <w:szCs w:val="24"/>
        </w:rPr>
        <w:t xml:space="preserve"> Отказаться при наличии уважительных причин от договора подряда в любое время до сдачи работы, уплатив Исполнителю часть установленной цены за работу, выполненную до получения уведомления об отказе Заказчика от договора, и возместив Исполнителю убытки.</w:t>
      </w:r>
    </w:p>
    <w:p w:rsidR="008C0DE5" w:rsidRPr="00414305" w:rsidRDefault="008C0DE5" w:rsidP="008C0DE5">
      <w:pPr>
        <w:pStyle w:val="ad"/>
        <w:jc w:val="both"/>
        <w:rPr>
          <w:rFonts w:ascii="Times New Roman" w:hAnsi="Times New Roman" w:cs="Times New Roman"/>
        </w:rPr>
      </w:pPr>
      <w:r w:rsidRPr="00414305">
        <w:rPr>
          <w:rFonts w:ascii="Times New Roman" w:hAnsi="Times New Roman"/>
        </w:rPr>
        <w:t xml:space="preserve">3.1.4. </w:t>
      </w:r>
      <w:r w:rsidRPr="00414305">
        <w:rPr>
          <w:rFonts w:ascii="Times New Roman" w:hAnsi="Times New Roman" w:cs="Times New Roman"/>
        </w:rPr>
        <w:t xml:space="preserve">При необходимости </w:t>
      </w:r>
      <w:r>
        <w:rPr>
          <w:rFonts w:ascii="Times New Roman" w:hAnsi="Times New Roman" w:cs="Times New Roman"/>
        </w:rPr>
        <w:t>Заказчик</w:t>
      </w:r>
      <w:r w:rsidRPr="00414305">
        <w:rPr>
          <w:rFonts w:ascii="Times New Roman" w:hAnsi="Times New Roman" w:cs="Times New Roman"/>
        </w:rPr>
        <w:t xml:space="preserve">  проводит экспертизу </w:t>
      </w:r>
      <w:r>
        <w:rPr>
          <w:rFonts w:ascii="Times New Roman" w:hAnsi="Times New Roman" w:cs="Times New Roman"/>
        </w:rPr>
        <w:t>оказанных услуг</w:t>
      </w:r>
      <w:r w:rsidRPr="00414305">
        <w:rPr>
          <w:rFonts w:ascii="Times New Roman" w:hAnsi="Times New Roman" w:cs="Times New Roman"/>
        </w:rPr>
        <w:t xml:space="preserve"> до </w:t>
      </w:r>
      <w:r>
        <w:rPr>
          <w:rFonts w:ascii="Times New Roman" w:hAnsi="Times New Roman" w:cs="Times New Roman"/>
        </w:rPr>
        <w:t xml:space="preserve">их </w:t>
      </w:r>
      <w:r w:rsidRPr="00414305">
        <w:rPr>
          <w:rFonts w:ascii="Times New Roman" w:hAnsi="Times New Roman" w:cs="Times New Roman"/>
        </w:rPr>
        <w:t xml:space="preserve">приемки и подписания </w:t>
      </w:r>
      <w:r>
        <w:rPr>
          <w:rFonts w:ascii="Times New Roman" w:hAnsi="Times New Roman" w:cs="Times New Roman"/>
        </w:rPr>
        <w:t>акта</w:t>
      </w:r>
      <w:r w:rsidRPr="00414305">
        <w:rPr>
          <w:rFonts w:ascii="Times New Roman" w:hAnsi="Times New Roman" w:cs="Times New Roman"/>
        </w:rPr>
        <w:t xml:space="preserve"> самостоятельно или с привлечением сторонних организаций. Срок такой экспертизы</w:t>
      </w:r>
      <w:r w:rsidR="00FF47BA">
        <w:rPr>
          <w:rFonts w:ascii="Times New Roman" w:hAnsi="Times New Roman" w:cs="Times New Roman"/>
        </w:rPr>
        <w:t>/приемки</w:t>
      </w:r>
      <w:r w:rsidRPr="00414305">
        <w:rPr>
          <w:rFonts w:ascii="Times New Roman" w:hAnsi="Times New Roman" w:cs="Times New Roman"/>
        </w:rPr>
        <w:t xml:space="preserve"> не более </w:t>
      </w:r>
      <w:r w:rsidR="00112A55">
        <w:rPr>
          <w:rFonts w:ascii="Times New Roman" w:hAnsi="Times New Roman" w:cs="Times New Roman"/>
        </w:rPr>
        <w:t>2</w:t>
      </w:r>
      <w:r w:rsidRPr="00414305">
        <w:rPr>
          <w:rFonts w:ascii="Times New Roman" w:hAnsi="Times New Roman" w:cs="Times New Roman"/>
        </w:rPr>
        <w:t>0 рабочих дней.</w:t>
      </w:r>
    </w:p>
    <w:p w:rsidR="00CA1027" w:rsidRDefault="00CA1027">
      <w:pPr>
        <w:jc w:val="both"/>
        <w:rPr>
          <w:rFonts w:ascii="Times New Roman" w:hAnsi="Times New Roman"/>
          <w:b/>
          <w:sz w:val="24"/>
          <w:szCs w:val="24"/>
        </w:rPr>
      </w:pPr>
      <w:r>
        <w:rPr>
          <w:rFonts w:ascii="Times New Roman" w:hAnsi="Times New Roman"/>
          <w:sz w:val="24"/>
          <w:szCs w:val="24"/>
        </w:rPr>
        <w:t xml:space="preserve">3.2. </w:t>
      </w:r>
      <w:r>
        <w:rPr>
          <w:rFonts w:ascii="Times New Roman" w:hAnsi="Times New Roman"/>
          <w:b/>
          <w:sz w:val="24"/>
          <w:szCs w:val="24"/>
        </w:rPr>
        <w:t>Исполнитель обязан:</w:t>
      </w:r>
    </w:p>
    <w:p w:rsidR="00CA1027" w:rsidRDefault="00F65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hAnsi="Times New Roman"/>
          <w:sz w:val="24"/>
          <w:szCs w:val="24"/>
        </w:rPr>
        <w:t>3.2.1</w:t>
      </w:r>
      <w:r w:rsidR="00CA1027">
        <w:rPr>
          <w:rFonts w:ascii="Times New Roman" w:hAnsi="Times New Roman"/>
          <w:sz w:val="24"/>
          <w:szCs w:val="24"/>
        </w:rPr>
        <w:t xml:space="preserve"> В случае возникновения обстоятельств, замедляющих ход работ против планового, немедленно поставить в известность Заказчика;</w:t>
      </w:r>
    </w:p>
    <w:p w:rsidR="00CA1027" w:rsidRDefault="00F65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hAnsi="Times New Roman"/>
          <w:sz w:val="24"/>
          <w:szCs w:val="24"/>
        </w:rPr>
        <w:t>3.2.2</w:t>
      </w:r>
      <w:r w:rsidR="00CA1027">
        <w:rPr>
          <w:rFonts w:ascii="Times New Roman" w:hAnsi="Times New Roman"/>
          <w:sz w:val="24"/>
          <w:szCs w:val="24"/>
        </w:rPr>
        <w:t xml:space="preserve"> Относиться к информации передаваемой  ему  Заказчиком как к конфиденциальной;</w:t>
      </w:r>
    </w:p>
    <w:p w:rsidR="00171969" w:rsidRDefault="00171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hAnsi="Times New Roman"/>
          <w:sz w:val="24"/>
          <w:szCs w:val="24"/>
        </w:rPr>
        <w:t>3.2.3 Выполнить весь объем работ /услуг досрочно по согласованию с Заказчиком</w:t>
      </w:r>
    </w:p>
    <w:p w:rsidR="00CA1027" w:rsidRDefault="00CA1027">
      <w:pPr>
        <w:jc w:val="both"/>
        <w:rPr>
          <w:rFonts w:ascii="Times New Roman" w:hAnsi="Times New Roman"/>
          <w:sz w:val="24"/>
          <w:szCs w:val="24"/>
        </w:rPr>
      </w:pPr>
      <w:r>
        <w:rPr>
          <w:rFonts w:ascii="Times New Roman" w:hAnsi="Times New Roman"/>
          <w:sz w:val="24"/>
          <w:szCs w:val="24"/>
        </w:rPr>
        <w:t xml:space="preserve">3.3. </w:t>
      </w:r>
      <w:r>
        <w:rPr>
          <w:rFonts w:ascii="Times New Roman" w:hAnsi="Times New Roman"/>
          <w:b/>
          <w:sz w:val="24"/>
          <w:szCs w:val="24"/>
        </w:rPr>
        <w:t>Заказчик обязан</w:t>
      </w:r>
      <w:r>
        <w:rPr>
          <w:rFonts w:ascii="Times New Roman" w:hAnsi="Times New Roman"/>
          <w:sz w:val="24"/>
          <w:szCs w:val="24"/>
        </w:rPr>
        <w:t>:</w:t>
      </w:r>
    </w:p>
    <w:p w:rsidR="00CA1027" w:rsidRDefault="00CA1027">
      <w:pPr>
        <w:jc w:val="both"/>
        <w:rPr>
          <w:rFonts w:ascii="Times New Roman" w:hAnsi="Times New Roman"/>
          <w:sz w:val="24"/>
          <w:szCs w:val="24"/>
        </w:rPr>
      </w:pPr>
      <w:r>
        <w:rPr>
          <w:rFonts w:ascii="Times New Roman" w:hAnsi="Times New Roman"/>
          <w:sz w:val="24"/>
          <w:szCs w:val="24"/>
        </w:rPr>
        <w:t>3.3.1 Оказывать содействие Исполнителю в выполнении им работы;</w:t>
      </w:r>
    </w:p>
    <w:p w:rsidR="00CA1027" w:rsidRDefault="00CA1027">
      <w:pPr>
        <w:jc w:val="both"/>
        <w:rPr>
          <w:rFonts w:ascii="Times New Roman" w:hAnsi="Times New Roman"/>
          <w:sz w:val="24"/>
          <w:szCs w:val="24"/>
        </w:rPr>
      </w:pPr>
      <w:r>
        <w:rPr>
          <w:rFonts w:ascii="Times New Roman" w:hAnsi="Times New Roman"/>
          <w:sz w:val="24"/>
          <w:szCs w:val="24"/>
        </w:rPr>
        <w:t xml:space="preserve">3.3.2 Заказчик обязан с участием Исполнителя осмотреть и принять результат </w:t>
      </w:r>
      <w:r w:rsidR="00F6510D">
        <w:rPr>
          <w:rFonts w:ascii="Times New Roman" w:hAnsi="Times New Roman"/>
          <w:sz w:val="24"/>
          <w:szCs w:val="24"/>
        </w:rPr>
        <w:t>оказанных услуг</w:t>
      </w:r>
      <w:r>
        <w:rPr>
          <w:rFonts w:ascii="Times New Roman" w:hAnsi="Times New Roman"/>
          <w:sz w:val="24"/>
          <w:szCs w:val="24"/>
        </w:rPr>
        <w:t xml:space="preserve"> подписав акт приемки-передачи. Все недостатки </w:t>
      </w:r>
      <w:r w:rsidR="00F6510D">
        <w:rPr>
          <w:rFonts w:ascii="Times New Roman" w:hAnsi="Times New Roman"/>
          <w:sz w:val="24"/>
          <w:szCs w:val="24"/>
        </w:rPr>
        <w:t>оказанных услуг</w:t>
      </w:r>
      <w:r>
        <w:rPr>
          <w:rFonts w:ascii="Times New Roman" w:hAnsi="Times New Roman"/>
          <w:sz w:val="24"/>
          <w:szCs w:val="24"/>
        </w:rPr>
        <w:t>, выявленные в момент приемки, должны быть оговорены в названном акте.</w:t>
      </w:r>
    </w:p>
    <w:p w:rsidR="00CA1027" w:rsidRDefault="00CA1027">
      <w:pPr>
        <w:ind w:firstLine="180"/>
        <w:jc w:val="both"/>
        <w:rPr>
          <w:rFonts w:ascii="Times New Roman" w:hAnsi="Times New Roman"/>
          <w:b/>
          <w:sz w:val="24"/>
          <w:szCs w:val="24"/>
        </w:rPr>
      </w:pPr>
    </w:p>
    <w:p w:rsidR="00CA1027" w:rsidRDefault="00CA1027">
      <w:pPr>
        <w:ind w:firstLine="180"/>
        <w:jc w:val="center"/>
        <w:rPr>
          <w:rFonts w:ascii="Times New Roman" w:hAnsi="Times New Roman"/>
          <w:b/>
          <w:sz w:val="24"/>
          <w:szCs w:val="24"/>
        </w:rPr>
      </w:pPr>
      <w:r>
        <w:rPr>
          <w:rFonts w:ascii="Times New Roman" w:hAnsi="Times New Roman"/>
          <w:b/>
          <w:sz w:val="24"/>
          <w:szCs w:val="24"/>
        </w:rPr>
        <w:t>4. Ответственность сторон</w:t>
      </w:r>
    </w:p>
    <w:p w:rsidR="00C4004A" w:rsidRPr="00C4004A" w:rsidRDefault="00CA1027" w:rsidP="00C4004A">
      <w:pPr>
        <w:widowControl w:val="0"/>
        <w:suppressAutoHyphens/>
        <w:autoSpaceDE w:val="0"/>
        <w:jc w:val="both"/>
        <w:rPr>
          <w:rFonts w:ascii="Times New Roman" w:eastAsia="Calibri" w:hAnsi="Times New Roman"/>
          <w:sz w:val="24"/>
          <w:szCs w:val="24"/>
          <w:lang w:eastAsia="ar-SA"/>
        </w:rPr>
      </w:pPr>
      <w:r w:rsidRPr="00C4004A">
        <w:rPr>
          <w:rFonts w:ascii="Times New Roman" w:hAnsi="Times New Roman"/>
          <w:sz w:val="24"/>
          <w:szCs w:val="24"/>
        </w:rPr>
        <w:t>4.</w:t>
      </w:r>
      <w:r w:rsidR="00C4004A" w:rsidRPr="00C4004A">
        <w:rPr>
          <w:rFonts w:ascii="Times New Roman" w:hAnsi="Times New Roman"/>
          <w:sz w:val="24"/>
          <w:szCs w:val="24"/>
        </w:rPr>
        <w:t>1.</w:t>
      </w:r>
      <w:r w:rsidR="00C4004A" w:rsidRPr="00C4004A">
        <w:rPr>
          <w:rFonts w:ascii="Times New Roman" w:eastAsia="Calibri" w:hAnsi="Times New Roman"/>
          <w:sz w:val="24"/>
          <w:szCs w:val="24"/>
          <w:lang w:eastAsia="ar-SA"/>
        </w:rPr>
        <w:t xml:space="preserve"> За неисполнение или ненадлежащее исполнение своих обязательств, установленных</w:t>
      </w:r>
      <w:r w:rsidR="00C4004A" w:rsidRPr="00C4004A">
        <w:rPr>
          <w:rFonts w:ascii="Times New Roman" w:eastAsia="Calibri" w:hAnsi="Times New Roman"/>
          <w:sz w:val="24"/>
          <w:szCs w:val="24"/>
        </w:rPr>
        <w:t xml:space="preserve"> Договором</w:t>
      </w:r>
      <w:r w:rsidR="00C4004A" w:rsidRPr="00C4004A">
        <w:rPr>
          <w:rFonts w:ascii="Times New Roman" w:eastAsia="Calibri" w:hAnsi="Times New Roman"/>
          <w:sz w:val="24"/>
          <w:szCs w:val="24"/>
          <w:lang w:eastAsia="ar-SA"/>
        </w:rPr>
        <w:t>, Стороны несут ответственность в соответствии с законодательством Российской Федерации и Договором.</w:t>
      </w:r>
    </w:p>
    <w:p w:rsidR="00C4004A" w:rsidRPr="00C4004A" w:rsidRDefault="00C4004A" w:rsidP="00C4004A">
      <w:pPr>
        <w:pStyle w:val="3"/>
        <w:tabs>
          <w:tab w:val="left" w:pos="360"/>
          <w:tab w:val="left" w:pos="1260"/>
        </w:tabs>
        <w:jc w:val="both"/>
        <w:rPr>
          <w:rFonts w:ascii="Times New Roman" w:hAnsi="Times New Roman"/>
          <w:b/>
          <w:color w:val="000000"/>
          <w:sz w:val="24"/>
          <w:szCs w:val="24"/>
        </w:rPr>
      </w:pPr>
      <w:r w:rsidRPr="00C4004A">
        <w:rPr>
          <w:rFonts w:ascii="Times New Roman" w:hAnsi="Times New Roman"/>
          <w:color w:val="000000"/>
          <w:sz w:val="24"/>
          <w:szCs w:val="24"/>
        </w:rPr>
        <w:tab/>
        <w:t>Размер штрафа, начисляемого в случае ненадлежащего исполнения Заказчиком, неисполнения или ненадлежащего исполнения Поставщиком обязательств по Контракту, определяется в соответствии с Постановлением Правительства Российской Федерации от 30.08.2017 г. № 1042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Ответственность Сторон за неисполнение или ненадлежащее исполнение обязательств, определяется в соответствии с п. 5-8 ст. 34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C4004A" w:rsidRPr="00C4004A" w:rsidRDefault="00C4004A" w:rsidP="00C4004A">
      <w:pPr>
        <w:pStyle w:val="3"/>
        <w:tabs>
          <w:tab w:val="left" w:pos="360"/>
          <w:tab w:val="left" w:pos="1260"/>
        </w:tabs>
        <w:jc w:val="both"/>
        <w:rPr>
          <w:rFonts w:ascii="Times New Roman" w:hAnsi="Times New Roman"/>
          <w:b/>
          <w:sz w:val="24"/>
          <w:szCs w:val="24"/>
        </w:rPr>
      </w:pPr>
      <w:r w:rsidRPr="00C4004A">
        <w:rPr>
          <w:rFonts w:ascii="Times New Roman" w:hAnsi="Times New Roman"/>
          <w:sz w:val="24"/>
          <w:szCs w:val="24"/>
        </w:rPr>
        <w:t>4.2. Уплата  штрафов, пени  и  неустоек  за  ненадлежащее  исполнение  обязательств  по  договору, а  также возмещение  убытков, причиненных  ненадлежащим  исполнением  обязательств сторонами договора, не освобождает  последних  от  исполнения  этих  обязательств.</w:t>
      </w:r>
    </w:p>
    <w:p w:rsidR="00CA1027" w:rsidRPr="00C4004A" w:rsidRDefault="00C4004A" w:rsidP="00C4004A">
      <w:pPr>
        <w:jc w:val="both"/>
        <w:rPr>
          <w:rFonts w:ascii="Times New Roman" w:hAnsi="Times New Roman"/>
          <w:sz w:val="24"/>
          <w:szCs w:val="24"/>
        </w:rPr>
      </w:pPr>
      <w:r w:rsidRPr="00C4004A">
        <w:rPr>
          <w:rFonts w:ascii="Times New Roman" w:hAnsi="Times New Roman"/>
          <w:sz w:val="24"/>
          <w:szCs w:val="24"/>
        </w:rPr>
        <w:t>4.3. Стороны освобождаются от ответственности за неисполнение обязательств по настоящему договору в случае, если их неисполнение вызвано форс-мажорными обстоятельствами.</w:t>
      </w:r>
    </w:p>
    <w:p w:rsidR="00CA1027" w:rsidRDefault="00CA1027">
      <w:pPr>
        <w:jc w:val="both"/>
        <w:rPr>
          <w:rFonts w:ascii="Times New Roman" w:hAnsi="Times New Roman"/>
          <w:sz w:val="24"/>
          <w:szCs w:val="24"/>
        </w:rPr>
      </w:pPr>
    </w:p>
    <w:p w:rsidR="00CA1027" w:rsidRDefault="00F6510D">
      <w:pPr>
        <w:jc w:val="center"/>
        <w:rPr>
          <w:rFonts w:ascii="Times New Roman" w:hAnsi="Times New Roman"/>
          <w:b/>
          <w:sz w:val="24"/>
          <w:szCs w:val="24"/>
        </w:rPr>
      </w:pPr>
      <w:r>
        <w:rPr>
          <w:rFonts w:ascii="Times New Roman" w:hAnsi="Times New Roman"/>
          <w:b/>
          <w:sz w:val="24"/>
          <w:szCs w:val="24"/>
        </w:rPr>
        <w:t>5</w:t>
      </w:r>
      <w:r w:rsidR="00CA1027">
        <w:rPr>
          <w:rFonts w:ascii="Times New Roman" w:hAnsi="Times New Roman"/>
          <w:b/>
          <w:sz w:val="24"/>
          <w:szCs w:val="24"/>
        </w:rPr>
        <w:t>. Срок выполнения работ (оказания услуг). Срок действия договора</w:t>
      </w:r>
    </w:p>
    <w:p w:rsidR="00CA1027" w:rsidRPr="0095508A" w:rsidRDefault="00C4004A">
      <w:pPr>
        <w:jc w:val="both"/>
        <w:rPr>
          <w:rFonts w:ascii="Times New Roman" w:hAnsi="Times New Roman"/>
          <w:b/>
          <w:sz w:val="24"/>
          <w:szCs w:val="24"/>
        </w:rPr>
      </w:pPr>
      <w:r>
        <w:rPr>
          <w:rFonts w:ascii="Times New Roman" w:hAnsi="Times New Roman"/>
          <w:sz w:val="24"/>
          <w:szCs w:val="24"/>
        </w:rPr>
        <w:t>5</w:t>
      </w:r>
      <w:r w:rsidR="00CA1027">
        <w:rPr>
          <w:rFonts w:ascii="Times New Roman" w:hAnsi="Times New Roman"/>
          <w:sz w:val="24"/>
          <w:szCs w:val="24"/>
        </w:rPr>
        <w:t xml:space="preserve">.1. Исполнитель приступает к выполнению работ (оказанию услуг), указанные в п.1.1 договора </w:t>
      </w:r>
      <w:r w:rsidR="005D6018">
        <w:rPr>
          <w:rFonts w:ascii="Times New Roman" w:hAnsi="Times New Roman"/>
          <w:sz w:val="24"/>
          <w:szCs w:val="24"/>
        </w:rPr>
        <w:t>со дня заключения настоящего договора</w:t>
      </w:r>
      <w:r w:rsidR="00CA1027">
        <w:rPr>
          <w:rFonts w:ascii="Times New Roman" w:hAnsi="Times New Roman"/>
          <w:sz w:val="24"/>
          <w:szCs w:val="24"/>
        </w:rPr>
        <w:t xml:space="preserve">. Срок окончания работ </w:t>
      </w:r>
      <w:r>
        <w:rPr>
          <w:rFonts w:ascii="Times New Roman" w:hAnsi="Times New Roman"/>
          <w:sz w:val="24"/>
          <w:szCs w:val="24"/>
        </w:rPr>
        <w:t>–</w:t>
      </w:r>
      <w:r w:rsidR="00112A55">
        <w:rPr>
          <w:rFonts w:ascii="Times New Roman" w:hAnsi="Times New Roman"/>
          <w:sz w:val="24"/>
          <w:szCs w:val="24"/>
        </w:rPr>
        <w:t xml:space="preserve"> </w:t>
      </w:r>
      <w:r w:rsidRPr="0095508A">
        <w:rPr>
          <w:rFonts w:ascii="Times New Roman" w:hAnsi="Times New Roman"/>
          <w:b/>
          <w:sz w:val="24"/>
          <w:szCs w:val="24"/>
        </w:rPr>
        <w:t xml:space="preserve">со дня заключения </w:t>
      </w:r>
      <w:r w:rsidR="005D6018" w:rsidRPr="0095508A">
        <w:rPr>
          <w:rFonts w:ascii="Times New Roman" w:hAnsi="Times New Roman"/>
          <w:b/>
          <w:sz w:val="24"/>
          <w:szCs w:val="24"/>
        </w:rPr>
        <w:t xml:space="preserve">настоящего </w:t>
      </w:r>
      <w:r w:rsidRPr="0095508A">
        <w:rPr>
          <w:rFonts w:ascii="Times New Roman" w:hAnsi="Times New Roman"/>
          <w:b/>
          <w:sz w:val="24"/>
          <w:szCs w:val="24"/>
        </w:rPr>
        <w:t>договора</w:t>
      </w:r>
      <w:r w:rsidR="00112A55">
        <w:rPr>
          <w:rFonts w:ascii="Times New Roman" w:hAnsi="Times New Roman"/>
          <w:b/>
          <w:sz w:val="24"/>
          <w:szCs w:val="24"/>
        </w:rPr>
        <w:t xml:space="preserve"> по 01.09.2026 г</w:t>
      </w:r>
      <w:r w:rsidRPr="0095508A">
        <w:rPr>
          <w:rFonts w:ascii="Times New Roman" w:hAnsi="Times New Roman"/>
          <w:b/>
          <w:sz w:val="24"/>
          <w:szCs w:val="24"/>
        </w:rPr>
        <w:t>.</w:t>
      </w:r>
      <w:r w:rsidR="00CA1027" w:rsidRPr="0095508A">
        <w:rPr>
          <w:rFonts w:ascii="Times New Roman" w:hAnsi="Times New Roman"/>
          <w:b/>
          <w:sz w:val="24"/>
          <w:szCs w:val="24"/>
        </w:rPr>
        <w:t xml:space="preserve"> </w:t>
      </w:r>
    </w:p>
    <w:p w:rsidR="00C4004A" w:rsidRDefault="00C4004A">
      <w:pPr>
        <w:jc w:val="both"/>
        <w:rPr>
          <w:rFonts w:ascii="Times New Roman" w:hAnsi="Times New Roman"/>
          <w:sz w:val="24"/>
          <w:szCs w:val="24"/>
        </w:rPr>
      </w:pPr>
      <w:r>
        <w:rPr>
          <w:rFonts w:ascii="Times New Roman" w:hAnsi="Times New Roman"/>
          <w:sz w:val="24"/>
          <w:szCs w:val="24"/>
        </w:rPr>
        <w:t>5</w:t>
      </w:r>
      <w:r w:rsidR="00CA1027">
        <w:rPr>
          <w:rFonts w:ascii="Times New Roman" w:hAnsi="Times New Roman"/>
          <w:sz w:val="24"/>
          <w:szCs w:val="24"/>
        </w:rPr>
        <w:t xml:space="preserve">.2. Договор вступает в силу с момента его заключения и действует </w:t>
      </w:r>
      <w:r w:rsidR="0095508A">
        <w:rPr>
          <w:rFonts w:ascii="Times New Roman" w:hAnsi="Times New Roman"/>
          <w:sz w:val="24"/>
          <w:szCs w:val="24"/>
        </w:rPr>
        <w:t>п</w:t>
      </w:r>
      <w:r w:rsidR="00CA1027">
        <w:rPr>
          <w:rFonts w:ascii="Times New Roman" w:hAnsi="Times New Roman"/>
          <w:sz w:val="24"/>
          <w:szCs w:val="24"/>
        </w:rPr>
        <w:t xml:space="preserve">о </w:t>
      </w:r>
      <w:r w:rsidR="00F97735">
        <w:rPr>
          <w:rFonts w:ascii="Times New Roman" w:hAnsi="Times New Roman"/>
          <w:sz w:val="24"/>
          <w:szCs w:val="24"/>
        </w:rPr>
        <w:t>«</w:t>
      </w:r>
      <w:r w:rsidR="00112A55">
        <w:rPr>
          <w:rFonts w:ascii="Times New Roman" w:hAnsi="Times New Roman"/>
          <w:sz w:val="24"/>
          <w:szCs w:val="24"/>
        </w:rPr>
        <w:t>07</w:t>
      </w:r>
      <w:r w:rsidR="00F97735">
        <w:rPr>
          <w:rFonts w:ascii="Times New Roman" w:hAnsi="Times New Roman"/>
          <w:sz w:val="24"/>
          <w:szCs w:val="24"/>
        </w:rPr>
        <w:t>»</w:t>
      </w:r>
      <w:r w:rsidRPr="00982E80">
        <w:rPr>
          <w:rFonts w:ascii="Times New Roman" w:hAnsi="Times New Roman"/>
          <w:sz w:val="24"/>
          <w:szCs w:val="24"/>
        </w:rPr>
        <w:t xml:space="preserve"> </w:t>
      </w:r>
      <w:r w:rsidR="000A5E0A">
        <w:rPr>
          <w:rFonts w:ascii="Times New Roman" w:hAnsi="Times New Roman"/>
          <w:sz w:val="24"/>
          <w:szCs w:val="24"/>
        </w:rPr>
        <w:t>октября</w:t>
      </w:r>
      <w:r w:rsidR="00101BD7">
        <w:rPr>
          <w:rFonts w:ascii="Times New Roman" w:hAnsi="Times New Roman"/>
          <w:sz w:val="24"/>
          <w:szCs w:val="24"/>
        </w:rPr>
        <w:t xml:space="preserve"> </w:t>
      </w:r>
      <w:r w:rsidRPr="00982E80">
        <w:rPr>
          <w:rFonts w:ascii="Times New Roman" w:hAnsi="Times New Roman"/>
          <w:sz w:val="24"/>
          <w:szCs w:val="24"/>
        </w:rPr>
        <w:t>202</w:t>
      </w:r>
      <w:r w:rsidR="00112A55">
        <w:rPr>
          <w:rFonts w:ascii="Times New Roman" w:hAnsi="Times New Roman"/>
          <w:sz w:val="24"/>
          <w:szCs w:val="24"/>
        </w:rPr>
        <w:t>6</w:t>
      </w:r>
      <w:r w:rsidRPr="00982E80">
        <w:rPr>
          <w:rFonts w:ascii="Times New Roman" w:hAnsi="Times New Roman"/>
          <w:sz w:val="24"/>
          <w:szCs w:val="24"/>
        </w:rPr>
        <w:t xml:space="preserve"> г. Окончание срока действия </w:t>
      </w:r>
      <w:r>
        <w:rPr>
          <w:rFonts w:ascii="Times New Roman" w:hAnsi="Times New Roman"/>
          <w:sz w:val="24"/>
          <w:szCs w:val="24"/>
        </w:rPr>
        <w:t>Договора</w:t>
      </w:r>
      <w:r w:rsidRPr="00982E80">
        <w:rPr>
          <w:rFonts w:ascii="Times New Roman" w:hAnsi="Times New Roman"/>
          <w:sz w:val="24"/>
          <w:szCs w:val="24"/>
        </w:rPr>
        <w:t xml:space="preserve"> не влечет прекращения неисполненных обязательств Сторон по </w:t>
      </w:r>
      <w:r>
        <w:rPr>
          <w:rFonts w:ascii="Times New Roman" w:hAnsi="Times New Roman"/>
          <w:sz w:val="24"/>
          <w:szCs w:val="24"/>
        </w:rPr>
        <w:t>Договору</w:t>
      </w:r>
      <w:r w:rsidRPr="00982E80">
        <w:rPr>
          <w:rFonts w:ascii="Times New Roman" w:hAnsi="Times New Roman"/>
          <w:sz w:val="24"/>
          <w:szCs w:val="24"/>
        </w:rPr>
        <w:t xml:space="preserve">, в том числе гарантийных обязательств </w:t>
      </w:r>
    </w:p>
    <w:p w:rsidR="00CA1027" w:rsidRDefault="00C4004A">
      <w:pPr>
        <w:jc w:val="both"/>
        <w:rPr>
          <w:rFonts w:ascii="Times New Roman" w:hAnsi="Times New Roman"/>
          <w:sz w:val="24"/>
          <w:szCs w:val="24"/>
        </w:rPr>
      </w:pPr>
      <w:r>
        <w:rPr>
          <w:rFonts w:ascii="Times New Roman" w:hAnsi="Times New Roman"/>
          <w:sz w:val="24"/>
          <w:szCs w:val="24"/>
        </w:rPr>
        <w:t>5</w:t>
      </w:r>
      <w:r w:rsidR="00CA1027">
        <w:rPr>
          <w:rFonts w:ascii="Times New Roman" w:hAnsi="Times New Roman"/>
          <w:sz w:val="24"/>
          <w:szCs w:val="24"/>
        </w:rPr>
        <w:t>.3. Договор может быть прекращен досрочно по соглашению Сторон.</w:t>
      </w:r>
    </w:p>
    <w:p w:rsidR="00CA1027" w:rsidRDefault="00CA1027">
      <w:pPr>
        <w:ind w:firstLine="180"/>
        <w:jc w:val="center"/>
        <w:rPr>
          <w:rFonts w:ascii="Times New Roman" w:hAnsi="Times New Roman"/>
          <w:b/>
          <w:sz w:val="24"/>
          <w:szCs w:val="24"/>
        </w:rPr>
      </w:pPr>
    </w:p>
    <w:p w:rsidR="00CA1027" w:rsidRDefault="00F6510D">
      <w:pPr>
        <w:ind w:firstLine="180"/>
        <w:jc w:val="center"/>
        <w:rPr>
          <w:rFonts w:ascii="Times New Roman" w:hAnsi="Times New Roman"/>
          <w:b/>
          <w:sz w:val="24"/>
          <w:szCs w:val="24"/>
        </w:rPr>
      </w:pPr>
      <w:r>
        <w:rPr>
          <w:rFonts w:ascii="Times New Roman" w:hAnsi="Times New Roman"/>
          <w:b/>
          <w:sz w:val="24"/>
          <w:szCs w:val="24"/>
        </w:rPr>
        <w:lastRenderedPageBreak/>
        <w:t>6</w:t>
      </w:r>
      <w:r w:rsidR="00CA1027">
        <w:rPr>
          <w:rFonts w:ascii="Times New Roman" w:hAnsi="Times New Roman"/>
          <w:b/>
          <w:sz w:val="24"/>
          <w:szCs w:val="24"/>
        </w:rPr>
        <w:t>. Порядок разрешения споров</w:t>
      </w:r>
    </w:p>
    <w:p w:rsidR="00CA1027" w:rsidRDefault="00C4004A">
      <w:pPr>
        <w:jc w:val="both"/>
        <w:rPr>
          <w:rFonts w:ascii="Times New Roman" w:hAnsi="Times New Roman"/>
          <w:sz w:val="24"/>
          <w:szCs w:val="24"/>
        </w:rPr>
      </w:pPr>
      <w:r>
        <w:rPr>
          <w:rFonts w:ascii="Times New Roman" w:hAnsi="Times New Roman"/>
          <w:sz w:val="24"/>
          <w:szCs w:val="24"/>
        </w:rPr>
        <w:t>6</w:t>
      </w:r>
      <w:r w:rsidR="00CA1027">
        <w:rPr>
          <w:rFonts w:ascii="Times New Roman" w:hAnsi="Times New Roman"/>
          <w:sz w:val="24"/>
          <w:szCs w:val="24"/>
        </w:rPr>
        <w:t>.1. Все разногласия, возникающие между Сторонами вследствие или в связи с настоящим договором, должны решаться путем переговоров. Если Стороны не могут прийти к согласию путем переговоров, возникший спор подлежит разрешению в судах Российской Федерации по общему правилу подсудности, согласно действующему законодательству Российской Федерации.</w:t>
      </w:r>
    </w:p>
    <w:p w:rsidR="00CA1027" w:rsidRDefault="00F6510D">
      <w:pPr>
        <w:ind w:firstLine="180"/>
        <w:jc w:val="center"/>
        <w:rPr>
          <w:rFonts w:ascii="Times New Roman" w:hAnsi="Times New Roman"/>
          <w:b/>
          <w:sz w:val="24"/>
          <w:szCs w:val="24"/>
        </w:rPr>
      </w:pPr>
      <w:r>
        <w:rPr>
          <w:rFonts w:ascii="Times New Roman" w:hAnsi="Times New Roman"/>
          <w:b/>
          <w:sz w:val="24"/>
          <w:szCs w:val="24"/>
        </w:rPr>
        <w:t>7</w:t>
      </w:r>
      <w:r w:rsidR="00CA1027">
        <w:rPr>
          <w:rFonts w:ascii="Times New Roman" w:hAnsi="Times New Roman"/>
          <w:b/>
          <w:sz w:val="24"/>
          <w:szCs w:val="24"/>
        </w:rPr>
        <w:t>.Дополнительные условия</w:t>
      </w:r>
    </w:p>
    <w:p w:rsidR="00CA1027" w:rsidRDefault="00CA1027">
      <w:pPr>
        <w:ind w:firstLine="180"/>
        <w:jc w:val="center"/>
        <w:rPr>
          <w:rFonts w:ascii="Times New Roman" w:hAnsi="Times New Roman"/>
          <w:b/>
          <w:sz w:val="24"/>
          <w:szCs w:val="24"/>
        </w:rPr>
      </w:pPr>
    </w:p>
    <w:p w:rsidR="00CA1027" w:rsidRPr="00906DD1" w:rsidRDefault="00C4004A">
      <w:pPr>
        <w:jc w:val="both"/>
        <w:rPr>
          <w:rFonts w:ascii="Times New Roman" w:hAnsi="Times New Roman"/>
          <w:sz w:val="24"/>
          <w:szCs w:val="24"/>
        </w:rPr>
      </w:pPr>
      <w:r>
        <w:rPr>
          <w:rFonts w:ascii="Times New Roman" w:hAnsi="Times New Roman"/>
          <w:sz w:val="24"/>
          <w:szCs w:val="24"/>
        </w:rPr>
        <w:t>7</w:t>
      </w:r>
      <w:r w:rsidR="00CA1027">
        <w:rPr>
          <w:rFonts w:ascii="Times New Roman" w:hAnsi="Times New Roman"/>
          <w:sz w:val="24"/>
          <w:szCs w:val="24"/>
        </w:rPr>
        <w:t xml:space="preserve">.1. С момента заключения договора вся предшествующая переписка и переговоры между </w:t>
      </w:r>
      <w:r w:rsidR="00CA1027" w:rsidRPr="00906DD1">
        <w:rPr>
          <w:rFonts w:ascii="Times New Roman" w:hAnsi="Times New Roman"/>
          <w:sz w:val="24"/>
          <w:szCs w:val="24"/>
        </w:rPr>
        <w:t>Сторонами по его предмету теряют силу.</w:t>
      </w:r>
    </w:p>
    <w:p w:rsidR="00906DD1" w:rsidRPr="00906DD1" w:rsidRDefault="00906DD1" w:rsidP="00906DD1">
      <w:pPr>
        <w:jc w:val="both"/>
        <w:rPr>
          <w:rFonts w:ascii="Times New Roman" w:hAnsi="Times New Roman"/>
          <w:sz w:val="24"/>
          <w:szCs w:val="24"/>
        </w:rPr>
      </w:pPr>
      <w:r w:rsidRPr="00906DD1">
        <w:rPr>
          <w:rFonts w:ascii="Times New Roman" w:hAnsi="Times New Roman"/>
          <w:sz w:val="24"/>
          <w:szCs w:val="24"/>
        </w:rPr>
        <w:t>Любое уведомление, запрос или согласие, выдача которых необходима или разрешена в связи с исполнением настоящего договора, оформляется в письменном виде и направляется одной Стороной другой Стороне, заказной почтой, по факсу.</w:t>
      </w:r>
    </w:p>
    <w:p w:rsidR="00906DD1" w:rsidRPr="00906DD1" w:rsidRDefault="00906DD1" w:rsidP="00906DD1">
      <w:pPr>
        <w:jc w:val="both"/>
        <w:rPr>
          <w:rFonts w:ascii="Times New Roman" w:hAnsi="Times New Roman"/>
          <w:sz w:val="24"/>
          <w:szCs w:val="24"/>
        </w:rPr>
      </w:pPr>
      <w:r w:rsidRPr="00906DD1">
        <w:rPr>
          <w:rFonts w:ascii="Times New Roman" w:hAnsi="Times New Roman"/>
          <w:sz w:val="24"/>
          <w:szCs w:val="24"/>
        </w:rPr>
        <w:t xml:space="preserve">Заказчику по адресу: Управление Федеральной налоговой службы по Камчатскому краю, 683023, г. Петропавловск-Камчатский, пр. Рыбаков, д. 13, корп. «А».  Тел. 8(4152) </w:t>
      </w:r>
      <w:r w:rsidR="00C21838">
        <w:rPr>
          <w:rFonts w:ascii="Times New Roman" w:hAnsi="Times New Roman"/>
          <w:sz w:val="24"/>
          <w:szCs w:val="24"/>
        </w:rPr>
        <w:t>215804</w:t>
      </w:r>
      <w:r w:rsidRPr="00906DD1">
        <w:rPr>
          <w:rFonts w:ascii="Times New Roman" w:hAnsi="Times New Roman"/>
          <w:sz w:val="24"/>
          <w:szCs w:val="24"/>
        </w:rPr>
        <w:t xml:space="preserve"> (</w:t>
      </w:r>
      <w:r>
        <w:rPr>
          <w:rFonts w:ascii="Times New Roman" w:hAnsi="Times New Roman"/>
          <w:sz w:val="24"/>
          <w:szCs w:val="24"/>
        </w:rPr>
        <w:t xml:space="preserve">ответственное лицо </w:t>
      </w:r>
      <w:r w:rsidR="00112A55">
        <w:rPr>
          <w:rFonts w:ascii="Times New Roman" w:hAnsi="Times New Roman"/>
          <w:sz w:val="24"/>
          <w:szCs w:val="24"/>
        </w:rPr>
        <w:t>Истягин М.А.</w:t>
      </w:r>
      <w:r>
        <w:rPr>
          <w:rFonts w:ascii="Times New Roman" w:hAnsi="Times New Roman"/>
          <w:sz w:val="24"/>
          <w:szCs w:val="24"/>
        </w:rPr>
        <w:t xml:space="preserve">, </w:t>
      </w:r>
      <w:r w:rsidRPr="00906DD1">
        <w:rPr>
          <w:rFonts w:ascii="Times New Roman" w:hAnsi="Times New Roman"/>
          <w:sz w:val="24"/>
          <w:szCs w:val="24"/>
        </w:rPr>
        <w:t>вн. тел. абонента 1</w:t>
      </w:r>
      <w:r w:rsidR="00112A55">
        <w:rPr>
          <w:rFonts w:ascii="Times New Roman" w:hAnsi="Times New Roman"/>
          <w:sz w:val="24"/>
          <w:szCs w:val="24"/>
        </w:rPr>
        <w:t>200</w:t>
      </w:r>
      <w:r w:rsidRPr="00906DD1">
        <w:rPr>
          <w:rFonts w:ascii="Times New Roman" w:hAnsi="Times New Roman"/>
          <w:sz w:val="24"/>
          <w:szCs w:val="24"/>
        </w:rPr>
        <w:t>).</w:t>
      </w:r>
    </w:p>
    <w:p w:rsidR="00906DD1" w:rsidRPr="00906DD1" w:rsidRDefault="00906DD1" w:rsidP="00906DD1">
      <w:pPr>
        <w:rPr>
          <w:rFonts w:ascii="Times New Roman" w:hAnsi="Times New Roman"/>
          <w:color w:val="000000"/>
          <w:sz w:val="24"/>
          <w:szCs w:val="24"/>
        </w:rPr>
      </w:pPr>
      <w:r w:rsidRPr="00560FA4">
        <w:rPr>
          <w:rFonts w:ascii="Times New Roman" w:hAnsi="Times New Roman"/>
          <w:sz w:val="24"/>
          <w:szCs w:val="24"/>
        </w:rPr>
        <w:t>Исполнителю по адресу:</w:t>
      </w:r>
      <w:r w:rsidR="00560FA4" w:rsidRPr="00560FA4">
        <w:rPr>
          <w:rFonts w:ascii="Times New Roman" w:hAnsi="Times New Roman"/>
          <w:sz w:val="24"/>
          <w:szCs w:val="24"/>
        </w:rPr>
        <w:t xml:space="preserve"> </w:t>
      </w:r>
      <w:r w:rsidR="00112A55">
        <w:rPr>
          <w:rFonts w:ascii="Times New Roman" w:hAnsi="Times New Roman"/>
          <w:sz w:val="24"/>
          <w:szCs w:val="24"/>
        </w:rPr>
        <w:t>______________________________.</w:t>
      </w:r>
    </w:p>
    <w:p w:rsidR="00CA1027" w:rsidRDefault="00C4004A">
      <w:pPr>
        <w:jc w:val="both"/>
        <w:rPr>
          <w:rFonts w:ascii="Times New Roman" w:hAnsi="Times New Roman"/>
          <w:sz w:val="24"/>
          <w:szCs w:val="24"/>
        </w:rPr>
      </w:pPr>
      <w:r w:rsidRPr="00906DD1">
        <w:rPr>
          <w:rFonts w:ascii="Times New Roman" w:hAnsi="Times New Roman"/>
          <w:sz w:val="24"/>
          <w:szCs w:val="24"/>
        </w:rPr>
        <w:t>7</w:t>
      </w:r>
      <w:r w:rsidR="00CA1027" w:rsidRPr="00906DD1">
        <w:rPr>
          <w:rFonts w:ascii="Times New Roman" w:hAnsi="Times New Roman"/>
          <w:sz w:val="24"/>
          <w:szCs w:val="24"/>
        </w:rPr>
        <w:t>.2. В случае расхождения отдельных положений настоящего договора с действующим законодательством Российской Федерации договор в целом сохраняет свою силу, а Стороны будут стремиться</w:t>
      </w:r>
      <w:r w:rsidR="00CA1027">
        <w:rPr>
          <w:rFonts w:ascii="Times New Roman" w:hAnsi="Times New Roman"/>
          <w:sz w:val="24"/>
          <w:szCs w:val="24"/>
        </w:rPr>
        <w:t xml:space="preserve"> найти решение, не противоречащее законодательству и наиболее полно по смыслу и экономически соответствующее недействительному положению договора.</w:t>
      </w:r>
    </w:p>
    <w:p w:rsidR="00CA1027" w:rsidRDefault="00C4004A">
      <w:pPr>
        <w:jc w:val="both"/>
        <w:rPr>
          <w:rFonts w:ascii="Times New Roman" w:hAnsi="Times New Roman"/>
          <w:sz w:val="24"/>
          <w:szCs w:val="24"/>
        </w:rPr>
      </w:pPr>
      <w:r>
        <w:rPr>
          <w:rFonts w:ascii="Times New Roman" w:hAnsi="Times New Roman"/>
          <w:sz w:val="24"/>
          <w:szCs w:val="24"/>
        </w:rPr>
        <w:t>7</w:t>
      </w:r>
      <w:r w:rsidR="00CA1027">
        <w:rPr>
          <w:rFonts w:ascii="Times New Roman" w:hAnsi="Times New Roman"/>
          <w:sz w:val="24"/>
          <w:szCs w:val="24"/>
        </w:rPr>
        <w:t>.3. Все дополнения и изменения к данному договору являются его неотъемлемой частью и действительны лишь в том случае, если они письменно оформлены и подписаны уполномоченными представителями Сторон.</w:t>
      </w:r>
    </w:p>
    <w:p w:rsidR="00CA1027" w:rsidRDefault="00C4004A">
      <w:pPr>
        <w:jc w:val="both"/>
        <w:rPr>
          <w:rFonts w:ascii="Times New Roman" w:hAnsi="Times New Roman"/>
          <w:sz w:val="24"/>
          <w:szCs w:val="24"/>
        </w:rPr>
      </w:pPr>
      <w:r>
        <w:rPr>
          <w:rFonts w:ascii="Times New Roman" w:hAnsi="Times New Roman"/>
          <w:sz w:val="24"/>
          <w:szCs w:val="24"/>
        </w:rPr>
        <w:t>7</w:t>
      </w:r>
      <w:r w:rsidR="00CA1027">
        <w:rPr>
          <w:rFonts w:ascii="Times New Roman" w:hAnsi="Times New Roman"/>
          <w:sz w:val="24"/>
          <w:szCs w:val="24"/>
        </w:rPr>
        <w:t>.4. Все приложения и дополнения к настоящему договору, как те, что упоминаются в его тексте, так и другие, надлежащим образом оформленные (содержат подписи уполномоченных представителей Сторон и печати Сторон), являются его неотъемлемыми частями.</w:t>
      </w:r>
    </w:p>
    <w:p w:rsidR="00CA1027" w:rsidRDefault="00C4004A">
      <w:pPr>
        <w:jc w:val="both"/>
        <w:rPr>
          <w:rFonts w:ascii="Times New Roman" w:hAnsi="Times New Roman"/>
          <w:sz w:val="24"/>
          <w:szCs w:val="24"/>
        </w:rPr>
      </w:pPr>
      <w:r>
        <w:rPr>
          <w:rFonts w:ascii="Times New Roman" w:hAnsi="Times New Roman"/>
          <w:sz w:val="24"/>
          <w:szCs w:val="24"/>
        </w:rPr>
        <w:t>7</w:t>
      </w:r>
      <w:r w:rsidR="00CA1027">
        <w:rPr>
          <w:rFonts w:ascii="Times New Roman" w:hAnsi="Times New Roman"/>
          <w:sz w:val="24"/>
          <w:szCs w:val="24"/>
        </w:rPr>
        <w:t>.5. Каждая Сторона несет ответственность за правильность указанных ею в настоящем договоре реквизитов. В случае не</w:t>
      </w:r>
      <w:r w:rsidR="00042ACB">
        <w:rPr>
          <w:rFonts w:ascii="Times New Roman" w:hAnsi="Times New Roman"/>
          <w:sz w:val="24"/>
          <w:szCs w:val="24"/>
        </w:rPr>
        <w:t xml:space="preserve"> </w:t>
      </w:r>
      <w:r w:rsidR="00CA1027">
        <w:rPr>
          <w:rFonts w:ascii="Times New Roman" w:hAnsi="Times New Roman"/>
          <w:sz w:val="24"/>
          <w:szCs w:val="24"/>
        </w:rPr>
        <w:t>уведомления или ненадлежащего уведомления другой Стороны об изменении реквизитов не</w:t>
      </w:r>
      <w:r w:rsidR="00042ACB">
        <w:rPr>
          <w:rFonts w:ascii="Times New Roman" w:hAnsi="Times New Roman"/>
          <w:sz w:val="24"/>
          <w:szCs w:val="24"/>
        </w:rPr>
        <w:t xml:space="preserve"> </w:t>
      </w:r>
      <w:r w:rsidR="00CA1027">
        <w:rPr>
          <w:rFonts w:ascii="Times New Roman" w:hAnsi="Times New Roman"/>
          <w:sz w:val="24"/>
          <w:szCs w:val="24"/>
        </w:rPr>
        <w:t>уведомившая Сторона несет ответственность и риски наступления негативных последствий такого не</w:t>
      </w:r>
      <w:r w:rsidR="00042ACB">
        <w:rPr>
          <w:rFonts w:ascii="Times New Roman" w:hAnsi="Times New Roman"/>
          <w:sz w:val="24"/>
          <w:szCs w:val="24"/>
        </w:rPr>
        <w:t xml:space="preserve"> </w:t>
      </w:r>
      <w:r w:rsidR="00CA1027">
        <w:rPr>
          <w:rFonts w:ascii="Times New Roman" w:hAnsi="Times New Roman"/>
          <w:sz w:val="24"/>
          <w:szCs w:val="24"/>
        </w:rPr>
        <w:t>уведомления.</w:t>
      </w:r>
    </w:p>
    <w:p w:rsidR="00F97735" w:rsidRPr="00E45D1B" w:rsidRDefault="00C4004A">
      <w:pPr>
        <w:jc w:val="both"/>
        <w:rPr>
          <w:rFonts w:ascii="Times New Roman" w:hAnsi="Times New Roman"/>
          <w:sz w:val="24"/>
          <w:szCs w:val="24"/>
        </w:rPr>
      </w:pPr>
      <w:r>
        <w:rPr>
          <w:rFonts w:ascii="Times New Roman" w:hAnsi="Times New Roman"/>
          <w:sz w:val="24"/>
          <w:szCs w:val="24"/>
        </w:rPr>
        <w:t>7</w:t>
      </w:r>
      <w:r w:rsidR="00CA1027">
        <w:rPr>
          <w:rFonts w:ascii="Times New Roman" w:hAnsi="Times New Roman"/>
          <w:sz w:val="24"/>
          <w:szCs w:val="24"/>
        </w:rPr>
        <w:t xml:space="preserve">.6. Договор составлен в </w:t>
      </w:r>
      <w:r w:rsidR="00CA1027" w:rsidRPr="00E45D1B">
        <w:rPr>
          <w:rFonts w:ascii="Times New Roman" w:hAnsi="Times New Roman"/>
          <w:sz w:val="24"/>
          <w:szCs w:val="24"/>
        </w:rPr>
        <w:t xml:space="preserve">двух </w:t>
      </w:r>
      <w:r w:rsidR="000A5E0A" w:rsidRPr="00E45D1B">
        <w:rPr>
          <w:rFonts w:ascii="Times New Roman" w:hAnsi="Times New Roman"/>
          <w:sz w:val="24"/>
          <w:szCs w:val="24"/>
        </w:rPr>
        <w:t>электронных</w:t>
      </w:r>
      <w:r w:rsidR="00CA1027" w:rsidRPr="00E45D1B">
        <w:rPr>
          <w:rFonts w:ascii="Times New Roman" w:hAnsi="Times New Roman"/>
          <w:sz w:val="24"/>
          <w:szCs w:val="24"/>
        </w:rPr>
        <w:t xml:space="preserve"> экземплярах на русском языке, имеющих одинаковую юридическую силу, </w:t>
      </w:r>
      <w:r w:rsidR="000A5E0A" w:rsidRPr="00E45D1B">
        <w:rPr>
          <w:rFonts w:ascii="Times New Roman" w:hAnsi="Times New Roman"/>
          <w:sz w:val="24"/>
          <w:szCs w:val="24"/>
        </w:rPr>
        <w:t xml:space="preserve">и размещен на ЕАТ Березка. Стороны вправе дополнительно подписать данный договор в бумажном виде </w:t>
      </w:r>
      <w:r w:rsidR="00CA1027" w:rsidRPr="00E45D1B">
        <w:rPr>
          <w:rFonts w:ascii="Times New Roman" w:hAnsi="Times New Roman"/>
          <w:sz w:val="24"/>
          <w:szCs w:val="24"/>
        </w:rPr>
        <w:t>по одному экземпляру для каждой Стороны.</w:t>
      </w:r>
    </w:p>
    <w:p w:rsidR="00E45D1B" w:rsidRPr="00E45D1B" w:rsidRDefault="00E45D1B" w:rsidP="00E45D1B">
      <w:pPr>
        <w:jc w:val="both"/>
        <w:rPr>
          <w:rFonts w:ascii="Times New Roman" w:hAnsi="Times New Roman"/>
          <w:sz w:val="24"/>
          <w:szCs w:val="24"/>
        </w:rPr>
      </w:pPr>
      <w:r w:rsidRPr="00E45D1B">
        <w:rPr>
          <w:rFonts w:ascii="Times New Roman" w:hAnsi="Times New Roman"/>
          <w:sz w:val="24"/>
          <w:szCs w:val="24"/>
        </w:rPr>
        <w:t>7.7. Приложения к настоящему договору составляют его неотъемлемую часть.</w:t>
      </w:r>
    </w:p>
    <w:p w:rsidR="00E45D1B" w:rsidRPr="00E45D1B" w:rsidRDefault="00E45D1B" w:rsidP="00E45D1B">
      <w:pPr>
        <w:jc w:val="both"/>
        <w:rPr>
          <w:rFonts w:ascii="Times New Roman" w:hAnsi="Times New Roman"/>
          <w:sz w:val="24"/>
          <w:szCs w:val="24"/>
        </w:rPr>
      </w:pPr>
      <w:r w:rsidRPr="00E45D1B">
        <w:rPr>
          <w:rFonts w:ascii="Times New Roman" w:hAnsi="Times New Roman"/>
          <w:sz w:val="24"/>
          <w:szCs w:val="24"/>
        </w:rPr>
        <w:t>7.8. К настоящему договору прилагаются:</w:t>
      </w:r>
    </w:p>
    <w:p w:rsidR="00E45D1B" w:rsidRPr="00E45D1B" w:rsidRDefault="00E45D1B" w:rsidP="00E45D1B">
      <w:pPr>
        <w:jc w:val="both"/>
        <w:rPr>
          <w:rFonts w:ascii="Times New Roman" w:hAnsi="Times New Roman"/>
          <w:sz w:val="24"/>
          <w:szCs w:val="24"/>
        </w:rPr>
      </w:pPr>
      <w:r w:rsidRPr="00E45D1B">
        <w:rPr>
          <w:rFonts w:ascii="Times New Roman" w:hAnsi="Times New Roman"/>
          <w:sz w:val="24"/>
          <w:szCs w:val="24"/>
        </w:rPr>
        <w:t>Приложение  № 1. Ведомость объема работ.</w:t>
      </w:r>
    </w:p>
    <w:p w:rsidR="00CA1027" w:rsidRDefault="00E45D1B">
      <w:pPr>
        <w:pStyle w:val="ListParagraph"/>
        <w:ind w:left="0" w:right="-142"/>
        <w:jc w:val="center"/>
        <w:rPr>
          <w:rFonts w:ascii="Times New Roman" w:hAnsi="Times New Roman"/>
          <w:b/>
          <w:sz w:val="24"/>
          <w:szCs w:val="24"/>
        </w:rPr>
      </w:pPr>
      <w:r>
        <w:rPr>
          <w:rFonts w:ascii="Times New Roman" w:hAnsi="Times New Roman"/>
          <w:b/>
          <w:sz w:val="24"/>
          <w:szCs w:val="24"/>
        </w:rPr>
        <w:t>8</w:t>
      </w:r>
      <w:r w:rsidR="00CA1027">
        <w:rPr>
          <w:rFonts w:ascii="Times New Roman" w:hAnsi="Times New Roman"/>
          <w:b/>
          <w:sz w:val="24"/>
          <w:szCs w:val="24"/>
        </w:rPr>
        <w:t>. Реквизиты и адреса сторон:</w:t>
      </w:r>
    </w:p>
    <w:p w:rsidR="00E45D1B" w:rsidRDefault="00A144A5">
      <w:pPr>
        <w:tabs>
          <w:tab w:val="center" w:pos="4536"/>
        </w:tabs>
        <w:ind w:left="-510" w:right="-142" w:hanging="57"/>
        <w:jc w:val="both"/>
        <w:rPr>
          <w:rFonts w:ascii="Times New Roman" w:hAnsi="Times New Roman"/>
          <w:b/>
        </w:rPr>
      </w:pPr>
      <w:r>
        <w:rPr>
          <w:rFonts w:ascii="Times New Roman" w:hAnsi="Times New Roman"/>
          <w:b/>
          <w:noProof/>
          <w:lang w:eastAsia="ru-RU"/>
        </w:rPr>
        <mc:AlternateContent>
          <mc:Choice Requires="wps">
            <w:drawing>
              <wp:anchor distT="0" distB="0" distL="114300" distR="114300" simplePos="0" relativeHeight="251657728" behindDoc="0" locked="0" layoutInCell="1" allowOverlap="1">
                <wp:simplePos x="0" y="0"/>
                <wp:positionH relativeFrom="column">
                  <wp:posOffset>-105410</wp:posOffset>
                </wp:positionH>
                <wp:positionV relativeFrom="paragraph">
                  <wp:posOffset>111760</wp:posOffset>
                </wp:positionV>
                <wp:extent cx="3086100" cy="4597400"/>
                <wp:effectExtent l="0" t="1270" r="0" b="1905"/>
                <wp:wrapNone/>
                <wp:docPr id="2"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59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027" w:rsidRDefault="00CA1027">
                            <w:pPr>
                              <w:jc w:val="center"/>
                              <w:rPr>
                                <w:rFonts w:ascii="Times New Roman" w:hAnsi="Times New Roman"/>
                                <w:b/>
                              </w:rPr>
                            </w:pPr>
                            <w:r w:rsidRPr="00560FA4">
                              <w:rPr>
                                <w:rFonts w:ascii="Times New Roman" w:hAnsi="Times New Roman"/>
                                <w:b/>
                              </w:rPr>
                              <w:t>«Исполнитель»</w:t>
                            </w:r>
                          </w:p>
                          <w:p w:rsidR="00560FA4" w:rsidRDefault="00560FA4" w:rsidP="00560FA4">
                            <w:pPr>
                              <w:rPr>
                                <w:rFonts w:ascii="Times New Roman" w:hAnsi="Times New Roman"/>
                                <w:bCs/>
                                <w:sz w:val="24"/>
                                <w:szCs w:val="24"/>
                              </w:rPr>
                            </w:pPr>
                          </w:p>
                          <w:p w:rsidR="00112A55" w:rsidRDefault="00112A55" w:rsidP="00560FA4">
                            <w:pPr>
                              <w:rPr>
                                <w:rFonts w:ascii="Times New Roman" w:hAnsi="Times New Roman"/>
                                <w:bCs/>
                                <w:sz w:val="24"/>
                                <w:szCs w:val="24"/>
                              </w:rPr>
                            </w:pPr>
                          </w:p>
                          <w:p w:rsidR="00112A55" w:rsidRDefault="00112A55" w:rsidP="00560FA4">
                            <w:pPr>
                              <w:rPr>
                                <w:rFonts w:ascii="Times New Roman" w:hAnsi="Times New Roman"/>
                                <w:bCs/>
                                <w:sz w:val="24"/>
                                <w:szCs w:val="24"/>
                              </w:rPr>
                            </w:pPr>
                          </w:p>
                          <w:p w:rsidR="00112A55" w:rsidRDefault="00112A55" w:rsidP="00560FA4">
                            <w:pPr>
                              <w:rPr>
                                <w:rFonts w:ascii="Times New Roman" w:hAnsi="Times New Roman"/>
                                <w:bCs/>
                                <w:sz w:val="24"/>
                                <w:szCs w:val="24"/>
                              </w:rPr>
                            </w:pPr>
                          </w:p>
                          <w:p w:rsidR="00112A55" w:rsidRDefault="00112A55" w:rsidP="00560FA4">
                            <w:pPr>
                              <w:rPr>
                                <w:rFonts w:ascii="Times New Roman" w:hAnsi="Times New Roman"/>
                                <w:bCs/>
                                <w:sz w:val="24"/>
                                <w:szCs w:val="24"/>
                              </w:rPr>
                            </w:pPr>
                          </w:p>
                          <w:p w:rsidR="00112A55" w:rsidRDefault="00112A55" w:rsidP="00560FA4">
                            <w:pPr>
                              <w:rPr>
                                <w:rFonts w:ascii="Times New Roman" w:hAnsi="Times New Roman"/>
                                <w:bCs/>
                                <w:sz w:val="24"/>
                                <w:szCs w:val="24"/>
                              </w:rPr>
                            </w:pPr>
                          </w:p>
                          <w:p w:rsidR="00112A55" w:rsidRDefault="00112A55" w:rsidP="00560FA4">
                            <w:pPr>
                              <w:rPr>
                                <w:rFonts w:ascii="Times New Roman" w:hAnsi="Times New Roman"/>
                                <w:bCs/>
                                <w:sz w:val="24"/>
                                <w:szCs w:val="24"/>
                              </w:rPr>
                            </w:pPr>
                          </w:p>
                          <w:p w:rsidR="00112A55" w:rsidRDefault="00112A55" w:rsidP="00560FA4">
                            <w:pPr>
                              <w:rPr>
                                <w:rFonts w:ascii="Times New Roman" w:hAnsi="Times New Roman"/>
                                <w:bCs/>
                                <w:sz w:val="24"/>
                                <w:szCs w:val="24"/>
                              </w:rPr>
                            </w:pPr>
                          </w:p>
                          <w:p w:rsidR="00112A55" w:rsidRDefault="00112A55" w:rsidP="00560FA4">
                            <w:pPr>
                              <w:rPr>
                                <w:rFonts w:ascii="Times New Roman" w:hAnsi="Times New Roman"/>
                                <w:bCs/>
                                <w:sz w:val="24"/>
                                <w:szCs w:val="24"/>
                              </w:rPr>
                            </w:pPr>
                          </w:p>
                          <w:p w:rsidR="00112A55" w:rsidRDefault="00112A55" w:rsidP="00560FA4">
                            <w:pPr>
                              <w:rPr>
                                <w:rFonts w:ascii="Times New Roman" w:hAnsi="Times New Roman"/>
                                <w:bCs/>
                                <w:sz w:val="24"/>
                                <w:szCs w:val="24"/>
                              </w:rPr>
                            </w:pPr>
                          </w:p>
                          <w:p w:rsidR="00112A55" w:rsidRDefault="00112A55" w:rsidP="00560FA4">
                            <w:pPr>
                              <w:rPr>
                                <w:rFonts w:ascii="Times New Roman" w:hAnsi="Times New Roman"/>
                                <w:bCs/>
                                <w:sz w:val="24"/>
                                <w:szCs w:val="24"/>
                              </w:rPr>
                            </w:pPr>
                          </w:p>
                          <w:p w:rsidR="00112A55" w:rsidRDefault="00112A55" w:rsidP="00560FA4">
                            <w:pPr>
                              <w:rPr>
                                <w:rFonts w:ascii="Times New Roman" w:hAnsi="Times New Roman"/>
                                <w:bCs/>
                                <w:sz w:val="24"/>
                                <w:szCs w:val="24"/>
                              </w:rPr>
                            </w:pPr>
                          </w:p>
                          <w:p w:rsidR="00112A55" w:rsidRDefault="00112A55" w:rsidP="00560FA4">
                            <w:pPr>
                              <w:rPr>
                                <w:rFonts w:ascii="Times New Roman" w:hAnsi="Times New Roman"/>
                                <w:bCs/>
                                <w:sz w:val="24"/>
                                <w:szCs w:val="24"/>
                              </w:rPr>
                            </w:pPr>
                          </w:p>
                          <w:p w:rsidR="00112A55" w:rsidRDefault="00112A55" w:rsidP="00560FA4">
                            <w:pPr>
                              <w:rPr>
                                <w:rFonts w:ascii="Times New Roman" w:hAnsi="Times New Roman"/>
                                <w:bCs/>
                                <w:sz w:val="24"/>
                                <w:szCs w:val="24"/>
                              </w:rPr>
                            </w:pPr>
                          </w:p>
                          <w:p w:rsidR="00112A55" w:rsidRDefault="00112A55" w:rsidP="00560FA4">
                            <w:pPr>
                              <w:rPr>
                                <w:rFonts w:ascii="Times New Roman" w:hAnsi="Times New Roman"/>
                                <w:bCs/>
                                <w:sz w:val="24"/>
                                <w:szCs w:val="24"/>
                              </w:rPr>
                            </w:pPr>
                          </w:p>
                          <w:p w:rsidR="00112A55" w:rsidRDefault="00112A55" w:rsidP="00560FA4">
                            <w:pPr>
                              <w:rPr>
                                <w:rFonts w:ascii="Times New Roman" w:hAnsi="Times New Roman"/>
                                <w:bCs/>
                                <w:sz w:val="24"/>
                                <w:szCs w:val="24"/>
                              </w:rPr>
                            </w:pPr>
                          </w:p>
                          <w:p w:rsidR="00112A55" w:rsidRDefault="00112A55" w:rsidP="00560FA4">
                            <w:pPr>
                              <w:rPr>
                                <w:rFonts w:ascii="Times New Roman" w:hAnsi="Times New Roman"/>
                                <w:bCs/>
                                <w:sz w:val="24"/>
                                <w:szCs w:val="24"/>
                              </w:rPr>
                            </w:pPr>
                          </w:p>
                          <w:p w:rsidR="00560FA4" w:rsidRDefault="00560FA4" w:rsidP="00560FA4">
                            <w:pPr>
                              <w:rPr>
                                <w:rFonts w:ascii="Times New Roman" w:hAnsi="Times New Roman"/>
                                <w:bCs/>
                                <w:sz w:val="24"/>
                                <w:szCs w:val="24"/>
                              </w:rPr>
                            </w:pPr>
                          </w:p>
                          <w:p w:rsidR="00560FA4" w:rsidRDefault="00560FA4" w:rsidP="00560FA4">
                            <w:pPr>
                              <w:rPr>
                                <w:rFonts w:ascii="Times New Roman" w:hAnsi="Times New Roman"/>
                                <w:bCs/>
                                <w:sz w:val="24"/>
                                <w:szCs w:val="24"/>
                              </w:rPr>
                            </w:pPr>
                          </w:p>
                          <w:p w:rsidR="00560FA4" w:rsidRPr="008930DD" w:rsidRDefault="00112A55" w:rsidP="00560FA4">
                            <w:pPr>
                              <w:rPr>
                                <w:rFonts w:ascii="Times New Roman" w:hAnsi="Times New Roman"/>
                                <w:bCs/>
                                <w:sz w:val="24"/>
                                <w:szCs w:val="24"/>
                              </w:rPr>
                            </w:pPr>
                            <w:r>
                              <w:rPr>
                                <w:rFonts w:ascii="Times New Roman" w:hAnsi="Times New Roman"/>
                                <w:bCs/>
                                <w:sz w:val="24"/>
                                <w:szCs w:val="24"/>
                              </w:rPr>
                              <w:t>__________________________</w:t>
                            </w:r>
                          </w:p>
                          <w:p w:rsidR="00560FA4" w:rsidRPr="00560FA4" w:rsidRDefault="00560FA4" w:rsidP="00560FA4">
                            <w:pPr>
                              <w:rPr>
                                <w:rFonts w:ascii="Times New Roman" w:hAnsi="Times New Roman"/>
                                <w:sz w:val="24"/>
                                <w:szCs w:val="24"/>
                              </w:rPr>
                            </w:pPr>
                          </w:p>
                          <w:p w:rsidR="00560FA4" w:rsidRPr="00560FA4" w:rsidRDefault="00560FA4" w:rsidP="00560FA4">
                            <w:pPr>
                              <w:rPr>
                                <w:rFonts w:ascii="Times New Roman" w:hAnsi="Times New Roman"/>
                                <w:sz w:val="24"/>
                                <w:szCs w:val="24"/>
                              </w:rPr>
                            </w:pPr>
                          </w:p>
                          <w:p w:rsidR="00560FA4" w:rsidRPr="00560FA4" w:rsidRDefault="00560FA4" w:rsidP="00560FA4">
                            <w:pPr>
                              <w:rPr>
                                <w:rFonts w:ascii="Times New Roman" w:hAnsi="Times New Roman"/>
                                <w:sz w:val="24"/>
                                <w:szCs w:val="24"/>
                              </w:rPr>
                            </w:pPr>
                            <w:r w:rsidRPr="00560FA4">
                              <w:rPr>
                                <w:rFonts w:ascii="Times New Roman" w:hAnsi="Times New Roman"/>
                                <w:sz w:val="24"/>
                                <w:szCs w:val="24"/>
                              </w:rPr>
                              <w:t xml:space="preserve">______________/ </w:t>
                            </w:r>
                            <w:r w:rsidR="00112A55">
                              <w:rPr>
                                <w:rFonts w:ascii="Times New Roman" w:hAnsi="Times New Roman"/>
                                <w:sz w:val="24"/>
                                <w:szCs w:val="24"/>
                              </w:rPr>
                              <w:t>______________</w:t>
                            </w:r>
                            <w:r w:rsidRPr="00560FA4">
                              <w:rPr>
                                <w:rFonts w:ascii="Times New Roman" w:hAnsi="Times New Roman"/>
                                <w:sz w:val="24"/>
                                <w:szCs w:val="24"/>
                              </w:rPr>
                              <w:t>/</w:t>
                            </w:r>
                          </w:p>
                          <w:p w:rsidR="00CA1027" w:rsidRPr="00560FA4" w:rsidRDefault="00560FA4">
                            <w:pPr>
                              <w:ind w:right="-118"/>
                              <w:rPr>
                                <w:rFonts w:ascii="Times New Roman" w:hAnsi="Times New Roman"/>
                                <w:sz w:val="24"/>
                                <w:szCs w:val="24"/>
                              </w:rPr>
                            </w:pPr>
                            <w:r>
                              <w:rPr>
                                <w:rFonts w:ascii="Times New Roman" w:hAnsi="Times New Roman"/>
                                <w:sz w:val="24"/>
                                <w:szCs w:val="24"/>
                              </w:rPr>
                              <w:t>ЭЦП</w:t>
                            </w:r>
                          </w:p>
                          <w:p w:rsidR="00E45D1B" w:rsidRDefault="00E45D1B">
                            <w:pPr>
                              <w:ind w:right="-118"/>
                            </w:pPr>
                          </w:p>
                          <w:p w:rsidR="00E45D1B" w:rsidRDefault="00E45D1B">
                            <w:pPr>
                              <w:ind w:right="-118"/>
                            </w:pPr>
                          </w:p>
                          <w:p w:rsidR="00E45D1B" w:rsidRDefault="00E45D1B">
                            <w:pPr>
                              <w:ind w:right="-118"/>
                            </w:pPr>
                          </w:p>
                          <w:p w:rsidR="00E45D1B" w:rsidRDefault="00E45D1B">
                            <w:pPr>
                              <w:ind w:right="-118"/>
                            </w:pPr>
                          </w:p>
                          <w:p w:rsidR="00E45D1B" w:rsidRDefault="00E45D1B">
                            <w:pPr>
                              <w:ind w:right="-118"/>
                            </w:pPr>
                          </w:p>
                          <w:p w:rsidR="00E45D1B" w:rsidRDefault="00E45D1B">
                            <w:pPr>
                              <w:ind w:right="-118"/>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6" o:spid="_x0000_s1026" type="#_x0000_t202" style="position:absolute;left:0;text-align:left;margin-left:-8.3pt;margin-top:8.8pt;width:243pt;height:3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" filled="f" stroked="f">
                <v:textbox>
                  <w:txbxContent>
                    <w:p w:rsidR="00CA1027" w:rsidRDefault="00CA1027">
                      <w:pPr>
                        <w:jc w:val="center"/>
                        <w:rPr>
                          <w:rFonts w:ascii="Times New Roman" w:hAnsi="Times New Roman"/>
                          <w:b/>
                        </w:rPr>
                      </w:pPr>
                      <w:r w:rsidRPr="00560FA4">
                        <w:rPr>
                          <w:rFonts w:ascii="Times New Roman" w:hAnsi="Times New Roman"/>
                          <w:b/>
                        </w:rPr>
                        <w:t>«Исполнитель»</w:t>
                      </w:r>
                    </w:p>
                    <w:p w:rsidR="00560FA4" w:rsidRDefault="00560FA4" w:rsidP="00560FA4">
                      <w:pPr>
                        <w:rPr>
                          <w:rFonts w:ascii="Times New Roman" w:hAnsi="Times New Roman"/>
                          <w:bCs/>
                          <w:sz w:val="24"/>
                          <w:szCs w:val="24"/>
                        </w:rPr>
                      </w:pPr>
                    </w:p>
                    <w:p w:rsidR="00112A55" w:rsidRDefault="00112A55" w:rsidP="00560FA4">
                      <w:pPr>
                        <w:rPr>
                          <w:rFonts w:ascii="Times New Roman" w:hAnsi="Times New Roman"/>
                          <w:bCs/>
                          <w:sz w:val="24"/>
                          <w:szCs w:val="24"/>
                        </w:rPr>
                      </w:pPr>
                    </w:p>
                    <w:p w:rsidR="00112A55" w:rsidRDefault="00112A55" w:rsidP="00560FA4">
                      <w:pPr>
                        <w:rPr>
                          <w:rFonts w:ascii="Times New Roman" w:hAnsi="Times New Roman"/>
                          <w:bCs/>
                          <w:sz w:val="24"/>
                          <w:szCs w:val="24"/>
                        </w:rPr>
                      </w:pPr>
                    </w:p>
                    <w:p w:rsidR="00112A55" w:rsidRDefault="00112A55" w:rsidP="00560FA4">
                      <w:pPr>
                        <w:rPr>
                          <w:rFonts w:ascii="Times New Roman" w:hAnsi="Times New Roman"/>
                          <w:bCs/>
                          <w:sz w:val="24"/>
                          <w:szCs w:val="24"/>
                        </w:rPr>
                      </w:pPr>
                    </w:p>
                    <w:p w:rsidR="00112A55" w:rsidRDefault="00112A55" w:rsidP="00560FA4">
                      <w:pPr>
                        <w:rPr>
                          <w:rFonts w:ascii="Times New Roman" w:hAnsi="Times New Roman"/>
                          <w:bCs/>
                          <w:sz w:val="24"/>
                          <w:szCs w:val="24"/>
                        </w:rPr>
                      </w:pPr>
                    </w:p>
                    <w:p w:rsidR="00112A55" w:rsidRDefault="00112A55" w:rsidP="00560FA4">
                      <w:pPr>
                        <w:rPr>
                          <w:rFonts w:ascii="Times New Roman" w:hAnsi="Times New Roman"/>
                          <w:bCs/>
                          <w:sz w:val="24"/>
                          <w:szCs w:val="24"/>
                        </w:rPr>
                      </w:pPr>
                    </w:p>
                    <w:p w:rsidR="00112A55" w:rsidRDefault="00112A55" w:rsidP="00560FA4">
                      <w:pPr>
                        <w:rPr>
                          <w:rFonts w:ascii="Times New Roman" w:hAnsi="Times New Roman"/>
                          <w:bCs/>
                          <w:sz w:val="24"/>
                          <w:szCs w:val="24"/>
                        </w:rPr>
                      </w:pPr>
                    </w:p>
                    <w:p w:rsidR="00112A55" w:rsidRDefault="00112A55" w:rsidP="00560FA4">
                      <w:pPr>
                        <w:rPr>
                          <w:rFonts w:ascii="Times New Roman" w:hAnsi="Times New Roman"/>
                          <w:bCs/>
                          <w:sz w:val="24"/>
                          <w:szCs w:val="24"/>
                        </w:rPr>
                      </w:pPr>
                    </w:p>
                    <w:p w:rsidR="00112A55" w:rsidRDefault="00112A55" w:rsidP="00560FA4">
                      <w:pPr>
                        <w:rPr>
                          <w:rFonts w:ascii="Times New Roman" w:hAnsi="Times New Roman"/>
                          <w:bCs/>
                          <w:sz w:val="24"/>
                          <w:szCs w:val="24"/>
                        </w:rPr>
                      </w:pPr>
                    </w:p>
                    <w:p w:rsidR="00112A55" w:rsidRDefault="00112A55" w:rsidP="00560FA4">
                      <w:pPr>
                        <w:rPr>
                          <w:rFonts w:ascii="Times New Roman" w:hAnsi="Times New Roman"/>
                          <w:bCs/>
                          <w:sz w:val="24"/>
                          <w:szCs w:val="24"/>
                        </w:rPr>
                      </w:pPr>
                    </w:p>
                    <w:p w:rsidR="00112A55" w:rsidRDefault="00112A55" w:rsidP="00560FA4">
                      <w:pPr>
                        <w:rPr>
                          <w:rFonts w:ascii="Times New Roman" w:hAnsi="Times New Roman"/>
                          <w:bCs/>
                          <w:sz w:val="24"/>
                          <w:szCs w:val="24"/>
                        </w:rPr>
                      </w:pPr>
                    </w:p>
                    <w:p w:rsidR="00112A55" w:rsidRDefault="00112A55" w:rsidP="00560FA4">
                      <w:pPr>
                        <w:rPr>
                          <w:rFonts w:ascii="Times New Roman" w:hAnsi="Times New Roman"/>
                          <w:bCs/>
                          <w:sz w:val="24"/>
                          <w:szCs w:val="24"/>
                        </w:rPr>
                      </w:pPr>
                    </w:p>
                    <w:p w:rsidR="00112A55" w:rsidRDefault="00112A55" w:rsidP="00560FA4">
                      <w:pPr>
                        <w:rPr>
                          <w:rFonts w:ascii="Times New Roman" w:hAnsi="Times New Roman"/>
                          <w:bCs/>
                          <w:sz w:val="24"/>
                          <w:szCs w:val="24"/>
                        </w:rPr>
                      </w:pPr>
                    </w:p>
                    <w:p w:rsidR="00112A55" w:rsidRDefault="00112A55" w:rsidP="00560FA4">
                      <w:pPr>
                        <w:rPr>
                          <w:rFonts w:ascii="Times New Roman" w:hAnsi="Times New Roman"/>
                          <w:bCs/>
                          <w:sz w:val="24"/>
                          <w:szCs w:val="24"/>
                        </w:rPr>
                      </w:pPr>
                    </w:p>
                    <w:p w:rsidR="00112A55" w:rsidRDefault="00112A55" w:rsidP="00560FA4">
                      <w:pPr>
                        <w:rPr>
                          <w:rFonts w:ascii="Times New Roman" w:hAnsi="Times New Roman"/>
                          <w:bCs/>
                          <w:sz w:val="24"/>
                          <w:szCs w:val="24"/>
                        </w:rPr>
                      </w:pPr>
                    </w:p>
                    <w:p w:rsidR="00112A55" w:rsidRDefault="00112A55" w:rsidP="00560FA4">
                      <w:pPr>
                        <w:rPr>
                          <w:rFonts w:ascii="Times New Roman" w:hAnsi="Times New Roman"/>
                          <w:bCs/>
                          <w:sz w:val="24"/>
                          <w:szCs w:val="24"/>
                        </w:rPr>
                      </w:pPr>
                    </w:p>
                    <w:p w:rsidR="00112A55" w:rsidRDefault="00112A55" w:rsidP="00560FA4">
                      <w:pPr>
                        <w:rPr>
                          <w:rFonts w:ascii="Times New Roman" w:hAnsi="Times New Roman"/>
                          <w:bCs/>
                          <w:sz w:val="24"/>
                          <w:szCs w:val="24"/>
                        </w:rPr>
                      </w:pPr>
                    </w:p>
                    <w:p w:rsidR="00560FA4" w:rsidRDefault="00560FA4" w:rsidP="00560FA4">
                      <w:pPr>
                        <w:rPr>
                          <w:rFonts w:ascii="Times New Roman" w:hAnsi="Times New Roman"/>
                          <w:bCs/>
                          <w:sz w:val="24"/>
                          <w:szCs w:val="24"/>
                        </w:rPr>
                      </w:pPr>
                    </w:p>
                    <w:p w:rsidR="00560FA4" w:rsidRDefault="00560FA4" w:rsidP="00560FA4">
                      <w:pPr>
                        <w:rPr>
                          <w:rFonts w:ascii="Times New Roman" w:hAnsi="Times New Roman"/>
                          <w:bCs/>
                          <w:sz w:val="24"/>
                          <w:szCs w:val="24"/>
                        </w:rPr>
                      </w:pPr>
                    </w:p>
                    <w:p w:rsidR="00560FA4" w:rsidRPr="008930DD" w:rsidRDefault="00112A55" w:rsidP="00560FA4">
                      <w:pPr>
                        <w:rPr>
                          <w:rFonts w:ascii="Times New Roman" w:hAnsi="Times New Roman"/>
                          <w:bCs/>
                          <w:sz w:val="24"/>
                          <w:szCs w:val="24"/>
                        </w:rPr>
                      </w:pPr>
                      <w:r>
                        <w:rPr>
                          <w:rFonts w:ascii="Times New Roman" w:hAnsi="Times New Roman"/>
                          <w:bCs/>
                          <w:sz w:val="24"/>
                          <w:szCs w:val="24"/>
                        </w:rPr>
                        <w:t>__________________________</w:t>
                      </w:r>
                    </w:p>
                    <w:p w:rsidR="00560FA4" w:rsidRPr="00560FA4" w:rsidRDefault="00560FA4" w:rsidP="00560FA4">
                      <w:pPr>
                        <w:rPr>
                          <w:rFonts w:ascii="Times New Roman" w:hAnsi="Times New Roman"/>
                          <w:sz w:val="24"/>
                          <w:szCs w:val="24"/>
                        </w:rPr>
                      </w:pPr>
                    </w:p>
                    <w:p w:rsidR="00560FA4" w:rsidRPr="00560FA4" w:rsidRDefault="00560FA4" w:rsidP="00560FA4">
                      <w:pPr>
                        <w:rPr>
                          <w:rFonts w:ascii="Times New Roman" w:hAnsi="Times New Roman"/>
                          <w:sz w:val="24"/>
                          <w:szCs w:val="24"/>
                        </w:rPr>
                      </w:pPr>
                    </w:p>
                    <w:p w:rsidR="00560FA4" w:rsidRPr="00560FA4" w:rsidRDefault="00560FA4" w:rsidP="00560FA4">
                      <w:pPr>
                        <w:rPr>
                          <w:rFonts w:ascii="Times New Roman" w:hAnsi="Times New Roman"/>
                          <w:sz w:val="24"/>
                          <w:szCs w:val="24"/>
                        </w:rPr>
                      </w:pPr>
                      <w:r w:rsidRPr="00560FA4">
                        <w:rPr>
                          <w:rFonts w:ascii="Times New Roman" w:hAnsi="Times New Roman"/>
                          <w:sz w:val="24"/>
                          <w:szCs w:val="24"/>
                        </w:rPr>
                        <w:t xml:space="preserve">______________/ </w:t>
                      </w:r>
                      <w:r w:rsidR="00112A55">
                        <w:rPr>
                          <w:rFonts w:ascii="Times New Roman" w:hAnsi="Times New Roman"/>
                          <w:sz w:val="24"/>
                          <w:szCs w:val="24"/>
                        </w:rPr>
                        <w:t>______________</w:t>
                      </w:r>
                      <w:r w:rsidRPr="00560FA4">
                        <w:rPr>
                          <w:rFonts w:ascii="Times New Roman" w:hAnsi="Times New Roman"/>
                          <w:sz w:val="24"/>
                          <w:szCs w:val="24"/>
                        </w:rPr>
                        <w:t>/</w:t>
                      </w:r>
                    </w:p>
                    <w:p w:rsidR="00CA1027" w:rsidRPr="00560FA4" w:rsidRDefault="00560FA4">
                      <w:pPr>
                        <w:ind w:right="-118"/>
                        <w:rPr>
                          <w:rFonts w:ascii="Times New Roman" w:hAnsi="Times New Roman"/>
                          <w:sz w:val="24"/>
                          <w:szCs w:val="24"/>
                        </w:rPr>
                      </w:pPr>
                      <w:r>
                        <w:rPr>
                          <w:rFonts w:ascii="Times New Roman" w:hAnsi="Times New Roman"/>
                          <w:sz w:val="24"/>
                          <w:szCs w:val="24"/>
                        </w:rPr>
                        <w:t>ЭЦП</w:t>
                      </w:r>
                    </w:p>
                    <w:p w:rsidR="00E45D1B" w:rsidRDefault="00E45D1B">
                      <w:pPr>
                        <w:ind w:right="-118"/>
                      </w:pPr>
                    </w:p>
                    <w:p w:rsidR="00E45D1B" w:rsidRDefault="00E45D1B">
                      <w:pPr>
                        <w:ind w:right="-118"/>
                      </w:pPr>
                    </w:p>
                    <w:p w:rsidR="00E45D1B" w:rsidRDefault="00E45D1B">
                      <w:pPr>
                        <w:ind w:right="-118"/>
                      </w:pPr>
                    </w:p>
                    <w:p w:rsidR="00E45D1B" w:rsidRDefault="00E45D1B">
                      <w:pPr>
                        <w:ind w:right="-118"/>
                      </w:pPr>
                    </w:p>
                    <w:p w:rsidR="00E45D1B" w:rsidRDefault="00E45D1B">
                      <w:pPr>
                        <w:ind w:right="-118"/>
                      </w:pPr>
                    </w:p>
                    <w:p w:rsidR="00E45D1B" w:rsidRDefault="00E45D1B">
                      <w:pPr>
                        <w:ind w:right="-118"/>
                      </w:pPr>
                    </w:p>
                  </w:txbxContent>
                </v:textbox>
              </v:shape>
            </w:pict>
          </mc:Fallback>
        </mc:AlternateContent>
      </w:r>
      <w:r>
        <w:rPr>
          <w:rFonts w:ascii="Times New Roman" w:hAnsi="Times New Roman"/>
          <w:b/>
          <w:noProof/>
          <w:lang w:eastAsia="ru-RU"/>
        </w:rPr>
        <mc:AlternateContent>
          <mc:Choice Requires="wps">
            <w:drawing>
              <wp:anchor distT="0" distB="0" distL="114300" distR="114300" simplePos="0" relativeHeight="251658752" behindDoc="0" locked="0" layoutInCell="1" allowOverlap="1">
                <wp:simplePos x="0" y="0"/>
                <wp:positionH relativeFrom="column">
                  <wp:posOffset>3114040</wp:posOffset>
                </wp:positionH>
                <wp:positionV relativeFrom="paragraph">
                  <wp:posOffset>111760</wp:posOffset>
                </wp:positionV>
                <wp:extent cx="3353435" cy="4505960"/>
                <wp:effectExtent l="0" t="1270" r="0" b="0"/>
                <wp:wrapNone/>
                <wp:docPr id="1"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3435" cy="4505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027" w:rsidRDefault="00CA1027">
                            <w:pPr>
                              <w:jc w:val="center"/>
                              <w:rPr>
                                <w:rFonts w:ascii="Times New Roman" w:hAnsi="Times New Roman"/>
                                <w:b/>
                              </w:rPr>
                            </w:pPr>
                            <w:r>
                              <w:rPr>
                                <w:rFonts w:ascii="Times New Roman" w:hAnsi="Times New Roman"/>
                                <w:b/>
                              </w:rPr>
                              <w:t>«Заказчик»</w:t>
                            </w:r>
                          </w:p>
                          <w:tbl>
                            <w:tblPr>
                              <w:tblW w:w="10257" w:type="dxa"/>
                              <w:tblInd w:w="-34" w:type="dxa"/>
                              <w:tblLook w:val="0000" w:firstRow="0" w:lastRow="0" w:firstColumn="0" w:lastColumn="0" w:noHBand="0" w:noVBand="0"/>
                            </w:tblPr>
                            <w:tblGrid>
                              <w:gridCol w:w="10257"/>
                            </w:tblGrid>
                            <w:tr w:rsidR="00CA1027">
                              <w:trPr>
                                <w:trHeight w:val="5427"/>
                              </w:trPr>
                              <w:tc>
                                <w:tcPr>
                                  <w:tcW w:w="10257" w:type="dxa"/>
                                </w:tcPr>
                                <w:p w:rsidR="00C4004A" w:rsidRPr="00C21838" w:rsidRDefault="00687FA2" w:rsidP="00290D95">
                                  <w:pPr>
                                    <w:rPr>
                                      <w:rFonts w:ascii="Times New Roman" w:hAnsi="Times New Roman"/>
                                      <w:b/>
                                      <w:sz w:val="24"/>
                                      <w:szCs w:val="24"/>
                                    </w:rPr>
                                  </w:pPr>
                                  <w:r w:rsidRPr="00C21838">
                                    <w:rPr>
                                      <w:rFonts w:ascii="Times New Roman" w:hAnsi="Times New Roman"/>
                                      <w:b/>
                                      <w:sz w:val="24"/>
                                      <w:szCs w:val="24"/>
                                    </w:rPr>
                                    <w:t xml:space="preserve">Управление Федеральной налоговой службы </w:t>
                                  </w:r>
                                </w:p>
                                <w:p w:rsidR="00687FA2" w:rsidRPr="00C21838" w:rsidRDefault="00687FA2" w:rsidP="00290D95">
                                  <w:pPr>
                                    <w:rPr>
                                      <w:rFonts w:ascii="Times New Roman" w:hAnsi="Times New Roman"/>
                                      <w:b/>
                                      <w:sz w:val="24"/>
                                      <w:szCs w:val="24"/>
                                    </w:rPr>
                                  </w:pPr>
                                  <w:r w:rsidRPr="00C21838">
                                    <w:rPr>
                                      <w:rFonts w:ascii="Times New Roman" w:hAnsi="Times New Roman"/>
                                      <w:b/>
                                      <w:sz w:val="24"/>
                                      <w:szCs w:val="24"/>
                                    </w:rPr>
                                    <w:t>по Камчатскому краю</w:t>
                                  </w:r>
                                </w:p>
                                <w:p w:rsidR="00687FA2" w:rsidRPr="00290D95" w:rsidRDefault="00687FA2" w:rsidP="00290D95">
                                  <w:pPr>
                                    <w:rPr>
                                      <w:rFonts w:ascii="Times New Roman" w:hAnsi="Times New Roman"/>
                                      <w:sz w:val="24"/>
                                      <w:szCs w:val="24"/>
                                    </w:rPr>
                                  </w:pPr>
                                  <w:r w:rsidRPr="00290D95">
                                    <w:rPr>
                                      <w:rFonts w:ascii="Times New Roman" w:hAnsi="Times New Roman"/>
                                      <w:sz w:val="24"/>
                                      <w:szCs w:val="24"/>
                                    </w:rPr>
                                    <w:t>ИНН 4101035896,  КПП 410101001</w:t>
                                  </w:r>
                                </w:p>
                                <w:p w:rsidR="005773F3" w:rsidRPr="00112A55" w:rsidRDefault="005773F3" w:rsidP="005773F3">
                                  <w:pPr>
                                    <w:pStyle w:val="aa"/>
                                    <w:rPr>
                                      <w:rFonts w:ascii="Times New Roman" w:hAnsi="Times New Roman"/>
                                    </w:rPr>
                                  </w:pPr>
                                  <w:r w:rsidRPr="00112A55">
                                    <w:rPr>
                                      <w:rFonts w:ascii="Times New Roman" w:hAnsi="Times New Roman"/>
                                    </w:rPr>
                                    <w:t xml:space="preserve">Юридический и почтовый адрес: </w:t>
                                  </w:r>
                                </w:p>
                                <w:p w:rsidR="005773F3" w:rsidRPr="00112A55" w:rsidRDefault="005773F3" w:rsidP="005773F3">
                                  <w:pPr>
                                    <w:rPr>
                                      <w:rFonts w:ascii="Times New Roman" w:hAnsi="Times New Roman"/>
                                      <w:sz w:val="24"/>
                                      <w:szCs w:val="24"/>
                                    </w:rPr>
                                  </w:pPr>
                                  <w:smartTag w:uri="urn:schemas-microsoft-com:office:smarttags" w:element="metricconverter">
                                    <w:smartTagPr>
                                      <w:attr w:name="ProductID" w:val="683024, г"/>
                                    </w:smartTagPr>
                                    <w:r w:rsidRPr="00112A55">
                                      <w:rPr>
                                        <w:rFonts w:ascii="Times New Roman" w:hAnsi="Times New Roman"/>
                                        <w:sz w:val="24"/>
                                        <w:szCs w:val="24"/>
                                      </w:rPr>
                                      <w:t>683024, г</w:t>
                                    </w:r>
                                  </w:smartTag>
                                  <w:r w:rsidRPr="00112A55">
                                    <w:rPr>
                                      <w:rFonts w:ascii="Times New Roman" w:hAnsi="Times New Roman"/>
                                      <w:sz w:val="24"/>
                                      <w:szCs w:val="24"/>
                                    </w:rPr>
                                    <w:t>. Петропавловск-Камчатский,</w:t>
                                  </w:r>
                                </w:p>
                                <w:p w:rsidR="005773F3" w:rsidRPr="00112A55" w:rsidRDefault="005773F3" w:rsidP="005773F3">
                                  <w:pPr>
                                    <w:rPr>
                                      <w:rFonts w:ascii="Times New Roman" w:hAnsi="Times New Roman"/>
                                      <w:sz w:val="24"/>
                                      <w:szCs w:val="24"/>
                                    </w:rPr>
                                  </w:pPr>
                                  <w:r w:rsidRPr="00112A55">
                                    <w:rPr>
                                      <w:rFonts w:ascii="Times New Roman" w:hAnsi="Times New Roman"/>
                                      <w:sz w:val="24"/>
                                      <w:szCs w:val="24"/>
                                    </w:rPr>
                                    <w:t>Проспект Рыбаков, д. 13, корпус «А»</w:t>
                                  </w:r>
                                </w:p>
                                <w:p w:rsidR="005773F3" w:rsidRPr="00112A55" w:rsidRDefault="005773F3" w:rsidP="005773F3">
                                  <w:pPr>
                                    <w:pStyle w:val="a7"/>
                                    <w:tabs>
                                      <w:tab w:val="left" w:pos="2340"/>
                                    </w:tabs>
                                    <w:rPr>
                                      <w:sz w:val="24"/>
                                      <w:szCs w:val="24"/>
                                      <w:lang w:val="en-US"/>
                                    </w:rPr>
                                  </w:pPr>
                                  <w:r w:rsidRPr="00112A55">
                                    <w:rPr>
                                      <w:sz w:val="24"/>
                                      <w:szCs w:val="24"/>
                                    </w:rPr>
                                    <w:t>Тел</w:t>
                                  </w:r>
                                  <w:r w:rsidRPr="00112A55">
                                    <w:rPr>
                                      <w:sz w:val="24"/>
                                      <w:szCs w:val="24"/>
                                      <w:lang w:val="en-US"/>
                                    </w:rPr>
                                    <w:t>. (4152) 215804</w:t>
                                  </w:r>
                                </w:p>
                                <w:p w:rsidR="005773F3" w:rsidRPr="00112A55" w:rsidRDefault="005773F3" w:rsidP="005773F3">
                                  <w:pPr>
                                    <w:suppressAutoHyphens/>
                                    <w:rPr>
                                      <w:rFonts w:ascii="Times New Roman" w:hAnsi="Times New Roman"/>
                                      <w:sz w:val="24"/>
                                      <w:szCs w:val="24"/>
                                      <w:u w:val="single"/>
                                      <w:lang w:val="en-US"/>
                                    </w:rPr>
                                  </w:pPr>
                                  <w:r w:rsidRPr="00112A55">
                                    <w:rPr>
                                      <w:rFonts w:ascii="Times New Roman" w:hAnsi="Times New Roman"/>
                                      <w:sz w:val="24"/>
                                      <w:szCs w:val="24"/>
                                      <w:lang w:val="it-IT"/>
                                    </w:rPr>
                                    <w:t xml:space="preserve">E-mail: </w:t>
                                  </w:r>
                                  <w:hyperlink r:id="rId5" w:history="1">
                                    <w:r w:rsidRPr="00112A55">
                                      <w:rPr>
                                        <w:rStyle w:val="a9"/>
                                        <w:rFonts w:ascii="Times New Roman" w:hAnsi="Times New Roman"/>
                                        <w:sz w:val="24"/>
                                        <w:szCs w:val="24"/>
                                        <w:lang w:val="en-US"/>
                                      </w:rPr>
                                      <w:t>r4100@tax.gov.ru</w:t>
                                    </w:r>
                                  </w:hyperlink>
                                </w:p>
                                <w:p w:rsidR="005773F3" w:rsidRPr="00112A55" w:rsidRDefault="005773F3" w:rsidP="005773F3">
                                  <w:pPr>
                                    <w:rPr>
                                      <w:rFonts w:ascii="Times New Roman" w:hAnsi="Times New Roman"/>
                                      <w:sz w:val="24"/>
                                      <w:szCs w:val="24"/>
                                    </w:rPr>
                                  </w:pPr>
                                  <w:r w:rsidRPr="00112A55">
                                    <w:rPr>
                                      <w:rFonts w:ascii="Times New Roman" w:hAnsi="Times New Roman"/>
                                      <w:sz w:val="24"/>
                                      <w:szCs w:val="24"/>
                                    </w:rPr>
                                    <w:t xml:space="preserve">Банковские реквизиты: </w:t>
                                  </w:r>
                                </w:p>
                                <w:p w:rsidR="00112A55" w:rsidRPr="00112A55" w:rsidRDefault="00112A55" w:rsidP="00112A55">
                                  <w:pPr>
                                    <w:rPr>
                                      <w:rFonts w:ascii="Times New Roman" w:hAnsi="Times New Roman"/>
                                      <w:color w:val="000000"/>
                                      <w:sz w:val="24"/>
                                      <w:szCs w:val="24"/>
                                    </w:rPr>
                                  </w:pPr>
                                  <w:r w:rsidRPr="00112A55">
                                    <w:rPr>
                                      <w:rFonts w:ascii="Times New Roman" w:hAnsi="Times New Roman"/>
                                      <w:color w:val="000000"/>
                                      <w:sz w:val="24"/>
                                      <w:szCs w:val="24"/>
                                    </w:rPr>
                                    <w:t xml:space="preserve">Банковские реквизиты: </w:t>
                                  </w:r>
                                </w:p>
                                <w:p w:rsidR="00112A55" w:rsidRPr="00112A55" w:rsidRDefault="00112A55" w:rsidP="00112A55">
                                  <w:pPr>
                                    <w:adjustRightInd w:val="0"/>
                                    <w:ind w:left="34"/>
                                    <w:rPr>
                                      <w:rFonts w:ascii="Times New Roman" w:hAnsi="Times New Roman"/>
                                      <w:color w:val="000000"/>
                                      <w:sz w:val="24"/>
                                      <w:szCs w:val="24"/>
                                    </w:rPr>
                                  </w:pPr>
                                  <w:r w:rsidRPr="00112A55">
                                    <w:rPr>
                                      <w:rFonts w:ascii="Times New Roman" w:hAnsi="Times New Roman"/>
                                      <w:color w:val="000000"/>
                                      <w:sz w:val="24"/>
                                      <w:szCs w:val="24"/>
                                    </w:rPr>
                                    <w:t xml:space="preserve">Орган Федерального казначейства: УФК по </w:t>
                                  </w:r>
                                </w:p>
                                <w:p w:rsidR="00112A55" w:rsidRPr="00112A55" w:rsidRDefault="00112A55" w:rsidP="00112A55">
                                  <w:pPr>
                                    <w:adjustRightInd w:val="0"/>
                                    <w:ind w:left="34"/>
                                    <w:rPr>
                                      <w:rFonts w:ascii="Times New Roman" w:hAnsi="Times New Roman"/>
                                      <w:color w:val="000000"/>
                                      <w:sz w:val="24"/>
                                      <w:szCs w:val="24"/>
                                    </w:rPr>
                                  </w:pPr>
                                  <w:r w:rsidRPr="00112A55">
                                    <w:rPr>
                                      <w:rFonts w:ascii="Times New Roman" w:hAnsi="Times New Roman"/>
                                      <w:color w:val="000000"/>
                                      <w:sz w:val="24"/>
                                      <w:szCs w:val="24"/>
                                    </w:rPr>
                                    <w:t xml:space="preserve">Приморскому краю (УФНС России по </w:t>
                                  </w:r>
                                </w:p>
                                <w:p w:rsidR="00112A55" w:rsidRPr="00112A55" w:rsidRDefault="00112A55" w:rsidP="00112A55">
                                  <w:pPr>
                                    <w:adjustRightInd w:val="0"/>
                                    <w:ind w:left="34"/>
                                    <w:rPr>
                                      <w:rFonts w:ascii="Times New Roman" w:hAnsi="Times New Roman"/>
                                      <w:color w:val="000000"/>
                                      <w:sz w:val="24"/>
                                      <w:szCs w:val="24"/>
                                    </w:rPr>
                                  </w:pPr>
                                  <w:r w:rsidRPr="00112A55">
                                    <w:rPr>
                                      <w:rFonts w:ascii="Times New Roman" w:hAnsi="Times New Roman"/>
                                      <w:color w:val="000000"/>
                                      <w:sz w:val="24"/>
                                      <w:szCs w:val="24"/>
                                    </w:rPr>
                                    <w:t xml:space="preserve">Камчатскому краю), л/с: 03381253280) </w:t>
                                  </w:r>
                                </w:p>
                                <w:p w:rsidR="00112A55" w:rsidRPr="00112A55" w:rsidRDefault="00112A55" w:rsidP="00112A55">
                                  <w:pPr>
                                    <w:adjustRightInd w:val="0"/>
                                    <w:ind w:left="34"/>
                                    <w:rPr>
                                      <w:rFonts w:ascii="Times New Roman" w:hAnsi="Times New Roman"/>
                                      <w:color w:val="000000"/>
                                      <w:sz w:val="24"/>
                                      <w:szCs w:val="24"/>
                                    </w:rPr>
                                  </w:pPr>
                                  <w:r w:rsidRPr="00112A55">
                                    <w:rPr>
                                      <w:rFonts w:ascii="Times New Roman" w:hAnsi="Times New Roman"/>
                                      <w:color w:val="000000"/>
                                      <w:sz w:val="24"/>
                                      <w:szCs w:val="24"/>
                                    </w:rPr>
                                    <w:t>Р/ сч: 03211643000000012002</w:t>
                                  </w:r>
                                </w:p>
                                <w:p w:rsidR="00112A55" w:rsidRPr="00112A55" w:rsidRDefault="00112A55" w:rsidP="00112A55">
                                  <w:pPr>
                                    <w:adjustRightInd w:val="0"/>
                                    <w:ind w:left="34"/>
                                    <w:rPr>
                                      <w:rFonts w:ascii="Times New Roman" w:hAnsi="Times New Roman"/>
                                      <w:color w:val="000000"/>
                                      <w:sz w:val="24"/>
                                      <w:szCs w:val="24"/>
                                    </w:rPr>
                                  </w:pPr>
                                  <w:r w:rsidRPr="00112A55">
                                    <w:rPr>
                                      <w:rFonts w:ascii="Times New Roman" w:hAnsi="Times New Roman"/>
                                      <w:color w:val="000000"/>
                                      <w:sz w:val="24"/>
                                      <w:szCs w:val="24"/>
                                    </w:rPr>
                                    <w:t xml:space="preserve">ОКЦ № 1 ДГУ Банка России//УФК по </w:t>
                                  </w:r>
                                </w:p>
                                <w:p w:rsidR="00112A55" w:rsidRPr="00112A55" w:rsidRDefault="00112A55" w:rsidP="00112A55">
                                  <w:pPr>
                                    <w:adjustRightInd w:val="0"/>
                                    <w:ind w:left="34"/>
                                    <w:rPr>
                                      <w:rFonts w:ascii="Times New Roman" w:hAnsi="Times New Roman"/>
                                      <w:color w:val="000000"/>
                                      <w:sz w:val="24"/>
                                      <w:szCs w:val="24"/>
                                    </w:rPr>
                                  </w:pPr>
                                  <w:r w:rsidRPr="00112A55">
                                    <w:rPr>
                                      <w:rFonts w:ascii="Times New Roman" w:hAnsi="Times New Roman"/>
                                      <w:color w:val="000000"/>
                                      <w:sz w:val="24"/>
                                      <w:szCs w:val="24"/>
                                    </w:rPr>
                                    <w:t>Приморскому краю, г. Владивосток</w:t>
                                  </w:r>
                                </w:p>
                                <w:p w:rsidR="00112A55" w:rsidRPr="00112A55" w:rsidRDefault="00112A55" w:rsidP="00112A55">
                                  <w:pPr>
                                    <w:pStyle w:val="a7"/>
                                    <w:rPr>
                                      <w:color w:val="000000"/>
                                      <w:sz w:val="24"/>
                                      <w:szCs w:val="24"/>
                                    </w:rPr>
                                  </w:pPr>
                                  <w:r w:rsidRPr="00112A55">
                                    <w:rPr>
                                      <w:color w:val="000000"/>
                                      <w:sz w:val="24"/>
                                      <w:szCs w:val="24"/>
                                    </w:rPr>
                                    <w:t xml:space="preserve">Корр. счет: 40102810545370000012 </w:t>
                                  </w:r>
                                </w:p>
                                <w:p w:rsidR="00EB0827" w:rsidRPr="00112A55" w:rsidRDefault="00112A55" w:rsidP="00112A55">
                                  <w:pPr>
                                    <w:rPr>
                                      <w:rFonts w:ascii="Times New Roman" w:hAnsi="Times New Roman"/>
                                      <w:sz w:val="24"/>
                                      <w:szCs w:val="24"/>
                                    </w:rPr>
                                  </w:pPr>
                                  <w:r w:rsidRPr="00112A55">
                                    <w:rPr>
                                      <w:rFonts w:ascii="Times New Roman" w:hAnsi="Times New Roman"/>
                                      <w:color w:val="000000"/>
                                      <w:sz w:val="24"/>
                                      <w:szCs w:val="24"/>
                                    </w:rPr>
                                    <w:t>БИК: 010507002</w:t>
                                  </w:r>
                                </w:p>
                                <w:p w:rsidR="00112A55" w:rsidRDefault="00F97735" w:rsidP="00290D95">
                                  <w:pPr>
                                    <w:rPr>
                                      <w:rFonts w:ascii="Times New Roman" w:hAnsi="Times New Roman"/>
                                      <w:color w:val="000000"/>
                                      <w:sz w:val="24"/>
                                      <w:szCs w:val="24"/>
                                    </w:rPr>
                                  </w:pPr>
                                  <w:r>
                                    <w:rPr>
                                      <w:rFonts w:ascii="Times New Roman" w:hAnsi="Times New Roman"/>
                                      <w:color w:val="000000"/>
                                      <w:sz w:val="24"/>
                                      <w:szCs w:val="24"/>
                                    </w:rPr>
                                    <w:t xml:space="preserve"> </w:t>
                                  </w:r>
                                </w:p>
                                <w:p w:rsidR="00BA005E" w:rsidRPr="00EB0827" w:rsidRDefault="005773F3" w:rsidP="00290D95">
                                  <w:pPr>
                                    <w:rPr>
                                      <w:rFonts w:ascii="Times New Roman" w:hAnsi="Times New Roman"/>
                                      <w:sz w:val="24"/>
                                      <w:szCs w:val="24"/>
                                    </w:rPr>
                                  </w:pPr>
                                  <w:r>
                                    <w:rPr>
                                      <w:rFonts w:ascii="Times New Roman" w:hAnsi="Times New Roman"/>
                                      <w:color w:val="000000"/>
                                      <w:sz w:val="24"/>
                                      <w:szCs w:val="24"/>
                                    </w:rPr>
                                    <w:t>Р</w:t>
                                  </w:r>
                                  <w:r w:rsidR="00F97735">
                                    <w:rPr>
                                      <w:rFonts w:ascii="Times New Roman" w:hAnsi="Times New Roman"/>
                                      <w:color w:val="000000"/>
                                      <w:sz w:val="24"/>
                                      <w:szCs w:val="24"/>
                                    </w:rPr>
                                    <w:t>уководител</w:t>
                                  </w:r>
                                  <w:r>
                                    <w:rPr>
                                      <w:rFonts w:ascii="Times New Roman" w:hAnsi="Times New Roman"/>
                                      <w:color w:val="000000"/>
                                      <w:sz w:val="24"/>
                                      <w:szCs w:val="24"/>
                                    </w:rPr>
                                    <w:t>ь</w:t>
                                  </w:r>
                                </w:p>
                                <w:p w:rsidR="00290D95" w:rsidRDefault="00290D95" w:rsidP="00290D95">
                                  <w:pPr>
                                    <w:rPr>
                                      <w:rFonts w:ascii="Times New Roman" w:hAnsi="Times New Roman"/>
                                      <w:color w:val="000000"/>
                                      <w:sz w:val="24"/>
                                      <w:szCs w:val="24"/>
                                    </w:rPr>
                                  </w:pPr>
                                </w:p>
                                <w:p w:rsidR="00560FA4" w:rsidRDefault="00560FA4" w:rsidP="00290D95">
                                  <w:pPr>
                                    <w:rPr>
                                      <w:rFonts w:ascii="Times New Roman" w:hAnsi="Times New Roman"/>
                                      <w:color w:val="000000"/>
                                      <w:sz w:val="24"/>
                                      <w:szCs w:val="24"/>
                                    </w:rPr>
                                  </w:pPr>
                                </w:p>
                                <w:p w:rsidR="00CA1027" w:rsidRDefault="00CA1027" w:rsidP="00EB0827">
                                  <w:r w:rsidRPr="00290D95">
                                    <w:rPr>
                                      <w:rFonts w:ascii="Times New Roman" w:hAnsi="Times New Roman"/>
                                      <w:color w:val="000000"/>
                                      <w:sz w:val="24"/>
                                      <w:szCs w:val="24"/>
                                    </w:rPr>
                                    <w:t>___</w:t>
                                  </w:r>
                                  <w:r w:rsidR="004F4D50" w:rsidRPr="00290D95">
                                    <w:rPr>
                                      <w:rFonts w:ascii="Times New Roman" w:hAnsi="Times New Roman"/>
                                      <w:color w:val="000000"/>
                                      <w:sz w:val="24"/>
                                      <w:szCs w:val="24"/>
                                    </w:rPr>
                                    <w:t xml:space="preserve">_______________  </w:t>
                                  </w:r>
                                  <w:r w:rsidR="005773F3">
                                    <w:rPr>
                                      <w:rFonts w:ascii="Times New Roman" w:hAnsi="Times New Roman"/>
                                      <w:color w:val="000000"/>
                                      <w:sz w:val="24"/>
                                      <w:szCs w:val="24"/>
                                    </w:rPr>
                                    <w:t>М.В.  Тучкова</w:t>
                                  </w:r>
                                </w:p>
                              </w:tc>
                            </w:tr>
                          </w:tbl>
                          <w:p w:rsidR="00CA1027" w:rsidRDefault="00560FA4">
                            <w:pPr>
                              <w:rPr>
                                <w:rFonts w:ascii="Times New Roman" w:hAnsi="Times New Roman"/>
                                <w:sz w:val="24"/>
                                <w:szCs w:val="24"/>
                              </w:rPr>
                            </w:pPr>
                            <w:r>
                              <w:rPr>
                                <w:rFonts w:ascii="Times New Roman" w:hAnsi="Times New Roman"/>
                                <w:sz w:val="24"/>
                                <w:szCs w:val="24"/>
                              </w:rPr>
                              <w:t>ЭЦП</w:t>
                            </w:r>
                          </w:p>
                          <w:p w:rsidR="00E45D1B" w:rsidRDefault="00E45D1B">
                            <w:pPr>
                              <w:rPr>
                                <w:rFonts w:ascii="Times New Roman" w:hAnsi="Times New Roman"/>
                                <w:sz w:val="24"/>
                                <w:szCs w:val="24"/>
                              </w:rPr>
                            </w:pPr>
                          </w:p>
                          <w:p w:rsidR="00E45D1B" w:rsidRDefault="00E45D1B">
                            <w:pPr>
                              <w:rPr>
                                <w:rFonts w:ascii="Times New Roman" w:hAnsi="Times New Roman"/>
                                <w:sz w:val="24"/>
                                <w:szCs w:val="24"/>
                              </w:rPr>
                            </w:pPr>
                          </w:p>
                          <w:p w:rsidR="00E45D1B" w:rsidRDefault="00E45D1B">
                            <w:pPr>
                              <w:rPr>
                                <w:rFonts w:ascii="Times New Roman" w:hAnsi="Times New Roman"/>
                                <w:sz w:val="24"/>
                                <w:szCs w:val="24"/>
                              </w:rPr>
                            </w:pPr>
                          </w:p>
                          <w:p w:rsidR="00E45D1B" w:rsidRDefault="00E45D1B">
                            <w:pPr>
                              <w:rPr>
                                <w:rFonts w:ascii="Times New Roman" w:hAnsi="Times New Roman"/>
                                <w:sz w:val="24"/>
                                <w:szCs w:val="24"/>
                              </w:rPr>
                            </w:pPr>
                          </w:p>
                          <w:p w:rsidR="00E45D1B" w:rsidRDefault="00E45D1B">
                            <w:pPr>
                              <w:rPr>
                                <w:rFonts w:ascii="Times New Roman" w:hAnsi="Times New Roman"/>
                                <w:sz w:val="24"/>
                                <w:szCs w:val="24"/>
                              </w:rPr>
                            </w:pPr>
                          </w:p>
                          <w:p w:rsidR="00E45D1B" w:rsidRDefault="00E45D1B">
                            <w:pPr>
                              <w:rPr>
                                <w:rFonts w:ascii="Times New Roman" w:hAnsi="Times New Roman"/>
                                <w:sz w:val="24"/>
                                <w:szCs w:val="24"/>
                              </w:rPr>
                            </w:pPr>
                          </w:p>
                          <w:p w:rsidR="00E45D1B" w:rsidRDefault="00E45D1B">
                            <w:pPr>
                              <w:rPr>
                                <w:rFonts w:ascii="Times New Roman" w:hAnsi="Times New Roman"/>
                                <w:sz w:val="24"/>
                                <w:szCs w:val="24"/>
                              </w:rPr>
                            </w:pPr>
                          </w:p>
                          <w:p w:rsidR="00E45D1B" w:rsidRDefault="00E45D1B">
                            <w:pPr>
                              <w:rPr>
                                <w:rFonts w:ascii="Times New Roman" w:hAnsi="Times New Roman"/>
                                <w:sz w:val="24"/>
                                <w:szCs w:val="24"/>
                              </w:rPr>
                            </w:pPr>
                          </w:p>
                          <w:p w:rsidR="00E45D1B" w:rsidRDefault="00E45D1B">
                            <w:pPr>
                              <w:rPr>
                                <w:rFonts w:ascii="Times New Roman" w:hAnsi="Times New Roman"/>
                                <w:sz w:val="24"/>
                                <w:szCs w:val="24"/>
                              </w:rPr>
                            </w:pPr>
                          </w:p>
                          <w:p w:rsidR="00E45D1B" w:rsidRDefault="00E45D1B">
                            <w:pPr>
                              <w:rPr>
                                <w:rFonts w:ascii="Times New Roman" w:hAnsi="Times New Roman"/>
                                <w:sz w:val="24"/>
                                <w:szCs w:val="24"/>
                              </w:rPr>
                            </w:pPr>
                          </w:p>
                          <w:p w:rsidR="00E45D1B" w:rsidRPr="00974588" w:rsidRDefault="00E45D1B">
                            <w:pP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9" o:spid="_x0000_s1027" type="#_x0000_t202" style="position:absolute;left:0;text-align:left;margin-left:245.2pt;margin-top:8.8pt;width:264.05pt;height:354.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" filled="f" stroked="f">
                <v:textbox>
                  <w:txbxContent>
                    <w:p w:rsidR="00CA1027" w:rsidRDefault="00CA1027">
                      <w:pPr>
                        <w:jc w:val="center"/>
                        <w:rPr>
                          <w:rFonts w:ascii="Times New Roman" w:hAnsi="Times New Roman"/>
                          <w:b/>
                        </w:rPr>
                      </w:pPr>
                      <w:r>
                        <w:rPr>
                          <w:rFonts w:ascii="Times New Roman" w:hAnsi="Times New Roman"/>
                          <w:b/>
                        </w:rPr>
                        <w:t>«Заказчик»</w:t>
                      </w:r>
                    </w:p>
                    <w:tbl>
                      <w:tblPr>
                        <w:tblW w:w="10257" w:type="dxa"/>
                        <w:tblInd w:w="-34" w:type="dxa"/>
                        <w:tblLook w:val="0000" w:firstRow="0" w:lastRow="0" w:firstColumn="0" w:lastColumn="0" w:noHBand="0" w:noVBand="0"/>
                      </w:tblPr>
                      <w:tblGrid>
                        <w:gridCol w:w="10257"/>
                      </w:tblGrid>
                      <w:tr w:rsidR="00CA1027">
                        <w:trPr>
                          <w:trHeight w:val="5427"/>
                        </w:trPr>
                        <w:tc>
                          <w:tcPr>
                            <w:tcW w:w="10257" w:type="dxa"/>
                          </w:tcPr>
                          <w:p w:rsidR="00C4004A" w:rsidRPr="00C21838" w:rsidRDefault="00687FA2" w:rsidP="00290D95">
                            <w:pPr>
                              <w:rPr>
                                <w:rFonts w:ascii="Times New Roman" w:hAnsi="Times New Roman"/>
                                <w:b/>
                                <w:sz w:val="24"/>
                                <w:szCs w:val="24"/>
                              </w:rPr>
                            </w:pPr>
                            <w:r w:rsidRPr="00C21838">
                              <w:rPr>
                                <w:rFonts w:ascii="Times New Roman" w:hAnsi="Times New Roman"/>
                                <w:b/>
                                <w:sz w:val="24"/>
                                <w:szCs w:val="24"/>
                              </w:rPr>
                              <w:t xml:space="preserve">Управление Федеральной налоговой службы </w:t>
                            </w:r>
                          </w:p>
                          <w:p w:rsidR="00687FA2" w:rsidRPr="00C21838" w:rsidRDefault="00687FA2" w:rsidP="00290D95">
                            <w:pPr>
                              <w:rPr>
                                <w:rFonts w:ascii="Times New Roman" w:hAnsi="Times New Roman"/>
                                <w:b/>
                                <w:sz w:val="24"/>
                                <w:szCs w:val="24"/>
                              </w:rPr>
                            </w:pPr>
                            <w:r w:rsidRPr="00C21838">
                              <w:rPr>
                                <w:rFonts w:ascii="Times New Roman" w:hAnsi="Times New Roman"/>
                                <w:b/>
                                <w:sz w:val="24"/>
                                <w:szCs w:val="24"/>
                              </w:rPr>
                              <w:t>по Камчатскому краю</w:t>
                            </w:r>
                          </w:p>
                          <w:p w:rsidR="00687FA2" w:rsidRPr="00290D95" w:rsidRDefault="00687FA2" w:rsidP="00290D95">
                            <w:pPr>
                              <w:rPr>
                                <w:rFonts w:ascii="Times New Roman" w:hAnsi="Times New Roman"/>
                                <w:sz w:val="24"/>
                                <w:szCs w:val="24"/>
                              </w:rPr>
                            </w:pPr>
                            <w:r w:rsidRPr="00290D95">
                              <w:rPr>
                                <w:rFonts w:ascii="Times New Roman" w:hAnsi="Times New Roman"/>
                                <w:sz w:val="24"/>
                                <w:szCs w:val="24"/>
                              </w:rPr>
                              <w:t>ИНН 4101035896,  КПП 410101001</w:t>
                            </w:r>
                          </w:p>
                          <w:p w:rsidR="005773F3" w:rsidRPr="00112A55" w:rsidRDefault="005773F3" w:rsidP="005773F3">
                            <w:pPr>
                              <w:pStyle w:val="aa"/>
                              <w:rPr>
                                <w:rFonts w:ascii="Times New Roman" w:hAnsi="Times New Roman"/>
                              </w:rPr>
                            </w:pPr>
                            <w:r w:rsidRPr="00112A55">
                              <w:rPr>
                                <w:rFonts w:ascii="Times New Roman" w:hAnsi="Times New Roman"/>
                              </w:rPr>
                              <w:t xml:space="preserve">Юридический и почтовый адрес: </w:t>
                            </w:r>
                          </w:p>
                          <w:p w:rsidR="005773F3" w:rsidRPr="00112A55" w:rsidRDefault="005773F3" w:rsidP="005773F3">
                            <w:pPr>
                              <w:rPr>
                                <w:rFonts w:ascii="Times New Roman" w:hAnsi="Times New Roman"/>
                                <w:sz w:val="24"/>
                                <w:szCs w:val="24"/>
                              </w:rPr>
                            </w:pPr>
                            <w:smartTag w:uri="urn:schemas-microsoft-com:office:smarttags" w:element="metricconverter">
                              <w:smartTagPr>
                                <w:attr w:name="ProductID" w:val="683024, г"/>
                              </w:smartTagPr>
                              <w:r w:rsidRPr="00112A55">
                                <w:rPr>
                                  <w:rFonts w:ascii="Times New Roman" w:hAnsi="Times New Roman"/>
                                  <w:sz w:val="24"/>
                                  <w:szCs w:val="24"/>
                                </w:rPr>
                                <w:t>683024, г</w:t>
                              </w:r>
                            </w:smartTag>
                            <w:r w:rsidRPr="00112A55">
                              <w:rPr>
                                <w:rFonts w:ascii="Times New Roman" w:hAnsi="Times New Roman"/>
                                <w:sz w:val="24"/>
                                <w:szCs w:val="24"/>
                              </w:rPr>
                              <w:t>. Петропавловск-Камчатский,</w:t>
                            </w:r>
                          </w:p>
                          <w:p w:rsidR="005773F3" w:rsidRPr="00112A55" w:rsidRDefault="005773F3" w:rsidP="005773F3">
                            <w:pPr>
                              <w:rPr>
                                <w:rFonts w:ascii="Times New Roman" w:hAnsi="Times New Roman"/>
                                <w:sz w:val="24"/>
                                <w:szCs w:val="24"/>
                              </w:rPr>
                            </w:pPr>
                            <w:r w:rsidRPr="00112A55">
                              <w:rPr>
                                <w:rFonts w:ascii="Times New Roman" w:hAnsi="Times New Roman"/>
                                <w:sz w:val="24"/>
                                <w:szCs w:val="24"/>
                              </w:rPr>
                              <w:t>Проспект Рыбаков, д. 13, корпус «А»</w:t>
                            </w:r>
                          </w:p>
                          <w:p w:rsidR="005773F3" w:rsidRPr="00112A55" w:rsidRDefault="005773F3" w:rsidP="005773F3">
                            <w:pPr>
                              <w:pStyle w:val="a7"/>
                              <w:tabs>
                                <w:tab w:val="left" w:pos="2340"/>
                              </w:tabs>
                              <w:rPr>
                                <w:sz w:val="24"/>
                                <w:szCs w:val="24"/>
                                <w:lang w:val="en-US"/>
                              </w:rPr>
                            </w:pPr>
                            <w:r w:rsidRPr="00112A55">
                              <w:rPr>
                                <w:sz w:val="24"/>
                                <w:szCs w:val="24"/>
                              </w:rPr>
                              <w:t>Тел</w:t>
                            </w:r>
                            <w:r w:rsidRPr="00112A55">
                              <w:rPr>
                                <w:sz w:val="24"/>
                                <w:szCs w:val="24"/>
                                <w:lang w:val="en-US"/>
                              </w:rPr>
                              <w:t>. (4152) 215804</w:t>
                            </w:r>
                          </w:p>
                          <w:p w:rsidR="005773F3" w:rsidRPr="00112A55" w:rsidRDefault="005773F3" w:rsidP="005773F3">
                            <w:pPr>
                              <w:suppressAutoHyphens/>
                              <w:rPr>
                                <w:rFonts w:ascii="Times New Roman" w:hAnsi="Times New Roman"/>
                                <w:sz w:val="24"/>
                                <w:szCs w:val="24"/>
                                <w:u w:val="single"/>
                                <w:lang w:val="en-US"/>
                              </w:rPr>
                            </w:pPr>
                            <w:r w:rsidRPr="00112A55">
                              <w:rPr>
                                <w:rFonts w:ascii="Times New Roman" w:hAnsi="Times New Roman"/>
                                <w:sz w:val="24"/>
                                <w:szCs w:val="24"/>
                                <w:lang w:val="it-IT"/>
                              </w:rPr>
                              <w:t xml:space="preserve">E-mail: </w:t>
                            </w:r>
                            <w:hyperlink r:id="rId6" w:history="1">
                              <w:r w:rsidRPr="00112A55">
                                <w:rPr>
                                  <w:rStyle w:val="a9"/>
                                  <w:rFonts w:ascii="Times New Roman" w:hAnsi="Times New Roman"/>
                                  <w:sz w:val="24"/>
                                  <w:szCs w:val="24"/>
                                  <w:lang w:val="en-US"/>
                                </w:rPr>
                                <w:t>r4100@tax.gov.ru</w:t>
                              </w:r>
                            </w:hyperlink>
                          </w:p>
                          <w:p w:rsidR="005773F3" w:rsidRPr="00112A55" w:rsidRDefault="005773F3" w:rsidP="005773F3">
                            <w:pPr>
                              <w:rPr>
                                <w:rFonts w:ascii="Times New Roman" w:hAnsi="Times New Roman"/>
                                <w:sz w:val="24"/>
                                <w:szCs w:val="24"/>
                              </w:rPr>
                            </w:pPr>
                            <w:r w:rsidRPr="00112A55">
                              <w:rPr>
                                <w:rFonts w:ascii="Times New Roman" w:hAnsi="Times New Roman"/>
                                <w:sz w:val="24"/>
                                <w:szCs w:val="24"/>
                              </w:rPr>
                              <w:t xml:space="preserve">Банковские реквизиты: </w:t>
                            </w:r>
                          </w:p>
                          <w:p w:rsidR="00112A55" w:rsidRPr="00112A55" w:rsidRDefault="00112A55" w:rsidP="00112A55">
                            <w:pPr>
                              <w:rPr>
                                <w:rFonts w:ascii="Times New Roman" w:hAnsi="Times New Roman"/>
                                <w:color w:val="000000"/>
                                <w:sz w:val="24"/>
                                <w:szCs w:val="24"/>
                              </w:rPr>
                            </w:pPr>
                            <w:r w:rsidRPr="00112A55">
                              <w:rPr>
                                <w:rFonts w:ascii="Times New Roman" w:hAnsi="Times New Roman"/>
                                <w:color w:val="000000"/>
                                <w:sz w:val="24"/>
                                <w:szCs w:val="24"/>
                              </w:rPr>
                              <w:t xml:space="preserve">Банковские реквизиты: </w:t>
                            </w:r>
                          </w:p>
                          <w:p w:rsidR="00112A55" w:rsidRPr="00112A55" w:rsidRDefault="00112A55" w:rsidP="00112A55">
                            <w:pPr>
                              <w:adjustRightInd w:val="0"/>
                              <w:ind w:left="34"/>
                              <w:rPr>
                                <w:rFonts w:ascii="Times New Roman" w:hAnsi="Times New Roman"/>
                                <w:color w:val="000000"/>
                                <w:sz w:val="24"/>
                                <w:szCs w:val="24"/>
                              </w:rPr>
                            </w:pPr>
                            <w:r w:rsidRPr="00112A55">
                              <w:rPr>
                                <w:rFonts w:ascii="Times New Roman" w:hAnsi="Times New Roman"/>
                                <w:color w:val="000000"/>
                                <w:sz w:val="24"/>
                                <w:szCs w:val="24"/>
                              </w:rPr>
                              <w:t xml:space="preserve">Орган Федерального казначейства: УФК по </w:t>
                            </w:r>
                          </w:p>
                          <w:p w:rsidR="00112A55" w:rsidRPr="00112A55" w:rsidRDefault="00112A55" w:rsidP="00112A55">
                            <w:pPr>
                              <w:adjustRightInd w:val="0"/>
                              <w:ind w:left="34"/>
                              <w:rPr>
                                <w:rFonts w:ascii="Times New Roman" w:hAnsi="Times New Roman"/>
                                <w:color w:val="000000"/>
                                <w:sz w:val="24"/>
                                <w:szCs w:val="24"/>
                              </w:rPr>
                            </w:pPr>
                            <w:r w:rsidRPr="00112A55">
                              <w:rPr>
                                <w:rFonts w:ascii="Times New Roman" w:hAnsi="Times New Roman"/>
                                <w:color w:val="000000"/>
                                <w:sz w:val="24"/>
                                <w:szCs w:val="24"/>
                              </w:rPr>
                              <w:t xml:space="preserve">Приморскому краю (УФНС России по </w:t>
                            </w:r>
                          </w:p>
                          <w:p w:rsidR="00112A55" w:rsidRPr="00112A55" w:rsidRDefault="00112A55" w:rsidP="00112A55">
                            <w:pPr>
                              <w:adjustRightInd w:val="0"/>
                              <w:ind w:left="34"/>
                              <w:rPr>
                                <w:rFonts w:ascii="Times New Roman" w:hAnsi="Times New Roman"/>
                                <w:color w:val="000000"/>
                                <w:sz w:val="24"/>
                                <w:szCs w:val="24"/>
                              </w:rPr>
                            </w:pPr>
                            <w:r w:rsidRPr="00112A55">
                              <w:rPr>
                                <w:rFonts w:ascii="Times New Roman" w:hAnsi="Times New Roman"/>
                                <w:color w:val="000000"/>
                                <w:sz w:val="24"/>
                                <w:szCs w:val="24"/>
                              </w:rPr>
                              <w:t xml:space="preserve">Камчатскому краю), л/с: 03381253280) </w:t>
                            </w:r>
                          </w:p>
                          <w:p w:rsidR="00112A55" w:rsidRPr="00112A55" w:rsidRDefault="00112A55" w:rsidP="00112A55">
                            <w:pPr>
                              <w:adjustRightInd w:val="0"/>
                              <w:ind w:left="34"/>
                              <w:rPr>
                                <w:rFonts w:ascii="Times New Roman" w:hAnsi="Times New Roman"/>
                                <w:color w:val="000000"/>
                                <w:sz w:val="24"/>
                                <w:szCs w:val="24"/>
                              </w:rPr>
                            </w:pPr>
                            <w:r w:rsidRPr="00112A55">
                              <w:rPr>
                                <w:rFonts w:ascii="Times New Roman" w:hAnsi="Times New Roman"/>
                                <w:color w:val="000000"/>
                                <w:sz w:val="24"/>
                                <w:szCs w:val="24"/>
                              </w:rPr>
                              <w:t>Р/ сч: 03211643000000012002</w:t>
                            </w:r>
                          </w:p>
                          <w:p w:rsidR="00112A55" w:rsidRPr="00112A55" w:rsidRDefault="00112A55" w:rsidP="00112A55">
                            <w:pPr>
                              <w:adjustRightInd w:val="0"/>
                              <w:ind w:left="34"/>
                              <w:rPr>
                                <w:rFonts w:ascii="Times New Roman" w:hAnsi="Times New Roman"/>
                                <w:color w:val="000000"/>
                                <w:sz w:val="24"/>
                                <w:szCs w:val="24"/>
                              </w:rPr>
                            </w:pPr>
                            <w:r w:rsidRPr="00112A55">
                              <w:rPr>
                                <w:rFonts w:ascii="Times New Roman" w:hAnsi="Times New Roman"/>
                                <w:color w:val="000000"/>
                                <w:sz w:val="24"/>
                                <w:szCs w:val="24"/>
                              </w:rPr>
                              <w:t xml:space="preserve">ОКЦ № 1 ДГУ Банка России//УФК по </w:t>
                            </w:r>
                          </w:p>
                          <w:p w:rsidR="00112A55" w:rsidRPr="00112A55" w:rsidRDefault="00112A55" w:rsidP="00112A55">
                            <w:pPr>
                              <w:adjustRightInd w:val="0"/>
                              <w:ind w:left="34"/>
                              <w:rPr>
                                <w:rFonts w:ascii="Times New Roman" w:hAnsi="Times New Roman"/>
                                <w:color w:val="000000"/>
                                <w:sz w:val="24"/>
                                <w:szCs w:val="24"/>
                              </w:rPr>
                            </w:pPr>
                            <w:r w:rsidRPr="00112A55">
                              <w:rPr>
                                <w:rFonts w:ascii="Times New Roman" w:hAnsi="Times New Roman"/>
                                <w:color w:val="000000"/>
                                <w:sz w:val="24"/>
                                <w:szCs w:val="24"/>
                              </w:rPr>
                              <w:t>Приморскому краю, г. Владивосток</w:t>
                            </w:r>
                          </w:p>
                          <w:p w:rsidR="00112A55" w:rsidRPr="00112A55" w:rsidRDefault="00112A55" w:rsidP="00112A55">
                            <w:pPr>
                              <w:pStyle w:val="a7"/>
                              <w:rPr>
                                <w:color w:val="000000"/>
                                <w:sz w:val="24"/>
                                <w:szCs w:val="24"/>
                              </w:rPr>
                            </w:pPr>
                            <w:r w:rsidRPr="00112A55">
                              <w:rPr>
                                <w:color w:val="000000"/>
                                <w:sz w:val="24"/>
                                <w:szCs w:val="24"/>
                              </w:rPr>
                              <w:t xml:space="preserve">Корр. счет: 40102810545370000012 </w:t>
                            </w:r>
                          </w:p>
                          <w:p w:rsidR="00EB0827" w:rsidRPr="00112A55" w:rsidRDefault="00112A55" w:rsidP="00112A55">
                            <w:pPr>
                              <w:rPr>
                                <w:rFonts w:ascii="Times New Roman" w:hAnsi="Times New Roman"/>
                                <w:sz w:val="24"/>
                                <w:szCs w:val="24"/>
                              </w:rPr>
                            </w:pPr>
                            <w:r w:rsidRPr="00112A55">
                              <w:rPr>
                                <w:rFonts w:ascii="Times New Roman" w:hAnsi="Times New Roman"/>
                                <w:color w:val="000000"/>
                                <w:sz w:val="24"/>
                                <w:szCs w:val="24"/>
                              </w:rPr>
                              <w:t>БИК: 010507002</w:t>
                            </w:r>
                          </w:p>
                          <w:p w:rsidR="00112A55" w:rsidRDefault="00F97735" w:rsidP="00290D95">
                            <w:pPr>
                              <w:rPr>
                                <w:rFonts w:ascii="Times New Roman" w:hAnsi="Times New Roman"/>
                                <w:color w:val="000000"/>
                                <w:sz w:val="24"/>
                                <w:szCs w:val="24"/>
                              </w:rPr>
                            </w:pPr>
                            <w:r>
                              <w:rPr>
                                <w:rFonts w:ascii="Times New Roman" w:hAnsi="Times New Roman"/>
                                <w:color w:val="000000"/>
                                <w:sz w:val="24"/>
                                <w:szCs w:val="24"/>
                              </w:rPr>
                              <w:t xml:space="preserve"> </w:t>
                            </w:r>
                          </w:p>
                          <w:p w:rsidR="00BA005E" w:rsidRPr="00EB0827" w:rsidRDefault="005773F3" w:rsidP="00290D95">
                            <w:pPr>
                              <w:rPr>
                                <w:rFonts w:ascii="Times New Roman" w:hAnsi="Times New Roman"/>
                                <w:sz w:val="24"/>
                                <w:szCs w:val="24"/>
                              </w:rPr>
                            </w:pPr>
                            <w:r>
                              <w:rPr>
                                <w:rFonts w:ascii="Times New Roman" w:hAnsi="Times New Roman"/>
                                <w:color w:val="000000"/>
                                <w:sz w:val="24"/>
                                <w:szCs w:val="24"/>
                              </w:rPr>
                              <w:t>Р</w:t>
                            </w:r>
                            <w:r w:rsidR="00F97735">
                              <w:rPr>
                                <w:rFonts w:ascii="Times New Roman" w:hAnsi="Times New Roman"/>
                                <w:color w:val="000000"/>
                                <w:sz w:val="24"/>
                                <w:szCs w:val="24"/>
                              </w:rPr>
                              <w:t>уководител</w:t>
                            </w:r>
                            <w:r>
                              <w:rPr>
                                <w:rFonts w:ascii="Times New Roman" w:hAnsi="Times New Roman"/>
                                <w:color w:val="000000"/>
                                <w:sz w:val="24"/>
                                <w:szCs w:val="24"/>
                              </w:rPr>
                              <w:t>ь</w:t>
                            </w:r>
                          </w:p>
                          <w:p w:rsidR="00290D95" w:rsidRDefault="00290D95" w:rsidP="00290D95">
                            <w:pPr>
                              <w:rPr>
                                <w:rFonts w:ascii="Times New Roman" w:hAnsi="Times New Roman"/>
                                <w:color w:val="000000"/>
                                <w:sz w:val="24"/>
                                <w:szCs w:val="24"/>
                              </w:rPr>
                            </w:pPr>
                          </w:p>
                          <w:p w:rsidR="00560FA4" w:rsidRDefault="00560FA4" w:rsidP="00290D95">
                            <w:pPr>
                              <w:rPr>
                                <w:rFonts w:ascii="Times New Roman" w:hAnsi="Times New Roman"/>
                                <w:color w:val="000000"/>
                                <w:sz w:val="24"/>
                                <w:szCs w:val="24"/>
                              </w:rPr>
                            </w:pPr>
                          </w:p>
                          <w:p w:rsidR="00CA1027" w:rsidRDefault="00CA1027" w:rsidP="00EB0827">
                            <w:r w:rsidRPr="00290D95">
                              <w:rPr>
                                <w:rFonts w:ascii="Times New Roman" w:hAnsi="Times New Roman"/>
                                <w:color w:val="000000"/>
                                <w:sz w:val="24"/>
                                <w:szCs w:val="24"/>
                              </w:rPr>
                              <w:t>___</w:t>
                            </w:r>
                            <w:r w:rsidR="004F4D50" w:rsidRPr="00290D95">
                              <w:rPr>
                                <w:rFonts w:ascii="Times New Roman" w:hAnsi="Times New Roman"/>
                                <w:color w:val="000000"/>
                                <w:sz w:val="24"/>
                                <w:szCs w:val="24"/>
                              </w:rPr>
                              <w:t xml:space="preserve">_______________  </w:t>
                            </w:r>
                            <w:r w:rsidR="005773F3">
                              <w:rPr>
                                <w:rFonts w:ascii="Times New Roman" w:hAnsi="Times New Roman"/>
                                <w:color w:val="000000"/>
                                <w:sz w:val="24"/>
                                <w:szCs w:val="24"/>
                              </w:rPr>
                              <w:t>М.В.  Тучкова</w:t>
                            </w:r>
                          </w:p>
                        </w:tc>
                      </w:tr>
                    </w:tbl>
                    <w:p w:rsidR="00CA1027" w:rsidRDefault="00560FA4">
                      <w:pPr>
                        <w:rPr>
                          <w:rFonts w:ascii="Times New Roman" w:hAnsi="Times New Roman"/>
                          <w:sz w:val="24"/>
                          <w:szCs w:val="24"/>
                        </w:rPr>
                      </w:pPr>
                      <w:r>
                        <w:rPr>
                          <w:rFonts w:ascii="Times New Roman" w:hAnsi="Times New Roman"/>
                          <w:sz w:val="24"/>
                          <w:szCs w:val="24"/>
                        </w:rPr>
                        <w:t>ЭЦП</w:t>
                      </w:r>
                    </w:p>
                    <w:p w:rsidR="00E45D1B" w:rsidRDefault="00E45D1B">
                      <w:pPr>
                        <w:rPr>
                          <w:rFonts w:ascii="Times New Roman" w:hAnsi="Times New Roman"/>
                          <w:sz w:val="24"/>
                          <w:szCs w:val="24"/>
                        </w:rPr>
                      </w:pPr>
                    </w:p>
                    <w:p w:rsidR="00E45D1B" w:rsidRDefault="00E45D1B">
                      <w:pPr>
                        <w:rPr>
                          <w:rFonts w:ascii="Times New Roman" w:hAnsi="Times New Roman"/>
                          <w:sz w:val="24"/>
                          <w:szCs w:val="24"/>
                        </w:rPr>
                      </w:pPr>
                    </w:p>
                    <w:p w:rsidR="00E45D1B" w:rsidRDefault="00E45D1B">
                      <w:pPr>
                        <w:rPr>
                          <w:rFonts w:ascii="Times New Roman" w:hAnsi="Times New Roman"/>
                          <w:sz w:val="24"/>
                          <w:szCs w:val="24"/>
                        </w:rPr>
                      </w:pPr>
                    </w:p>
                    <w:p w:rsidR="00E45D1B" w:rsidRDefault="00E45D1B">
                      <w:pPr>
                        <w:rPr>
                          <w:rFonts w:ascii="Times New Roman" w:hAnsi="Times New Roman"/>
                          <w:sz w:val="24"/>
                          <w:szCs w:val="24"/>
                        </w:rPr>
                      </w:pPr>
                    </w:p>
                    <w:p w:rsidR="00E45D1B" w:rsidRDefault="00E45D1B">
                      <w:pPr>
                        <w:rPr>
                          <w:rFonts w:ascii="Times New Roman" w:hAnsi="Times New Roman"/>
                          <w:sz w:val="24"/>
                          <w:szCs w:val="24"/>
                        </w:rPr>
                      </w:pPr>
                    </w:p>
                    <w:p w:rsidR="00E45D1B" w:rsidRDefault="00E45D1B">
                      <w:pPr>
                        <w:rPr>
                          <w:rFonts w:ascii="Times New Roman" w:hAnsi="Times New Roman"/>
                          <w:sz w:val="24"/>
                          <w:szCs w:val="24"/>
                        </w:rPr>
                      </w:pPr>
                    </w:p>
                    <w:p w:rsidR="00E45D1B" w:rsidRDefault="00E45D1B">
                      <w:pPr>
                        <w:rPr>
                          <w:rFonts w:ascii="Times New Roman" w:hAnsi="Times New Roman"/>
                          <w:sz w:val="24"/>
                          <w:szCs w:val="24"/>
                        </w:rPr>
                      </w:pPr>
                    </w:p>
                    <w:p w:rsidR="00E45D1B" w:rsidRDefault="00E45D1B">
                      <w:pPr>
                        <w:rPr>
                          <w:rFonts w:ascii="Times New Roman" w:hAnsi="Times New Roman"/>
                          <w:sz w:val="24"/>
                          <w:szCs w:val="24"/>
                        </w:rPr>
                      </w:pPr>
                    </w:p>
                    <w:p w:rsidR="00E45D1B" w:rsidRDefault="00E45D1B">
                      <w:pPr>
                        <w:rPr>
                          <w:rFonts w:ascii="Times New Roman" w:hAnsi="Times New Roman"/>
                          <w:sz w:val="24"/>
                          <w:szCs w:val="24"/>
                        </w:rPr>
                      </w:pPr>
                    </w:p>
                    <w:p w:rsidR="00E45D1B" w:rsidRDefault="00E45D1B">
                      <w:pPr>
                        <w:rPr>
                          <w:rFonts w:ascii="Times New Roman" w:hAnsi="Times New Roman"/>
                          <w:sz w:val="24"/>
                          <w:szCs w:val="24"/>
                        </w:rPr>
                      </w:pPr>
                    </w:p>
                    <w:p w:rsidR="00E45D1B" w:rsidRPr="00974588" w:rsidRDefault="00E45D1B">
                      <w:pPr>
                        <w:rPr>
                          <w:rFonts w:ascii="Times New Roman" w:hAnsi="Times New Roman"/>
                          <w:sz w:val="24"/>
                          <w:szCs w:val="24"/>
                        </w:rPr>
                      </w:pPr>
                    </w:p>
                  </w:txbxContent>
                </v:textbox>
              </v:shape>
            </w:pict>
          </mc:Fallback>
        </mc:AlternateContent>
      </w:r>
    </w:p>
    <w:p w:rsidR="00E45D1B" w:rsidRPr="00E45D1B" w:rsidRDefault="00E45D1B" w:rsidP="00E45D1B">
      <w:pPr>
        <w:rPr>
          <w:rFonts w:ascii="Times New Roman" w:hAnsi="Times New Roman"/>
        </w:rPr>
      </w:pPr>
    </w:p>
    <w:p w:rsidR="00E45D1B" w:rsidRPr="00E45D1B" w:rsidRDefault="00E45D1B" w:rsidP="00E45D1B">
      <w:pPr>
        <w:rPr>
          <w:rFonts w:ascii="Times New Roman" w:hAnsi="Times New Roman"/>
        </w:rPr>
      </w:pPr>
    </w:p>
    <w:p w:rsidR="00E45D1B" w:rsidRPr="00E45D1B" w:rsidRDefault="00E45D1B" w:rsidP="00E45D1B">
      <w:pPr>
        <w:rPr>
          <w:rFonts w:ascii="Times New Roman" w:hAnsi="Times New Roman"/>
        </w:rPr>
      </w:pPr>
    </w:p>
    <w:p w:rsidR="00E45D1B" w:rsidRPr="00E45D1B" w:rsidRDefault="00E45D1B" w:rsidP="00E45D1B">
      <w:pPr>
        <w:rPr>
          <w:rFonts w:ascii="Times New Roman" w:hAnsi="Times New Roman"/>
        </w:rPr>
      </w:pPr>
    </w:p>
    <w:p w:rsidR="00E45D1B" w:rsidRPr="00E45D1B" w:rsidRDefault="00E45D1B" w:rsidP="00E45D1B">
      <w:pPr>
        <w:rPr>
          <w:rFonts w:ascii="Times New Roman" w:hAnsi="Times New Roman"/>
        </w:rPr>
      </w:pPr>
    </w:p>
    <w:p w:rsidR="00E45D1B" w:rsidRPr="00E45D1B" w:rsidRDefault="00E45D1B" w:rsidP="00E45D1B">
      <w:pPr>
        <w:rPr>
          <w:rFonts w:ascii="Times New Roman" w:hAnsi="Times New Roman"/>
        </w:rPr>
      </w:pPr>
    </w:p>
    <w:p w:rsidR="00E45D1B" w:rsidRPr="00E45D1B" w:rsidRDefault="00E45D1B" w:rsidP="00E45D1B">
      <w:pPr>
        <w:rPr>
          <w:rFonts w:ascii="Times New Roman" w:hAnsi="Times New Roman"/>
        </w:rPr>
      </w:pPr>
    </w:p>
    <w:p w:rsidR="00E45D1B" w:rsidRPr="00E45D1B" w:rsidRDefault="00E45D1B" w:rsidP="00E45D1B">
      <w:pPr>
        <w:rPr>
          <w:rFonts w:ascii="Times New Roman" w:hAnsi="Times New Roman"/>
        </w:rPr>
      </w:pPr>
    </w:p>
    <w:p w:rsidR="00E45D1B" w:rsidRPr="00E45D1B" w:rsidRDefault="00E45D1B" w:rsidP="00E45D1B">
      <w:pPr>
        <w:rPr>
          <w:rFonts w:ascii="Times New Roman" w:hAnsi="Times New Roman"/>
        </w:rPr>
      </w:pPr>
    </w:p>
    <w:p w:rsidR="00E45D1B" w:rsidRPr="00E45D1B" w:rsidRDefault="00E45D1B" w:rsidP="00E45D1B">
      <w:pPr>
        <w:rPr>
          <w:rFonts w:ascii="Times New Roman" w:hAnsi="Times New Roman"/>
        </w:rPr>
      </w:pPr>
    </w:p>
    <w:p w:rsidR="00E45D1B" w:rsidRPr="00E45D1B" w:rsidRDefault="00E45D1B" w:rsidP="00E45D1B">
      <w:pPr>
        <w:rPr>
          <w:rFonts w:ascii="Times New Roman" w:hAnsi="Times New Roman"/>
        </w:rPr>
      </w:pPr>
    </w:p>
    <w:p w:rsidR="00E45D1B" w:rsidRPr="00E45D1B" w:rsidRDefault="00E45D1B" w:rsidP="00E45D1B">
      <w:pPr>
        <w:rPr>
          <w:rFonts w:ascii="Times New Roman" w:hAnsi="Times New Roman"/>
        </w:rPr>
      </w:pPr>
    </w:p>
    <w:p w:rsidR="00E45D1B" w:rsidRPr="00E45D1B" w:rsidRDefault="00E45D1B" w:rsidP="00E45D1B">
      <w:pPr>
        <w:rPr>
          <w:rFonts w:ascii="Times New Roman" w:hAnsi="Times New Roman"/>
        </w:rPr>
      </w:pPr>
    </w:p>
    <w:p w:rsidR="00E45D1B" w:rsidRPr="00E45D1B" w:rsidRDefault="00E45D1B" w:rsidP="00E45D1B">
      <w:pPr>
        <w:rPr>
          <w:rFonts w:ascii="Times New Roman" w:hAnsi="Times New Roman"/>
        </w:rPr>
      </w:pPr>
    </w:p>
    <w:p w:rsidR="00E45D1B" w:rsidRPr="00E45D1B" w:rsidRDefault="00E45D1B" w:rsidP="00E45D1B">
      <w:pPr>
        <w:rPr>
          <w:rFonts w:ascii="Times New Roman" w:hAnsi="Times New Roman"/>
        </w:rPr>
      </w:pPr>
    </w:p>
    <w:p w:rsidR="00E45D1B" w:rsidRPr="00E45D1B" w:rsidRDefault="00E45D1B" w:rsidP="00E45D1B">
      <w:pPr>
        <w:rPr>
          <w:rFonts w:ascii="Times New Roman" w:hAnsi="Times New Roman"/>
        </w:rPr>
      </w:pPr>
    </w:p>
    <w:p w:rsidR="00E45D1B" w:rsidRPr="00E45D1B" w:rsidRDefault="00E45D1B" w:rsidP="00E45D1B">
      <w:pPr>
        <w:rPr>
          <w:rFonts w:ascii="Times New Roman" w:hAnsi="Times New Roman"/>
        </w:rPr>
      </w:pPr>
    </w:p>
    <w:p w:rsidR="00E45D1B" w:rsidRPr="00E45D1B" w:rsidRDefault="00E45D1B" w:rsidP="00E45D1B">
      <w:pPr>
        <w:rPr>
          <w:rFonts w:ascii="Times New Roman" w:hAnsi="Times New Roman"/>
        </w:rPr>
      </w:pPr>
    </w:p>
    <w:p w:rsidR="00E45D1B" w:rsidRPr="00E45D1B" w:rsidRDefault="00E45D1B" w:rsidP="00E45D1B">
      <w:pPr>
        <w:rPr>
          <w:rFonts w:ascii="Times New Roman" w:hAnsi="Times New Roman"/>
        </w:rPr>
      </w:pPr>
    </w:p>
    <w:p w:rsidR="00E45D1B" w:rsidRPr="00E45D1B" w:rsidRDefault="00E45D1B" w:rsidP="00E45D1B">
      <w:pPr>
        <w:rPr>
          <w:rFonts w:ascii="Times New Roman" w:hAnsi="Times New Roman"/>
        </w:rPr>
      </w:pPr>
    </w:p>
    <w:p w:rsidR="00E45D1B" w:rsidRPr="00B16185" w:rsidRDefault="008178F1" w:rsidP="008178F1">
      <w:pPr>
        <w:tabs>
          <w:tab w:val="left" w:pos="5664"/>
        </w:tabs>
        <w:rPr>
          <w:rFonts w:ascii="Times New Roman" w:hAnsi="Times New Roman"/>
          <w:sz w:val="24"/>
          <w:szCs w:val="24"/>
        </w:rPr>
      </w:pPr>
      <w:r>
        <w:rPr>
          <w:rFonts w:ascii="Times New Roman" w:hAnsi="Times New Roman"/>
        </w:rPr>
        <w:tab/>
        <w:t xml:space="preserve">             </w:t>
      </w:r>
      <w:r w:rsidR="00E45D1B" w:rsidRPr="00B16185">
        <w:rPr>
          <w:rFonts w:ascii="Times New Roman" w:hAnsi="Times New Roman"/>
          <w:sz w:val="24"/>
          <w:szCs w:val="24"/>
        </w:rPr>
        <w:t xml:space="preserve">Приложение </w:t>
      </w:r>
    </w:p>
    <w:p w:rsidR="00E45D1B" w:rsidRPr="00B16185" w:rsidRDefault="00E45D1B" w:rsidP="00E45D1B">
      <w:pPr>
        <w:pStyle w:val="ConsPlusNormal"/>
        <w:ind w:left="3528"/>
        <w:jc w:val="center"/>
        <w:rPr>
          <w:rFonts w:ascii="Times New Roman" w:hAnsi="Times New Roman" w:cs="Times New Roman"/>
          <w:sz w:val="24"/>
          <w:szCs w:val="24"/>
        </w:rPr>
      </w:pPr>
      <w:r w:rsidRPr="00B16185">
        <w:rPr>
          <w:rFonts w:ascii="Times New Roman" w:hAnsi="Times New Roman" w:cs="Times New Roman"/>
          <w:sz w:val="24"/>
          <w:szCs w:val="24"/>
        </w:rPr>
        <w:t xml:space="preserve"> к договору №</w:t>
      </w:r>
    </w:p>
    <w:p w:rsidR="00E45D1B" w:rsidRDefault="00E45D1B" w:rsidP="00E45D1B">
      <w:pPr>
        <w:pStyle w:val="ConsPlusNormal"/>
        <w:ind w:left="4236" w:firstLine="12"/>
        <w:jc w:val="center"/>
        <w:rPr>
          <w:rFonts w:ascii="Times New Roman" w:hAnsi="Times New Roman" w:cs="Times New Roman"/>
          <w:sz w:val="24"/>
          <w:szCs w:val="24"/>
        </w:rPr>
      </w:pPr>
      <w:r>
        <w:rPr>
          <w:rFonts w:ascii="Times New Roman" w:hAnsi="Times New Roman" w:cs="Times New Roman"/>
          <w:sz w:val="24"/>
          <w:szCs w:val="24"/>
        </w:rPr>
        <w:t xml:space="preserve">     о</w:t>
      </w:r>
      <w:r w:rsidRPr="00B16185">
        <w:rPr>
          <w:rFonts w:ascii="Times New Roman" w:hAnsi="Times New Roman" w:cs="Times New Roman"/>
          <w:sz w:val="24"/>
          <w:szCs w:val="24"/>
        </w:rPr>
        <w:t>т _</w:t>
      </w:r>
      <w:r>
        <w:rPr>
          <w:rFonts w:ascii="Times New Roman" w:hAnsi="Times New Roman" w:cs="Times New Roman"/>
          <w:sz w:val="24"/>
          <w:szCs w:val="24"/>
        </w:rPr>
        <w:t>___0</w:t>
      </w:r>
      <w:r w:rsidR="00112A55">
        <w:rPr>
          <w:rFonts w:ascii="Times New Roman" w:hAnsi="Times New Roman" w:cs="Times New Roman"/>
          <w:sz w:val="24"/>
          <w:szCs w:val="24"/>
        </w:rPr>
        <w:t>6</w:t>
      </w:r>
      <w:r>
        <w:rPr>
          <w:rFonts w:ascii="Times New Roman" w:hAnsi="Times New Roman" w:cs="Times New Roman"/>
          <w:sz w:val="24"/>
          <w:szCs w:val="24"/>
        </w:rPr>
        <w:t>.20</w:t>
      </w:r>
      <w:r w:rsidR="00112A55">
        <w:rPr>
          <w:rFonts w:ascii="Times New Roman" w:hAnsi="Times New Roman" w:cs="Times New Roman"/>
          <w:sz w:val="24"/>
          <w:szCs w:val="24"/>
        </w:rPr>
        <w:t>26</w:t>
      </w:r>
      <w:r w:rsidRPr="00B16185">
        <w:rPr>
          <w:rFonts w:ascii="Times New Roman" w:hAnsi="Times New Roman" w:cs="Times New Roman"/>
          <w:sz w:val="24"/>
          <w:szCs w:val="24"/>
        </w:rPr>
        <w:t xml:space="preserve"> </w:t>
      </w:r>
      <w:r w:rsidRPr="008144DF">
        <w:rPr>
          <w:rFonts w:ascii="Times New Roman" w:hAnsi="Times New Roman" w:cs="Times New Roman"/>
          <w:sz w:val="24"/>
          <w:szCs w:val="24"/>
        </w:rPr>
        <w:t xml:space="preserve">г.    </w:t>
      </w:r>
    </w:p>
    <w:p w:rsidR="00E45D1B" w:rsidRPr="00B16185" w:rsidRDefault="00E45D1B" w:rsidP="00E45D1B">
      <w:pPr>
        <w:pStyle w:val="ConsPlusNormal"/>
        <w:ind w:left="5664" w:firstLine="0"/>
        <w:rPr>
          <w:rFonts w:ascii="Times New Roman" w:hAnsi="Times New Roman" w:cs="Times New Roman"/>
          <w:sz w:val="24"/>
          <w:szCs w:val="24"/>
        </w:rPr>
      </w:pPr>
      <w:r>
        <w:rPr>
          <w:rFonts w:ascii="Times New Roman" w:hAnsi="Times New Roman" w:cs="Times New Roman"/>
          <w:sz w:val="24"/>
          <w:szCs w:val="24"/>
        </w:rPr>
        <w:t xml:space="preserve">      </w:t>
      </w:r>
      <w:r w:rsidR="00560FA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144DF">
        <w:rPr>
          <w:rFonts w:ascii="Times New Roman" w:hAnsi="Times New Roman" w:cs="Times New Roman"/>
          <w:sz w:val="24"/>
          <w:szCs w:val="24"/>
        </w:rPr>
        <w:t xml:space="preserve">№ </w:t>
      </w:r>
    </w:p>
    <w:p w:rsidR="00E45D1B" w:rsidRDefault="00E45D1B" w:rsidP="00E45D1B">
      <w:pPr>
        <w:pStyle w:val="ConsPlusNormal"/>
        <w:jc w:val="both"/>
      </w:pPr>
    </w:p>
    <w:p w:rsidR="00E45D1B" w:rsidRPr="00577846" w:rsidRDefault="00E45D1B" w:rsidP="00E45D1B">
      <w:pPr>
        <w:pStyle w:val="11"/>
        <w:spacing w:line="240" w:lineRule="auto"/>
        <w:ind w:firstLine="0"/>
        <w:jc w:val="center"/>
        <w:rPr>
          <w:rFonts w:ascii="Times New Roman" w:hAnsi="Times New Roman"/>
          <w:snapToGrid w:val="0"/>
          <w:sz w:val="24"/>
          <w:szCs w:val="24"/>
        </w:rPr>
      </w:pPr>
      <w:bookmarkStart w:id="2" w:name="Par1911"/>
      <w:bookmarkEnd w:id="2"/>
      <w:r w:rsidRPr="00E45D1B">
        <w:rPr>
          <w:rFonts w:ascii="Times New Roman" w:hAnsi="Times New Roman"/>
          <w:sz w:val="24"/>
          <w:szCs w:val="24"/>
        </w:rPr>
        <w:t>Ведомость объема работ</w:t>
      </w:r>
      <w:r>
        <w:rPr>
          <w:rFonts w:ascii="Times New Roman" w:hAnsi="Times New Roman"/>
          <w:sz w:val="24"/>
          <w:szCs w:val="24"/>
        </w:rPr>
        <w:t xml:space="preserve"> </w:t>
      </w:r>
      <w:r>
        <w:rPr>
          <w:rFonts w:ascii="Times New Roman" w:hAnsi="Times New Roman"/>
          <w:snapToGrid w:val="0"/>
          <w:sz w:val="24"/>
          <w:szCs w:val="24"/>
        </w:rPr>
        <w:t>(описание объекта закупки)</w:t>
      </w:r>
    </w:p>
    <w:p w:rsidR="00E45D1B" w:rsidRPr="00577846" w:rsidRDefault="00E45D1B" w:rsidP="00E45D1B">
      <w:pPr>
        <w:pStyle w:val="11"/>
        <w:spacing w:line="240" w:lineRule="auto"/>
        <w:ind w:firstLine="0"/>
        <w:jc w:val="center"/>
        <w:rPr>
          <w:rFonts w:ascii="Times New Roman" w:hAnsi="Times New Roman"/>
          <w:snapToGrid w:val="0"/>
          <w:sz w:val="24"/>
          <w:szCs w:val="24"/>
        </w:rPr>
      </w:pPr>
    </w:p>
    <w:p w:rsidR="00E45D1B" w:rsidRPr="007159E6" w:rsidRDefault="00E45D1B" w:rsidP="00E45D1B">
      <w:pPr>
        <w:widowControl w:val="0"/>
        <w:tabs>
          <w:tab w:val="left" w:pos="630"/>
        </w:tabs>
        <w:ind w:firstLine="709"/>
        <w:jc w:val="both"/>
        <w:rPr>
          <w:rFonts w:ascii="Times New Roman" w:hAnsi="Times New Roman"/>
          <w:b/>
          <w:bCs/>
          <w:sz w:val="24"/>
          <w:szCs w:val="24"/>
        </w:rPr>
      </w:pPr>
      <w:r w:rsidRPr="007159E6">
        <w:rPr>
          <w:rFonts w:ascii="Times New Roman" w:hAnsi="Times New Roman"/>
          <w:b/>
          <w:bCs/>
          <w:sz w:val="24"/>
          <w:szCs w:val="24"/>
        </w:rPr>
        <w:t xml:space="preserve">1. Общие сведения о Заказчике </w:t>
      </w:r>
    </w:p>
    <w:p w:rsidR="00E45D1B" w:rsidRPr="007159E6" w:rsidRDefault="00E45D1B" w:rsidP="00E45D1B">
      <w:pPr>
        <w:ind w:firstLine="709"/>
        <w:jc w:val="both"/>
        <w:rPr>
          <w:rFonts w:ascii="Times New Roman" w:hAnsi="Times New Roman"/>
          <w:sz w:val="24"/>
          <w:szCs w:val="24"/>
        </w:rPr>
      </w:pPr>
      <w:r w:rsidRPr="007159E6">
        <w:rPr>
          <w:rFonts w:ascii="Times New Roman" w:hAnsi="Times New Roman"/>
          <w:sz w:val="24"/>
          <w:szCs w:val="24"/>
        </w:rPr>
        <w:t>1.1. Управления Федеральной налоговой службы по Камчатскому краю (УФНС России по Камчатскому краю), далее – Заказчик.</w:t>
      </w:r>
    </w:p>
    <w:p w:rsidR="00E45D1B" w:rsidRPr="007159E6" w:rsidRDefault="00E45D1B" w:rsidP="00E45D1B">
      <w:pPr>
        <w:ind w:firstLine="709"/>
        <w:jc w:val="both"/>
        <w:rPr>
          <w:rFonts w:ascii="Times New Roman" w:hAnsi="Times New Roman"/>
          <w:sz w:val="24"/>
          <w:szCs w:val="24"/>
        </w:rPr>
      </w:pPr>
      <w:r w:rsidRPr="007159E6">
        <w:rPr>
          <w:rFonts w:ascii="Times New Roman" w:hAnsi="Times New Roman"/>
          <w:sz w:val="24"/>
          <w:szCs w:val="24"/>
        </w:rPr>
        <w:t>1.2. Местонахождение Заказчика, поставки товара: 683024, Камчатский край, г. Петропавловск – Камчатский, проспект Рыбаков, 13А.</w:t>
      </w:r>
    </w:p>
    <w:p w:rsidR="00E45D1B" w:rsidRPr="007159E6" w:rsidRDefault="00E45D1B" w:rsidP="00E45D1B">
      <w:pPr>
        <w:ind w:firstLine="709"/>
        <w:jc w:val="both"/>
        <w:rPr>
          <w:rFonts w:ascii="Times New Roman" w:hAnsi="Times New Roman"/>
          <w:b/>
          <w:sz w:val="24"/>
          <w:szCs w:val="24"/>
        </w:rPr>
      </w:pPr>
      <w:r w:rsidRPr="007159E6">
        <w:rPr>
          <w:rFonts w:ascii="Times New Roman" w:hAnsi="Times New Roman"/>
          <w:b/>
          <w:sz w:val="24"/>
          <w:szCs w:val="24"/>
        </w:rPr>
        <w:t>2. Общие сведения о закупке:</w:t>
      </w:r>
    </w:p>
    <w:tbl>
      <w:tblPr>
        <w:tblW w:w="0" w:type="auto"/>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7"/>
        <w:gridCol w:w="5386"/>
        <w:gridCol w:w="851"/>
        <w:gridCol w:w="1667"/>
      </w:tblGrid>
      <w:tr w:rsidR="007159E6" w:rsidRPr="0078477A" w:rsidTr="0078477A">
        <w:tblPrEx>
          <w:tblCellMar>
            <w:top w:w="0" w:type="dxa"/>
            <w:bottom w:w="0" w:type="dxa"/>
          </w:tblCellMar>
        </w:tblPrEx>
        <w:trPr>
          <w:trHeight w:val="741"/>
        </w:trPr>
        <w:tc>
          <w:tcPr>
            <w:tcW w:w="1027" w:type="dxa"/>
          </w:tcPr>
          <w:p w:rsidR="007159E6" w:rsidRPr="0078477A" w:rsidRDefault="007159E6" w:rsidP="007159E6">
            <w:pPr>
              <w:pBdr>
                <w:bar w:val="single" w:sz="4" w:color="auto"/>
              </w:pBdr>
              <w:rPr>
                <w:rFonts w:ascii="Times New Roman" w:hAnsi="Times New Roman"/>
              </w:rPr>
            </w:pPr>
            <w:r w:rsidRPr="0078477A">
              <w:rPr>
                <w:rFonts w:ascii="Times New Roman" w:hAnsi="Times New Roman"/>
              </w:rPr>
              <w:t>№</w:t>
            </w:r>
          </w:p>
        </w:tc>
        <w:tc>
          <w:tcPr>
            <w:tcW w:w="5386" w:type="dxa"/>
            <w:shd w:val="clear" w:color="auto" w:fill="auto"/>
          </w:tcPr>
          <w:p w:rsidR="007159E6" w:rsidRPr="0078477A" w:rsidRDefault="007159E6">
            <w:pPr>
              <w:rPr>
                <w:rFonts w:ascii="Times New Roman" w:hAnsi="Times New Roman"/>
              </w:rPr>
            </w:pPr>
            <w:r w:rsidRPr="0078477A">
              <w:rPr>
                <w:rFonts w:ascii="Times New Roman" w:hAnsi="Times New Roman"/>
              </w:rPr>
              <w:t>Наименование работ, материалы</w:t>
            </w:r>
          </w:p>
        </w:tc>
        <w:tc>
          <w:tcPr>
            <w:tcW w:w="851" w:type="dxa"/>
            <w:shd w:val="clear" w:color="auto" w:fill="auto"/>
          </w:tcPr>
          <w:p w:rsidR="007159E6" w:rsidRPr="0078477A" w:rsidRDefault="007159E6">
            <w:pPr>
              <w:rPr>
                <w:rFonts w:ascii="Times New Roman" w:hAnsi="Times New Roman"/>
              </w:rPr>
            </w:pPr>
            <w:r w:rsidRPr="0078477A">
              <w:rPr>
                <w:rFonts w:ascii="Times New Roman" w:hAnsi="Times New Roman"/>
              </w:rPr>
              <w:t>Ед. изм.</w:t>
            </w:r>
          </w:p>
        </w:tc>
        <w:tc>
          <w:tcPr>
            <w:tcW w:w="1667" w:type="dxa"/>
            <w:shd w:val="clear" w:color="auto" w:fill="auto"/>
          </w:tcPr>
          <w:p w:rsidR="007159E6" w:rsidRPr="0078477A" w:rsidRDefault="007159E6">
            <w:pPr>
              <w:rPr>
                <w:rFonts w:ascii="Times New Roman" w:hAnsi="Times New Roman"/>
              </w:rPr>
            </w:pPr>
            <w:r w:rsidRPr="0078477A">
              <w:rPr>
                <w:rFonts w:ascii="Times New Roman" w:hAnsi="Times New Roman"/>
              </w:rPr>
              <w:t xml:space="preserve">Количество </w:t>
            </w:r>
          </w:p>
        </w:tc>
      </w:tr>
      <w:tr w:rsidR="007159E6" w:rsidRPr="0078477A" w:rsidTr="0078477A">
        <w:tblPrEx>
          <w:tblCellMar>
            <w:top w:w="0" w:type="dxa"/>
            <w:bottom w:w="0" w:type="dxa"/>
          </w:tblCellMar>
        </w:tblPrEx>
        <w:trPr>
          <w:trHeight w:val="505"/>
        </w:trPr>
        <w:tc>
          <w:tcPr>
            <w:tcW w:w="1027" w:type="dxa"/>
          </w:tcPr>
          <w:p w:rsidR="007159E6" w:rsidRPr="0078477A" w:rsidRDefault="007159E6" w:rsidP="007159E6">
            <w:pPr>
              <w:numPr>
                <w:ilvl w:val="0"/>
                <w:numId w:val="1"/>
              </w:numPr>
              <w:pBdr>
                <w:bar w:val="single" w:sz="4" w:color="auto"/>
              </w:pBdr>
              <w:ind w:hanging="1077"/>
              <w:jc w:val="both"/>
              <w:rPr>
                <w:rFonts w:ascii="Times New Roman" w:hAnsi="Times New Roman"/>
              </w:rPr>
            </w:pPr>
          </w:p>
          <w:p w:rsidR="007159E6" w:rsidRPr="0078477A" w:rsidRDefault="007159E6" w:rsidP="007159E6">
            <w:pPr>
              <w:pBdr>
                <w:bar w:val="single" w:sz="4" w:color="auto"/>
              </w:pBdr>
              <w:ind w:hanging="1077"/>
              <w:jc w:val="both"/>
              <w:rPr>
                <w:rFonts w:ascii="Times New Roman" w:hAnsi="Times New Roman"/>
              </w:rPr>
            </w:pPr>
          </w:p>
          <w:p w:rsidR="007159E6" w:rsidRPr="0078477A" w:rsidRDefault="007159E6" w:rsidP="007159E6">
            <w:pPr>
              <w:pBdr>
                <w:bar w:val="single" w:sz="4" w:color="auto"/>
              </w:pBdr>
              <w:ind w:hanging="1077"/>
              <w:jc w:val="both"/>
              <w:rPr>
                <w:rFonts w:ascii="Times New Roman" w:hAnsi="Times New Roman"/>
              </w:rPr>
            </w:pPr>
          </w:p>
          <w:p w:rsidR="007159E6" w:rsidRPr="0078477A" w:rsidRDefault="007159E6" w:rsidP="007159E6">
            <w:pPr>
              <w:pBdr>
                <w:bar w:val="single" w:sz="4" w:color="auto"/>
              </w:pBdr>
              <w:ind w:hanging="1077"/>
              <w:jc w:val="both"/>
              <w:rPr>
                <w:rFonts w:ascii="Times New Roman" w:hAnsi="Times New Roman"/>
              </w:rPr>
            </w:pPr>
          </w:p>
        </w:tc>
        <w:tc>
          <w:tcPr>
            <w:tcW w:w="5386" w:type="dxa"/>
            <w:shd w:val="clear" w:color="auto" w:fill="auto"/>
          </w:tcPr>
          <w:p w:rsidR="007159E6" w:rsidRPr="0078477A" w:rsidRDefault="00112A55" w:rsidP="007159E6">
            <w:pPr>
              <w:pBdr>
                <w:bar w:val="single" w:sz="4" w:color="auto"/>
              </w:pBdr>
              <w:jc w:val="both"/>
              <w:rPr>
                <w:rFonts w:ascii="Times New Roman" w:hAnsi="Times New Roman"/>
              </w:rPr>
            </w:pPr>
            <w:r w:rsidRPr="0078477A">
              <w:rPr>
                <w:rFonts w:ascii="Times New Roman" w:hAnsi="Times New Roman"/>
              </w:rPr>
              <w:t>Разборка покрытий кровель: из рулонных материалов</w:t>
            </w:r>
          </w:p>
        </w:tc>
        <w:tc>
          <w:tcPr>
            <w:tcW w:w="851" w:type="dxa"/>
            <w:shd w:val="clear" w:color="auto" w:fill="auto"/>
          </w:tcPr>
          <w:p w:rsidR="007159E6" w:rsidRPr="0078477A" w:rsidRDefault="007159E6">
            <w:pPr>
              <w:rPr>
                <w:rFonts w:ascii="Times New Roman" w:hAnsi="Times New Roman"/>
              </w:rPr>
            </w:pPr>
            <w:r w:rsidRPr="0078477A">
              <w:rPr>
                <w:rFonts w:ascii="Times New Roman" w:hAnsi="Times New Roman"/>
              </w:rPr>
              <w:t>М2</w:t>
            </w:r>
          </w:p>
        </w:tc>
        <w:tc>
          <w:tcPr>
            <w:tcW w:w="1667" w:type="dxa"/>
            <w:shd w:val="clear" w:color="auto" w:fill="auto"/>
          </w:tcPr>
          <w:p w:rsidR="007159E6" w:rsidRPr="0078477A" w:rsidRDefault="00112A55">
            <w:pPr>
              <w:rPr>
                <w:rFonts w:ascii="Times New Roman" w:hAnsi="Times New Roman"/>
              </w:rPr>
            </w:pPr>
            <w:r w:rsidRPr="0078477A">
              <w:rPr>
                <w:rFonts w:ascii="Times New Roman" w:hAnsi="Times New Roman"/>
              </w:rPr>
              <w:t>40</w:t>
            </w:r>
          </w:p>
        </w:tc>
      </w:tr>
      <w:tr w:rsidR="007159E6" w:rsidRPr="0078477A" w:rsidTr="0078477A">
        <w:tblPrEx>
          <w:tblCellMar>
            <w:top w:w="0" w:type="dxa"/>
            <w:bottom w:w="0" w:type="dxa"/>
          </w:tblCellMar>
        </w:tblPrEx>
        <w:trPr>
          <w:trHeight w:val="948"/>
        </w:trPr>
        <w:tc>
          <w:tcPr>
            <w:tcW w:w="1027" w:type="dxa"/>
          </w:tcPr>
          <w:p w:rsidR="007159E6" w:rsidRPr="0078477A" w:rsidRDefault="007159E6" w:rsidP="007159E6">
            <w:pPr>
              <w:numPr>
                <w:ilvl w:val="0"/>
                <w:numId w:val="1"/>
              </w:numPr>
              <w:pBdr>
                <w:bar w:val="single" w:sz="4" w:color="auto"/>
              </w:pBdr>
              <w:ind w:hanging="1077"/>
              <w:jc w:val="both"/>
              <w:rPr>
                <w:rFonts w:ascii="Times New Roman" w:hAnsi="Times New Roman"/>
              </w:rPr>
            </w:pPr>
          </w:p>
        </w:tc>
        <w:tc>
          <w:tcPr>
            <w:tcW w:w="5386" w:type="dxa"/>
            <w:shd w:val="clear" w:color="auto" w:fill="auto"/>
          </w:tcPr>
          <w:p w:rsidR="007159E6" w:rsidRPr="0078477A" w:rsidRDefault="00112A55" w:rsidP="007159E6">
            <w:pPr>
              <w:rPr>
                <w:rFonts w:ascii="Times New Roman" w:hAnsi="Times New Roman"/>
              </w:rPr>
            </w:pPr>
            <w:r w:rsidRPr="0078477A">
              <w:rPr>
                <w:rFonts w:ascii="Times New Roman" w:hAnsi="Times New Roman"/>
              </w:rPr>
              <w:t>Огрунтовка оснований из бетона или раствора под водоизоляционный кровельный ковер: готовой эмульсией битумной</w:t>
            </w:r>
          </w:p>
        </w:tc>
        <w:tc>
          <w:tcPr>
            <w:tcW w:w="851" w:type="dxa"/>
            <w:shd w:val="clear" w:color="auto" w:fill="auto"/>
          </w:tcPr>
          <w:p w:rsidR="007159E6" w:rsidRPr="0078477A" w:rsidRDefault="007159E6">
            <w:pPr>
              <w:rPr>
                <w:rFonts w:ascii="Times New Roman" w:hAnsi="Times New Roman"/>
              </w:rPr>
            </w:pPr>
            <w:r w:rsidRPr="0078477A">
              <w:rPr>
                <w:rFonts w:ascii="Times New Roman" w:hAnsi="Times New Roman"/>
              </w:rPr>
              <w:t>М</w:t>
            </w:r>
            <w:r w:rsidR="00112A55" w:rsidRPr="0078477A">
              <w:rPr>
                <w:rFonts w:ascii="Times New Roman" w:hAnsi="Times New Roman"/>
              </w:rPr>
              <w:t>2</w:t>
            </w:r>
          </w:p>
        </w:tc>
        <w:tc>
          <w:tcPr>
            <w:tcW w:w="1667" w:type="dxa"/>
            <w:shd w:val="clear" w:color="auto" w:fill="auto"/>
          </w:tcPr>
          <w:p w:rsidR="007159E6" w:rsidRPr="0078477A" w:rsidRDefault="00112A55">
            <w:pPr>
              <w:rPr>
                <w:rFonts w:ascii="Times New Roman" w:hAnsi="Times New Roman"/>
              </w:rPr>
            </w:pPr>
            <w:r w:rsidRPr="0078477A">
              <w:rPr>
                <w:rFonts w:ascii="Times New Roman" w:hAnsi="Times New Roman"/>
              </w:rPr>
              <w:t>50</w:t>
            </w:r>
          </w:p>
        </w:tc>
      </w:tr>
      <w:tr w:rsidR="007159E6" w:rsidRPr="0078477A" w:rsidTr="0078477A">
        <w:tblPrEx>
          <w:tblCellMar>
            <w:top w:w="0" w:type="dxa"/>
            <w:bottom w:w="0" w:type="dxa"/>
          </w:tblCellMar>
        </w:tblPrEx>
        <w:trPr>
          <w:trHeight w:val="384"/>
        </w:trPr>
        <w:tc>
          <w:tcPr>
            <w:tcW w:w="1027" w:type="dxa"/>
          </w:tcPr>
          <w:p w:rsidR="007159E6" w:rsidRPr="0078477A" w:rsidRDefault="007159E6" w:rsidP="007159E6">
            <w:pPr>
              <w:numPr>
                <w:ilvl w:val="0"/>
                <w:numId w:val="1"/>
              </w:numPr>
              <w:pBdr>
                <w:bar w:val="single" w:sz="4" w:color="auto"/>
              </w:pBdr>
              <w:ind w:hanging="1077"/>
              <w:jc w:val="both"/>
              <w:rPr>
                <w:rFonts w:ascii="Times New Roman" w:hAnsi="Times New Roman"/>
              </w:rPr>
            </w:pPr>
          </w:p>
        </w:tc>
        <w:tc>
          <w:tcPr>
            <w:tcW w:w="5386" w:type="dxa"/>
            <w:shd w:val="clear" w:color="auto" w:fill="auto"/>
          </w:tcPr>
          <w:p w:rsidR="007159E6" w:rsidRPr="0078477A" w:rsidRDefault="00112A55" w:rsidP="007159E6">
            <w:pPr>
              <w:rPr>
                <w:rFonts w:ascii="Times New Roman" w:hAnsi="Times New Roman"/>
              </w:rPr>
            </w:pPr>
            <w:r w:rsidRPr="0078477A">
              <w:rPr>
                <w:rFonts w:ascii="Times New Roman" w:hAnsi="Times New Roman"/>
              </w:rPr>
              <w:t>Эмульсия битумная гидроизоляционная</w:t>
            </w:r>
          </w:p>
        </w:tc>
        <w:tc>
          <w:tcPr>
            <w:tcW w:w="851" w:type="dxa"/>
            <w:shd w:val="clear" w:color="auto" w:fill="auto"/>
          </w:tcPr>
          <w:p w:rsidR="007159E6" w:rsidRPr="0078477A" w:rsidRDefault="00112A55">
            <w:pPr>
              <w:rPr>
                <w:rFonts w:ascii="Times New Roman" w:hAnsi="Times New Roman"/>
              </w:rPr>
            </w:pPr>
            <w:r w:rsidRPr="0078477A">
              <w:rPr>
                <w:rFonts w:ascii="Times New Roman" w:hAnsi="Times New Roman"/>
              </w:rPr>
              <w:t>кг</w:t>
            </w:r>
          </w:p>
        </w:tc>
        <w:tc>
          <w:tcPr>
            <w:tcW w:w="1667" w:type="dxa"/>
            <w:shd w:val="clear" w:color="auto" w:fill="auto"/>
          </w:tcPr>
          <w:p w:rsidR="007159E6" w:rsidRPr="0078477A" w:rsidRDefault="00112A55">
            <w:pPr>
              <w:rPr>
                <w:rFonts w:ascii="Times New Roman" w:hAnsi="Times New Roman"/>
              </w:rPr>
            </w:pPr>
            <w:r w:rsidRPr="0078477A">
              <w:rPr>
                <w:rFonts w:ascii="Times New Roman" w:hAnsi="Times New Roman"/>
              </w:rPr>
              <w:t>45</w:t>
            </w:r>
          </w:p>
        </w:tc>
      </w:tr>
      <w:tr w:rsidR="007159E6" w:rsidRPr="0078477A" w:rsidTr="0078477A">
        <w:tblPrEx>
          <w:tblCellMar>
            <w:top w:w="0" w:type="dxa"/>
            <w:bottom w:w="0" w:type="dxa"/>
          </w:tblCellMar>
        </w:tblPrEx>
        <w:trPr>
          <w:trHeight w:val="684"/>
        </w:trPr>
        <w:tc>
          <w:tcPr>
            <w:tcW w:w="1027" w:type="dxa"/>
          </w:tcPr>
          <w:p w:rsidR="007159E6" w:rsidRPr="0078477A" w:rsidRDefault="007159E6" w:rsidP="007159E6">
            <w:pPr>
              <w:numPr>
                <w:ilvl w:val="0"/>
                <w:numId w:val="1"/>
              </w:numPr>
              <w:pBdr>
                <w:bar w:val="single" w:sz="4" w:color="auto"/>
              </w:pBdr>
              <w:ind w:hanging="1077"/>
              <w:jc w:val="both"/>
              <w:rPr>
                <w:rFonts w:ascii="Times New Roman" w:hAnsi="Times New Roman"/>
              </w:rPr>
            </w:pPr>
          </w:p>
        </w:tc>
        <w:tc>
          <w:tcPr>
            <w:tcW w:w="5386" w:type="dxa"/>
            <w:shd w:val="clear" w:color="auto" w:fill="auto"/>
          </w:tcPr>
          <w:p w:rsidR="007159E6" w:rsidRPr="0078477A" w:rsidRDefault="008B1921" w:rsidP="007159E6">
            <w:pPr>
              <w:rPr>
                <w:rFonts w:ascii="Times New Roman" w:hAnsi="Times New Roman"/>
              </w:rPr>
            </w:pPr>
            <w:r w:rsidRPr="0078477A">
              <w:rPr>
                <w:rFonts w:ascii="Times New Roman" w:hAnsi="Times New Roman"/>
              </w:rPr>
              <w:t>Унифлекс: Экстра ТКП</w:t>
            </w:r>
            <w:r w:rsidR="00EF4B5D">
              <w:rPr>
                <w:rFonts w:ascii="Times New Roman" w:hAnsi="Times New Roman"/>
              </w:rPr>
              <w:t xml:space="preserve"> </w:t>
            </w:r>
            <w:r w:rsidR="00EF4B5D">
              <w:rPr>
                <w:rFonts w:ascii="Times New Roman" w:hAnsi="Times New Roman"/>
                <w:bCs/>
                <w:color w:val="000000"/>
              </w:rPr>
              <w:t>или эквивалент</w:t>
            </w:r>
          </w:p>
        </w:tc>
        <w:tc>
          <w:tcPr>
            <w:tcW w:w="851" w:type="dxa"/>
            <w:shd w:val="clear" w:color="auto" w:fill="auto"/>
          </w:tcPr>
          <w:p w:rsidR="007159E6" w:rsidRPr="0078477A" w:rsidRDefault="007159E6">
            <w:pPr>
              <w:rPr>
                <w:rFonts w:ascii="Times New Roman" w:hAnsi="Times New Roman"/>
              </w:rPr>
            </w:pPr>
            <w:r w:rsidRPr="0078477A">
              <w:rPr>
                <w:rFonts w:ascii="Times New Roman" w:hAnsi="Times New Roman"/>
              </w:rPr>
              <w:t>М</w:t>
            </w:r>
            <w:r w:rsidR="008B1921" w:rsidRPr="0078477A">
              <w:rPr>
                <w:rFonts w:ascii="Times New Roman" w:hAnsi="Times New Roman"/>
              </w:rPr>
              <w:t>2</w:t>
            </w:r>
          </w:p>
        </w:tc>
        <w:tc>
          <w:tcPr>
            <w:tcW w:w="1667" w:type="dxa"/>
            <w:shd w:val="clear" w:color="auto" w:fill="auto"/>
          </w:tcPr>
          <w:p w:rsidR="007159E6" w:rsidRPr="0078477A" w:rsidRDefault="008B1921">
            <w:pPr>
              <w:rPr>
                <w:rFonts w:ascii="Times New Roman" w:hAnsi="Times New Roman"/>
              </w:rPr>
            </w:pPr>
            <w:r w:rsidRPr="0078477A">
              <w:rPr>
                <w:rFonts w:ascii="Times New Roman" w:hAnsi="Times New Roman"/>
              </w:rPr>
              <w:t>24,36</w:t>
            </w:r>
          </w:p>
        </w:tc>
      </w:tr>
      <w:tr w:rsidR="007159E6" w:rsidRPr="0078477A" w:rsidTr="0078477A">
        <w:tblPrEx>
          <w:tblCellMar>
            <w:top w:w="0" w:type="dxa"/>
            <w:bottom w:w="0" w:type="dxa"/>
          </w:tblCellMar>
        </w:tblPrEx>
        <w:trPr>
          <w:trHeight w:val="252"/>
        </w:trPr>
        <w:tc>
          <w:tcPr>
            <w:tcW w:w="1027" w:type="dxa"/>
          </w:tcPr>
          <w:p w:rsidR="007159E6" w:rsidRPr="0078477A" w:rsidRDefault="007159E6" w:rsidP="007159E6">
            <w:pPr>
              <w:numPr>
                <w:ilvl w:val="0"/>
                <w:numId w:val="1"/>
              </w:numPr>
              <w:pBdr>
                <w:bar w:val="single" w:sz="4" w:color="auto"/>
              </w:pBdr>
              <w:ind w:hanging="1077"/>
              <w:jc w:val="both"/>
              <w:rPr>
                <w:rFonts w:ascii="Times New Roman" w:hAnsi="Times New Roman"/>
              </w:rPr>
            </w:pPr>
          </w:p>
        </w:tc>
        <w:tc>
          <w:tcPr>
            <w:tcW w:w="5386" w:type="dxa"/>
            <w:shd w:val="clear" w:color="auto" w:fill="auto"/>
          </w:tcPr>
          <w:p w:rsidR="007159E6" w:rsidRPr="0078477A" w:rsidRDefault="008B1921" w:rsidP="007159E6">
            <w:pPr>
              <w:rPr>
                <w:rFonts w:ascii="Times New Roman" w:hAnsi="Times New Roman"/>
              </w:rPr>
            </w:pPr>
            <w:r w:rsidRPr="0078477A">
              <w:rPr>
                <w:rFonts w:ascii="Times New Roman" w:hAnsi="Times New Roman"/>
              </w:rPr>
              <w:t>Устройство примыканий кровель из наплавляемых материалов к стенам и парапетам высотой: до 600 мм без фартуков</w:t>
            </w:r>
          </w:p>
        </w:tc>
        <w:tc>
          <w:tcPr>
            <w:tcW w:w="851" w:type="dxa"/>
            <w:shd w:val="clear" w:color="auto" w:fill="auto"/>
          </w:tcPr>
          <w:p w:rsidR="007159E6" w:rsidRPr="0078477A" w:rsidRDefault="008B1921">
            <w:pPr>
              <w:rPr>
                <w:rFonts w:ascii="Times New Roman" w:hAnsi="Times New Roman"/>
              </w:rPr>
            </w:pPr>
            <w:r w:rsidRPr="0078477A">
              <w:rPr>
                <w:rFonts w:ascii="Times New Roman" w:hAnsi="Times New Roman"/>
              </w:rPr>
              <w:t>М</w:t>
            </w:r>
          </w:p>
        </w:tc>
        <w:tc>
          <w:tcPr>
            <w:tcW w:w="1667" w:type="dxa"/>
            <w:shd w:val="clear" w:color="auto" w:fill="auto"/>
          </w:tcPr>
          <w:p w:rsidR="007159E6" w:rsidRPr="0078477A" w:rsidRDefault="008B1921">
            <w:pPr>
              <w:rPr>
                <w:rFonts w:ascii="Times New Roman" w:hAnsi="Times New Roman"/>
              </w:rPr>
            </w:pPr>
            <w:r w:rsidRPr="0078477A">
              <w:rPr>
                <w:rFonts w:ascii="Times New Roman" w:hAnsi="Times New Roman"/>
              </w:rPr>
              <w:t>60</w:t>
            </w:r>
          </w:p>
        </w:tc>
      </w:tr>
      <w:tr w:rsidR="007159E6" w:rsidRPr="0078477A" w:rsidTr="0078477A">
        <w:tblPrEx>
          <w:tblCellMar>
            <w:top w:w="0" w:type="dxa"/>
            <w:bottom w:w="0" w:type="dxa"/>
          </w:tblCellMar>
        </w:tblPrEx>
        <w:trPr>
          <w:trHeight w:val="252"/>
        </w:trPr>
        <w:tc>
          <w:tcPr>
            <w:tcW w:w="1027" w:type="dxa"/>
          </w:tcPr>
          <w:p w:rsidR="007159E6" w:rsidRPr="0078477A" w:rsidRDefault="007159E6" w:rsidP="007159E6">
            <w:pPr>
              <w:numPr>
                <w:ilvl w:val="0"/>
                <w:numId w:val="1"/>
              </w:numPr>
              <w:pBdr>
                <w:bar w:val="single" w:sz="4" w:color="auto"/>
              </w:pBdr>
              <w:ind w:hanging="1077"/>
              <w:jc w:val="both"/>
              <w:rPr>
                <w:rFonts w:ascii="Times New Roman" w:hAnsi="Times New Roman"/>
              </w:rPr>
            </w:pPr>
          </w:p>
        </w:tc>
        <w:tc>
          <w:tcPr>
            <w:tcW w:w="5386" w:type="dxa"/>
            <w:shd w:val="clear" w:color="auto" w:fill="auto"/>
          </w:tcPr>
          <w:p w:rsidR="007159E6" w:rsidRPr="0078477A" w:rsidRDefault="008B1921">
            <w:pPr>
              <w:rPr>
                <w:rFonts w:ascii="Times New Roman" w:hAnsi="Times New Roman"/>
              </w:rPr>
            </w:pPr>
            <w:r w:rsidRPr="0078477A">
              <w:rPr>
                <w:rFonts w:ascii="Times New Roman" w:hAnsi="Times New Roman"/>
              </w:rPr>
              <w:t>Ремонт отдельными местами рулонного покрытия с промазкой: рубероидной мастикой</w:t>
            </w:r>
          </w:p>
        </w:tc>
        <w:tc>
          <w:tcPr>
            <w:tcW w:w="851" w:type="dxa"/>
            <w:shd w:val="clear" w:color="auto" w:fill="auto"/>
          </w:tcPr>
          <w:p w:rsidR="007159E6" w:rsidRPr="0078477A" w:rsidRDefault="008B1921">
            <w:pPr>
              <w:rPr>
                <w:rFonts w:ascii="Times New Roman" w:hAnsi="Times New Roman"/>
              </w:rPr>
            </w:pPr>
            <w:r w:rsidRPr="0078477A">
              <w:rPr>
                <w:rFonts w:ascii="Times New Roman" w:hAnsi="Times New Roman"/>
              </w:rPr>
              <w:t>М</w:t>
            </w:r>
          </w:p>
        </w:tc>
        <w:tc>
          <w:tcPr>
            <w:tcW w:w="1667" w:type="dxa"/>
            <w:shd w:val="clear" w:color="auto" w:fill="auto"/>
          </w:tcPr>
          <w:p w:rsidR="007159E6" w:rsidRPr="0078477A" w:rsidRDefault="008B1921">
            <w:pPr>
              <w:rPr>
                <w:rFonts w:ascii="Times New Roman" w:hAnsi="Times New Roman"/>
              </w:rPr>
            </w:pPr>
            <w:r w:rsidRPr="0078477A">
              <w:rPr>
                <w:rFonts w:ascii="Times New Roman" w:hAnsi="Times New Roman"/>
              </w:rPr>
              <w:t>140</w:t>
            </w:r>
          </w:p>
        </w:tc>
      </w:tr>
      <w:tr w:rsidR="008B1921" w:rsidRPr="0078477A" w:rsidTr="0078477A">
        <w:tblPrEx>
          <w:tblCellMar>
            <w:top w:w="0" w:type="dxa"/>
            <w:bottom w:w="0" w:type="dxa"/>
          </w:tblCellMar>
        </w:tblPrEx>
        <w:trPr>
          <w:trHeight w:val="252"/>
        </w:trPr>
        <w:tc>
          <w:tcPr>
            <w:tcW w:w="1027" w:type="dxa"/>
          </w:tcPr>
          <w:p w:rsidR="008B1921" w:rsidRPr="0078477A" w:rsidRDefault="008B1921" w:rsidP="007159E6">
            <w:pPr>
              <w:numPr>
                <w:ilvl w:val="0"/>
                <w:numId w:val="1"/>
              </w:numPr>
              <w:pBdr>
                <w:bar w:val="single" w:sz="4" w:color="auto"/>
              </w:pBdr>
              <w:ind w:hanging="1077"/>
              <w:jc w:val="both"/>
              <w:rPr>
                <w:rFonts w:ascii="Times New Roman" w:hAnsi="Times New Roman"/>
              </w:rPr>
            </w:pPr>
          </w:p>
        </w:tc>
        <w:tc>
          <w:tcPr>
            <w:tcW w:w="5386" w:type="dxa"/>
            <w:shd w:val="clear" w:color="auto" w:fill="auto"/>
          </w:tcPr>
          <w:p w:rsidR="008B1921" w:rsidRPr="0078477A" w:rsidRDefault="008B1921" w:rsidP="008B1921">
            <w:pPr>
              <w:rPr>
                <w:rFonts w:ascii="Times New Roman" w:hAnsi="Times New Roman"/>
                <w:bCs/>
                <w:color w:val="000000"/>
                <w:lang w:eastAsia="ru-RU"/>
              </w:rPr>
            </w:pPr>
            <w:r w:rsidRPr="0078477A">
              <w:rPr>
                <w:rFonts w:ascii="Times New Roman" w:hAnsi="Times New Roman"/>
                <w:bCs/>
                <w:color w:val="000000"/>
              </w:rPr>
              <w:t>Унифлекс: Экстра ТКП</w:t>
            </w:r>
            <w:r w:rsidR="00EF4B5D">
              <w:rPr>
                <w:rFonts w:ascii="Times New Roman" w:hAnsi="Times New Roman"/>
                <w:bCs/>
                <w:color w:val="000000"/>
              </w:rPr>
              <w:t xml:space="preserve"> или эквивалент</w:t>
            </w:r>
          </w:p>
          <w:p w:rsidR="008B1921" w:rsidRPr="0078477A" w:rsidRDefault="008B1921">
            <w:pPr>
              <w:rPr>
                <w:rFonts w:ascii="Times New Roman" w:hAnsi="Times New Roman"/>
              </w:rPr>
            </w:pPr>
          </w:p>
        </w:tc>
        <w:tc>
          <w:tcPr>
            <w:tcW w:w="851" w:type="dxa"/>
            <w:shd w:val="clear" w:color="auto" w:fill="auto"/>
          </w:tcPr>
          <w:p w:rsidR="008B1921" w:rsidRPr="0078477A" w:rsidRDefault="008B1921">
            <w:pPr>
              <w:rPr>
                <w:rFonts w:ascii="Times New Roman" w:hAnsi="Times New Roman"/>
              </w:rPr>
            </w:pPr>
            <w:r w:rsidRPr="0078477A">
              <w:rPr>
                <w:rFonts w:ascii="Times New Roman" w:hAnsi="Times New Roman"/>
              </w:rPr>
              <w:t>М2</w:t>
            </w:r>
          </w:p>
        </w:tc>
        <w:tc>
          <w:tcPr>
            <w:tcW w:w="1667" w:type="dxa"/>
            <w:shd w:val="clear" w:color="auto" w:fill="auto"/>
          </w:tcPr>
          <w:p w:rsidR="008B1921" w:rsidRPr="0078477A" w:rsidRDefault="008B1921" w:rsidP="008B1921">
            <w:pPr>
              <w:rPr>
                <w:rFonts w:ascii="Times New Roman" w:hAnsi="Times New Roman"/>
                <w:bCs/>
                <w:color w:val="000000"/>
                <w:lang w:eastAsia="ru-RU"/>
              </w:rPr>
            </w:pPr>
            <w:r w:rsidRPr="0078477A">
              <w:rPr>
                <w:rFonts w:ascii="Times New Roman" w:hAnsi="Times New Roman"/>
                <w:bCs/>
                <w:color w:val="000000"/>
              </w:rPr>
              <w:t>61,48</w:t>
            </w:r>
          </w:p>
          <w:p w:rsidR="008B1921" w:rsidRPr="0078477A" w:rsidRDefault="008B1921">
            <w:pPr>
              <w:rPr>
                <w:rFonts w:ascii="Times New Roman" w:hAnsi="Times New Roman"/>
              </w:rPr>
            </w:pPr>
          </w:p>
        </w:tc>
      </w:tr>
      <w:tr w:rsidR="008B1921" w:rsidRPr="0078477A" w:rsidTr="0078477A">
        <w:tblPrEx>
          <w:tblCellMar>
            <w:top w:w="0" w:type="dxa"/>
            <w:bottom w:w="0" w:type="dxa"/>
          </w:tblCellMar>
        </w:tblPrEx>
        <w:trPr>
          <w:trHeight w:val="252"/>
        </w:trPr>
        <w:tc>
          <w:tcPr>
            <w:tcW w:w="1027" w:type="dxa"/>
          </w:tcPr>
          <w:p w:rsidR="008B1921" w:rsidRPr="0078477A" w:rsidRDefault="008B1921" w:rsidP="007159E6">
            <w:pPr>
              <w:numPr>
                <w:ilvl w:val="0"/>
                <w:numId w:val="1"/>
              </w:numPr>
              <w:pBdr>
                <w:bar w:val="single" w:sz="4" w:color="auto"/>
              </w:pBdr>
              <w:ind w:hanging="1077"/>
              <w:jc w:val="both"/>
              <w:rPr>
                <w:rFonts w:ascii="Times New Roman" w:hAnsi="Times New Roman"/>
              </w:rPr>
            </w:pPr>
          </w:p>
        </w:tc>
        <w:tc>
          <w:tcPr>
            <w:tcW w:w="5386" w:type="dxa"/>
            <w:shd w:val="clear" w:color="auto" w:fill="auto"/>
          </w:tcPr>
          <w:p w:rsidR="008B1921" w:rsidRPr="0078477A" w:rsidRDefault="008B1921">
            <w:pPr>
              <w:rPr>
                <w:rFonts w:ascii="Times New Roman" w:hAnsi="Times New Roman"/>
              </w:rPr>
            </w:pPr>
            <w:r w:rsidRPr="0078477A">
              <w:rPr>
                <w:rFonts w:ascii="Times New Roman" w:hAnsi="Times New Roman"/>
              </w:rPr>
              <w:t>Ремонт вентиляционных коробов</w:t>
            </w:r>
          </w:p>
        </w:tc>
        <w:tc>
          <w:tcPr>
            <w:tcW w:w="851" w:type="dxa"/>
            <w:shd w:val="clear" w:color="auto" w:fill="auto"/>
          </w:tcPr>
          <w:p w:rsidR="008B1921" w:rsidRPr="0078477A" w:rsidRDefault="008B1921">
            <w:pPr>
              <w:rPr>
                <w:rFonts w:ascii="Times New Roman" w:hAnsi="Times New Roman"/>
              </w:rPr>
            </w:pPr>
            <w:r w:rsidRPr="0078477A">
              <w:rPr>
                <w:rFonts w:ascii="Times New Roman" w:hAnsi="Times New Roman"/>
              </w:rPr>
              <w:t>м</w:t>
            </w:r>
          </w:p>
        </w:tc>
        <w:tc>
          <w:tcPr>
            <w:tcW w:w="1667" w:type="dxa"/>
            <w:shd w:val="clear" w:color="auto" w:fill="auto"/>
          </w:tcPr>
          <w:p w:rsidR="008B1921" w:rsidRPr="0078477A" w:rsidRDefault="008B1921">
            <w:pPr>
              <w:rPr>
                <w:rFonts w:ascii="Times New Roman" w:hAnsi="Times New Roman"/>
              </w:rPr>
            </w:pPr>
            <w:r w:rsidRPr="0078477A">
              <w:rPr>
                <w:rFonts w:ascii="Times New Roman" w:hAnsi="Times New Roman"/>
              </w:rPr>
              <w:t>24</w:t>
            </w:r>
          </w:p>
        </w:tc>
      </w:tr>
      <w:tr w:rsidR="008B1921" w:rsidRPr="0078477A" w:rsidTr="0078477A">
        <w:tblPrEx>
          <w:tblCellMar>
            <w:top w:w="0" w:type="dxa"/>
            <w:bottom w:w="0" w:type="dxa"/>
          </w:tblCellMar>
        </w:tblPrEx>
        <w:trPr>
          <w:trHeight w:val="252"/>
        </w:trPr>
        <w:tc>
          <w:tcPr>
            <w:tcW w:w="1027" w:type="dxa"/>
          </w:tcPr>
          <w:p w:rsidR="008B1921" w:rsidRPr="0078477A" w:rsidRDefault="008B1921" w:rsidP="007159E6">
            <w:pPr>
              <w:numPr>
                <w:ilvl w:val="0"/>
                <w:numId w:val="1"/>
              </w:numPr>
              <w:pBdr>
                <w:bar w:val="single" w:sz="4" w:color="auto"/>
              </w:pBdr>
              <w:ind w:hanging="1077"/>
              <w:jc w:val="both"/>
              <w:rPr>
                <w:rFonts w:ascii="Times New Roman" w:hAnsi="Times New Roman"/>
              </w:rPr>
            </w:pPr>
          </w:p>
        </w:tc>
        <w:tc>
          <w:tcPr>
            <w:tcW w:w="5386" w:type="dxa"/>
            <w:shd w:val="clear" w:color="auto" w:fill="auto"/>
          </w:tcPr>
          <w:p w:rsidR="008B1921" w:rsidRPr="0078477A" w:rsidRDefault="008B1921">
            <w:pPr>
              <w:rPr>
                <w:rFonts w:ascii="Times New Roman" w:hAnsi="Times New Roman"/>
              </w:rPr>
            </w:pPr>
            <w:r w:rsidRPr="0078477A">
              <w:rPr>
                <w:rFonts w:ascii="Times New Roman" w:hAnsi="Times New Roman"/>
              </w:rPr>
              <w:t>Пропан-бутан смесь техническая</w:t>
            </w:r>
          </w:p>
        </w:tc>
        <w:tc>
          <w:tcPr>
            <w:tcW w:w="851" w:type="dxa"/>
            <w:shd w:val="clear" w:color="auto" w:fill="auto"/>
          </w:tcPr>
          <w:p w:rsidR="008B1921" w:rsidRPr="0078477A" w:rsidRDefault="008B1921">
            <w:pPr>
              <w:rPr>
                <w:rFonts w:ascii="Times New Roman" w:hAnsi="Times New Roman"/>
              </w:rPr>
            </w:pPr>
            <w:r w:rsidRPr="0078477A">
              <w:rPr>
                <w:rFonts w:ascii="Times New Roman" w:hAnsi="Times New Roman"/>
              </w:rPr>
              <w:t>Кг.</w:t>
            </w:r>
          </w:p>
        </w:tc>
        <w:tc>
          <w:tcPr>
            <w:tcW w:w="1667" w:type="dxa"/>
            <w:shd w:val="clear" w:color="auto" w:fill="auto"/>
          </w:tcPr>
          <w:p w:rsidR="008B1921" w:rsidRPr="0078477A" w:rsidRDefault="008B1921" w:rsidP="008B1921">
            <w:pPr>
              <w:rPr>
                <w:rFonts w:ascii="Times New Roman" w:hAnsi="Times New Roman"/>
                <w:bCs/>
                <w:color w:val="000000"/>
                <w:lang w:eastAsia="ru-RU"/>
              </w:rPr>
            </w:pPr>
            <w:r w:rsidRPr="0078477A">
              <w:rPr>
                <w:rFonts w:ascii="Times New Roman" w:hAnsi="Times New Roman"/>
                <w:bCs/>
                <w:color w:val="000000"/>
              </w:rPr>
              <w:t>31,54</w:t>
            </w:r>
          </w:p>
          <w:p w:rsidR="008B1921" w:rsidRPr="0078477A" w:rsidRDefault="008B1921">
            <w:pPr>
              <w:rPr>
                <w:rFonts w:ascii="Times New Roman" w:hAnsi="Times New Roman"/>
              </w:rPr>
            </w:pPr>
          </w:p>
        </w:tc>
      </w:tr>
      <w:tr w:rsidR="008B1921" w:rsidRPr="0078477A" w:rsidTr="006E4C5E">
        <w:tblPrEx>
          <w:tblCellMar>
            <w:top w:w="0" w:type="dxa"/>
            <w:bottom w:w="0" w:type="dxa"/>
          </w:tblCellMar>
        </w:tblPrEx>
        <w:trPr>
          <w:trHeight w:val="20"/>
        </w:trPr>
        <w:tc>
          <w:tcPr>
            <w:tcW w:w="1027" w:type="dxa"/>
          </w:tcPr>
          <w:p w:rsidR="008B1921" w:rsidRPr="0078477A" w:rsidRDefault="008B1921" w:rsidP="007159E6">
            <w:pPr>
              <w:numPr>
                <w:ilvl w:val="0"/>
                <w:numId w:val="1"/>
              </w:numPr>
              <w:pBdr>
                <w:bar w:val="single" w:sz="4" w:color="auto"/>
              </w:pBdr>
              <w:ind w:hanging="1077"/>
              <w:jc w:val="both"/>
              <w:rPr>
                <w:rFonts w:ascii="Times New Roman" w:hAnsi="Times New Roman"/>
              </w:rPr>
            </w:pPr>
          </w:p>
        </w:tc>
        <w:tc>
          <w:tcPr>
            <w:tcW w:w="5386" w:type="dxa"/>
            <w:shd w:val="clear" w:color="auto" w:fill="auto"/>
          </w:tcPr>
          <w:p w:rsidR="0078477A" w:rsidRPr="0078477A" w:rsidRDefault="0078477A" w:rsidP="0078477A">
            <w:pPr>
              <w:spacing w:before="100" w:beforeAutospacing="1"/>
              <w:rPr>
                <w:rFonts w:ascii="Times New Roman" w:hAnsi="Times New Roman"/>
                <w:lang w:eastAsia="ru-RU"/>
              </w:rPr>
            </w:pPr>
            <w:r w:rsidRPr="0078477A">
              <w:rPr>
                <w:rFonts w:ascii="Times New Roman" w:hAnsi="Times New Roman"/>
                <w:b/>
                <w:bCs/>
                <w:lang w:eastAsia="ru-RU"/>
              </w:rPr>
              <w:t>Установка защитных решеток на вентиляционные отверстия для защиты от птиц.</w:t>
            </w:r>
          </w:p>
          <w:p w:rsidR="0078477A" w:rsidRPr="0078477A" w:rsidRDefault="0078477A" w:rsidP="0078477A">
            <w:pPr>
              <w:spacing w:before="100" w:beforeAutospacing="1"/>
              <w:rPr>
                <w:rFonts w:ascii="Times New Roman" w:hAnsi="Times New Roman"/>
                <w:lang w:eastAsia="ru-RU"/>
              </w:rPr>
            </w:pPr>
            <w:r w:rsidRPr="0078477A">
              <w:rPr>
                <w:rFonts w:ascii="Times New Roman" w:hAnsi="Times New Roman"/>
                <w:b/>
                <w:bCs/>
                <w:lang w:eastAsia="ru-RU"/>
              </w:rPr>
              <w:t>Окраска металлических частей вентиляции</w:t>
            </w:r>
          </w:p>
          <w:p w:rsidR="0078477A" w:rsidRPr="0078477A" w:rsidRDefault="0078477A" w:rsidP="0078477A">
            <w:pPr>
              <w:spacing w:before="100" w:beforeAutospacing="1"/>
              <w:rPr>
                <w:rFonts w:ascii="Times New Roman" w:hAnsi="Times New Roman"/>
                <w:lang w:eastAsia="ru-RU"/>
              </w:rPr>
            </w:pPr>
            <w:r w:rsidRPr="0078477A">
              <w:rPr>
                <w:rFonts w:ascii="Times New Roman" w:hAnsi="Times New Roman"/>
                <w:b/>
                <w:bCs/>
                <w:lang w:eastAsia="ru-RU"/>
              </w:rPr>
              <w:t>Отчистка мест ремонта от мусора</w:t>
            </w:r>
          </w:p>
          <w:p w:rsidR="008B1921" w:rsidRPr="0078477A" w:rsidRDefault="006E4C5E" w:rsidP="006E4C5E">
            <w:pPr>
              <w:tabs>
                <w:tab w:val="left" w:pos="3612"/>
              </w:tabs>
              <w:rPr>
                <w:rFonts w:ascii="Times New Roman" w:hAnsi="Times New Roman"/>
              </w:rPr>
            </w:pPr>
            <w:r>
              <w:rPr>
                <w:rFonts w:ascii="Times New Roman" w:hAnsi="Times New Roman"/>
              </w:rPr>
              <w:tab/>
            </w:r>
          </w:p>
        </w:tc>
        <w:tc>
          <w:tcPr>
            <w:tcW w:w="851" w:type="dxa"/>
            <w:shd w:val="clear" w:color="auto" w:fill="auto"/>
          </w:tcPr>
          <w:p w:rsidR="008B1921" w:rsidRPr="0078477A" w:rsidRDefault="0078477A">
            <w:pPr>
              <w:rPr>
                <w:rFonts w:ascii="Times New Roman" w:hAnsi="Times New Roman"/>
              </w:rPr>
            </w:pPr>
            <w:r>
              <w:rPr>
                <w:rFonts w:ascii="Times New Roman" w:hAnsi="Times New Roman"/>
              </w:rPr>
              <w:t>Шт/кг</w:t>
            </w:r>
          </w:p>
        </w:tc>
        <w:tc>
          <w:tcPr>
            <w:tcW w:w="1667" w:type="dxa"/>
            <w:shd w:val="clear" w:color="auto" w:fill="auto"/>
          </w:tcPr>
          <w:p w:rsidR="008B1921" w:rsidRPr="0078477A" w:rsidRDefault="0078477A">
            <w:pPr>
              <w:rPr>
                <w:rFonts w:ascii="Times New Roman" w:hAnsi="Times New Roman"/>
              </w:rPr>
            </w:pPr>
            <w:r>
              <w:rPr>
                <w:rFonts w:ascii="Times New Roman" w:hAnsi="Times New Roman"/>
              </w:rPr>
              <w:t>По согласованию с Заказчиком по мере надобности</w:t>
            </w:r>
          </w:p>
        </w:tc>
      </w:tr>
    </w:tbl>
    <w:p w:rsidR="00E45D1B" w:rsidRPr="007159E6" w:rsidRDefault="00112A55" w:rsidP="00E45D1B">
      <w:pPr>
        <w:keepNext/>
        <w:tabs>
          <w:tab w:val="left" w:pos="1560"/>
        </w:tabs>
        <w:ind w:firstLine="567"/>
        <w:jc w:val="both"/>
        <w:rPr>
          <w:rFonts w:ascii="Times New Roman" w:hAnsi="Times New Roman"/>
          <w:color w:val="000099"/>
          <w:sz w:val="24"/>
          <w:szCs w:val="24"/>
        </w:rPr>
      </w:pPr>
      <w:r>
        <w:rPr>
          <w:rFonts w:ascii="Times New Roman" w:hAnsi="Times New Roman"/>
          <w:sz w:val="24"/>
          <w:szCs w:val="24"/>
        </w:rPr>
        <w:t xml:space="preserve">  </w:t>
      </w:r>
      <w:r w:rsidR="000E4E67">
        <w:rPr>
          <w:rFonts w:ascii="Times New Roman" w:hAnsi="Times New Roman"/>
          <w:sz w:val="24"/>
          <w:szCs w:val="24"/>
        </w:rPr>
        <w:t xml:space="preserve"> </w:t>
      </w:r>
      <w:r w:rsidR="00E45D1B" w:rsidRPr="007159E6">
        <w:rPr>
          <w:rFonts w:ascii="Times New Roman" w:hAnsi="Times New Roman"/>
          <w:sz w:val="24"/>
          <w:szCs w:val="24"/>
        </w:rPr>
        <w:t xml:space="preserve">Срок выполнения работ (услуг) </w:t>
      </w:r>
      <w:r>
        <w:rPr>
          <w:rFonts w:ascii="Times New Roman" w:hAnsi="Times New Roman"/>
          <w:sz w:val="24"/>
          <w:szCs w:val="24"/>
        </w:rPr>
        <w:t>–</w:t>
      </w:r>
      <w:r w:rsidR="00E45D1B" w:rsidRPr="007159E6">
        <w:rPr>
          <w:rFonts w:ascii="Times New Roman" w:hAnsi="Times New Roman"/>
          <w:sz w:val="24"/>
          <w:szCs w:val="24"/>
        </w:rPr>
        <w:t xml:space="preserve"> </w:t>
      </w:r>
      <w:r>
        <w:rPr>
          <w:rFonts w:ascii="Times New Roman" w:hAnsi="Times New Roman"/>
          <w:sz w:val="24"/>
          <w:szCs w:val="24"/>
        </w:rPr>
        <w:t>по 01.09.2026</w:t>
      </w:r>
      <w:r w:rsidR="00E45D1B" w:rsidRPr="007159E6">
        <w:rPr>
          <w:rFonts w:ascii="Times New Roman" w:hAnsi="Times New Roman"/>
          <w:sz w:val="24"/>
          <w:szCs w:val="24"/>
        </w:rPr>
        <w:t xml:space="preserve"> по адресу Заказчика.</w:t>
      </w:r>
    </w:p>
    <w:p w:rsidR="00E45D1B" w:rsidRPr="007159E6" w:rsidRDefault="00E45D1B" w:rsidP="00E45D1B">
      <w:pPr>
        <w:pStyle w:val="ae"/>
        <w:tabs>
          <w:tab w:val="left" w:pos="1418"/>
        </w:tabs>
        <w:ind w:left="0" w:firstLine="709"/>
        <w:jc w:val="both"/>
        <w:rPr>
          <w:sz w:val="24"/>
          <w:szCs w:val="24"/>
        </w:rPr>
      </w:pPr>
      <w:r w:rsidRPr="007159E6">
        <w:rPr>
          <w:sz w:val="24"/>
          <w:szCs w:val="24"/>
        </w:rPr>
        <w:t>Результат работ должен быть свободным от прав на него третьих лиц и других обременений.</w:t>
      </w:r>
    </w:p>
    <w:p w:rsidR="00E45D1B" w:rsidRDefault="00E45D1B" w:rsidP="00E45D1B">
      <w:pPr>
        <w:pStyle w:val="ae"/>
        <w:tabs>
          <w:tab w:val="left" w:pos="1418"/>
        </w:tabs>
        <w:ind w:left="0" w:firstLine="709"/>
        <w:rPr>
          <w:sz w:val="24"/>
          <w:szCs w:val="24"/>
        </w:rPr>
      </w:pPr>
      <w:r w:rsidRPr="007159E6">
        <w:rPr>
          <w:sz w:val="24"/>
          <w:szCs w:val="24"/>
        </w:rPr>
        <w:t>Срок предоставления гарантии качества предоставленную продукцию/материалы и принятые работы/услуги составляет 12 (двенадцать) месяцев с даты подписания документов о приемке работ.</w:t>
      </w:r>
    </w:p>
    <w:p w:rsidR="00560FA4" w:rsidRPr="0093700E" w:rsidRDefault="00112A55" w:rsidP="00560FA4">
      <w:pPr>
        <w:rPr>
          <w:rFonts w:ascii="Times New Roman" w:hAnsi="Times New Roman"/>
          <w:sz w:val="24"/>
          <w:szCs w:val="24"/>
        </w:rPr>
      </w:pPr>
      <w:r>
        <w:rPr>
          <w:rFonts w:ascii="Times New Roman" w:hAnsi="Times New Roman"/>
          <w:bCs/>
          <w:sz w:val="24"/>
          <w:szCs w:val="24"/>
        </w:rPr>
        <w:t>_____________________________</w:t>
      </w:r>
      <w:r w:rsidR="00560FA4" w:rsidRPr="0093700E">
        <w:rPr>
          <w:rFonts w:ascii="Times New Roman" w:hAnsi="Times New Roman"/>
          <w:bCs/>
          <w:sz w:val="24"/>
          <w:szCs w:val="24"/>
        </w:rPr>
        <w:t xml:space="preserve"> </w:t>
      </w:r>
      <w:r w:rsidR="00560FA4" w:rsidRPr="0093700E">
        <w:rPr>
          <w:rFonts w:ascii="Times New Roman" w:hAnsi="Times New Roman"/>
          <w:bCs/>
          <w:sz w:val="24"/>
          <w:szCs w:val="24"/>
        </w:rPr>
        <w:tab/>
      </w:r>
      <w:r w:rsidR="00560FA4" w:rsidRPr="0093700E">
        <w:rPr>
          <w:rFonts w:ascii="Times New Roman" w:hAnsi="Times New Roman"/>
          <w:bCs/>
          <w:sz w:val="24"/>
          <w:szCs w:val="24"/>
        </w:rPr>
        <w:tab/>
      </w:r>
      <w:r w:rsidR="00560FA4" w:rsidRPr="0093700E">
        <w:rPr>
          <w:rFonts w:ascii="Times New Roman" w:hAnsi="Times New Roman"/>
          <w:bCs/>
          <w:sz w:val="24"/>
          <w:szCs w:val="24"/>
        </w:rPr>
        <w:tab/>
      </w:r>
      <w:r w:rsidR="00560FA4" w:rsidRPr="0093700E">
        <w:rPr>
          <w:rFonts w:ascii="Times New Roman" w:hAnsi="Times New Roman"/>
          <w:color w:val="000000"/>
          <w:sz w:val="24"/>
          <w:szCs w:val="24"/>
        </w:rPr>
        <w:t>Руководитель</w:t>
      </w:r>
    </w:p>
    <w:p w:rsidR="00560FA4" w:rsidRPr="0093700E" w:rsidRDefault="00560FA4" w:rsidP="00560FA4">
      <w:pPr>
        <w:rPr>
          <w:rFonts w:ascii="Times New Roman" w:hAnsi="Times New Roman"/>
          <w:color w:val="000000"/>
          <w:sz w:val="24"/>
          <w:szCs w:val="24"/>
        </w:rPr>
      </w:pPr>
    </w:p>
    <w:p w:rsidR="00560FA4" w:rsidRPr="0093700E" w:rsidRDefault="00560FA4" w:rsidP="00560FA4">
      <w:pPr>
        <w:rPr>
          <w:rFonts w:ascii="Times New Roman" w:hAnsi="Times New Roman"/>
          <w:color w:val="000000"/>
          <w:sz w:val="24"/>
          <w:szCs w:val="24"/>
        </w:rPr>
      </w:pPr>
    </w:p>
    <w:p w:rsidR="00560FA4" w:rsidRPr="0093700E" w:rsidRDefault="00560FA4" w:rsidP="00560FA4">
      <w:pPr>
        <w:rPr>
          <w:rFonts w:ascii="Times New Roman" w:hAnsi="Times New Roman"/>
          <w:color w:val="000000"/>
          <w:sz w:val="24"/>
          <w:szCs w:val="24"/>
        </w:rPr>
      </w:pPr>
    </w:p>
    <w:p w:rsidR="00560FA4" w:rsidRPr="0093700E" w:rsidRDefault="00560FA4" w:rsidP="00560FA4">
      <w:pPr>
        <w:tabs>
          <w:tab w:val="left" w:pos="5700"/>
        </w:tabs>
        <w:rPr>
          <w:rFonts w:ascii="Times New Roman" w:hAnsi="Times New Roman"/>
          <w:sz w:val="24"/>
          <w:szCs w:val="24"/>
        </w:rPr>
      </w:pPr>
      <w:r w:rsidRPr="0093700E">
        <w:rPr>
          <w:rFonts w:ascii="Times New Roman" w:hAnsi="Times New Roman"/>
          <w:color w:val="000000"/>
          <w:sz w:val="24"/>
          <w:szCs w:val="24"/>
        </w:rPr>
        <w:t xml:space="preserve"> </w:t>
      </w:r>
      <w:r w:rsidRPr="0093700E">
        <w:rPr>
          <w:rFonts w:ascii="Times New Roman" w:hAnsi="Times New Roman"/>
          <w:sz w:val="24"/>
          <w:szCs w:val="24"/>
        </w:rPr>
        <w:t xml:space="preserve">______________/ </w:t>
      </w:r>
      <w:r w:rsidR="00112A55">
        <w:rPr>
          <w:rFonts w:ascii="Times New Roman" w:hAnsi="Times New Roman"/>
          <w:sz w:val="24"/>
          <w:szCs w:val="24"/>
        </w:rPr>
        <w:t>_______________</w:t>
      </w:r>
      <w:r w:rsidRPr="0093700E">
        <w:rPr>
          <w:rFonts w:ascii="Times New Roman" w:hAnsi="Times New Roman"/>
          <w:sz w:val="24"/>
          <w:szCs w:val="24"/>
        </w:rPr>
        <w:t xml:space="preserve"> /</w:t>
      </w:r>
      <w:r w:rsidRPr="0093700E">
        <w:rPr>
          <w:rFonts w:ascii="Times New Roman" w:hAnsi="Times New Roman"/>
          <w:sz w:val="24"/>
          <w:szCs w:val="24"/>
        </w:rPr>
        <w:tab/>
      </w:r>
      <w:r w:rsidRPr="0093700E">
        <w:rPr>
          <w:rFonts w:ascii="Times New Roman" w:hAnsi="Times New Roman"/>
          <w:color w:val="000000"/>
          <w:sz w:val="24"/>
          <w:szCs w:val="24"/>
        </w:rPr>
        <w:t xml:space="preserve">__________________  /М.В. Тучкова/  </w:t>
      </w:r>
    </w:p>
    <w:p w:rsidR="00560FA4" w:rsidRPr="007B1A55" w:rsidRDefault="00560FA4" w:rsidP="00560FA4">
      <w:pPr>
        <w:tabs>
          <w:tab w:val="left" w:pos="6408"/>
        </w:tabs>
        <w:rPr>
          <w:rFonts w:ascii="Times New Roman" w:hAnsi="Times New Roman"/>
          <w:bCs/>
          <w:sz w:val="24"/>
          <w:szCs w:val="24"/>
        </w:rPr>
      </w:pPr>
      <w:r>
        <w:rPr>
          <w:rFonts w:ascii="Times New Roman" w:hAnsi="Times New Roman"/>
          <w:color w:val="000000"/>
          <w:sz w:val="24"/>
          <w:szCs w:val="24"/>
        </w:rPr>
        <w:t xml:space="preserve"> </w:t>
      </w:r>
      <w:r>
        <w:rPr>
          <w:rFonts w:ascii="Times New Roman" w:hAnsi="Times New Roman"/>
          <w:sz w:val="24"/>
          <w:szCs w:val="24"/>
        </w:rPr>
        <w:t>ЭЦП                                                                                      ЭЦП</w:t>
      </w:r>
      <w:r>
        <w:rPr>
          <w:rFonts w:ascii="Times New Roman" w:hAnsi="Times New Roman"/>
          <w:sz w:val="24"/>
          <w:szCs w:val="24"/>
        </w:rPr>
        <w:tab/>
      </w:r>
    </w:p>
    <w:p w:rsidR="00E45D1B" w:rsidRPr="007159E6" w:rsidRDefault="00E45D1B" w:rsidP="00E45D1B">
      <w:pPr>
        <w:rPr>
          <w:rFonts w:ascii="Times New Roman" w:hAnsi="Times New Roman"/>
        </w:rPr>
      </w:pPr>
    </w:p>
    <w:sectPr w:rsidR="00E45D1B" w:rsidRPr="007159E6" w:rsidSect="00E45D1B">
      <w:pgSz w:w="11906" w:h="16838"/>
      <w:pgMar w:top="709" w:right="707" w:bottom="426" w:left="1276"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510E27"/>
    <w:multiLevelType w:val="hybridMultilevel"/>
    <w:tmpl w:val="672C99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77F718B3"/>
    <w:multiLevelType w:val="multilevel"/>
    <w:tmpl w:val="7366A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C50"/>
    <w:rsid w:val="00017F60"/>
    <w:rsid w:val="00042ACB"/>
    <w:rsid w:val="00052D23"/>
    <w:rsid w:val="000A1BE1"/>
    <w:rsid w:val="000A5E0A"/>
    <w:rsid w:val="000B3EAB"/>
    <w:rsid w:val="000B5C14"/>
    <w:rsid w:val="000D6BEA"/>
    <w:rsid w:val="000E3A19"/>
    <w:rsid w:val="000E3E09"/>
    <w:rsid w:val="000E4E67"/>
    <w:rsid w:val="000F6AED"/>
    <w:rsid w:val="00101BD7"/>
    <w:rsid w:val="00112A55"/>
    <w:rsid w:val="00141652"/>
    <w:rsid w:val="00150A37"/>
    <w:rsid w:val="00152FE0"/>
    <w:rsid w:val="001571AD"/>
    <w:rsid w:val="00163B59"/>
    <w:rsid w:val="001661F1"/>
    <w:rsid w:val="00171969"/>
    <w:rsid w:val="001845D5"/>
    <w:rsid w:val="001952C5"/>
    <w:rsid w:val="0019533A"/>
    <w:rsid w:val="001F69C4"/>
    <w:rsid w:val="00211848"/>
    <w:rsid w:val="00251018"/>
    <w:rsid w:val="00290D95"/>
    <w:rsid w:val="00294BE0"/>
    <w:rsid w:val="002A0BD8"/>
    <w:rsid w:val="002C2BC9"/>
    <w:rsid w:val="002C5248"/>
    <w:rsid w:val="00304311"/>
    <w:rsid w:val="0031788A"/>
    <w:rsid w:val="00350ECA"/>
    <w:rsid w:val="00354BAE"/>
    <w:rsid w:val="00356FE0"/>
    <w:rsid w:val="00394AEF"/>
    <w:rsid w:val="003A1AE1"/>
    <w:rsid w:val="003B2DA7"/>
    <w:rsid w:val="003F18DC"/>
    <w:rsid w:val="003F5F79"/>
    <w:rsid w:val="00401451"/>
    <w:rsid w:val="00411411"/>
    <w:rsid w:val="00423D89"/>
    <w:rsid w:val="00434087"/>
    <w:rsid w:val="00441E01"/>
    <w:rsid w:val="0044272D"/>
    <w:rsid w:val="0046222F"/>
    <w:rsid w:val="004B1E91"/>
    <w:rsid w:val="004B5AEB"/>
    <w:rsid w:val="004F2F6D"/>
    <w:rsid w:val="004F49C2"/>
    <w:rsid w:val="004F4D50"/>
    <w:rsid w:val="004F6ABD"/>
    <w:rsid w:val="0054331E"/>
    <w:rsid w:val="00552163"/>
    <w:rsid w:val="00560FA4"/>
    <w:rsid w:val="005705AD"/>
    <w:rsid w:val="005773F3"/>
    <w:rsid w:val="0059567E"/>
    <w:rsid w:val="005B5D5A"/>
    <w:rsid w:val="005B783C"/>
    <w:rsid w:val="005D6018"/>
    <w:rsid w:val="005F2A0C"/>
    <w:rsid w:val="00666C94"/>
    <w:rsid w:val="0068520E"/>
    <w:rsid w:val="00687FA2"/>
    <w:rsid w:val="00696423"/>
    <w:rsid w:val="006A646F"/>
    <w:rsid w:val="006C3A13"/>
    <w:rsid w:val="006C5597"/>
    <w:rsid w:val="006D6FF0"/>
    <w:rsid w:val="006E4C5E"/>
    <w:rsid w:val="007159E6"/>
    <w:rsid w:val="00720D8D"/>
    <w:rsid w:val="0073154E"/>
    <w:rsid w:val="0078477A"/>
    <w:rsid w:val="0079793D"/>
    <w:rsid w:val="007B162D"/>
    <w:rsid w:val="007C2680"/>
    <w:rsid w:val="007F5E90"/>
    <w:rsid w:val="00806E0B"/>
    <w:rsid w:val="00807329"/>
    <w:rsid w:val="00810FE6"/>
    <w:rsid w:val="008178F1"/>
    <w:rsid w:val="0082200B"/>
    <w:rsid w:val="00822420"/>
    <w:rsid w:val="00835844"/>
    <w:rsid w:val="00851ACC"/>
    <w:rsid w:val="00853E97"/>
    <w:rsid w:val="0085702F"/>
    <w:rsid w:val="008658DE"/>
    <w:rsid w:val="008726A9"/>
    <w:rsid w:val="00881E3A"/>
    <w:rsid w:val="00893286"/>
    <w:rsid w:val="008B1921"/>
    <w:rsid w:val="008C0DE5"/>
    <w:rsid w:val="008F0C9B"/>
    <w:rsid w:val="008F4C50"/>
    <w:rsid w:val="008F5CE6"/>
    <w:rsid w:val="00906DD1"/>
    <w:rsid w:val="00934AAE"/>
    <w:rsid w:val="00936482"/>
    <w:rsid w:val="009372F1"/>
    <w:rsid w:val="0094179D"/>
    <w:rsid w:val="0095508A"/>
    <w:rsid w:val="00960609"/>
    <w:rsid w:val="00971A0F"/>
    <w:rsid w:val="00974588"/>
    <w:rsid w:val="009760C0"/>
    <w:rsid w:val="00996351"/>
    <w:rsid w:val="00997E18"/>
    <w:rsid w:val="009A60E5"/>
    <w:rsid w:val="009A68FD"/>
    <w:rsid w:val="009B31D5"/>
    <w:rsid w:val="009B3E90"/>
    <w:rsid w:val="009B575B"/>
    <w:rsid w:val="00A01C08"/>
    <w:rsid w:val="00A144A5"/>
    <w:rsid w:val="00A5149C"/>
    <w:rsid w:val="00A7362F"/>
    <w:rsid w:val="00AA6687"/>
    <w:rsid w:val="00AE1A4F"/>
    <w:rsid w:val="00B13A03"/>
    <w:rsid w:val="00B16E97"/>
    <w:rsid w:val="00B17C57"/>
    <w:rsid w:val="00B20A33"/>
    <w:rsid w:val="00B3553B"/>
    <w:rsid w:val="00B35D11"/>
    <w:rsid w:val="00B45422"/>
    <w:rsid w:val="00B5092F"/>
    <w:rsid w:val="00B75B03"/>
    <w:rsid w:val="00B82009"/>
    <w:rsid w:val="00B85E7E"/>
    <w:rsid w:val="00B87710"/>
    <w:rsid w:val="00BA005E"/>
    <w:rsid w:val="00BF719D"/>
    <w:rsid w:val="00C106EA"/>
    <w:rsid w:val="00C17C7B"/>
    <w:rsid w:val="00C21838"/>
    <w:rsid w:val="00C305CA"/>
    <w:rsid w:val="00C31CF1"/>
    <w:rsid w:val="00C4004A"/>
    <w:rsid w:val="00C40ED0"/>
    <w:rsid w:val="00C61727"/>
    <w:rsid w:val="00C8408E"/>
    <w:rsid w:val="00CA1027"/>
    <w:rsid w:val="00CE299E"/>
    <w:rsid w:val="00D07E5E"/>
    <w:rsid w:val="00D40940"/>
    <w:rsid w:val="00D40F2C"/>
    <w:rsid w:val="00D440B4"/>
    <w:rsid w:val="00D500C3"/>
    <w:rsid w:val="00D54C0D"/>
    <w:rsid w:val="00D6142E"/>
    <w:rsid w:val="00D7608A"/>
    <w:rsid w:val="00D82084"/>
    <w:rsid w:val="00DD7EDC"/>
    <w:rsid w:val="00DE6389"/>
    <w:rsid w:val="00E15204"/>
    <w:rsid w:val="00E1565D"/>
    <w:rsid w:val="00E33C82"/>
    <w:rsid w:val="00E363B5"/>
    <w:rsid w:val="00E40F25"/>
    <w:rsid w:val="00E45D1B"/>
    <w:rsid w:val="00E45D5B"/>
    <w:rsid w:val="00E71F44"/>
    <w:rsid w:val="00E93962"/>
    <w:rsid w:val="00EB0827"/>
    <w:rsid w:val="00EB386C"/>
    <w:rsid w:val="00EC674B"/>
    <w:rsid w:val="00EE427B"/>
    <w:rsid w:val="00EF4B5D"/>
    <w:rsid w:val="00F13E5D"/>
    <w:rsid w:val="00F16EDE"/>
    <w:rsid w:val="00F43254"/>
    <w:rsid w:val="00F554B0"/>
    <w:rsid w:val="00F571AA"/>
    <w:rsid w:val="00F6510D"/>
    <w:rsid w:val="00F679BF"/>
    <w:rsid w:val="00F92A87"/>
    <w:rsid w:val="00F97735"/>
    <w:rsid w:val="00FA6849"/>
    <w:rsid w:val="00FB5B9D"/>
    <w:rsid w:val="00FC03AC"/>
    <w:rsid w:val="00FD4F12"/>
    <w:rsid w:val="00FE0557"/>
    <w:rsid w:val="00FE470E"/>
    <w:rsid w:val="00FF47BA"/>
    <w:rsid w:val="01C53E1A"/>
    <w:rsid w:val="44BE1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B54A219-FA33-4686-97E7-29CAD631E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0"/>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0"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hAnsi="Calibri"/>
      <w:sz w:val="22"/>
      <w:szCs w:val="22"/>
      <w:lang w:eastAsia="en-US"/>
    </w:rPr>
  </w:style>
  <w:style w:type="paragraph" w:styleId="1">
    <w:name w:val="heading 1"/>
    <w:basedOn w:val="a"/>
    <w:link w:val="10"/>
    <w:uiPriority w:val="9"/>
    <w:qFormat/>
    <w:rsid w:val="00112A55"/>
    <w:pPr>
      <w:spacing w:before="100" w:beforeAutospacing="1" w:after="100" w:afterAutospacing="1"/>
      <w:outlineLvl w:val="0"/>
    </w:pPr>
    <w:rPr>
      <w:rFonts w:ascii="Times New Roman" w:hAnsi="Times New Roman"/>
      <w:b/>
      <w:bCs/>
      <w:kern w:val="36"/>
      <w:sz w:val="48"/>
      <w:szCs w:val="48"/>
      <w:lang w:eastAsia="ru-RU"/>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link w:val="a4"/>
    <w:uiPriority w:val="99"/>
    <w:semiHidden/>
    <w:rPr>
      <w:rFonts w:ascii="Tahoma" w:hAnsi="Tahoma" w:cs="Tahoma"/>
      <w:sz w:val="16"/>
      <w:szCs w:val="16"/>
      <w:lang w:eastAsia="en-US"/>
    </w:rPr>
  </w:style>
  <w:style w:type="character" w:customStyle="1" w:styleId="a5">
    <w:name w:val="Основной текст + Полужирный"/>
    <w:rPr>
      <w:rFonts w:ascii="Times New Roman" w:eastAsia="Times New Roman" w:hAnsi="Times New Roman" w:cs="Times New Roman" w:hint="default"/>
      <w:b/>
      <w:bCs/>
      <w:i w:val="0"/>
      <w:iCs w:val="0"/>
      <w:smallCaps w:val="0"/>
      <w:strike w:val="0"/>
      <w:dstrike w:val="0"/>
      <w:spacing w:val="-5"/>
      <w:sz w:val="23"/>
      <w:szCs w:val="23"/>
      <w:u w:val="none"/>
    </w:rPr>
  </w:style>
  <w:style w:type="paragraph" w:styleId="a4">
    <w:name w:val="Balloon Text"/>
    <w:basedOn w:val="a"/>
    <w:link w:val="a3"/>
    <w:uiPriority w:val="99"/>
    <w:unhideWhenUsed/>
    <w:rPr>
      <w:rFonts w:ascii="Tahoma" w:hAnsi="Tahoma"/>
      <w:sz w:val="16"/>
      <w:szCs w:val="16"/>
    </w:rPr>
  </w:style>
  <w:style w:type="paragraph" w:customStyle="1" w:styleId="ListParagraph">
    <w:name w:val="List Paragraph"/>
    <w:basedOn w:val="a"/>
    <w:pPr>
      <w:ind w:left="720"/>
    </w:pPr>
  </w:style>
  <w:style w:type="paragraph" w:customStyle="1" w:styleId="37">
    <w:name w:val="Обычный (веб)37"/>
    <w:basedOn w:val="a"/>
    <w:pPr>
      <w:spacing w:after="107"/>
    </w:pPr>
    <w:rPr>
      <w:rFonts w:ascii="Times New Roman" w:hAnsi="Times New Roman"/>
      <w:sz w:val="24"/>
      <w:szCs w:val="24"/>
      <w:lang w:eastAsia="ru-RU"/>
    </w:rPr>
  </w:style>
  <w:style w:type="paragraph" w:customStyle="1" w:styleId="NoSpacing">
    <w:name w:val="No Spacing"/>
    <w:rPr>
      <w:rFonts w:ascii="Calibri" w:hAnsi="Calibri"/>
      <w:sz w:val="22"/>
      <w:szCs w:val="22"/>
      <w:lang w:eastAsia="en-US"/>
    </w:rPr>
  </w:style>
  <w:style w:type="table" w:styleId="a6">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aliases w:val="Основной текст Знак Знак,Основной текст2 Знак Знак Знак,Основной текст Знак Знак Знак Знак Знак,Основной текст2 Знак Знак Знак Знак,Основной текст Знак Знак Знак Знак Знак Знак,Знак Знак Знак1,Знак1 Знак1,body text,contents,Corps de texte"/>
    <w:basedOn w:val="a"/>
    <w:link w:val="a8"/>
    <w:rsid w:val="00687FA2"/>
    <w:pPr>
      <w:jc w:val="both"/>
    </w:pPr>
    <w:rPr>
      <w:rFonts w:ascii="Times New Roman" w:hAnsi="Times New Roman"/>
      <w:sz w:val="28"/>
      <w:szCs w:val="20"/>
      <w:lang w:eastAsia="ru-RU"/>
    </w:rPr>
  </w:style>
  <w:style w:type="character" w:customStyle="1" w:styleId="a8">
    <w:name w:val="Основной текст Знак"/>
    <w:aliases w:val="Основной текст Знак Знак Знак,Основной текст2 Знак Знак Знак Знак1,Основной текст Знак Знак Знак Знак Знак Знак1,Основной текст2 Знак Знак Знак Знак Знак,Основной текст Знак Знак Знак Знак Знак Знак Знак,Знак Знак Знак1 Знак"/>
    <w:link w:val="a7"/>
    <w:rsid w:val="00687FA2"/>
    <w:rPr>
      <w:sz w:val="28"/>
    </w:rPr>
  </w:style>
  <w:style w:type="character" w:styleId="a9">
    <w:name w:val="Hyperlink"/>
    <w:rsid w:val="00687FA2"/>
    <w:rPr>
      <w:color w:val="0000FF"/>
      <w:u w:val="single"/>
    </w:rPr>
  </w:style>
  <w:style w:type="paragraph" w:styleId="aa">
    <w:name w:val="No Spacing"/>
    <w:link w:val="ab"/>
    <w:qFormat/>
    <w:rsid w:val="00687FA2"/>
    <w:pPr>
      <w:suppressAutoHyphens/>
    </w:pPr>
    <w:rPr>
      <w:rFonts w:ascii="Calibri" w:hAnsi="Calibri"/>
      <w:color w:val="00000A"/>
      <w:kern w:val="1"/>
      <w:sz w:val="24"/>
      <w:szCs w:val="24"/>
      <w:lang w:eastAsia="zh-CN"/>
    </w:rPr>
  </w:style>
  <w:style w:type="character" w:customStyle="1" w:styleId="ab">
    <w:name w:val="Без интервала Знак"/>
    <w:link w:val="aa"/>
    <w:locked/>
    <w:rsid w:val="00687FA2"/>
    <w:rPr>
      <w:rFonts w:ascii="Calibri" w:hAnsi="Calibri"/>
      <w:color w:val="00000A"/>
      <w:kern w:val="1"/>
      <w:sz w:val="24"/>
      <w:szCs w:val="24"/>
      <w:lang w:eastAsia="zh-CN"/>
    </w:rPr>
  </w:style>
  <w:style w:type="paragraph" w:customStyle="1" w:styleId="Normalunindented">
    <w:name w:val="Normal unindented"/>
    <w:aliases w:val="Обычный Без отступа"/>
    <w:qFormat/>
    <w:rsid w:val="00687FA2"/>
    <w:pPr>
      <w:spacing w:before="120" w:after="120" w:line="276" w:lineRule="auto"/>
      <w:jc w:val="both"/>
    </w:pPr>
    <w:rPr>
      <w:sz w:val="22"/>
      <w:szCs w:val="22"/>
    </w:rPr>
  </w:style>
  <w:style w:type="paragraph" w:styleId="ac">
    <w:name w:val="Normal (Web)"/>
    <w:basedOn w:val="a"/>
    <w:unhideWhenUsed/>
    <w:rsid w:val="00C4004A"/>
    <w:pPr>
      <w:spacing w:before="100" w:beforeAutospacing="1" w:after="100" w:afterAutospacing="1"/>
    </w:pPr>
    <w:rPr>
      <w:rFonts w:ascii="Times New Roman" w:hAnsi="Times New Roman"/>
      <w:sz w:val="24"/>
      <w:szCs w:val="24"/>
      <w:lang w:eastAsia="ru-RU"/>
    </w:rPr>
  </w:style>
  <w:style w:type="paragraph" w:styleId="3">
    <w:name w:val="Body Text 3"/>
    <w:basedOn w:val="a"/>
    <w:link w:val="30"/>
    <w:uiPriority w:val="99"/>
    <w:semiHidden/>
    <w:unhideWhenUsed/>
    <w:rsid w:val="00C4004A"/>
    <w:pPr>
      <w:spacing w:after="120"/>
    </w:pPr>
    <w:rPr>
      <w:sz w:val="16"/>
      <w:szCs w:val="16"/>
    </w:rPr>
  </w:style>
  <w:style w:type="character" w:customStyle="1" w:styleId="30">
    <w:name w:val="Основной текст 3 Знак"/>
    <w:link w:val="3"/>
    <w:uiPriority w:val="99"/>
    <w:semiHidden/>
    <w:rsid w:val="00C4004A"/>
    <w:rPr>
      <w:rFonts w:ascii="Calibri" w:hAnsi="Calibri"/>
      <w:sz w:val="16"/>
      <w:szCs w:val="16"/>
      <w:lang w:eastAsia="en-US"/>
    </w:rPr>
  </w:style>
  <w:style w:type="paragraph" w:customStyle="1" w:styleId="ad">
    <w:name w:val="Прижатый влево"/>
    <w:basedOn w:val="a"/>
    <w:next w:val="a"/>
    <w:uiPriority w:val="99"/>
    <w:rsid w:val="008C0DE5"/>
    <w:pPr>
      <w:autoSpaceDE w:val="0"/>
      <w:autoSpaceDN w:val="0"/>
      <w:adjustRightInd w:val="0"/>
    </w:pPr>
    <w:rPr>
      <w:rFonts w:ascii="Arial" w:hAnsi="Arial" w:cs="Arial"/>
      <w:sz w:val="24"/>
      <w:szCs w:val="24"/>
      <w:lang w:eastAsia="ru-RU"/>
    </w:rPr>
  </w:style>
  <w:style w:type="character" w:customStyle="1" w:styleId="FontStyle18">
    <w:name w:val="Font Style18"/>
    <w:uiPriority w:val="99"/>
    <w:rsid w:val="00906DD1"/>
    <w:rPr>
      <w:rFonts w:ascii="Times New Roman" w:hAnsi="Times New Roman" w:cs="Times New Roman" w:hint="default"/>
      <w:b/>
      <w:bCs/>
      <w:sz w:val="18"/>
      <w:szCs w:val="18"/>
    </w:rPr>
  </w:style>
  <w:style w:type="paragraph" w:customStyle="1" w:styleId="ConsPlusNormal">
    <w:name w:val="ConsPlusNormal"/>
    <w:link w:val="ConsPlusNormal0"/>
    <w:rsid w:val="00E45D1B"/>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E45D1B"/>
    <w:rPr>
      <w:rFonts w:ascii="Arial" w:hAnsi="Arial" w:cs="Arial"/>
    </w:rPr>
  </w:style>
  <w:style w:type="paragraph" w:customStyle="1" w:styleId="11">
    <w:name w:val="Стиль1"/>
    <w:basedOn w:val="a"/>
    <w:rsid w:val="00E45D1B"/>
    <w:pPr>
      <w:spacing w:line="360" w:lineRule="auto"/>
      <w:ind w:firstLine="709"/>
      <w:jc w:val="both"/>
    </w:pPr>
    <w:rPr>
      <w:rFonts w:ascii="TimesET" w:hAnsi="TimesET"/>
      <w:sz w:val="28"/>
      <w:szCs w:val="20"/>
      <w:lang w:eastAsia="ru-RU"/>
    </w:rPr>
  </w:style>
  <w:style w:type="paragraph" w:styleId="ae">
    <w:name w:val="List Paragraph"/>
    <w:aliases w:val="ТЗ список,Абзац списка литеральный,Bullet List,FooterText,numbered,Bullet 1,Use Case List Paragraph,it_List1,асз.Списка,Абзац основного текста,Маркер,Paragraphe de liste1,Bulletr List Paragraph,List Paragraph1"/>
    <w:basedOn w:val="a"/>
    <w:link w:val="af"/>
    <w:qFormat/>
    <w:rsid w:val="00E45D1B"/>
    <w:pPr>
      <w:ind w:left="720"/>
      <w:contextualSpacing/>
    </w:pPr>
    <w:rPr>
      <w:rFonts w:ascii="Times New Roman" w:hAnsi="Times New Roman"/>
      <w:sz w:val="20"/>
      <w:szCs w:val="20"/>
      <w:lang w:eastAsia="ru-RU"/>
    </w:rPr>
  </w:style>
  <w:style w:type="character" w:customStyle="1" w:styleId="af">
    <w:name w:val="Абзац списка Знак"/>
    <w:aliases w:val="ТЗ список Знак,Абзац списка литеральный Знак,Bullet List Знак,FooterText Знак,numbered Знак,Bullet 1 Знак,Use Case List Paragraph Знак,it_List1 Знак,асз.Списка Знак,Абзац основного текста Знак,Маркер Знак,Paragraphe de liste1 Знак"/>
    <w:link w:val="ae"/>
    <w:qFormat/>
    <w:rsid w:val="00E45D1B"/>
  </w:style>
  <w:style w:type="character" w:customStyle="1" w:styleId="10">
    <w:name w:val="Заголовок 1 Знак"/>
    <w:link w:val="1"/>
    <w:uiPriority w:val="9"/>
    <w:rsid w:val="00112A55"/>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610354">
      <w:bodyDiv w:val="1"/>
      <w:marLeft w:val="0"/>
      <w:marRight w:val="0"/>
      <w:marTop w:val="0"/>
      <w:marBottom w:val="0"/>
      <w:divBdr>
        <w:top w:val="none" w:sz="0" w:space="0" w:color="auto"/>
        <w:left w:val="none" w:sz="0" w:space="0" w:color="auto"/>
        <w:bottom w:val="none" w:sz="0" w:space="0" w:color="auto"/>
        <w:right w:val="none" w:sz="0" w:space="0" w:color="auto"/>
      </w:divBdr>
    </w:div>
    <w:div w:id="452941961">
      <w:bodyDiv w:val="1"/>
      <w:marLeft w:val="0"/>
      <w:marRight w:val="0"/>
      <w:marTop w:val="0"/>
      <w:marBottom w:val="0"/>
      <w:divBdr>
        <w:top w:val="none" w:sz="0" w:space="0" w:color="auto"/>
        <w:left w:val="none" w:sz="0" w:space="0" w:color="auto"/>
        <w:bottom w:val="none" w:sz="0" w:space="0" w:color="auto"/>
        <w:right w:val="none" w:sz="0" w:space="0" w:color="auto"/>
      </w:divBdr>
    </w:div>
    <w:div w:id="877006787">
      <w:bodyDiv w:val="1"/>
      <w:marLeft w:val="0"/>
      <w:marRight w:val="0"/>
      <w:marTop w:val="0"/>
      <w:marBottom w:val="0"/>
      <w:divBdr>
        <w:top w:val="none" w:sz="0" w:space="0" w:color="auto"/>
        <w:left w:val="none" w:sz="0" w:space="0" w:color="auto"/>
        <w:bottom w:val="none" w:sz="0" w:space="0" w:color="auto"/>
        <w:right w:val="none" w:sz="0" w:space="0" w:color="auto"/>
      </w:divBdr>
    </w:div>
    <w:div w:id="1521164800">
      <w:bodyDiv w:val="1"/>
      <w:marLeft w:val="0"/>
      <w:marRight w:val="0"/>
      <w:marTop w:val="0"/>
      <w:marBottom w:val="0"/>
      <w:divBdr>
        <w:top w:val="none" w:sz="0" w:space="0" w:color="auto"/>
        <w:left w:val="none" w:sz="0" w:space="0" w:color="auto"/>
        <w:bottom w:val="none" w:sz="0" w:space="0" w:color="auto"/>
        <w:right w:val="none" w:sz="0" w:space="0" w:color="auto"/>
      </w:divBdr>
    </w:div>
    <w:div w:id="1828476474">
      <w:bodyDiv w:val="1"/>
      <w:marLeft w:val="0"/>
      <w:marRight w:val="0"/>
      <w:marTop w:val="0"/>
      <w:marBottom w:val="0"/>
      <w:divBdr>
        <w:top w:val="none" w:sz="0" w:space="0" w:color="auto"/>
        <w:left w:val="none" w:sz="0" w:space="0" w:color="auto"/>
        <w:bottom w:val="none" w:sz="0" w:space="0" w:color="auto"/>
        <w:right w:val="none" w:sz="0" w:space="0" w:color="auto"/>
      </w:divBdr>
    </w:div>
    <w:div w:id="191365675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4100@tax.gov.ru" TargetMode="External"/><Relationship Id="rId5" Type="http://schemas.openxmlformats.org/officeDocument/2006/relationships/hyperlink" Target="mailto:r4100@tax.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1728</Words>
  <Characters>9855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ДОГОВОР № 1</vt:lpstr>
    </vt:vector>
  </TitlesOfParts>
  <Company>Теплоэнерго</Company>
  <LinksUpToDate>false</LinksUpToDate>
  <CharactersWithSpaces>11560</CharactersWithSpaces>
  <SharedDoc>false</SharedDoc>
  <HLinks>
    <vt:vector size="6" baseType="variant">
      <vt:variant>
        <vt:i4>8257536</vt:i4>
      </vt:variant>
      <vt:variant>
        <vt:i4>0</vt:i4>
      </vt:variant>
      <vt:variant>
        <vt:i4>0</vt:i4>
      </vt:variant>
      <vt:variant>
        <vt:i4>5</vt:i4>
      </vt:variant>
      <vt:variant>
        <vt:lpwstr>mailto:r4100@tax.gov.ru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dc:title>
  <dc:subject/>
  <dc:creator>Евгений Балан</dc:creator>
  <cp:keywords/>
  <cp:lastModifiedBy>Администратор</cp:lastModifiedBy>
  <cp:revision>2</cp:revision>
  <cp:lastPrinted>2023-09-13T08:58:00Z</cp:lastPrinted>
  <dcterms:created xsi:type="dcterms:W3CDTF">2026-06-21T22:06:00Z</dcterms:created>
  <dcterms:modified xsi:type="dcterms:W3CDTF">2026-06-21T22:06:00Z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