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EDB" w:rsidRDefault="00116EDB" w:rsidP="00F66553">
      <w:pPr>
        <w:pStyle w:val="a3"/>
        <w:rPr>
          <w:rFonts w:ascii="Verdana" w:hAnsi="Verdana" w:cs="Times New Roman"/>
          <w:b/>
          <w:bCs/>
          <w:sz w:val="18"/>
          <w:szCs w:val="18"/>
        </w:rPr>
      </w:pPr>
    </w:p>
    <w:p w:rsidR="00B64C67" w:rsidRDefault="00B64C67" w:rsidP="00F66553">
      <w:pPr>
        <w:pStyle w:val="a3"/>
        <w:rPr>
          <w:rFonts w:ascii="Verdana" w:hAnsi="Verdana" w:cs="Times New Roman"/>
          <w:b/>
          <w:bCs/>
          <w:sz w:val="18"/>
          <w:szCs w:val="18"/>
        </w:rPr>
      </w:pPr>
      <w:r w:rsidRPr="00116EDB">
        <w:rPr>
          <w:rFonts w:ascii="Verdana" w:hAnsi="Verdana" w:cs="Times New Roman"/>
          <w:b/>
          <w:bCs/>
          <w:sz w:val="18"/>
          <w:szCs w:val="18"/>
        </w:rPr>
        <w:t xml:space="preserve">ДОГОВОР </w:t>
      </w:r>
      <w:r w:rsidR="00213E23" w:rsidRPr="00116EDB">
        <w:rPr>
          <w:rFonts w:ascii="Verdana" w:hAnsi="Verdana" w:cs="Times New Roman"/>
          <w:b/>
          <w:bCs/>
          <w:sz w:val="18"/>
          <w:szCs w:val="18"/>
        </w:rPr>
        <w:t>ПОСТАВКИ</w:t>
      </w:r>
      <w:r w:rsidR="00356EC7" w:rsidRPr="00116EDB">
        <w:rPr>
          <w:rFonts w:ascii="Verdana" w:hAnsi="Verdana" w:cs="Times New Roman"/>
          <w:b/>
          <w:bCs/>
          <w:sz w:val="18"/>
          <w:szCs w:val="18"/>
        </w:rPr>
        <w:t xml:space="preserve"> № </w:t>
      </w:r>
    </w:p>
    <w:p w:rsidR="00116EDB" w:rsidRPr="00116EDB" w:rsidRDefault="00116EDB" w:rsidP="00F66553">
      <w:pPr>
        <w:pStyle w:val="a3"/>
        <w:rPr>
          <w:rFonts w:ascii="Verdana" w:hAnsi="Verdana" w:cs="Times New Roman"/>
          <w:b/>
          <w:bCs/>
          <w:sz w:val="18"/>
          <w:szCs w:val="18"/>
        </w:rPr>
      </w:pPr>
    </w:p>
    <w:tbl>
      <w:tblPr>
        <w:tblW w:w="0" w:type="auto"/>
        <w:tblInd w:w="108" w:type="dxa"/>
        <w:tblLayout w:type="fixed"/>
        <w:tblLook w:val="0000"/>
      </w:tblPr>
      <w:tblGrid>
        <w:gridCol w:w="4261"/>
        <w:gridCol w:w="5945"/>
      </w:tblGrid>
      <w:tr w:rsidR="00B64C67" w:rsidRPr="00116EDB" w:rsidTr="00BE3306">
        <w:tblPrEx>
          <w:tblCellMar>
            <w:top w:w="0" w:type="dxa"/>
            <w:bottom w:w="0" w:type="dxa"/>
          </w:tblCellMar>
        </w:tblPrEx>
        <w:tc>
          <w:tcPr>
            <w:tcW w:w="4261" w:type="dxa"/>
            <w:tcBorders>
              <w:top w:val="nil"/>
              <w:left w:val="nil"/>
              <w:bottom w:val="nil"/>
              <w:right w:val="nil"/>
            </w:tcBorders>
          </w:tcPr>
          <w:p w:rsidR="00B64C67" w:rsidRPr="00116EDB" w:rsidRDefault="00B64C67">
            <w:pPr>
              <w:widowControl/>
              <w:rPr>
                <w:rFonts w:ascii="Verdana" w:hAnsi="Verdana" w:cs="Times New Roman"/>
                <w:sz w:val="18"/>
                <w:szCs w:val="18"/>
              </w:rPr>
            </w:pPr>
            <w:r w:rsidRPr="00116EDB">
              <w:rPr>
                <w:rFonts w:ascii="Verdana" w:hAnsi="Verdana" w:cs="Times New Roman"/>
                <w:sz w:val="18"/>
                <w:szCs w:val="18"/>
              </w:rPr>
              <w:t xml:space="preserve">г. Москва         </w:t>
            </w:r>
          </w:p>
        </w:tc>
        <w:tc>
          <w:tcPr>
            <w:tcW w:w="5945" w:type="dxa"/>
            <w:tcBorders>
              <w:top w:val="nil"/>
              <w:left w:val="nil"/>
              <w:bottom w:val="nil"/>
              <w:right w:val="nil"/>
            </w:tcBorders>
          </w:tcPr>
          <w:p w:rsidR="00B64C67" w:rsidRPr="00116EDB" w:rsidRDefault="00BE3306" w:rsidP="000112E4">
            <w:pPr>
              <w:widowControl/>
              <w:ind w:right="-108"/>
              <w:jc w:val="right"/>
              <w:rPr>
                <w:rFonts w:ascii="Verdana" w:hAnsi="Verdana" w:cs="Times New Roman"/>
                <w:sz w:val="18"/>
                <w:szCs w:val="18"/>
              </w:rPr>
            </w:pPr>
            <w:r w:rsidRPr="00116EDB">
              <w:rPr>
                <w:rFonts w:ascii="Verdana" w:hAnsi="Verdana" w:cs="Times New Roman"/>
                <w:sz w:val="18"/>
                <w:szCs w:val="18"/>
              </w:rPr>
              <w:t xml:space="preserve">   </w:t>
            </w:r>
            <w:r w:rsidR="00687D92" w:rsidRPr="00116EDB">
              <w:rPr>
                <w:rFonts w:ascii="Verdana" w:hAnsi="Verdana" w:cs="Times New Roman"/>
                <w:sz w:val="18"/>
                <w:szCs w:val="18"/>
              </w:rPr>
              <w:t>«</w:t>
            </w:r>
            <w:r w:rsidRPr="00116EDB">
              <w:rPr>
                <w:rFonts w:ascii="Verdana" w:hAnsi="Verdana" w:cs="Times New Roman"/>
                <w:sz w:val="18"/>
                <w:szCs w:val="18"/>
              </w:rPr>
              <w:t>___</w:t>
            </w:r>
            <w:r w:rsidR="00687D92" w:rsidRPr="00116EDB">
              <w:rPr>
                <w:rFonts w:ascii="Verdana" w:hAnsi="Verdana" w:cs="Times New Roman"/>
                <w:sz w:val="18"/>
                <w:szCs w:val="18"/>
              </w:rPr>
              <w:t xml:space="preserve">» </w:t>
            </w:r>
            <w:r w:rsidRPr="00116EDB">
              <w:rPr>
                <w:rFonts w:ascii="Verdana" w:hAnsi="Verdana" w:cs="Times New Roman"/>
                <w:sz w:val="18"/>
                <w:szCs w:val="18"/>
              </w:rPr>
              <w:t>__</w:t>
            </w:r>
            <w:r w:rsidR="003D148F" w:rsidRPr="00116EDB">
              <w:rPr>
                <w:rFonts w:ascii="Verdana" w:hAnsi="Verdana" w:cs="Times New Roman"/>
                <w:sz w:val="18"/>
                <w:szCs w:val="18"/>
              </w:rPr>
              <w:t>_______</w:t>
            </w:r>
            <w:r w:rsidRPr="00116EDB">
              <w:rPr>
                <w:rFonts w:ascii="Verdana" w:hAnsi="Verdana" w:cs="Times New Roman"/>
                <w:sz w:val="18"/>
                <w:szCs w:val="18"/>
              </w:rPr>
              <w:t xml:space="preserve"> </w:t>
            </w:r>
            <w:r w:rsidR="00B64C67" w:rsidRPr="00116EDB">
              <w:rPr>
                <w:rFonts w:ascii="Verdana" w:hAnsi="Verdana" w:cs="Times New Roman"/>
                <w:sz w:val="18"/>
                <w:szCs w:val="18"/>
              </w:rPr>
              <w:t>20</w:t>
            </w:r>
            <w:r w:rsidR="00AC4A45">
              <w:rPr>
                <w:rFonts w:ascii="Verdana" w:hAnsi="Verdana" w:cs="Times New Roman"/>
                <w:sz w:val="18"/>
                <w:szCs w:val="18"/>
              </w:rPr>
              <w:t>2</w:t>
            </w:r>
            <w:r w:rsidR="007F09D1">
              <w:rPr>
                <w:rFonts w:ascii="Verdana" w:hAnsi="Verdana" w:cs="Times New Roman"/>
                <w:sz w:val="18"/>
                <w:szCs w:val="18"/>
              </w:rPr>
              <w:t>6</w:t>
            </w:r>
            <w:r w:rsidR="004D19B3" w:rsidRPr="00116EDB">
              <w:rPr>
                <w:rFonts w:ascii="Verdana" w:hAnsi="Verdana" w:cs="Times New Roman"/>
                <w:sz w:val="18"/>
                <w:szCs w:val="18"/>
              </w:rPr>
              <w:t xml:space="preserve"> г.</w:t>
            </w:r>
          </w:p>
        </w:tc>
      </w:tr>
    </w:tbl>
    <w:p w:rsidR="00B64C67" w:rsidRPr="00116EDB" w:rsidRDefault="00B64C67">
      <w:pPr>
        <w:widowControl/>
        <w:jc w:val="center"/>
        <w:rPr>
          <w:rFonts w:ascii="Verdana" w:hAnsi="Verdana" w:cs="Times New Roman"/>
          <w:sz w:val="18"/>
          <w:szCs w:val="18"/>
        </w:rPr>
      </w:pPr>
    </w:p>
    <w:p w:rsidR="00B64C67" w:rsidRPr="00116EDB" w:rsidRDefault="005E0658" w:rsidP="006554D2">
      <w:pPr>
        <w:pStyle w:val="31"/>
        <w:tabs>
          <w:tab w:val="left" w:pos="900"/>
        </w:tabs>
        <w:rPr>
          <w:rFonts w:ascii="Verdana" w:hAnsi="Verdana" w:cs="Times New Roman"/>
          <w:sz w:val="18"/>
          <w:szCs w:val="18"/>
        </w:rPr>
      </w:pPr>
      <w:r w:rsidRPr="005E0658">
        <w:rPr>
          <w:rFonts w:ascii="Verdana" w:hAnsi="Verdana" w:cs="Times New Roman"/>
          <w:sz w:val="18"/>
          <w:szCs w:val="18"/>
        </w:rPr>
        <w:t>_______________________________</w:t>
      </w:r>
      <w:r w:rsidR="00B64C67" w:rsidRPr="00116EDB">
        <w:rPr>
          <w:rFonts w:ascii="Verdana" w:hAnsi="Verdana" w:cs="Times New Roman"/>
          <w:sz w:val="18"/>
          <w:szCs w:val="18"/>
        </w:rPr>
        <w:t>,</w:t>
      </w:r>
      <w:r w:rsidR="00CF0ABC" w:rsidRPr="00116EDB">
        <w:rPr>
          <w:rFonts w:ascii="Verdana" w:hAnsi="Verdana" w:cs="Times New Roman"/>
          <w:sz w:val="18"/>
          <w:szCs w:val="18"/>
        </w:rPr>
        <w:t xml:space="preserve"> именуемое в дальнейшем </w:t>
      </w:r>
      <w:r w:rsidR="00F83CA2" w:rsidRPr="00116EDB">
        <w:rPr>
          <w:rFonts w:ascii="Verdana" w:hAnsi="Verdana" w:cs="Times New Roman"/>
          <w:sz w:val="18"/>
          <w:szCs w:val="18"/>
        </w:rPr>
        <w:t>Поставщик</w:t>
      </w:r>
      <w:r w:rsidR="00CF0ABC" w:rsidRPr="00116EDB">
        <w:rPr>
          <w:rFonts w:ascii="Verdana" w:hAnsi="Verdana" w:cs="Times New Roman"/>
          <w:sz w:val="18"/>
          <w:szCs w:val="18"/>
        </w:rPr>
        <w:t>,</w:t>
      </w:r>
      <w:r w:rsidR="00B64C67" w:rsidRPr="00116EDB">
        <w:rPr>
          <w:rFonts w:ascii="Verdana" w:hAnsi="Verdana" w:cs="Times New Roman"/>
          <w:sz w:val="18"/>
          <w:szCs w:val="18"/>
        </w:rPr>
        <w:t xml:space="preserve"> в лице </w:t>
      </w:r>
      <w:r w:rsidRPr="005E0658">
        <w:rPr>
          <w:rFonts w:ascii="Verdana" w:hAnsi="Verdana" w:cs="Times New Roman"/>
          <w:sz w:val="18"/>
          <w:szCs w:val="18"/>
        </w:rPr>
        <w:t>_________________________</w:t>
      </w:r>
      <w:r w:rsidR="00B64C67" w:rsidRPr="00116EDB">
        <w:rPr>
          <w:rFonts w:ascii="Verdana" w:hAnsi="Verdana" w:cs="Times New Roman"/>
          <w:sz w:val="18"/>
          <w:szCs w:val="18"/>
        </w:rPr>
        <w:t xml:space="preserve">, </w:t>
      </w:r>
      <w:proofErr w:type="gramStart"/>
      <w:r w:rsidR="00B64C67" w:rsidRPr="00116EDB">
        <w:rPr>
          <w:rFonts w:ascii="Verdana" w:hAnsi="Verdana" w:cs="Times New Roman"/>
          <w:sz w:val="18"/>
          <w:szCs w:val="18"/>
        </w:rPr>
        <w:t>действующего</w:t>
      </w:r>
      <w:proofErr w:type="gramEnd"/>
      <w:r w:rsidR="00B64C67" w:rsidRPr="00116EDB">
        <w:rPr>
          <w:rFonts w:ascii="Verdana" w:hAnsi="Verdana" w:cs="Times New Roman"/>
          <w:sz w:val="18"/>
          <w:szCs w:val="18"/>
        </w:rPr>
        <w:t xml:space="preserve"> на ос</w:t>
      </w:r>
      <w:r w:rsidR="0053582C" w:rsidRPr="00116EDB">
        <w:rPr>
          <w:rFonts w:ascii="Verdana" w:hAnsi="Verdana" w:cs="Times New Roman"/>
          <w:sz w:val="18"/>
          <w:szCs w:val="18"/>
        </w:rPr>
        <w:t xml:space="preserve">новании </w:t>
      </w:r>
      <w:r w:rsidRPr="005E0658">
        <w:rPr>
          <w:rFonts w:ascii="Verdana" w:hAnsi="Verdana" w:cs="Times New Roman"/>
          <w:sz w:val="18"/>
          <w:szCs w:val="18"/>
        </w:rPr>
        <w:t>______________</w:t>
      </w:r>
      <w:r w:rsidR="0053582C" w:rsidRPr="00116EDB">
        <w:rPr>
          <w:rFonts w:ascii="Verdana" w:hAnsi="Verdana" w:cs="Times New Roman"/>
          <w:sz w:val="18"/>
          <w:szCs w:val="18"/>
        </w:rPr>
        <w:t>, с одной стороны,</w:t>
      </w:r>
      <w:r w:rsidR="00B64C67" w:rsidRPr="00116EDB">
        <w:rPr>
          <w:rFonts w:ascii="Verdana" w:hAnsi="Verdana" w:cs="Times New Roman"/>
          <w:sz w:val="18"/>
          <w:szCs w:val="18"/>
        </w:rPr>
        <w:t xml:space="preserve"> </w:t>
      </w:r>
      <w:r w:rsidR="00725439" w:rsidRPr="00116EDB">
        <w:rPr>
          <w:rFonts w:ascii="Verdana" w:hAnsi="Verdana" w:cs="Times New Roman"/>
          <w:sz w:val="18"/>
          <w:szCs w:val="18"/>
        </w:rPr>
        <w:t xml:space="preserve">и </w:t>
      </w:r>
      <w:r w:rsidR="006554D2" w:rsidRPr="006554D2">
        <w:rPr>
          <w:rFonts w:ascii="Verdana" w:hAnsi="Verdana" w:cs="Times New Roman"/>
          <w:sz w:val="18"/>
          <w:szCs w:val="18"/>
        </w:rPr>
        <w:t>Федеральное агентство морского и речного транспорта</w:t>
      </w:r>
      <w:r w:rsidR="006554D2">
        <w:rPr>
          <w:rFonts w:ascii="Verdana" w:hAnsi="Verdana" w:cs="Times New Roman"/>
          <w:sz w:val="18"/>
          <w:szCs w:val="18"/>
        </w:rPr>
        <w:t xml:space="preserve"> (Росморречфлот)</w:t>
      </w:r>
      <w:r w:rsidR="006554D2" w:rsidRPr="006554D2">
        <w:rPr>
          <w:rFonts w:ascii="Verdana" w:hAnsi="Verdana" w:cs="Times New Roman"/>
          <w:sz w:val="18"/>
          <w:szCs w:val="18"/>
        </w:rPr>
        <w:t xml:space="preserve">, в лице Удаловой Натальи Борисовны, действующей </w:t>
      </w:r>
      <w:r w:rsidR="006554D2">
        <w:rPr>
          <w:rFonts w:ascii="Verdana" w:hAnsi="Verdana" w:cs="Times New Roman"/>
          <w:sz w:val="18"/>
          <w:szCs w:val="18"/>
        </w:rPr>
        <w:t>н</w:t>
      </w:r>
      <w:r w:rsidR="006554D2" w:rsidRPr="006554D2">
        <w:rPr>
          <w:rFonts w:ascii="Verdana" w:hAnsi="Verdana" w:cs="Times New Roman"/>
          <w:sz w:val="18"/>
          <w:szCs w:val="18"/>
        </w:rPr>
        <w:t>а основании доверенности от 24.11.2025 № АТ-32/18428</w:t>
      </w:r>
      <w:r w:rsidR="00725439" w:rsidRPr="00116EDB">
        <w:rPr>
          <w:rFonts w:ascii="Verdana" w:hAnsi="Verdana" w:cs="Times New Roman"/>
          <w:sz w:val="18"/>
          <w:szCs w:val="18"/>
        </w:rPr>
        <w:t>, именуемое в д</w:t>
      </w:r>
      <w:r w:rsidR="006554D2">
        <w:rPr>
          <w:rFonts w:ascii="Verdana" w:hAnsi="Verdana" w:cs="Times New Roman"/>
          <w:sz w:val="18"/>
          <w:szCs w:val="18"/>
        </w:rPr>
        <w:t>альнейшем Покупатель</w:t>
      </w:r>
      <w:r w:rsidR="00587F26" w:rsidRPr="00116EDB">
        <w:rPr>
          <w:rFonts w:ascii="Verdana" w:hAnsi="Verdana" w:cs="Times New Roman"/>
          <w:sz w:val="18"/>
          <w:szCs w:val="18"/>
        </w:rPr>
        <w:t>,</w:t>
      </w:r>
      <w:r w:rsidR="00B64C67" w:rsidRPr="00116EDB">
        <w:rPr>
          <w:rFonts w:ascii="Verdana" w:hAnsi="Verdana" w:cs="Times New Roman"/>
          <w:sz w:val="18"/>
          <w:szCs w:val="18"/>
        </w:rPr>
        <w:t xml:space="preserve"> </w:t>
      </w:r>
      <w:r w:rsidR="00CF0ABC" w:rsidRPr="00116EDB">
        <w:rPr>
          <w:rFonts w:ascii="Verdana" w:hAnsi="Verdana" w:cs="Times New Roman"/>
          <w:sz w:val="18"/>
          <w:szCs w:val="18"/>
        </w:rPr>
        <w:t xml:space="preserve">с другой стороны, </w:t>
      </w:r>
      <w:r w:rsidR="00B64C67" w:rsidRPr="00116EDB">
        <w:rPr>
          <w:rFonts w:ascii="Verdana" w:hAnsi="Verdana" w:cs="Times New Roman"/>
          <w:sz w:val="18"/>
          <w:szCs w:val="18"/>
        </w:rPr>
        <w:t xml:space="preserve">далее совместно именуемые Стороны, заключили настоящий Договор </w:t>
      </w:r>
      <w:r w:rsidR="00BE3306" w:rsidRPr="00116EDB">
        <w:rPr>
          <w:rFonts w:ascii="Verdana" w:hAnsi="Verdana" w:cs="Times New Roman"/>
          <w:sz w:val="18"/>
          <w:szCs w:val="18"/>
        </w:rPr>
        <w:t xml:space="preserve">поставки </w:t>
      </w:r>
      <w:r w:rsidR="00B64C67" w:rsidRPr="00116EDB">
        <w:rPr>
          <w:rFonts w:ascii="Verdana" w:hAnsi="Verdana" w:cs="Times New Roman"/>
          <w:sz w:val="18"/>
          <w:szCs w:val="18"/>
        </w:rPr>
        <w:t>о нижеследующем:</w:t>
      </w:r>
    </w:p>
    <w:p w:rsidR="008D033F" w:rsidRPr="00116EDB" w:rsidRDefault="008D033F" w:rsidP="008D033F">
      <w:pPr>
        <w:widowControl/>
        <w:ind w:firstLine="408"/>
        <w:jc w:val="both"/>
        <w:rPr>
          <w:rFonts w:ascii="Verdana" w:hAnsi="Verdana" w:cs="Times New Roman"/>
          <w:sz w:val="18"/>
          <w:szCs w:val="18"/>
        </w:rPr>
      </w:pPr>
    </w:p>
    <w:p w:rsidR="00B64C67" w:rsidRDefault="00B64C67" w:rsidP="00D33C16">
      <w:pPr>
        <w:widowControl/>
        <w:numPr>
          <w:ilvl w:val="0"/>
          <w:numId w:val="1"/>
        </w:numPr>
        <w:jc w:val="center"/>
        <w:rPr>
          <w:rFonts w:ascii="Verdana" w:hAnsi="Verdana" w:cs="Times New Roman"/>
          <w:b/>
          <w:bCs/>
          <w:sz w:val="18"/>
          <w:szCs w:val="18"/>
        </w:rPr>
      </w:pPr>
      <w:r w:rsidRPr="00116EDB">
        <w:rPr>
          <w:rFonts w:ascii="Verdana" w:hAnsi="Verdana" w:cs="Times New Roman"/>
          <w:b/>
          <w:bCs/>
          <w:sz w:val="18"/>
          <w:szCs w:val="18"/>
        </w:rPr>
        <w:t>ПРЕДМЕТ ДОГОВОРА</w:t>
      </w:r>
    </w:p>
    <w:p w:rsidR="00116EDB" w:rsidRPr="00116EDB" w:rsidRDefault="00116EDB" w:rsidP="00116EDB">
      <w:pPr>
        <w:widowControl/>
        <w:ind w:left="360"/>
        <w:rPr>
          <w:rFonts w:ascii="Verdana" w:hAnsi="Verdana" w:cs="Times New Roman"/>
          <w:b/>
          <w:bCs/>
          <w:sz w:val="18"/>
          <w:szCs w:val="18"/>
        </w:rPr>
      </w:pPr>
    </w:p>
    <w:p w:rsidR="00BE3306" w:rsidRPr="00116EDB" w:rsidRDefault="000453F3" w:rsidP="000453F3">
      <w:pPr>
        <w:jc w:val="both"/>
        <w:rPr>
          <w:rFonts w:ascii="Verdana" w:hAnsi="Verdana" w:cs="Times New Roman"/>
          <w:sz w:val="18"/>
          <w:szCs w:val="18"/>
        </w:rPr>
      </w:pPr>
      <w:r w:rsidRPr="00116EDB">
        <w:rPr>
          <w:rFonts w:ascii="Verdana" w:hAnsi="Verdana" w:cs="Times New Roman"/>
          <w:sz w:val="18"/>
          <w:szCs w:val="18"/>
        </w:rPr>
        <w:t xml:space="preserve">1.1. </w:t>
      </w:r>
      <w:r w:rsidR="00F83CA2" w:rsidRPr="00116EDB">
        <w:rPr>
          <w:rFonts w:ascii="Verdana" w:hAnsi="Verdana" w:cs="Times New Roman"/>
          <w:sz w:val="18"/>
          <w:szCs w:val="18"/>
        </w:rPr>
        <w:t>Поставщик</w:t>
      </w:r>
      <w:r w:rsidR="00B64C67" w:rsidRPr="00116EDB">
        <w:rPr>
          <w:rFonts w:ascii="Verdana" w:hAnsi="Verdana" w:cs="Times New Roman"/>
          <w:sz w:val="18"/>
          <w:szCs w:val="18"/>
        </w:rPr>
        <w:t xml:space="preserve"> </w:t>
      </w:r>
      <w:r w:rsidR="00BE3306" w:rsidRPr="00116EDB">
        <w:rPr>
          <w:rFonts w:ascii="Verdana" w:hAnsi="Verdana" w:cs="Times New Roman"/>
          <w:sz w:val="18"/>
          <w:szCs w:val="18"/>
        </w:rPr>
        <w:t xml:space="preserve">в течение срока действия настоящего Договора </w:t>
      </w:r>
      <w:r w:rsidR="00B64C67" w:rsidRPr="00116EDB">
        <w:rPr>
          <w:rFonts w:ascii="Verdana" w:hAnsi="Verdana" w:cs="Times New Roman"/>
          <w:sz w:val="18"/>
          <w:szCs w:val="18"/>
        </w:rPr>
        <w:t xml:space="preserve">обязуется </w:t>
      </w:r>
      <w:r w:rsidR="00BE3306" w:rsidRPr="00116EDB">
        <w:rPr>
          <w:rFonts w:ascii="Verdana" w:hAnsi="Verdana" w:cs="Times New Roman"/>
          <w:sz w:val="18"/>
          <w:szCs w:val="18"/>
        </w:rPr>
        <w:t>постав</w:t>
      </w:r>
      <w:r w:rsidR="005E0658">
        <w:rPr>
          <w:rFonts w:ascii="Verdana" w:hAnsi="Verdana" w:cs="Times New Roman"/>
          <w:sz w:val="18"/>
          <w:szCs w:val="18"/>
        </w:rPr>
        <w:t>и</w:t>
      </w:r>
      <w:r w:rsidR="00BE3306" w:rsidRPr="00116EDB">
        <w:rPr>
          <w:rFonts w:ascii="Verdana" w:hAnsi="Verdana" w:cs="Times New Roman"/>
          <w:sz w:val="18"/>
          <w:szCs w:val="18"/>
        </w:rPr>
        <w:t>ть</w:t>
      </w:r>
      <w:r w:rsidR="00B64C67" w:rsidRPr="00116EDB">
        <w:rPr>
          <w:rFonts w:ascii="Verdana" w:hAnsi="Verdana" w:cs="Times New Roman"/>
          <w:sz w:val="18"/>
          <w:szCs w:val="18"/>
        </w:rPr>
        <w:t xml:space="preserve"> Покупателю</w:t>
      </w:r>
      <w:r w:rsidR="00D05F92" w:rsidRPr="00116EDB">
        <w:rPr>
          <w:rFonts w:ascii="Verdana" w:hAnsi="Verdana" w:cs="Times New Roman"/>
          <w:sz w:val="18"/>
          <w:szCs w:val="18"/>
        </w:rPr>
        <w:t xml:space="preserve"> </w:t>
      </w:r>
      <w:r w:rsidR="00BE3306" w:rsidRPr="00116EDB">
        <w:rPr>
          <w:rFonts w:ascii="Verdana" w:hAnsi="Verdana" w:cs="Times New Roman"/>
          <w:sz w:val="18"/>
          <w:szCs w:val="18"/>
        </w:rPr>
        <w:t>товар</w:t>
      </w:r>
      <w:r w:rsidR="00D05F92" w:rsidRPr="00116EDB">
        <w:rPr>
          <w:rFonts w:ascii="Verdana" w:hAnsi="Verdana" w:cs="Times New Roman"/>
          <w:sz w:val="18"/>
          <w:szCs w:val="18"/>
        </w:rPr>
        <w:t xml:space="preserve">, </w:t>
      </w:r>
      <w:r w:rsidR="00451420" w:rsidRPr="00116EDB">
        <w:rPr>
          <w:rFonts w:ascii="Verdana" w:hAnsi="Verdana" w:cs="Times New Roman"/>
          <w:sz w:val="18"/>
          <w:szCs w:val="18"/>
        </w:rPr>
        <w:t xml:space="preserve">а Покупатель обязуется </w:t>
      </w:r>
      <w:proofErr w:type="gramStart"/>
      <w:r w:rsidR="00BE3306" w:rsidRPr="00116EDB">
        <w:rPr>
          <w:rFonts w:ascii="Verdana" w:hAnsi="Verdana" w:cs="Times New Roman"/>
          <w:sz w:val="18"/>
          <w:szCs w:val="18"/>
        </w:rPr>
        <w:t>прин</w:t>
      </w:r>
      <w:r w:rsidR="005E0658">
        <w:rPr>
          <w:rFonts w:ascii="Verdana" w:hAnsi="Verdana" w:cs="Times New Roman"/>
          <w:sz w:val="18"/>
          <w:szCs w:val="18"/>
        </w:rPr>
        <w:t>я</w:t>
      </w:r>
      <w:r w:rsidR="00BE3306" w:rsidRPr="00116EDB">
        <w:rPr>
          <w:rFonts w:ascii="Verdana" w:hAnsi="Verdana" w:cs="Times New Roman"/>
          <w:sz w:val="18"/>
          <w:szCs w:val="18"/>
        </w:rPr>
        <w:t>ть и опла</w:t>
      </w:r>
      <w:r w:rsidR="005E0658">
        <w:rPr>
          <w:rFonts w:ascii="Verdana" w:hAnsi="Verdana" w:cs="Times New Roman"/>
          <w:sz w:val="18"/>
          <w:szCs w:val="18"/>
        </w:rPr>
        <w:t>ти</w:t>
      </w:r>
      <w:r w:rsidR="00BE3306" w:rsidRPr="00116EDB">
        <w:rPr>
          <w:rFonts w:ascii="Verdana" w:hAnsi="Verdana" w:cs="Times New Roman"/>
          <w:sz w:val="18"/>
          <w:szCs w:val="18"/>
        </w:rPr>
        <w:t>ть</w:t>
      </w:r>
      <w:proofErr w:type="gramEnd"/>
      <w:r w:rsidR="00BE3306" w:rsidRPr="00116EDB">
        <w:rPr>
          <w:rFonts w:ascii="Verdana" w:hAnsi="Verdana" w:cs="Times New Roman"/>
          <w:sz w:val="18"/>
          <w:szCs w:val="18"/>
        </w:rPr>
        <w:t xml:space="preserve"> товар в порядке и на условиях, установленных настоящим Договором</w:t>
      </w:r>
      <w:r w:rsidR="00451420" w:rsidRPr="00116EDB">
        <w:rPr>
          <w:rFonts w:ascii="Verdana" w:hAnsi="Verdana" w:cs="Times New Roman"/>
          <w:sz w:val="18"/>
          <w:szCs w:val="18"/>
        </w:rPr>
        <w:t xml:space="preserve">. </w:t>
      </w:r>
      <w:r w:rsidR="00A80064" w:rsidRPr="00116EDB">
        <w:rPr>
          <w:rFonts w:ascii="Verdana" w:hAnsi="Verdana" w:cs="Times New Roman"/>
          <w:sz w:val="18"/>
          <w:szCs w:val="18"/>
        </w:rPr>
        <w:t>Н</w:t>
      </w:r>
      <w:r w:rsidR="00BE3306" w:rsidRPr="00116EDB">
        <w:rPr>
          <w:rFonts w:ascii="Verdana" w:hAnsi="Verdana" w:cs="Times New Roman"/>
          <w:sz w:val="18"/>
          <w:szCs w:val="18"/>
        </w:rPr>
        <w:t>аименование</w:t>
      </w:r>
      <w:r w:rsidR="000350F2">
        <w:rPr>
          <w:rFonts w:ascii="Verdana" w:hAnsi="Verdana" w:cs="Times New Roman"/>
          <w:sz w:val="18"/>
          <w:szCs w:val="18"/>
        </w:rPr>
        <w:t>,</w:t>
      </w:r>
      <w:r w:rsidR="00BE3306" w:rsidRPr="00116EDB">
        <w:rPr>
          <w:rFonts w:ascii="Verdana" w:hAnsi="Verdana" w:cs="Times New Roman"/>
          <w:sz w:val="18"/>
          <w:szCs w:val="18"/>
        </w:rPr>
        <w:t xml:space="preserve"> количество и цена </w:t>
      </w:r>
      <w:r w:rsidR="00A80064" w:rsidRPr="00116EDB">
        <w:rPr>
          <w:rFonts w:ascii="Verdana" w:hAnsi="Verdana" w:cs="Times New Roman"/>
          <w:sz w:val="18"/>
          <w:szCs w:val="18"/>
        </w:rPr>
        <w:t>поставляемого товара</w:t>
      </w:r>
      <w:r w:rsidR="00BE3306" w:rsidRPr="00116EDB">
        <w:rPr>
          <w:rFonts w:ascii="Verdana" w:hAnsi="Verdana" w:cs="Times New Roman"/>
          <w:sz w:val="18"/>
          <w:szCs w:val="18"/>
        </w:rPr>
        <w:t xml:space="preserve"> указывается в Приложени</w:t>
      </w:r>
      <w:r w:rsidR="000350F2">
        <w:rPr>
          <w:rFonts w:ascii="Verdana" w:hAnsi="Verdana" w:cs="Times New Roman"/>
          <w:sz w:val="18"/>
          <w:szCs w:val="18"/>
        </w:rPr>
        <w:t>и №1</w:t>
      </w:r>
      <w:r w:rsidR="00BE3306" w:rsidRPr="00116EDB">
        <w:rPr>
          <w:rFonts w:ascii="Verdana" w:hAnsi="Verdana" w:cs="Times New Roman"/>
          <w:sz w:val="18"/>
          <w:szCs w:val="18"/>
        </w:rPr>
        <w:t>, являющ</w:t>
      </w:r>
      <w:r w:rsidR="000350F2">
        <w:rPr>
          <w:rFonts w:ascii="Verdana" w:hAnsi="Verdana" w:cs="Times New Roman"/>
          <w:sz w:val="18"/>
          <w:szCs w:val="18"/>
        </w:rPr>
        <w:t>ем</w:t>
      </w:r>
      <w:r w:rsidR="00BE3306" w:rsidRPr="00116EDB">
        <w:rPr>
          <w:rFonts w:ascii="Verdana" w:hAnsi="Verdana" w:cs="Times New Roman"/>
          <w:sz w:val="18"/>
          <w:szCs w:val="18"/>
        </w:rPr>
        <w:t>ся неотъемлем</w:t>
      </w:r>
      <w:r w:rsidR="000350F2">
        <w:rPr>
          <w:rFonts w:ascii="Verdana" w:hAnsi="Verdana" w:cs="Times New Roman"/>
          <w:sz w:val="18"/>
          <w:szCs w:val="18"/>
        </w:rPr>
        <w:t>ой</w:t>
      </w:r>
      <w:r w:rsidR="00BE3306" w:rsidRPr="00116EDB">
        <w:rPr>
          <w:rFonts w:ascii="Verdana" w:hAnsi="Verdana" w:cs="Times New Roman"/>
          <w:sz w:val="18"/>
          <w:szCs w:val="18"/>
        </w:rPr>
        <w:t xml:space="preserve"> част</w:t>
      </w:r>
      <w:r w:rsidR="000350F2">
        <w:rPr>
          <w:rFonts w:ascii="Verdana" w:hAnsi="Verdana" w:cs="Times New Roman"/>
          <w:sz w:val="18"/>
          <w:szCs w:val="18"/>
        </w:rPr>
        <w:t>ью</w:t>
      </w:r>
      <w:r w:rsidR="00BE3306" w:rsidRPr="00116EDB">
        <w:rPr>
          <w:rFonts w:ascii="Verdana" w:hAnsi="Verdana" w:cs="Times New Roman"/>
          <w:sz w:val="18"/>
          <w:szCs w:val="18"/>
        </w:rPr>
        <w:t xml:space="preserve"> Договора,</w:t>
      </w:r>
      <w:r w:rsidR="00A80064" w:rsidRPr="00116EDB">
        <w:rPr>
          <w:rFonts w:ascii="Verdana" w:hAnsi="Verdana"/>
          <w:sz w:val="18"/>
          <w:szCs w:val="18"/>
        </w:rPr>
        <w:t xml:space="preserve"> </w:t>
      </w:r>
      <w:r w:rsidR="00A80064" w:rsidRPr="00116EDB">
        <w:rPr>
          <w:rFonts w:ascii="Verdana" w:hAnsi="Verdana" w:cs="Times New Roman"/>
          <w:sz w:val="18"/>
          <w:szCs w:val="18"/>
        </w:rPr>
        <w:t xml:space="preserve">и в </w:t>
      </w:r>
      <w:r w:rsidR="00192D02" w:rsidRPr="00116EDB">
        <w:rPr>
          <w:rFonts w:ascii="Verdana" w:hAnsi="Verdana" w:cs="Times New Roman"/>
          <w:sz w:val="18"/>
          <w:szCs w:val="18"/>
        </w:rPr>
        <w:t>универсальных передаточных документах (УПД)</w:t>
      </w:r>
      <w:r w:rsidR="00A80064" w:rsidRPr="00116EDB">
        <w:rPr>
          <w:rFonts w:ascii="Verdana" w:hAnsi="Verdana" w:cs="Times New Roman"/>
          <w:sz w:val="18"/>
          <w:szCs w:val="18"/>
        </w:rPr>
        <w:t>, подписываемых Сторонами в установленном настоящим Договором порядке.</w:t>
      </w:r>
    </w:p>
    <w:p w:rsidR="00370DD9" w:rsidRPr="00116EDB" w:rsidRDefault="000350F2" w:rsidP="000350F2">
      <w:pPr>
        <w:jc w:val="both"/>
        <w:rPr>
          <w:rFonts w:ascii="Verdana" w:hAnsi="Verdana" w:cs="Times New Roman"/>
          <w:sz w:val="18"/>
          <w:szCs w:val="18"/>
        </w:rPr>
      </w:pPr>
      <w:r>
        <w:rPr>
          <w:rFonts w:ascii="Verdana" w:hAnsi="Verdana" w:cs="Times New Roman"/>
          <w:sz w:val="18"/>
          <w:szCs w:val="18"/>
        </w:rPr>
        <w:t>1.2.</w:t>
      </w:r>
      <w:r w:rsidR="003F303D">
        <w:rPr>
          <w:rFonts w:ascii="Verdana" w:hAnsi="Verdana" w:cs="Times New Roman"/>
          <w:sz w:val="18"/>
          <w:szCs w:val="18"/>
        </w:rPr>
        <w:t xml:space="preserve"> </w:t>
      </w:r>
      <w:r w:rsidR="00A80064" w:rsidRPr="00116EDB">
        <w:rPr>
          <w:rFonts w:ascii="Verdana" w:hAnsi="Verdana" w:cs="Times New Roman"/>
          <w:sz w:val="18"/>
          <w:szCs w:val="18"/>
        </w:rPr>
        <w:t>Товар</w:t>
      </w:r>
      <w:r w:rsidR="00DB5A43" w:rsidRPr="00116EDB">
        <w:rPr>
          <w:rFonts w:ascii="Verdana" w:hAnsi="Verdana" w:cs="Times New Roman"/>
          <w:sz w:val="18"/>
          <w:szCs w:val="18"/>
        </w:rPr>
        <w:t>ом по настоящему Договору является</w:t>
      </w:r>
      <w:r>
        <w:rPr>
          <w:rFonts w:ascii="Verdana" w:hAnsi="Verdana" w:cs="Times New Roman"/>
          <w:sz w:val="18"/>
          <w:szCs w:val="18"/>
        </w:rPr>
        <w:t xml:space="preserve"> п</w:t>
      </w:r>
      <w:r w:rsidRPr="000350F2">
        <w:rPr>
          <w:rFonts w:ascii="Verdana" w:hAnsi="Verdana" w:cs="Times New Roman"/>
          <w:sz w:val="18"/>
          <w:szCs w:val="18"/>
        </w:rPr>
        <w:t>рограммно-аппаратный комплекс</w:t>
      </w:r>
      <w:r w:rsidR="003F303D">
        <w:rPr>
          <w:rFonts w:ascii="Verdana" w:hAnsi="Verdana" w:cs="Times New Roman"/>
          <w:sz w:val="18"/>
          <w:szCs w:val="18"/>
        </w:rPr>
        <w:t xml:space="preserve"> </w:t>
      </w:r>
      <w:r w:rsidR="003F303D" w:rsidRPr="003F303D">
        <w:rPr>
          <w:rFonts w:ascii="Verdana" w:hAnsi="Verdana" w:cs="Times New Roman"/>
          <w:sz w:val="18"/>
          <w:szCs w:val="18"/>
        </w:rPr>
        <w:t>UserGate NGFW D200</w:t>
      </w:r>
      <w:r>
        <w:rPr>
          <w:rFonts w:ascii="Verdana" w:hAnsi="Verdana" w:cs="Times New Roman"/>
          <w:sz w:val="18"/>
          <w:szCs w:val="18"/>
        </w:rPr>
        <w:t xml:space="preserve"> (далее – Товар)</w:t>
      </w:r>
      <w:r w:rsidRPr="000350F2">
        <w:rPr>
          <w:rFonts w:ascii="Verdana" w:hAnsi="Verdana" w:cs="Times New Roman"/>
          <w:sz w:val="18"/>
          <w:szCs w:val="18"/>
        </w:rPr>
        <w:t>.</w:t>
      </w:r>
    </w:p>
    <w:p w:rsidR="008D033F" w:rsidRPr="00116EDB" w:rsidRDefault="008D033F" w:rsidP="008D033F">
      <w:pPr>
        <w:jc w:val="both"/>
        <w:rPr>
          <w:rFonts w:ascii="Verdana" w:hAnsi="Verdana" w:cs="Times New Roman"/>
          <w:sz w:val="18"/>
          <w:szCs w:val="18"/>
        </w:rPr>
      </w:pPr>
    </w:p>
    <w:p w:rsidR="008D033F" w:rsidRPr="00116EDB" w:rsidRDefault="008D033F" w:rsidP="008D033F">
      <w:pPr>
        <w:jc w:val="both"/>
        <w:rPr>
          <w:rFonts w:ascii="Verdana" w:hAnsi="Verdana" w:cs="Times New Roman"/>
          <w:sz w:val="18"/>
          <w:szCs w:val="18"/>
        </w:rPr>
      </w:pPr>
    </w:p>
    <w:p w:rsidR="00B64C67" w:rsidRDefault="00B64C67" w:rsidP="00D33C16">
      <w:pPr>
        <w:widowControl/>
        <w:numPr>
          <w:ilvl w:val="0"/>
          <w:numId w:val="2"/>
        </w:numPr>
        <w:jc w:val="center"/>
        <w:rPr>
          <w:rFonts w:ascii="Verdana" w:hAnsi="Verdana" w:cs="Times New Roman"/>
          <w:b/>
          <w:bCs/>
          <w:sz w:val="18"/>
          <w:szCs w:val="18"/>
        </w:rPr>
      </w:pPr>
      <w:r w:rsidRPr="00116EDB">
        <w:rPr>
          <w:rFonts w:ascii="Verdana" w:hAnsi="Verdana" w:cs="Times New Roman"/>
          <w:b/>
          <w:bCs/>
          <w:sz w:val="18"/>
          <w:szCs w:val="18"/>
        </w:rPr>
        <w:t>СТОИМОСТЬ И ПОРЯДОК ОПЛАТЫ</w:t>
      </w:r>
    </w:p>
    <w:p w:rsidR="00116EDB" w:rsidRPr="00116EDB" w:rsidRDefault="00116EDB" w:rsidP="00116EDB">
      <w:pPr>
        <w:widowControl/>
        <w:ind w:left="360"/>
        <w:rPr>
          <w:rFonts w:ascii="Verdana" w:hAnsi="Verdana" w:cs="Times New Roman"/>
          <w:b/>
          <w:bCs/>
          <w:sz w:val="18"/>
          <w:szCs w:val="18"/>
        </w:rPr>
      </w:pPr>
    </w:p>
    <w:p w:rsidR="00BE58F7" w:rsidRPr="00116EDB" w:rsidRDefault="00BE58F7" w:rsidP="00D33C16">
      <w:pPr>
        <w:widowControl/>
        <w:numPr>
          <w:ilvl w:val="1"/>
          <w:numId w:val="2"/>
        </w:numPr>
        <w:jc w:val="both"/>
        <w:rPr>
          <w:rFonts w:ascii="Verdana" w:hAnsi="Verdana" w:cs="Times New Roman"/>
          <w:sz w:val="18"/>
          <w:szCs w:val="18"/>
        </w:rPr>
      </w:pPr>
      <w:r w:rsidRPr="00116EDB">
        <w:rPr>
          <w:rFonts w:ascii="Verdana" w:hAnsi="Verdana" w:cs="Times New Roman"/>
          <w:sz w:val="18"/>
          <w:szCs w:val="18"/>
        </w:rPr>
        <w:t xml:space="preserve">Стоимость </w:t>
      </w:r>
      <w:r w:rsidR="008D033F" w:rsidRPr="00116EDB">
        <w:rPr>
          <w:rFonts w:ascii="Verdana" w:hAnsi="Verdana" w:cs="Times New Roman"/>
          <w:sz w:val="18"/>
          <w:szCs w:val="18"/>
        </w:rPr>
        <w:t>Товара</w:t>
      </w:r>
      <w:r w:rsidRPr="00116EDB">
        <w:rPr>
          <w:rFonts w:ascii="Verdana" w:hAnsi="Verdana" w:cs="Times New Roman"/>
          <w:sz w:val="18"/>
          <w:szCs w:val="18"/>
        </w:rPr>
        <w:t xml:space="preserve"> указывается в </w:t>
      </w:r>
      <w:r w:rsidR="008B25D0" w:rsidRPr="00116EDB">
        <w:rPr>
          <w:rFonts w:ascii="Verdana" w:hAnsi="Verdana" w:cs="Times New Roman"/>
          <w:sz w:val="18"/>
          <w:szCs w:val="18"/>
        </w:rPr>
        <w:t>Приложени</w:t>
      </w:r>
      <w:r w:rsidR="000350F2">
        <w:rPr>
          <w:rFonts w:ascii="Verdana" w:hAnsi="Verdana" w:cs="Times New Roman"/>
          <w:sz w:val="18"/>
          <w:szCs w:val="18"/>
        </w:rPr>
        <w:t>и №1</w:t>
      </w:r>
      <w:r w:rsidR="008D033F" w:rsidRPr="00116EDB">
        <w:rPr>
          <w:rFonts w:ascii="Verdana" w:hAnsi="Verdana" w:cs="Times New Roman"/>
          <w:sz w:val="18"/>
          <w:szCs w:val="18"/>
        </w:rPr>
        <w:t xml:space="preserve"> к Договору</w:t>
      </w:r>
      <w:r w:rsidR="00784CAF" w:rsidRPr="00116EDB">
        <w:rPr>
          <w:rFonts w:ascii="Verdana" w:hAnsi="Verdana" w:cs="Times New Roman"/>
          <w:sz w:val="18"/>
          <w:szCs w:val="18"/>
        </w:rPr>
        <w:t xml:space="preserve"> и</w:t>
      </w:r>
      <w:r w:rsidR="008B25D0" w:rsidRPr="00116EDB">
        <w:rPr>
          <w:rFonts w:ascii="Verdana" w:hAnsi="Verdana" w:cs="Times New Roman"/>
          <w:sz w:val="18"/>
          <w:szCs w:val="18"/>
        </w:rPr>
        <w:t xml:space="preserve"> в </w:t>
      </w:r>
      <w:r w:rsidRPr="00116EDB">
        <w:rPr>
          <w:rFonts w:ascii="Verdana" w:hAnsi="Verdana" w:cs="Times New Roman"/>
          <w:sz w:val="18"/>
          <w:szCs w:val="18"/>
        </w:rPr>
        <w:t>счетах</w:t>
      </w:r>
      <w:r w:rsidR="008D033F" w:rsidRPr="00116EDB">
        <w:rPr>
          <w:rFonts w:ascii="Verdana" w:hAnsi="Verdana" w:cs="Times New Roman"/>
          <w:sz w:val="18"/>
          <w:szCs w:val="18"/>
        </w:rPr>
        <w:t xml:space="preserve"> на оплату</w:t>
      </w:r>
      <w:r w:rsidRPr="00116EDB">
        <w:rPr>
          <w:rFonts w:ascii="Verdana" w:hAnsi="Verdana" w:cs="Times New Roman"/>
          <w:sz w:val="18"/>
          <w:szCs w:val="18"/>
        </w:rPr>
        <w:t>.</w:t>
      </w:r>
    </w:p>
    <w:p w:rsidR="000F7CB6" w:rsidRPr="006554D2" w:rsidRDefault="000F7CB6" w:rsidP="000F7CB6">
      <w:pPr>
        <w:jc w:val="both"/>
        <w:rPr>
          <w:rFonts w:ascii="Verdana" w:hAnsi="Verdana" w:cs="Times New Roman"/>
          <w:sz w:val="18"/>
          <w:szCs w:val="18"/>
        </w:rPr>
      </w:pPr>
      <w:r w:rsidRPr="006554D2">
        <w:rPr>
          <w:rFonts w:ascii="Verdana" w:hAnsi="Verdana" w:cs="Times New Roman"/>
          <w:sz w:val="18"/>
          <w:szCs w:val="18"/>
        </w:rPr>
        <w:t>2.2. Покупател</w:t>
      </w:r>
      <w:r w:rsidR="008F468D" w:rsidRPr="006554D2">
        <w:rPr>
          <w:rFonts w:ascii="Verdana" w:hAnsi="Verdana" w:cs="Times New Roman"/>
          <w:sz w:val="18"/>
          <w:szCs w:val="18"/>
        </w:rPr>
        <w:t>ь</w:t>
      </w:r>
      <w:r w:rsidRPr="006554D2">
        <w:rPr>
          <w:rFonts w:ascii="Verdana" w:hAnsi="Verdana" w:cs="Times New Roman"/>
          <w:sz w:val="18"/>
          <w:szCs w:val="18"/>
        </w:rPr>
        <w:t xml:space="preserve"> </w:t>
      </w:r>
      <w:r w:rsidR="008F468D" w:rsidRPr="006554D2">
        <w:rPr>
          <w:rFonts w:ascii="Verdana" w:hAnsi="Verdana" w:cs="Times New Roman"/>
          <w:sz w:val="18"/>
          <w:szCs w:val="18"/>
        </w:rPr>
        <w:t xml:space="preserve">осуществляет оплату в размере 100 % (сто процентов) стоимости Товара </w:t>
      </w:r>
      <w:r w:rsidRPr="006554D2">
        <w:rPr>
          <w:rFonts w:ascii="Verdana" w:hAnsi="Verdana" w:cs="Times New Roman"/>
          <w:sz w:val="18"/>
          <w:szCs w:val="18"/>
        </w:rPr>
        <w:t xml:space="preserve">в течение </w:t>
      </w:r>
      <w:r w:rsidR="000350F2" w:rsidRPr="006554D2">
        <w:rPr>
          <w:rFonts w:ascii="Verdana" w:hAnsi="Verdana" w:cs="Times New Roman"/>
          <w:sz w:val="18"/>
          <w:szCs w:val="18"/>
        </w:rPr>
        <w:t>7</w:t>
      </w:r>
      <w:r w:rsidRPr="006554D2">
        <w:rPr>
          <w:rFonts w:ascii="Verdana" w:hAnsi="Verdana" w:cs="Times New Roman"/>
          <w:sz w:val="18"/>
          <w:szCs w:val="18"/>
        </w:rPr>
        <w:t xml:space="preserve"> (</w:t>
      </w:r>
      <w:r w:rsidR="000350F2" w:rsidRPr="006554D2">
        <w:rPr>
          <w:rFonts w:ascii="Verdana" w:hAnsi="Verdana" w:cs="Times New Roman"/>
          <w:sz w:val="18"/>
          <w:szCs w:val="18"/>
        </w:rPr>
        <w:t>Семи</w:t>
      </w:r>
      <w:r w:rsidRPr="006554D2">
        <w:rPr>
          <w:rFonts w:ascii="Verdana" w:hAnsi="Verdana" w:cs="Times New Roman"/>
          <w:sz w:val="18"/>
          <w:szCs w:val="18"/>
        </w:rPr>
        <w:t xml:space="preserve">) рабочих дней </w:t>
      </w:r>
      <w:proofErr w:type="gramStart"/>
      <w:r w:rsidRPr="006554D2">
        <w:rPr>
          <w:rFonts w:ascii="Verdana" w:hAnsi="Verdana" w:cs="Times New Roman"/>
          <w:sz w:val="18"/>
          <w:szCs w:val="18"/>
        </w:rPr>
        <w:t>с даты</w:t>
      </w:r>
      <w:r w:rsidR="000350F2" w:rsidRPr="006554D2">
        <w:rPr>
          <w:rFonts w:ascii="Verdana" w:hAnsi="Verdana" w:cs="Times New Roman"/>
          <w:sz w:val="18"/>
          <w:szCs w:val="18"/>
        </w:rPr>
        <w:t xml:space="preserve"> подписания</w:t>
      </w:r>
      <w:proofErr w:type="gramEnd"/>
      <w:r w:rsidR="000350F2" w:rsidRPr="006554D2">
        <w:rPr>
          <w:rFonts w:ascii="Verdana" w:hAnsi="Verdana" w:cs="Times New Roman"/>
          <w:sz w:val="18"/>
          <w:szCs w:val="18"/>
        </w:rPr>
        <w:t xml:space="preserve"> Сторонами УПД</w:t>
      </w:r>
      <w:r w:rsidRPr="006554D2">
        <w:rPr>
          <w:rFonts w:ascii="Verdana" w:hAnsi="Verdana" w:cs="Times New Roman"/>
          <w:sz w:val="18"/>
          <w:szCs w:val="18"/>
        </w:rPr>
        <w:t xml:space="preserve">. </w:t>
      </w:r>
      <w:r w:rsidR="008F468D" w:rsidRPr="006554D2">
        <w:rPr>
          <w:rFonts w:ascii="Verdana" w:hAnsi="Verdana" w:cs="Times New Roman"/>
          <w:sz w:val="18"/>
          <w:szCs w:val="18"/>
        </w:rPr>
        <w:t>Счета выставляются в Российских рублях или в иностранной валюте.</w:t>
      </w:r>
    </w:p>
    <w:p w:rsidR="00DF74EE" w:rsidRPr="00116EDB" w:rsidRDefault="00BE58F7" w:rsidP="00DF74EE">
      <w:pPr>
        <w:jc w:val="both"/>
        <w:rPr>
          <w:rFonts w:ascii="Verdana" w:hAnsi="Verdana" w:cs="Times New Roman"/>
          <w:sz w:val="18"/>
          <w:szCs w:val="18"/>
        </w:rPr>
      </w:pPr>
      <w:r w:rsidRPr="006554D2">
        <w:rPr>
          <w:rFonts w:ascii="Verdana" w:hAnsi="Verdana" w:cs="Times New Roman"/>
          <w:sz w:val="18"/>
          <w:szCs w:val="18"/>
        </w:rPr>
        <w:t>2.3.</w:t>
      </w:r>
      <w:r w:rsidR="003D148F" w:rsidRPr="006554D2">
        <w:rPr>
          <w:rFonts w:ascii="Verdana" w:hAnsi="Verdana" w:cs="Times New Roman"/>
          <w:sz w:val="18"/>
          <w:szCs w:val="18"/>
        </w:rPr>
        <w:t xml:space="preserve"> Все п</w:t>
      </w:r>
      <w:r w:rsidR="00556879" w:rsidRPr="006554D2">
        <w:rPr>
          <w:rFonts w:ascii="Verdana" w:hAnsi="Verdana" w:cs="Times New Roman"/>
          <w:sz w:val="18"/>
          <w:szCs w:val="18"/>
        </w:rPr>
        <w:t>латежи осуществляются в Российских рублях</w:t>
      </w:r>
      <w:r w:rsidR="003D148F" w:rsidRPr="006554D2">
        <w:rPr>
          <w:rFonts w:ascii="Verdana" w:hAnsi="Verdana" w:cs="Times New Roman"/>
          <w:sz w:val="18"/>
          <w:szCs w:val="18"/>
        </w:rPr>
        <w:t xml:space="preserve"> путем перечисления денежных средств</w:t>
      </w:r>
      <w:r w:rsidR="003D148F" w:rsidRPr="00116EDB">
        <w:rPr>
          <w:rFonts w:ascii="Verdana" w:hAnsi="Verdana" w:cs="Times New Roman"/>
          <w:sz w:val="18"/>
          <w:szCs w:val="18"/>
        </w:rPr>
        <w:t xml:space="preserve"> на расчетный счет </w:t>
      </w:r>
      <w:r w:rsidR="00F83CA2" w:rsidRPr="00116EDB">
        <w:rPr>
          <w:rFonts w:ascii="Verdana" w:hAnsi="Verdana" w:cs="Times New Roman"/>
          <w:sz w:val="18"/>
          <w:szCs w:val="18"/>
        </w:rPr>
        <w:t>Поставщика</w:t>
      </w:r>
      <w:r w:rsidR="003D148F" w:rsidRPr="00116EDB">
        <w:rPr>
          <w:rFonts w:ascii="Verdana" w:hAnsi="Verdana" w:cs="Times New Roman"/>
          <w:sz w:val="18"/>
          <w:szCs w:val="18"/>
        </w:rPr>
        <w:t xml:space="preserve">. </w:t>
      </w:r>
      <w:r w:rsidR="008F468D" w:rsidRPr="00116EDB">
        <w:rPr>
          <w:rFonts w:ascii="Verdana" w:hAnsi="Verdana" w:cs="Times New Roman"/>
          <w:sz w:val="18"/>
          <w:szCs w:val="18"/>
        </w:rPr>
        <w:t xml:space="preserve">Оплата счета, выставленного в иностранной валюте, осуществляется </w:t>
      </w:r>
      <w:r w:rsidR="00556879" w:rsidRPr="00116EDB">
        <w:rPr>
          <w:rFonts w:ascii="Verdana" w:hAnsi="Verdana" w:cs="Times New Roman"/>
          <w:sz w:val="18"/>
          <w:szCs w:val="18"/>
        </w:rPr>
        <w:t>Покупателе</w:t>
      </w:r>
      <w:r w:rsidR="008F468D" w:rsidRPr="00116EDB">
        <w:rPr>
          <w:rFonts w:ascii="Verdana" w:hAnsi="Verdana" w:cs="Times New Roman"/>
          <w:sz w:val="18"/>
          <w:szCs w:val="18"/>
        </w:rPr>
        <w:t xml:space="preserve">м в Российских рублях по курсу иностранной валюты, установленному Центральным банком РФ на дату оплаты. </w:t>
      </w:r>
      <w:r w:rsidR="003D148F" w:rsidRPr="00116EDB">
        <w:rPr>
          <w:rFonts w:ascii="Verdana" w:hAnsi="Verdana" w:cs="Times New Roman"/>
          <w:sz w:val="18"/>
          <w:szCs w:val="18"/>
        </w:rPr>
        <w:t xml:space="preserve">Днем исполнения платежа считается день зачисления денежных средств на расчетный счет </w:t>
      </w:r>
      <w:r w:rsidR="00F83CA2" w:rsidRPr="00116EDB">
        <w:rPr>
          <w:rFonts w:ascii="Verdana" w:hAnsi="Verdana" w:cs="Times New Roman"/>
          <w:sz w:val="18"/>
          <w:szCs w:val="18"/>
        </w:rPr>
        <w:t>Поставщика</w:t>
      </w:r>
      <w:r w:rsidR="003D148F" w:rsidRPr="00116EDB">
        <w:rPr>
          <w:rFonts w:ascii="Verdana" w:hAnsi="Verdana" w:cs="Times New Roman"/>
          <w:sz w:val="18"/>
          <w:szCs w:val="18"/>
        </w:rPr>
        <w:t>.</w:t>
      </w:r>
    </w:p>
    <w:p w:rsidR="008D033F" w:rsidRPr="00116EDB" w:rsidRDefault="008D033F" w:rsidP="00DF74EE">
      <w:pPr>
        <w:jc w:val="both"/>
        <w:rPr>
          <w:rFonts w:ascii="Verdana" w:hAnsi="Verdana" w:cs="Times New Roman"/>
          <w:sz w:val="18"/>
          <w:szCs w:val="18"/>
        </w:rPr>
      </w:pPr>
    </w:p>
    <w:p w:rsidR="00B64C67" w:rsidRDefault="004D19B3" w:rsidP="00D33C16">
      <w:pPr>
        <w:numPr>
          <w:ilvl w:val="0"/>
          <w:numId w:val="2"/>
        </w:numPr>
        <w:jc w:val="center"/>
        <w:rPr>
          <w:rFonts w:ascii="Verdana" w:hAnsi="Verdana" w:cs="Times New Roman"/>
          <w:b/>
          <w:bCs/>
          <w:sz w:val="18"/>
          <w:szCs w:val="18"/>
        </w:rPr>
      </w:pPr>
      <w:r w:rsidRPr="00116EDB">
        <w:rPr>
          <w:rFonts w:ascii="Verdana" w:hAnsi="Verdana" w:cs="Times New Roman"/>
          <w:b/>
          <w:bCs/>
          <w:sz w:val="18"/>
          <w:szCs w:val="18"/>
        </w:rPr>
        <w:t>ПОРЯДОК И УСЛОВИЯ ПОСТАВКИ</w:t>
      </w:r>
    </w:p>
    <w:p w:rsidR="00116EDB" w:rsidRPr="00116EDB" w:rsidRDefault="00116EDB" w:rsidP="00116EDB">
      <w:pPr>
        <w:ind w:left="360"/>
        <w:jc w:val="both"/>
        <w:rPr>
          <w:rFonts w:ascii="Verdana" w:hAnsi="Verdana" w:cs="Times New Roman"/>
          <w:sz w:val="18"/>
          <w:szCs w:val="18"/>
        </w:rPr>
      </w:pPr>
    </w:p>
    <w:p w:rsidR="007E1750" w:rsidRPr="00116EDB" w:rsidRDefault="00482B50" w:rsidP="00482B50">
      <w:pPr>
        <w:pStyle w:val="21"/>
        <w:ind w:firstLine="0"/>
        <w:jc w:val="both"/>
        <w:rPr>
          <w:rFonts w:ascii="Verdana" w:hAnsi="Verdana" w:cs="Times New Roman"/>
          <w:sz w:val="18"/>
          <w:szCs w:val="18"/>
        </w:rPr>
      </w:pPr>
      <w:r w:rsidRPr="00116EDB">
        <w:rPr>
          <w:rFonts w:ascii="Verdana" w:hAnsi="Verdana" w:cs="Times New Roman"/>
          <w:sz w:val="18"/>
          <w:szCs w:val="18"/>
        </w:rPr>
        <w:t>3.1.</w:t>
      </w:r>
      <w:r w:rsidR="009C14C1" w:rsidRPr="00116EDB">
        <w:rPr>
          <w:rFonts w:ascii="Verdana" w:hAnsi="Verdana" w:cs="Times New Roman"/>
          <w:sz w:val="18"/>
          <w:szCs w:val="18"/>
        </w:rPr>
        <w:t xml:space="preserve"> </w:t>
      </w:r>
      <w:r w:rsidR="00556879" w:rsidRPr="00116EDB">
        <w:rPr>
          <w:rFonts w:ascii="Verdana" w:hAnsi="Verdana" w:cs="Times New Roman"/>
          <w:sz w:val="18"/>
          <w:szCs w:val="18"/>
        </w:rPr>
        <w:t>Поставка Товара осуществляется в</w:t>
      </w:r>
      <w:r w:rsidR="00556879" w:rsidRPr="00116EDB">
        <w:rPr>
          <w:rFonts w:ascii="Verdana" w:hAnsi="Verdana" w:cs="Times New Roman"/>
          <w:sz w:val="18"/>
          <w:szCs w:val="18"/>
          <w:lang w:val="en-US"/>
        </w:rPr>
        <w:t> </w:t>
      </w:r>
      <w:r w:rsidR="00556879" w:rsidRPr="00116EDB">
        <w:rPr>
          <w:rFonts w:ascii="Verdana" w:hAnsi="Verdana" w:cs="Times New Roman"/>
          <w:sz w:val="18"/>
          <w:szCs w:val="18"/>
        </w:rPr>
        <w:t xml:space="preserve">срок, указанный в </w:t>
      </w:r>
      <w:r w:rsidR="00ED561D" w:rsidRPr="00116EDB">
        <w:rPr>
          <w:rFonts w:ascii="Verdana" w:hAnsi="Verdana" w:cs="Times New Roman"/>
          <w:sz w:val="18"/>
          <w:szCs w:val="18"/>
        </w:rPr>
        <w:t>Приложени</w:t>
      </w:r>
      <w:r w:rsidR="003D148F" w:rsidRPr="00116EDB">
        <w:rPr>
          <w:rFonts w:ascii="Verdana" w:hAnsi="Verdana" w:cs="Times New Roman"/>
          <w:sz w:val="18"/>
          <w:szCs w:val="18"/>
        </w:rPr>
        <w:t>и</w:t>
      </w:r>
      <w:r w:rsidR="000350F2">
        <w:rPr>
          <w:rFonts w:ascii="Verdana" w:hAnsi="Verdana" w:cs="Times New Roman"/>
          <w:sz w:val="18"/>
          <w:szCs w:val="18"/>
        </w:rPr>
        <w:t xml:space="preserve"> №1</w:t>
      </w:r>
      <w:r w:rsidR="003D148F" w:rsidRPr="00116EDB">
        <w:rPr>
          <w:rFonts w:ascii="Verdana" w:hAnsi="Verdana" w:cs="Times New Roman"/>
          <w:sz w:val="18"/>
          <w:szCs w:val="18"/>
        </w:rPr>
        <w:t xml:space="preserve"> к Договору</w:t>
      </w:r>
      <w:r w:rsidR="007E1750" w:rsidRPr="00116EDB">
        <w:rPr>
          <w:rFonts w:ascii="Verdana" w:hAnsi="Verdana" w:cs="Times New Roman"/>
          <w:sz w:val="18"/>
          <w:szCs w:val="18"/>
        </w:rPr>
        <w:t>.</w:t>
      </w:r>
      <w:r w:rsidR="00935AC7" w:rsidRPr="00116EDB">
        <w:rPr>
          <w:rFonts w:ascii="Verdana" w:hAnsi="Verdana"/>
          <w:sz w:val="18"/>
          <w:szCs w:val="18"/>
        </w:rPr>
        <w:t xml:space="preserve"> </w:t>
      </w:r>
      <w:r w:rsidR="00935AC7" w:rsidRPr="00116EDB">
        <w:rPr>
          <w:rFonts w:ascii="Verdana" w:hAnsi="Verdana" w:cs="Times New Roman"/>
          <w:sz w:val="18"/>
          <w:szCs w:val="18"/>
        </w:rPr>
        <w:t>Поставщик без согласования с Покупателем имеет право поставить Товар досрочно и/или по частям.</w:t>
      </w:r>
    </w:p>
    <w:p w:rsidR="00B01D29" w:rsidRPr="00116EDB" w:rsidRDefault="00482B50" w:rsidP="00CF350D">
      <w:pPr>
        <w:pStyle w:val="21"/>
        <w:ind w:firstLine="0"/>
        <w:jc w:val="both"/>
        <w:rPr>
          <w:rFonts w:ascii="Verdana" w:hAnsi="Verdana" w:cs="Times New Roman"/>
          <w:sz w:val="18"/>
          <w:szCs w:val="18"/>
        </w:rPr>
      </w:pPr>
      <w:r w:rsidRPr="00116EDB">
        <w:rPr>
          <w:rFonts w:ascii="Verdana" w:hAnsi="Verdana" w:cs="Times New Roman"/>
          <w:sz w:val="18"/>
          <w:szCs w:val="18"/>
        </w:rPr>
        <w:t xml:space="preserve">3.2. </w:t>
      </w:r>
      <w:r w:rsidR="00B01D29" w:rsidRPr="00116EDB">
        <w:rPr>
          <w:rFonts w:ascii="Verdana" w:hAnsi="Verdana" w:cs="Times New Roman"/>
          <w:sz w:val="18"/>
          <w:szCs w:val="18"/>
        </w:rPr>
        <w:t xml:space="preserve">В момент доставки </w:t>
      </w:r>
      <w:r w:rsidR="00CF350D" w:rsidRPr="00116EDB">
        <w:rPr>
          <w:rFonts w:ascii="Verdana" w:hAnsi="Verdana" w:cs="Times New Roman"/>
          <w:sz w:val="18"/>
          <w:szCs w:val="18"/>
        </w:rPr>
        <w:t>Товара</w:t>
      </w:r>
      <w:r w:rsidR="00B01D29" w:rsidRPr="00116EDB">
        <w:rPr>
          <w:rFonts w:ascii="Verdana" w:hAnsi="Verdana" w:cs="Times New Roman"/>
          <w:sz w:val="18"/>
          <w:szCs w:val="18"/>
        </w:rPr>
        <w:t xml:space="preserve"> Покупатель </w:t>
      </w:r>
      <w:r w:rsidR="00CF350D" w:rsidRPr="00116EDB">
        <w:rPr>
          <w:rFonts w:ascii="Verdana" w:hAnsi="Verdana" w:cs="Times New Roman"/>
          <w:sz w:val="18"/>
          <w:szCs w:val="18"/>
        </w:rPr>
        <w:t>обяза</w:t>
      </w:r>
      <w:r w:rsidR="00B01D29" w:rsidRPr="00116EDB">
        <w:rPr>
          <w:rFonts w:ascii="Verdana" w:hAnsi="Verdana" w:cs="Times New Roman"/>
          <w:sz w:val="18"/>
          <w:szCs w:val="18"/>
        </w:rPr>
        <w:t xml:space="preserve">н осуществить его приёмку - проверить внешний вид, наименование, ассортимент, количество и комплектность в соответствии с </w:t>
      </w:r>
      <w:r w:rsidR="00192D02" w:rsidRPr="00116EDB">
        <w:rPr>
          <w:rFonts w:ascii="Verdana" w:hAnsi="Verdana" w:cs="Times New Roman"/>
          <w:sz w:val="18"/>
          <w:szCs w:val="18"/>
        </w:rPr>
        <w:t>УПД</w:t>
      </w:r>
      <w:r w:rsidR="00B01D29" w:rsidRPr="00116EDB">
        <w:rPr>
          <w:rFonts w:ascii="Verdana" w:hAnsi="Verdana" w:cs="Times New Roman"/>
          <w:sz w:val="18"/>
          <w:szCs w:val="18"/>
        </w:rPr>
        <w:t>, подписать</w:t>
      </w:r>
      <w:r w:rsidR="00192D02" w:rsidRPr="00116EDB">
        <w:rPr>
          <w:rFonts w:ascii="Verdana" w:hAnsi="Verdana" w:cs="Times New Roman"/>
          <w:sz w:val="18"/>
          <w:szCs w:val="18"/>
        </w:rPr>
        <w:t xml:space="preserve"> УПД</w:t>
      </w:r>
      <w:r w:rsidR="00B01D29" w:rsidRPr="00116EDB">
        <w:rPr>
          <w:rFonts w:ascii="Verdana" w:hAnsi="Verdana" w:cs="Times New Roman"/>
          <w:sz w:val="18"/>
          <w:szCs w:val="18"/>
        </w:rPr>
        <w:t xml:space="preserve"> и один е</w:t>
      </w:r>
      <w:r w:rsidR="00192D02" w:rsidRPr="00116EDB">
        <w:rPr>
          <w:rFonts w:ascii="Verdana" w:hAnsi="Verdana" w:cs="Times New Roman"/>
          <w:sz w:val="18"/>
          <w:szCs w:val="18"/>
        </w:rPr>
        <w:t>го</w:t>
      </w:r>
      <w:r w:rsidR="00B01D29" w:rsidRPr="00116EDB">
        <w:rPr>
          <w:rFonts w:ascii="Verdana" w:hAnsi="Verdana" w:cs="Times New Roman"/>
          <w:sz w:val="18"/>
          <w:szCs w:val="18"/>
        </w:rPr>
        <w:t xml:space="preserve"> экземпляр </w:t>
      </w:r>
      <w:r w:rsidR="00CF350D" w:rsidRPr="00116EDB">
        <w:rPr>
          <w:rFonts w:ascii="Verdana" w:hAnsi="Verdana" w:cs="Times New Roman"/>
          <w:sz w:val="18"/>
          <w:szCs w:val="18"/>
        </w:rPr>
        <w:t>верну</w:t>
      </w:r>
      <w:r w:rsidR="00B01D29" w:rsidRPr="00116EDB">
        <w:rPr>
          <w:rFonts w:ascii="Verdana" w:hAnsi="Verdana" w:cs="Times New Roman"/>
          <w:sz w:val="18"/>
          <w:szCs w:val="18"/>
        </w:rPr>
        <w:t>ть представителю Поставщика.</w:t>
      </w:r>
    </w:p>
    <w:p w:rsidR="00CF350D" w:rsidRPr="00116EDB" w:rsidRDefault="00B01D29" w:rsidP="00CF350D">
      <w:pPr>
        <w:pStyle w:val="21"/>
        <w:ind w:firstLine="0"/>
        <w:jc w:val="both"/>
        <w:rPr>
          <w:rFonts w:ascii="Verdana" w:hAnsi="Verdana" w:cs="Times New Roman"/>
          <w:sz w:val="18"/>
          <w:szCs w:val="18"/>
        </w:rPr>
      </w:pPr>
      <w:r w:rsidRPr="00116EDB">
        <w:rPr>
          <w:rFonts w:ascii="Verdana" w:hAnsi="Verdana" w:cs="Times New Roman"/>
          <w:sz w:val="18"/>
          <w:szCs w:val="18"/>
        </w:rPr>
        <w:t xml:space="preserve">С момента подписания Покупателем </w:t>
      </w:r>
      <w:r w:rsidR="00192D02" w:rsidRPr="00116EDB">
        <w:rPr>
          <w:rFonts w:ascii="Verdana" w:hAnsi="Verdana" w:cs="Times New Roman"/>
          <w:sz w:val="18"/>
          <w:szCs w:val="18"/>
        </w:rPr>
        <w:t>УПД</w:t>
      </w:r>
      <w:r w:rsidRPr="00116EDB">
        <w:rPr>
          <w:rFonts w:ascii="Verdana" w:hAnsi="Verdana" w:cs="Times New Roman"/>
          <w:sz w:val="18"/>
          <w:szCs w:val="18"/>
        </w:rPr>
        <w:t xml:space="preserve"> обязательство Поставщика по поставке </w:t>
      </w:r>
      <w:r w:rsidR="00CF350D" w:rsidRPr="00116EDB">
        <w:rPr>
          <w:rFonts w:ascii="Verdana" w:hAnsi="Verdana" w:cs="Times New Roman"/>
          <w:sz w:val="18"/>
          <w:szCs w:val="18"/>
        </w:rPr>
        <w:t>Товара</w:t>
      </w:r>
      <w:r w:rsidRPr="00116EDB">
        <w:rPr>
          <w:rFonts w:ascii="Verdana" w:hAnsi="Verdana" w:cs="Times New Roman"/>
          <w:sz w:val="18"/>
          <w:szCs w:val="18"/>
        </w:rPr>
        <w:t xml:space="preserve"> считается исполненным, а право собственности на </w:t>
      </w:r>
      <w:r w:rsidR="00CF350D" w:rsidRPr="00116EDB">
        <w:rPr>
          <w:rFonts w:ascii="Verdana" w:hAnsi="Verdana" w:cs="Times New Roman"/>
          <w:sz w:val="18"/>
          <w:szCs w:val="18"/>
        </w:rPr>
        <w:t>Товар</w:t>
      </w:r>
      <w:r w:rsidRPr="00116EDB">
        <w:rPr>
          <w:rFonts w:ascii="Verdana" w:hAnsi="Verdana" w:cs="Times New Roman"/>
          <w:sz w:val="18"/>
          <w:szCs w:val="18"/>
        </w:rPr>
        <w:t xml:space="preserve"> перешедшим к Покупателю.</w:t>
      </w:r>
      <w:r w:rsidR="00CF350D" w:rsidRPr="00116EDB">
        <w:rPr>
          <w:rFonts w:ascii="Verdana" w:hAnsi="Verdana" w:cs="Times New Roman"/>
          <w:sz w:val="18"/>
          <w:szCs w:val="18"/>
        </w:rPr>
        <w:t xml:space="preserve"> В случае подписания </w:t>
      </w:r>
      <w:r w:rsidR="00192D02" w:rsidRPr="00116EDB">
        <w:rPr>
          <w:rFonts w:ascii="Verdana" w:hAnsi="Verdana" w:cs="Times New Roman"/>
          <w:sz w:val="18"/>
          <w:szCs w:val="18"/>
        </w:rPr>
        <w:t>УПД</w:t>
      </w:r>
      <w:r w:rsidR="00CF350D" w:rsidRPr="00116EDB">
        <w:rPr>
          <w:rFonts w:ascii="Verdana" w:hAnsi="Verdana" w:cs="Times New Roman"/>
          <w:sz w:val="18"/>
          <w:szCs w:val="18"/>
        </w:rPr>
        <w:t xml:space="preserve"> уполномоченным лицом Покупателя, в не</w:t>
      </w:r>
      <w:r w:rsidR="00192D02" w:rsidRPr="00116EDB">
        <w:rPr>
          <w:rFonts w:ascii="Verdana" w:hAnsi="Verdana" w:cs="Times New Roman"/>
          <w:sz w:val="18"/>
          <w:szCs w:val="18"/>
        </w:rPr>
        <w:t>м</w:t>
      </w:r>
      <w:r w:rsidR="00CF350D" w:rsidRPr="00116EDB">
        <w:rPr>
          <w:rFonts w:ascii="Verdana" w:hAnsi="Verdana" w:cs="Times New Roman"/>
          <w:sz w:val="18"/>
          <w:szCs w:val="18"/>
        </w:rPr>
        <w:t xml:space="preserve"> указывается фамилия, имя, отчество и должность уполномоченного лица.</w:t>
      </w:r>
      <w:r w:rsidR="00CF350D" w:rsidRPr="00116EDB" w:rsidDel="004D19B3">
        <w:rPr>
          <w:rFonts w:ascii="Verdana" w:hAnsi="Verdana" w:cs="Times New Roman"/>
          <w:sz w:val="18"/>
          <w:szCs w:val="18"/>
        </w:rPr>
        <w:t xml:space="preserve"> </w:t>
      </w:r>
      <w:r w:rsidR="00CF350D" w:rsidRPr="00116EDB">
        <w:rPr>
          <w:rFonts w:ascii="Verdana" w:hAnsi="Verdana" w:cs="Times New Roman"/>
          <w:sz w:val="18"/>
          <w:szCs w:val="18"/>
        </w:rPr>
        <w:t xml:space="preserve">Покупатель обязуется предоставить Поставщику заверенную копию доверенности или иного документа, подтверждающего полномочия лица, подписавшего </w:t>
      </w:r>
      <w:r w:rsidR="00192D02" w:rsidRPr="00116EDB">
        <w:rPr>
          <w:rFonts w:ascii="Verdana" w:hAnsi="Verdana" w:cs="Times New Roman"/>
          <w:sz w:val="18"/>
          <w:szCs w:val="18"/>
        </w:rPr>
        <w:t>УПД</w:t>
      </w:r>
      <w:r w:rsidR="00CF350D" w:rsidRPr="00116EDB">
        <w:rPr>
          <w:rFonts w:ascii="Verdana" w:hAnsi="Verdana" w:cs="Times New Roman"/>
          <w:sz w:val="18"/>
          <w:szCs w:val="18"/>
        </w:rPr>
        <w:t xml:space="preserve">. </w:t>
      </w:r>
    </w:p>
    <w:p w:rsidR="00B97129" w:rsidRPr="00116EDB" w:rsidRDefault="00482B50" w:rsidP="00CF350D">
      <w:pPr>
        <w:pStyle w:val="21"/>
        <w:ind w:firstLine="0"/>
        <w:jc w:val="both"/>
        <w:rPr>
          <w:rFonts w:ascii="Verdana" w:hAnsi="Verdana" w:cs="Times New Roman"/>
          <w:sz w:val="18"/>
          <w:szCs w:val="18"/>
        </w:rPr>
      </w:pPr>
      <w:r w:rsidRPr="00116EDB">
        <w:rPr>
          <w:rFonts w:ascii="Verdana" w:hAnsi="Verdana" w:cs="Times New Roman"/>
          <w:sz w:val="18"/>
          <w:szCs w:val="18"/>
        </w:rPr>
        <w:t xml:space="preserve">3.3. </w:t>
      </w:r>
      <w:r w:rsidR="00F83CA2" w:rsidRPr="00116EDB">
        <w:rPr>
          <w:rFonts w:ascii="Verdana" w:hAnsi="Verdana" w:cs="Times New Roman"/>
          <w:sz w:val="18"/>
          <w:szCs w:val="18"/>
        </w:rPr>
        <w:t>Поставщик</w:t>
      </w:r>
      <w:r w:rsidR="000453F3" w:rsidRPr="00116EDB">
        <w:rPr>
          <w:rFonts w:ascii="Verdana" w:hAnsi="Verdana" w:cs="Times New Roman"/>
          <w:sz w:val="18"/>
          <w:szCs w:val="18"/>
        </w:rPr>
        <w:t xml:space="preserve"> при поставке</w:t>
      </w:r>
      <w:r w:rsidR="007C32AD" w:rsidRPr="00116EDB">
        <w:rPr>
          <w:rFonts w:ascii="Verdana" w:hAnsi="Verdana" w:cs="Times New Roman"/>
          <w:sz w:val="18"/>
          <w:szCs w:val="18"/>
        </w:rPr>
        <w:t xml:space="preserve"> </w:t>
      </w:r>
      <w:r w:rsidR="000453F3" w:rsidRPr="00116EDB">
        <w:rPr>
          <w:rFonts w:ascii="Verdana" w:hAnsi="Verdana" w:cs="Times New Roman"/>
          <w:sz w:val="18"/>
          <w:szCs w:val="18"/>
        </w:rPr>
        <w:t xml:space="preserve">программ для ЭВМ </w:t>
      </w:r>
      <w:r w:rsidR="007C32AD" w:rsidRPr="00116EDB">
        <w:rPr>
          <w:rFonts w:ascii="Verdana" w:hAnsi="Verdana" w:cs="Times New Roman"/>
          <w:sz w:val="18"/>
          <w:szCs w:val="18"/>
        </w:rPr>
        <w:t xml:space="preserve">поставляет </w:t>
      </w:r>
      <w:r w:rsidR="00CF350D" w:rsidRPr="00116EDB">
        <w:rPr>
          <w:rFonts w:ascii="Verdana" w:hAnsi="Verdana" w:cs="Times New Roman"/>
          <w:sz w:val="18"/>
          <w:szCs w:val="18"/>
        </w:rPr>
        <w:t>программы для ЭВМ</w:t>
      </w:r>
      <w:r w:rsidR="007C32AD" w:rsidRPr="00116EDB">
        <w:rPr>
          <w:rFonts w:ascii="Verdana" w:hAnsi="Verdana" w:cs="Times New Roman"/>
          <w:sz w:val="18"/>
          <w:szCs w:val="18"/>
        </w:rPr>
        <w:t xml:space="preserve"> на условиях «как есть», не </w:t>
      </w:r>
      <w:proofErr w:type="gramStart"/>
      <w:r w:rsidR="007C32AD" w:rsidRPr="00116EDB">
        <w:rPr>
          <w:rFonts w:ascii="Verdana" w:hAnsi="Verdana" w:cs="Times New Roman"/>
          <w:sz w:val="18"/>
          <w:szCs w:val="18"/>
        </w:rPr>
        <w:t>предоставляет никаких гарантий и не несет</w:t>
      </w:r>
      <w:proofErr w:type="gramEnd"/>
      <w:r w:rsidR="007C32AD" w:rsidRPr="00116EDB">
        <w:rPr>
          <w:rFonts w:ascii="Verdana" w:hAnsi="Verdana" w:cs="Times New Roman"/>
          <w:sz w:val="18"/>
          <w:szCs w:val="18"/>
        </w:rPr>
        <w:t xml:space="preserve"> ответственности за функциональные особенности </w:t>
      </w:r>
      <w:r w:rsidR="00CF350D" w:rsidRPr="00116EDB">
        <w:rPr>
          <w:rFonts w:ascii="Verdana" w:hAnsi="Verdana" w:cs="Times New Roman"/>
          <w:sz w:val="18"/>
          <w:szCs w:val="18"/>
        </w:rPr>
        <w:t>программы для ЭВМ</w:t>
      </w:r>
      <w:r w:rsidR="007C32AD" w:rsidRPr="00116EDB">
        <w:rPr>
          <w:rFonts w:ascii="Verdana" w:hAnsi="Verdana" w:cs="Times New Roman"/>
          <w:sz w:val="18"/>
          <w:szCs w:val="18"/>
        </w:rPr>
        <w:t>, включая проблемы совместимости с программным и аппаратным обеспечением, любыми другими неисправностями, как явными, так и подразумеваемыми.</w:t>
      </w:r>
      <w:r w:rsidR="006D3BD2" w:rsidRPr="00116EDB">
        <w:rPr>
          <w:rFonts w:ascii="Verdana" w:hAnsi="Verdana" w:cs="Times New Roman"/>
          <w:sz w:val="18"/>
          <w:szCs w:val="18"/>
        </w:rPr>
        <w:t xml:space="preserve"> </w:t>
      </w:r>
      <w:r w:rsidR="00F83CA2" w:rsidRPr="00116EDB">
        <w:rPr>
          <w:rFonts w:ascii="Verdana" w:hAnsi="Verdana" w:cs="Times New Roman"/>
          <w:sz w:val="18"/>
          <w:szCs w:val="18"/>
        </w:rPr>
        <w:t>Поставщик</w:t>
      </w:r>
      <w:r w:rsidR="006D3BD2" w:rsidRPr="00116EDB">
        <w:rPr>
          <w:rFonts w:ascii="Verdana" w:hAnsi="Verdana" w:cs="Times New Roman"/>
          <w:sz w:val="18"/>
          <w:szCs w:val="18"/>
        </w:rPr>
        <w:t xml:space="preserve"> не несет ответственности за ущерб, связанный с использованием или невозможностью использования </w:t>
      </w:r>
      <w:r w:rsidR="000453F3" w:rsidRPr="00116EDB">
        <w:rPr>
          <w:rFonts w:ascii="Verdana" w:hAnsi="Verdana" w:cs="Times New Roman"/>
          <w:sz w:val="18"/>
          <w:szCs w:val="18"/>
        </w:rPr>
        <w:t>программ для ЭВМ</w:t>
      </w:r>
      <w:r w:rsidR="006D3BD2" w:rsidRPr="00116EDB">
        <w:rPr>
          <w:rFonts w:ascii="Verdana" w:hAnsi="Verdana" w:cs="Times New Roman"/>
          <w:sz w:val="18"/>
          <w:szCs w:val="18"/>
        </w:rPr>
        <w:t xml:space="preserve">, а также за несоответствие </w:t>
      </w:r>
      <w:r w:rsidR="000453F3" w:rsidRPr="00116EDB">
        <w:rPr>
          <w:rFonts w:ascii="Verdana" w:hAnsi="Verdana" w:cs="Times New Roman"/>
          <w:sz w:val="18"/>
          <w:szCs w:val="18"/>
        </w:rPr>
        <w:t>программы для ЭВМ</w:t>
      </w:r>
      <w:r w:rsidR="006D3BD2" w:rsidRPr="00116EDB">
        <w:rPr>
          <w:rFonts w:ascii="Verdana" w:hAnsi="Verdana" w:cs="Times New Roman"/>
          <w:sz w:val="18"/>
          <w:szCs w:val="18"/>
        </w:rPr>
        <w:t xml:space="preserve"> ожиданиям и потребностям Покупателя.</w:t>
      </w:r>
    </w:p>
    <w:p w:rsidR="000453F3" w:rsidRPr="00116EDB" w:rsidRDefault="000453F3" w:rsidP="000F7CB6">
      <w:pPr>
        <w:pStyle w:val="21"/>
        <w:ind w:firstLine="0"/>
        <w:jc w:val="center"/>
        <w:rPr>
          <w:rFonts w:ascii="Verdana" w:hAnsi="Verdana" w:cs="Times New Roman"/>
          <w:b/>
          <w:sz w:val="18"/>
          <w:szCs w:val="18"/>
        </w:rPr>
      </w:pPr>
    </w:p>
    <w:p w:rsidR="000F7CB6" w:rsidRDefault="00116EDB" w:rsidP="00D33C16">
      <w:pPr>
        <w:pStyle w:val="21"/>
        <w:numPr>
          <w:ilvl w:val="0"/>
          <w:numId w:val="2"/>
        </w:numPr>
        <w:jc w:val="center"/>
        <w:rPr>
          <w:rFonts w:ascii="Verdana" w:hAnsi="Verdana" w:cs="Times New Roman"/>
          <w:b/>
          <w:sz w:val="18"/>
          <w:szCs w:val="18"/>
        </w:rPr>
      </w:pPr>
      <w:r>
        <w:rPr>
          <w:rFonts w:ascii="Verdana" w:hAnsi="Verdana" w:cs="Times New Roman"/>
          <w:b/>
          <w:sz w:val="18"/>
          <w:szCs w:val="18"/>
        </w:rPr>
        <w:t>ОТВЕТСТВЕННОСТЬ СТОРОН</w:t>
      </w:r>
    </w:p>
    <w:p w:rsidR="00116EDB" w:rsidRPr="00116EDB" w:rsidRDefault="00116EDB" w:rsidP="00116EDB">
      <w:pPr>
        <w:pStyle w:val="21"/>
        <w:ind w:left="360" w:firstLine="0"/>
        <w:rPr>
          <w:rFonts w:ascii="Verdana" w:hAnsi="Verdana" w:cs="Times New Roman"/>
          <w:b/>
          <w:sz w:val="18"/>
          <w:szCs w:val="18"/>
        </w:rPr>
      </w:pPr>
    </w:p>
    <w:p w:rsidR="00B35ABC" w:rsidRDefault="000F7CB6" w:rsidP="00707CE4">
      <w:pPr>
        <w:widowControl/>
        <w:ind w:right="28"/>
        <w:jc w:val="both"/>
        <w:rPr>
          <w:rFonts w:ascii="Verdana" w:hAnsi="Verdana" w:cs="Times New Roman"/>
          <w:color w:val="000000"/>
          <w:sz w:val="18"/>
          <w:szCs w:val="18"/>
        </w:rPr>
      </w:pPr>
      <w:r w:rsidRPr="00116EDB">
        <w:rPr>
          <w:rFonts w:ascii="Verdana" w:hAnsi="Verdana" w:cs="Times New Roman"/>
          <w:color w:val="000000"/>
          <w:sz w:val="18"/>
          <w:szCs w:val="18"/>
        </w:rPr>
        <w:t>4.1. В случае просрочки Покупателем</w:t>
      </w:r>
      <w:r w:rsidRPr="00116EDB">
        <w:rPr>
          <w:rFonts w:ascii="Verdana" w:hAnsi="Verdana" w:cs="Times New Roman"/>
          <w:b/>
          <w:color w:val="000000"/>
          <w:sz w:val="18"/>
          <w:szCs w:val="18"/>
        </w:rPr>
        <w:t xml:space="preserve"> </w:t>
      </w:r>
      <w:r w:rsidRPr="00116EDB">
        <w:rPr>
          <w:rFonts w:ascii="Verdana" w:hAnsi="Verdana" w:cs="Times New Roman"/>
          <w:color w:val="000000"/>
          <w:sz w:val="18"/>
          <w:szCs w:val="18"/>
        </w:rPr>
        <w:t>выполнения своих обязательств по оплате, установленных п. 2.2. настоящего Договора, Покупатель обязуется</w:t>
      </w:r>
      <w:r w:rsidR="00A93123" w:rsidRPr="00116EDB">
        <w:rPr>
          <w:rFonts w:ascii="Verdana" w:hAnsi="Verdana" w:cs="Times New Roman"/>
          <w:color w:val="000000"/>
          <w:sz w:val="18"/>
          <w:szCs w:val="18"/>
        </w:rPr>
        <w:t xml:space="preserve"> по требованию Поставщика </w:t>
      </w:r>
      <w:r w:rsidRPr="00116EDB">
        <w:rPr>
          <w:rFonts w:ascii="Verdana" w:hAnsi="Verdana" w:cs="Times New Roman"/>
          <w:color w:val="000000"/>
          <w:sz w:val="18"/>
          <w:szCs w:val="18"/>
        </w:rPr>
        <w:t xml:space="preserve">оплатить </w:t>
      </w:r>
      <w:r w:rsidR="00A93123" w:rsidRPr="00116EDB">
        <w:rPr>
          <w:rFonts w:ascii="Verdana" w:hAnsi="Verdana" w:cs="Times New Roman"/>
          <w:color w:val="000000"/>
          <w:sz w:val="18"/>
          <w:szCs w:val="18"/>
        </w:rPr>
        <w:t>ему</w:t>
      </w:r>
      <w:r w:rsidRPr="00116EDB">
        <w:rPr>
          <w:rFonts w:ascii="Verdana" w:hAnsi="Verdana" w:cs="Times New Roman"/>
          <w:color w:val="000000"/>
          <w:sz w:val="18"/>
          <w:szCs w:val="18"/>
        </w:rPr>
        <w:t xml:space="preserve"> неустойку в размере 0,1% от суммы, просроченной к уплате, за каждый день просрочки.</w:t>
      </w:r>
    </w:p>
    <w:p w:rsidR="00B35ABC" w:rsidRDefault="00B35ABC" w:rsidP="00707CE4">
      <w:pPr>
        <w:widowControl/>
        <w:ind w:right="28"/>
        <w:jc w:val="both"/>
        <w:rPr>
          <w:rFonts w:ascii="Verdana" w:hAnsi="Verdana" w:cs="Times New Roman"/>
          <w:color w:val="000000"/>
          <w:sz w:val="18"/>
          <w:szCs w:val="18"/>
        </w:rPr>
      </w:pPr>
    </w:p>
    <w:p w:rsidR="00451420" w:rsidRPr="00B35ABC" w:rsidRDefault="000F7CB6" w:rsidP="00B35ABC">
      <w:pPr>
        <w:widowControl/>
        <w:ind w:right="28"/>
        <w:jc w:val="both"/>
        <w:rPr>
          <w:rFonts w:ascii="Verdana" w:hAnsi="Verdana" w:cs="Times New Roman"/>
          <w:i/>
          <w:color w:val="000000"/>
          <w:sz w:val="18"/>
          <w:szCs w:val="18"/>
        </w:rPr>
      </w:pPr>
      <w:r w:rsidRPr="00116EDB">
        <w:rPr>
          <w:rFonts w:ascii="Verdana" w:hAnsi="Verdana" w:cs="Times New Roman"/>
          <w:color w:val="000000"/>
          <w:sz w:val="18"/>
          <w:szCs w:val="18"/>
        </w:rPr>
        <w:t xml:space="preserve">4.2. В случае просрочки </w:t>
      </w:r>
      <w:r w:rsidR="00F83CA2" w:rsidRPr="00116EDB">
        <w:rPr>
          <w:rFonts w:ascii="Verdana" w:hAnsi="Verdana" w:cs="Times New Roman"/>
          <w:color w:val="000000"/>
          <w:sz w:val="18"/>
          <w:szCs w:val="18"/>
        </w:rPr>
        <w:t>Поставщиком</w:t>
      </w:r>
      <w:r w:rsidRPr="00116EDB">
        <w:rPr>
          <w:rFonts w:ascii="Verdana" w:hAnsi="Verdana" w:cs="Times New Roman"/>
          <w:b/>
          <w:color w:val="000000"/>
          <w:sz w:val="18"/>
          <w:szCs w:val="18"/>
        </w:rPr>
        <w:t xml:space="preserve"> </w:t>
      </w:r>
      <w:r w:rsidRPr="00116EDB">
        <w:rPr>
          <w:rFonts w:ascii="Verdana" w:hAnsi="Verdana" w:cs="Times New Roman"/>
          <w:color w:val="000000"/>
          <w:sz w:val="18"/>
          <w:szCs w:val="18"/>
        </w:rPr>
        <w:t>согласованных Сторонами</w:t>
      </w:r>
      <w:r w:rsidRPr="00116EDB">
        <w:rPr>
          <w:rFonts w:ascii="Verdana" w:hAnsi="Verdana" w:cs="Times New Roman"/>
          <w:b/>
          <w:color w:val="000000"/>
          <w:sz w:val="18"/>
          <w:szCs w:val="18"/>
        </w:rPr>
        <w:t xml:space="preserve"> </w:t>
      </w:r>
      <w:r w:rsidRPr="00116EDB">
        <w:rPr>
          <w:rFonts w:ascii="Verdana" w:hAnsi="Verdana" w:cs="Times New Roman"/>
          <w:color w:val="000000"/>
          <w:sz w:val="18"/>
          <w:szCs w:val="18"/>
        </w:rPr>
        <w:t xml:space="preserve">сроков </w:t>
      </w:r>
      <w:r w:rsidR="00F5338A" w:rsidRPr="00116EDB">
        <w:rPr>
          <w:rFonts w:ascii="Verdana" w:hAnsi="Verdana" w:cs="Times New Roman"/>
          <w:color w:val="000000"/>
          <w:sz w:val="18"/>
          <w:szCs w:val="18"/>
        </w:rPr>
        <w:t>поставки Товара</w:t>
      </w:r>
      <w:r w:rsidRPr="00116EDB">
        <w:rPr>
          <w:rFonts w:ascii="Verdana" w:hAnsi="Verdana" w:cs="Times New Roman"/>
          <w:color w:val="000000"/>
          <w:sz w:val="18"/>
          <w:szCs w:val="18"/>
        </w:rPr>
        <w:t xml:space="preserve">, </w:t>
      </w:r>
      <w:r w:rsidR="00F83CA2" w:rsidRPr="00116EDB">
        <w:rPr>
          <w:rFonts w:ascii="Verdana" w:hAnsi="Verdana" w:cs="Times New Roman"/>
          <w:color w:val="000000"/>
          <w:sz w:val="18"/>
          <w:szCs w:val="18"/>
        </w:rPr>
        <w:t>Поставщик</w:t>
      </w:r>
      <w:r w:rsidRPr="00116EDB">
        <w:rPr>
          <w:rFonts w:ascii="Verdana" w:hAnsi="Verdana" w:cs="Times New Roman"/>
          <w:color w:val="000000"/>
          <w:sz w:val="18"/>
          <w:szCs w:val="18"/>
        </w:rPr>
        <w:t xml:space="preserve"> обязуется по требованию Покупателя оплатить ему неустойку в размере 0,1% от с</w:t>
      </w:r>
      <w:r w:rsidR="00F5338A" w:rsidRPr="00116EDB">
        <w:rPr>
          <w:rFonts w:ascii="Verdana" w:hAnsi="Verdana" w:cs="Times New Roman"/>
          <w:color w:val="000000"/>
          <w:sz w:val="18"/>
          <w:szCs w:val="18"/>
        </w:rPr>
        <w:t>тоимости</w:t>
      </w:r>
      <w:r w:rsidRPr="00116EDB">
        <w:rPr>
          <w:rFonts w:ascii="Verdana" w:hAnsi="Verdana" w:cs="Times New Roman"/>
          <w:color w:val="000000"/>
          <w:sz w:val="18"/>
          <w:szCs w:val="18"/>
        </w:rPr>
        <w:t xml:space="preserve"> непоставленного </w:t>
      </w:r>
      <w:r w:rsidR="00F5338A" w:rsidRPr="00116EDB">
        <w:rPr>
          <w:rFonts w:ascii="Verdana" w:hAnsi="Verdana" w:cs="Times New Roman"/>
          <w:color w:val="000000"/>
          <w:sz w:val="18"/>
          <w:szCs w:val="18"/>
        </w:rPr>
        <w:t>Товара</w:t>
      </w:r>
      <w:r w:rsidRPr="00116EDB">
        <w:rPr>
          <w:rFonts w:ascii="Verdana" w:hAnsi="Verdana" w:cs="Times New Roman"/>
          <w:color w:val="000000"/>
          <w:sz w:val="18"/>
          <w:szCs w:val="18"/>
        </w:rPr>
        <w:t xml:space="preserve"> за каждый день просрочки</w:t>
      </w:r>
      <w:r w:rsidRPr="00116EDB">
        <w:rPr>
          <w:rFonts w:ascii="Verdana" w:hAnsi="Verdana" w:cs="Times New Roman"/>
          <w:i/>
          <w:color w:val="000000"/>
          <w:sz w:val="18"/>
          <w:szCs w:val="18"/>
        </w:rPr>
        <w:t>.</w:t>
      </w:r>
    </w:p>
    <w:p w:rsidR="00116EDB" w:rsidRDefault="00116EDB" w:rsidP="00451420">
      <w:pPr>
        <w:ind w:right="28"/>
        <w:jc w:val="center"/>
        <w:outlineLvl w:val="0"/>
        <w:rPr>
          <w:rFonts w:ascii="Verdana" w:hAnsi="Verdana" w:cs="Times New Roman"/>
          <w:b/>
          <w:sz w:val="18"/>
          <w:szCs w:val="18"/>
        </w:rPr>
      </w:pPr>
      <w:bookmarkStart w:id="0" w:name="_Hlk154684046"/>
    </w:p>
    <w:p w:rsidR="007C290F" w:rsidRPr="00C62050" w:rsidRDefault="007C290F" w:rsidP="00D33C16">
      <w:pPr>
        <w:numPr>
          <w:ilvl w:val="0"/>
          <w:numId w:val="2"/>
        </w:numPr>
        <w:ind w:right="28"/>
        <w:jc w:val="center"/>
        <w:outlineLvl w:val="0"/>
        <w:rPr>
          <w:rFonts w:ascii="Verdana" w:hAnsi="Verdana" w:cs="Times New Roman"/>
          <w:b/>
          <w:sz w:val="18"/>
          <w:szCs w:val="18"/>
        </w:rPr>
      </w:pPr>
      <w:r w:rsidRPr="00C62050">
        <w:rPr>
          <w:rFonts w:ascii="Verdana" w:hAnsi="Verdana" w:cs="Times New Roman"/>
          <w:b/>
          <w:sz w:val="18"/>
          <w:szCs w:val="18"/>
        </w:rPr>
        <w:t xml:space="preserve">КАЧЕСТВО И ГАРАНТИЯ </w:t>
      </w:r>
    </w:p>
    <w:p w:rsidR="00C62050" w:rsidRDefault="007C290F" w:rsidP="00C62050">
      <w:pPr>
        <w:ind w:right="28"/>
        <w:jc w:val="both"/>
        <w:outlineLvl w:val="0"/>
        <w:rPr>
          <w:rFonts w:ascii="Verdana" w:hAnsi="Verdana" w:cs="Times New Roman"/>
          <w:color w:val="000000"/>
          <w:sz w:val="18"/>
          <w:szCs w:val="18"/>
        </w:rPr>
      </w:pPr>
      <w:r w:rsidRPr="00C62050">
        <w:rPr>
          <w:rFonts w:ascii="Verdana" w:hAnsi="Verdana" w:cs="Times New Roman"/>
          <w:color w:val="000000"/>
          <w:sz w:val="18"/>
          <w:szCs w:val="18"/>
        </w:rPr>
        <w:t xml:space="preserve">5.1. Недостатком поставляемого Товара является его несоответствие Приложению, неработоспособность либо недостатки, не позволяющие использовать Товар по прямому назначению. </w:t>
      </w:r>
    </w:p>
    <w:p w:rsidR="00C62050" w:rsidRDefault="007C290F" w:rsidP="00C62050">
      <w:pPr>
        <w:ind w:right="28"/>
        <w:jc w:val="both"/>
        <w:outlineLvl w:val="0"/>
        <w:rPr>
          <w:rFonts w:ascii="Verdana" w:hAnsi="Verdana" w:cs="Times New Roman"/>
          <w:color w:val="000000"/>
          <w:sz w:val="18"/>
          <w:szCs w:val="18"/>
        </w:rPr>
      </w:pPr>
      <w:r w:rsidRPr="00C62050">
        <w:rPr>
          <w:rFonts w:ascii="Verdana" w:hAnsi="Verdana" w:cs="Times New Roman"/>
          <w:color w:val="000000"/>
          <w:sz w:val="18"/>
          <w:szCs w:val="18"/>
        </w:rPr>
        <w:t>5.2. Срок гарантии на Товар устанавливается равным сроку, установленному производителем данного Товара на момент его поставки, если иной срок гарантии не предусмотрен в Приложении</w:t>
      </w:r>
      <w:r w:rsidR="00D51CB9">
        <w:rPr>
          <w:rFonts w:ascii="Verdana" w:hAnsi="Verdana" w:cs="Times New Roman"/>
          <w:color w:val="000000"/>
          <w:sz w:val="18"/>
          <w:szCs w:val="18"/>
        </w:rPr>
        <w:t xml:space="preserve"> №1</w:t>
      </w:r>
      <w:r w:rsidRPr="00C62050">
        <w:rPr>
          <w:rFonts w:ascii="Verdana" w:hAnsi="Verdana" w:cs="Times New Roman"/>
          <w:color w:val="000000"/>
          <w:sz w:val="18"/>
          <w:szCs w:val="18"/>
        </w:rPr>
        <w:t xml:space="preserve"> к Договору. </w:t>
      </w:r>
    </w:p>
    <w:p w:rsidR="00C62050" w:rsidRDefault="007C290F" w:rsidP="00C62050">
      <w:pPr>
        <w:ind w:right="28"/>
        <w:jc w:val="both"/>
        <w:outlineLvl w:val="0"/>
        <w:rPr>
          <w:rFonts w:ascii="Verdana" w:hAnsi="Verdana" w:cs="Times New Roman"/>
          <w:color w:val="000000"/>
          <w:sz w:val="18"/>
          <w:szCs w:val="18"/>
        </w:rPr>
      </w:pPr>
      <w:r w:rsidRPr="00C62050">
        <w:rPr>
          <w:rFonts w:ascii="Verdana" w:hAnsi="Verdana" w:cs="Times New Roman"/>
          <w:color w:val="000000"/>
          <w:sz w:val="18"/>
          <w:szCs w:val="18"/>
        </w:rPr>
        <w:t xml:space="preserve">5.3. Поставщик обязуется в течение гарантийного срока отремонтировать или заменить неисправный или </w:t>
      </w:r>
      <w:r w:rsidRPr="00C62050">
        <w:rPr>
          <w:rFonts w:ascii="Verdana" w:hAnsi="Verdana" w:cs="Times New Roman"/>
          <w:color w:val="000000"/>
          <w:sz w:val="18"/>
          <w:szCs w:val="18"/>
        </w:rPr>
        <w:lastRenderedPageBreak/>
        <w:t>вышедший из строя Товар или часть Товара в результате производственного дефекта, не по вине Покупателя. Покупатель обязуется обращаться за исполнением гарантийных обязательств непосредственно к Поставщику</w:t>
      </w:r>
      <w:r w:rsidR="00C62050" w:rsidRPr="00C62050">
        <w:rPr>
          <w:rFonts w:ascii="Verdana" w:hAnsi="Verdana" w:cs="Times New Roman"/>
          <w:color w:val="000000"/>
          <w:sz w:val="18"/>
          <w:szCs w:val="18"/>
        </w:rPr>
        <w:t xml:space="preserve"> или к указанному им лицу (Производителю или Дистрибьютору)</w:t>
      </w:r>
      <w:r w:rsidRPr="00C62050">
        <w:rPr>
          <w:rFonts w:ascii="Verdana" w:hAnsi="Verdana" w:cs="Times New Roman"/>
          <w:color w:val="000000"/>
          <w:sz w:val="18"/>
          <w:szCs w:val="18"/>
        </w:rPr>
        <w:t xml:space="preserve">. </w:t>
      </w:r>
    </w:p>
    <w:p w:rsidR="00C62050" w:rsidRDefault="00C62050" w:rsidP="00C62050">
      <w:pPr>
        <w:ind w:right="28"/>
        <w:jc w:val="both"/>
        <w:outlineLvl w:val="0"/>
        <w:rPr>
          <w:rFonts w:ascii="Verdana" w:hAnsi="Verdana" w:cs="Times New Roman"/>
          <w:color w:val="000000"/>
          <w:sz w:val="18"/>
          <w:szCs w:val="18"/>
        </w:rPr>
      </w:pPr>
      <w:r>
        <w:rPr>
          <w:rFonts w:ascii="Verdana" w:hAnsi="Verdana" w:cs="Times New Roman"/>
          <w:color w:val="000000"/>
          <w:sz w:val="18"/>
          <w:szCs w:val="18"/>
        </w:rPr>
        <w:t xml:space="preserve">5.4. </w:t>
      </w:r>
      <w:r w:rsidR="007C290F" w:rsidRPr="00C62050">
        <w:rPr>
          <w:rFonts w:ascii="Verdana" w:hAnsi="Verdana" w:cs="Times New Roman"/>
          <w:color w:val="000000"/>
          <w:sz w:val="18"/>
          <w:szCs w:val="18"/>
        </w:rPr>
        <w:t xml:space="preserve">Гарантия не распространяется на поставленный по Договору Товар, который вышел из строя, либо стал неисправным в течение гарантийного срока, </w:t>
      </w:r>
      <w:proofErr w:type="gramStart"/>
      <w:r w:rsidR="007C290F" w:rsidRPr="00C62050">
        <w:rPr>
          <w:rFonts w:ascii="Verdana" w:hAnsi="Verdana" w:cs="Times New Roman"/>
          <w:color w:val="000000"/>
          <w:sz w:val="18"/>
          <w:szCs w:val="18"/>
        </w:rPr>
        <w:t>вследствие</w:t>
      </w:r>
      <w:proofErr w:type="gramEnd"/>
      <w:r w:rsidR="007C290F" w:rsidRPr="00C62050">
        <w:rPr>
          <w:rFonts w:ascii="Verdana" w:hAnsi="Verdana" w:cs="Times New Roman"/>
          <w:color w:val="000000"/>
          <w:sz w:val="18"/>
          <w:szCs w:val="18"/>
        </w:rPr>
        <w:t xml:space="preserve">: </w:t>
      </w:r>
    </w:p>
    <w:p w:rsidR="00C62050" w:rsidRDefault="00C62050" w:rsidP="00C62050">
      <w:pPr>
        <w:ind w:right="28"/>
        <w:jc w:val="both"/>
        <w:outlineLvl w:val="0"/>
        <w:rPr>
          <w:rFonts w:ascii="Verdana" w:hAnsi="Verdana" w:cs="Times New Roman"/>
          <w:color w:val="000000"/>
          <w:sz w:val="18"/>
          <w:szCs w:val="18"/>
        </w:rPr>
      </w:pPr>
      <w:r>
        <w:rPr>
          <w:rFonts w:ascii="Verdana" w:hAnsi="Verdana" w:cs="Times New Roman"/>
          <w:color w:val="000000"/>
          <w:sz w:val="18"/>
          <w:szCs w:val="18"/>
        </w:rPr>
        <w:t xml:space="preserve">5.4.1. </w:t>
      </w:r>
      <w:r w:rsidR="007C290F" w:rsidRPr="00C62050">
        <w:rPr>
          <w:rFonts w:ascii="Verdana" w:hAnsi="Verdana" w:cs="Times New Roman"/>
          <w:color w:val="000000"/>
          <w:sz w:val="18"/>
          <w:szCs w:val="18"/>
        </w:rPr>
        <w:t xml:space="preserve">воздействия химических реактивов либо других активных веществ; </w:t>
      </w:r>
    </w:p>
    <w:p w:rsidR="00C62050" w:rsidRDefault="00C62050" w:rsidP="00C62050">
      <w:pPr>
        <w:ind w:right="28"/>
        <w:jc w:val="both"/>
        <w:outlineLvl w:val="0"/>
        <w:rPr>
          <w:rFonts w:ascii="Verdana" w:hAnsi="Verdana" w:cs="Times New Roman"/>
          <w:color w:val="000000"/>
          <w:sz w:val="18"/>
          <w:szCs w:val="18"/>
        </w:rPr>
      </w:pPr>
      <w:r>
        <w:rPr>
          <w:rFonts w:ascii="Verdana" w:hAnsi="Verdana" w:cs="Times New Roman"/>
          <w:color w:val="000000"/>
          <w:sz w:val="18"/>
          <w:szCs w:val="18"/>
        </w:rPr>
        <w:t xml:space="preserve">5.4.2. </w:t>
      </w:r>
      <w:r w:rsidR="007C290F" w:rsidRPr="00C62050">
        <w:rPr>
          <w:rFonts w:ascii="Verdana" w:hAnsi="Verdana" w:cs="Times New Roman"/>
          <w:color w:val="000000"/>
          <w:sz w:val="18"/>
          <w:szCs w:val="18"/>
        </w:rPr>
        <w:t xml:space="preserve">неосторожного использования, приведшего к механическим повреждениям или нарушению целостности защитных покрытий; </w:t>
      </w:r>
    </w:p>
    <w:p w:rsidR="00C62050" w:rsidRDefault="00C62050" w:rsidP="00C62050">
      <w:pPr>
        <w:ind w:right="28"/>
        <w:jc w:val="both"/>
        <w:outlineLvl w:val="0"/>
        <w:rPr>
          <w:rFonts w:ascii="Verdana" w:hAnsi="Verdana" w:cs="Times New Roman"/>
          <w:color w:val="000000"/>
          <w:sz w:val="18"/>
          <w:szCs w:val="18"/>
        </w:rPr>
      </w:pPr>
      <w:r>
        <w:rPr>
          <w:rFonts w:ascii="Verdana" w:hAnsi="Verdana" w:cs="Times New Roman"/>
          <w:color w:val="000000"/>
          <w:sz w:val="18"/>
          <w:szCs w:val="18"/>
        </w:rPr>
        <w:t xml:space="preserve">5.4.3. </w:t>
      </w:r>
      <w:r w:rsidR="00606840" w:rsidRPr="00E362D5">
        <w:rPr>
          <w:rFonts w:ascii="Verdana" w:hAnsi="Verdana" w:cs="Times New Roman"/>
          <w:color w:val="000000"/>
          <w:sz w:val="18"/>
          <w:szCs w:val="18"/>
        </w:rPr>
        <w:t>нарушения либо повреждения защитных пломб</w:t>
      </w:r>
      <w:r w:rsidR="007C290F" w:rsidRPr="00C62050">
        <w:rPr>
          <w:rFonts w:ascii="Verdana" w:hAnsi="Verdana" w:cs="Times New Roman"/>
          <w:color w:val="000000"/>
          <w:sz w:val="18"/>
          <w:szCs w:val="18"/>
        </w:rPr>
        <w:t xml:space="preserve">; </w:t>
      </w:r>
    </w:p>
    <w:p w:rsidR="00C62050" w:rsidRDefault="00C62050" w:rsidP="00C62050">
      <w:pPr>
        <w:ind w:right="28"/>
        <w:jc w:val="both"/>
        <w:outlineLvl w:val="0"/>
        <w:rPr>
          <w:rFonts w:ascii="Verdana" w:hAnsi="Verdana" w:cs="Times New Roman"/>
          <w:color w:val="000000"/>
          <w:sz w:val="18"/>
          <w:szCs w:val="18"/>
        </w:rPr>
      </w:pPr>
      <w:r>
        <w:rPr>
          <w:rFonts w:ascii="Verdana" w:hAnsi="Verdana" w:cs="Times New Roman"/>
          <w:color w:val="000000"/>
          <w:sz w:val="18"/>
          <w:szCs w:val="18"/>
        </w:rPr>
        <w:t xml:space="preserve">5.4.3. </w:t>
      </w:r>
      <w:r w:rsidR="007C290F" w:rsidRPr="00C62050">
        <w:rPr>
          <w:rFonts w:ascii="Verdana" w:hAnsi="Verdana" w:cs="Times New Roman"/>
          <w:color w:val="000000"/>
          <w:sz w:val="18"/>
          <w:szCs w:val="18"/>
        </w:rPr>
        <w:t xml:space="preserve">повреждений, причиненных скачками напряжения сети, пожаром, грозовым разрядом, наводнением, насекомыми и грызунами, а равно случайных повреждений; </w:t>
      </w:r>
    </w:p>
    <w:p w:rsidR="00C62050" w:rsidRDefault="00C62050" w:rsidP="00C62050">
      <w:pPr>
        <w:ind w:right="28"/>
        <w:jc w:val="both"/>
        <w:outlineLvl w:val="0"/>
        <w:rPr>
          <w:rFonts w:ascii="Verdana" w:hAnsi="Verdana" w:cs="Times New Roman"/>
          <w:color w:val="000000"/>
          <w:sz w:val="18"/>
          <w:szCs w:val="18"/>
        </w:rPr>
      </w:pPr>
      <w:r>
        <w:rPr>
          <w:rFonts w:ascii="Verdana" w:hAnsi="Verdana" w:cs="Times New Roman"/>
          <w:color w:val="000000"/>
          <w:sz w:val="18"/>
          <w:szCs w:val="18"/>
        </w:rPr>
        <w:t xml:space="preserve">5.4.5. </w:t>
      </w:r>
      <w:r w:rsidR="007C290F" w:rsidRPr="00C62050">
        <w:rPr>
          <w:rFonts w:ascii="Verdana" w:hAnsi="Verdana" w:cs="Times New Roman"/>
          <w:color w:val="000000"/>
          <w:sz w:val="18"/>
          <w:szCs w:val="18"/>
        </w:rPr>
        <w:t xml:space="preserve">нарушения </w:t>
      </w:r>
      <w:r>
        <w:rPr>
          <w:rFonts w:ascii="Verdana" w:hAnsi="Verdana" w:cs="Times New Roman"/>
          <w:color w:val="000000"/>
          <w:sz w:val="18"/>
          <w:szCs w:val="18"/>
        </w:rPr>
        <w:t>Покупателе</w:t>
      </w:r>
      <w:r w:rsidR="007C290F" w:rsidRPr="00C62050">
        <w:rPr>
          <w:rFonts w:ascii="Verdana" w:hAnsi="Verdana" w:cs="Times New Roman"/>
          <w:color w:val="000000"/>
          <w:sz w:val="18"/>
          <w:szCs w:val="18"/>
        </w:rPr>
        <w:t xml:space="preserve">м инструкций </w:t>
      </w:r>
      <w:r>
        <w:rPr>
          <w:rFonts w:ascii="Verdana" w:hAnsi="Verdana" w:cs="Times New Roman"/>
          <w:color w:val="000000"/>
          <w:sz w:val="18"/>
          <w:szCs w:val="18"/>
        </w:rPr>
        <w:t>Производителя</w:t>
      </w:r>
      <w:r w:rsidR="007C290F" w:rsidRPr="00C62050">
        <w:rPr>
          <w:rFonts w:ascii="Verdana" w:hAnsi="Verdana" w:cs="Times New Roman"/>
          <w:color w:val="000000"/>
          <w:sz w:val="18"/>
          <w:szCs w:val="18"/>
        </w:rPr>
        <w:t xml:space="preserve"> по монтажу и эксплуатации Товара, а также предписанных мер предосторожности; </w:t>
      </w:r>
    </w:p>
    <w:p w:rsidR="00C62050" w:rsidRDefault="00C62050" w:rsidP="00C62050">
      <w:pPr>
        <w:ind w:right="28"/>
        <w:jc w:val="both"/>
        <w:outlineLvl w:val="0"/>
        <w:rPr>
          <w:rFonts w:ascii="Verdana" w:hAnsi="Verdana" w:cs="Times New Roman"/>
          <w:color w:val="000000"/>
          <w:sz w:val="18"/>
          <w:szCs w:val="18"/>
        </w:rPr>
      </w:pPr>
      <w:r>
        <w:rPr>
          <w:rFonts w:ascii="Verdana" w:hAnsi="Verdana" w:cs="Times New Roman"/>
          <w:color w:val="000000"/>
          <w:sz w:val="18"/>
          <w:szCs w:val="18"/>
        </w:rPr>
        <w:t xml:space="preserve">5.4.6. </w:t>
      </w:r>
      <w:r w:rsidR="007C290F" w:rsidRPr="00C62050">
        <w:rPr>
          <w:rFonts w:ascii="Verdana" w:hAnsi="Verdana" w:cs="Times New Roman"/>
          <w:color w:val="000000"/>
          <w:sz w:val="18"/>
          <w:szCs w:val="18"/>
        </w:rPr>
        <w:t xml:space="preserve">в случаях, когда устранение дефектов и недостатков осуществлялось Покупателем или третьими лицами самостоятельно без согласования с Поставщиком; </w:t>
      </w:r>
    </w:p>
    <w:p w:rsidR="007C290F" w:rsidRDefault="00C62050" w:rsidP="00C62050">
      <w:pPr>
        <w:ind w:right="28"/>
        <w:jc w:val="both"/>
        <w:outlineLvl w:val="0"/>
        <w:rPr>
          <w:rFonts w:ascii="Verdana" w:hAnsi="Verdana" w:cs="Times New Roman"/>
          <w:color w:val="000000"/>
          <w:sz w:val="18"/>
          <w:szCs w:val="18"/>
        </w:rPr>
      </w:pPr>
      <w:r>
        <w:rPr>
          <w:rFonts w:ascii="Verdana" w:hAnsi="Verdana" w:cs="Times New Roman"/>
          <w:color w:val="000000"/>
          <w:sz w:val="18"/>
          <w:szCs w:val="18"/>
        </w:rPr>
        <w:t xml:space="preserve">5.4.7. </w:t>
      </w:r>
      <w:r w:rsidR="007C290F" w:rsidRPr="00C62050">
        <w:rPr>
          <w:rFonts w:ascii="Verdana" w:hAnsi="Verdana" w:cs="Times New Roman"/>
          <w:color w:val="000000"/>
          <w:sz w:val="18"/>
          <w:szCs w:val="18"/>
        </w:rPr>
        <w:t>в иных случаях возникновениях недостатков в результате действий Покупателя, а не производственного брака.</w:t>
      </w:r>
    </w:p>
    <w:p w:rsidR="00C62050" w:rsidRPr="00116EDB" w:rsidRDefault="00C62050" w:rsidP="00C62050">
      <w:pPr>
        <w:jc w:val="both"/>
        <w:rPr>
          <w:rFonts w:ascii="Verdana" w:hAnsi="Verdana" w:cs="Times New Roman"/>
          <w:sz w:val="18"/>
          <w:szCs w:val="18"/>
        </w:rPr>
      </w:pPr>
      <w:r>
        <w:rPr>
          <w:rFonts w:ascii="Verdana" w:hAnsi="Verdana" w:cs="Times New Roman"/>
          <w:sz w:val="18"/>
          <w:szCs w:val="18"/>
        </w:rPr>
        <w:t>5.5. На н</w:t>
      </w:r>
      <w:r w:rsidRPr="00116EDB">
        <w:rPr>
          <w:rFonts w:ascii="Verdana" w:hAnsi="Verdana" w:cs="Times New Roman"/>
          <w:sz w:val="18"/>
          <w:szCs w:val="18"/>
        </w:rPr>
        <w:t>осители экземпляров программ для ЭВМ, иные компоненты программ для ЭВМ, предназначенные для их надлежащего функционирования и/или документацию; электронные ключи активации</w:t>
      </w:r>
      <w:r w:rsidRPr="00116EDB">
        <w:rPr>
          <w:sz w:val="18"/>
          <w:szCs w:val="18"/>
        </w:rPr>
        <w:t xml:space="preserve"> </w:t>
      </w:r>
      <w:r w:rsidRPr="00116EDB">
        <w:rPr>
          <w:rFonts w:ascii="Verdana" w:hAnsi="Verdana" w:cs="Times New Roman"/>
          <w:sz w:val="18"/>
          <w:szCs w:val="18"/>
        </w:rPr>
        <w:t>программ для ЭВМ</w:t>
      </w:r>
      <w:r w:rsidR="00DA7798">
        <w:rPr>
          <w:rFonts w:ascii="Verdana" w:hAnsi="Verdana" w:cs="Times New Roman"/>
          <w:sz w:val="18"/>
          <w:szCs w:val="18"/>
        </w:rPr>
        <w:t>,</w:t>
      </w:r>
      <w:r>
        <w:rPr>
          <w:rFonts w:ascii="Verdana" w:hAnsi="Verdana" w:cs="Times New Roman"/>
          <w:sz w:val="18"/>
          <w:szCs w:val="18"/>
        </w:rPr>
        <w:t xml:space="preserve"> а также на</w:t>
      </w:r>
      <w:r w:rsidRPr="00116EDB">
        <w:rPr>
          <w:rFonts w:ascii="Verdana" w:hAnsi="Verdana" w:cs="Times New Roman"/>
          <w:sz w:val="18"/>
          <w:szCs w:val="18"/>
        </w:rPr>
        <w:t xml:space="preserve"> сертификаты на техническую поддержку программ для ЭВМ</w:t>
      </w:r>
      <w:r>
        <w:rPr>
          <w:rFonts w:ascii="Verdana" w:hAnsi="Verdana" w:cs="Times New Roman"/>
          <w:sz w:val="18"/>
          <w:szCs w:val="18"/>
        </w:rPr>
        <w:t xml:space="preserve"> гарантия не предоставляется.</w:t>
      </w:r>
    </w:p>
    <w:p w:rsidR="00C62050" w:rsidRPr="00C62050" w:rsidRDefault="00C62050" w:rsidP="00C62050">
      <w:pPr>
        <w:ind w:right="28"/>
        <w:jc w:val="both"/>
        <w:outlineLvl w:val="0"/>
        <w:rPr>
          <w:rFonts w:ascii="Verdana" w:hAnsi="Verdana" w:cs="Times New Roman"/>
          <w:color w:val="000000"/>
          <w:sz w:val="18"/>
          <w:szCs w:val="18"/>
        </w:rPr>
      </w:pPr>
    </w:p>
    <w:bookmarkEnd w:id="0"/>
    <w:p w:rsidR="003D148F" w:rsidRDefault="00EC0C84" w:rsidP="00D33C16">
      <w:pPr>
        <w:numPr>
          <w:ilvl w:val="0"/>
          <w:numId w:val="2"/>
        </w:numPr>
        <w:ind w:right="28"/>
        <w:jc w:val="center"/>
        <w:outlineLvl w:val="0"/>
        <w:rPr>
          <w:rFonts w:ascii="Verdana" w:hAnsi="Verdana" w:cs="Times New Roman"/>
          <w:b/>
          <w:sz w:val="18"/>
          <w:szCs w:val="18"/>
        </w:rPr>
      </w:pPr>
      <w:r w:rsidRPr="00116EDB">
        <w:rPr>
          <w:rFonts w:ascii="Verdana" w:hAnsi="Verdana" w:cs="Times New Roman"/>
          <w:b/>
          <w:sz w:val="18"/>
          <w:szCs w:val="18"/>
        </w:rPr>
        <w:t>ОБСТОЯТЕЛЬСТВА НЕПРЕОДОЛИМОЙ СИЛЫ</w:t>
      </w:r>
    </w:p>
    <w:p w:rsidR="00116EDB" w:rsidRPr="00116EDB" w:rsidRDefault="00116EDB" w:rsidP="00116EDB">
      <w:pPr>
        <w:ind w:left="360" w:right="28"/>
        <w:outlineLvl w:val="0"/>
        <w:rPr>
          <w:rFonts w:ascii="Verdana" w:hAnsi="Verdana" w:cs="Times New Roman"/>
          <w:b/>
          <w:sz w:val="18"/>
          <w:szCs w:val="18"/>
        </w:rPr>
      </w:pPr>
    </w:p>
    <w:p w:rsidR="003D148F" w:rsidRPr="00116EDB" w:rsidRDefault="00DA7798" w:rsidP="00451420">
      <w:pPr>
        <w:autoSpaceDE w:val="0"/>
        <w:autoSpaceDN w:val="0"/>
        <w:adjustRightInd w:val="0"/>
        <w:jc w:val="both"/>
        <w:rPr>
          <w:rFonts w:ascii="Verdana" w:hAnsi="Verdana" w:cs="Times New Roman"/>
          <w:sz w:val="18"/>
          <w:szCs w:val="18"/>
        </w:rPr>
      </w:pPr>
      <w:r>
        <w:rPr>
          <w:rFonts w:ascii="Verdana" w:hAnsi="Verdana" w:cs="Times New Roman"/>
          <w:sz w:val="18"/>
          <w:szCs w:val="18"/>
        </w:rPr>
        <w:t>6</w:t>
      </w:r>
      <w:r w:rsidR="003D148F" w:rsidRPr="00116EDB">
        <w:rPr>
          <w:rFonts w:ascii="Verdana" w:hAnsi="Verdana" w:cs="Times New Roman"/>
          <w:sz w:val="18"/>
          <w:szCs w:val="18"/>
        </w:rPr>
        <w:t>.1.</w:t>
      </w:r>
      <w:r w:rsidR="003D148F" w:rsidRPr="00116EDB">
        <w:rPr>
          <w:rFonts w:ascii="Verdana" w:hAnsi="Verdana" w:cs="Times New Roman"/>
          <w:sz w:val="18"/>
          <w:szCs w:val="18"/>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w:t>
      </w:r>
    </w:p>
    <w:p w:rsidR="003D148F" w:rsidRPr="00116EDB" w:rsidRDefault="00DA7798" w:rsidP="00451420">
      <w:pPr>
        <w:widowControl/>
        <w:tabs>
          <w:tab w:val="right" w:pos="-1530"/>
        </w:tabs>
        <w:autoSpaceDE w:val="0"/>
        <w:autoSpaceDN w:val="0"/>
        <w:jc w:val="both"/>
        <w:rPr>
          <w:rFonts w:ascii="Verdana" w:hAnsi="Verdana" w:cs="Times New Roman"/>
          <w:sz w:val="18"/>
          <w:szCs w:val="18"/>
        </w:rPr>
      </w:pPr>
      <w:r>
        <w:rPr>
          <w:rFonts w:ascii="Verdana" w:hAnsi="Verdana" w:cs="Times New Roman"/>
          <w:sz w:val="18"/>
          <w:szCs w:val="18"/>
        </w:rPr>
        <w:t>6</w:t>
      </w:r>
      <w:r w:rsidR="003D148F" w:rsidRPr="00116EDB">
        <w:rPr>
          <w:rFonts w:ascii="Verdana" w:hAnsi="Verdana" w:cs="Times New Roman"/>
          <w:sz w:val="18"/>
          <w:szCs w:val="18"/>
        </w:rPr>
        <w:t>.2.</w:t>
      </w:r>
      <w:r w:rsidR="003D148F" w:rsidRPr="00116EDB">
        <w:rPr>
          <w:rFonts w:ascii="Verdana" w:hAnsi="Verdana" w:cs="Times New Roman"/>
          <w:i/>
          <w:sz w:val="18"/>
          <w:szCs w:val="18"/>
        </w:rPr>
        <w:t xml:space="preserve"> </w:t>
      </w:r>
      <w:r w:rsidR="003D148F" w:rsidRPr="00116EDB">
        <w:rPr>
          <w:rFonts w:ascii="Verdana" w:hAnsi="Verdana" w:cs="Times New Roman"/>
          <w:sz w:val="18"/>
          <w:szCs w:val="18"/>
        </w:rPr>
        <w:t xml:space="preserve">Сторона, для которой создалась невозможность исполнения обязательств, должна информировать другую Сторону о начале </w:t>
      </w:r>
      <w:proofErr w:type="gramStart"/>
      <w:r w:rsidR="003D148F" w:rsidRPr="00116EDB">
        <w:rPr>
          <w:rFonts w:ascii="Verdana" w:hAnsi="Verdana" w:cs="Times New Roman"/>
          <w:sz w:val="18"/>
          <w:szCs w:val="18"/>
        </w:rPr>
        <w:t>и</w:t>
      </w:r>
      <w:proofErr w:type="gramEnd"/>
      <w:r w:rsidR="003D148F" w:rsidRPr="00116EDB">
        <w:rPr>
          <w:rFonts w:ascii="Verdana" w:hAnsi="Verdana" w:cs="Times New Roman"/>
          <w:sz w:val="18"/>
          <w:szCs w:val="18"/>
        </w:rPr>
        <w:t xml:space="preserve"> об окончании обстоятельств </w:t>
      </w:r>
      <w:r w:rsidR="00EC0C84" w:rsidRPr="00116EDB">
        <w:rPr>
          <w:rFonts w:ascii="Verdana" w:hAnsi="Verdana" w:cs="Times New Roman"/>
          <w:sz w:val="18"/>
          <w:szCs w:val="18"/>
        </w:rPr>
        <w:t>непреодолимой силы</w:t>
      </w:r>
      <w:r w:rsidR="003D148F" w:rsidRPr="00116EDB">
        <w:rPr>
          <w:rFonts w:ascii="Verdana" w:hAnsi="Verdana" w:cs="Times New Roman"/>
          <w:sz w:val="18"/>
          <w:szCs w:val="18"/>
        </w:rPr>
        <w:t>, приложив к извещению справку соответствующего государственного органа.</w:t>
      </w:r>
      <w:r w:rsidR="00F66553" w:rsidRPr="00116EDB">
        <w:rPr>
          <w:rFonts w:ascii="Verdana" w:hAnsi="Verdana" w:cs="Times New Roman"/>
          <w:sz w:val="18"/>
          <w:szCs w:val="18"/>
        </w:rPr>
        <w:t xml:space="preserve"> </w:t>
      </w:r>
    </w:p>
    <w:p w:rsidR="00116EDB" w:rsidRDefault="00DA7798" w:rsidP="00116EDB">
      <w:pPr>
        <w:widowControl/>
        <w:tabs>
          <w:tab w:val="right" w:pos="-1530"/>
        </w:tabs>
        <w:autoSpaceDE w:val="0"/>
        <w:autoSpaceDN w:val="0"/>
        <w:jc w:val="both"/>
        <w:rPr>
          <w:rFonts w:ascii="Verdana" w:hAnsi="Verdana" w:cs="Times New Roman"/>
          <w:sz w:val="18"/>
          <w:szCs w:val="18"/>
        </w:rPr>
      </w:pPr>
      <w:r>
        <w:rPr>
          <w:rFonts w:ascii="Verdana" w:hAnsi="Verdana" w:cs="Times New Roman"/>
          <w:sz w:val="18"/>
          <w:szCs w:val="18"/>
        </w:rPr>
        <w:t>6</w:t>
      </w:r>
      <w:r w:rsidR="003D148F" w:rsidRPr="00116EDB">
        <w:rPr>
          <w:rFonts w:ascii="Verdana" w:hAnsi="Verdana" w:cs="Times New Roman"/>
          <w:sz w:val="18"/>
          <w:szCs w:val="18"/>
        </w:rPr>
        <w:t>.3.</w:t>
      </w:r>
      <w:r w:rsidR="003D148F" w:rsidRPr="00116EDB">
        <w:rPr>
          <w:rFonts w:ascii="Verdana" w:hAnsi="Verdana" w:cs="Times New Roman"/>
          <w:sz w:val="18"/>
          <w:szCs w:val="18"/>
        </w:rPr>
        <w:tab/>
      </w:r>
      <w:r w:rsidR="003D148F" w:rsidRPr="00116EDB">
        <w:rPr>
          <w:rFonts w:ascii="Verdana" w:hAnsi="Verdana" w:cs="Times New Roman"/>
          <w:spacing w:val="-2"/>
          <w:sz w:val="18"/>
          <w:szCs w:val="18"/>
        </w:rPr>
        <w:t xml:space="preserve">Если указанные обстоятельства продолжаются более одного месяца, каждая Сторона </w:t>
      </w:r>
      <w:r w:rsidR="003D148F" w:rsidRPr="00116EDB">
        <w:rPr>
          <w:rFonts w:ascii="Verdana" w:hAnsi="Verdana" w:cs="Times New Roman"/>
          <w:sz w:val="18"/>
          <w:szCs w:val="18"/>
        </w:rPr>
        <w:t>имеет право на досрочное расторжение Договора. В этом случае Стороны производят взаиморасчеты</w:t>
      </w:r>
      <w:r w:rsidR="00EC0C84" w:rsidRPr="00116EDB">
        <w:rPr>
          <w:rFonts w:ascii="Verdana" w:hAnsi="Verdana" w:cs="Times New Roman"/>
          <w:sz w:val="18"/>
          <w:szCs w:val="18"/>
        </w:rPr>
        <w:t>.</w:t>
      </w:r>
    </w:p>
    <w:p w:rsidR="006F45FA" w:rsidRDefault="006F45FA" w:rsidP="00116EDB">
      <w:pPr>
        <w:widowControl/>
        <w:tabs>
          <w:tab w:val="right" w:pos="-1530"/>
        </w:tabs>
        <w:autoSpaceDE w:val="0"/>
        <w:autoSpaceDN w:val="0"/>
        <w:jc w:val="both"/>
        <w:rPr>
          <w:rFonts w:ascii="Verdana" w:hAnsi="Verdana" w:cs="Times New Roman"/>
          <w:sz w:val="18"/>
          <w:szCs w:val="18"/>
        </w:rPr>
      </w:pPr>
    </w:p>
    <w:p w:rsidR="006F45FA" w:rsidRPr="006F45FA" w:rsidRDefault="006F45FA" w:rsidP="00D33C16">
      <w:pPr>
        <w:widowControl/>
        <w:numPr>
          <w:ilvl w:val="0"/>
          <w:numId w:val="2"/>
        </w:numPr>
        <w:tabs>
          <w:tab w:val="right" w:pos="-1530"/>
        </w:tabs>
        <w:autoSpaceDE w:val="0"/>
        <w:autoSpaceDN w:val="0"/>
        <w:jc w:val="center"/>
        <w:rPr>
          <w:rFonts w:ascii="Verdana" w:hAnsi="Verdana" w:cs="Times New Roman"/>
          <w:b/>
          <w:sz w:val="18"/>
          <w:szCs w:val="18"/>
        </w:rPr>
      </w:pPr>
      <w:r w:rsidRPr="006F45FA">
        <w:rPr>
          <w:rFonts w:ascii="Verdana" w:hAnsi="Verdana" w:cs="Times New Roman"/>
          <w:b/>
          <w:sz w:val="18"/>
          <w:szCs w:val="18"/>
        </w:rPr>
        <w:t>ОСОБЫЕ УСЛОВИЯ</w:t>
      </w:r>
    </w:p>
    <w:p w:rsidR="006F45FA" w:rsidRDefault="006F45FA" w:rsidP="00116EDB">
      <w:pPr>
        <w:widowControl/>
        <w:tabs>
          <w:tab w:val="right" w:pos="-1530"/>
        </w:tabs>
        <w:autoSpaceDE w:val="0"/>
        <w:autoSpaceDN w:val="0"/>
        <w:jc w:val="both"/>
        <w:rPr>
          <w:rFonts w:ascii="Verdana" w:hAnsi="Verdana" w:cs="Times New Roman"/>
          <w:sz w:val="18"/>
          <w:szCs w:val="18"/>
        </w:rPr>
      </w:pPr>
    </w:p>
    <w:p w:rsidR="006F45FA" w:rsidRPr="006F45FA" w:rsidRDefault="006F45FA" w:rsidP="00D33C16">
      <w:pPr>
        <w:numPr>
          <w:ilvl w:val="1"/>
          <w:numId w:val="2"/>
        </w:numPr>
        <w:tabs>
          <w:tab w:val="clear" w:pos="360"/>
          <w:tab w:val="num" w:pos="284"/>
        </w:tabs>
        <w:ind w:left="0" w:firstLine="0"/>
        <w:jc w:val="both"/>
        <w:rPr>
          <w:rFonts w:ascii="Verdana" w:hAnsi="Verdana" w:cs="Times New Roman"/>
          <w:sz w:val="18"/>
          <w:szCs w:val="18"/>
        </w:rPr>
      </w:pPr>
      <w:r w:rsidRPr="006F45FA">
        <w:rPr>
          <w:rFonts w:ascii="Verdana" w:hAnsi="Verdana" w:cs="Times New Roman"/>
          <w:sz w:val="18"/>
          <w:szCs w:val="18"/>
        </w:rPr>
        <w:t xml:space="preserve">Поставщик освобождается от ответственности за неисполнение либо ненадлежащее исполнение своих обязательств по настоящему Договору: </w:t>
      </w:r>
    </w:p>
    <w:p w:rsidR="006F45FA" w:rsidRPr="006F45FA" w:rsidRDefault="006F45FA" w:rsidP="00D33C16">
      <w:pPr>
        <w:pStyle w:val="af0"/>
        <w:numPr>
          <w:ilvl w:val="0"/>
          <w:numId w:val="7"/>
        </w:numPr>
        <w:tabs>
          <w:tab w:val="num" w:pos="284"/>
        </w:tabs>
        <w:ind w:left="0" w:firstLine="0"/>
        <w:jc w:val="both"/>
        <w:rPr>
          <w:rFonts w:ascii="Verdana" w:eastAsia="Times New Roman" w:hAnsi="Verdana"/>
          <w:sz w:val="18"/>
          <w:szCs w:val="18"/>
          <w:lang w:eastAsia="ru-RU"/>
        </w:rPr>
      </w:pPr>
      <w:r w:rsidRPr="006F45FA">
        <w:rPr>
          <w:rFonts w:ascii="Verdana" w:eastAsia="Times New Roman" w:hAnsi="Verdana"/>
          <w:sz w:val="18"/>
          <w:szCs w:val="18"/>
          <w:lang w:eastAsia="ru-RU"/>
        </w:rPr>
        <w:t xml:space="preserve">вызванное приостановлением и/или ограничением и/или прекращением распространения программ, включая техническую поддержку в отношении таких программ, а также иного Товара по решению правообладателя/производителя; </w:t>
      </w:r>
    </w:p>
    <w:p w:rsidR="006F45FA" w:rsidRPr="006F45FA" w:rsidRDefault="006F45FA" w:rsidP="00D33C16">
      <w:pPr>
        <w:pStyle w:val="af0"/>
        <w:numPr>
          <w:ilvl w:val="0"/>
          <w:numId w:val="7"/>
        </w:numPr>
        <w:tabs>
          <w:tab w:val="num" w:pos="284"/>
        </w:tabs>
        <w:ind w:left="0" w:firstLine="0"/>
        <w:jc w:val="both"/>
        <w:rPr>
          <w:rFonts w:ascii="Verdana" w:eastAsia="Times New Roman" w:hAnsi="Verdana"/>
          <w:sz w:val="18"/>
          <w:szCs w:val="18"/>
          <w:lang w:eastAsia="ru-RU"/>
        </w:rPr>
      </w:pPr>
      <w:r w:rsidRPr="006F45FA">
        <w:rPr>
          <w:rFonts w:ascii="Verdana" w:eastAsia="Times New Roman" w:hAnsi="Verdana"/>
          <w:sz w:val="18"/>
          <w:szCs w:val="18"/>
          <w:lang w:eastAsia="ru-RU"/>
        </w:rPr>
        <w:t xml:space="preserve">если таковое непосредственно связано с установлением экспортных запретов и/или ограничений, включая санкции, законодательством какой-либо юрисдикции, что в свою очередь исключает для Поставщика возможность своевременно и надлежащим образом исполнить свои обязательства в отношении соответствующих программ и/или Товара. </w:t>
      </w:r>
    </w:p>
    <w:p w:rsidR="00D51CB9" w:rsidRDefault="006F45FA" w:rsidP="006F45FA">
      <w:pPr>
        <w:jc w:val="both"/>
        <w:rPr>
          <w:rFonts w:ascii="Verdana" w:hAnsi="Verdana" w:cs="Times New Roman"/>
          <w:sz w:val="18"/>
          <w:szCs w:val="18"/>
        </w:rPr>
      </w:pPr>
      <w:r w:rsidRPr="006F45FA">
        <w:rPr>
          <w:rFonts w:ascii="Verdana" w:hAnsi="Verdana" w:cs="Times New Roman"/>
          <w:sz w:val="18"/>
          <w:szCs w:val="18"/>
        </w:rPr>
        <w:t xml:space="preserve">7.2. Покупатель уведомлен, что в связи со сложившейся международной ситуацией, рисками введения санкций и запрета продажи российским конечным пользователям иностранного оборудования, программного обеспечения и технической поддержки, предоставление указанных в </w:t>
      </w:r>
      <w:proofErr w:type="gramStart"/>
      <w:r w:rsidRPr="006F45FA">
        <w:rPr>
          <w:rFonts w:ascii="Verdana" w:hAnsi="Verdana" w:cs="Times New Roman"/>
          <w:sz w:val="18"/>
          <w:szCs w:val="18"/>
        </w:rPr>
        <w:t>соответствующем</w:t>
      </w:r>
      <w:proofErr w:type="gramEnd"/>
    </w:p>
    <w:p w:rsidR="006F45FA" w:rsidRPr="006F45FA" w:rsidRDefault="006F45FA" w:rsidP="006F45FA">
      <w:pPr>
        <w:jc w:val="both"/>
        <w:rPr>
          <w:rFonts w:ascii="Verdana" w:hAnsi="Verdana" w:cs="Times New Roman"/>
          <w:sz w:val="18"/>
          <w:szCs w:val="18"/>
        </w:rPr>
      </w:pPr>
      <w:r w:rsidRPr="006F45FA">
        <w:rPr>
          <w:rFonts w:ascii="Verdana" w:hAnsi="Verdana" w:cs="Times New Roman"/>
          <w:sz w:val="18"/>
          <w:szCs w:val="18"/>
        </w:rPr>
        <w:t xml:space="preserve"> </w:t>
      </w:r>
      <w:proofErr w:type="gramStart"/>
      <w:r w:rsidRPr="006F45FA">
        <w:rPr>
          <w:rFonts w:ascii="Verdana" w:hAnsi="Verdana" w:cs="Times New Roman"/>
          <w:sz w:val="18"/>
          <w:szCs w:val="18"/>
        </w:rPr>
        <w:t>Приложении</w:t>
      </w:r>
      <w:proofErr w:type="gramEnd"/>
      <w:r w:rsidRPr="006F45FA">
        <w:rPr>
          <w:rFonts w:ascii="Verdana" w:hAnsi="Verdana" w:cs="Times New Roman"/>
          <w:sz w:val="18"/>
          <w:szCs w:val="18"/>
        </w:rPr>
        <w:t xml:space="preserve"> позиций возможно только в случае подтверждения Правообладателем/Производителем/Поставщиком возможности отгрузки, а также о том, что срок поставки по Приложению</w:t>
      </w:r>
      <w:r w:rsidR="00D51CB9">
        <w:rPr>
          <w:rFonts w:ascii="Verdana" w:hAnsi="Verdana" w:cs="Times New Roman"/>
          <w:sz w:val="18"/>
          <w:szCs w:val="18"/>
        </w:rPr>
        <w:t xml:space="preserve"> №1</w:t>
      </w:r>
      <w:r w:rsidRPr="006F45FA">
        <w:rPr>
          <w:rFonts w:ascii="Verdana" w:hAnsi="Verdana" w:cs="Times New Roman"/>
          <w:sz w:val="18"/>
          <w:szCs w:val="18"/>
        </w:rPr>
        <w:t xml:space="preserve"> может быть увеличен. В случае отказа Правообладателя/Производителя/Поставщика поставить иностранное оборудование, программное обеспечение и/или техническую поддержку, Покупатель согласен с тем, что поставка </w:t>
      </w:r>
      <w:proofErr w:type="gramStart"/>
      <w:r w:rsidRPr="006F45FA">
        <w:rPr>
          <w:rFonts w:ascii="Verdana" w:hAnsi="Verdana" w:cs="Times New Roman"/>
          <w:sz w:val="18"/>
          <w:szCs w:val="18"/>
        </w:rPr>
        <w:t>будет невозможна и в отношении Поставщика не будет</w:t>
      </w:r>
      <w:proofErr w:type="gramEnd"/>
      <w:r w:rsidRPr="006F45FA">
        <w:rPr>
          <w:rFonts w:ascii="Verdana" w:hAnsi="Verdana" w:cs="Times New Roman"/>
          <w:sz w:val="18"/>
          <w:szCs w:val="18"/>
        </w:rPr>
        <w:t xml:space="preserve"> применена ответственность за неисполнение, либо ненадлежащее исполнение своих обязательств по Договору и соответствующему Приложению. </w:t>
      </w:r>
    </w:p>
    <w:p w:rsidR="006F45FA" w:rsidRPr="006F45FA" w:rsidRDefault="006F45FA" w:rsidP="006F45FA">
      <w:pPr>
        <w:jc w:val="both"/>
        <w:rPr>
          <w:rFonts w:ascii="Verdana" w:hAnsi="Verdana" w:cs="Times New Roman"/>
          <w:sz w:val="18"/>
          <w:szCs w:val="18"/>
        </w:rPr>
      </w:pPr>
      <w:r w:rsidRPr="006F45FA">
        <w:rPr>
          <w:rFonts w:ascii="Verdana" w:hAnsi="Verdana" w:cs="Times New Roman"/>
          <w:sz w:val="18"/>
          <w:szCs w:val="18"/>
        </w:rPr>
        <w:t>7.3. Установление экспортных запретов или ограничений, включая санкции иностранных государств и возникновение иных обстоятельств, не зависящих от воли и действий Поставщика, которые повлекли приостановление, ограничение или прекращение возможности использовать предоставленные по Приложению программное обеспечение, техническую поддержку или иные Товары, является предпринимательским риском Покупателя.</w:t>
      </w:r>
    </w:p>
    <w:p w:rsidR="00714CF2" w:rsidRDefault="006F45FA" w:rsidP="00714CF2">
      <w:pPr>
        <w:jc w:val="both"/>
        <w:rPr>
          <w:rFonts w:ascii="Verdana" w:hAnsi="Verdana" w:cs="Times New Roman"/>
          <w:sz w:val="18"/>
          <w:szCs w:val="18"/>
        </w:rPr>
      </w:pPr>
      <w:r w:rsidRPr="006F45FA">
        <w:rPr>
          <w:rFonts w:ascii="Verdana" w:hAnsi="Verdana" w:cs="Times New Roman"/>
          <w:sz w:val="18"/>
          <w:szCs w:val="18"/>
        </w:rPr>
        <w:t>7.4. При наступлении обстоятельств указанных в п. 7.2</w:t>
      </w:r>
      <w:r>
        <w:rPr>
          <w:rFonts w:ascii="Verdana" w:hAnsi="Verdana" w:cs="Times New Roman"/>
          <w:sz w:val="18"/>
          <w:szCs w:val="18"/>
        </w:rPr>
        <w:t>.</w:t>
      </w:r>
      <w:r w:rsidRPr="006F45FA">
        <w:rPr>
          <w:rFonts w:ascii="Verdana" w:hAnsi="Verdana" w:cs="Times New Roman"/>
          <w:sz w:val="18"/>
          <w:szCs w:val="18"/>
        </w:rPr>
        <w:t xml:space="preserve"> - 7.3. Поставщик не производит возврат оплаты, полученной по Приложению ни </w:t>
      </w:r>
      <w:proofErr w:type="gramStart"/>
      <w:r w:rsidRPr="006F45FA">
        <w:rPr>
          <w:rFonts w:ascii="Verdana" w:hAnsi="Verdana" w:cs="Times New Roman"/>
          <w:sz w:val="18"/>
          <w:szCs w:val="18"/>
        </w:rPr>
        <w:t>полностью</w:t>
      </w:r>
      <w:proofErr w:type="gramEnd"/>
      <w:r w:rsidRPr="006F45FA">
        <w:rPr>
          <w:rFonts w:ascii="Verdana" w:hAnsi="Verdana" w:cs="Times New Roman"/>
          <w:sz w:val="18"/>
          <w:szCs w:val="18"/>
        </w:rPr>
        <w:t xml:space="preserve"> ни в какой-либо его части, кроме случаев, когда Производитель/Правообладатель произвел возврат денежных средств. Также Поставщик освобождается от какой-либо ответственности, установленной законодательством или договором за ненадлежащее исполнение обязательств.</w:t>
      </w:r>
    </w:p>
    <w:p w:rsidR="00116EDB" w:rsidRDefault="00116EDB" w:rsidP="00116EDB">
      <w:pPr>
        <w:widowControl/>
        <w:tabs>
          <w:tab w:val="right" w:pos="-1530"/>
        </w:tabs>
        <w:autoSpaceDE w:val="0"/>
        <w:autoSpaceDN w:val="0"/>
        <w:jc w:val="both"/>
        <w:rPr>
          <w:rFonts w:ascii="Verdana" w:hAnsi="Verdana" w:cs="Times New Roman"/>
          <w:sz w:val="18"/>
          <w:szCs w:val="18"/>
        </w:rPr>
      </w:pPr>
    </w:p>
    <w:p w:rsidR="003D148F" w:rsidRDefault="003D148F" w:rsidP="00D33C16">
      <w:pPr>
        <w:widowControl/>
        <w:numPr>
          <w:ilvl w:val="0"/>
          <w:numId w:val="2"/>
        </w:numPr>
        <w:tabs>
          <w:tab w:val="right" w:pos="-1530"/>
        </w:tabs>
        <w:autoSpaceDE w:val="0"/>
        <w:autoSpaceDN w:val="0"/>
        <w:jc w:val="center"/>
        <w:rPr>
          <w:rFonts w:ascii="Verdana" w:hAnsi="Verdana" w:cs="Times New Roman"/>
          <w:b/>
          <w:sz w:val="18"/>
          <w:szCs w:val="18"/>
        </w:rPr>
      </w:pPr>
      <w:r w:rsidRPr="00116EDB">
        <w:rPr>
          <w:rFonts w:ascii="Verdana" w:hAnsi="Verdana" w:cs="Times New Roman"/>
          <w:b/>
          <w:sz w:val="18"/>
          <w:szCs w:val="18"/>
        </w:rPr>
        <w:t>КОНФИДЕНЦИАЛЬНОСТЬ</w:t>
      </w:r>
    </w:p>
    <w:p w:rsidR="00116EDB" w:rsidRPr="00116EDB" w:rsidRDefault="00116EDB" w:rsidP="00116EDB">
      <w:pPr>
        <w:widowControl/>
        <w:tabs>
          <w:tab w:val="right" w:pos="-1530"/>
        </w:tabs>
        <w:autoSpaceDE w:val="0"/>
        <w:autoSpaceDN w:val="0"/>
        <w:ind w:left="360"/>
        <w:rPr>
          <w:rFonts w:ascii="Verdana" w:hAnsi="Verdana" w:cs="Times New Roman"/>
          <w:sz w:val="18"/>
          <w:szCs w:val="18"/>
        </w:rPr>
      </w:pPr>
    </w:p>
    <w:p w:rsidR="00C969E7" w:rsidRPr="00116EDB" w:rsidRDefault="00714CF2" w:rsidP="00C969E7">
      <w:pPr>
        <w:widowControl/>
        <w:tabs>
          <w:tab w:val="left" w:pos="0"/>
        </w:tabs>
        <w:ind w:right="-28"/>
        <w:jc w:val="both"/>
        <w:outlineLvl w:val="0"/>
        <w:rPr>
          <w:rFonts w:ascii="Verdana" w:hAnsi="Verdana" w:cs="Times New Roman"/>
          <w:sz w:val="18"/>
          <w:szCs w:val="18"/>
        </w:rPr>
      </w:pPr>
      <w:r>
        <w:rPr>
          <w:rFonts w:ascii="Verdana" w:hAnsi="Verdana" w:cs="Times New Roman"/>
          <w:sz w:val="18"/>
          <w:szCs w:val="18"/>
        </w:rPr>
        <w:t>8</w:t>
      </w:r>
      <w:r w:rsidR="003D148F" w:rsidRPr="00116EDB">
        <w:rPr>
          <w:rFonts w:ascii="Verdana" w:hAnsi="Verdana" w:cs="Times New Roman"/>
          <w:sz w:val="18"/>
          <w:szCs w:val="18"/>
        </w:rPr>
        <w:t xml:space="preserve">.1. </w:t>
      </w:r>
      <w:proofErr w:type="gramStart"/>
      <w:r w:rsidR="00C969E7" w:rsidRPr="00116EDB">
        <w:rPr>
          <w:rFonts w:ascii="Verdana" w:hAnsi="Verdana" w:cs="Times New Roman"/>
          <w:sz w:val="18"/>
          <w:szCs w:val="18"/>
        </w:rPr>
        <w:t xml:space="preserve">Каждая из Сторон согласилась считать </w:t>
      </w:r>
      <w:r w:rsidR="00E543B1">
        <w:rPr>
          <w:rFonts w:ascii="Verdana" w:hAnsi="Verdana" w:cs="Times New Roman"/>
          <w:sz w:val="18"/>
          <w:szCs w:val="18"/>
        </w:rPr>
        <w:t>финансовые условия</w:t>
      </w:r>
      <w:r w:rsidR="00E543B1" w:rsidRPr="00116EDB">
        <w:rPr>
          <w:rFonts w:ascii="Verdana" w:hAnsi="Verdana" w:cs="Times New Roman"/>
          <w:sz w:val="18"/>
          <w:szCs w:val="18"/>
        </w:rPr>
        <w:t xml:space="preserve"> </w:t>
      </w:r>
      <w:r w:rsidR="00C969E7" w:rsidRPr="00116EDB">
        <w:rPr>
          <w:rFonts w:ascii="Verdana" w:hAnsi="Verdana" w:cs="Times New Roman"/>
          <w:sz w:val="18"/>
          <w:szCs w:val="18"/>
        </w:rPr>
        <w:t>настоящего Договора</w:t>
      </w:r>
      <w:r w:rsidR="00E543B1">
        <w:rPr>
          <w:rFonts w:ascii="Verdana" w:hAnsi="Verdana" w:cs="Times New Roman"/>
          <w:sz w:val="18"/>
          <w:szCs w:val="18"/>
        </w:rPr>
        <w:t xml:space="preserve"> и Приложений к нему</w:t>
      </w:r>
      <w:r w:rsidR="00C969E7" w:rsidRPr="00116EDB">
        <w:rPr>
          <w:rFonts w:ascii="Verdana" w:hAnsi="Verdana" w:cs="Times New Roman"/>
          <w:sz w:val="18"/>
          <w:szCs w:val="18"/>
        </w:rPr>
        <w:t xml:space="preserve">, а также весь объем информации, переданной и передаваемой Сторонами друг другу при заключении настоящего Договора и в ходе исполнения обязательств, возникших из настоящего Договора, в том числе </w:t>
      </w:r>
      <w:r w:rsidR="00C969E7" w:rsidRPr="00116EDB">
        <w:rPr>
          <w:rFonts w:ascii="Verdana" w:hAnsi="Verdana" w:cs="Times New Roman"/>
          <w:sz w:val="18"/>
          <w:szCs w:val="18"/>
        </w:rPr>
        <w:lastRenderedPageBreak/>
        <w:t xml:space="preserve">персональные данные, конфиденциальной информацией (а в пределах, допускаемых действующим законодательством, – коммерческой тайной) другой Стороны. </w:t>
      </w:r>
      <w:proofErr w:type="gramEnd"/>
    </w:p>
    <w:p w:rsidR="00C969E7" w:rsidRPr="00116EDB" w:rsidRDefault="00714CF2" w:rsidP="00C969E7">
      <w:pPr>
        <w:widowControl/>
        <w:tabs>
          <w:tab w:val="left" w:pos="0"/>
        </w:tabs>
        <w:ind w:right="-28"/>
        <w:jc w:val="both"/>
        <w:outlineLvl w:val="0"/>
        <w:rPr>
          <w:rFonts w:ascii="Verdana" w:hAnsi="Verdana" w:cs="Times New Roman"/>
          <w:sz w:val="18"/>
          <w:szCs w:val="18"/>
        </w:rPr>
      </w:pPr>
      <w:r>
        <w:rPr>
          <w:rFonts w:ascii="Verdana" w:hAnsi="Verdana" w:cs="Times New Roman"/>
          <w:sz w:val="18"/>
          <w:szCs w:val="18"/>
        </w:rPr>
        <w:t>8</w:t>
      </w:r>
      <w:r w:rsidR="00C969E7" w:rsidRPr="00116EDB">
        <w:rPr>
          <w:rFonts w:ascii="Verdana" w:hAnsi="Verdana" w:cs="Times New Roman"/>
          <w:sz w:val="18"/>
          <w:szCs w:val="18"/>
        </w:rPr>
        <w:t xml:space="preserve">.2. </w:t>
      </w:r>
      <w:proofErr w:type="gramStart"/>
      <w:r w:rsidR="00C969E7" w:rsidRPr="00116EDB">
        <w:rPr>
          <w:rFonts w:ascii="Verdana" w:hAnsi="Verdana" w:cs="Times New Roman"/>
          <w:sz w:val="18"/>
          <w:szCs w:val="18"/>
        </w:rPr>
        <w:t>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 Договора.</w:t>
      </w:r>
      <w:proofErr w:type="gramEnd"/>
      <w:r w:rsidR="00C969E7" w:rsidRPr="00116EDB">
        <w:rPr>
          <w:rFonts w:ascii="Verdana" w:hAnsi="Verdana" w:cs="Times New Roman"/>
          <w:sz w:val="18"/>
          <w:szCs w:val="18"/>
        </w:rPr>
        <w:t xml:space="preserve"> Настоящее обязательство исполняется Сторонами в пределах срока действия настоящего Договора и в течение 1 (одного) года после прекращения действия Договора, если не будет оговорено иное.</w:t>
      </w:r>
    </w:p>
    <w:p w:rsidR="006D4996" w:rsidRPr="001038F3" w:rsidRDefault="00714CF2" w:rsidP="006D4996">
      <w:pPr>
        <w:tabs>
          <w:tab w:val="left" w:pos="0"/>
        </w:tabs>
        <w:jc w:val="both"/>
        <w:rPr>
          <w:rFonts w:ascii="Verdana" w:hAnsi="Verdana"/>
          <w:sz w:val="18"/>
          <w:szCs w:val="18"/>
        </w:rPr>
      </w:pPr>
      <w:r>
        <w:rPr>
          <w:rFonts w:ascii="Verdana" w:hAnsi="Verdana" w:cs="Times New Roman"/>
          <w:sz w:val="18"/>
          <w:szCs w:val="18"/>
        </w:rPr>
        <w:t>8</w:t>
      </w:r>
      <w:r w:rsidR="00C969E7" w:rsidRPr="00116EDB">
        <w:rPr>
          <w:rFonts w:ascii="Verdana" w:hAnsi="Verdana" w:cs="Times New Roman"/>
          <w:sz w:val="18"/>
          <w:szCs w:val="18"/>
        </w:rPr>
        <w:t xml:space="preserve">.3. </w:t>
      </w:r>
      <w:r w:rsidR="006D4996" w:rsidRPr="001038F3">
        <w:rPr>
          <w:rFonts w:ascii="Verdana" w:hAnsi="Verdana"/>
          <w:sz w:val="18"/>
          <w:szCs w:val="18"/>
        </w:rPr>
        <w:t xml:space="preserve">Сторона, передающая персональные данные своих работников другой Стороне во исполнение Договора, гарантирует получение письменного согласия работников на передачу их персональных данных другой Стороне. Сторона, получающая по Договору персональные данные работников другой Стороны, должна использовать их только в целях исполнения Договора, а также хранить конфиденциальность данной информации в соответствии с ФЗ РФ от 27.07.2006 года № 152-ФЗ «О персональных данных». </w:t>
      </w:r>
      <w:proofErr w:type="gramStart"/>
      <w:r w:rsidR="006D4996" w:rsidRPr="001038F3">
        <w:rPr>
          <w:rFonts w:ascii="Verdana" w:hAnsi="Verdana"/>
          <w:sz w:val="18"/>
          <w:szCs w:val="18"/>
        </w:rPr>
        <w:t>Стороны определяют совершение следующих действий (операций) с персональными данными своих работников с использованием средств автоматизации или без использования таких средств в процессе обработки другой Стороной: сбор, запись, систематизацию,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исключительно в целях заключения и исполнения Договора.</w:t>
      </w:r>
      <w:proofErr w:type="gramEnd"/>
      <w:r w:rsidR="006D4996" w:rsidRPr="001038F3">
        <w:rPr>
          <w:rFonts w:ascii="Verdana" w:hAnsi="Verdana"/>
          <w:sz w:val="18"/>
          <w:szCs w:val="18"/>
        </w:rPr>
        <w:t xml:space="preserve"> </w:t>
      </w:r>
      <w:proofErr w:type="gramStart"/>
      <w:r w:rsidR="006D4996" w:rsidRPr="001038F3">
        <w:rPr>
          <w:rFonts w:ascii="Verdana" w:hAnsi="Verdana"/>
          <w:sz w:val="18"/>
          <w:szCs w:val="18"/>
        </w:rPr>
        <w:t>В соответствии со статьей 19 ФЗ РФ от 27.07.2006 года № 152-ФЗ "О персональных данных" при обработке персональных данных каждая Сторона обязуется: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w:t>
      </w:r>
      <w:proofErr w:type="gramEnd"/>
      <w:r w:rsidR="006D4996" w:rsidRPr="001038F3">
        <w:rPr>
          <w:rFonts w:ascii="Verdana" w:hAnsi="Verdana"/>
          <w:sz w:val="18"/>
          <w:szCs w:val="18"/>
        </w:rPr>
        <w:t xml:space="preserve"> данных; устанавливать правила доступа к персональным данным, обрабатываемым в информационной системе персональных данных; осуществлять </w:t>
      </w:r>
      <w:proofErr w:type="gramStart"/>
      <w:r w:rsidR="006D4996" w:rsidRPr="001038F3">
        <w:rPr>
          <w:rFonts w:ascii="Verdana" w:hAnsi="Verdana"/>
          <w:sz w:val="18"/>
          <w:szCs w:val="18"/>
        </w:rPr>
        <w:t>контроль за</w:t>
      </w:r>
      <w:proofErr w:type="gramEnd"/>
      <w:r w:rsidR="006D4996" w:rsidRPr="001038F3">
        <w:rPr>
          <w:rFonts w:ascii="Verdana" w:hAnsi="Verdana"/>
          <w:sz w:val="18"/>
          <w:szCs w:val="18"/>
        </w:rPr>
        <w:t xml:space="preserve"> принимаемыми мерами по обеспечению безопасности персональных данных. Обработка персональных данных осуществляется Сторонами в течение срока действия Договора и в течение </w:t>
      </w:r>
      <w:r w:rsidR="006D4996">
        <w:rPr>
          <w:rFonts w:ascii="Verdana" w:hAnsi="Verdana"/>
          <w:sz w:val="18"/>
          <w:szCs w:val="18"/>
        </w:rPr>
        <w:t>1</w:t>
      </w:r>
      <w:r w:rsidR="006D4996" w:rsidRPr="001038F3">
        <w:rPr>
          <w:rFonts w:ascii="Verdana" w:hAnsi="Verdana"/>
          <w:sz w:val="18"/>
          <w:szCs w:val="18"/>
        </w:rPr>
        <w:t xml:space="preserve"> (</w:t>
      </w:r>
      <w:r w:rsidR="006D4996">
        <w:rPr>
          <w:rFonts w:ascii="Verdana" w:hAnsi="Verdana"/>
          <w:sz w:val="18"/>
          <w:szCs w:val="18"/>
        </w:rPr>
        <w:t>одного</w:t>
      </w:r>
      <w:r w:rsidR="006D4996" w:rsidRPr="001038F3">
        <w:rPr>
          <w:rFonts w:ascii="Verdana" w:hAnsi="Verdana"/>
          <w:sz w:val="18"/>
          <w:szCs w:val="18"/>
        </w:rPr>
        <w:t>)</w:t>
      </w:r>
      <w:r w:rsidR="006D4996">
        <w:rPr>
          <w:rFonts w:ascii="Verdana" w:hAnsi="Verdana"/>
          <w:sz w:val="18"/>
          <w:szCs w:val="18"/>
        </w:rPr>
        <w:t xml:space="preserve"> года</w:t>
      </w:r>
      <w:r w:rsidR="006D4996" w:rsidRPr="001038F3">
        <w:rPr>
          <w:rFonts w:ascii="Verdana" w:hAnsi="Verdana"/>
          <w:sz w:val="18"/>
          <w:szCs w:val="18"/>
        </w:rPr>
        <w:t xml:space="preserve"> по окончании срока его действия.</w:t>
      </w:r>
    </w:p>
    <w:p w:rsidR="00C969E7" w:rsidRPr="00116EDB" w:rsidRDefault="00C969E7" w:rsidP="003D148F">
      <w:pPr>
        <w:widowControl/>
        <w:jc w:val="center"/>
        <w:rPr>
          <w:rFonts w:ascii="Verdana" w:hAnsi="Verdana" w:cs="Times New Roman"/>
          <w:b/>
          <w:sz w:val="18"/>
          <w:szCs w:val="18"/>
        </w:rPr>
      </w:pPr>
    </w:p>
    <w:p w:rsidR="003D148F" w:rsidRDefault="003D148F" w:rsidP="00D33C16">
      <w:pPr>
        <w:widowControl/>
        <w:numPr>
          <w:ilvl w:val="0"/>
          <w:numId w:val="2"/>
        </w:numPr>
        <w:jc w:val="center"/>
        <w:rPr>
          <w:rFonts w:ascii="Verdana" w:hAnsi="Verdana" w:cs="Times New Roman"/>
          <w:b/>
          <w:bCs/>
          <w:sz w:val="18"/>
          <w:szCs w:val="18"/>
        </w:rPr>
      </w:pPr>
      <w:r w:rsidRPr="00116EDB">
        <w:rPr>
          <w:rFonts w:ascii="Verdana" w:hAnsi="Verdana" w:cs="Times New Roman"/>
          <w:b/>
          <w:sz w:val="18"/>
          <w:szCs w:val="18"/>
        </w:rPr>
        <w:t xml:space="preserve">СРОК ДЕЙСТВИЯ </w:t>
      </w:r>
      <w:r w:rsidRPr="00116EDB">
        <w:rPr>
          <w:rFonts w:ascii="Verdana" w:hAnsi="Verdana" w:cs="Times New Roman"/>
          <w:b/>
          <w:bCs/>
          <w:sz w:val="18"/>
          <w:szCs w:val="18"/>
        </w:rPr>
        <w:t>ДОГОВОРА</w:t>
      </w:r>
    </w:p>
    <w:p w:rsidR="00116EDB" w:rsidRPr="00116EDB" w:rsidRDefault="00116EDB" w:rsidP="00116EDB">
      <w:pPr>
        <w:widowControl/>
        <w:ind w:left="360"/>
        <w:rPr>
          <w:rFonts w:ascii="Verdana" w:hAnsi="Verdana" w:cs="Times New Roman"/>
          <w:b/>
          <w:bCs/>
          <w:sz w:val="18"/>
          <w:szCs w:val="18"/>
        </w:rPr>
      </w:pPr>
    </w:p>
    <w:p w:rsidR="00C969E7" w:rsidRPr="00116EDB" w:rsidRDefault="00714CF2" w:rsidP="00C969E7">
      <w:pPr>
        <w:tabs>
          <w:tab w:val="left" w:pos="540"/>
        </w:tabs>
        <w:ind w:right="28"/>
        <w:jc w:val="both"/>
        <w:rPr>
          <w:rFonts w:ascii="Verdana" w:hAnsi="Verdana" w:cs="Times New Roman"/>
          <w:sz w:val="18"/>
          <w:szCs w:val="18"/>
        </w:rPr>
      </w:pPr>
      <w:r>
        <w:rPr>
          <w:rFonts w:ascii="Verdana" w:hAnsi="Verdana" w:cs="Times New Roman"/>
          <w:sz w:val="18"/>
          <w:szCs w:val="18"/>
        </w:rPr>
        <w:t>9</w:t>
      </w:r>
      <w:r w:rsidR="003D148F" w:rsidRPr="00116EDB">
        <w:rPr>
          <w:rFonts w:ascii="Verdana" w:hAnsi="Verdana" w:cs="Times New Roman"/>
          <w:sz w:val="18"/>
          <w:szCs w:val="18"/>
        </w:rPr>
        <w:t xml:space="preserve">.1. Договор вступает в силу </w:t>
      </w:r>
      <w:proofErr w:type="gramStart"/>
      <w:r w:rsidR="003D148F" w:rsidRPr="00116EDB">
        <w:rPr>
          <w:rFonts w:ascii="Verdana" w:hAnsi="Verdana" w:cs="Times New Roman"/>
          <w:sz w:val="18"/>
          <w:szCs w:val="18"/>
        </w:rPr>
        <w:t>с даты подписания</w:t>
      </w:r>
      <w:proofErr w:type="gramEnd"/>
      <w:r w:rsidR="003D148F" w:rsidRPr="00116EDB">
        <w:rPr>
          <w:rFonts w:ascii="Verdana" w:hAnsi="Verdana" w:cs="Times New Roman"/>
          <w:sz w:val="18"/>
          <w:szCs w:val="18"/>
        </w:rPr>
        <w:t xml:space="preserve"> обеими Сторонами и действует </w:t>
      </w:r>
      <w:r w:rsidR="000F7CB6" w:rsidRPr="00116EDB">
        <w:rPr>
          <w:rFonts w:ascii="Verdana" w:hAnsi="Verdana" w:cs="Times New Roman"/>
          <w:sz w:val="18"/>
          <w:szCs w:val="18"/>
        </w:rPr>
        <w:t xml:space="preserve">в течение </w:t>
      </w:r>
      <w:r w:rsidR="00C969E7" w:rsidRPr="00116EDB">
        <w:rPr>
          <w:rFonts w:ascii="Verdana" w:hAnsi="Verdana" w:cs="Times New Roman"/>
          <w:sz w:val="18"/>
          <w:szCs w:val="18"/>
        </w:rPr>
        <w:t xml:space="preserve">одного </w:t>
      </w:r>
      <w:r w:rsidR="000F7CB6" w:rsidRPr="00116EDB">
        <w:rPr>
          <w:rFonts w:ascii="Verdana" w:hAnsi="Verdana" w:cs="Times New Roman"/>
          <w:sz w:val="18"/>
          <w:szCs w:val="18"/>
        </w:rPr>
        <w:t>года</w:t>
      </w:r>
      <w:r w:rsidR="003D148F" w:rsidRPr="00116EDB">
        <w:rPr>
          <w:rFonts w:ascii="Verdana" w:hAnsi="Verdana" w:cs="Times New Roman"/>
          <w:sz w:val="18"/>
          <w:szCs w:val="18"/>
        </w:rPr>
        <w:t>.</w:t>
      </w:r>
      <w:r w:rsidR="000F7CB6" w:rsidRPr="00116EDB">
        <w:rPr>
          <w:rFonts w:ascii="Verdana" w:hAnsi="Verdana" w:cs="Times New Roman"/>
          <w:sz w:val="18"/>
          <w:szCs w:val="18"/>
        </w:rPr>
        <w:t xml:space="preserve"> Настоящий Договор пролонгируется на каждый последующий год на тех же условиях в случае, если до истечения срока его действия ни одна из Сторон не заявит о своем намерении расторгнуть настоящий Договор.</w:t>
      </w:r>
      <w:r w:rsidR="00C969E7" w:rsidRPr="00116EDB">
        <w:rPr>
          <w:rFonts w:ascii="Verdana" w:hAnsi="Verdana"/>
          <w:sz w:val="18"/>
          <w:szCs w:val="18"/>
        </w:rPr>
        <w:t xml:space="preserve"> </w:t>
      </w:r>
      <w:r w:rsidR="00C969E7" w:rsidRPr="00116EDB">
        <w:rPr>
          <w:rFonts w:ascii="Verdana" w:hAnsi="Verdana" w:cs="Times New Roman"/>
          <w:sz w:val="18"/>
          <w:szCs w:val="18"/>
        </w:rPr>
        <w:t>Истечение срока действия Договора не освобождает Стороны от принятых на себя по нему обязательств.</w:t>
      </w:r>
    </w:p>
    <w:p w:rsidR="00C969E7" w:rsidRPr="00116EDB" w:rsidRDefault="00714CF2" w:rsidP="00C969E7">
      <w:pPr>
        <w:tabs>
          <w:tab w:val="left" w:pos="540"/>
        </w:tabs>
        <w:ind w:right="28"/>
        <w:jc w:val="both"/>
        <w:rPr>
          <w:rFonts w:ascii="Verdana" w:hAnsi="Verdana" w:cs="Times New Roman"/>
          <w:sz w:val="18"/>
          <w:szCs w:val="18"/>
        </w:rPr>
      </w:pPr>
      <w:r>
        <w:rPr>
          <w:rFonts w:ascii="Verdana" w:hAnsi="Verdana" w:cs="Times New Roman"/>
          <w:sz w:val="18"/>
          <w:szCs w:val="18"/>
        </w:rPr>
        <w:t>9</w:t>
      </w:r>
      <w:r w:rsidR="003D148F" w:rsidRPr="00116EDB">
        <w:rPr>
          <w:rFonts w:ascii="Verdana" w:hAnsi="Verdana" w:cs="Times New Roman"/>
          <w:sz w:val="18"/>
          <w:szCs w:val="18"/>
        </w:rPr>
        <w:t xml:space="preserve">.2. </w:t>
      </w:r>
      <w:r w:rsidR="00C969E7" w:rsidRPr="00116EDB">
        <w:rPr>
          <w:rFonts w:ascii="Verdana" w:hAnsi="Verdana" w:cs="Times New Roman"/>
          <w:sz w:val="18"/>
          <w:szCs w:val="18"/>
        </w:rPr>
        <w:t xml:space="preserve">Настоящий </w:t>
      </w:r>
      <w:proofErr w:type="gramStart"/>
      <w:r w:rsidR="00C969E7" w:rsidRPr="00116EDB">
        <w:rPr>
          <w:rFonts w:ascii="Verdana" w:hAnsi="Verdana" w:cs="Times New Roman"/>
          <w:sz w:val="18"/>
          <w:szCs w:val="18"/>
        </w:rPr>
        <w:t>Договор</w:t>
      </w:r>
      <w:proofErr w:type="gramEnd"/>
      <w:r w:rsidR="00C969E7" w:rsidRPr="00116EDB">
        <w:rPr>
          <w:rFonts w:ascii="Verdana" w:hAnsi="Verdana" w:cs="Times New Roman"/>
          <w:sz w:val="18"/>
          <w:szCs w:val="18"/>
        </w:rPr>
        <w:t xml:space="preserve"> может быть расторгнут по соглашению Сторон, а также в случаях, предусмотренных действующим законодательством РФ.</w:t>
      </w:r>
    </w:p>
    <w:p w:rsidR="003D148F" w:rsidRDefault="00714CF2" w:rsidP="003D148F">
      <w:pPr>
        <w:spacing w:before="120"/>
        <w:ind w:right="29"/>
        <w:jc w:val="center"/>
        <w:outlineLvl w:val="0"/>
        <w:rPr>
          <w:rFonts w:ascii="Verdana" w:hAnsi="Verdana" w:cs="Times New Roman"/>
          <w:b/>
          <w:sz w:val="18"/>
          <w:szCs w:val="18"/>
        </w:rPr>
      </w:pPr>
      <w:r>
        <w:rPr>
          <w:rFonts w:ascii="Verdana" w:hAnsi="Verdana" w:cs="Times New Roman"/>
          <w:b/>
          <w:sz w:val="18"/>
          <w:szCs w:val="18"/>
        </w:rPr>
        <w:t>10</w:t>
      </w:r>
      <w:r w:rsidR="003D148F" w:rsidRPr="00116EDB">
        <w:rPr>
          <w:rFonts w:ascii="Verdana" w:hAnsi="Verdana" w:cs="Times New Roman"/>
          <w:b/>
          <w:sz w:val="18"/>
          <w:szCs w:val="18"/>
        </w:rPr>
        <w:t>. ПОРЯДОК РАЗРЕШЕНИЯ СПОРОВ</w:t>
      </w:r>
    </w:p>
    <w:p w:rsidR="00116EDB" w:rsidRPr="00116EDB" w:rsidRDefault="00116EDB" w:rsidP="003D148F">
      <w:pPr>
        <w:spacing w:before="120"/>
        <w:ind w:right="29"/>
        <w:jc w:val="center"/>
        <w:outlineLvl w:val="0"/>
        <w:rPr>
          <w:rFonts w:ascii="Verdana" w:hAnsi="Verdana" w:cs="Times New Roman"/>
          <w:b/>
          <w:sz w:val="18"/>
          <w:szCs w:val="18"/>
        </w:rPr>
      </w:pPr>
    </w:p>
    <w:p w:rsidR="008D49E4" w:rsidRDefault="00714CF2" w:rsidP="008D49E4">
      <w:pPr>
        <w:pStyle w:val="31"/>
        <w:tabs>
          <w:tab w:val="left" w:pos="540"/>
          <w:tab w:val="left" w:pos="9498"/>
        </w:tabs>
        <w:ind w:right="29"/>
        <w:rPr>
          <w:rFonts w:ascii="Verdana" w:hAnsi="Verdana"/>
          <w:sz w:val="18"/>
          <w:szCs w:val="18"/>
        </w:rPr>
      </w:pPr>
      <w:r>
        <w:rPr>
          <w:rFonts w:ascii="Verdana" w:hAnsi="Verdana"/>
          <w:sz w:val="18"/>
          <w:szCs w:val="18"/>
        </w:rPr>
        <w:t>10</w:t>
      </w:r>
      <w:r w:rsidR="004A14F3" w:rsidRPr="00116EDB">
        <w:rPr>
          <w:rFonts w:ascii="Verdana" w:hAnsi="Verdana"/>
          <w:sz w:val="18"/>
          <w:szCs w:val="18"/>
        </w:rPr>
        <w:t>.1. Споры и разногласия по настоящему Договору разрешаются Сторонами путем переговоров, а при не достижении договоренностей - в Арбитражном суде г. Москвы с обязательным соблюдением Сторонами претензионного порядка. Срок для рассмотрения и ответа на претензию составляет 10 (Десять) рабочих дней с момента ее получения Стороной.</w:t>
      </w:r>
    </w:p>
    <w:p w:rsidR="00B35ABC" w:rsidRDefault="00B35ABC" w:rsidP="008D49E4">
      <w:pPr>
        <w:pStyle w:val="31"/>
        <w:tabs>
          <w:tab w:val="left" w:pos="540"/>
          <w:tab w:val="left" w:pos="9498"/>
        </w:tabs>
        <w:ind w:right="29"/>
        <w:rPr>
          <w:rFonts w:ascii="Verdana" w:hAnsi="Verdana"/>
          <w:sz w:val="18"/>
          <w:szCs w:val="18"/>
        </w:rPr>
      </w:pPr>
    </w:p>
    <w:p w:rsidR="00B35ABC" w:rsidRPr="00B35ABC" w:rsidRDefault="0077116C" w:rsidP="00B35ABC">
      <w:pPr>
        <w:widowControl/>
        <w:jc w:val="center"/>
        <w:rPr>
          <w:rFonts w:ascii="Verdana" w:hAnsi="Verdana" w:cs="Tahoma"/>
          <w:b/>
          <w:bCs/>
          <w:color w:val="000000"/>
          <w:sz w:val="18"/>
          <w:szCs w:val="18"/>
        </w:rPr>
      </w:pPr>
      <w:r>
        <w:rPr>
          <w:rFonts w:ascii="Verdana" w:hAnsi="Verdana" w:cs="Times New Roman"/>
          <w:b/>
          <w:color w:val="000000"/>
          <w:sz w:val="18"/>
          <w:szCs w:val="18"/>
        </w:rPr>
        <w:t>1</w:t>
      </w:r>
      <w:r w:rsidR="00714CF2">
        <w:rPr>
          <w:rFonts w:ascii="Verdana" w:hAnsi="Verdana" w:cs="Times New Roman"/>
          <w:b/>
          <w:color w:val="000000"/>
          <w:sz w:val="18"/>
          <w:szCs w:val="18"/>
        </w:rPr>
        <w:t>1</w:t>
      </w:r>
      <w:r w:rsidR="00B35ABC" w:rsidRPr="00B35ABC">
        <w:rPr>
          <w:rFonts w:ascii="Verdana" w:hAnsi="Verdana" w:cs="Times New Roman"/>
          <w:b/>
          <w:color w:val="000000"/>
          <w:sz w:val="18"/>
          <w:szCs w:val="18"/>
        </w:rPr>
        <w:t>. ПОРЯДОК ЗАКЛЮЧЕНИЯ ДОГОВОРА</w:t>
      </w:r>
      <w:r w:rsidR="00B35ABC" w:rsidRPr="00B35ABC">
        <w:rPr>
          <w:rFonts w:ascii="Verdana" w:hAnsi="Verdana" w:cs="Times New Roman"/>
          <w:b/>
          <w:color w:val="000000"/>
          <w:sz w:val="18"/>
          <w:szCs w:val="18"/>
        </w:rPr>
        <w:br/>
        <w:t xml:space="preserve"> </w:t>
      </w:r>
    </w:p>
    <w:p w:rsidR="00B35ABC" w:rsidRPr="00B35ABC" w:rsidRDefault="0077116C" w:rsidP="00B35ABC">
      <w:pPr>
        <w:widowControl/>
        <w:jc w:val="both"/>
        <w:rPr>
          <w:rFonts w:ascii="Verdana" w:hAnsi="Verdana" w:cs="Times New Roman"/>
          <w:sz w:val="18"/>
          <w:szCs w:val="18"/>
        </w:rPr>
      </w:pPr>
      <w:r>
        <w:rPr>
          <w:rFonts w:ascii="Verdana" w:hAnsi="Verdana" w:cs="Times New Roman"/>
          <w:sz w:val="18"/>
          <w:szCs w:val="18"/>
        </w:rPr>
        <w:t>1</w:t>
      </w:r>
      <w:r w:rsidR="00714CF2">
        <w:rPr>
          <w:rFonts w:ascii="Verdana" w:hAnsi="Verdana" w:cs="Times New Roman"/>
          <w:sz w:val="18"/>
          <w:szCs w:val="18"/>
        </w:rPr>
        <w:t>1</w:t>
      </w:r>
      <w:r w:rsidR="00B35ABC" w:rsidRPr="00B35ABC">
        <w:rPr>
          <w:rFonts w:ascii="Verdana" w:hAnsi="Verdana" w:cs="Times New Roman"/>
          <w:sz w:val="18"/>
          <w:szCs w:val="18"/>
        </w:rPr>
        <w:t xml:space="preserve">.1. Договор, </w:t>
      </w:r>
      <w:r w:rsidR="003B70D6">
        <w:rPr>
          <w:rFonts w:ascii="Verdana" w:hAnsi="Verdana" w:cs="Times New Roman"/>
          <w:sz w:val="18"/>
          <w:szCs w:val="18"/>
        </w:rPr>
        <w:t xml:space="preserve">приложения, </w:t>
      </w:r>
      <w:r w:rsidR="00B35ABC" w:rsidRPr="00B35ABC">
        <w:rPr>
          <w:rFonts w:ascii="Verdana" w:hAnsi="Verdana" w:cs="Times New Roman"/>
          <w:sz w:val="18"/>
          <w:szCs w:val="18"/>
        </w:rPr>
        <w:t xml:space="preserve">любые дополнительные соглашения к нему, УПД, </w:t>
      </w:r>
      <w:r w:rsidR="00AC60E4">
        <w:rPr>
          <w:rFonts w:ascii="Verdana" w:hAnsi="Verdana" w:cs="Times New Roman"/>
          <w:sz w:val="18"/>
          <w:szCs w:val="18"/>
        </w:rPr>
        <w:t xml:space="preserve">акты сверки </w:t>
      </w:r>
      <w:r w:rsidR="00B35ABC" w:rsidRPr="00B35ABC">
        <w:rPr>
          <w:rFonts w:ascii="Verdana" w:hAnsi="Verdana" w:cs="Times New Roman"/>
          <w:sz w:val="18"/>
          <w:szCs w:val="18"/>
        </w:rPr>
        <w:t>(далее – документы) могут быть подписаны Сторонами с использованием одного из следующих способов:</w:t>
      </w:r>
    </w:p>
    <w:p w:rsidR="00B35ABC" w:rsidRPr="00B35ABC" w:rsidRDefault="00B35ABC" w:rsidP="00B35ABC">
      <w:pPr>
        <w:widowControl/>
        <w:jc w:val="both"/>
        <w:rPr>
          <w:rFonts w:ascii="Verdana" w:hAnsi="Verdana" w:cs="Times New Roman"/>
          <w:sz w:val="18"/>
          <w:szCs w:val="18"/>
        </w:rPr>
      </w:pPr>
      <w:r w:rsidRPr="00B35ABC">
        <w:rPr>
          <w:rFonts w:ascii="Verdana" w:hAnsi="Verdana" w:cs="Times New Roman"/>
          <w:sz w:val="18"/>
          <w:szCs w:val="18"/>
        </w:rPr>
        <w:t xml:space="preserve">а) </w:t>
      </w:r>
      <w:r w:rsidRPr="00B35ABC">
        <w:rPr>
          <w:rFonts w:ascii="Verdana" w:hAnsi="Verdana" w:cs="Times New Roman"/>
          <w:sz w:val="18"/>
          <w:szCs w:val="18"/>
        </w:rPr>
        <w:tab/>
        <w:t>собственноручно на бумажном носителе;</w:t>
      </w:r>
    </w:p>
    <w:p w:rsidR="00B35ABC" w:rsidRPr="00B35ABC" w:rsidRDefault="00B35ABC" w:rsidP="00B35ABC">
      <w:pPr>
        <w:widowControl/>
        <w:jc w:val="both"/>
        <w:rPr>
          <w:rFonts w:ascii="Verdana" w:hAnsi="Verdana" w:cs="Times New Roman"/>
          <w:sz w:val="18"/>
          <w:szCs w:val="18"/>
        </w:rPr>
      </w:pPr>
      <w:r w:rsidRPr="00B35ABC">
        <w:rPr>
          <w:rFonts w:ascii="Verdana" w:hAnsi="Verdana" w:cs="Times New Roman"/>
          <w:sz w:val="18"/>
          <w:szCs w:val="18"/>
        </w:rPr>
        <w:t xml:space="preserve">б) </w:t>
      </w:r>
      <w:r w:rsidRPr="00B35ABC">
        <w:rPr>
          <w:rFonts w:ascii="Verdana" w:hAnsi="Verdana" w:cs="Times New Roman"/>
          <w:sz w:val="18"/>
          <w:szCs w:val="18"/>
        </w:rPr>
        <w:tab/>
        <w:t xml:space="preserve">в электронном виде с использованием УКЭП (усиленной квалифицированной электронной подписью), полученной для работы </w:t>
      </w:r>
      <w:r w:rsidR="00CF5FC3" w:rsidRPr="00B35ABC">
        <w:rPr>
          <w:rFonts w:ascii="Verdana" w:hAnsi="Verdana" w:cs="Times New Roman"/>
          <w:sz w:val="18"/>
          <w:szCs w:val="18"/>
        </w:rPr>
        <w:t xml:space="preserve">в </w:t>
      </w:r>
      <w:r w:rsidR="00CF5FC3">
        <w:rPr>
          <w:rFonts w:ascii="Verdana" w:hAnsi="Verdana" w:cs="Times New Roman"/>
          <w:sz w:val="18"/>
          <w:szCs w:val="18"/>
        </w:rPr>
        <w:t>электронном</w:t>
      </w:r>
      <w:r w:rsidR="003B70D6">
        <w:rPr>
          <w:rFonts w:ascii="Verdana" w:hAnsi="Verdana" w:cs="Times New Roman"/>
          <w:sz w:val="18"/>
          <w:szCs w:val="18"/>
        </w:rPr>
        <w:t xml:space="preserve"> документообороте (далее-</w:t>
      </w:r>
      <w:r w:rsidRPr="00B35ABC">
        <w:rPr>
          <w:rFonts w:ascii="Verdana" w:hAnsi="Verdana" w:cs="Times New Roman"/>
          <w:sz w:val="18"/>
          <w:szCs w:val="18"/>
        </w:rPr>
        <w:t>ЭДО</w:t>
      </w:r>
      <w:r w:rsidR="003B70D6">
        <w:rPr>
          <w:rFonts w:ascii="Verdana" w:hAnsi="Verdana" w:cs="Times New Roman"/>
          <w:sz w:val="18"/>
          <w:szCs w:val="18"/>
        </w:rPr>
        <w:t>).</w:t>
      </w:r>
    </w:p>
    <w:p w:rsidR="00B35ABC" w:rsidRPr="00B35ABC" w:rsidRDefault="00B35ABC" w:rsidP="00B35ABC">
      <w:pPr>
        <w:widowControl/>
        <w:jc w:val="both"/>
        <w:rPr>
          <w:rFonts w:ascii="Verdana" w:hAnsi="Verdana" w:cs="Times New Roman"/>
          <w:sz w:val="18"/>
          <w:szCs w:val="18"/>
        </w:rPr>
      </w:pPr>
      <w:r w:rsidRPr="00B35ABC">
        <w:rPr>
          <w:rFonts w:ascii="Verdana" w:hAnsi="Verdana" w:cs="Times New Roman"/>
          <w:sz w:val="18"/>
          <w:szCs w:val="18"/>
        </w:rPr>
        <w:t>В случае подписания документа собственноручной подписью на бумажном носителе такой документ составляется в 2 (двух) экземплярах, имеющих равную юридическую силу, по 1 (одному) экземпляру для каждой из Сторон.</w:t>
      </w:r>
    </w:p>
    <w:p w:rsidR="00B35ABC" w:rsidRPr="00B35ABC" w:rsidRDefault="00B35ABC" w:rsidP="00B35ABC">
      <w:pPr>
        <w:widowControl/>
        <w:jc w:val="both"/>
        <w:rPr>
          <w:rFonts w:ascii="Verdana" w:hAnsi="Verdana" w:cs="Times New Roman"/>
          <w:sz w:val="18"/>
          <w:szCs w:val="18"/>
        </w:rPr>
      </w:pPr>
      <w:r w:rsidRPr="00B35ABC">
        <w:rPr>
          <w:rFonts w:ascii="Verdana" w:hAnsi="Verdana" w:cs="Times New Roman"/>
          <w:sz w:val="18"/>
          <w:szCs w:val="18"/>
        </w:rPr>
        <w:t>Для подписания документа с использованием УКЭП должна быть использована УКЭП, применение которой возможно в ЭДО</w:t>
      </w:r>
      <w:r w:rsidR="003B70D6">
        <w:rPr>
          <w:rFonts w:ascii="Verdana" w:hAnsi="Verdana" w:cs="Times New Roman"/>
          <w:sz w:val="18"/>
          <w:szCs w:val="18"/>
        </w:rPr>
        <w:t>.</w:t>
      </w:r>
    </w:p>
    <w:p w:rsidR="00B35ABC" w:rsidRDefault="00B35ABC" w:rsidP="00B35ABC">
      <w:pPr>
        <w:widowControl/>
        <w:jc w:val="both"/>
        <w:rPr>
          <w:rFonts w:ascii="Verdana" w:hAnsi="Verdana" w:cs="Times New Roman"/>
          <w:sz w:val="18"/>
          <w:szCs w:val="18"/>
        </w:rPr>
      </w:pPr>
      <w:r w:rsidRPr="00B35ABC">
        <w:rPr>
          <w:rFonts w:ascii="Verdana" w:hAnsi="Verdana" w:cs="Times New Roman"/>
          <w:sz w:val="18"/>
          <w:szCs w:val="18"/>
        </w:rPr>
        <w:t>Подписание Сторонами Договора одним из указанных способов не является препятствием для подписания Сторонами дополнительных соглашений к нему любым другим способом, отличным от способа подписания Договора.</w:t>
      </w:r>
      <w:r w:rsidR="000350F2">
        <w:rPr>
          <w:rFonts w:ascii="Verdana" w:hAnsi="Verdana" w:cs="Times New Roman"/>
          <w:sz w:val="18"/>
          <w:szCs w:val="18"/>
        </w:rPr>
        <w:t xml:space="preserve"> </w:t>
      </w:r>
      <w:r w:rsidRPr="00B35ABC">
        <w:rPr>
          <w:rFonts w:ascii="Verdana" w:hAnsi="Verdana" w:cs="Times New Roman"/>
          <w:sz w:val="18"/>
          <w:szCs w:val="18"/>
        </w:rPr>
        <w:t>В случае подписания документа с использованием УКЭП соответствующий документ считается заключенным в момент подписания соответствующего документа последней из Сторон Договора.</w:t>
      </w:r>
    </w:p>
    <w:p w:rsidR="00B35ABC" w:rsidRDefault="0077116C" w:rsidP="00B35ABC">
      <w:pPr>
        <w:widowControl/>
        <w:jc w:val="both"/>
        <w:rPr>
          <w:rFonts w:ascii="Verdana" w:hAnsi="Verdana" w:cs="Times New Roman"/>
          <w:sz w:val="18"/>
          <w:szCs w:val="18"/>
        </w:rPr>
      </w:pPr>
      <w:r>
        <w:rPr>
          <w:rFonts w:ascii="Verdana" w:hAnsi="Verdana" w:cs="Times New Roman"/>
          <w:sz w:val="18"/>
          <w:szCs w:val="18"/>
        </w:rPr>
        <w:t>1</w:t>
      </w:r>
      <w:r w:rsidR="00714CF2">
        <w:rPr>
          <w:rFonts w:ascii="Verdana" w:hAnsi="Verdana" w:cs="Times New Roman"/>
          <w:sz w:val="18"/>
          <w:szCs w:val="18"/>
        </w:rPr>
        <w:t>1</w:t>
      </w:r>
      <w:r w:rsidR="00B35ABC" w:rsidRPr="00B35ABC">
        <w:rPr>
          <w:rFonts w:ascii="Verdana" w:hAnsi="Verdana" w:cs="Times New Roman"/>
          <w:sz w:val="18"/>
          <w:szCs w:val="18"/>
        </w:rPr>
        <w:t>.2.</w:t>
      </w:r>
      <w:r w:rsidR="00B35ABC" w:rsidRPr="00B35ABC">
        <w:rPr>
          <w:rFonts w:ascii="Times New Roman" w:hAnsi="Times New Roman" w:cs="Times New Roman"/>
          <w:sz w:val="24"/>
          <w:szCs w:val="24"/>
        </w:rPr>
        <w:t xml:space="preserve"> </w:t>
      </w:r>
      <w:r w:rsidR="00B35ABC" w:rsidRPr="00B35ABC">
        <w:rPr>
          <w:rFonts w:ascii="Verdana" w:hAnsi="Verdana" w:cs="Times New Roman"/>
          <w:sz w:val="18"/>
          <w:szCs w:val="18"/>
        </w:rPr>
        <w:t xml:space="preserve">Если после подписания Договора собственноручно на бумажном носителе одна из Сторон направит другой Стороне приглашение в системе электронного документооборота </w:t>
      </w:r>
      <w:r w:rsidR="006D4996">
        <w:rPr>
          <w:rFonts w:ascii="Verdana" w:hAnsi="Verdana" w:cs="Times New Roman"/>
          <w:sz w:val="18"/>
          <w:szCs w:val="18"/>
        </w:rPr>
        <w:t>-</w:t>
      </w:r>
      <w:r w:rsidR="00B35ABC" w:rsidRPr="00B35ABC">
        <w:rPr>
          <w:rFonts w:ascii="Times New Roman" w:hAnsi="Times New Roman" w:cs="Times New Roman"/>
          <w:sz w:val="24"/>
          <w:szCs w:val="24"/>
        </w:rPr>
        <w:t xml:space="preserve"> </w:t>
      </w:r>
      <w:r w:rsidR="00B35ABC" w:rsidRPr="00B35ABC">
        <w:rPr>
          <w:rFonts w:ascii="Verdana" w:hAnsi="Verdana" w:cs="Times New Roman"/>
          <w:sz w:val="18"/>
          <w:szCs w:val="18"/>
        </w:rPr>
        <w:t xml:space="preserve">с использованием УКЭП, полученной для работы в ЭДО, а другая Сторона примет такое приглашение, это будет являться достаточным подтверждением взаимного согласия на обмен документами в электронном виде с использованием УКЭП. </w:t>
      </w:r>
    </w:p>
    <w:p w:rsidR="00397503" w:rsidRPr="00B35ABC" w:rsidRDefault="00397503" w:rsidP="00B35ABC">
      <w:pPr>
        <w:widowControl/>
        <w:jc w:val="both"/>
        <w:rPr>
          <w:rFonts w:ascii="Verdana" w:hAnsi="Verdana" w:cs="Times New Roman"/>
          <w:sz w:val="18"/>
          <w:szCs w:val="18"/>
        </w:rPr>
      </w:pPr>
    </w:p>
    <w:p w:rsidR="00B35ABC" w:rsidRPr="00116EDB" w:rsidRDefault="00B35ABC" w:rsidP="008D49E4">
      <w:pPr>
        <w:pStyle w:val="31"/>
        <w:tabs>
          <w:tab w:val="left" w:pos="540"/>
          <w:tab w:val="left" w:pos="9498"/>
        </w:tabs>
        <w:ind w:right="29"/>
        <w:rPr>
          <w:rFonts w:ascii="Verdana" w:hAnsi="Verdana" w:cs="Times New Roman"/>
          <w:sz w:val="18"/>
          <w:szCs w:val="18"/>
        </w:rPr>
      </w:pPr>
    </w:p>
    <w:p w:rsidR="003D148F" w:rsidRDefault="00B35ABC" w:rsidP="008D49E4">
      <w:pPr>
        <w:pStyle w:val="31"/>
        <w:tabs>
          <w:tab w:val="left" w:pos="540"/>
          <w:tab w:val="left" w:pos="9498"/>
        </w:tabs>
        <w:ind w:right="29"/>
        <w:jc w:val="center"/>
        <w:rPr>
          <w:rFonts w:ascii="Verdana" w:hAnsi="Verdana" w:cs="Times New Roman"/>
          <w:b/>
          <w:sz w:val="18"/>
          <w:szCs w:val="18"/>
        </w:rPr>
      </w:pPr>
      <w:r>
        <w:rPr>
          <w:rFonts w:ascii="Verdana" w:hAnsi="Verdana" w:cs="Times New Roman"/>
          <w:b/>
          <w:bCs/>
          <w:sz w:val="18"/>
          <w:szCs w:val="18"/>
        </w:rPr>
        <w:lastRenderedPageBreak/>
        <w:t>1</w:t>
      </w:r>
      <w:r w:rsidR="00714CF2">
        <w:rPr>
          <w:rFonts w:ascii="Verdana" w:hAnsi="Verdana" w:cs="Times New Roman"/>
          <w:b/>
          <w:bCs/>
          <w:sz w:val="18"/>
          <w:szCs w:val="18"/>
        </w:rPr>
        <w:t>2</w:t>
      </w:r>
      <w:r w:rsidR="003D148F" w:rsidRPr="00116EDB">
        <w:rPr>
          <w:rFonts w:ascii="Verdana" w:hAnsi="Verdana" w:cs="Times New Roman"/>
          <w:b/>
          <w:bCs/>
          <w:sz w:val="18"/>
          <w:szCs w:val="18"/>
        </w:rPr>
        <w:t>.</w:t>
      </w:r>
      <w:r w:rsidR="0077116C">
        <w:rPr>
          <w:rFonts w:ascii="Verdana" w:hAnsi="Verdana" w:cs="Times New Roman"/>
          <w:b/>
          <w:bCs/>
          <w:sz w:val="18"/>
          <w:szCs w:val="18"/>
        </w:rPr>
        <w:t xml:space="preserve"> </w:t>
      </w:r>
      <w:r w:rsidR="003D148F" w:rsidRPr="00116EDB">
        <w:rPr>
          <w:rFonts w:ascii="Verdana" w:hAnsi="Verdana" w:cs="Times New Roman"/>
          <w:b/>
          <w:sz w:val="18"/>
          <w:szCs w:val="18"/>
        </w:rPr>
        <w:t>ПРОЧИЕ УСЛОВИЯ</w:t>
      </w:r>
    </w:p>
    <w:p w:rsidR="006D4996" w:rsidRPr="00B43B59" w:rsidRDefault="00B35ABC" w:rsidP="0003545C">
      <w:pPr>
        <w:jc w:val="both"/>
        <w:outlineLvl w:val="0"/>
        <w:rPr>
          <w:rFonts w:ascii="Verdana" w:hAnsi="Verdana"/>
          <w:color w:val="000000"/>
          <w:sz w:val="18"/>
          <w:szCs w:val="18"/>
        </w:rPr>
      </w:pPr>
      <w:r>
        <w:rPr>
          <w:rFonts w:ascii="Verdana" w:hAnsi="Verdana" w:cs="Times New Roman"/>
          <w:sz w:val="18"/>
          <w:szCs w:val="18"/>
        </w:rPr>
        <w:t>1</w:t>
      </w:r>
      <w:r w:rsidR="00714CF2">
        <w:rPr>
          <w:rFonts w:ascii="Verdana" w:hAnsi="Verdana" w:cs="Times New Roman"/>
          <w:sz w:val="18"/>
          <w:szCs w:val="18"/>
        </w:rPr>
        <w:t>2</w:t>
      </w:r>
      <w:r w:rsidR="003D148F" w:rsidRPr="00116EDB">
        <w:rPr>
          <w:rFonts w:ascii="Verdana" w:hAnsi="Verdana" w:cs="Times New Roman"/>
          <w:sz w:val="18"/>
          <w:szCs w:val="18"/>
        </w:rPr>
        <w:t xml:space="preserve">.1. </w:t>
      </w:r>
      <w:r w:rsidR="006D4996" w:rsidRPr="00B43B59">
        <w:rPr>
          <w:rFonts w:ascii="Verdana" w:hAnsi="Verdana"/>
          <w:color w:val="000000"/>
          <w:sz w:val="18"/>
          <w:szCs w:val="18"/>
        </w:rPr>
        <w:t>Контактными лицами Сторон являются:</w:t>
      </w:r>
    </w:p>
    <w:p w:rsidR="006D4996" w:rsidRPr="00B43B59" w:rsidRDefault="006D4996" w:rsidP="0003545C">
      <w:pPr>
        <w:jc w:val="both"/>
        <w:outlineLvl w:val="0"/>
        <w:rPr>
          <w:rFonts w:ascii="Verdana" w:hAnsi="Verdana"/>
          <w:color w:val="000000"/>
          <w:sz w:val="18"/>
          <w:szCs w:val="18"/>
        </w:rPr>
      </w:pPr>
      <w:r w:rsidRPr="00B43B59">
        <w:rPr>
          <w:rFonts w:ascii="Verdana" w:hAnsi="Verdana"/>
          <w:color w:val="000000"/>
          <w:sz w:val="18"/>
          <w:szCs w:val="18"/>
        </w:rPr>
        <w:t xml:space="preserve">Со стороны </w:t>
      </w:r>
      <w:r>
        <w:rPr>
          <w:rFonts w:ascii="Verdana" w:hAnsi="Verdana"/>
          <w:color w:val="000000"/>
          <w:sz w:val="18"/>
          <w:szCs w:val="18"/>
        </w:rPr>
        <w:t>Поставщик</w:t>
      </w:r>
      <w:r w:rsidRPr="00B43B59">
        <w:rPr>
          <w:rFonts w:ascii="Verdana" w:hAnsi="Verdana"/>
          <w:color w:val="000000"/>
          <w:sz w:val="18"/>
          <w:szCs w:val="18"/>
        </w:rPr>
        <w:t>а: ______________</w:t>
      </w:r>
      <w:r w:rsidR="008545BC">
        <w:rPr>
          <w:rFonts w:ascii="Verdana" w:hAnsi="Verdana"/>
          <w:color w:val="000000"/>
          <w:sz w:val="18"/>
          <w:szCs w:val="18"/>
        </w:rPr>
        <w:t xml:space="preserve">, </w:t>
      </w:r>
      <w:r w:rsidRPr="00B43B59">
        <w:rPr>
          <w:rFonts w:ascii="Verdana" w:hAnsi="Verdana"/>
          <w:color w:val="000000"/>
          <w:sz w:val="18"/>
          <w:szCs w:val="18"/>
        </w:rPr>
        <w:t>Тел.: _______________</w:t>
      </w:r>
      <w:r w:rsidR="008545BC">
        <w:rPr>
          <w:rFonts w:ascii="Verdana" w:hAnsi="Verdana"/>
          <w:color w:val="000000"/>
          <w:sz w:val="18"/>
          <w:szCs w:val="18"/>
        </w:rPr>
        <w:t xml:space="preserve">, </w:t>
      </w:r>
      <w:r w:rsidRPr="00B43B59">
        <w:rPr>
          <w:rFonts w:ascii="Verdana" w:hAnsi="Verdana"/>
          <w:color w:val="000000"/>
          <w:sz w:val="18"/>
          <w:szCs w:val="18"/>
        </w:rPr>
        <w:t>Электронный адрес</w:t>
      </w:r>
      <w:proofErr w:type="gramStart"/>
      <w:r w:rsidRPr="00B43B59">
        <w:rPr>
          <w:rFonts w:ascii="Verdana" w:hAnsi="Verdana"/>
          <w:color w:val="000000"/>
          <w:sz w:val="18"/>
          <w:szCs w:val="18"/>
        </w:rPr>
        <w:t>: _____________</w:t>
      </w:r>
      <w:r w:rsidR="008545BC">
        <w:rPr>
          <w:rFonts w:ascii="Verdana" w:hAnsi="Verdana"/>
          <w:color w:val="000000"/>
          <w:sz w:val="18"/>
          <w:szCs w:val="18"/>
        </w:rPr>
        <w:t>;</w:t>
      </w:r>
    </w:p>
    <w:p w:rsidR="006D4996" w:rsidRDefault="006D4996" w:rsidP="0003545C">
      <w:pPr>
        <w:jc w:val="both"/>
        <w:outlineLvl w:val="0"/>
        <w:rPr>
          <w:rFonts w:ascii="Verdana" w:hAnsi="Verdana"/>
          <w:color w:val="000000"/>
          <w:sz w:val="18"/>
          <w:szCs w:val="18"/>
        </w:rPr>
      </w:pPr>
      <w:proofErr w:type="gramEnd"/>
      <w:r w:rsidRPr="00B43B59">
        <w:rPr>
          <w:rFonts w:ascii="Verdana" w:hAnsi="Verdana"/>
          <w:color w:val="000000"/>
          <w:sz w:val="18"/>
          <w:szCs w:val="18"/>
        </w:rPr>
        <w:t xml:space="preserve">Со стороны </w:t>
      </w:r>
      <w:r>
        <w:rPr>
          <w:rFonts w:ascii="Verdana" w:hAnsi="Verdana"/>
          <w:color w:val="000000"/>
          <w:sz w:val="18"/>
          <w:szCs w:val="18"/>
        </w:rPr>
        <w:t>Покупателя</w:t>
      </w:r>
      <w:r w:rsidRPr="00B43B59">
        <w:rPr>
          <w:rFonts w:ascii="Verdana" w:hAnsi="Verdana"/>
          <w:color w:val="000000"/>
          <w:sz w:val="18"/>
          <w:szCs w:val="18"/>
        </w:rPr>
        <w:t>: ______________</w:t>
      </w:r>
      <w:r w:rsidR="008545BC">
        <w:rPr>
          <w:rFonts w:ascii="Verdana" w:hAnsi="Verdana"/>
          <w:color w:val="000000"/>
          <w:sz w:val="18"/>
          <w:szCs w:val="18"/>
        </w:rPr>
        <w:t xml:space="preserve">, </w:t>
      </w:r>
      <w:r w:rsidRPr="00B43B59">
        <w:rPr>
          <w:rFonts w:ascii="Verdana" w:hAnsi="Verdana"/>
          <w:color w:val="000000"/>
          <w:sz w:val="18"/>
          <w:szCs w:val="18"/>
        </w:rPr>
        <w:t>Тел.: ________________</w:t>
      </w:r>
      <w:r w:rsidR="008545BC">
        <w:rPr>
          <w:rFonts w:ascii="Verdana" w:hAnsi="Verdana"/>
          <w:color w:val="000000"/>
          <w:sz w:val="18"/>
          <w:szCs w:val="18"/>
        </w:rPr>
        <w:t xml:space="preserve">, </w:t>
      </w:r>
      <w:r w:rsidRPr="00B43B59">
        <w:rPr>
          <w:rFonts w:ascii="Verdana" w:hAnsi="Verdana"/>
          <w:color w:val="000000"/>
          <w:sz w:val="18"/>
          <w:szCs w:val="18"/>
        </w:rPr>
        <w:t>Электронный адрес: ________________</w:t>
      </w:r>
      <w:r w:rsidR="008545BC">
        <w:rPr>
          <w:rFonts w:ascii="Verdana" w:hAnsi="Verdana"/>
          <w:color w:val="000000"/>
          <w:sz w:val="18"/>
          <w:szCs w:val="18"/>
        </w:rPr>
        <w:t>.</w:t>
      </w:r>
    </w:p>
    <w:p w:rsidR="003D148F" w:rsidRPr="00116EDB" w:rsidRDefault="006D4996" w:rsidP="00707CE4">
      <w:pPr>
        <w:pStyle w:val="a5"/>
        <w:jc w:val="both"/>
        <w:rPr>
          <w:rFonts w:ascii="Verdana" w:hAnsi="Verdana" w:cs="Times New Roman"/>
          <w:sz w:val="18"/>
          <w:szCs w:val="18"/>
          <w:lang w:val="ru-RU"/>
        </w:rPr>
      </w:pPr>
      <w:r>
        <w:rPr>
          <w:rFonts w:ascii="Verdana" w:hAnsi="Verdana" w:cs="Times New Roman"/>
          <w:sz w:val="18"/>
          <w:szCs w:val="18"/>
          <w:lang w:val="ru-RU"/>
        </w:rPr>
        <w:t>1</w:t>
      </w:r>
      <w:r w:rsidR="00714CF2">
        <w:rPr>
          <w:rFonts w:ascii="Verdana" w:hAnsi="Verdana" w:cs="Times New Roman"/>
          <w:sz w:val="18"/>
          <w:szCs w:val="18"/>
          <w:lang w:val="ru-RU"/>
        </w:rPr>
        <w:t>2</w:t>
      </w:r>
      <w:r>
        <w:rPr>
          <w:rFonts w:ascii="Verdana" w:hAnsi="Verdana" w:cs="Times New Roman"/>
          <w:sz w:val="18"/>
          <w:szCs w:val="18"/>
          <w:lang w:val="ru-RU"/>
        </w:rPr>
        <w:t xml:space="preserve">.2. </w:t>
      </w:r>
      <w:r w:rsidR="003D148F" w:rsidRPr="00116EDB">
        <w:rPr>
          <w:rFonts w:ascii="Verdana" w:hAnsi="Verdana" w:cs="Times New Roman"/>
          <w:sz w:val="18"/>
          <w:szCs w:val="18"/>
          <w:lang w:val="ru-RU"/>
        </w:rPr>
        <w:t>Настоящий Договор составлен в двух экземплярах, имеющих одинаковую юридическую силу – по одному экземпляру для каждой из Сторон.</w:t>
      </w:r>
    </w:p>
    <w:p w:rsidR="003D148F" w:rsidRPr="00116EDB" w:rsidRDefault="00B35ABC" w:rsidP="00707CE4">
      <w:pPr>
        <w:pStyle w:val="31"/>
        <w:tabs>
          <w:tab w:val="left" w:pos="540"/>
          <w:tab w:val="left" w:pos="9498"/>
          <w:tab w:val="left" w:pos="9639"/>
        </w:tabs>
        <w:ind w:right="29"/>
        <w:rPr>
          <w:rFonts w:ascii="Verdana" w:hAnsi="Verdana" w:cs="Times New Roman"/>
          <w:sz w:val="18"/>
          <w:szCs w:val="18"/>
        </w:rPr>
      </w:pPr>
      <w:r>
        <w:rPr>
          <w:rFonts w:ascii="Verdana" w:hAnsi="Verdana" w:cs="Times New Roman"/>
          <w:sz w:val="18"/>
          <w:szCs w:val="18"/>
        </w:rPr>
        <w:t>1</w:t>
      </w:r>
      <w:r w:rsidR="00714CF2">
        <w:rPr>
          <w:rFonts w:ascii="Verdana" w:hAnsi="Verdana" w:cs="Times New Roman"/>
          <w:sz w:val="18"/>
          <w:szCs w:val="18"/>
        </w:rPr>
        <w:t>2</w:t>
      </w:r>
      <w:r w:rsidR="003D148F" w:rsidRPr="00116EDB">
        <w:rPr>
          <w:rFonts w:ascii="Verdana" w:hAnsi="Verdana" w:cs="Times New Roman"/>
          <w:sz w:val="18"/>
          <w:szCs w:val="18"/>
        </w:rPr>
        <w:t>.</w:t>
      </w:r>
      <w:r w:rsidR="006D4996">
        <w:rPr>
          <w:rFonts w:ascii="Verdana" w:hAnsi="Verdana" w:cs="Times New Roman"/>
          <w:sz w:val="18"/>
          <w:szCs w:val="18"/>
        </w:rPr>
        <w:t>3</w:t>
      </w:r>
      <w:r w:rsidR="003D148F" w:rsidRPr="00116EDB">
        <w:rPr>
          <w:rFonts w:ascii="Verdana" w:hAnsi="Verdana" w:cs="Times New Roman"/>
          <w:sz w:val="18"/>
          <w:szCs w:val="18"/>
        </w:rPr>
        <w:t>. Изменения и дополнения к настоящему Договору имеют силу в том случае, если они оформлены в форме</w:t>
      </w:r>
      <w:r w:rsidR="006A2AE6">
        <w:rPr>
          <w:rFonts w:ascii="Verdana" w:hAnsi="Verdana" w:cs="Times New Roman"/>
          <w:sz w:val="18"/>
          <w:szCs w:val="18"/>
        </w:rPr>
        <w:t xml:space="preserve">, </w:t>
      </w:r>
      <w:r w:rsidR="006B73D0">
        <w:rPr>
          <w:rFonts w:ascii="Verdana" w:hAnsi="Verdana" w:cs="Times New Roman"/>
          <w:sz w:val="18"/>
          <w:szCs w:val="18"/>
        </w:rPr>
        <w:t>определенной</w:t>
      </w:r>
      <w:r w:rsidR="006A2AE6">
        <w:rPr>
          <w:rFonts w:ascii="Verdana" w:hAnsi="Verdana" w:cs="Times New Roman"/>
          <w:sz w:val="18"/>
          <w:szCs w:val="18"/>
        </w:rPr>
        <w:t xml:space="preserve"> в разделе </w:t>
      </w:r>
      <w:r w:rsidR="0077116C">
        <w:rPr>
          <w:rFonts w:ascii="Verdana" w:hAnsi="Verdana" w:cs="Times New Roman"/>
          <w:sz w:val="18"/>
          <w:szCs w:val="18"/>
        </w:rPr>
        <w:t>1</w:t>
      </w:r>
      <w:r w:rsidR="006B135B">
        <w:rPr>
          <w:rFonts w:ascii="Verdana" w:hAnsi="Verdana" w:cs="Times New Roman"/>
          <w:sz w:val="18"/>
          <w:szCs w:val="18"/>
        </w:rPr>
        <w:t>1</w:t>
      </w:r>
      <w:r w:rsidR="006A2AE6">
        <w:rPr>
          <w:rFonts w:ascii="Verdana" w:hAnsi="Verdana" w:cs="Times New Roman"/>
          <w:sz w:val="18"/>
          <w:szCs w:val="18"/>
        </w:rPr>
        <w:t xml:space="preserve"> Договора</w:t>
      </w:r>
      <w:r w:rsidR="003D148F" w:rsidRPr="00116EDB">
        <w:rPr>
          <w:rFonts w:ascii="Verdana" w:hAnsi="Verdana" w:cs="Times New Roman"/>
          <w:sz w:val="18"/>
          <w:szCs w:val="18"/>
        </w:rPr>
        <w:t xml:space="preserve"> и подписаны уполномоченными представителями Сторон.</w:t>
      </w:r>
    </w:p>
    <w:p w:rsidR="00C25CF7" w:rsidRDefault="00B35ABC" w:rsidP="00C25CF7">
      <w:pPr>
        <w:widowControl/>
        <w:jc w:val="both"/>
        <w:rPr>
          <w:rFonts w:ascii="Verdana" w:hAnsi="Verdana"/>
          <w:color w:val="000000"/>
          <w:sz w:val="18"/>
          <w:szCs w:val="18"/>
        </w:rPr>
      </w:pPr>
      <w:r w:rsidRPr="00C25CF7">
        <w:rPr>
          <w:rFonts w:ascii="Verdana" w:hAnsi="Verdana" w:cs="Times New Roman"/>
          <w:sz w:val="18"/>
          <w:szCs w:val="18"/>
        </w:rPr>
        <w:t>1</w:t>
      </w:r>
      <w:r w:rsidR="00714CF2">
        <w:rPr>
          <w:rFonts w:ascii="Verdana" w:hAnsi="Verdana" w:cs="Times New Roman"/>
          <w:sz w:val="18"/>
          <w:szCs w:val="18"/>
        </w:rPr>
        <w:t>2</w:t>
      </w:r>
      <w:r w:rsidR="00B10AB1" w:rsidRPr="00C25CF7">
        <w:rPr>
          <w:rFonts w:ascii="Verdana" w:hAnsi="Verdana" w:cs="Times New Roman"/>
          <w:sz w:val="18"/>
          <w:szCs w:val="18"/>
        </w:rPr>
        <w:t>.</w:t>
      </w:r>
      <w:r w:rsidR="006D4996" w:rsidRPr="00C25CF7">
        <w:rPr>
          <w:rFonts w:ascii="Verdana" w:hAnsi="Verdana" w:cs="Times New Roman"/>
          <w:sz w:val="18"/>
          <w:szCs w:val="18"/>
        </w:rPr>
        <w:t>4</w:t>
      </w:r>
      <w:r w:rsidR="00B10AB1" w:rsidRPr="00C25CF7">
        <w:rPr>
          <w:rFonts w:ascii="Verdana" w:hAnsi="Verdana" w:cs="Times New Roman"/>
          <w:sz w:val="18"/>
          <w:szCs w:val="18"/>
        </w:rPr>
        <w:t xml:space="preserve">. </w:t>
      </w:r>
      <w:r w:rsidR="00C25CF7" w:rsidRPr="00C25CF7">
        <w:rPr>
          <w:rFonts w:ascii="Verdana" w:hAnsi="Verdana"/>
          <w:color w:val="000000"/>
          <w:sz w:val="18"/>
          <w:szCs w:val="18"/>
        </w:rPr>
        <w:t xml:space="preserve">В течение 35 (тридцати пяти) календарных дней с момента окончания календарного года </w:t>
      </w:r>
      <w:r w:rsidR="00C25CF7">
        <w:rPr>
          <w:rFonts w:ascii="Verdana" w:hAnsi="Verdana"/>
          <w:color w:val="000000"/>
          <w:sz w:val="18"/>
          <w:szCs w:val="18"/>
        </w:rPr>
        <w:t>Поставщик</w:t>
      </w:r>
      <w:r w:rsidR="00C25CF7" w:rsidRPr="00C25CF7">
        <w:rPr>
          <w:rFonts w:ascii="Verdana" w:hAnsi="Verdana"/>
          <w:color w:val="000000"/>
          <w:sz w:val="18"/>
          <w:szCs w:val="18"/>
        </w:rPr>
        <w:t xml:space="preserve"> направляет </w:t>
      </w:r>
      <w:r w:rsidR="00C25CF7">
        <w:rPr>
          <w:rFonts w:ascii="Verdana" w:hAnsi="Verdana"/>
          <w:color w:val="000000"/>
          <w:sz w:val="18"/>
          <w:szCs w:val="18"/>
        </w:rPr>
        <w:t>Покупателю</w:t>
      </w:r>
      <w:r w:rsidR="00C25CF7" w:rsidRPr="00C25CF7">
        <w:rPr>
          <w:rFonts w:ascii="Verdana" w:hAnsi="Verdana"/>
          <w:color w:val="000000"/>
          <w:sz w:val="18"/>
          <w:szCs w:val="18"/>
        </w:rPr>
        <w:t xml:space="preserve"> акт сверки взаиморасчётов за прошедший отчётный год. </w:t>
      </w:r>
      <w:r w:rsidR="00C25CF7">
        <w:rPr>
          <w:rFonts w:ascii="Verdana" w:hAnsi="Verdana"/>
          <w:color w:val="000000"/>
          <w:sz w:val="18"/>
          <w:szCs w:val="18"/>
        </w:rPr>
        <w:t>Покупатель</w:t>
      </w:r>
      <w:r w:rsidR="00C25CF7" w:rsidRPr="00C25CF7">
        <w:rPr>
          <w:rFonts w:ascii="Verdana" w:hAnsi="Verdana"/>
          <w:color w:val="000000"/>
          <w:sz w:val="18"/>
          <w:szCs w:val="18"/>
        </w:rPr>
        <w:t xml:space="preserve"> обязан подписать полученный акт сверки в течение 5 (пяти) календарных дней с момента получения акта сверки взаиморасчётов, но не позднее 10 марта года, следующего </w:t>
      </w:r>
      <w:proofErr w:type="gramStart"/>
      <w:r w:rsidR="00C25CF7" w:rsidRPr="00C25CF7">
        <w:rPr>
          <w:rFonts w:ascii="Verdana" w:hAnsi="Verdana"/>
          <w:color w:val="000000"/>
          <w:sz w:val="18"/>
          <w:szCs w:val="18"/>
        </w:rPr>
        <w:t>за</w:t>
      </w:r>
      <w:proofErr w:type="gramEnd"/>
      <w:r w:rsidR="00C25CF7" w:rsidRPr="00C25CF7">
        <w:rPr>
          <w:rFonts w:ascii="Verdana" w:hAnsi="Verdana"/>
          <w:color w:val="000000"/>
          <w:sz w:val="18"/>
          <w:szCs w:val="18"/>
        </w:rPr>
        <w:t xml:space="preserve"> отчётным. </w:t>
      </w:r>
    </w:p>
    <w:p w:rsidR="00116EDB" w:rsidRPr="00C25CF7" w:rsidRDefault="00C25CF7" w:rsidP="00C25CF7">
      <w:pPr>
        <w:widowControl/>
        <w:jc w:val="both"/>
        <w:rPr>
          <w:rFonts w:ascii="Verdana" w:hAnsi="Verdana" w:cs="Times New Roman"/>
          <w:sz w:val="18"/>
          <w:szCs w:val="18"/>
        </w:rPr>
      </w:pPr>
      <w:proofErr w:type="gramStart"/>
      <w:r w:rsidRPr="00C25CF7">
        <w:rPr>
          <w:rFonts w:ascii="Verdana" w:hAnsi="Verdana"/>
          <w:color w:val="000000"/>
          <w:sz w:val="18"/>
          <w:szCs w:val="18"/>
        </w:rPr>
        <w:t xml:space="preserve">Если в срок до 10 марта года, следующего за отчётным, </w:t>
      </w:r>
      <w:r>
        <w:rPr>
          <w:rFonts w:ascii="Verdana" w:hAnsi="Verdana"/>
          <w:color w:val="000000"/>
          <w:sz w:val="18"/>
          <w:szCs w:val="18"/>
        </w:rPr>
        <w:t>Покупатель</w:t>
      </w:r>
      <w:r w:rsidRPr="00C25CF7">
        <w:rPr>
          <w:rFonts w:ascii="Verdana" w:hAnsi="Verdana"/>
          <w:color w:val="000000"/>
          <w:sz w:val="18"/>
          <w:szCs w:val="18"/>
        </w:rPr>
        <w:t xml:space="preserve"> не подписал направленный акт и не представил своих возражений или свой вариант акта сверки, то односторонний акт считается принятым Сублицензиатом без возражений, сверка взаиморасчётов - проведённой.</w:t>
      </w:r>
      <w:proofErr w:type="gramEnd"/>
    </w:p>
    <w:p w:rsidR="00637501" w:rsidRPr="00116EDB" w:rsidRDefault="00637501" w:rsidP="00637501">
      <w:pPr>
        <w:widowControl/>
        <w:spacing w:after="120"/>
        <w:jc w:val="both"/>
        <w:rPr>
          <w:rFonts w:ascii="Verdana" w:hAnsi="Verdana" w:cs="Times New Roman"/>
          <w:sz w:val="18"/>
          <w:szCs w:val="18"/>
        </w:rPr>
      </w:pPr>
    </w:p>
    <w:p w:rsidR="00637501" w:rsidRPr="00116EDB" w:rsidRDefault="00637501" w:rsidP="00637501">
      <w:pPr>
        <w:widowControl/>
        <w:spacing w:after="120"/>
        <w:jc w:val="center"/>
        <w:rPr>
          <w:rFonts w:ascii="Verdana" w:hAnsi="Verdana" w:cs="Times New Roman"/>
          <w:b/>
          <w:bCs/>
          <w:sz w:val="18"/>
          <w:szCs w:val="18"/>
        </w:rPr>
      </w:pPr>
      <w:r w:rsidRPr="00116EDB">
        <w:rPr>
          <w:rFonts w:ascii="Verdana" w:hAnsi="Verdana" w:cs="Times New Roman"/>
          <w:b/>
          <w:bCs/>
          <w:sz w:val="18"/>
          <w:szCs w:val="18"/>
        </w:rPr>
        <w:t>1</w:t>
      </w:r>
      <w:r w:rsidR="00714CF2">
        <w:rPr>
          <w:rFonts w:ascii="Verdana" w:hAnsi="Verdana" w:cs="Times New Roman"/>
          <w:b/>
          <w:bCs/>
          <w:sz w:val="18"/>
          <w:szCs w:val="18"/>
        </w:rPr>
        <w:t>3</w:t>
      </w:r>
      <w:r w:rsidRPr="00116EDB">
        <w:rPr>
          <w:rFonts w:ascii="Verdana" w:hAnsi="Verdana" w:cs="Times New Roman"/>
          <w:b/>
          <w:bCs/>
          <w:sz w:val="18"/>
          <w:szCs w:val="18"/>
        </w:rPr>
        <w:t>.  АДРЕСА, РЕКВИЗИТЫ И ПОДПИСИ СТОРОН</w:t>
      </w:r>
    </w:p>
    <w:tbl>
      <w:tblPr>
        <w:tblW w:w="10143" w:type="dxa"/>
        <w:tblInd w:w="108" w:type="dxa"/>
        <w:tblLayout w:type="fixed"/>
        <w:tblLook w:val="01E0"/>
      </w:tblPr>
      <w:tblGrid>
        <w:gridCol w:w="4678"/>
        <w:gridCol w:w="425"/>
        <w:gridCol w:w="4962"/>
        <w:gridCol w:w="78"/>
      </w:tblGrid>
      <w:tr w:rsidR="006554D2" w:rsidRPr="006554D2" w:rsidTr="006554D2">
        <w:tc>
          <w:tcPr>
            <w:tcW w:w="5103" w:type="dxa"/>
            <w:gridSpan w:val="2"/>
          </w:tcPr>
          <w:p w:rsidR="006554D2" w:rsidRPr="006554D2" w:rsidRDefault="006554D2" w:rsidP="00C50BB3">
            <w:pPr>
              <w:tabs>
                <w:tab w:val="left" w:pos="900"/>
              </w:tabs>
              <w:ind w:hanging="108"/>
              <w:rPr>
                <w:rFonts w:ascii="Verdana" w:hAnsi="Verdana" w:cs="Times New Roman"/>
                <w:sz w:val="18"/>
                <w:szCs w:val="18"/>
              </w:rPr>
            </w:pPr>
            <w:r>
              <w:rPr>
                <w:rFonts w:ascii="Verdana" w:hAnsi="Verdana" w:cs="Times New Roman"/>
                <w:sz w:val="18"/>
                <w:szCs w:val="18"/>
              </w:rPr>
              <w:t>Поставщик</w:t>
            </w:r>
          </w:p>
        </w:tc>
        <w:tc>
          <w:tcPr>
            <w:tcW w:w="5040" w:type="dxa"/>
            <w:gridSpan w:val="2"/>
          </w:tcPr>
          <w:p w:rsidR="006554D2" w:rsidRPr="006554D2" w:rsidRDefault="006554D2" w:rsidP="00C50BB3">
            <w:pPr>
              <w:tabs>
                <w:tab w:val="left" w:pos="900"/>
              </w:tabs>
              <w:rPr>
                <w:rFonts w:ascii="Verdana" w:hAnsi="Verdana" w:cs="Times New Roman"/>
                <w:sz w:val="18"/>
                <w:szCs w:val="18"/>
              </w:rPr>
            </w:pPr>
            <w:r>
              <w:rPr>
                <w:rFonts w:ascii="Verdana" w:hAnsi="Verdana" w:cs="Times New Roman"/>
                <w:sz w:val="18"/>
                <w:szCs w:val="18"/>
              </w:rPr>
              <w:t>Покупатель</w:t>
            </w:r>
          </w:p>
        </w:tc>
      </w:tr>
      <w:tr w:rsidR="006554D2" w:rsidRPr="006554D2" w:rsidTr="006554D2">
        <w:tc>
          <w:tcPr>
            <w:tcW w:w="5103" w:type="dxa"/>
            <w:gridSpan w:val="2"/>
          </w:tcPr>
          <w:p w:rsidR="006554D2" w:rsidRDefault="006554D2" w:rsidP="00C50BB3">
            <w:pPr>
              <w:pStyle w:val="Normal"/>
              <w:ind w:left="-108" w:right="-2"/>
              <w:rPr>
                <w:rFonts w:ascii="Verdana" w:hAnsi="Verdana"/>
                <w:snapToGrid/>
                <w:sz w:val="18"/>
                <w:szCs w:val="18"/>
                <w:lang w:val="ru-RU"/>
              </w:rPr>
            </w:pPr>
            <w:r>
              <w:rPr>
                <w:rFonts w:ascii="Verdana" w:hAnsi="Verdana"/>
                <w:snapToGrid/>
                <w:sz w:val="18"/>
                <w:szCs w:val="18"/>
                <w:lang w:val="ru-RU"/>
              </w:rPr>
              <w:t>Наименование:</w:t>
            </w:r>
          </w:p>
          <w:p w:rsidR="006554D2" w:rsidRPr="006554D2" w:rsidRDefault="006554D2" w:rsidP="00C50BB3">
            <w:pPr>
              <w:pStyle w:val="Normal"/>
              <w:ind w:left="-108" w:right="-2"/>
              <w:rPr>
                <w:rFonts w:ascii="Verdana" w:hAnsi="Verdana"/>
                <w:snapToGrid/>
                <w:sz w:val="18"/>
                <w:szCs w:val="18"/>
                <w:lang w:val="ru-RU"/>
              </w:rPr>
            </w:pPr>
            <w:r>
              <w:rPr>
                <w:rFonts w:ascii="Verdana" w:hAnsi="Verdana"/>
                <w:snapToGrid/>
                <w:sz w:val="18"/>
                <w:szCs w:val="18"/>
                <w:lang w:val="ru-RU"/>
              </w:rPr>
              <w:t>Адрес:</w:t>
            </w:r>
          </w:p>
          <w:p w:rsidR="006554D2" w:rsidRDefault="006554D2" w:rsidP="00C50BB3">
            <w:pPr>
              <w:pStyle w:val="Normal"/>
              <w:ind w:left="-108" w:right="-2"/>
              <w:rPr>
                <w:rFonts w:ascii="Verdana" w:hAnsi="Verdana"/>
                <w:snapToGrid/>
                <w:sz w:val="18"/>
                <w:szCs w:val="18"/>
                <w:lang w:val="ru-RU"/>
              </w:rPr>
            </w:pPr>
            <w:r w:rsidRPr="006554D2">
              <w:rPr>
                <w:rFonts w:ascii="Verdana" w:hAnsi="Verdana"/>
                <w:snapToGrid/>
                <w:sz w:val="18"/>
                <w:szCs w:val="18"/>
                <w:lang w:val="ru-RU"/>
              </w:rPr>
              <w:t xml:space="preserve">ОГРН </w:t>
            </w:r>
          </w:p>
          <w:p w:rsidR="006554D2" w:rsidRPr="006554D2" w:rsidRDefault="006554D2" w:rsidP="00C50BB3">
            <w:pPr>
              <w:pStyle w:val="Normal"/>
              <w:ind w:left="-108" w:right="-2"/>
              <w:rPr>
                <w:rFonts w:ascii="Verdana" w:hAnsi="Verdana"/>
                <w:snapToGrid/>
                <w:sz w:val="18"/>
                <w:szCs w:val="18"/>
                <w:lang w:val="ru-RU"/>
              </w:rPr>
            </w:pPr>
            <w:r w:rsidRPr="006554D2">
              <w:rPr>
                <w:rFonts w:ascii="Verdana" w:hAnsi="Verdana"/>
                <w:snapToGrid/>
                <w:sz w:val="18"/>
                <w:szCs w:val="18"/>
                <w:lang w:val="ru-RU"/>
              </w:rPr>
              <w:t xml:space="preserve">ИНН/КПП </w:t>
            </w:r>
          </w:p>
          <w:p w:rsidR="006554D2" w:rsidRDefault="006554D2" w:rsidP="00C50BB3">
            <w:pPr>
              <w:pStyle w:val="af2"/>
              <w:ind w:left="-108"/>
              <w:rPr>
                <w:rFonts w:ascii="Verdana" w:eastAsia="Times New Roman" w:hAnsi="Verdana"/>
                <w:sz w:val="18"/>
                <w:szCs w:val="18"/>
                <w:lang w:eastAsia="ru-RU"/>
              </w:rPr>
            </w:pPr>
            <w:r>
              <w:rPr>
                <w:rFonts w:ascii="Verdana" w:eastAsia="Times New Roman" w:hAnsi="Verdana"/>
                <w:sz w:val="18"/>
                <w:szCs w:val="18"/>
                <w:lang w:eastAsia="ru-RU"/>
              </w:rPr>
              <w:t>Банк:</w:t>
            </w:r>
          </w:p>
          <w:p w:rsidR="006554D2" w:rsidRDefault="006554D2" w:rsidP="00C50BB3">
            <w:pPr>
              <w:pStyle w:val="af2"/>
              <w:ind w:left="-108"/>
              <w:rPr>
                <w:rFonts w:ascii="Verdana" w:eastAsia="Times New Roman" w:hAnsi="Verdana"/>
                <w:sz w:val="18"/>
                <w:szCs w:val="18"/>
                <w:lang w:eastAsia="ru-RU"/>
              </w:rPr>
            </w:pPr>
            <w:r>
              <w:rPr>
                <w:rFonts w:ascii="Verdana" w:eastAsia="Times New Roman" w:hAnsi="Verdana"/>
                <w:sz w:val="18"/>
                <w:szCs w:val="18"/>
                <w:lang w:eastAsia="ru-RU"/>
              </w:rPr>
              <w:t>БИК:</w:t>
            </w:r>
          </w:p>
          <w:p w:rsidR="006554D2" w:rsidRDefault="006554D2" w:rsidP="00C50BB3">
            <w:pPr>
              <w:pStyle w:val="af2"/>
              <w:ind w:left="-108"/>
              <w:rPr>
                <w:rFonts w:ascii="Verdana" w:eastAsia="Times New Roman" w:hAnsi="Verdana"/>
                <w:sz w:val="18"/>
                <w:szCs w:val="18"/>
                <w:lang w:eastAsia="ru-RU"/>
              </w:rPr>
            </w:pPr>
            <w:proofErr w:type="gramStart"/>
            <w:r>
              <w:rPr>
                <w:rFonts w:ascii="Verdana" w:eastAsia="Times New Roman" w:hAnsi="Verdana"/>
                <w:sz w:val="18"/>
                <w:szCs w:val="18"/>
                <w:lang w:eastAsia="ru-RU"/>
              </w:rPr>
              <w:t>Р</w:t>
            </w:r>
            <w:proofErr w:type="gramEnd"/>
            <w:r>
              <w:rPr>
                <w:rFonts w:ascii="Verdana" w:eastAsia="Times New Roman" w:hAnsi="Verdana"/>
                <w:sz w:val="18"/>
                <w:szCs w:val="18"/>
                <w:lang w:eastAsia="ru-RU"/>
              </w:rPr>
              <w:t>/сч.</w:t>
            </w:r>
            <w:r w:rsidRPr="006554D2">
              <w:rPr>
                <w:rFonts w:ascii="Verdana" w:eastAsia="Times New Roman" w:hAnsi="Verdana"/>
                <w:sz w:val="18"/>
                <w:szCs w:val="18"/>
                <w:lang w:eastAsia="ru-RU"/>
              </w:rPr>
              <w:t xml:space="preserve"> </w:t>
            </w:r>
          </w:p>
          <w:p w:rsidR="006554D2" w:rsidRDefault="006554D2" w:rsidP="00C50BB3">
            <w:pPr>
              <w:pStyle w:val="af2"/>
              <w:ind w:left="-108"/>
              <w:rPr>
                <w:rFonts w:ascii="Verdana" w:eastAsia="Times New Roman" w:hAnsi="Verdana"/>
                <w:sz w:val="18"/>
                <w:szCs w:val="18"/>
                <w:lang w:eastAsia="ru-RU"/>
              </w:rPr>
            </w:pPr>
            <w:r>
              <w:rPr>
                <w:rFonts w:ascii="Verdana" w:eastAsia="Times New Roman" w:hAnsi="Verdana"/>
                <w:sz w:val="18"/>
                <w:szCs w:val="18"/>
                <w:lang w:eastAsia="ru-RU"/>
              </w:rPr>
              <w:t>Л/сч.</w:t>
            </w:r>
          </w:p>
          <w:p w:rsidR="006554D2" w:rsidRPr="006554D2" w:rsidRDefault="006554D2" w:rsidP="00C50BB3">
            <w:pPr>
              <w:pStyle w:val="af2"/>
              <w:ind w:left="-108"/>
              <w:rPr>
                <w:rFonts w:ascii="Verdana" w:eastAsia="Times New Roman" w:hAnsi="Verdana"/>
                <w:sz w:val="18"/>
                <w:szCs w:val="18"/>
                <w:lang w:eastAsia="ru-RU"/>
              </w:rPr>
            </w:pPr>
            <w:r w:rsidRPr="006554D2">
              <w:rPr>
                <w:rFonts w:ascii="Verdana" w:eastAsia="Times New Roman" w:hAnsi="Verdana"/>
                <w:sz w:val="18"/>
                <w:szCs w:val="18"/>
                <w:lang w:eastAsia="ru-RU"/>
              </w:rPr>
              <w:t xml:space="preserve">ОКТМО </w:t>
            </w:r>
          </w:p>
          <w:p w:rsidR="006554D2" w:rsidRDefault="006554D2" w:rsidP="00C50BB3">
            <w:pPr>
              <w:pStyle w:val="7"/>
              <w:tabs>
                <w:tab w:val="left" w:pos="0"/>
              </w:tabs>
              <w:ind w:left="-108"/>
              <w:rPr>
                <w:rFonts w:ascii="Verdana" w:hAnsi="Verdana"/>
                <w:sz w:val="18"/>
                <w:szCs w:val="18"/>
              </w:rPr>
            </w:pPr>
            <w:r w:rsidRPr="006554D2">
              <w:rPr>
                <w:rFonts w:ascii="Verdana" w:hAnsi="Verdana"/>
                <w:sz w:val="18"/>
                <w:szCs w:val="18"/>
              </w:rPr>
              <w:t>ОКПО</w:t>
            </w:r>
          </w:p>
          <w:p w:rsidR="006554D2" w:rsidRPr="006554D2" w:rsidRDefault="006554D2" w:rsidP="00C50BB3">
            <w:pPr>
              <w:pStyle w:val="7"/>
              <w:tabs>
                <w:tab w:val="left" w:pos="0"/>
              </w:tabs>
              <w:ind w:left="-108"/>
              <w:rPr>
                <w:rFonts w:ascii="Verdana" w:hAnsi="Verdana"/>
                <w:sz w:val="18"/>
                <w:szCs w:val="18"/>
              </w:rPr>
            </w:pPr>
            <w:r w:rsidRPr="006554D2">
              <w:rPr>
                <w:rFonts w:ascii="Verdana" w:hAnsi="Verdana"/>
                <w:sz w:val="18"/>
                <w:szCs w:val="18"/>
              </w:rPr>
              <w:t xml:space="preserve">ОКВЭД </w:t>
            </w:r>
          </w:p>
          <w:p w:rsidR="006554D2" w:rsidRPr="006554D2" w:rsidRDefault="006554D2" w:rsidP="00C50BB3">
            <w:pPr>
              <w:pStyle w:val="Normal"/>
              <w:ind w:left="-108" w:right="-2"/>
              <w:rPr>
                <w:rFonts w:ascii="Verdana" w:hAnsi="Verdana"/>
                <w:snapToGrid/>
                <w:sz w:val="18"/>
                <w:szCs w:val="18"/>
                <w:lang w:val="ru-RU"/>
              </w:rPr>
            </w:pPr>
            <w:r w:rsidRPr="006554D2">
              <w:rPr>
                <w:rFonts w:ascii="Verdana" w:hAnsi="Verdana"/>
                <w:snapToGrid/>
                <w:sz w:val="18"/>
                <w:szCs w:val="18"/>
                <w:lang w:val="ru-RU"/>
              </w:rPr>
              <w:t>Телефон бухгалтерии</w:t>
            </w:r>
            <w:r>
              <w:rPr>
                <w:rFonts w:ascii="Verdana" w:hAnsi="Verdana"/>
                <w:snapToGrid/>
                <w:sz w:val="18"/>
                <w:szCs w:val="18"/>
                <w:lang w:val="ru-RU"/>
              </w:rPr>
              <w:t>:</w:t>
            </w:r>
          </w:p>
          <w:p w:rsidR="006554D2" w:rsidRPr="006554D2" w:rsidRDefault="006554D2" w:rsidP="006554D2">
            <w:pPr>
              <w:ind w:left="-108"/>
              <w:rPr>
                <w:rFonts w:ascii="Verdana" w:hAnsi="Verdana" w:cs="Times New Roman"/>
                <w:sz w:val="18"/>
                <w:szCs w:val="18"/>
              </w:rPr>
            </w:pPr>
            <w:r w:rsidRPr="006554D2">
              <w:rPr>
                <w:rFonts w:ascii="Verdana" w:hAnsi="Verdana" w:cs="Times New Roman"/>
                <w:sz w:val="18"/>
                <w:szCs w:val="18"/>
              </w:rPr>
              <w:t xml:space="preserve">Телефон договорного отдела: </w:t>
            </w:r>
          </w:p>
        </w:tc>
        <w:tc>
          <w:tcPr>
            <w:tcW w:w="5040" w:type="dxa"/>
            <w:gridSpan w:val="2"/>
          </w:tcPr>
          <w:p w:rsidR="006554D2" w:rsidRPr="006554D2" w:rsidRDefault="006554D2" w:rsidP="00C50BB3">
            <w:pPr>
              <w:pStyle w:val="Normal"/>
              <w:ind w:right="-2"/>
              <w:rPr>
                <w:rFonts w:ascii="Verdana" w:hAnsi="Verdana"/>
                <w:snapToGrid/>
                <w:sz w:val="18"/>
                <w:szCs w:val="18"/>
                <w:lang w:val="ru-RU"/>
              </w:rPr>
            </w:pPr>
            <w:r w:rsidRPr="006554D2">
              <w:rPr>
                <w:rFonts w:ascii="Verdana" w:hAnsi="Verdana"/>
                <w:snapToGrid/>
                <w:sz w:val="18"/>
                <w:szCs w:val="18"/>
                <w:lang w:val="ru-RU"/>
              </w:rPr>
              <w:t>Росморречфлот</w:t>
            </w:r>
          </w:p>
          <w:p w:rsidR="006554D2" w:rsidRPr="006554D2" w:rsidRDefault="006554D2" w:rsidP="00C50BB3">
            <w:pPr>
              <w:pStyle w:val="Normal"/>
              <w:ind w:right="-2"/>
              <w:rPr>
                <w:rFonts w:ascii="Verdana" w:hAnsi="Verdana"/>
                <w:snapToGrid/>
                <w:sz w:val="18"/>
                <w:szCs w:val="18"/>
                <w:lang w:val="ru-RU"/>
              </w:rPr>
            </w:pPr>
            <w:r w:rsidRPr="006554D2">
              <w:rPr>
                <w:rFonts w:ascii="Verdana" w:hAnsi="Verdana"/>
                <w:snapToGrid/>
                <w:sz w:val="18"/>
                <w:szCs w:val="18"/>
                <w:lang w:val="ru-RU"/>
              </w:rPr>
              <w:t>125993, г. Москва, ул. Петровка, д. 3/6</w:t>
            </w:r>
          </w:p>
          <w:p w:rsidR="006554D2" w:rsidRPr="006554D2" w:rsidRDefault="006554D2" w:rsidP="00C50BB3">
            <w:pPr>
              <w:pStyle w:val="Normal"/>
              <w:ind w:right="-2"/>
              <w:rPr>
                <w:rFonts w:ascii="Verdana" w:hAnsi="Verdana"/>
                <w:snapToGrid/>
                <w:sz w:val="18"/>
                <w:szCs w:val="18"/>
                <w:lang w:val="ru-RU"/>
              </w:rPr>
            </w:pPr>
            <w:r w:rsidRPr="006554D2">
              <w:rPr>
                <w:rFonts w:ascii="Verdana" w:hAnsi="Verdana"/>
                <w:snapToGrid/>
                <w:sz w:val="18"/>
                <w:szCs w:val="18"/>
                <w:lang w:val="ru-RU"/>
              </w:rPr>
              <w:t>ОГРН 1047796291950</w:t>
            </w:r>
          </w:p>
          <w:p w:rsidR="006554D2" w:rsidRPr="006554D2" w:rsidRDefault="006554D2" w:rsidP="00C50BB3">
            <w:pPr>
              <w:pStyle w:val="Normal"/>
              <w:ind w:right="-2"/>
              <w:rPr>
                <w:rFonts w:ascii="Verdana" w:hAnsi="Verdana"/>
                <w:snapToGrid/>
                <w:sz w:val="18"/>
                <w:szCs w:val="18"/>
                <w:lang w:val="ru-RU"/>
              </w:rPr>
            </w:pPr>
            <w:r w:rsidRPr="006554D2">
              <w:rPr>
                <w:rFonts w:ascii="Verdana" w:hAnsi="Verdana"/>
                <w:snapToGrid/>
                <w:sz w:val="18"/>
                <w:szCs w:val="18"/>
                <w:lang w:val="ru-RU"/>
              </w:rPr>
              <w:t>ИНН/КПП 7707516988/770701001</w:t>
            </w:r>
          </w:p>
          <w:p w:rsidR="006554D2" w:rsidRPr="006554D2" w:rsidRDefault="006554D2" w:rsidP="00C50BB3">
            <w:pPr>
              <w:pStyle w:val="Normal"/>
              <w:ind w:right="-2"/>
              <w:rPr>
                <w:rFonts w:ascii="Verdana" w:hAnsi="Verdana"/>
                <w:snapToGrid/>
                <w:sz w:val="18"/>
                <w:szCs w:val="18"/>
                <w:lang w:val="ru-RU"/>
              </w:rPr>
            </w:pPr>
            <w:r w:rsidRPr="006554D2">
              <w:rPr>
                <w:rFonts w:ascii="Verdana" w:hAnsi="Verdana"/>
                <w:snapToGrid/>
                <w:sz w:val="18"/>
                <w:szCs w:val="18"/>
                <w:lang w:val="ru-RU"/>
              </w:rPr>
              <w:t xml:space="preserve">Межрегиональное операционное УФК </w:t>
            </w:r>
          </w:p>
          <w:p w:rsidR="006554D2" w:rsidRPr="006554D2" w:rsidRDefault="006554D2" w:rsidP="00C50BB3">
            <w:pPr>
              <w:pStyle w:val="Normal"/>
              <w:ind w:right="-2"/>
              <w:rPr>
                <w:rFonts w:ascii="Verdana" w:hAnsi="Verdana"/>
                <w:snapToGrid/>
                <w:sz w:val="18"/>
                <w:szCs w:val="18"/>
                <w:lang w:val="ru-RU"/>
              </w:rPr>
            </w:pPr>
            <w:proofErr w:type="gramStart"/>
            <w:r w:rsidRPr="006554D2">
              <w:rPr>
                <w:rFonts w:ascii="Verdana" w:hAnsi="Verdana"/>
                <w:snapToGrid/>
                <w:sz w:val="18"/>
                <w:szCs w:val="18"/>
                <w:lang w:val="ru-RU"/>
              </w:rPr>
              <w:t xml:space="preserve">(Федеральное агентство морского и речного транспорта, </w:t>
            </w:r>
            <w:proofErr w:type="gramEnd"/>
          </w:p>
          <w:p w:rsidR="006554D2" w:rsidRPr="006554D2" w:rsidRDefault="006554D2" w:rsidP="00C50BB3">
            <w:pPr>
              <w:pStyle w:val="Normal"/>
              <w:ind w:right="-2"/>
              <w:rPr>
                <w:rFonts w:ascii="Verdana" w:hAnsi="Verdana"/>
                <w:snapToGrid/>
                <w:sz w:val="18"/>
                <w:szCs w:val="18"/>
                <w:lang w:val="ru-RU"/>
              </w:rPr>
            </w:pPr>
            <w:proofErr w:type="gramStart"/>
            <w:r w:rsidRPr="006554D2">
              <w:rPr>
                <w:rFonts w:ascii="Verdana" w:hAnsi="Verdana"/>
                <w:snapToGrid/>
                <w:sz w:val="18"/>
                <w:szCs w:val="18"/>
                <w:lang w:val="ru-RU"/>
              </w:rPr>
              <w:t>л</w:t>
            </w:r>
            <w:proofErr w:type="gramEnd"/>
            <w:r w:rsidRPr="006554D2">
              <w:rPr>
                <w:rFonts w:ascii="Verdana" w:hAnsi="Verdana"/>
                <w:snapToGrid/>
                <w:sz w:val="18"/>
                <w:szCs w:val="18"/>
                <w:lang w:val="ru-RU"/>
              </w:rPr>
              <w:t>/с 03951001100)</w:t>
            </w:r>
          </w:p>
          <w:p w:rsidR="006554D2" w:rsidRPr="006554D2" w:rsidRDefault="006554D2" w:rsidP="00C50BB3">
            <w:pPr>
              <w:pStyle w:val="Normal"/>
              <w:ind w:right="-2"/>
              <w:rPr>
                <w:rFonts w:ascii="Verdana" w:hAnsi="Verdana"/>
                <w:snapToGrid/>
                <w:sz w:val="18"/>
                <w:szCs w:val="18"/>
                <w:lang w:val="ru-RU"/>
              </w:rPr>
            </w:pPr>
            <w:r w:rsidRPr="006554D2">
              <w:rPr>
                <w:rFonts w:ascii="Verdana" w:hAnsi="Verdana"/>
                <w:snapToGrid/>
                <w:sz w:val="18"/>
                <w:szCs w:val="18"/>
                <w:lang w:val="ru-RU"/>
              </w:rPr>
              <w:t>Операционный департамент Банка России//</w:t>
            </w:r>
            <w:proofErr w:type="gramStart"/>
            <w:r w:rsidRPr="006554D2">
              <w:rPr>
                <w:rFonts w:ascii="Verdana" w:hAnsi="Verdana"/>
                <w:snapToGrid/>
                <w:sz w:val="18"/>
                <w:szCs w:val="18"/>
                <w:lang w:val="ru-RU"/>
              </w:rPr>
              <w:t>Межрегиональное</w:t>
            </w:r>
            <w:proofErr w:type="gramEnd"/>
            <w:r w:rsidRPr="006554D2">
              <w:rPr>
                <w:rFonts w:ascii="Verdana" w:hAnsi="Verdana"/>
                <w:snapToGrid/>
                <w:sz w:val="18"/>
                <w:szCs w:val="18"/>
                <w:lang w:val="ru-RU"/>
              </w:rPr>
              <w:t xml:space="preserve"> операционное УФК г. Москва </w:t>
            </w:r>
          </w:p>
          <w:p w:rsidR="006554D2" w:rsidRPr="006554D2" w:rsidRDefault="006554D2" w:rsidP="00C50BB3">
            <w:pPr>
              <w:pStyle w:val="Normal"/>
              <w:ind w:right="-2"/>
              <w:rPr>
                <w:rFonts w:ascii="Verdana" w:hAnsi="Verdana"/>
                <w:snapToGrid/>
                <w:sz w:val="18"/>
                <w:szCs w:val="18"/>
                <w:lang w:val="ru-RU"/>
              </w:rPr>
            </w:pPr>
            <w:r w:rsidRPr="006554D2">
              <w:rPr>
                <w:rFonts w:ascii="Verdana" w:hAnsi="Verdana"/>
                <w:snapToGrid/>
                <w:sz w:val="18"/>
                <w:szCs w:val="18"/>
                <w:lang w:val="ru-RU"/>
              </w:rPr>
              <w:t>Единый казначейский счет 40102810045370000002</w:t>
            </w:r>
          </w:p>
          <w:p w:rsidR="006554D2" w:rsidRPr="006554D2" w:rsidRDefault="006554D2" w:rsidP="00C50BB3">
            <w:pPr>
              <w:pStyle w:val="Normal"/>
              <w:ind w:right="-108"/>
              <w:rPr>
                <w:rFonts w:ascii="Verdana" w:hAnsi="Verdana"/>
                <w:snapToGrid/>
                <w:sz w:val="18"/>
                <w:szCs w:val="18"/>
                <w:lang w:val="ru-RU"/>
              </w:rPr>
            </w:pPr>
            <w:r w:rsidRPr="006554D2">
              <w:rPr>
                <w:rFonts w:ascii="Verdana" w:hAnsi="Verdana"/>
                <w:snapToGrid/>
                <w:sz w:val="18"/>
                <w:szCs w:val="18"/>
                <w:lang w:val="ru-RU"/>
              </w:rPr>
              <w:t>к/с 03211643000000019503</w:t>
            </w:r>
          </w:p>
          <w:p w:rsidR="006554D2" w:rsidRPr="006554D2" w:rsidRDefault="006554D2" w:rsidP="00C50BB3">
            <w:pPr>
              <w:pStyle w:val="Normal"/>
              <w:ind w:right="-2"/>
              <w:rPr>
                <w:rFonts w:ascii="Verdana" w:hAnsi="Verdana"/>
                <w:snapToGrid/>
                <w:sz w:val="18"/>
                <w:szCs w:val="18"/>
                <w:lang w:val="ru-RU"/>
              </w:rPr>
            </w:pPr>
            <w:r w:rsidRPr="006554D2">
              <w:rPr>
                <w:rFonts w:ascii="Verdana" w:hAnsi="Verdana"/>
                <w:snapToGrid/>
                <w:sz w:val="18"/>
                <w:szCs w:val="18"/>
                <w:lang w:val="ru-RU"/>
              </w:rPr>
              <w:t>БИК 024501901</w:t>
            </w:r>
          </w:p>
          <w:p w:rsidR="006554D2" w:rsidRPr="006554D2" w:rsidRDefault="006554D2" w:rsidP="00C50BB3">
            <w:pPr>
              <w:pStyle w:val="Normal"/>
              <w:ind w:right="-2"/>
              <w:rPr>
                <w:rFonts w:ascii="Verdana" w:hAnsi="Verdana"/>
                <w:snapToGrid/>
                <w:sz w:val="18"/>
                <w:szCs w:val="18"/>
                <w:lang w:val="ru-RU"/>
              </w:rPr>
            </w:pPr>
            <w:r w:rsidRPr="006554D2">
              <w:rPr>
                <w:rFonts w:ascii="Verdana" w:hAnsi="Verdana"/>
                <w:snapToGrid/>
                <w:sz w:val="18"/>
                <w:szCs w:val="18"/>
                <w:lang w:val="ru-RU"/>
              </w:rPr>
              <w:t>Телефон бухгалтерии: 8 (495) 626-95-41, 8 (495) 626-11-34</w:t>
            </w:r>
          </w:p>
          <w:p w:rsidR="006554D2" w:rsidRPr="006554D2" w:rsidRDefault="006554D2" w:rsidP="00C50BB3">
            <w:pPr>
              <w:pStyle w:val="Normal"/>
              <w:ind w:right="-2"/>
              <w:rPr>
                <w:rFonts w:ascii="Verdana" w:hAnsi="Verdana"/>
                <w:snapToGrid/>
                <w:sz w:val="18"/>
                <w:szCs w:val="18"/>
                <w:lang w:val="ru-RU"/>
              </w:rPr>
            </w:pPr>
            <w:r w:rsidRPr="006554D2">
              <w:rPr>
                <w:rFonts w:ascii="Verdana" w:hAnsi="Verdana"/>
                <w:snapToGrid/>
                <w:sz w:val="18"/>
                <w:szCs w:val="18"/>
                <w:lang w:val="ru-RU"/>
              </w:rPr>
              <w:t>Телефон:  8 (495) 626-92-11</w:t>
            </w:r>
          </w:p>
          <w:p w:rsidR="006554D2" w:rsidRPr="006554D2" w:rsidRDefault="006554D2" w:rsidP="00C50BB3">
            <w:pPr>
              <w:pStyle w:val="Normal"/>
              <w:ind w:right="-2"/>
              <w:rPr>
                <w:rFonts w:ascii="Verdana" w:hAnsi="Verdana"/>
                <w:snapToGrid/>
                <w:sz w:val="18"/>
                <w:szCs w:val="18"/>
                <w:lang w:val="ru-RU"/>
              </w:rPr>
            </w:pPr>
            <w:r w:rsidRPr="006554D2">
              <w:rPr>
                <w:rFonts w:ascii="Verdana" w:hAnsi="Verdana"/>
                <w:snapToGrid/>
                <w:sz w:val="18"/>
                <w:szCs w:val="18"/>
                <w:lang w:val="ru-RU"/>
              </w:rPr>
              <w:t xml:space="preserve"> </w:t>
            </w:r>
          </w:p>
        </w:tc>
      </w:tr>
      <w:tr w:rsidR="006554D2" w:rsidRPr="006554D2" w:rsidTr="006554D2">
        <w:tblPrEx>
          <w:tblLook w:val="04A0"/>
        </w:tblPrEx>
        <w:trPr>
          <w:gridAfter w:val="1"/>
          <w:wAfter w:w="78" w:type="dxa"/>
        </w:trPr>
        <w:tc>
          <w:tcPr>
            <w:tcW w:w="4678" w:type="dxa"/>
          </w:tcPr>
          <w:p w:rsidR="006554D2" w:rsidRPr="006554D2" w:rsidRDefault="006554D2" w:rsidP="00C50BB3">
            <w:pPr>
              <w:rPr>
                <w:rFonts w:ascii="Verdana" w:hAnsi="Verdana" w:cs="Times New Roman"/>
                <w:sz w:val="18"/>
                <w:szCs w:val="18"/>
              </w:rPr>
            </w:pPr>
          </w:p>
          <w:p w:rsidR="006554D2" w:rsidRPr="006554D2" w:rsidRDefault="006554D2" w:rsidP="00C50BB3">
            <w:pPr>
              <w:rPr>
                <w:rFonts w:ascii="Verdana" w:hAnsi="Verdana" w:cs="Times New Roman"/>
                <w:sz w:val="18"/>
                <w:szCs w:val="18"/>
              </w:rPr>
            </w:pPr>
          </w:p>
          <w:p w:rsidR="006554D2" w:rsidRPr="006554D2" w:rsidRDefault="006554D2" w:rsidP="00C50BB3">
            <w:pPr>
              <w:jc w:val="right"/>
              <w:rPr>
                <w:rFonts w:ascii="Verdana" w:hAnsi="Verdana" w:cs="Times New Roman"/>
                <w:sz w:val="18"/>
                <w:szCs w:val="18"/>
              </w:rPr>
            </w:pPr>
          </w:p>
        </w:tc>
        <w:tc>
          <w:tcPr>
            <w:tcW w:w="425" w:type="dxa"/>
          </w:tcPr>
          <w:p w:rsidR="006554D2" w:rsidRPr="006554D2" w:rsidRDefault="006554D2" w:rsidP="00C50BB3">
            <w:pPr>
              <w:pStyle w:val="af3"/>
              <w:ind w:right="-1"/>
              <w:jc w:val="left"/>
              <w:rPr>
                <w:rFonts w:ascii="Verdana" w:hAnsi="Verdana"/>
                <w:sz w:val="18"/>
                <w:szCs w:val="18"/>
              </w:rPr>
            </w:pPr>
          </w:p>
        </w:tc>
        <w:tc>
          <w:tcPr>
            <w:tcW w:w="4962" w:type="dxa"/>
          </w:tcPr>
          <w:p w:rsidR="006554D2" w:rsidRPr="006554D2" w:rsidRDefault="006554D2" w:rsidP="00C50BB3">
            <w:pPr>
              <w:ind w:right="-108"/>
              <w:rPr>
                <w:rFonts w:ascii="Verdana" w:hAnsi="Verdana" w:cs="Times New Roman"/>
                <w:sz w:val="18"/>
                <w:szCs w:val="18"/>
              </w:rPr>
            </w:pPr>
          </w:p>
          <w:p w:rsidR="006554D2" w:rsidRPr="006554D2" w:rsidRDefault="006554D2" w:rsidP="00C50BB3">
            <w:pPr>
              <w:ind w:right="-108"/>
              <w:rPr>
                <w:rFonts w:ascii="Verdana" w:hAnsi="Verdana" w:cs="Times New Roman"/>
                <w:sz w:val="18"/>
                <w:szCs w:val="18"/>
              </w:rPr>
            </w:pPr>
          </w:p>
          <w:p w:rsidR="006554D2" w:rsidRPr="006554D2" w:rsidRDefault="006554D2" w:rsidP="00C50BB3">
            <w:pPr>
              <w:tabs>
                <w:tab w:val="left" w:pos="900"/>
              </w:tabs>
              <w:ind w:right="-159"/>
              <w:jc w:val="center"/>
              <w:rPr>
                <w:rFonts w:ascii="Verdana" w:hAnsi="Verdana" w:cs="Times New Roman"/>
                <w:sz w:val="18"/>
                <w:szCs w:val="18"/>
              </w:rPr>
            </w:pPr>
            <w:r w:rsidRPr="006554D2">
              <w:rPr>
                <w:rFonts w:ascii="Verdana" w:hAnsi="Verdana" w:cs="Times New Roman"/>
                <w:sz w:val="18"/>
                <w:szCs w:val="18"/>
              </w:rPr>
              <w:t xml:space="preserve">                                                       Н.Б. Удалова</w:t>
            </w:r>
          </w:p>
        </w:tc>
      </w:tr>
      <w:tr w:rsidR="006554D2" w:rsidRPr="006554D2" w:rsidTr="006554D2">
        <w:tblPrEx>
          <w:tblLook w:val="04A0"/>
        </w:tblPrEx>
        <w:trPr>
          <w:gridAfter w:val="1"/>
          <w:wAfter w:w="78" w:type="dxa"/>
        </w:trPr>
        <w:tc>
          <w:tcPr>
            <w:tcW w:w="4678" w:type="dxa"/>
            <w:hideMark/>
          </w:tcPr>
          <w:p w:rsidR="006554D2" w:rsidRPr="006554D2" w:rsidRDefault="006554D2" w:rsidP="00C50BB3">
            <w:pPr>
              <w:pStyle w:val="af3"/>
              <w:ind w:right="-1"/>
              <w:jc w:val="left"/>
              <w:rPr>
                <w:rFonts w:ascii="Verdana" w:hAnsi="Verdana"/>
                <w:sz w:val="18"/>
                <w:szCs w:val="18"/>
              </w:rPr>
            </w:pPr>
            <w:r w:rsidRPr="006554D2">
              <w:rPr>
                <w:rFonts w:ascii="Verdana" w:hAnsi="Verdana"/>
                <w:sz w:val="18"/>
                <w:szCs w:val="18"/>
              </w:rPr>
              <w:t>М.П.</w:t>
            </w:r>
          </w:p>
        </w:tc>
        <w:tc>
          <w:tcPr>
            <w:tcW w:w="425" w:type="dxa"/>
          </w:tcPr>
          <w:p w:rsidR="006554D2" w:rsidRPr="006554D2" w:rsidRDefault="006554D2" w:rsidP="00C50BB3">
            <w:pPr>
              <w:pStyle w:val="af3"/>
              <w:ind w:right="-1"/>
              <w:jc w:val="left"/>
              <w:rPr>
                <w:rFonts w:ascii="Verdana" w:hAnsi="Verdana"/>
                <w:sz w:val="18"/>
                <w:szCs w:val="18"/>
              </w:rPr>
            </w:pPr>
          </w:p>
        </w:tc>
        <w:tc>
          <w:tcPr>
            <w:tcW w:w="4962" w:type="dxa"/>
            <w:hideMark/>
          </w:tcPr>
          <w:p w:rsidR="006554D2" w:rsidRPr="006554D2" w:rsidRDefault="006554D2" w:rsidP="00C50BB3">
            <w:pPr>
              <w:pStyle w:val="af3"/>
              <w:ind w:right="-1"/>
              <w:jc w:val="left"/>
              <w:rPr>
                <w:rFonts w:ascii="Verdana" w:hAnsi="Verdana"/>
                <w:sz w:val="18"/>
                <w:szCs w:val="18"/>
              </w:rPr>
            </w:pPr>
            <w:r w:rsidRPr="006554D2">
              <w:rPr>
                <w:rFonts w:ascii="Verdana" w:hAnsi="Verdana"/>
                <w:sz w:val="18"/>
                <w:szCs w:val="18"/>
              </w:rPr>
              <w:t>М.П.</w:t>
            </w:r>
          </w:p>
        </w:tc>
      </w:tr>
    </w:tbl>
    <w:p w:rsidR="006554D2" w:rsidRDefault="006554D2" w:rsidP="00637501">
      <w:pPr>
        <w:widowControl/>
        <w:spacing w:before="120"/>
        <w:rPr>
          <w:rFonts w:ascii="Verdana" w:hAnsi="Verdana" w:cs="Times New Roman"/>
          <w:sz w:val="18"/>
          <w:szCs w:val="18"/>
        </w:rPr>
      </w:pPr>
    </w:p>
    <w:p w:rsidR="006554D2" w:rsidRDefault="006554D2" w:rsidP="00637501">
      <w:pPr>
        <w:widowControl/>
        <w:spacing w:before="120"/>
        <w:rPr>
          <w:rFonts w:ascii="Verdana" w:hAnsi="Verdana" w:cs="Times New Roman"/>
          <w:sz w:val="18"/>
          <w:szCs w:val="18"/>
        </w:rPr>
      </w:pPr>
    </w:p>
    <w:p w:rsidR="006554D2" w:rsidRDefault="006554D2" w:rsidP="00637501">
      <w:pPr>
        <w:widowControl/>
        <w:spacing w:before="120"/>
        <w:rPr>
          <w:rFonts w:ascii="Verdana" w:hAnsi="Verdana" w:cs="Times New Roman"/>
          <w:sz w:val="18"/>
          <w:szCs w:val="18"/>
        </w:rPr>
      </w:pPr>
    </w:p>
    <w:p w:rsidR="00330807" w:rsidRDefault="00330807" w:rsidP="00B35ABC">
      <w:pPr>
        <w:widowControl/>
        <w:jc w:val="both"/>
        <w:rPr>
          <w:rFonts w:ascii="Verdana" w:hAnsi="Verdana"/>
          <w:sz w:val="18"/>
          <w:szCs w:val="18"/>
        </w:rPr>
        <w:sectPr w:rsidR="00330807" w:rsidSect="00637501">
          <w:footerReference w:type="default" r:id="rId7"/>
          <w:type w:val="continuous"/>
          <w:pgSz w:w="11906" w:h="16838" w:code="9"/>
          <w:pgMar w:top="397" w:right="567" w:bottom="709" w:left="1134" w:header="720" w:footer="720" w:gutter="0"/>
          <w:cols w:space="720"/>
        </w:sectPr>
      </w:pPr>
    </w:p>
    <w:p w:rsidR="00116EDB" w:rsidRPr="00116EDB" w:rsidRDefault="00116EDB" w:rsidP="00637501">
      <w:pPr>
        <w:spacing w:before="120"/>
        <w:outlineLvl w:val="0"/>
        <w:rPr>
          <w:rFonts w:ascii="Verdana" w:hAnsi="Verdana" w:cs="Times New Roman"/>
          <w:b/>
          <w:sz w:val="18"/>
          <w:szCs w:val="18"/>
        </w:rPr>
      </w:pPr>
    </w:p>
    <w:p w:rsidR="00ED561D" w:rsidRPr="00116EDB" w:rsidRDefault="00ED561D" w:rsidP="00ED561D">
      <w:pPr>
        <w:spacing w:before="120"/>
        <w:jc w:val="center"/>
        <w:outlineLvl w:val="0"/>
        <w:rPr>
          <w:rFonts w:ascii="Verdana" w:hAnsi="Verdana" w:cs="Times New Roman"/>
          <w:b/>
          <w:sz w:val="18"/>
          <w:szCs w:val="18"/>
        </w:rPr>
      </w:pPr>
      <w:r w:rsidRPr="00116EDB">
        <w:rPr>
          <w:rFonts w:ascii="Verdana" w:hAnsi="Verdana" w:cs="Times New Roman"/>
          <w:b/>
          <w:sz w:val="18"/>
          <w:szCs w:val="18"/>
        </w:rPr>
        <w:t>ПРИЛОЖЕНИЕ № 1</w:t>
      </w:r>
    </w:p>
    <w:p w:rsidR="00ED561D" w:rsidRDefault="00ED561D" w:rsidP="00ED561D">
      <w:pPr>
        <w:spacing w:before="120"/>
        <w:jc w:val="center"/>
        <w:rPr>
          <w:rFonts w:ascii="Verdana" w:hAnsi="Verdana" w:cs="Times New Roman"/>
          <w:b/>
          <w:sz w:val="18"/>
          <w:szCs w:val="18"/>
        </w:rPr>
      </w:pPr>
      <w:r w:rsidRPr="00116EDB">
        <w:rPr>
          <w:rFonts w:ascii="Verdana" w:hAnsi="Verdana" w:cs="Times New Roman"/>
          <w:b/>
          <w:sz w:val="18"/>
          <w:szCs w:val="18"/>
        </w:rPr>
        <w:t xml:space="preserve">к Договору </w:t>
      </w:r>
      <w:r w:rsidR="00E87248" w:rsidRPr="00116EDB">
        <w:rPr>
          <w:rFonts w:ascii="Verdana" w:hAnsi="Verdana" w:cs="Times New Roman"/>
          <w:b/>
          <w:sz w:val="18"/>
          <w:szCs w:val="18"/>
        </w:rPr>
        <w:t xml:space="preserve">поставки </w:t>
      </w:r>
      <w:r w:rsidRPr="00116EDB">
        <w:rPr>
          <w:rFonts w:ascii="Verdana" w:hAnsi="Verdana" w:cs="Times New Roman"/>
          <w:b/>
          <w:sz w:val="18"/>
          <w:szCs w:val="18"/>
        </w:rPr>
        <w:t xml:space="preserve">№ </w:t>
      </w:r>
      <w:r w:rsidR="00B35ABC">
        <w:rPr>
          <w:rFonts w:ascii="Verdana" w:hAnsi="Verdana" w:cs="Times New Roman"/>
          <w:b/>
          <w:sz w:val="18"/>
          <w:szCs w:val="18"/>
        </w:rPr>
        <w:t xml:space="preserve">     </w:t>
      </w:r>
      <w:r w:rsidRPr="00116EDB">
        <w:rPr>
          <w:rFonts w:ascii="Verdana" w:hAnsi="Verdana" w:cs="Times New Roman"/>
          <w:b/>
          <w:sz w:val="18"/>
          <w:szCs w:val="18"/>
        </w:rPr>
        <w:t xml:space="preserve"> от «</w:t>
      </w:r>
      <w:r w:rsidR="00707CE4" w:rsidRPr="00116EDB">
        <w:rPr>
          <w:rFonts w:ascii="Verdana" w:hAnsi="Verdana" w:cs="Times New Roman"/>
          <w:b/>
          <w:sz w:val="18"/>
          <w:szCs w:val="18"/>
        </w:rPr>
        <w:t>__</w:t>
      </w:r>
      <w:r w:rsidRPr="00116EDB">
        <w:rPr>
          <w:rFonts w:ascii="Verdana" w:hAnsi="Verdana" w:cs="Times New Roman"/>
          <w:b/>
          <w:sz w:val="18"/>
          <w:szCs w:val="18"/>
        </w:rPr>
        <w:t>»</w:t>
      </w:r>
      <w:r w:rsidR="00707CE4" w:rsidRPr="00116EDB">
        <w:rPr>
          <w:rFonts w:ascii="Verdana" w:hAnsi="Verdana" w:cs="Times New Roman"/>
          <w:b/>
          <w:sz w:val="18"/>
          <w:szCs w:val="18"/>
        </w:rPr>
        <w:t xml:space="preserve"> ________</w:t>
      </w:r>
      <w:r w:rsidRPr="00116EDB">
        <w:rPr>
          <w:rFonts w:ascii="Verdana" w:hAnsi="Verdana" w:cs="Times New Roman"/>
          <w:b/>
          <w:sz w:val="18"/>
          <w:szCs w:val="18"/>
        </w:rPr>
        <w:t xml:space="preserve"> 20</w:t>
      </w:r>
      <w:r w:rsidR="000112E4" w:rsidRPr="00116EDB">
        <w:rPr>
          <w:rFonts w:ascii="Verdana" w:hAnsi="Verdana" w:cs="Times New Roman"/>
          <w:b/>
          <w:sz w:val="18"/>
          <w:szCs w:val="18"/>
        </w:rPr>
        <w:t>2</w:t>
      </w:r>
      <w:r w:rsidR="007F09D1">
        <w:rPr>
          <w:rFonts w:ascii="Verdana" w:hAnsi="Verdana" w:cs="Times New Roman"/>
          <w:b/>
          <w:sz w:val="18"/>
          <w:szCs w:val="18"/>
        </w:rPr>
        <w:t>6</w:t>
      </w:r>
      <w:r w:rsidRPr="00116EDB">
        <w:rPr>
          <w:rFonts w:ascii="Verdana" w:hAnsi="Verdana" w:cs="Times New Roman"/>
          <w:b/>
          <w:sz w:val="18"/>
          <w:szCs w:val="18"/>
        </w:rPr>
        <w:t>г.</w:t>
      </w:r>
    </w:p>
    <w:p w:rsidR="00116EDB" w:rsidRPr="00116EDB" w:rsidRDefault="00116EDB" w:rsidP="00ED561D">
      <w:pPr>
        <w:spacing w:before="120"/>
        <w:jc w:val="center"/>
        <w:rPr>
          <w:rFonts w:ascii="Verdana" w:hAnsi="Verdana" w:cs="Times New Roman"/>
          <w:b/>
          <w:sz w:val="18"/>
          <w:szCs w:val="18"/>
        </w:rPr>
      </w:pPr>
    </w:p>
    <w:p w:rsidR="00ED561D" w:rsidRPr="00116EDB" w:rsidRDefault="00ED561D" w:rsidP="00ED561D">
      <w:pPr>
        <w:spacing w:before="120"/>
        <w:rPr>
          <w:rFonts w:ascii="Verdana" w:hAnsi="Verdana" w:cs="Times New Roman"/>
          <w:sz w:val="18"/>
          <w:szCs w:val="18"/>
        </w:rPr>
      </w:pPr>
      <w:r w:rsidRPr="00116EDB">
        <w:rPr>
          <w:rFonts w:ascii="Verdana" w:hAnsi="Verdana" w:cs="Times New Roman"/>
          <w:sz w:val="18"/>
          <w:szCs w:val="18"/>
        </w:rPr>
        <w:t xml:space="preserve">г. Москва </w:t>
      </w:r>
      <w:r w:rsidRPr="00116EDB">
        <w:rPr>
          <w:rFonts w:ascii="Verdana" w:hAnsi="Verdana" w:cs="Times New Roman"/>
          <w:sz w:val="18"/>
          <w:szCs w:val="18"/>
        </w:rPr>
        <w:tab/>
      </w:r>
      <w:r w:rsidRPr="00116EDB">
        <w:rPr>
          <w:rFonts w:ascii="Verdana" w:hAnsi="Verdana" w:cs="Times New Roman"/>
          <w:sz w:val="18"/>
          <w:szCs w:val="18"/>
        </w:rPr>
        <w:tab/>
      </w:r>
      <w:r w:rsidRPr="00116EDB">
        <w:rPr>
          <w:rFonts w:ascii="Verdana" w:hAnsi="Verdana" w:cs="Times New Roman"/>
          <w:sz w:val="18"/>
          <w:szCs w:val="18"/>
        </w:rPr>
        <w:tab/>
      </w:r>
      <w:r w:rsidRPr="00116EDB">
        <w:rPr>
          <w:rFonts w:ascii="Verdana" w:hAnsi="Verdana" w:cs="Times New Roman"/>
          <w:sz w:val="18"/>
          <w:szCs w:val="18"/>
        </w:rPr>
        <w:tab/>
      </w:r>
      <w:r w:rsidRPr="00116EDB">
        <w:rPr>
          <w:rFonts w:ascii="Verdana" w:hAnsi="Verdana" w:cs="Times New Roman"/>
          <w:sz w:val="18"/>
          <w:szCs w:val="18"/>
        </w:rPr>
        <w:tab/>
      </w:r>
      <w:r w:rsidRPr="00116EDB">
        <w:rPr>
          <w:rFonts w:ascii="Verdana" w:hAnsi="Verdana" w:cs="Times New Roman"/>
          <w:sz w:val="18"/>
          <w:szCs w:val="18"/>
        </w:rPr>
        <w:tab/>
      </w:r>
      <w:r w:rsidRPr="00116EDB">
        <w:rPr>
          <w:rFonts w:ascii="Verdana" w:hAnsi="Verdana" w:cs="Times New Roman"/>
          <w:sz w:val="18"/>
          <w:szCs w:val="18"/>
        </w:rPr>
        <w:tab/>
        <w:t xml:space="preserve">                    </w:t>
      </w:r>
      <w:r w:rsidR="006B7FD9" w:rsidRPr="00116EDB">
        <w:rPr>
          <w:rFonts w:ascii="Verdana" w:hAnsi="Verdana" w:cs="Times New Roman"/>
          <w:sz w:val="18"/>
          <w:szCs w:val="18"/>
        </w:rPr>
        <w:t xml:space="preserve">       </w:t>
      </w:r>
      <w:r w:rsidRPr="00116EDB">
        <w:rPr>
          <w:rFonts w:ascii="Verdana" w:hAnsi="Verdana" w:cs="Times New Roman"/>
          <w:sz w:val="18"/>
          <w:szCs w:val="18"/>
        </w:rPr>
        <w:t>«</w:t>
      </w:r>
      <w:r w:rsidR="00707CE4" w:rsidRPr="00116EDB">
        <w:rPr>
          <w:rFonts w:ascii="Verdana" w:hAnsi="Verdana" w:cs="Times New Roman"/>
          <w:sz w:val="18"/>
          <w:szCs w:val="18"/>
        </w:rPr>
        <w:t>__</w:t>
      </w:r>
      <w:r w:rsidRPr="00116EDB">
        <w:rPr>
          <w:rFonts w:ascii="Verdana" w:hAnsi="Verdana" w:cs="Times New Roman"/>
          <w:sz w:val="18"/>
          <w:szCs w:val="18"/>
        </w:rPr>
        <w:t>»</w:t>
      </w:r>
      <w:r w:rsidR="00707CE4" w:rsidRPr="00116EDB">
        <w:rPr>
          <w:rFonts w:ascii="Verdana" w:hAnsi="Verdana" w:cs="Times New Roman"/>
          <w:sz w:val="18"/>
          <w:szCs w:val="18"/>
        </w:rPr>
        <w:t xml:space="preserve"> ___________</w:t>
      </w:r>
      <w:r w:rsidRPr="00116EDB">
        <w:rPr>
          <w:rFonts w:ascii="Verdana" w:hAnsi="Verdana" w:cs="Times New Roman"/>
          <w:sz w:val="18"/>
          <w:szCs w:val="18"/>
        </w:rPr>
        <w:t xml:space="preserve">  20</w:t>
      </w:r>
      <w:r w:rsidR="000112E4" w:rsidRPr="00116EDB">
        <w:rPr>
          <w:rFonts w:ascii="Verdana" w:hAnsi="Verdana" w:cs="Times New Roman"/>
          <w:sz w:val="18"/>
          <w:szCs w:val="18"/>
        </w:rPr>
        <w:t>2</w:t>
      </w:r>
      <w:r w:rsidR="007F09D1">
        <w:rPr>
          <w:rFonts w:ascii="Verdana" w:hAnsi="Verdana" w:cs="Times New Roman"/>
          <w:sz w:val="18"/>
          <w:szCs w:val="18"/>
        </w:rPr>
        <w:t>6</w:t>
      </w:r>
      <w:r w:rsidRPr="00116EDB">
        <w:rPr>
          <w:rFonts w:ascii="Verdana" w:hAnsi="Verdana" w:cs="Times New Roman"/>
          <w:sz w:val="18"/>
          <w:szCs w:val="18"/>
        </w:rPr>
        <w:t xml:space="preserve"> г.</w:t>
      </w:r>
    </w:p>
    <w:p w:rsidR="00707CE4" w:rsidRPr="00116EDB" w:rsidRDefault="005E0658" w:rsidP="006C5052">
      <w:pPr>
        <w:widowControl/>
        <w:spacing w:before="120"/>
        <w:jc w:val="both"/>
        <w:rPr>
          <w:rFonts w:ascii="Verdana" w:hAnsi="Verdana" w:cs="Times New Roman"/>
          <w:sz w:val="18"/>
          <w:szCs w:val="18"/>
        </w:rPr>
      </w:pPr>
      <w:proofErr w:type="gramStart"/>
      <w:r>
        <w:rPr>
          <w:rFonts w:ascii="Verdana" w:hAnsi="Verdana" w:cs="Times New Roman"/>
          <w:sz w:val="18"/>
          <w:szCs w:val="18"/>
        </w:rPr>
        <w:t>___________________________</w:t>
      </w:r>
      <w:r w:rsidR="006C5052" w:rsidRPr="00116EDB">
        <w:rPr>
          <w:rFonts w:ascii="Verdana" w:hAnsi="Verdana" w:cs="Times New Roman"/>
          <w:sz w:val="18"/>
          <w:szCs w:val="18"/>
        </w:rPr>
        <w:t xml:space="preserve">, именуемое в дальнейшем Поставщик, в лице </w:t>
      </w:r>
      <w:r>
        <w:rPr>
          <w:rFonts w:ascii="Verdana" w:hAnsi="Verdana" w:cs="Times New Roman"/>
          <w:sz w:val="18"/>
          <w:szCs w:val="18"/>
        </w:rPr>
        <w:t>________________________________________</w:t>
      </w:r>
      <w:r w:rsidR="006C5052" w:rsidRPr="00116EDB">
        <w:rPr>
          <w:rFonts w:ascii="Verdana" w:hAnsi="Verdana" w:cs="Times New Roman"/>
          <w:sz w:val="18"/>
          <w:szCs w:val="18"/>
        </w:rPr>
        <w:t xml:space="preserve">, действующего на основании </w:t>
      </w:r>
      <w:r>
        <w:rPr>
          <w:rFonts w:ascii="Verdana" w:hAnsi="Verdana" w:cs="Times New Roman"/>
          <w:sz w:val="18"/>
          <w:szCs w:val="18"/>
        </w:rPr>
        <w:t>_____________</w:t>
      </w:r>
      <w:r w:rsidR="006C5052" w:rsidRPr="00116EDB">
        <w:rPr>
          <w:rFonts w:ascii="Verdana" w:hAnsi="Verdana" w:cs="Times New Roman"/>
          <w:sz w:val="18"/>
          <w:szCs w:val="18"/>
        </w:rPr>
        <w:t xml:space="preserve">, с одной стороны, и _________, именуемое в дальнейшем Покупатель, в лице  ___________, действующего  на основании Устава, с другой стороны, далее совместно именуемые Стороны, заключили  Приложение </w:t>
      </w:r>
      <w:r w:rsidR="00EF1C3C">
        <w:rPr>
          <w:rFonts w:ascii="Verdana" w:hAnsi="Verdana" w:cs="Times New Roman"/>
          <w:sz w:val="18"/>
          <w:szCs w:val="18"/>
        </w:rPr>
        <w:t>№ __к Договору поставки № ___от «___»_________202</w:t>
      </w:r>
      <w:r w:rsidR="007F09D1">
        <w:rPr>
          <w:rFonts w:ascii="Verdana" w:hAnsi="Verdana" w:cs="Times New Roman"/>
          <w:sz w:val="18"/>
          <w:szCs w:val="18"/>
        </w:rPr>
        <w:t>6</w:t>
      </w:r>
      <w:r w:rsidR="00EF1C3C">
        <w:rPr>
          <w:rFonts w:ascii="Verdana" w:hAnsi="Verdana" w:cs="Times New Roman"/>
          <w:sz w:val="18"/>
          <w:szCs w:val="18"/>
        </w:rPr>
        <w:t>г. (далее</w:t>
      </w:r>
      <w:r w:rsidR="008545BC">
        <w:rPr>
          <w:rFonts w:ascii="Verdana" w:hAnsi="Verdana" w:cs="Times New Roman"/>
          <w:sz w:val="18"/>
          <w:szCs w:val="18"/>
        </w:rPr>
        <w:t xml:space="preserve"> </w:t>
      </w:r>
      <w:r w:rsidR="00EF1C3C">
        <w:rPr>
          <w:rFonts w:ascii="Verdana" w:hAnsi="Verdana" w:cs="Times New Roman"/>
          <w:sz w:val="18"/>
          <w:szCs w:val="18"/>
        </w:rPr>
        <w:t>-</w:t>
      </w:r>
      <w:r w:rsidR="008545BC">
        <w:rPr>
          <w:rFonts w:ascii="Verdana" w:hAnsi="Verdana" w:cs="Times New Roman"/>
          <w:sz w:val="18"/>
          <w:szCs w:val="18"/>
        </w:rPr>
        <w:t xml:space="preserve"> </w:t>
      </w:r>
      <w:r w:rsidR="00EF1C3C">
        <w:rPr>
          <w:rFonts w:ascii="Verdana" w:hAnsi="Verdana" w:cs="Times New Roman"/>
          <w:sz w:val="18"/>
          <w:szCs w:val="18"/>
        </w:rPr>
        <w:t xml:space="preserve">Приложение и Договор) </w:t>
      </w:r>
      <w:r w:rsidR="006C5052" w:rsidRPr="00116EDB">
        <w:rPr>
          <w:rFonts w:ascii="Verdana" w:hAnsi="Verdana" w:cs="Times New Roman"/>
          <w:sz w:val="18"/>
          <w:szCs w:val="18"/>
        </w:rPr>
        <w:t xml:space="preserve">о нижеследующем: </w:t>
      </w:r>
      <w:proofErr w:type="gramEnd"/>
    </w:p>
    <w:p w:rsidR="00ED561D" w:rsidRPr="00116EDB" w:rsidRDefault="00F83CA2" w:rsidP="00D33C16">
      <w:pPr>
        <w:widowControl/>
        <w:numPr>
          <w:ilvl w:val="0"/>
          <w:numId w:val="6"/>
        </w:numPr>
        <w:spacing w:before="120"/>
        <w:jc w:val="both"/>
        <w:rPr>
          <w:rFonts w:ascii="Verdana" w:hAnsi="Verdana" w:cs="Times New Roman"/>
          <w:sz w:val="18"/>
          <w:szCs w:val="18"/>
        </w:rPr>
      </w:pPr>
      <w:r w:rsidRPr="00116EDB">
        <w:rPr>
          <w:rFonts w:ascii="Verdana" w:hAnsi="Verdana" w:cs="Times New Roman"/>
          <w:sz w:val="18"/>
          <w:szCs w:val="18"/>
        </w:rPr>
        <w:t>Поставщик</w:t>
      </w:r>
      <w:r w:rsidR="00ED561D" w:rsidRPr="00116EDB">
        <w:rPr>
          <w:rFonts w:ascii="Verdana" w:hAnsi="Verdana" w:cs="Times New Roman"/>
          <w:sz w:val="18"/>
          <w:szCs w:val="18"/>
        </w:rPr>
        <w:t xml:space="preserve"> постав</w:t>
      </w:r>
      <w:r w:rsidR="00707CE4" w:rsidRPr="00116EDB">
        <w:rPr>
          <w:rFonts w:ascii="Verdana" w:hAnsi="Verdana" w:cs="Times New Roman"/>
          <w:sz w:val="18"/>
          <w:szCs w:val="18"/>
        </w:rPr>
        <w:t>ляет, а</w:t>
      </w:r>
      <w:r w:rsidR="00ED561D" w:rsidRPr="00116EDB">
        <w:rPr>
          <w:rFonts w:ascii="Verdana" w:hAnsi="Verdana" w:cs="Times New Roman"/>
          <w:sz w:val="18"/>
          <w:szCs w:val="18"/>
        </w:rPr>
        <w:t xml:space="preserve"> Покупател</w:t>
      </w:r>
      <w:r w:rsidR="00707CE4" w:rsidRPr="00116EDB">
        <w:rPr>
          <w:rFonts w:ascii="Verdana" w:hAnsi="Verdana" w:cs="Times New Roman"/>
          <w:sz w:val="18"/>
          <w:szCs w:val="18"/>
        </w:rPr>
        <w:t>ь</w:t>
      </w:r>
      <w:r w:rsidR="00ED561D" w:rsidRPr="00116EDB">
        <w:rPr>
          <w:rFonts w:ascii="Verdana" w:hAnsi="Verdana" w:cs="Times New Roman"/>
          <w:sz w:val="18"/>
          <w:szCs w:val="18"/>
        </w:rPr>
        <w:t xml:space="preserve"> </w:t>
      </w:r>
      <w:proofErr w:type="gramStart"/>
      <w:r w:rsidR="00707CE4" w:rsidRPr="00116EDB">
        <w:rPr>
          <w:rFonts w:ascii="Verdana" w:hAnsi="Verdana" w:cs="Times New Roman"/>
          <w:sz w:val="18"/>
          <w:szCs w:val="18"/>
        </w:rPr>
        <w:t>принимает и оплачивает</w:t>
      </w:r>
      <w:proofErr w:type="gramEnd"/>
      <w:r w:rsidR="00707CE4" w:rsidRPr="00116EDB">
        <w:rPr>
          <w:rFonts w:ascii="Verdana" w:hAnsi="Verdana" w:cs="Times New Roman"/>
          <w:sz w:val="18"/>
          <w:szCs w:val="18"/>
        </w:rPr>
        <w:t xml:space="preserve"> Товар</w:t>
      </w:r>
      <w:r w:rsidR="00ED561D" w:rsidRPr="00116EDB">
        <w:rPr>
          <w:rFonts w:ascii="Verdana" w:hAnsi="Verdana" w:cs="Times New Roman"/>
          <w:sz w:val="18"/>
          <w:szCs w:val="18"/>
        </w:rPr>
        <w:t>:</w:t>
      </w:r>
    </w:p>
    <w:p w:rsidR="00A93123" w:rsidRPr="00116EDB" w:rsidRDefault="00A93123" w:rsidP="00A93123">
      <w:pPr>
        <w:widowControl/>
        <w:spacing w:before="120"/>
        <w:ind w:left="720"/>
        <w:jc w:val="both"/>
        <w:rPr>
          <w:rFonts w:ascii="Verdana" w:hAnsi="Verdana" w:cs="Times New Roman"/>
          <w:sz w:val="18"/>
          <w:szCs w:val="18"/>
        </w:rPr>
      </w:pPr>
    </w:p>
    <w:tbl>
      <w:tblPr>
        <w:tblW w:w="9938" w:type="dxa"/>
        <w:tblInd w:w="93" w:type="dxa"/>
        <w:tblLayout w:type="fixed"/>
        <w:tblLook w:val="0000"/>
      </w:tblPr>
      <w:tblGrid>
        <w:gridCol w:w="431"/>
        <w:gridCol w:w="4429"/>
        <w:gridCol w:w="992"/>
        <w:gridCol w:w="967"/>
        <w:gridCol w:w="1816"/>
        <w:gridCol w:w="1303"/>
      </w:tblGrid>
      <w:tr w:rsidR="00BF12E1" w:rsidRPr="00116EDB" w:rsidTr="002F4315">
        <w:trPr>
          <w:trHeight w:val="765"/>
        </w:trPr>
        <w:tc>
          <w:tcPr>
            <w:tcW w:w="431" w:type="dxa"/>
            <w:tcBorders>
              <w:top w:val="single" w:sz="4" w:space="0" w:color="auto"/>
              <w:left w:val="single" w:sz="4" w:space="0" w:color="auto"/>
              <w:bottom w:val="single" w:sz="4" w:space="0" w:color="auto"/>
              <w:right w:val="single" w:sz="4" w:space="0" w:color="auto"/>
            </w:tcBorders>
            <w:noWrap/>
            <w:vAlign w:val="center"/>
          </w:tcPr>
          <w:p w:rsidR="00BF12E1" w:rsidRPr="00116EDB" w:rsidRDefault="00BF12E1" w:rsidP="00BF12E1">
            <w:pPr>
              <w:widowControl/>
              <w:jc w:val="center"/>
              <w:rPr>
                <w:rFonts w:ascii="Verdana" w:hAnsi="Verdana" w:cs="Times New Roman"/>
                <w:sz w:val="18"/>
                <w:szCs w:val="18"/>
              </w:rPr>
            </w:pPr>
          </w:p>
          <w:p w:rsidR="00BF12E1" w:rsidRPr="00116EDB" w:rsidRDefault="00BF12E1" w:rsidP="00BF12E1">
            <w:pPr>
              <w:widowControl/>
              <w:jc w:val="center"/>
              <w:rPr>
                <w:rFonts w:ascii="Verdana" w:hAnsi="Verdana" w:cs="Times New Roman"/>
                <w:sz w:val="18"/>
                <w:szCs w:val="18"/>
              </w:rPr>
            </w:pPr>
            <w:r w:rsidRPr="00116EDB">
              <w:rPr>
                <w:rFonts w:ascii="Verdana" w:hAnsi="Verdana" w:cs="Times New Roman"/>
                <w:sz w:val="18"/>
                <w:szCs w:val="18"/>
              </w:rPr>
              <w:t>№</w:t>
            </w:r>
          </w:p>
        </w:tc>
        <w:tc>
          <w:tcPr>
            <w:tcW w:w="4429" w:type="dxa"/>
            <w:tcBorders>
              <w:top w:val="single" w:sz="4" w:space="0" w:color="auto"/>
              <w:left w:val="nil"/>
              <w:bottom w:val="single" w:sz="4" w:space="0" w:color="auto"/>
              <w:right w:val="single" w:sz="4" w:space="0" w:color="auto"/>
            </w:tcBorders>
            <w:vAlign w:val="center"/>
          </w:tcPr>
          <w:p w:rsidR="00BF12E1" w:rsidRPr="00116EDB" w:rsidRDefault="00BF12E1" w:rsidP="00BF12E1">
            <w:pPr>
              <w:widowControl/>
              <w:jc w:val="center"/>
              <w:rPr>
                <w:rFonts w:ascii="Verdana" w:hAnsi="Verdana" w:cs="Times New Roman"/>
                <w:sz w:val="18"/>
                <w:szCs w:val="18"/>
              </w:rPr>
            </w:pPr>
            <w:r w:rsidRPr="00116EDB">
              <w:rPr>
                <w:rFonts w:ascii="Verdana" w:hAnsi="Verdana" w:cs="Times New Roman"/>
                <w:sz w:val="18"/>
                <w:szCs w:val="18"/>
              </w:rPr>
              <w:t>Наименование</w:t>
            </w:r>
            <w:r w:rsidRPr="00116EDB">
              <w:rPr>
                <w:rFonts w:ascii="Verdana" w:hAnsi="Verdana" w:cs="Times New Roman"/>
                <w:sz w:val="18"/>
                <w:szCs w:val="18"/>
              </w:rPr>
              <w:br/>
              <w:t>товара</w:t>
            </w:r>
          </w:p>
        </w:tc>
        <w:tc>
          <w:tcPr>
            <w:tcW w:w="992" w:type="dxa"/>
            <w:tcBorders>
              <w:top w:val="single" w:sz="4" w:space="0" w:color="auto"/>
              <w:left w:val="nil"/>
              <w:bottom w:val="single" w:sz="4" w:space="0" w:color="auto"/>
              <w:right w:val="nil"/>
            </w:tcBorders>
            <w:vAlign w:val="center"/>
          </w:tcPr>
          <w:p w:rsidR="00BF12E1" w:rsidRPr="00116EDB" w:rsidRDefault="00BF12E1" w:rsidP="00BF12E1">
            <w:pPr>
              <w:widowControl/>
              <w:rPr>
                <w:rFonts w:ascii="Verdana" w:hAnsi="Verdana" w:cs="Times New Roman"/>
                <w:sz w:val="18"/>
                <w:szCs w:val="18"/>
              </w:rPr>
            </w:pPr>
            <w:r w:rsidRPr="00116EDB">
              <w:rPr>
                <w:rFonts w:ascii="Verdana" w:hAnsi="Verdana" w:cs="Times New Roman"/>
                <w:sz w:val="18"/>
                <w:szCs w:val="18"/>
              </w:rPr>
              <w:t>Кол-во</w:t>
            </w:r>
          </w:p>
        </w:tc>
        <w:tc>
          <w:tcPr>
            <w:tcW w:w="967" w:type="dxa"/>
            <w:tcBorders>
              <w:top w:val="single" w:sz="4" w:space="0" w:color="auto"/>
              <w:left w:val="single" w:sz="4" w:space="0" w:color="auto"/>
              <w:bottom w:val="single" w:sz="4" w:space="0" w:color="auto"/>
              <w:right w:val="nil"/>
            </w:tcBorders>
            <w:vAlign w:val="center"/>
          </w:tcPr>
          <w:p w:rsidR="00BF12E1" w:rsidRPr="00116EDB" w:rsidRDefault="00BF12E1" w:rsidP="00BF12E1">
            <w:pPr>
              <w:widowControl/>
              <w:jc w:val="center"/>
              <w:rPr>
                <w:rFonts w:ascii="Verdana" w:hAnsi="Verdana" w:cs="Times New Roman"/>
                <w:sz w:val="18"/>
                <w:szCs w:val="18"/>
              </w:rPr>
            </w:pPr>
            <w:r w:rsidRPr="00116EDB">
              <w:rPr>
                <w:rFonts w:ascii="Verdana" w:hAnsi="Verdana" w:cs="Times New Roman"/>
                <w:sz w:val="18"/>
                <w:szCs w:val="18"/>
              </w:rPr>
              <w:t>Единица</w:t>
            </w:r>
            <w:r w:rsidRPr="00116EDB">
              <w:rPr>
                <w:rFonts w:ascii="Verdana" w:hAnsi="Verdana" w:cs="Times New Roman"/>
                <w:sz w:val="18"/>
                <w:szCs w:val="18"/>
              </w:rPr>
              <w:br/>
              <w:t>изм</w:t>
            </w:r>
            <w:proofErr w:type="gramStart"/>
            <w:r w:rsidRPr="00116EDB">
              <w:rPr>
                <w:rFonts w:ascii="Verdana" w:hAnsi="Verdana" w:cs="Times New Roman"/>
                <w:sz w:val="18"/>
                <w:szCs w:val="18"/>
              </w:rPr>
              <w:t>е-</w:t>
            </w:r>
            <w:proofErr w:type="gramEnd"/>
            <w:r w:rsidRPr="00116EDB">
              <w:rPr>
                <w:rFonts w:ascii="Verdana" w:hAnsi="Verdana" w:cs="Times New Roman"/>
                <w:sz w:val="18"/>
                <w:szCs w:val="18"/>
              </w:rPr>
              <w:br/>
              <w:t xml:space="preserve">рения </w:t>
            </w:r>
          </w:p>
        </w:tc>
        <w:tc>
          <w:tcPr>
            <w:tcW w:w="1816" w:type="dxa"/>
            <w:tcBorders>
              <w:top w:val="single" w:sz="4" w:space="0" w:color="auto"/>
              <w:left w:val="single" w:sz="4" w:space="0" w:color="auto"/>
              <w:bottom w:val="single" w:sz="4" w:space="0" w:color="auto"/>
              <w:right w:val="nil"/>
            </w:tcBorders>
            <w:vAlign w:val="center"/>
          </w:tcPr>
          <w:p w:rsidR="00BF12E1" w:rsidRPr="00116EDB" w:rsidRDefault="00BF12E1" w:rsidP="00BF12E1">
            <w:pPr>
              <w:widowControl/>
              <w:jc w:val="center"/>
              <w:rPr>
                <w:rFonts w:ascii="Verdana" w:hAnsi="Verdana" w:cs="Times New Roman"/>
                <w:sz w:val="18"/>
                <w:szCs w:val="18"/>
              </w:rPr>
            </w:pPr>
            <w:r w:rsidRPr="00116EDB">
              <w:rPr>
                <w:rFonts w:ascii="Verdana" w:hAnsi="Verdana" w:cs="Times New Roman"/>
                <w:sz w:val="18"/>
                <w:szCs w:val="18"/>
              </w:rPr>
              <w:t>Цена</w:t>
            </w:r>
          </w:p>
          <w:p w:rsidR="00BF12E1" w:rsidRPr="00116EDB" w:rsidRDefault="00BF12E1" w:rsidP="00BF12E1">
            <w:pPr>
              <w:widowControl/>
              <w:jc w:val="center"/>
              <w:rPr>
                <w:rFonts w:ascii="Verdana" w:hAnsi="Verdana" w:cs="Times New Roman"/>
                <w:sz w:val="18"/>
                <w:szCs w:val="18"/>
              </w:rPr>
            </w:pPr>
            <w:r w:rsidRPr="00116EDB">
              <w:rPr>
                <w:rFonts w:ascii="Verdana" w:hAnsi="Verdana" w:cs="Times New Roman"/>
                <w:sz w:val="18"/>
                <w:szCs w:val="18"/>
              </w:rPr>
              <w:t>(руб.)</w:t>
            </w:r>
          </w:p>
        </w:tc>
        <w:tc>
          <w:tcPr>
            <w:tcW w:w="1303" w:type="dxa"/>
            <w:tcBorders>
              <w:top w:val="single" w:sz="4" w:space="0" w:color="auto"/>
              <w:left w:val="single" w:sz="4" w:space="0" w:color="auto"/>
              <w:bottom w:val="single" w:sz="4" w:space="0" w:color="auto"/>
              <w:right w:val="single" w:sz="4" w:space="0" w:color="auto"/>
            </w:tcBorders>
            <w:vAlign w:val="center"/>
          </w:tcPr>
          <w:p w:rsidR="00BF12E1" w:rsidRPr="00116EDB" w:rsidRDefault="00BF12E1" w:rsidP="00BF12E1">
            <w:pPr>
              <w:widowControl/>
              <w:jc w:val="center"/>
              <w:rPr>
                <w:rFonts w:ascii="Verdana" w:hAnsi="Verdana" w:cs="Times New Roman"/>
                <w:sz w:val="18"/>
                <w:szCs w:val="18"/>
              </w:rPr>
            </w:pPr>
            <w:r w:rsidRPr="00116EDB">
              <w:rPr>
                <w:rFonts w:ascii="Verdana" w:hAnsi="Verdana" w:cs="Times New Roman"/>
                <w:sz w:val="18"/>
                <w:szCs w:val="18"/>
              </w:rPr>
              <w:t>Сумма</w:t>
            </w:r>
          </w:p>
          <w:p w:rsidR="00BF12E1" w:rsidRPr="00116EDB" w:rsidRDefault="00BF12E1" w:rsidP="00BF12E1">
            <w:pPr>
              <w:widowControl/>
              <w:jc w:val="center"/>
              <w:rPr>
                <w:rFonts w:ascii="Verdana" w:hAnsi="Verdana" w:cs="Times New Roman"/>
                <w:sz w:val="18"/>
                <w:szCs w:val="18"/>
              </w:rPr>
            </w:pPr>
            <w:r w:rsidRPr="00116EDB">
              <w:rPr>
                <w:rFonts w:ascii="Verdana" w:hAnsi="Verdana" w:cs="Times New Roman"/>
                <w:sz w:val="18"/>
                <w:szCs w:val="18"/>
              </w:rPr>
              <w:t>(руб.)</w:t>
            </w:r>
          </w:p>
        </w:tc>
      </w:tr>
      <w:tr w:rsidR="00BF12E1" w:rsidRPr="00116EDB" w:rsidTr="002F4315">
        <w:trPr>
          <w:trHeight w:val="255"/>
        </w:trPr>
        <w:tc>
          <w:tcPr>
            <w:tcW w:w="431" w:type="dxa"/>
            <w:tcBorders>
              <w:top w:val="nil"/>
              <w:left w:val="single" w:sz="4" w:space="0" w:color="auto"/>
              <w:bottom w:val="single" w:sz="4" w:space="0" w:color="auto"/>
              <w:right w:val="single" w:sz="4" w:space="0" w:color="auto"/>
            </w:tcBorders>
            <w:noWrap/>
          </w:tcPr>
          <w:p w:rsidR="00BF12E1" w:rsidRPr="00116EDB" w:rsidRDefault="00BF12E1" w:rsidP="00BF12E1">
            <w:pPr>
              <w:widowControl/>
              <w:jc w:val="right"/>
              <w:rPr>
                <w:rFonts w:ascii="Verdana" w:hAnsi="Verdana" w:cs="Times New Roman"/>
                <w:sz w:val="18"/>
                <w:szCs w:val="18"/>
              </w:rPr>
            </w:pPr>
            <w:r w:rsidRPr="00116EDB">
              <w:rPr>
                <w:rFonts w:ascii="Verdana" w:hAnsi="Verdana" w:cs="Times New Roman"/>
                <w:sz w:val="18"/>
                <w:szCs w:val="18"/>
              </w:rPr>
              <w:t>1</w:t>
            </w:r>
          </w:p>
        </w:tc>
        <w:tc>
          <w:tcPr>
            <w:tcW w:w="4429" w:type="dxa"/>
            <w:tcBorders>
              <w:top w:val="single" w:sz="4" w:space="0" w:color="auto"/>
              <w:left w:val="nil"/>
              <w:bottom w:val="single" w:sz="4" w:space="0" w:color="auto"/>
              <w:right w:val="nil"/>
            </w:tcBorders>
          </w:tcPr>
          <w:p w:rsidR="00BF12E1" w:rsidRPr="00116EDB" w:rsidRDefault="005E0658" w:rsidP="00BF12E1">
            <w:pPr>
              <w:widowControl/>
              <w:rPr>
                <w:rFonts w:ascii="Verdana" w:hAnsi="Verdana" w:cs="Times New Roman"/>
                <w:sz w:val="18"/>
                <w:szCs w:val="18"/>
              </w:rPr>
            </w:pPr>
            <w:r w:rsidRPr="005E0658">
              <w:rPr>
                <w:rFonts w:ascii="Verdana" w:hAnsi="Verdana" w:cs="Times New Roman"/>
                <w:sz w:val="18"/>
                <w:szCs w:val="18"/>
              </w:rPr>
              <w:t>Программно-аппаратный комплекс UserGate NGFW D200 (UG-NGFW-HW-D200)</w:t>
            </w:r>
          </w:p>
        </w:tc>
        <w:tc>
          <w:tcPr>
            <w:tcW w:w="992" w:type="dxa"/>
            <w:tcBorders>
              <w:top w:val="nil"/>
              <w:left w:val="single" w:sz="4" w:space="0" w:color="auto"/>
              <w:bottom w:val="single" w:sz="4" w:space="0" w:color="auto"/>
              <w:right w:val="nil"/>
            </w:tcBorders>
            <w:noWrap/>
            <w:vAlign w:val="bottom"/>
          </w:tcPr>
          <w:p w:rsidR="00BF12E1" w:rsidRPr="00116EDB" w:rsidRDefault="005E0658" w:rsidP="00BF12E1">
            <w:pPr>
              <w:widowControl/>
              <w:jc w:val="center"/>
              <w:rPr>
                <w:rFonts w:ascii="Verdana" w:hAnsi="Verdana" w:cs="Times New Roman"/>
                <w:sz w:val="18"/>
                <w:szCs w:val="18"/>
              </w:rPr>
            </w:pPr>
            <w:r>
              <w:rPr>
                <w:rFonts w:ascii="Verdana" w:hAnsi="Verdana" w:cs="Times New Roman"/>
                <w:sz w:val="18"/>
                <w:szCs w:val="18"/>
              </w:rPr>
              <w:t>1</w:t>
            </w:r>
          </w:p>
        </w:tc>
        <w:tc>
          <w:tcPr>
            <w:tcW w:w="967" w:type="dxa"/>
            <w:tcBorders>
              <w:top w:val="nil"/>
              <w:left w:val="single" w:sz="4" w:space="0" w:color="auto"/>
              <w:bottom w:val="single" w:sz="4" w:space="0" w:color="auto"/>
              <w:right w:val="nil"/>
            </w:tcBorders>
            <w:noWrap/>
            <w:vAlign w:val="bottom"/>
          </w:tcPr>
          <w:p w:rsidR="00BF12E1" w:rsidRPr="00116EDB" w:rsidRDefault="005E0658" w:rsidP="005E0658">
            <w:pPr>
              <w:widowControl/>
              <w:jc w:val="center"/>
              <w:rPr>
                <w:rFonts w:ascii="Verdana" w:hAnsi="Verdana" w:cs="Times New Roman"/>
                <w:sz w:val="18"/>
                <w:szCs w:val="18"/>
              </w:rPr>
            </w:pPr>
            <w:proofErr w:type="gramStart"/>
            <w:r>
              <w:rPr>
                <w:rFonts w:ascii="Verdana" w:hAnsi="Verdana" w:cs="Times New Roman"/>
                <w:sz w:val="18"/>
                <w:szCs w:val="18"/>
              </w:rPr>
              <w:t>шт</w:t>
            </w:r>
            <w:proofErr w:type="gramEnd"/>
          </w:p>
        </w:tc>
        <w:tc>
          <w:tcPr>
            <w:tcW w:w="1816" w:type="dxa"/>
            <w:tcBorders>
              <w:top w:val="nil"/>
              <w:left w:val="single" w:sz="4" w:space="0" w:color="auto"/>
              <w:bottom w:val="single" w:sz="4" w:space="0" w:color="auto"/>
              <w:right w:val="nil"/>
            </w:tcBorders>
            <w:noWrap/>
            <w:vAlign w:val="bottom"/>
          </w:tcPr>
          <w:p w:rsidR="00BF12E1" w:rsidRPr="00116EDB" w:rsidRDefault="00BF12E1" w:rsidP="00BF12E1">
            <w:pPr>
              <w:widowControl/>
              <w:jc w:val="right"/>
              <w:rPr>
                <w:rFonts w:ascii="Verdana" w:hAnsi="Verdana" w:cs="Times New Roman"/>
                <w:sz w:val="18"/>
                <w:szCs w:val="18"/>
              </w:rPr>
            </w:pPr>
          </w:p>
        </w:tc>
        <w:tc>
          <w:tcPr>
            <w:tcW w:w="1303" w:type="dxa"/>
            <w:tcBorders>
              <w:top w:val="nil"/>
              <w:left w:val="single" w:sz="4" w:space="0" w:color="auto"/>
              <w:bottom w:val="single" w:sz="4" w:space="0" w:color="auto"/>
              <w:right w:val="single" w:sz="4" w:space="0" w:color="auto"/>
            </w:tcBorders>
            <w:noWrap/>
            <w:vAlign w:val="bottom"/>
          </w:tcPr>
          <w:p w:rsidR="00BF12E1" w:rsidRPr="00116EDB" w:rsidRDefault="00BF12E1" w:rsidP="00BF12E1">
            <w:pPr>
              <w:widowControl/>
              <w:jc w:val="right"/>
              <w:rPr>
                <w:rFonts w:ascii="Verdana" w:hAnsi="Verdana" w:cs="Times New Roman"/>
                <w:sz w:val="18"/>
                <w:szCs w:val="18"/>
              </w:rPr>
            </w:pPr>
          </w:p>
        </w:tc>
      </w:tr>
      <w:tr w:rsidR="00BF12E1" w:rsidRPr="00116EDB" w:rsidTr="002F4315">
        <w:trPr>
          <w:gridBefore w:val="4"/>
          <w:wBefore w:w="6819" w:type="dxa"/>
          <w:trHeight w:val="255"/>
        </w:trPr>
        <w:tc>
          <w:tcPr>
            <w:tcW w:w="1816" w:type="dxa"/>
            <w:tcBorders>
              <w:top w:val="single" w:sz="4" w:space="0" w:color="auto"/>
              <w:left w:val="single" w:sz="4" w:space="0" w:color="auto"/>
              <w:bottom w:val="single" w:sz="4" w:space="0" w:color="auto"/>
              <w:right w:val="nil"/>
            </w:tcBorders>
            <w:noWrap/>
            <w:vAlign w:val="bottom"/>
          </w:tcPr>
          <w:p w:rsidR="00BF12E1" w:rsidRPr="00116EDB" w:rsidRDefault="00BF12E1" w:rsidP="00BF12E1">
            <w:pPr>
              <w:widowControl/>
              <w:jc w:val="right"/>
              <w:rPr>
                <w:rFonts w:ascii="Verdana" w:hAnsi="Verdana" w:cs="Times New Roman"/>
                <w:sz w:val="18"/>
                <w:szCs w:val="18"/>
              </w:rPr>
            </w:pPr>
            <w:r w:rsidRPr="00116EDB">
              <w:rPr>
                <w:rFonts w:ascii="Verdana" w:hAnsi="Verdana" w:cs="Times New Roman"/>
                <w:sz w:val="18"/>
                <w:szCs w:val="18"/>
              </w:rPr>
              <w:t>НДС 2</w:t>
            </w:r>
            <w:r w:rsidR="007F09D1">
              <w:rPr>
                <w:rFonts w:ascii="Verdana" w:hAnsi="Verdana" w:cs="Times New Roman"/>
                <w:sz w:val="18"/>
                <w:szCs w:val="18"/>
              </w:rPr>
              <w:t>2</w:t>
            </w:r>
            <w:r w:rsidRPr="00116EDB">
              <w:rPr>
                <w:rFonts w:ascii="Verdana" w:hAnsi="Verdana" w:cs="Times New Roman"/>
                <w:sz w:val="18"/>
                <w:szCs w:val="18"/>
              </w:rPr>
              <w:t>%</w:t>
            </w:r>
          </w:p>
        </w:tc>
        <w:tc>
          <w:tcPr>
            <w:tcW w:w="1303" w:type="dxa"/>
            <w:tcBorders>
              <w:top w:val="nil"/>
              <w:left w:val="single" w:sz="4" w:space="0" w:color="auto"/>
              <w:bottom w:val="single" w:sz="4" w:space="0" w:color="auto"/>
              <w:right w:val="single" w:sz="4" w:space="0" w:color="auto"/>
            </w:tcBorders>
            <w:noWrap/>
            <w:vAlign w:val="center"/>
          </w:tcPr>
          <w:p w:rsidR="00BF12E1" w:rsidRPr="00116EDB" w:rsidRDefault="00BF12E1" w:rsidP="00BF12E1">
            <w:pPr>
              <w:widowControl/>
              <w:jc w:val="right"/>
              <w:rPr>
                <w:rFonts w:ascii="Verdana" w:hAnsi="Verdana" w:cs="Times New Roman"/>
                <w:b/>
                <w:bCs/>
                <w:sz w:val="18"/>
                <w:szCs w:val="18"/>
              </w:rPr>
            </w:pPr>
          </w:p>
        </w:tc>
      </w:tr>
      <w:tr w:rsidR="00BF12E1" w:rsidRPr="00116EDB" w:rsidTr="002F4315">
        <w:trPr>
          <w:gridBefore w:val="4"/>
          <w:wBefore w:w="6819" w:type="dxa"/>
          <w:trHeight w:val="255"/>
        </w:trPr>
        <w:tc>
          <w:tcPr>
            <w:tcW w:w="1816" w:type="dxa"/>
            <w:tcBorders>
              <w:top w:val="single" w:sz="4" w:space="0" w:color="auto"/>
              <w:left w:val="single" w:sz="4" w:space="0" w:color="auto"/>
              <w:bottom w:val="single" w:sz="4" w:space="0" w:color="auto"/>
              <w:right w:val="nil"/>
            </w:tcBorders>
            <w:noWrap/>
            <w:vAlign w:val="bottom"/>
          </w:tcPr>
          <w:p w:rsidR="00BF12E1" w:rsidRPr="00116EDB" w:rsidRDefault="00BF12E1" w:rsidP="00BF12E1">
            <w:pPr>
              <w:widowControl/>
              <w:jc w:val="right"/>
              <w:rPr>
                <w:rFonts w:ascii="Verdana" w:hAnsi="Verdana" w:cs="Times New Roman"/>
                <w:b/>
                <w:bCs/>
                <w:sz w:val="18"/>
                <w:szCs w:val="18"/>
              </w:rPr>
            </w:pPr>
            <w:r w:rsidRPr="00116EDB">
              <w:rPr>
                <w:rFonts w:ascii="Verdana" w:hAnsi="Verdana" w:cs="Times New Roman"/>
                <w:b/>
                <w:bCs/>
                <w:sz w:val="18"/>
                <w:szCs w:val="18"/>
              </w:rPr>
              <w:t>Итого стоимость</w:t>
            </w:r>
          </w:p>
        </w:tc>
        <w:tc>
          <w:tcPr>
            <w:tcW w:w="1303" w:type="dxa"/>
            <w:tcBorders>
              <w:top w:val="nil"/>
              <w:left w:val="single" w:sz="4" w:space="0" w:color="auto"/>
              <w:bottom w:val="single" w:sz="4" w:space="0" w:color="auto"/>
              <w:right w:val="single" w:sz="4" w:space="0" w:color="auto"/>
            </w:tcBorders>
            <w:noWrap/>
            <w:vAlign w:val="center"/>
          </w:tcPr>
          <w:p w:rsidR="00BF12E1" w:rsidRPr="00116EDB" w:rsidRDefault="00BF12E1" w:rsidP="00BF12E1">
            <w:pPr>
              <w:widowControl/>
              <w:jc w:val="right"/>
              <w:rPr>
                <w:rFonts w:ascii="Verdana" w:hAnsi="Verdana" w:cs="Times New Roman"/>
                <w:b/>
                <w:bCs/>
                <w:sz w:val="18"/>
                <w:szCs w:val="18"/>
              </w:rPr>
            </w:pPr>
          </w:p>
        </w:tc>
      </w:tr>
    </w:tbl>
    <w:p w:rsidR="00B35ABC" w:rsidRDefault="00B35ABC" w:rsidP="00AF04DD">
      <w:pPr>
        <w:tabs>
          <w:tab w:val="num" w:pos="540"/>
        </w:tabs>
        <w:spacing w:before="120"/>
        <w:jc w:val="both"/>
        <w:rPr>
          <w:rFonts w:ascii="Verdana" w:hAnsi="Verdana" w:cs="Times New Roman"/>
          <w:sz w:val="18"/>
          <w:szCs w:val="18"/>
        </w:rPr>
      </w:pPr>
    </w:p>
    <w:p w:rsidR="00BF12E1" w:rsidRPr="00116EDB" w:rsidRDefault="00BF12E1" w:rsidP="00AF04DD">
      <w:pPr>
        <w:tabs>
          <w:tab w:val="num" w:pos="540"/>
        </w:tabs>
        <w:spacing w:before="120"/>
        <w:jc w:val="both"/>
        <w:rPr>
          <w:rFonts w:ascii="Verdana" w:hAnsi="Verdana" w:cs="Times New Roman"/>
          <w:sz w:val="18"/>
          <w:szCs w:val="18"/>
        </w:rPr>
      </w:pPr>
      <w:r w:rsidRPr="00116EDB">
        <w:rPr>
          <w:rFonts w:ascii="Verdana" w:hAnsi="Verdana" w:cs="Times New Roman"/>
          <w:sz w:val="18"/>
          <w:szCs w:val="18"/>
        </w:rPr>
        <w:t>Всего наименований</w:t>
      </w:r>
      <w:proofErr w:type="gramStart"/>
      <w:r w:rsidRPr="00116EDB">
        <w:rPr>
          <w:rFonts w:ascii="Verdana" w:hAnsi="Verdana" w:cs="Times New Roman"/>
          <w:sz w:val="18"/>
          <w:szCs w:val="18"/>
        </w:rPr>
        <w:t xml:space="preserve"> ____(___________) </w:t>
      </w:r>
      <w:proofErr w:type="gramEnd"/>
      <w:r w:rsidRPr="00116EDB">
        <w:rPr>
          <w:rFonts w:ascii="Verdana" w:hAnsi="Verdana" w:cs="Times New Roman"/>
          <w:sz w:val="18"/>
          <w:szCs w:val="18"/>
        </w:rPr>
        <w:t>на сумму___________(__________) рублей __копеек,</w:t>
      </w:r>
      <w:r w:rsidR="002301AF" w:rsidRPr="00116EDB">
        <w:rPr>
          <w:rFonts w:ascii="Verdana" w:hAnsi="Verdana" w:cs="Times New Roman"/>
          <w:sz w:val="18"/>
          <w:szCs w:val="18"/>
        </w:rPr>
        <w:t xml:space="preserve"> в т.ч. </w:t>
      </w:r>
      <w:r w:rsidRPr="00116EDB">
        <w:rPr>
          <w:rFonts w:ascii="Verdana" w:hAnsi="Verdana" w:cs="Times New Roman"/>
          <w:sz w:val="18"/>
          <w:szCs w:val="18"/>
        </w:rPr>
        <w:t>НДС- 2</w:t>
      </w:r>
      <w:r w:rsidR="007F09D1">
        <w:rPr>
          <w:rFonts w:ascii="Verdana" w:hAnsi="Verdana" w:cs="Times New Roman"/>
          <w:sz w:val="18"/>
          <w:szCs w:val="18"/>
        </w:rPr>
        <w:t>2</w:t>
      </w:r>
      <w:r w:rsidRPr="00116EDB">
        <w:rPr>
          <w:rFonts w:ascii="Verdana" w:hAnsi="Verdana" w:cs="Times New Roman"/>
          <w:sz w:val="18"/>
          <w:szCs w:val="18"/>
        </w:rPr>
        <w:t>%-_______(_____________) рублей __копеек.</w:t>
      </w:r>
    </w:p>
    <w:p w:rsidR="00ED561D" w:rsidRPr="00116EDB" w:rsidRDefault="00ED561D" w:rsidP="00AF04DD">
      <w:pPr>
        <w:tabs>
          <w:tab w:val="num" w:pos="540"/>
        </w:tabs>
        <w:spacing w:before="120"/>
        <w:jc w:val="both"/>
        <w:rPr>
          <w:rFonts w:ascii="Verdana" w:hAnsi="Verdana" w:cs="Times New Roman"/>
          <w:sz w:val="18"/>
          <w:szCs w:val="18"/>
        </w:rPr>
      </w:pPr>
      <w:r w:rsidRPr="00116EDB">
        <w:rPr>
          <w:rFonts w:ascii="Verdana" w:hAnsi="Verdana" w:cs="Times New Roman"/>
          <w:sz w:val="18"/>
          <w:szCs w:val="18"/>
        </w:rPr>
        <w:t>2.</w:t>
      </w:r>
      <w:r w:rsidR="00CC281F" w:rsidRPr="00116EDB">
        <w:rPr>
          <w:rFonts w:ascii="Verdana" w:hAnsi="Verdana" w:cs="Times New Roman"/>
          <w:sz w:val="18"/>
          <w:szCs w:val="18"/>
        </w:rPr>
        <w:t xml:space="preserve"> </w:t>
      </w:r>
      <w:r w:rsidR="00F96E86" w:rsidRPr="00116EDB">
        <w:rPr>
          <w:rFonts w:ascii="Verdana" w:hAnsi="Verdana" w:cs="Times New Roman"/>
          <w:sz w:val="18"/>
          <w:szCs w:val="18"/>
        </w:rPr>
        <w:t xml:space="preserve">Срок поставки </w:t>
      </w:r>
      <w:r w:rsidR="00CC281F" w:rsidRPr="00116EDB">
        <w:rPr>
          <w:rFonts w:ascii="Verdana" w:hAnsi="Verdana" w:cs="Times New Roman"/>
          <w:sz w:val="18"/>
          <w:szCs w:val="18"/>
        </w:rPr>
        <w:t>Товара</w:t>
      </w:r>
      <w:r w:rsidR="00F96E86" w:rsidRPr="00116EDB">
        <w:rPr>
          <w:rFonts w:ascii="Verdana" w:hAnsi="Verdana" w:cs="Times New Roman"/>
          <w:sz w:val="18"/>
          <w:szCs w:val="18"/>
        </w:rPr>
        <w:t xml:space="preserve"> </w:t>
      </w:r>
      <w:r w:rsidR="00CC281F" w:rsidRPr="00116EDB">
        <w:rPr>
          <w:rFonts w:ascii="Verdana" w:hAnsi="Verdana" w:cs="Times New Roman"/>
          <w:sz w:val="18"/>
          <w:szCs w:val="18"/>
        </w:rPr>
        <w:t xml:space="preserve">составляет </w:t>
      </w:r>
      <w:r w:rsidR="000350F2">
        <w:rPr>
          <w:rFonts w:ascii="Verdana" w:hAnsi="Verdana" w:cs="Times New Roman"/>
          <w:sz w:val="18"/>
          <w:szCs w:val="18"/>
        </w:rPr>
        <w:t>20</w:t>
      </w:r>
      <w:r w:rsidR="00F96E86" w:rsidRPr="00116EDB">
        <w:rPr>
          <w:rFonts w:ascii="Verdana" w:hAnsi="Verdana" w:cs="Times New Roman"/>
          <w:sz w:val="18"/>
          <w:szCs w:val="18"/>
        </w:rPr>
        <w:t xml:space="preserve"> (</w:t>
      </w:r>
      <w:r w:rsidR="000350F2">
        <w:rPr>
          <w:rFonts w:ascii="Verdana" w:hAnsi="Verdana" w:cs="Times New Roman"/>
          <w:sz w:val="18"/>
          <w:szCs w:val="18"/>
        </w:rPr>
        <w:t>Двадцать</w:t>
      </w:r>
      <w:r w:rsidR="00F96E86" w:rsidRPr="00116EDB">
        <w:rPr>
          <w:rFonts w:ascii="Verdana" w:hAnsi="Verdana" w:cs="Times New Roman"/>
          <w:sz w:val="18"/>
          <w:szCs w:val="18"/>
        </w:rPr>
        <w:t xml:space="preserve">) рабочих дней </w:t>
      </w:r>
      <w:proofErr w:type="gramStart"/>
      <w:r w:rsidR="00F96E86" w:rsidRPr="00116EDB">
        <w:rPr>
          <w:rFonts w:ascii="Verdana" w:hAnsi="Verdana" w:cs="Times New Roman"/>
          <w:sz w:val="18"/>
          <w:szCs w:val="18"/>
        </w:rPr>
        <w:t>с д</w:t>
      </w:r>
      <w:r w:rsidR="00CC281F" w:rsidRPr="00116EDB">
        <w:rPr>
          <w:rFonts w:ascii="Verdana" w:hAnsi="Verdana" w:cs="Times New Roman"/>
          <w:sz w:val="18"/>
          <w:szCs w:val="18"/>
        </w:rPr>
        <w:t>аты</w:t>
      </w:r>
      <w:r w:rsidR="000350F2">
        <w:rPr>
          <w:rFonts w:ascii="Verdana" w:hAnsi="Verdana" w:cs="Times New Roman"/>
          <w:sz w:val="18"/>
          <w:szCs w:val="18"/>
        </w:rPr>
        <w:t xml:space="preserve"> подписания</w:t>
      </w:r>
      <w:proofErr w:type="gramEnd"/>
      <w:r w:rsidR="000350F2">
        <w:rPr>
          <w:rFonts w:ascii="Verdana" w:hAnsi="Verdana" w:cs="Times New Roman"/>
          <w:sz w:val="18"/>
          <w:szCs w:val="18"/>
        </w:rPr>
        <w:t xml:space="preserve"> настоящего Приложения</w:t>
      </w:r>
      <w:r w:rsidRPr="00116EDB">
        <w:rPr>
          <w:rFonts w:ascii="Verdana" w:hAnsi="Verdana" w:cs="Times New Roman"/>
          <w:sz w:val="18"/>
          <w:szCs w:val="18"/>
        </w:rPr>
        <w:t xml:space="preserve">. </w:t>
      </w:r>
    </w:p>
    <w:p w:rsidR="000D1650" w:rsidRPr="00116EDB" w:rsidRDefault="003D148F" w:rsidP="000D1650">
      <w:pPr>
        <w:tabs>
          <w:tab w:val="num" w:pos="540"/>
        </w:tabs>
        <w:spacing w:before="120"/>
        <w:jc w:val="both"/>
        <w:rPr>
          <w:rFonts w:ascii="Verdana" w:hAnsi="Verdana" w:cs="Times New Roman"/>
          <w:sz w:val="18"/>
          <w:szCs w:val="18"/>
        </w:rPr>
      </w:pPr>
      <w:r w:rsidRPr="00116EDB">
        <w:rPr>
          <w:rFonts w:ascii="Verdana" w:hAnsi="Verdana" w:cs="Times New Roman"/>
          <w:sz w:val="18"/>
          <w:szCs w:val="18"/>
        </w:rPr>
        <w:t>3</w:t>
      </w:r>
      <w:r w:rsidR="00ED561D" w:rsidRPr="00116EDB">
        <w:rPr>
          <w:rFonts w:ascii="Verdana" w:hAnsi="Verdana" w:cs="Times New Roman"/>
          <w:sz w:val="18"/>
          <w:szCs w:val="18"/>
        </w:rPr>
        <w:t xml:space="preserve">. </w:t>
      </w:r>
      <w:r w:rsidR="000D1650" w:rsidRPr="008545BC">
        <w:rPr>
          <w:rFonts w:ascii="Verdana" w:hAnsi="Verdana" w:cs="Times New Roman"/>
          <w:sz w:val="18"/>
          <w:szCs w:val="18"/>
        </w:rPr>
        <w:t xml:space="preserve">Гарантийный срок на Товар </w:t>
      </w:r>
      <w:proofErr w:type="gramStart"/>
      <w:r w:rsidR="000D1650" w:rsidRPr="008545BC">
        <w:rPr>
          <w:rFonts w:ascii="Verdana" w:hAnsi="Verdana" w:cs="Times New Roman"/>
          <w:sz w:val="18"/>
          <w:szCs w:val="18"/>
        </w:rPr>
        <w:t>определяется производителем и составляет</w:t>
      </w:r>
      <w:proofErr w:type="gramEnd"/>
      <w:r w:rsidR="000D1650" w:rsidRPr="008545BC">
        <w:rPr>
          <w:rFonts w:ascii="Verdana" w:hAnsi="Verdana" w:cs="Times New Roman"/>
          <w:sz w:val="18"/>
          <w:szCs w:val="18"/>
        </w:rPr>
        <w:t xml:space="preserve"> не более </w:t>
      </w:r>
      <w:r w:rsidR="003252B2">
        <w:rPr>
          <w:rFonts w:ascii="Verdana" w:hAnsi="Verdana" w:cs="Times New Roman"/>
          <w:sz w:val="18"/>
          <w:szCs w:val="18"/>
        </w:rPr>
        <w:t>12</w:t>
      </w:r>
      <w:r w:rsidR="000D1650" w:rsidRPr="008545BC">
        <w:rPr>
          <w:rFonts w:ascii="Verdana" w:hAnsi="Verdana" w:cs="Times New Roman"/>
          <w:sz w:val="18"/>
          <w:szCs w:val="18"/>
        </w:rPr>
        <w:t xml:space="preserve"> месяцев с момента поставки Товара. </w:t>
      </w:r>
      <w:r w:rsidR="003252B2">
        <w:t xml:space="preserve">Гарантию предоставляет производитель Товара. </w:t>
      </w:r>
      <w:r w:rsidR="000D1650" w:rsidRPr="008545BC">
        <w:rPr>
          <w:rFonts w:ascii="Verdana" w:hAnsi="Verdana" w:cs="Times New Roman"/>
          <w:sz w:val="18"/>
          <w:szCs w:val="18"/>
        </w:rPr>
        <w:t xml:space="preserve"> </w:t>
      </w:r>
    </w:p>
    <w:p w:rsidR="00ED561D" w:rsidRPr="00116EDB" w:rsidRDefault="000D1650" w:rsidP="00CC281F">
      <w:pPr>
        <w:spacing w:before="120"/>
        <w:jc w:val="both"/>
        <w:rPr>
          <w:rFonts w:ascii="Verdana" w:hAnsi="Verdana" w:cs="Times New Roman"/>
          <w:sz w:val="18"/>
          <w:szCs w:val="18"/>
        </w:rPr>
      </w:pPr>
      <w:r>
        <w:rPr>
          <w:rFonts w:ascii="Verdana" w:hAnsi="Verdana" w:cs="Times New Roman"/>
          <w:sz w:val="18"/>
          <w:szCs w:val="18"/>
        </w:rPr>
        <w:t xml:space="preserve">4. </w:t>
      </w:r>
      <w:r w:rsidR="00ED561D" w:rsidRPr="00116EDB">
        <w:rPr>
          <w:rFonts w:ascii="Verdana" w:hAnsi="Verdana" w:cs="Times New Roman"/>
          <w:sz w:val="18"/>
          <w:szCs w:val="18"/>
        </w:rPr>
        <w:t>Подписи Сторон:</w:t>
      </w:r>
    </w:p>
    <w:p w:rsidR="006C5052" w:rsidRPr="00116EDB" w:rsidRDefault="006C5052" w:rsidP="00CC281F">
      <w:pPr>
        <w:spacing w:before="120"/>
        <w:jc w:val="both"/>
        <w:rPr>
          <w:rFonts w:ascii="Verdana" w:hAnsi="Verdana" w:cs="Times New Roman"/>
          <w:sz w:val="18"/>
          <w:szCs w:val="18"/>
        </w:rPr>
      </w:pPr>
    </w:p>
    <w:tbl>
      <w:tblPr>
        <w:tblW w:w="9889" w:type="dxa"/>
        <w:tblLayout w:type="fixed"/>
        <w:tblLook w:val="0000"/>
      </w:tblPr>
      <w:tblGrid>
        <w:gridCol w:w="4644"/>
        <w:gridCol w:w="567"/>
        <w:gridCol w:w="4678"/>
      </w:tblGrid>
      <w:tr w:rsidR="00CC281F" w:rsidRPr="00116EDB" w:rsidTr="005109A8">
        <w:tblPrEx>
          <w:tblCellMar>
            <w:top w:w="0" w:type="dxa"/>
            <w:bottom w:w="0" w:type="dxa"/>
          </w:tblCellMar>
        </w:tblPrEx>
        <w:trPr>
          <w:trHeight w:val="3180"/>
        </w:trPr>
        <w:tc>
          <w:tcPr>
            <w:tcW w:w="4644" w:type="dxa"/>
          </w:tcPr>
          <w:p w:rsidR="00CC281F" w:rsidRPr="00116EDB" w:rsidRDefault="00CC281F" w:rsidP="00CC281F">
            <w:pPr>
              <w:widowControl/>
              <w:ind w:right="283"/>
              <w:jc w:val="both"/>
              <w:rPr>
                <w:rFonts w:ascii="Verdana" w:hAnsi="Verdana" w:cs="Times New Roman"/>
                <w:b/>
                <w:sz w:val="18"/>
                <w:szCs w:val="18"/>
              </w:rPr>
            </w:pPr>
            <w:r w:rsidRPr="00116EDB">
              <w:rPr>
                <w:rFonts w:ascii="Verdana" w:hAnsi="Verdana" w:cs="Times New Roman"/>
                <w:b/>
                <w:sz w:val="18"/>
                <w:szCs w:val="18"/>
              </w:rPr>
              <w:t>Поставщик:</w:t>
            </w:r>
          </w:p>
          <w:p w:rsidR="005E0658" w:rsidRPr="00116EDB" w:rsidRDefault="005E0658" w:rsidP="005E0658">
            <w:pPr>
              <w:pStyle w:val="20"/>
              <w:ind w:right="283"/>
              <w:rPr>
                <w:rFonts w:ascii="Verdana" w:hAnsi="Verdana" w:cs="Times New Roman"/>
                <w:bCs w:val="0"/>
                <w:sz w:val="18"/>
                <w:szCs w:val="18"/>
                <w:lang w:val="ru-RU"/>
              </w:rPr>
            </w:pPr>
            <w:r w:rsidRPr="00116EDB">
              <w:rPr>
                <w:rFonts w:ascii="Verdana" w:hAnsi="Verdana" w:cs="Times New Roman"/>
                <w:bCs w:val="0"/>
                <w:sz w:val="18"/>
                <w:szCs w:val="18"/>
                <w:lang w:val="ru-RU"/>
              </w:rPr>
              <w:t>___________________</w:t>
            </w:r>
          </w:p>
          <w:p w:rsidR="005E0658" w:rsidRPr="00116EDB" w:rsidRDefault="005E0658" w:rsidP="005E0658">
            <w:pPr>
              <w:pStyle w:val="20"/>
              <w:ind w:right="283"/>
              <w:rPr>
                <w:rFonts w:ascii="Verdana" w:hAnsi="Verdana" w:cs="Times New Roman"/>
                <w:bCs w:val="0"/>
                <w:sz w:val="18"/>
                <w:szCs w:val="18"/>
                <w:lang w:val="ru-RU"/>
              </w:rPr>
            </w:pPr>
            <w:r>
              <w:rPr>
                <w:rFonts w:ascii="Verdana" w:hAnsi="Verdana" w:cs="Times New Roman"/>
                <w:bCs w:val="0"/>
                <w:sz w:val="18"/>
                <w:szCs w:val="18"/>
                <w:lang w:val="ru-RU"/>
              </w:rPr>
              <w:t>___________________</w:t>
            </w:r>
          </w:p>
          <w:p w:rsidR="00CC281F" w:rsidRPr="00116EDB" w:rsidRDefault="00CC281F" w:rsidP="00CC281F">
            <w:pPr>
              <w:keepNext/>
              <w:widowControl/>
              <w:ind w:right="283"/>
              <w:jc w:val="both"/>
              <w:outlineLvl w:val="2"/>
              <w:rPr>
                <w:rFonts w:ascii="Verdana" w:hAnsi="Verdana" w:cs="Times New Roman"/>
                <w:b/>
                <w:bCs/>
                <w:sz w:val="18"/>
                <w:szCs w:val="18"/>
              </w:rPr>
            </w:pPr>
          </w:p>
          <w:p w:rsidR="00CC281F" w:rsidRPr="00116EDB" w:rsidRDefault="00CC281F" w:rsidP="00E46E0E">
            <w:pPr>
              <w:widowControl/>
              <w:ind w:right="283"/>
              <w:jc w:val="both"/>
              <w:rPr>
                <w:rFonts w:ascii="Verdana" w:hAnsi="Verdana" w:cs="Times New Roman"/>
                <w:sz w:val="18"/>
                <w:szCs w:val="18"/>
              </w:rPr>
            </w:pPr>
            <w:r w:rsidRPr="00116EDB">
              <w:rPr>
                <w:rFonts w:ascii="Verdana" w:hAnsi="Verdana" w:cs="Times New Roman"/>
                <w:sz w:val="18"/>
                <w:szCs w:val="18"/>
              </w:rPr>
              <w:t>_________________/</w:t>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r>
            <w:r w:rsidR="005E0658">
              <w:rPr>
                <w:rFonts w:ascii="Verdana" w:hAnsi="Verdana" w:cs="Times New Roman"/>
                <w:sz w:val="18"/>
                <w:szCs w:val="18"/>
              </w:rPr>
              <w:softHyphen/>
              <w:t>________________</w:t>
            </w:r>
            <w:r w:rsidRPr="00116EDB">
              <w:rPr>
                <w:rFonts w:ascii="Verdana" w:hAnsi="Verdana" w:cs="Times New Roman"/>
                <w:sz w:val="18"/>
                <w:szCs w:val="18"/>
              </w:rPr>
              <w:t xml:space="preserve">/ </w:t>
            </w:r>
          </w:p>
        </w:tc>
        <w:tc>
          <w:tcPr>
            <w:tcW w:w="567" w:type="dxa"/>
          </w:tcPr>
          <w:p w:rsidR="00CC281F" w:rsidRPr="00116EDB" w:rsidRDefault="00CC281F" w:rsidP="00CC281F">
            <w:pPr>
              <w:widowControl/>
              <w:spacing w:before="120"/>
              <w:ind w:right="708"/>
              <w:jc w:val="center"/>
              <w:rPr>
                <w:rFonts w:ascii="Verdana" w:hAnsi="Verdana" w:cs="Times New Roman"/>
                <w:sz w:val="18"/>
                <w:szCs w:val="18"/>
              </w:rPr>
            </w:pPr>
            <w:r w:rsidRPr="00116EDB">
              <w:rPr>
                <w:rFonts w:ascii="Verdana" w:hAnsi="Verdana" w:cs="Times New Roman"/>
                <w:sz w:val="18"/>
                <w:szCs w:val="18"/>
              </w:rPr>
              <w:t> </w:t>
            </w:r>
          </w:p>
        </w:tc>
        <w:tc>
          <w:tcPr>
            <w:tcW w:w="4678" w:type="dxa"/>
          </w:tcPr>
          <w:p w:rsidR="00CC281F" w:rsidRPr="00116EDB" w:rsidRDefault="00CC281F" w:rsidP="00CC281F">
            <w:pPr>
              <w:widowControl/>
              <w:ind w:right="283"/>
              <w:jc w:val="both"/>
              <w:rPr>
                <w:rFonts w:ascii="Verdana" w:hAnsi="Verdana" w:cs="Times New Roman"/>
                <w:b/>
                <w:sz w:val="18"/>
                <w:szCs w:val="18"/>
              </w:rPr>
            </w:pPr>
            <w:r w:rsidRPr="00116EDB">
              <w:rPr>
                <w:rFonts w:ascii="Verdana" w:hAnsi="Verdana" w:cs="Times New Roman"/>
                <w:b/>
                <w:sz w:val="18"/>
                <w:szCs w:val="18"/>
              </w:rPr>
              <w:t>Покупатель:</w:t>
            </w:r>
          </w:p>
          <w:p w:rsidR="00CC281F" w:rsidRPr="00116EDB" w:rsidRDefault="00446932" w:rsidP="00CC281F">
            <w:pPr>
              <w:pStyle w:val="20"/>
              <w:ind w:right="283"/>
              <w:rPr>
                <w:rFonts w:ascii="Verdana" w:hAnsi="Verdana" w:cs="Times New Roman"/>
                <w:bCs w:val="0"/>
                <w:sz w:val="18"/>
                <w:szCs w:val="18"/>
                <w:lang w:val="ru-RU"/>
              </w:rPr>
            </w:pPr>
            <w:r w:rsidRPr="00116EDB">
              <w:rPr>
                <w:rFonts w:ascii="Verdana" w:hAnsi="Verdana" w:cs="Times New Roman"/>
                <w:bCs w:val="0"/>
                <w:sz w:val="18"/>
                <w:szCs w:val="18"/>
                <w:lang w:val="ru-RU"/>
              </w:rPr>
              <w:t>___________________</w:t>
            </w:r>
          </w:p>
          <w:p w:rsidR="00CC281F" w:rsidRPr="00116EDB" w:rsidRDefault="00D836F4" w:rsidP="00CC281F">
            <w:pPr>
              <w:pStyle w:val="20"/>
              <w:ind w:right="283"/>
              <w:rPr>
                <w:rFonts w:ascii="Verdana" w:hAnsi="Verdana" w:cs="Times New Roman"/>
                <w:bCs w:val="0"/>
                <w:sz w:val="18"/>
                <w:szCs w:val="18"/>
                <w:lang w:val="ru-RU"/>
              </w:rPr>
            </w:pPr>
            <w:r>
              <w:rPr>
                <w:rFonts w:ascii="Verdana" w:hAnsi="Verdana" w:cs="Times New Roman"/>
                <w:bCs w:val="0"/>
                <w:sz w:val="18"/>
                <w:szCs w:val="18"/>
                <w:lang w:val="ru-RU"/>
              </w:rPr>
              <w:t>___________________</w:t>
            </w:r>
          </w:p>
          <w:p w:rsidR="00B13014" w:rsidRPr="00116EDB" w:rsidRDefault="00B13014" w:rsidP="00CC281F">
            <w:pPr>
              <w:pStyle w:val="20"/>
              <w:ind w:right="283"/>
              <w:rPr>
                <w:rFonts w:ascii="Verdana" w:hAnsi="Verdana" w:cs="Times New Roman"/>
                <w:bCs w:val="0"/>
                <w:sz w:val="18"/>
                <w:szCs w:val="18"/>
                <w:lang w:val="ru-RU"/>
              </w:rPr>
            </w:pPr>
          </w:p>
          <w:p w:rsidR="00CC281F" w:rsidRPr="00116EDB" w:rsidRDefault="00CC281F" w:rsidP="00CC281F">
            <w:pPr>
              <w:widowControl/>
              <w:ind w:right="283"/>
              <w:jc w:val="both"/>
              <w:rPr>
                <w:rFonts w:ascii="Verdana" w:hAnsi="Verdana" w:cs="Times New Roman"/>
                <w:sz w:val="18"/>
                <w:szCs w:val="18"/>
              </w:rPr>
            </w:pPr>
            <w:r w:rsidRPr="00116EDB">
              <w:rPr>
                <w:rFonts w:ascii="Verdana" w:hAnsi="Verdana" w:cs="Times New Roman"/>
                <w:bCs/>
                <w:sz w:val="18"/>
                <w:szCs w:val="18"/>
              </w:rPr>
              <w:t>_________________</w:t>
            </w:r>
            <w:r w:rsidRPr="00116EDB">
              <w:rPr>
                <w:rFonts w:ascii="Verdana" w:hAnsi="Verdana" w:cs="Times New Roman"/>
                <w:b/>
                <w:bCs/>
                <w:sz w:val="18"/>
                <w:szCs w:val="18"/>
              </w:rPr>
              <w:t>/</w:t>
            </w:r>
            <w:r w:rsidR="00446932" w:rsidRPr="00116EDB">
              <w:rPr>
                <w:rFonts w:ascii="Verdana" w:hAnsi="Verdana" w:cs="Times New Roman"/>
                <w:b/>
                <w:bCs/>
                <w:sz w:val="18"/>
                <w:szCs w:val="18"/>
              </w:rPr>
              <w:t>____________</w:t>
            </w:r>
            <w:r w:rsidRPr="00116EDB">
              <w:rPr>
                <w:rFonts w:ascii="Verdana" w:hAnsi="Verdana" w:cs="Times New Roman"/>
                <w:b/>
                <w:bCs/>
                <w:sz w:val="18"/>
                <w:szCs w:val="18"/>
              </w:rPr>
              <w:t>/</w:t>
            </w:r>
          </w:p>
        </w:tc>
      </w:tr>
      <w:tr w:rsidR="00CC281F" w:rsidRPr="00116EDB" w:rsidTr="005109A8">
        <w:tblPrEx>
          <w:tblCellMar>
            <w:top w:w="0" w:type="dxa"/>
            <w:bottom w:w="0" w:type="dxa"/>
          </w:tblCellMar>
        </w:tblPrEx>
        <w:tc>
          <w:tcPr>
            <w:tcW w:w="4644" w:type="dxa"/>
          </w:tcPr>
          <w:p w:rsidR="00CC281F" w:rsidRPr="00116EDB" w:rsidRDefault="00CC281F" w:rsidP="00CC281F">
            <w:pPr>
              <w:widowControl/>
              <w:ind w:right="283"/>
              <w:jc w:val="both"/>
              <w:rPr>
                <w:rFonts w:ascii="Verdana" w:hAnsi="Verdana" w:cs="Times New Roman"/>
                <w:sz w:val="18"/>
                <w:szCs w:val="18"/>
              </w:rPr>
            </w:pPr>
          </w:p>
        </w:tc>
        <w:tc>
          <w:tcPr>
            <w:tcW w:w="567" w:type="dxa"/>
          </w:tcPr>
          <w:p w:rsidR="00CC281F" w:rsidRPr="00116EDB" w:rsidRDefault="00CC281F" w:rsidP="00CC281F">
            <w:pPr>
              <w:widowControl/>
              <w:spacing w:before="120"/>
              <w:ind w:right="708"/>
              <w:jc w:val="center"/>
              <w:rPr>
                <w:rFonts w:ascii="Verdana" w:hAnsi="Verdana" w:cs="Times New Roman"/>
                <w:b/>
                <w:sz w:val="18"/>
                <w:szCs w:val="18"/>
              </w:rPr>
            </w:pPr>
            <w:r w:rsidRPr="00116EDB">
              <w:rPr>
                <w:rFonts w:ascii="Verdana" w:hAnsi="Verdana" w:cs="Times New Roman"/>
                <w:sz w:val="18"/>
                <w:szCs w:val="18"/>
              </w:rPr>
              <w:t> </w:t>
            </w:r>
          </w:p>
        </w:tc>
        <w:tc>
          <w:tcPr>
            <w:tcW w:w="4678" w:type="dxa"/>
          </w:tcPr>
          <w:p w:rsidR="00CC281F" w:rsidRPr="00116EDB" w:rsidRDefault="00CC281F" w:rsidP="005109A8">
            <w:pPr>
              <w:pStyle w:val="20"/>
              <w:ind w:right="283"/>
              <w:rPr>
                <w:rFonts w:ascii="Verdana" w:hAnsi="Verdana" w:cs="Times New Roman"/>
                <w:bCs w:val="0"/>
                <w:sz w:val="18"/>
                <w:szCs w:val="18"/>
                <w:lang w:val="ru-RU"/>
              </w:rPr>
            </w:pPr>
          </w:p>
        </w:tc>
      </w:tr>
    </w:tbl>
    <w:p w:rsidR="00ED561D" w:rsidRPr="00116EDB" w:rsidRDefault="00ED561D" w:rsidP="00AD6D9D">
      <w:pPr>
        <w:spacing w:line="360" w:lineRule="auto"/>
        <w:rPr>
          <w:rFonts w:ascii="Verdana" w:hAnsi="Verdana" w:cs="Times New Roman"/>
          <w:sz w:val="18"/>
          <w:szCs w:val="18"/>
        </w:rPr>
      </w:pPr>
    </w:p>
    <w:sectPr w:rsidR="00ED561D" w:rsidRPr="00116EDB" w:rsidSect="001E3046">
      <w:footerReference w:type="default" r:id="rId8"/>
      <w:pgSz w:w="11906" w:h="16838" w:code="9"/>
      <w:pgMar w:top="397" w:right="567"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BB3" w:rsidRDefault="00C50BB3" w:rsidP="00BE3306">
      <w:r>
        <w:separator/>
      </w:r>
    </w:p>
  </w:endnote>
  <w:endnote w:type="continuationSeparator" w:id="0">
    <w:p w:rsidR="00C50BB3" w:rsidRDefault="00C50BB3" w:rsidP="00BE3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501" w:rsidRPr="006C5052" w:rsidRDefault="00637501" w:rsidP="00330807">
    <w:pPr>
      <w:pStyle w:val="ae"/>
      <w:tabs>
        <w:tab w:val="clear" w:pos="9355"/>
        <w:tab w:val="left" w:pos="1020"/>
        <w:tab w:val="center" w:pos="5102"/>
        <w:tab w:val="left" w:pos="6510"/>
      </w:tabs>
      <w:rPr>
        <w:rFonts w:ascii="Verdana" w:hAnsi="Verdana"/>
        <w:sz w:val="17"/>
        <w:szCs w:val="17"/>
      </w:rPr>
    </w:pPr>
    <w:r>
      <w:rPr>
        <w:rFonts w:ascii="Verdana" w:hAnsi="Verdana"/>
        <w:sz w:val="17"/>
        <w:szCs w:val="17"/>
      </w:rPr>
      <w:tab/>
    </w:r>
    <w:r>
      <w:rPr>
        <w:rFonts w:ascii="Verdana" w:hAnsi="Verdana"/>
        <w:sz w:val="17"/>
        <w:szCs w:val="17"/>
      </w:rPr>
      <w:tab/>
    </w:r>
    <w:r w:rsidRPr="006C5052">
      <w:rPr>
        <w:rFonts w:ascii="Verdana" w:hAnsi="Verdana"/>
        <w:sz w:val="17"/>
        <w:szCs w:val="17"/>
      </w:rPr>
      <w:fldChar w:fldCharType="begin"/>
    </w:r>
    <w:r w:rsidRPr="006C5052">
      <w:rPr>
        <w:rFonts w:ascii="Verdana" w:hAnsi="Verdana"/>
        <w:sz w:val="17"/>
        <w:szCs w:val="17"/>
      </w:rPr>
      <w:instrText>PAGE   \* MERGEFORMAT</w:instrText>
    </w:r>
    <w:r w:rsidRPr="006C5052">
      <w:rPr>
        <w:rFonts w:ascii="Verdana" w:hAnsi="Verdana"/>
        <w:sz w:val="17"/>
        <w:szCs w:val="17"/>
      </w:rPr>
      <w:fldChar w:fldCharType="separate"/>
    </w:r>
    <w:r w:rsidR="00AA2006">
      <w:rPr>
        <w:rFonts w:ascii="Verdana" w:hAnsi="Verdana"/>
        <w:noProof/>
        <w:sz w:val="17"/>
        <w:szCs w:val="17"/>
      </w:rPr>
      <w:t>1</w:t>
    </w:r>
    <w:r w:rsidRPr="006C5052">
      <w:rPr>
        <w:rFonts w:ascii="Verdana" w:hAnsi="Verdana"/>
        <w:sz w:val="17"/>
        <w:szCs w:val="17"/>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07" w:rsidRPr="006C5052" w:rsidRDefault="00330807" w:rsidP="00330807">
    <w:pPr>
      <w:pStyle w:val="ae"/>
      <w:tabs>
        <w:tab w:val="clear" w:pos="9355"/>
        <w:tab w:val="left" w:pos="1020"/>
        <w:tab w:val="center" w:pos="5102"/>
        <w:tab w:val="left" w:pos="651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sz w:val="17"/>
        <w:szCs w:val="17"/>
      </w:rPr>
      <w:tab/>
    </w:r>
    <w:r w:rsidRPr="006C5052">
      <w:rPr>
        <w:rFonts w:ascii="Verdana" w:hAnsi="Verdana"/>
        <w:sz w:val="17"/>
        <w:szCs w:val="17"/>
      </w:rPr>
      <w:fldChar w:fldCharType="begin"/>
    </w:r>
    <w:r w:rsidRPr="006C5052">
      <w:rPr>
        <w:rFonts w:ascii="Verdana" w:hAnsi="Verdana"/>
        <w:sz w:val="17"/>
        <w:szCs w:val="17"/>
      </w:rPr>
      <w:instrText>PAGE   \* MERGEFORMAT</w:instrText>
    </w:r>
    <w:r w:rsidRPr="006C5052">
      <w:rPr>
        <w:rFonts w:ascii="Verdana" w:hAnsi="Verdana"/>
        <w:sz w:val="17"/>
        <w:szCs w:val="17"/>
      </w:rPr>
      <w:fldChar w:fldCharType="separate"/>
    </w:r>
    <w:r w:rsidR="00AA2006">
      <w:rPr>
        <w:rFonts w:ascii="Verdana" w:hAnsi="Verdana"/>
        <w:noProof/>
        <w:sz w:val="17"/>
        <w:szCs w:val="17"/>
      </w:rPr>
      <w:t>5</w:t>
    </w:r>
    <w:r w:rsidRPr="006C5052">
      <w:rPr>
        <w:rFonts w:ascii="Verdana" w:hAnsi="Verdana"/>
        <w:sz w:val="17"/>
        <w:szCs w:val="17"/>
      </w:rPr>
      <w:fldChar w:fldCharType="end"/>
    </w:r>
    <w:r>
      <w:rPr>
        <w:rFonts w:ascii="Verdana" w:hAnsi="Verdana"/>
        <w:sz w:val="17"/>
        <w:szCs w:val="1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BB3" w:rsidRDefault="00C50BB3" w:rsidP="00BE3306">
      <w:r>
        <w:separator/>
      </w:r>
    </w:p>
  </w:footnote>
  <w:footnote w:type="continuationSeparator" w:id="0">
    <w:p w:rsidR="00C50BB3" w:rsidRDefault="00C50BB3" w:rsidP="00BE33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1763D"/>
    <w:multiLevelType w:val="hybridMultilevel"/>
    <w:tmpl w:val="AD341FA2"/>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ED1763"/>
    <w:multiLevelType w:val="multilevel"/>
    <w:tmpl w:val="5A92F1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339E0392"/>
    <w:multiLevelType w:val="hybridMultilevel"/>
    <w:tmpl w:val="27EE6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86565C"/>
    <w:multiLevelType w:val="multilevel"/>
    <w:tmpl w:val="2E888F1C"/>
    <w:lvl w:ilvl="0">
      <w:start w:val="1"/>
      <w:numFmt w:val="decimal"/>
      <w:lvlText w:val="%1."/>
      <w:lvlJc w:val="left"/>
      <w:pPr>
        <w:tabs>
          <w:tab w:val="num" w:pos="360"/>
        </w:tabs>
        <w:ind w:left="360" w:hanging="360"/>
      </w:pPr>
      <w:rPr>
        <w:rFonts w:ascii="Arial" w:hAnsi="Arial" w:cs="Arial" w:hint="default"/>
        <w:b/>
        <w:bCs/>
        <w:i w:val="0"/>
        <w:iCs w:val="0"/>
        <w:sz w:val="24"/>
        <w:szCs w:val="24"/>
      </w:rPr>
    </w:lvl>
    <w:lvl w:ilvl="1">
      <w:start w:val="1"/>
      <w:numFmt w:val="decimal"/>
      <w:pStyle w:val="1"/>
      <w:lvlText w:val="%1.%2."/>
      <w:lvlJc w:val="left"/>
      <w:pPr>
        <w:tabs>
          <w:tab w:val="num" w:pos="1152"/>
        </w:tabs>
        <w:ind w:left="1152" w:hanging="792"/>
      </w:pPr>
      <w:rPr>
        <w:rFonts w:ascii="Arial" w:hAnsi="Arial" w:cs="Arial" w:hint="default"/>
        <w:b/>
        <w:bCs/>
        <w:i w:val="0"/>
        <w:iCs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4B3C7110"/>
    <w:multiLevelType w:val="multilevel"/>
    <w:tmpl w:val="52CA77B4"/>
    <w:lvl w:ilvl="0">
      <w:start w:val="1"/>
      <w:numFmt w:val="decimal"/>
      <w:lvlText w:val="%1."/>
      <w:lvlJc w:val="left"/>
      <w:pPr>
        <w:tabs>
          <w:tab w:val="num" w:pos="390"/>
        </w:tabs>
        <w:ind w:left="390" w:hanging="390"/>
      </w:pPr>
      <w:rPr>
        <w:rFonts w:hint="default"/>
        <w:i w:val="0"/>
        <w:iCs w:val="0"/>
      </w:rPr>
    </w:lvl>
    <w:lvl w:ilvl="1">
      <w:start w:val="1"/>
      <w:numFmt w:val="decimal"/>
      <w:pStyle w:val="12"/>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440"/>
        </w:tabs>
        <w:ind w:left="1440" w:hanging="144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800"/>
        </w:tabs>
        <w:ind w:left="1800" w:hanging="1800"/>
      </w:pPr>
      <w:rPr>
        <w:rFonts w:hint="default"/>
        <w:i w:val="0"/>
        <w:iCs w:val="0"/>
      </w:rPr>
    </w:lvl>
    <w:lvl w:ilvl="7">
      <w:start w:val="1"/>
      <w:numFmt w:val="decimal"/>
      <w:lvlText w:val="%1.%2.%3.%4.%5.%6.%7.%8."/>
      <w:lvlJc w:val="left"/>
      <w:pPr>
        <w:tabs>
          <w:tab w:val="num" w:pos="2160"/>
        </w:tabs>
        <w:ind w:left="2160" w:hanging="2160"/>
      </w:pPr>
      <w:rPr>
        <w:rFonts w:hint="default"/>
        <w:i w:val="0"/>
        <w:iCs w:val="0"/>
      </w:rPr>
    </w:lvl>
    <w:lvl w:ilvl="8">
      <w:start w:val="1"/>
      <w:numFmt w:val="decimal"/>
      <w:lvlText w:val="%1.%2.%3.%4.%5.%6.%7.%8.%9."/>
      <w:lvlJc w:val="left"/>
      <w:pPr>
        <w:tabs>
          <w:tab w:val="num" w:pos="2160"/>
        </w:tabs>
        <w:ind w:left="2160" w:hanging="2160"/>
      </w:pPr>
      <w:rPr>
        <w:rFonts w:hint="default"/>
        <w:i w:val="0"/>
        <w:iCs w:val="0"/>
      </w:rPr>
    </w:lvl>
  </w:abstractNum>
  <w:abstractNum w:abstractNumId="5">
    <w:nsid w:val="538A18D0"/>
    <w:multiLevelType w:val="hybridMultilevel"/>
    <w:tmpl w:val="B25283E0"/>
    <w:lvl w:ilvl="0" w:tplc="4B324872">
      <w:start w:val="1"/>
      <w:numFmt w:val="decimal"/>
      <w:lvlText w:val="(%1)"/>
      <w:lvlJc w:val="left"/>
      <w:pPr>
        <w:ind w:left="66" w:hanging="492"/>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6">
    <w:nsid w:val="734036BA"/>
    <w:multiLevelType w:val="multilevel"/>
    <w:tmpl w:val="336AB9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35B353E"/>
    <w:multiLevelType w:val="multilevel"/>
    <w:tmpl w:val="71240E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7"/>
  </w:num>
  <w:num w:numId="3">
    <w:abstractNumId w:val="3"/>
  </w:num>
  <w:num w:numId="4">
    <w:abstractNumId w:val="4"/>
  </w:num>
  <w:num w:numId="5">
    <w:abstractNumId w:val="6"/>
  </w:num>
  <w:num w:numId="6">
    <w:abstractNumId w:val="2"/>
  </w:num>
  <w:num w:numId="7">
    <w:abstractNumId w:val="0"/>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B330C1"/>
    <w:rsid w:val="00005E81"/>
    <w:rsid w:val="000112E4"/>
    <w:rsid w:val="000226DA"/>
    <w:rsid w:val="000302FD"/>
    <w:rsid w:val="00030554"/>
    <w:rsid w:val="00031023"/>
    <w:rsid w:val="0003285B"/>
    <w:rsid w:val="000350F2"/>
    <w:rsid w:val="0003545C"/>
    <w:rsid w:val="000453F3"/>
    <w:rsid w:val="0004615D"/>
    <w:rsid w:val="00057579"/>
    <w:rsid w:val="00087803"/>
    <w:rsid w:val="00090474"/>
    <w:rsid w:val="00092FD0"/>
    <w:rsid w:val="00097F5A"/>
    <w:rsid w:val="000A0AD1"/>
    <w:rsid w:val="000A3E95"/>
    <w:rsid w:val="000A61FD"/>
    <w:rsid w:val="000A70E3"/>
    <w:rsid w:val="000B53EA"/>
    <w:rsid w:val="000C334D"/>
    <w:rsid w:val="000C602B"/>
    <w:rsid w:val="000D1650"/>
    <w:rsid w:val="000E29F9"/>
    <w:rsid w:val="000F7CB6"/>
    <w:rsid w:val="0011059C"/>
    <w:rsid w:val="00116EDB"/>
    <w:rsid w:val="00117E96"/>
    <w:rsid w:val="00140BB2"/>
    <w:rsid w:val="00146178"/>
    <w:rsid w:val="00146D28"/>
    <w:rsid w:val="001671DB"/>
    <w:rsid w:val="001672AA"/>
    <w:rsid w:val="001710E5"/>
    <w:rsid w:val="00171492"/>
    <w:rsid w:val="00172409"/>
    <w:rsid w:val="00183722"/>
    <w:rsid w:val="00192D02"/>
    <w:rsid w:val="00192F38"/>
    <w:rsid w:val="001A208C"/>
    <w:rsid w:val="001A6145"/>
    <w:rsid w:val="001C03EF"/>
    <w:rsid w:val="001C684C"/>
    <w:rsid w:val="001D54F2"/>
    <w:rsid w:val="001E3046"/>
    <w:rsid w:val="001E4564"/>
    <w:rsid w:val="001E5E52"/>
    <w:rsid w:val="002029A4"/>
    <w:rsid w:val="00202EF1"/>
    <w:rsid w:val="00206164"/>
    <w:rsid w:val="00211BED"/>
    <w:rsid w:val="00213273"/>
    <w:rsid w:val="00213D00"/>
    <w:rsid w:val="00213E23"/>
    <w:rsid w:val="002248CE"/>
    <w:rsid w:val="002301AF"/>
    <w:rsid w:val="00232484"/>
    <w:rsid w:val="00235A6A"/>
    <w:rsid w:val="00243ED3"/>
    <w:rsid w:val="002466E1"/>
    <w:rsid w:val="00270453"/>
    <w:rsid w:val="00280488"/>
    <w:rsid w:val="002911B0"/>
    <w:rsid w:val="00294A4B"/>
    <w:rsid w:val="002B4AFA"/>
    <w:rsid w:val="002C00B9"/>
    <w:rsid w:val="002F4315"/>
    <w:rsid w:val="002F6BFC"/>
    <w:rsid w:val="0031700E"/>
    <w:rsid w:val="00320E05"/>
    <w:rsid w:val="00322906"/>
    <w:rsid w:val="003252B2"/>
    <w:rsid w:val="00330807"/>
    <w:rsid w:val="00333AB7"/>
    <w:rsid w:val="0034578F"/>
    <w:rsid w:val="003464CB"/>
    <w:rsid w:val="003555FC"/>
    <w:rsid w:val="00356EC7"/>
    <w:rsid w:val="00370DD9"/>
    <w:rsid w:val="00370F75"/>
    <w:rsid w:val="003758E5"/>
    <w:rsid w:val="00387B46"/>
    <w:rsid w:val="00397503"/>
    <w:rsid w:val="003A5F96"/>
    <w:rsid w:val="003A6052"/>
    <w:rsid w:val="003B2955"/>
    <w:rsid w:val="003B70D6"/>
    <w:rsid w:val="003C712D"/>
    <w:rsid w:val="003D148F"/>
    <w:rsid w:val="003D4A02"/>
    <w:rsid w:val="003F303D"/>
    <w:rsid w:val="00411165"/>
    <w:rsid w:val="004170C7"/>
    <w:rsid w:val="00425081"/>
    <w:rsid w:val="0044472F"/>
    <w:rsid w:val="00446932"/>
    <w:rsid w:val="00447463"/>
    <w:rsid w:val="00451420"/>
    <w:rsid w:val="004545F1"/>
    <w:rsid w:val="004549E9"/>
    <w:rsid w:val="0046210E"/>
    <w:rsid w:val="00482B50"/>
    <w:rsid w:val="00485158"/>
    <w:rsid w:val="00495A2A"/>
    <w:rsid w:val="00496688"/>
    <w:rsid w:val="004A14F3"/>
    <w:rsid w:val="004A2135"/>
    <w:rsid w:val="004A698B"/>
    <w:rsid w:val="004D0CB5"/>
    <w:rsid w:val="004D19B3"/>
    <w:rsid w:val="004D4BE1"/>
    <w:rsid w:val="004E0BE7"/>
    <w:rsid w:val="004E4851"/>
    <w:rsid w:val="004F555E"/>
    <w:rsid w:val="005109A8"/>
    <w:rsid w:val="00511479"/>
    <w:rsid w:val="005147DF"/>
    <w:rsid w:val="0053582C"/>
    <w:rsid w:val="00541B60"/>
    <w:rsid w:val="005469B0"/>
    <w:rsid w:val="005479F0"/>
    <w:rsid w:val="00554917"/>
    <w:rsid w:val="00555262"/>
    <w:rsid w:val="00556879"/>
    <w:rsid w:val="005809DA"/>
    <w:rsid w:val="005810C3"/>
    <w:rsid w:val="00587F26"/>
    <w:rsid w:val="00593214"/>
    <w:rsid w:val="005A3DAB"/>
    <w:rsid w:val="005A5F6D"/>
    <w:rsid w:val="005B0E1B"/>
    <w:rsid w:val="005B2978"/>
    <w:rsid w:val="005B65B9"/>
    <w:rsid w:val="005B6A6C"/>
    <w:rsid w:val="005B78B9"/>
    <w:rsid w:val="005D068A"/>
    <w:rsid w:val="005D08E7"/>
    <w:rsid w:val="005E0658"/>
    <w:rsid w:val="005F1EC0"/>
    <w:rsid w:val="005F38C4"/>
    <w:rsid w:val="005F5424"/>
    <w:rsid w:val="006042CF"/>
    <w:rsid w:val="006050E9"/>
    <w:rsid w:val="00606840"/>
    <w:rsid w:val="00623AD8"/>
    <w:rsid w:val="00637501"/>
    <w:rsid w:val="006554D2"/>
    <w:rsid w:val="0066169F"/>
    <w:rsid w:val="0067770C"/>
    <w:rsid w:val="00680D18"/>
    <w:rsid w:val="00687D92"/>
    <w:rsid w:val="006952BB"/>
    <w:rsid w:val="00695A1D"/>
    <w:rsid w:val="006A2AE6"/>
    <w:rsid w:val="006A6124"/>
    <w:rsid w:val="006B135B"/>
    <w:rsid w:val="006B73D0"/>
    <w:rsid w:val="006B7FC0"/>
    <w:rsid w:val="006B7FD9"/>
    <w:rsid w:val="006C1B15"/>
    <w:rsid w:val="006C5052"/>
    <w:rsid w:val="006D3BD2"/>
    <w:rsid w:val="006D4996"/>
    <w:rsid w:val="006D56AB"/>
    <w:rsid w:val="006E0981"/>
    <w:rsid w:val="006E14D1"/>
    <w:rsid w:val="006F1441"/>
    <w:rsid w:val="006F45FA"/>
    <w:rsid w:val="00704B88"/>
    <w:rsid w:val="00704EC8"/>
    <w:rsid w:val="00707CE4"/>
    <w:rsid w:val="00714CF2"/>
    <w:rsid w:val="00716D33"/>
    <w:rsid w:val="00724DDF"/>
    <w:rsid w:val="00725439"/>
    <w:rsid w:val="00725791"/>
    <w:rsid w:val="007274E3"/>
    <w:rsid w:val="00747469"/>
    <w:rsid w:val="00766C7A"/>
    <w:rsid w:val="0077116C"/>
    <w:rsid w:val="00782786"/>
    <w:rsid w:val="00784CAF"/>
    <w:rsid w:val="0079221B"/>
    <w:rsid w:val="007944CD"/>
    <w:rsid w:val="00794CF0"/>
    <w:rsid w:val="00796285"/>
    <w:rsid w:val="007B4580"/>
    <w:rsid w:val="007C0EA2"/>
    <w:rsid w:val="007C290F"/>
    <w:rsid w:val="007C32AD"/>
    <w:rsid w:val="007E1750"/>
    <w:rsid w:val="007E4ECD"/>
    <w:rsid w:val="007F0709"/>
    <w:rsid w:val="007F09D1"/>
    <w:rsid w:val="007F1619"/>
    <w:rsid w:val="007F2136"/>
    <w:rsid w:val="007F3CE4"/>
    <w:rsid w:val="007F3F94"/>
    <w:rsid w:val="00800034"/>
    <w:rsid w:val="008061A5"/>
    <w:rsid w:val="008074CB"/>
    <w:rsid w:val="00812EF2"/>
    <w:rsid w:val="00816AD7"/>
    <w:rsid w:val="00822BFE"/>
    <w:rsid w:val="008545BC"/>
    <w:rsid w:val="00870733"/>
    <w:rsid w:val="00880C02"/>
    <w:rsid w:val="0089355C"/>
    <w:rsid w:val="00893D58"/>
    <w:rsid w:val="00894302"/>
    <w:rsid w:val="008A45A5"/>
    <w:rsid w:val="008B25D0"/>
    <w:rsid w:val="008D033F"/>
    <w:rsid w:val="008D04AA"/>
    <w:rsid w:val="008D2DC9"/>
    <w:rsid w:val="008D49E4"/>
    <w:rsid w:val="008E6D60"/>
    <w:rsid w:val="008F468D"/>
    <w:rsid w:val="008F63F0"/>
    <w:rsid w:val="0091711A"/>
    <w:rsid w:val="00925B43"/>
    <w:rsid w:val="009264B9"/>
    <w:rsid w:val="00926DB0"/>
    <w:rsid w:val="0093248A"/>
    <w:rsid w:val="00935AC7"/>
    <w:rsid w:val="00937766"/>
    <w:rsid w:val="00944140"/>
    <w:rsid w:val="00962840"/>
    <w:rsid w:val="00970A5B"/>
    <w:rsid w:val="00971C5F"/>
    <w:rsid w:val="009733FD"/>
    <w:rsid w:val="00973B42"/>
    <w:rsid w:val="00973BC2"/>
    <w:rsid w:val="009A3E36"/>
    <w:rsid w:val="009A6D26"/>
    <w:rsid w:val="009B4311"/>
    <w:rsid w:val="009C14C1"/>
    <w:rsid w:val="009C4EE3"/>
    <w:rsid w:val="009C752A"/>
    <w:rsid w:val="009D2423"/>
    <w:rsid w:val="009F0F88"/>
    <w:rsid w:val="009F4A66"/>
    <w:rsid w:val="00A023C6"/>
    <w:rsid w:val="00A034AB"/>
    <w:rsid w:val="00A071CF"/>
    <w:rsid w:val="00A07D8F"/>
    <w:rsid w:val="00A146B8"/>
    <w:rsid w:val="00A168E3"/>
    <w:rsid w:val="00A31983"/>
    <w:rsid w:val="00A33018"/>
    <w:rsid w:val="00A34312"/>
    <w:rsid w:val="00A44B29"/>
    <w:rsid w:val="00A52D06"/>
    <w:rsid w:val="00A80064"/>
    <w:rsid w:val="00A90615"/>
    <w:rsid w:val="00A93123"/>
    <w:rsid w:val="00A97267"/>
    <w:rsid w:val="00AA2006"/>
    <w:rsid w:val="00AB140C"/>
    <w:rsid w:val="00AB5F68"/>
    <w:rsid w:val="00AC4A45"/>
    <w:rsid w:val="00AC60E4"/>
    <w:rsid w:val="00AC707A"/>
    <w:rsid w:val="00AD2D86"/>
    <w:rsid w:val="00AD50AE"/>
    <w:rsid w:val="00AD6D9D"/>
    <w:rsid w:val="00AF04DD"/>
    <w:rsid w:val="00B01D29"/>
    <w:rsid w:val="00B10AB1"/>
    <w:rsid w:val="00B11AC2"/>
    <w:rsid w:val="00B13014"/>
    <w:rsid w:val="00B13FB7"/>
    <w:rsid w:val="00B330C1"/>
    <w:rsid w:val="00B35ABC"/>
    <w:rsid w:val="00B44F40"/>
    <w:rsid w:val="00B52906"/>
    <w:rsid w:val="00B6106A"/>
    <w:rsid w:val="00B64C67"/>
    <w:rsid w:val="00B67E9E"/>
    <w:rsid w:val="00B80F20"/>
    <w:rsid w:val="00B97129"/>
    <w:rsid w:val="00BA0A0C"/>
    <w:rsid w:val="00BA22D3"/>
    <w:rsid w:val="00BB4C4A"/>
    <w:rsid w:val="00BC6B95"/>
    <w:rsid w:val="00BD448C"/>
    <w:rsid w:val="00BD4909"/>
    <w:rsid w:val="00BE0C3F"/>
    <w:rsid w:val="00BE3306"/>
    <w:rsid w:val="00BE578D"/>
    <w:rsid w:val="00BE58F7"/>
    <w:rsid w:val="00BE7494"/>
    <w:rsid w:val="00BE7D64"/>
    <w:rsid w:val="00BF12E1"/>
    <w:rsid w:val="00BF182A"/>
    <w:rsid w:val="00BF4D5F"/>
    <w:rsid w:val="00C13421"/>
    <w:rsid w:val="00C25CF7"/>
    <w:rsid w:val="00C314A2"/>
    <w:rsid w:val="00C31CA2"/>
    <w:rsid w:val="00C50BB3"/>
    <w:rsid w:val="00C529C5"/>
    <w:rsid w:val="00C62050"/>
    <w:rsid w:val="00C91C65"/>
    <w:rsid w:val="00C969E7"/>
    <w:rsid w:val="00CA4ED0"/>
    <w:rsid w:val="00CA55B6"/>
    <w:rsid w:val="00CB57B5"/>
    <w:rsid w:val="00CB7366"/>
    <w:rsid w:val="00CC281F"/>
    <w:rsid w:val="00CC3655"/>
    <w:rsid w:val="00CD3BB3"/>
    <w:rsid w:val="00CE2DCC"/>
    <w:rsid w:val="00CE5DA5"/>
    <w:rsid w:val="00CF0ABC"/>
    <w:rsid w:val="00CF1AC1"/>
    <w:rsid w:val="00CF350D"/>
    <w:rsid w:val="00CF5FC3"/>
    <w:rsid w:val="00D03226"/>
    <w:rsid w:val="00D04C96"/>
    <w:rsid w:val="00D05F92"/>
    <w:rsid w:val="00D2069C"/>
    <w:rsid w:val="00D21DA0"/>
    <w:rsid w:val="00D3224D"/>
    <w:rsid w:val="00D33C16"/>
    <w:rsid w:val="00D51072"/>
    <w:rsid w:val="00D51CB9"/>
    <w:rsid w:val="00D569FD"/>
    <w:rsid w:val="00D654C7"/>
    <w:rsid w:val="00D662E0"/>
    <w:rsid w:val="00D7226D"/>
    <w:rsid w:val="00D75BA1"/>
    <w:rsid w:val="00D836F4"/>
    <w:rsid w:val="00D90EF1"/>
    <w:rsid w:val="00DA37C7"/>
    <w:rsid w:val="00DA7798"/>
    <w:rsid w:val="00DB5562"/>
    <w:rsid w:val="00DB5A43"/>
    <w:rsid w:val="00DC3F7C"/>
    <w:rsid w:val="00DF38F1"/>
    <w:rsid w:val="00DF6F7C"/>
    <w:rsid w:val="00DF74EE"/>
    <w:rsid w:val="00DF7624"/>
    <w:rsid w:val="00E275A0"/>
    <w:rsid w:val="00E27AE0"/>
    <w:rsid w:val="00E35592"/>
    <w:rsid w:val="00E355BE"/>
    <w:rsid w:val="00E362D5"/>
    <w:rsid w:val="00E46E0E"/>
    <w:rsid w:val="00E543B1"/>
    <w:rsid w:val="00E55D45"/>
    <w:rsid w:val="00E5671B"/>
    <w:rsid w:val="00E571E7"/>
    <w:rsid w:val="00E65D65"/>
    <w:rsid w:val="00E66FA6"/>
    <w:rsid w:val="00E715B5"/>
    <w:rsid w:val="00E810A8"/>
    <w:rsid w:val="00E871ED"/>
    <w:rsid w:val="00E87248"/>
    <w:rsid w:val="00E93E68"/>
    <w:rsid w:val="00EB1A3E"/>
    <w:rsid w:val="00EB39E4"/>
    <w:rsid w:val="00EC0C84"/>
    <w:rsid w:val="00EC41AA"/>
    <w:rsid w:val="00ED1209"/>
    <w:rsid w:val="00ED561D"/>
    <w:rsid w:val="00EE7636"/>
    <w:rsid w:val="00EF068C"/>
    <w:rsid w:val="00EF1C3C"/>
    <w:rsid w:val="00EF344D"/>
    <w:rsid w:val="00F1290F"/>
    <w:rsid w:val="00F16E71"/>
    <w:rsid w:val="00F24564"/>
    <w:rsid w:val="00F324D2"/>
    <w:rsid w:val="00F374D2"/>
    <w:rsid w:val="00F5338A"/>
    <w:rsid w:val="00F57BEC"/>
    <w:rsid w:val="00F61865"/>
    <w:rsid w:val="00F63A40"/>
    <w:rsid w:val="00F66553"/>
    <w:rsid w:val="00F66E26"/>
    <w:rsid w:val="00F66F3B"/>
    <w:rsid w:val="00F67B6E"/>
    <w:rsid w:val="00F7721F"/>
    <w:rsid w:val="00F83CA2"/>
    <w:rsid w:val="00F85CC8"/>
    <w:rsid w:val="00F86422"/>
    <w:rsid w:val="00F96E86"/>
    <w:rsid w:val="00FA3189"/>
    <w:rsid w:val="00FC4573"/>
    <w:rsid w:val="00FD55C6"/>
    <w:rsid w:val="00FD67D5"/>
    <w:rsid w:val="00FE1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Arial" w:hAnsi="Arial" w:cs="Arial"/>
    </w:rPr>
  </w:style>
  <w:style w:type="paragraph" w:styleId="10">
    <w:name w:val="heading 1"/>
    <w:basedOn w:val="a"/>
    <w:next w:val="a"/>
    <w:qFormat/>
    <w:pPr>
      <w:keepNext/>
      <w:widowControl/>
      <w:outlineLvl w:val="0"/>
    </w:pPr>
    <w:rPr>
      <w:rFonts w:ascii="TimesET" w:hAnsi="TimesET" w:cs="TimesET"/>
    </w:rPr>
  </w:style>
  <w:style w:type="paragraph" w:styleId="2">
    <w:name w:val="heading 2"/>
    <w:basedOn w:val="a"/>
    <w:next w:val="a"/>
    <w:qFormat/>
    <w:pPr>
      <w:keepNext/>
      <w:widowControl/>
      <w:jc w:val="right"/>
      <w:outlineLvl w:val="1"/>
    </w:pPr>
    <w:rPr>
      <w:rFonts w:ascii="TimesET" w:hAnsi="TimesET" w:cs="TimesET"/>
    </w:rPr>
  </w:style>
  <w:style w:type="paragraph" w:styleId="3">
    <w:name w:val="heading 3"/>
    <w:basedOn w:val="a"/>
    <w:next w:val="a"/>
    <w:qFormat/>
    <w:pPr>
      <w:keepNext/>
      <w:widowControl/>
      <w:spacing w:after="60"/>
      <w:ind w:firstLine="284"/>
      <w:jc w:val="both"/>
      <w:outlineLvl w:val="2"/>
    </w:pPr>
    <w:rPr>
      <w:b/>
      <w:bCs/>
      <w:sz w:val="24"/>
      <w:szCs w:val="24"/>
      <w:lang w:val="en-US"/>
    </w:rPr>
  </w:style>
  <w:style w:type="paragraph" w:styleId="4">
    <w:name w:val="heading 4"/>
    <w:basedOn w:val="a"/>
    <w:next w:val="a"/>
    <w:qFormat/>
    <w:pPr>
      <w:keepNext/>
      <w:widowControl/>
      <w:outlineLvl w:val="3"/>
    </w:pPr>
    <w:rPr>
      <w:rFonts w:ascii="TimesET" w:hAnsi="TimesET" w:cs="TimesET"/>
      <w:b/>
      <w:bCs/>
      <w:sz w:val="24"/>
      <w:szCs w:val="24"/>
    </w:rPr>
  </w:style>
  <w:style w:type="paragraph" w:styleId="5">
    <w:name w:val="heading 5"/>
    <w:basedOn w:val="a"/>
    <w:next w:val="a"/>
    <w:qFormat/>
    <w:pPr>
      <w:keepNext/>
      <w:widowControl/>
      <w:outlineLvl w:val="4"/>
    </w:pPr>
    <w:rPr>
      <w:sz w:val="24"/>
      <w:szCs w:val="24"/>
    </w:rPr>
  </w:style>
  <w:style w:type="paragraph" w:styleId="6">
    <w:name w:val="heading 6"/>
    <w:basedOn w:val="a"/>
    <w:next w:val="a"/>
    <w:qFormat/>
    <w:pPr>
      <w:keepNext/>
      <w:widowControl/>
      <w:ind w:firstLine="720"/>
      <w:jc w:val="both"/>
      <w:outlineLvl w:val="5"/>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widowControl/>
      <w:jc w:val="center"/>
    </w:pPr>
    <w:rPr>
      <w:rFonts w:ascii="TimesET" w:hAnsi="TimesET" w:cs="TimesET"/>
      <w:sz w:val="24"/>
      <w:szCs w:val="24"/>
    </w:rPr>
  </w:style>
  <w:style w:type="paragraph" w:styleId="20">
    <w:name w:val="Body Text 2"/>
    <w:basedOn w:val="a"/>
    <w:rPr>
      <w:b/>
      <w:bCs/>
      <w:lang w:val="en-US"/>
    </w:rPr>
  </w:style>
  <w:style w:type="paragraph" w:styleId="21">
    <w:name w:val="Body Text Indent 2"/>
    <w:basedOn w:val="a"/>
    <w:pPr>
      <w:widowControl/>
      <w:ind w:firstLine="709"/>
    </w:pPr>
    <w:rPr>
      <w:rFonts w:ascii="TimesET" w:hAnsi="TimesET" w:cs="TimesET"/>
      <w:sz w:val="24"/>
      <w:szCs w:val="24"/>
    </w:rPr>
  </w:style>
  <w:style w:type="paragraph" w:styleId="30">
    <w:name w:val="Body Text Indent 3"/>
    <w:basedOn w:val="a"/>
    <w:pPr>
      <w:widowControl/>
      <w:ind w:firstLine="720"/>
      <w:jc w:val="both"/>
    </w:pPr>
    <w:rPr>
      <w:rFonts w:ascii="TimesET" w:hAnsi="TimesET" w:cs="TimesET"/>
      <w:sz w:val="24"/>
      <w:szCs w:val="24"/>
    </w:rPr>
  </w:style>
  <w:style w:type="paragraph" w:styleId="a4">
    <w:name w:val="header"/>
    <w:basedOn w:val="a"/>
    <w:pPr>
      <w:widowControl/>
      <w:tabs>
        <w:tab w:val="center" w:pos="4153"/>
        <w:tab w:val="right" w:pos="8306"/>
      </w:tabs>
    </w:pPr>
    <w:rPr>
      <w:rFonts w:ascii="TimesET" w:hAnsi="TimesET" w:cs="TimesET"/>
    </w:rPr>
  </w:style>
  <w:style w:type="paragraph" w:styleId="a5">
    <w:name w:val="Body Text"/>
    <w:basedOn w:val="a"/>
    <w:pPr>
      <w:widowControl/>
    </w:pPr>
    <w:rPr>
      <w:rFonts w:ascii="TimesET" w:hAnsi="TimesET" w:cs="TimesET"/>
      <w:sz w:val="24"/>
      <w:szCs w:val="24"/>
      <w:lang w:val="en-US"/>
    </w:rPr>
  </w:style>
  <w:style w:type="paragraph" w:styleId="31">
    <w:name w:val="Body Text 3"/>
    <w:basedOn w:val="a"/>
    <w:pPr>
      <w:widowControl/>
      <w:jc w:val="both"/>
    </w:pPr>
    <w:rPr>
      <w:sz w:val="24"/>
      <w:szCs w:val="24"/>
    </w:rPr>
  </w:style>
  <w:style w:type="paragraph" w:styleId="a6">
    <w:name w:val="Balloon Text"/>
    <w:basedOn w:val="a"/>
    <w:semiHidden/>
    <w:rsid w:val="00370F75"/>
    <w:rPr>
      <w:rFonts w:ascii="Tahoma" w:hAnsi="Tahoma" w:cs="Tahoma"/>
      <w:sz w:val="16"/>
      <w:szCs w:val="16"/>
    </w:rPr>
  </w:style>
  <w:style w:type="character" w:styleId="a7">
    <w:name w:val="annotation reference"/>
    <w:uiPriority w:val="99"/>
    <w:rsid w:val="004D19B3"/>
    <w:rPr>
      <w:sz w:val="16"/>
      <w:szCs w:val="16"/>
    </w:rPr>
  </w:style>
  <w:style w:type="paragraph" w:styleId="a8">
    <w:name w:val="annotation text"/>
    <w:basedOn w:val="a"/>
    <w:link w:val="a9"/>
    <w:uiPriority w:val="99"/>
    <w:rsid w:val="004D19B3"/>
    <w:rPr>
      <w:rFonts w:cs="Times New Roman"/>
      <w:lang/>
    </w:rPr>
  </w:style>
  <w:style w:type="paragraph" w:styleId="aa">
    <w:name w:val="annotation subject"/>
    <w:basedOn w:val="a8"/>
    <w:next w:val="a8"/>
    <w:semiHidden/>
    <w:rsid w:val="004D19B3"/>
    <w:rPr>
      <w:b/>
      <w:bCs/>
    </w:rPr>
  </w:style>
  <w:style w:type="paragraph" w:customStyle="1" w:styleId="heading2">
    <w:name w:val="heading 2"/>
    <w:basedOn w:val="a"/>
    <w:next w:val="a"/>
    <w:rsid w:val="009C14C1"/>
    <w:pPr>
      <w:keepNext/>
      <w:widowControl/>
      <w:spacing w:before="240" w:after="60"/>
    </w:pPr>
    <w:rPr>
      <w:rFonts w:cs="Times New Roman"/>
      <w:b/>
      <w:i/>
      <w:snapToGrid w:val="0"/>
      <w:sz w:val="24"/>
      <w:lang w:val="en-US"/>
    </w:rPr>
  </w:style>
  <w:style w:type="table" w:styleId="ab">
    <w:name w:val="Table Grid"/>
    <w:basedOn w:val="a1"/>
    <w:rsid w:val="009C14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ПунктД1"/>
    <w:basedOn w:val="ac"/>
    <w:rsid w:val="005469B0"/>
    <w:pPr>
      <w:keepLines/>
      <w:widowControl/>
      <w:numPr>
        <w:ilvl w:val="1"/>
      </w:numPr>
      <w:jc w:val="both"/>
    </w:pPr>
  </w:style>
  <w:style w:type="paragraph" w:customStyle="1" w:styleId="16">
    <w:name w:val="Стиль ПунктД1 + После:  6 пт"/>
    <w:basedOn w:val="1"/>
    <w:rsid w:val="005469B0"/>
    <w:pPr>
      <w:spacing w:after="120"/>
    </w:pPr>
  </w:style>
  <w:style w:type="paragraph" w:styleId="ac">
    <w:name w:val="List Number"/>
    <w:basedOn w:val="a"/>
    <w:rsid w:val="005469B0"/>
    <w:pPr>
      <w:numPr>
        <w:numId w:val="3"/>
      </w:numPr>
    </w:pPr>
  </w:style>
  <w:style w:type="paragraph" w:customStyle="1" w:styleId="12">
    <w:name w:val="12"/>
    <w:basedOn w:val="a"/>
    <w:rsid w:val="00DF6F7C"/>
    <w:pPr>
      <w:widowControl/>
      <w:numPr>
        <w:ilvl w:val="1"/>
        <w:numId w:val="4"/>
      </w:numPr>
      <w:tabs>
        <w:tab w:val="right" w:pos="-1530"/>
      </w:tabs>
      <w:autoSpaceDE w:val="0"/>
      <w:autoSpaceDN w:val="0"/>
      <w:spacing w:after="120"/>
      <w:ind w:left="709" w:hanging="709"/>
      <w:jc w:val="both"/>
    </w:pPr>
    <w:rPr>
      <w:rFonts w:cs="Times New Roman"/>
      <w:sz w:val="22"/>
      <w:szCs w:val="22"/>
    </w:rPr>
  </w:style>
  <w:style w:type="paragraph" w:customStyle="1" w:styleId="a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0A0C"/>
    <w:pPr>
      <w:autoSpaceDE w:val="0"/>
      <w:autoSpaceDN w:val="0"/>
      <w:adjustRightInd w:val="0"/>
      <w:spacing w:after="160" w:line="240" w:lineRule="exact"/>
    </w:pPr>
    <w:rPr>
      <w:rFonts w:ascii="Times New Roman" w:hAnsi="Times New Roman" w:cs="Times New Roman"/>
      <w:sz w:val="28"/>
      <w:lang w:val="en-US" w:eastAsia="en-US"/>
    </w:rPr>
  </w:style>
  <w:style w:type="paragraph" w:styleId="ae">
    <w:name w:val="footer"/>
    <w:basedOn w:val="a"/>
    <w:link w:val="af"/>
    <w:uiPriority w:val="99"/>
    <w:rsid w:val="00BE3306"/>
    <w:pPr>
      <w:tabs>
        <w:tab w:val="center" w:pos="4677"/>
        <w:tab w:val="right" w:pos="9355"/>
      </w:tabs>
    </w:pPr>
    <w:rPr>
      <w:rFonts w:cs="Times New Roman"/>
      <w:lang/>
    </w:rPr>
  </w:style>
  <w:style w:type="character" w:customStyle="1" w:styleId="af">
    <w:name w:val="Нижний колонтитул Знак"/>
    <w:link w:val="ae"/>
    <w:uiPriority w:val="99"/>
    <w:rsid w:val="00BE3306"/>
    <w:rPr>
      <w:rFonts w:ascii="Arial" w:hAnsi="Arial" w:cs="Arial"/>
    </w:rPr>
  </w:style>
  <w:style w:type="character" w:customStyle="1" w:styleId="a9">
    <w:name w:val="Текст примечания Знак"/>
    <w:link w:val="a8"/>
    <w:uiPriority w:val="99"/>
    <w:rsid w:val="006D4996"/>
    <w:rPr>
      <w:rFonts w:ascii="Arial" w:hAnsi="Arial" w:cs="Arial"/>
    </w:rPr>
  </w:style>
  <w:style w:type="paragraph" w:styleId="af0">
    <w:name w:val="List Paragraph"/>
    <w:aliases w:val="Абзац маркированнный,Нумерованый список,List Paragraph1,Table-Normal,RSHB_Table-Normal,ПАРАГРАФ,Абзац списка2,Заголовок_3,Bullet_IRAO,Мой Список,AC List 01,Подпись рисунка,Bullet List,FooterText,numbered,Use Case List Paragraph,Таблицы,1"/>
    <w:basedOn w:val="a"/>
    <w:link w:val="af1"/>
    <w:uiPriority w:val="34"/>
    <w:qFormat/>
    <w:rsid w:val="006F45FA"/>
    <w:pPr>
      <w:widowControl/>
      <w:ind w:left="720"/>
    </w:pPr>
    <w:rPr>
      <w:rFonts w:ascii="Calibri" w:eastAsia="Calibri" w:hAnsi="Calibri" w:cs="Times New Roman"/>
      <w:sz w:val="22"/>
      <w:szCs w:val="22"/>
      <w:lang w:eastAsia="en-US"/>
    </w:rPr>
  </w:style>
  <w:style w:type="character" w:customStyle="1" w:styleId="af1">
    <w:name w:val="Абзац списка Знак"/>
    <w:aliases w:val="Абзац маркированнный Знак,Нумерованый список Знак,List Paragraph1 Знак,Table-Normal Знак,RSHB_Table-Normal Знак,ПАРАГРАФ Знак,Абзац списка2 Знак,Заголовок_3 Знак,Bullet_IRAO Знак,Мой Список Знак,AC List 01 Знак,Подпись рисунка Знак"/>
    <w:link w:val="af0"/>
    <w:uiPriority w:val="34"/>
    <w:qFormat/>
    <w:locked/>
    <w:rsid w:val="006F45FA"/>
    <w:rPr>
      <w:rFonts w:ascii="Calibri" w:eastAsia="Calibri" w:hAnsi="Calibri" w:cs="Calibri"/>
      <w:sz w:val="22"/>
      <w:szCs w:val="22"/>
      <w:lang w:eastAsia="en-US"/>
    </w:rPr>
  </w:style>
  <w:style w:type="paragraph" w:customStyle="1" w:styleId="Normal">
    <w:name w:val="Normal"/>
    <w:link w:val="Normal0"/>
    <w:rsid w:val="006554D2"/>
    <w:rPr>
      <w:snapToGrid w:val="0"/>
      <w:lang w:val="en-AU"/>
    </w:rPr>
  </w:style>
  <w:style w:type="paragraph" w:customStyle="1" w:styleId="7">
    <w:name w:val="Обычный7"/>
    <w:rsid w:val="006554D2"/>
  </w:style>
  <w:style w:type="paragraph" w:styleId="af2">
    <w:name w:val="No Spacing"/>
    <w:uiPriority w:val="1"/>
    <w:qFormat/>
    <w:rsid w:val="006554D2"/>
    <w:rPr>
      <w:rFonts w:ascii="Calibri" w:eastAsia="Calibri" w:hAnsi="Calibri"/>
      <w:sz w:val="22"/>
      <w:szCs w:val="22"/>
      <w:lang w:eastAsia="en-US"/>
    </w:rPr>
  </w:style>
  <w:style w:type="paragraph" w:styleId="af3">
    <w:name w:val="caption"/>
    <w:basedOn w:val="a"/>
    <w:next w:val="a"/>
    <w:unhideWhenUsed/>
    <w:qFormat/>
    <w:rsid w:val="006554D2"/>
    <w:pPr>
      <w:widowControl/>
      <w:jc w:val="both"/>
    </w:pPr>
    <w:rPr>
      <w:rFonts w:ascii="Times New Roman" w:hAnsi="Times New Roman" w:cs="Times New Roman"/>
      <w:sz w:val="24"/>
    </w:rPr>
  </w:style>
  <w:style w:type="character" w:customStyle="1" w:styleId="Normal0">
    <w:name w:val="Normal Знак"/>
    <w:link w:val="Normal"/>
    <w:rsid w:val="006554D2"/>
    <w:rPr>
      <w:snapToGrid w:val="0"/>
      <w:lang w:val="en-AU" w:eastAsia="ru-RU" w:bidi="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819697">
      <w:bodyDiv w:val="1"/>
      <w:marLeft w:val="0"/>
      <w:marRight w:val="0"/>
      <w:marTop w:val="0"/>
      <w:marBottom w:val="0"/>
      <w:divBdr>
        <w:top w:val="none" w:sz="0" w:space="0" w:color="auto"/>
        <w:left w:val="none" w:sz="0" w:space="0" w:color="auto"/>
        <w:bottom w:val="none" w:sz="0" w:space="0" w:color="auto"/>
        <w:right w:val="none" w:sz="0" w:space="0" w:color="auto"/>
      </w:divBdr>
    </w:div>
    <w:div w:id="887646463">
      <w:bodyDiv w:val="1"/>
      <w:marLeft w:val="0"/>
      <w:marRight w:val="0"/>
      <w:marTop w:val="0"/>
      <w:marBottom w:val="0"/>
      <w:divBdr>
        <w:top w:val="none" w:sz="0" w:space="0" w:color="auto"/>
        <w:left w:val="none" w:sz="0" w:space="0" w:color="auto"/>
        <w:bottom w:val="none" w:sz="0" w:space="0" w:color="auto"/>
        <w:right w:val="none" w:sz="0" w:space="0" w:color="auto"/>
      </w:divBdr>
    </w:div>
    <w:div w:id="1025208457">
      <w:bodyDiv w:val="1"/>
      <w:marLeft w:val="0"/>
      <w:marRight w:val="0"/>
      <w:marTop w:val="0"/>
      <w:marBottom w:val="0"/>
      <w:divBdr>
        <w:top w:val="none" w:sz="0" w:space="0" w:color="auto"/>
        <w:left w:val="none" w:sz="0" w:space="0" w:color="auto"/>
        <w:bottom w:val="none" w:sz="0" w:space="0" w:color="auto"/>
        <w:right w:val="none" w:sz="0" w:space="0" w:color="auto"/>
      </w:divBdr>
    </w:div>
    <w:div w:id="1130325139">
      <w:bodyDiv w:val="1"/>
      <w:marLeft w:val="0"/>
      <w:marRight w:val="0"/>
      <w:marTop w:val="0"/>
      <w:marBottom w:val="0"/>
      <w:divBdr>
        <w:top w:val="none" w:sz="0" w:space="0" w:color="auto"/>
        <w:left w:val="none" w:sz="0" w:space="0" w:color="auto"/>
        <w:bottom w:val="none" w:sz="0" w:space="0" w:color="auto"/>
        <w:right w:val="none" w:sz="0" w:space="0" w:color="auto"/>
      </w:divBdr>
    </w:div>
    <w:div w:id="1294480732">
      <w:bodyDiv w:val="1"/>
      <w:marLeft w:val="0"/>
      <w:marRight w:val="0"/>
      <w:marTop w:val="0"/>
      <w:marBottom w:val="0"/>
      <w:divBdr>
        <w:top w:val="none" w:sz="0" w:space="0" w:color="auto"/>
        <w:left w:val="none" w:sz="0" w:space="0" w:color="auto"/>
        <w:bottom w:val="none" w:sz="0" w:space="0" w:color="auto"/>
        <w:right w:val="none" w:sz="0" w:space="0" w:color="auto"/>
      </w:divBdr>
    </w:div>
    <w:div w:id="1607074564">
      <w:bodyDiv w:val="1"/>
      <w:marLeft w:val="0"/>
      <w:marRight w:val="0"/>
      <w:marTop w:val="0"/>
      <w:marBottom w:val="0"/>
      <w:divBdr>
        <w:top w:val="none" w:sz="0" w:space="0" w:color="auto"/>
        <w:left w:val="none" w:sz="0" w:space="0" w:color="auto"/>
        <w:bottom w:val="none" w:sz="0" w:space="0" w:color="auto"/>
        <w:right w:val="none" w:sz="0" w:space="0" w:color="auto"/>
      </w:divBdr>
    </w:div>
    <w:div w:id="182053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2635</Words>
  <Characters>15026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ДОГОВОР № 196/2001</vt:lpstr>
    </vt:vector>
  </TitlesOfParts>
  <Company>AIG Investment Bank</Company>
  <LinksUpToDate>false</LinksUpToDate>
  <CharactersWithSpaces>17626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196/2001</dc:title>
  <dc:creator>KochugovaPA</dc:creator>
  <cp:lastModifiedBy>davydovaas</cp:lastModifiedBy>
  <cp:revision>2</cp:revision>
  <cp:lastPrinted>2008-09-26T09:15:00Z</cp:lastPrinted>
  <dcterms:created xsi:type="dcterms:W3CDTF">2026-06-24T06:14:00Z</dcterms:created>
  <dcterms:modified xsi:type="dcterms:W3CDTF">2026-06-24T06:14:00Z</dcterms:modified>
</cp:coreProperties>
</file>