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4BA" w:rsidRPr="00C86C04" w:rsidRDefault="00B14950">
      <w:pPr>
        <w:pStyle w:val="af4"/>
        <w:spacing w:before="0" w:after="60" w:line="240" w:lineRule="auto"/>
        <w:ind w:left="454" w:hanging="454"/>
        <w:rPr>
          <w:sz w:val="22"/>
          <w:szCs w:val="22"/>
          <w:lang w:val="en-US"/>
        </w:rPr>
      </w:pPr>
      <w:r w:rsidRPr="00C86C04">
        <w:rPr>
          <w:sz w:val="22"/>
          <w:szCs w:val="22"/>
        </w:rPr>
        <w:t>Лицензионный Договор №</w:t>
      </w:r>
      <w:bookmarkStart w:id="0" w:name="НомерЗаказаВерх"/>
      <w:bookmarkEnd w:id="0"/>
      <w:r w:rsidRPr="00C86C04">
        <w:rPr>
          <w:sz w:val="22"/>
          <w:szCs w:val="22"/>
        </w:rPr>
        <w:t xml:space="preserve"> </w:t>
      </w:r>
      <w:r w:rsidRPr="00C86C04">
        <w:rPr>
          <w:sz w:val="22"/>
          <w:szCs w:val="22"/>
          <w:lang w:val="en-US"/>
        </w:rPr>
        <w:t>_____________</w:t>
      </w:r>
    </w:p>
    <w:p w:rsidR="004822F4" w:rsidRPr="00C86C04" w:rsidRDefault="004822F4">
      <w:pPr>
        <w:pStyle w:val="af4"/>
        <w:spacing w:before="0" w:after="60" w:line="240" w:lineRule="auto"/>
        <w:ind w:left="454" w:hanging="454"/>
        <w:rPr>
          <w:sz w:val="22"/>
          <w:szCs w:val="22"/>
        </w:rPr>
      </w:pPr>
      <w:r w:rsidRPr="00C86C04">
        <w:rPr>
          <w:sz w:val="22"/>
          <w:szCs w:val="22"/>
        </w:rPr>
        <w:t>ИКЗ</w:t>
      </w:r>
      <w:r w:rsidR="00F842B9" w:rsidRPr="00C86C04">
        <w:rPr>
          <w:sz w:val="22"/>
          <w:szCs w:val="22"/>
        </w:rPr>
        <w:t xml:space="preserve"> </w:t>
      </w:r>
      <w:r w:rsidR="00F842B9" w:rsidRPr="00C86C04">
        <w:rPr>
          <w:caps w:val="0"/>
          <w:color w:val="auto"/>
          <w:sz w:val="22"/>
          <w:szCs w:val="22"/>
        </w:rPr>
        <w:t>261540601526154080100100110000000244</w:t>
      </w: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3001"/>
        <w:gridCol w:w="3001"/>
        <w:gridCol w:w="4346"/>
      </w:tblGrid>
      <w:tr w:rsidR="009204BA" w:rsidRPr="00C86C04" w:rsidTr="004822F4">
        <w:tc>
          <w:tcPr>
            <w:tcW w:w="3001" w:type="dxa"/>
          </w:tcPr>
          <w:p w:rsidR="009204BA" w:rsidRPr="00C86C04" w:rsidRDefault="009204BA">
            <w:pPr>
              <w:pStyle w:val="120"/>
              <w:widowControl w:val="0"/>
              <w:spacing w:before="0"/>
              <w:ind w:left="454" w:hanging="454"/>
              <w:rPr>
                <w:sz w:val="22"/>
                <w:szCs w:val="22"/>
              </w:rPr>
            </w:pPr>
          </w:p>
          <w:p w:rsidR="009204BA" w:rsidRPr="00C86C04" w:rsidRDefault="00B14950" w:rsidP="00B35D92">
            <w:pPr>
              <w:pStyle w:val="120"/>
              <w:widowControl w:val="0"/>
              <w:spacing w:before="0"/>
              <w:ind w:left="454" w:hanging="454"/>
              <w:rPr>
                <w:sz w:val="22"/>
                <w:szCs w:val="22"/>
              </w:rPr>
            </w:pPr>
            <w:r w:rsidRPr="00C86C04">
              <w:rPr>
                <w:sz w:val="22"/>
                <w:szCs w:val="22"/>
              </w:rPr>
              <w:t xml:space="preserve">г. </w:t>
            </w:r>
            <w:r w:rsidR="00B35D92" w:rsidRPr="00C86C04">
              <w:rPr>
                <w:sz w:val="22"/>
                <w:szCs w:val="22"/>
              </w:rPr>
              <w:t>Новосибирск</w:t>
            </w:r>
          </w:p>
        </w:tc>
        <w:tc>
          <w:tcPr>
            <w:tcW w:w="3001" w:type="dxa"/>
          </w:tcPr>
          <w:p w:rsidR="009204BA" w:rsidRPr="00C86C04" w:rsidRDefault="009204BA">
            <w:pPr>
              <w:widowControl w:val="0"/>
              <w:spacing w:before="0"/>
              <w:ind w:left="454" w:hanging="454"/>
              <w:rPr>
                <w:sz w:val="22"/>
                <w:szCs w:val="22"/>
              </w:rPr>
            </w:pPr>
          </w:p>
        </w:tc>
        <w:tc>
          <w:tcPr>
            <w:tcW w:w="4346" w:type="dxa"/>
          </w:tcPr>
          <w:p w:rsidR="009204BA" w:rsidRPr="00C86C04" w:rsidRDefault="009204BA">
            <w:pPr>
              <w:widowControl w:val="0"/>
              <w:spacing w:before="0"/>
              <w:ind w:left="454" w:hanging="454"/>
              <w:jc w:val="right"/>
              <w:rPr>
                <w:sz w:val="22"/>
                <w:szCs w:val="22"/>
              </w:rPr>
            </w:pPr>
            <w:bookmarkStart w:id="1" w:name="ДатаЗаказаВерх"/>
            <w:bookmarkEnd w:id="1"/>
          </w:p>
          <w:p w:rsidR="009204BA" w:rsidRPr="00C86C04" w:rsidRDefault="000C3206" w:rsidP="000C3206">
            <w:pPr>
              <w:widowControl w:val="0"/>
              <w:spacing w:before="0"/>
              <w:ind w:left="454" w:hanging="454"/>
              <w:jc w:val="right"/>
              <w:rPr>
                <w:sz w:val="22"/>
                <w:szCs w:val="22"/>
              </w:rPr>
            </w:pPr>
            <w:r w:rsidRPr="00C86C04">
              <w:rPr>
                <w:sz w:val="22"/>
                <w:szCs w:val="22"/>
              </w:rPr>
              <w:t xml:space="preserve">         «</w:t>
            </w:r>
            <w:r w:rsidRPr="00C86C04">
              <w:rPr>
                <w:sz w:val="22"/>
                <w:szCs w:val="22"/>
                <w:lang w:val="en-US"/>
              </w:rPr>
              <w:t>___</w:t>
            </w:r>
            <w:r w:rsidR="00B14950" w:rsidRPr="00C86C04">
              <w:rPr>
                <w:sz w:val="22"/>
                <w:szCs w:val="22"/>
              </w:rPr>
              <w:t xml:space="preserve">» </w:t>
            </w:r>
            <w:r w:rsidRPr="00C86C04">
              <w:rPr>
                <w:sz w:val="22"/>
                <w:szCs w:val="22"/>
                <w:lang w:val="en-US"/>
              </w:rPr>
              <w:t>_________</w:t>
            </w:r>
            <w:r w:rsidR="003B461E" w:rsidRPr="00C86C04">
              <w:rPr>
                <w:sz w:val="22"/>
                <w:szCs w:val="22"/>
              </w:rPr>
              <w:t xml:space="preserve"> 2026</w:t>
            </w:r>
            <w:r w:rsidR="00B14950" w:rsidRPr="00C86C04">
              <w:rPr>
                <w:sz w:val="22"/>
                <w:szCs w:val="22"/>
              </w:rPr>
              <w:t xml:space="preserve"> г.</w:t>
            </w:r>
          </w:p>
        </w:tc>
      </w:tr>
    </w:tbl>
    <w:p w:rsidR="009204BA" w:rsidRPr="00C86C04" w:rsidRDefault="009204BA">
      <w:pPr>
        <w:spacing w:before="0"/>
        <w:ind w:left="454" w:hanging="454"/>
        <w:rPr>
          <w:b/>
          <w:i/>
          <w:sz w:val="22"/>
          <w:szCs w:val="22"/>
        </w:rPr>
      </w:pPr>
    </w:p>
    <w:p w:rsidR="009204BA" w:rsidRPr="00C86C04" w:rsidRDefault="003B461E">
      <w:pPr>
        <w:spacing w:before="0"/>
        <w:ind w:firstLine="454"/>
        <w:rPr>
          <w:sz w:val="22"/>
          <w:szCs w:val="22"/>
        </w:rPr>
      </w:pPr>
      <w:proofErr w:type="gramStart"/>
      <w:r w:rsidRPr="00C86C04">
        <w:rPr>
          <w:sz w:val="22"/>
          <w:szCs w:val="22"/>
        </w:rPr>
        <w:t>_____________________________________</w:t>
      </w:r>
      <w:r w:rsidR="00B14950" w:rsidRPr="00C86C04">
        <w:rPr>
          <w:sz w:val="22"/>
          <w:szCs w:val="22"/>
        </w:rPr>
        <w:t xml:space="preserve">, именуемый в дальнейшем </w:t>
      </w:r>
      <w:r w:rsidR="00B14950" w:rsidRPr="00C86C04">
        <w:rPr>
          <w:b/>
          <w:sz w:val="22"/>
          <w:szCs w:val="22"/>
        </w:rPr>
        <w:t>«Лицензиар»</w:t>
      </w:r>
      <w:r w:rsidR="00B14950" w:rsidRPr="00C86C04">
        <w:rPr>
          <w:sz w:val="22"/>
          <w:szCs w:val="22"/>
        </w:rPr>
        <w:t xml:space="preserve">, </w:t>
      </w:r>
      <w:r w:rsidRPr="00C86C04">
        <w:rPr>
          <w:sz w:val="22"/>
          <w:szCs w:val="22"/>
        </w:rPr>
        <w:t>в лице ___________________________________________________________, действующего на основании _______________________________</w:t>
      </w:r>
      <w:r w:rsidR="00B14950" w:rsidRPr="00C86C04">
        <w:rPr>
          <w:sz w:val="22"/>
          <w:szCs w:val="22"/>
        </w:rPr>
        <w:t>, с одной стороны, и</w:t>
      </w:r>
      <w:proofErr w:type="gramEnd"/>
    </w:p>
    <w:p w:rsidR="00B35D92" w:rsidRPr="00B35D92" w:rsidRDefault="00B35D92" w:rsidP="00B35D92">
      <w:pPr>
        <w:keepNext/>
        <w:keepLines/>
        <w:suppressAutoHyphens w:val="0"/>
        <w:spacing w:before="0" w:after="0"/>
        <w:ind w:firstLine="0"/>
        <w:rPr>
          <w:b/>
          <w:color w:val="auto"/>
          <w:sz w:val="22"/>
          <w:szCs w:val="22"/>
          <w:u w:val="single"/>
        </w:rPr>
      </w:pPr>
      <w:proofErr w:type="gramStart"/>
      <w:r w:rsidRPr="00B35D92">
        <w:rPr>
          <w:b/>
          <w:color w:val="auto"/>
          <w:sz w:val="22"/>
          <w:szCs w:val="22"/>
        </w:rPr>
        <w:t>Федеральное государственное бюджетное Учреждение науки Институт химии твердого тела и мех</w:t>
      </w:r>
      <w:r w:rsidRPr="00B35D92">
        <w:rPr>
          <w:b/>
          <w:color w:val="auto"/>
          <w:sz w:val="22"/>
          <w:szCs w:val="22"/>
        </w:rPr>
        <w:t>а</w:t>
      </w:r>
      <w:r w:rsidRPr="00B35D92">
        <w:rPr>
          <w:b/>
          <w:color w:val="auto"/>
          <w:sz w:val="22"/>
          <w:szCs w:val="22"/>
        </w:rPr>
        <w:t>нохимии Сибирского отделения Российской академии наук</w:t>
      </w:r>
      <w:r w:rsidRPr="00B35D92">
        <w:rPr>
          <w:color w:val="auto"/>
          <w:sz w:val="22"/>
          <w:szCs w:val="22"/>
        </w:rPr>
        <w:t xml:space="preserve"> </w:t>
      </w:r>
      <w:r w:rsidRPr="00B35D92">
        <w:rPr>
          <w:b/>
          <w:color w:val="auto"/>
          <w:sz w:val="22"/>
          <w:szCs w:val="22"/>
        </w:rPr>
        <w:t>(ИХТТМ СО РАН), в</w:t>
      </w:r>
      <w:r w:rsidRPr="00B35D92">
        <w:rPr>
          <w:color w:val="auto"/>
          <w:sz w:val="22"/>
          <w:szCs w:val="22"/>
        </w:rPr>
        <w:t xml:space="preserve"> лице директора Н</w:t>
      </w:r>
      <w:r w:rsidRPr="00B35D92">
        <w:rPr>
          <w:color w:val="auto"/>
          <w:sz w:val="22"/>
          <w:szCs w:val="22"/>
        </w:rPr>
        <w:t>е</w:t>
      </w:r>
      <w:r w:rsidRPr="00B35D92">
        <w:rPr>
          <w:color w:val="auto"/>
          <w:sz w:val="22"/>
          <w:szCs w:val="22"/>
        </w:rPr>
        <w:t xml:space="preserve">мудрого Александра Петровича, действующего на основании Устава, именуемое в дальнейшем </w:t>
      </w:r>
      <w:r w:rsidRPr="00B35D92">
        <w:rPr>
          <w:b/>
          <w:color w:val="auto"/>
          <w:sz w:val="22"/>
          <w:szCs w:val="22"/>
        </w:rPr>
        <w:t>«</w:t>
      </w:r>
      <w:r w:rsidR="00053B16" w:rsidRPr="00C86C04">
        <w:rPr>
          <w:b/>
          <w:color w:val="auto"/>
          <w:sz w:val="22"/>
          <w:szCs w:val="22"/>
        </w:rPr>
        <w:t>Лиценз</w:t>
      </w:r>
      <w:r w:rsidR="00053B16" w:rsidRPr="00C86C04">
        <w:rPr>
          <w:b/>
          <w:color w:val="auto"/>
          <w:sz w:val="22"/>
          <w:szCs w:val="22"/>
        </w:rPr>
        <w:t>и</w:t>
      </w:r>
      <w:r w:rsidR="00053B16" w:rsidRPr="00C86C04">
        <w:rPr>
          <w:b/>
          <w:color w:val="auto"/>
          <w:sz w:val="22"/>
          <w:szCs w:val="22"/>
        </w:rPr>
        <w:t>ат</w:t>
      </w:r>
      <w:r w:rsidRPr="00B35D92">
        <w:rPr>
          <w:b/>
          <w:color w:val="auto"/>
          <w:sz w:val="22"/>
          <w:szCs w:val="22"/>
        </w:rPr>
        <w:t>»</w:t>
      </w:r>
      <w:r w:rsidRPr="00B35D92">
        <w:rPr>
          <w:color w:val="auto"/>
          <w:sz w:val="22"/>
          <w:szCs w:val="22"/>
        </w:rPr>
        <w:t xml:space="preserve">, с другой стороны, </w:t>
      </w:r>
      <w:r w:rsidRPr="00B35D92">
        <w:rPr>
          <w:b/>
          <w:color w:val="auto"/>
          <w:sz w:val="22"/>
          <w:szCs w:val="22"/>
          <w:u w:val="single"/>
        </w:rPr>
        <w:t>на основании п. 5 ч. 1 ст. 93 Федерального закона № 44-ФЗ от 05.04.2013 г.,</w:t>
      </w:r>
      <w:r w:rsidRPr="00B35D92">
        <w:rPr>
          <w:color w:val="auto"/>
          <w:sz w:val="22"/>
          <w:szCs w:val="22"/>
        </w:rPr>
        <w:t xml:space="preserve"> з</w:t>
      </w:r>
      <w:r w:rsidRPr="00B35D92">
        <w:rPr>
          <w:color w:val="auto"/>
          <w:sz w:val="22"/>
          <w:szCs w:val="22"/>
        </w:rPr>
        <w:t>а</w:t>
      </w:r>
      <w:r w:rsidRPr="00B35D92">
        <w:rPr>
          <w:color w:val="auto"/>
          <w:sz w:val="22"/>
          <w:szCs w:val="22"/>
        </w:rPr>
        <w:t>ключили настоящий Контракт о нижеследующем:</w:t>
      </w:r>
      <w:proofErr w:type="gramEnd"/>
    </w:p>
    <w:p w:rsidR="009204BA" w:rsidRPr="00C86C04" w:rsidRDefault="009204BA">
      <w:pPr>
        <w:spacing w:before="0"/>
        <w:ind w:firstLine="454"/>
        <w:rPr>
          <w:sz w:val="22"/>
          <w:szCs w:val="22"/>
        </w:rPr>
      </w:pPr>
    </w:p>
    <w:p w:rsidR="009204BA" w:rsidRPr="00C86C04" w:rsidRDefault="00B14950">
      <w:pPr>
        <w:spacing w:line="252" w:lineRule="auto"/>
        <w:ind w:left="567" w:firstLine="0"/>
        <w:rPr>
          <w:b/>
          <w:sz w:val="22"/>
          <w:szCs w:val="22"/>
        </w:rPr>
      </w:pPr>
      <w:r w:rsidRPr="00C86C04">
        <w:rPr>
          <w:b/>
          <w:sz w:val="22"/>
          <w:szCs w:val="22"/>
        </w:rPr>
        <w:t>ТЕРМИНЫ И ОПРЕДЕЛЕНИЯ</w:t>
      </w:r>
    </w:p>
    <w:p w:rsidR="009204BA" w:rsidRPr="00C86C04" w:rsidRDefault="00B14950">
      <w:pPr>
        <w:spacing w:line="252" w:lineRule="auto"/>
        <w:ind w:firstLine="567"/>
        <w:rPr>
          <w:sz w:val="22"/>
          <w:szCs w:val="22"/>
        </w:rPr>
      </w:pPr>
      <w:r w:rsidRPr="00C86C04">
        <w:rPr>
          <w:b/>
          <w:i/>
          <w:sz w:val="22"/>
          <w:szCs w:val="22"/>
        </w:rPr>
        <w:t>Право использования</w:t>
      </w:r>
      <w:r w:rsidRPr="00C86C04">
        <w:rPr>
          <w:sz w:val="22"/>
          <w:szCs w:val="22"/>
        </w:rPr>
        <w:t xml:space="preserve"> – разрешение на использование программ для ЭВМ, перечисленных в пункте 1.1 настоящего Договора, способами, предусмотренными Договором, а также Типовым соглашением правообладателя с конечным пользователем, получаемое Лицензиатом на условиях простой (неисключительной) лицензии. </w:t>
      </w:r>
    </w:p>
    <w:p w:rsidR="009204BA" w:rsidRPr="00C86C04" w:rsidRDefault="00B14950">
      <w:pPr>
        <w:spacing w:line="252" w:lineRule="auto"/>
        <w:ind w:firstLine="567"/>
        <w:rPr>
          <w:sz w:val="22"/>
          <w:szCs w:val="22"/>
        </w:rPr>
      </w:pPr>
      <w:r w:rsidRPr="00C86C04">
        <w:rPr>
          <w:b/>
          <w:i/>
          <w:sz w:val="22"/>
          <w:szCs w:val="22"/>
        </w:rPr>
        <w:t>Типовое соглашение правообладателя с конечным пользователем</w:t>
      </w:r>
      <w:r w:rsidRPr="00C86C04">
        <w:rPr>
          <w:sz w:val="22"/>
          <w:szCs w:val="22"/>
        </w:rPr>
        <w:t xml:space="preserve"> – декларируемые правообладателем программ для ЭВМ общие правила использования программ для ЭВМ, обязательные для исполнения Лицензиатом. Типовое соглашение может быть размещено в инсталляционном файле программы для ЭВМ, отображаемом на экране монитора при установке программы, и/или размещено на официальном Интернет-сайте правообладателя программы для ЭВМ.</w:t>
      </w:r>
    </w:p>
    <w:p w:rsidR="009204BA" w:rsidRPr="00C86C04" w:rsidRDefault="00B14950">
      <w:pPr>
        <w:spacing w:line="252" w:lineRule="auto"/>
        <w:ind w:firstLine="567"/>
        <w:rPr>
          <w:sz w:val="22"/>
          <w:szCs w:val="22"/>
        </w:rPr>
      </w:pPr>
      <w:r w:rsidRPr="00C86C04">
        <w:rPr>
          <w:b/>
          <w:i/>
          <w:sz w:val="22"/>
          <w:szCs w:val="22"/>
        </w:rPr>
        <w:t>Предоставление права использования программ для ЭВМ</w:t>
      </w:r>
      <w:r w:rsidRPr="00C86C04">
        <w:rPr>
          <w:sz w:val="22"/>
          <w:szCs w:val="22"/>
        </w:rPr>
        <w:t xml:space="preserve"> – наступление установленного Сторонами в пунктах 3.1.-3.2. настоящего Договора срока, позволяющее Лицензиату начать правомерное использование программ для ЭВМ способами, предусмотренными Договором, а также типовым соглашением правообладателя с конечным пользователем.</w:t>
      </w:r>
    </w:p>
    <w:p w:rsidR="009204BA" w:rsidRPr="00C86C04" w:rsidRDefault="009204BA">
      <w:pPr>
        <w:spacing w:before="0"/>
        <w:ind w:left="567" w:hanging="567"/>
        <w:rPr>
          <w:sz w:val="22"/>
          <w:szCs w:val="22"/>
        </w:rPr>
      </w:pPr>
    </w:p>
    <w:p w:rsidR="009204BA" w:rsidRPr="00C86C04" w:rsidRDefault="00B14950">
      <w:pPr>
        <w:pStyle w:val="1"/>
        <w:numPr>
          <w:ilvl w:val="0"/>
          <w:numId w:val="2"/>
        </w:numPr>
        <w:spacing w:before="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ПРЕДМЕТ ДОГОВОРА</w:t>
      </w:r>
    </w:p>
    <w:p w:rsidR="009204BA" w:rsidRPr="00C86C04" w:rsidRDefault="00B14950">
      <w:pPr>
        <w:pStyle w:val="2"/>
        <w:numPr>
          <w:ilvl w:val="1"/>
          <w:numId w:val="2"/>
        </w:numPr>
        <w:spacing w:before="0"/>
        <w:ind w:left="567" w:hanging="567"/>
        <w:rPr>
          <w:sz w:val="22"/>
          <w:szCs w:val="22"/>
        </w:rPr>
      </w:pPr>
      <w:bookmarkStart w:id="2" w:name="_Ref202686816"/>
      <w:r w:rsidRPr="00C86C04">
        <w:rPr>
          <w:sz w:val="22"/>
          <w:szCs w:val="22"/>
        </w:rPr>
        <w:t>По настоящему Договору Лицензиар обязуется оказать услуги по передаче Лицензиату за вознаграждение следующие права на использование программного обеспечения</w:t>
      </w:r>
      <w:bookmarkEnd w:id="2"/>
      <w:r w:rsidRPr="00C86C04">
        <w:rPr>
          <w:sz w:val="22"/>
          <w:szCs w:val="22"/>
        </w:rPr>
        <w:t xml:space="preserve"> (далее – </w:t>
      </w:r>
      <w:proofErr w:type="gramStart"/>
      <w:r w:rsidRPr="00C86C04">
        <w:rPr>
          <w:sz w:val="22"/>
          <w:szCs w:val="22"/>
        </w:rPr>
        <w:t>ПО</w:t>
      </w:r>
      <w:proofErr w:type="gramEnd"/>
      <w:r w:rsidRPr="00C86C04">
        <w:rPr>
          <w:sz w:val="22"/>
          <w:szCs w:val="22"/>
        </w:rPr>
        <w:t>):</w:t>
      </w:r>
    </w:p>
    <w:tbl>
      <w:tblPr>
        <w:tblW w:w="100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6379"/>
        <w:gridCol w:w="1276"/>
        <w:gridCol w:w="709"/>
        <w:gridCol w:w="1275"/>
      </w:tblGrid>
      <w:tr w:rsidR="009204BA" w:rsidRPr="00C86C04" w:rsidTr="003B461E">
        <w:trPr>
          <w:trHeight w:val="200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4BA" w:rsidRPr="00C86C04" w:rsidRDefault="0051725B">
            <w:pPr>
              <w:widowControl w:val="0"/>
              <w:spacing w:before="0" w:after="0"/>
              <w:ind w:left="567" w:hanging="567"/>
              <w:jc w:val="center"/>
              <w:rPr>
                <w:sz w:val="22"/>
                <w:szCs w:val="22"/>
              </w:rPr>
            </w:pPr>
            <w:r w:rsidRPr="00C86C04">
              <w:rPr>
                <w:sz w:val="22"/>
                <w:szCs w:val="22"/>
              </w:rPr>
              <w:t>№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4BA" w:rsidRPr="00C86C04" w:rsidRDefault="00B14950">
            <w:pPr>
              <w:widowControl w:val="0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C86C04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04BA" w:rsidRPr="00C86C04" w:rsidRDefault="00B14950">
            <w:pPr>
              <w:widowControl w:val="0"/>
              <w:spacing w:before="0" w:after="0"/>
              <w:ind w:left="31" w:firstLine="0"/>
              <w:jc w:val="center"/>
              <w:rPr>
                <w:sz w:val="22"/>
                <w:szCs w:val="22"/>
              </w:rPr>
            </w:pPr>
            <w:r w:rsidRPr="00C86C04">
              <w:rPr>
                <w:sz w:val="22"/>
                <w:szCs w:val="22"/>
              </w:rPr>
              <w:t>Цена (руб.)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4BA" w:rsidRPr="00C86C04" w:rsidRDefault="00B14950" w:rsidP="0051725B">
            <w:pPr>
              <w:widowControl w:val="0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C86C04">
              <w:rPr>
                <w:sz w:val="22"/>
                <w:szCs w:val="22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04BA" w:rsidRPr="00C86C04" w:rsidRDefault="00B14950">
            <w:pPr>
              <w:widowControl w:val="0"/>
              <w:spacing w:before="0" w:after="0"/>
              <w:ind w:left="34" w:firstLine="0"/>
              <w:jc w:val="center"/>
              <w:rPr>
                <w:sz w:val="22"/>
                <w:szCs w:val="22"/>
              </w:rPr>
            </w:pPr>
            <w:r w:rsidRPr="00C86C04">
              <w:rPr>
                <w:sz w:val="22"/>
                <w:szCs w:val="22"/>
              </w:rPr>
              <w:t>Сумма</w:t>
            </w:r>
          </w:p>
          <w:p w:rsidR="009204BA" w:rsidRPr="00C86C04" w:rsidRDefault="00B14950">
            <w:pPr>
              <w:widowControl w:val="0"/>
              <w:spacing w:before="0" w:after="0"/>
              <w:ind w:left="34" w:firstLine="0"/>
              <w:jc w:val="center"/>
              <w:rPr>
                <w:sz w:val="22"/>
                <w:szCs w:val="22"/>
              </w:rPr>
            </w:pPr>
            <w:r w:rsidRPr="00C86C04">
              <w:rPr>
                <w:sz w:val="22"/>
                <w:szCs w:val="22"/>
              </w:rPr>
              <w:t>(руб.)</w:t>
            </w:r>
          </w:p>
        </w:tc>
      </w:tr>
      <w:tr w:rsidR="00CD7781" w:rsidRPr="00C86C04" w:rsidTr="003B461E">
        <w:trPr>
          <w:trHeight w:val="858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781" w:rsidRPr="00C86C04" w:rsidRDefault="00CD7781">
            <w:pPr>
              <w:widowControl w:val="0"/>
              <w:spacing w:before="0" w:after="0"/>
              <w:ind w:firstLine="0"/>
              <w:jc w:val="center"/>
              <w:rPr>
                <w:sz w:val="22"/>
                <w:szCs w:val="22"/>
                <w:lang w:val="en-US"/>
              </w:rPr>
            </w:pPr>
            <w:bookmarkStart w:id="3" w:name="ТаблицаПрил"/>
            <w:bookmarkEnd w:id="3"/>
            <w:r w:rsidRPr="00C86C04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781" w:rsidRPr="00C86C04" w:rsidRDefault="00CD7781" w:rsidP="00053B16">
            <w:pPr>
              <w:widowControl w:val="0"/>
              <w:ind w:firstLine="0"/>
              <w:jc w:val="left"/>
              <w:rPr>
                <w:sz w:val="22"/>
                <w:szCs w:val="22"/>
              </w:rPr>
            </w:pPr>
            <w:r w:rsidRPr="00C86C04">
              <w:rPr>
                <w:sz w:val="22"/>
                <w:szCs w:val="22"/>
              </w:rPr>
              <w:t>/</w:t>
            </w:r>
            <w:r w:rsidR="00053B16" w:rsidRPr="00C86C04">
              <w:rPr>
                <w:sz w:val="22"/>
                <w:szCs w:val="22"/>
              </w:rPr>
              <w:t>1541</w:t>
            </w:r>
            <w:r w:rsidRPr="00C86C04">
              <w:rPr>
                <w:sz w:val="22"/>
                <w:szCs w:val="22"/>
              </w:rPr>
              <w:t xml:space="preserve"> / Лицензия на право использования Альт Сервер </w:t>
            </w:r>
            <w:r w:rsidR="00053B16" w:rsidRPr="00C86C04">
              <w:rPr>
                <w:sz w:val="22"/>
                <w:szCs w:val="22"/>
              </w:rPr>
              <w:t>11</w:t>
            </w:r>
            <w:r w:rsidRPr="00C86C04">
              <w:rPr>
                <w:sz w:val="22"/>
                <w:szCs w:val="22"/>
              </w:rPr>
              <w:t xml:space="preserve"> / бессрочная / арх.</w:t>
            </w:r>
            <w:r w:rsidR="00053B16" w:rsidRPr="00C86C04">
              <w:rPr>
                <w:sz w:val="22"/>
                <w:szCs w:val="22"/>
              </w:rPr>
              <w:t xml:space="preserve"> х86_64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7781" w:rsidRPr="00C86C04" w:rsidRDefault="00CD7781" w:rsidP="0051725B">
            <w:pPr>
              <w:widowControl w:val="0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781" w:rsidRPr="00C86C04" w:rsidRDefault="00053B16">
            <w:pPr>
              <w:widowControl w:val="0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  <w:r w:rsidRPr="00C86C04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D7781" w:rsidRPr="00C86C04" w:rsidRDefault="00CD7781" w:rsidP="00F4471B">
            <w:pPr>
              <w:widowControl w:val="0"/>
              <w:spacing w:before="0" w:after="0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9204BA" w:rsidRPr="00C86C04" w:rsidRDefault="009204BA">
      <w:pPr>
        <w:spacing w:after="0"/>
        <w:ind w:firstLine="0"/>
        <w:rPr>
          <w:sz w:val="22"/>
          <w:szCs w:val="22"/>
        </w:rPr>
      </w:pPr>
    </w:p>
    <w:p w:rsidR="009204BA" w:rsidRPr="00C86C04" w:rsidRDefault="00B14950">
      <w:pPr>
        <w:pStyle w:val="2"/>
        <w:numPr>
          <w:ilvl w:val="1"/>
          <w:numId w:val="2"/>
        </w:numPr>
        <w:spacing w:before="0"/>
        <w:ind w:left="567" w:hanging="567"/>
        <w:rPr>
          <w:sz w:val="22"/>
          <w:szCs w:val="22"/>
        </w:rPr>
      </w:pPr>
      <w:proofErr w:type="gramStart"/>
      <w:r w:rsidRPr="00C86C04">
        <w:rPr>
          <w:sz w:val="22"/>
          <w:szCs w:val="22"/>
        </w:rPr>
        <w:t>Стороны договариваются, что все вопросы, связанные с использованием прав на поставляемое ПО, регулируются настоящим Договором, а также типовым соглашением правообладателей с конечным пользователем.</w:t>
      </w:r>
      <w:proofErr w:type="gramEnd"/>
    </w:p>
    <w:p w:rsidR="009204BA" w:rsidRPr="00C86C04" w:rsidRDefault="009204BA">
      <w:pPr>
        <w:spacing w:before="0"/>
        <w:ind w:left="567" w:hanging="567"/>
        <w:rPr>
          <w:sz w:val="22"/>
          <w:szCs w:val="22"/>
        </w:rPr>
      </w:pPr>
    </w:p>
    <w:p w:rsidR="009204BA" w:rsidRPr="00C86C04" w:rsidRDefault="00B14950">
      <w:pPr>
        <w:pStyle w:val="1"/>
        <w:numPr>
          <w:ilvl w:val="0"/>
          <w:numId w:val="2"/>
        </w:numPr>
        <w:spacing w:before="0" w:after="6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Вознаграждение и порядок оплаты</w:t>
      </w:r>
    </w:p>
    <w:p w:rsidR="009204BA" w:rsidRPr="00C86C04" w:rsidRDefault="00B14950">
      <w:pPr>
        <w:pStyle w:val="2"/>
        <w:numPr>
          <w:ilvl w:val="1"/>
          <w:numId w:val="2"/>
        </w:numPr>
        <w:tabs>
          <w:tab w:val="left" w:pos="851"/>
        </w:tabs>
        <w:spacing w:before="0"/>
        <w:ind w:left="567" w:hanging="567"/>
        <w:rPr>
          <w:b/>
          <w:i/>
          <w:sz w:val="22"/>
          <w:szCs w:val="22"/>
        </w:rPr>
      </w:pPr>
      <w:bookmarkStart w:id="4" w:name="_Ref202686767"/>
      <w:r w:rsidRPr="00C86C04">
        <w:rPr>
          <w:sz w:val="22"/>
          <w:szCs w:val="22"/>
        </w:rPr>
        <w:t>Размер вознаграждения Лицензиара по настоящему Договору составляет</w:t>
      </w:r>
      <w:proofErr w:type="gramStart"/>
      <w:r w:rsidRPr="00C86C04">
        <w:rPr>
          <w:sz w:val="22"/>
          <w:szCs w:val="22"/>
        </w:rPr>
        <w:t xml:space="preserve">: </w:t>
      </w:r>
      <w:r w:rsidR="00053B16" w:rsidRPr="00C86C04">
        <w:rPr>
          <w:b/>
          <w:i/>
          <w:sz w:val="22"/>
          <w:szCs w:val="22"/>
        </w:rPr>
        <w:t>________________________</w:t>
      </w:r>
      <w:r w:rsidR="00F1351B" w:rsidRPr="00C86C04">
        <w:rPr>
          <w:b/>
          <w:i/>
          <w:sz w:val="22"/>
          <w:szCs w:val="22"/>
        </w:rPr>
        <w:t xml:space="preserve"> (</w:t>
      </w:r>
      <w:r w:rsidR="00053B16" w:rsidRPr="00C86C04">
        <w:rPr>
          <w:b/>
          <w:i/>
          <w:sz w:val="22"/>
          <w:szCs w:val="22"/>
        </w:rPr>
        <w:t>________________________________________</w:t>
      </w:r>
      <w:r w:rsidR="00F1351B" w:rsidRPr="00C86C04">
        <w:rPr>
          <w:b/>
          <w:i/>
          <w:sz w:val="22"/>
          <w:szCs w:val="22"/>
        </w:rPr>
        <w:t xml:space="preserve">) </w:t>
      </w:r>
      <w:proofErr w:type="gramEnd"/>
      <w:r w:rsidR="00F1351B" w:rsidRPr="00C86C04">
        <w:rPr>
          <w:b/>
          <w:i/>
          <w:sz w:val="22"/>
          <w:szCs w:val="22"/>
        </w:rPr>
        <w:t>рублей 00 копеек</w:t>
      </w:r>
      <w:r w:rsidR="004822F4" w:rsidRPr="00C86C04">
        <w:rPr>
          <w:b/>
          <w:i/>
          <w:sz w:val="22"/>
          <w:szCs w:val="22"/>
        </w:rPr>
        <w:t xml:space="preserve">, </w:t>
      </w:r>
      <w:r w:rsidR="004822F4" w:rsidRPr="00C86C04">
        <w:rPr>
          <w:sz w:val="22"/>
          <w:szCs w:val="22"/>
        </w:rPr>
        <w:t>НДС _______________</w:t>
      </w:r>
      <w:r w:rsidRPr="00C86C04">
        <w:rPr>
          <w:sz w:val="22"/>
          <w:szCs w:val="22"/>
        </w:rPr>
        <w:t>.</w:t>
      </w:r>
      <w:bookmarkEnd w:id="4"/>
      <w:r w:rsidR="004822F4" w:rsidRPr="00C86C04">
        <w:rPr>
          <w:i/>
          <w:sz w:val="22"/>
          <w:szCs w:val="22"/>
        </w:rPr>
        <w:t xml:space="preserve"> </w:t>
      </w:r>
      <w:r w:rsidR="004822F4" w:rsidRPr="00C86C04">
        <w:rPr>
          <w:sz w:val="22"/>
          <w:szCs w:val="22"/>
        </w:rPr>
        <w:t>С момента подписания настоящего договора, цена услуг является твердой и определяется на весь срок исполнения Договора.</w:t>
      </w:r>
    </w:p>
    <w:p w:rsidR="009204BA" w:rsidRPr="00C86C04" w:rsidRDefault="00B14950">
      <w:pPr>
        <w:pStyle w:val="2"/>
        <w:numPr>
          <w:ilvl w:val="1"/>
          <w:numId w:val="2"/>
        </w:numPr>
        <w:spacing w:before="0" w:after="62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 xml:space="preserve">Расчет за предоставленное право на использование </w:t>
      </w:r>
      <w:r w:rsidR="003B461E" w:rsidRPr="00C86C04">
        <w:rPr>
          <w:sz w:val="22"/>
          <w:szCs w:val="22"/>
        </w:rPr>
        <w:t>программного обеспечения</w:t>
      </w:r>
      <w:r w:rsidRPr="00C86C04">
        <w:rPr>
          <w:sz w:val="22"/>
          <w:szCs w:val="22"/>
        </w:rPr>
        <w:t xml:space="preserve"> по настоящему Договору, производится с</w:t>
      </w:r>
      <w:r w:rsidR="00053B16" w:rsidRPr="00C86C04">
        <w:rPr>
          <w:sz w:val="22"/>
          <w:szCs w:val="22"/>
        </w:rPr>
        <w:t xml:space="preserve">огласно пунктам 2.2.1. </w:t>
      </w:r>
      <w:r w:rsidRPr="00C86C04">
        <w:rPr>
          <w:sz w:val="22"/>
          <w:szCs w:val="22"/>
        </w:rPr>
        <w:t>настоящего Договора. Оплата производится путем перечисления денежных средств на расчетный счет Лицензиара в следующем порядке:</w:t>
      </w:r>
    </w:p>
    <w:p w:rsidR="009204BA" w:rsidRPr="00C86C04" w:rsidRDefault="00053B16">
      <w:pPr>
        <w:pStyle w:val="af6"/>
        <w:numPr>
          <w:ilvl w:val="2"/>
          <w:numId w:val="2"/>
        </w:numPr>
        <w:spacing w:line="252" w:lineRule="auto"/>
        <w:ind w:left="567" w:hanging="567"/>
        <w:jc w:val="both"/>
        <w:rPr>
          <w:sz w:val="22"/>
          <w:szCs w:val="22"/>
        </w:rPr>
      </w:pPr>
      <w:r w:rsidRPr="00C86C04">
        <w:rPr>
          <w:sz w:val="22"/>
          <w:szCs w:val="22"/>
        </w:rPr>
        <w:t xml:space="preserve"> Р</w:t>
      </w:r>
      <w:r w:rsidR="00B14950" w:rsidRPr="00C86C04">
        <w:rPr>
          <w:sz w:val="22"/>
          <w:szCs w:val="22"/>
        </w:rPr>
        <w:t xml:space="preserve">асчет по настоящему Договору производится Лицензиатом </w:t>
      </w:r>
      <w:r w:rsidRPr="00C86C04">
        <w:rPr>
          <w:sz w:val="22"/>
          <w:szCs w:val="22"/>
        </w:rPr>
        <w:t xml:space="preserve">100 % </w:t>
      </w:r>
      <w:r w:rsidR="00B14950" w:rsidRPr="00C86C04">
        <w:rPr>
          <w:sz w:val="22"/>
          <w:szCs w:val="22"/>
        </w:rPr>
        <w:t>в течение 7 (семи) рабочих дней с момента подписания Сторонами Акта приема-передачи прав.</w:t>
      </w:r>
    </w:p>
    <w:p w:rsidR="009204BA" w:rsidRPr="00C86C04" w:rsidRDefault="00B14950">
      <w:pPr>
        <w:pStyle w:val="2"/>
        <w:numPr>
          <w:ilvl w:val="1"/>
          <w:numId w:val="2"/>
        </w:numPr>
        <w:spacing w:before="0" w:after="62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lastRenderedPageBreak/>
        <w:t xml:space="preserve">Обязательство Лицензиата по оплате считается исполненным </w:t>
      </w:r>
      <w:proofErr w:type="gramStart"/>
      <w:r w:rsidRPr="00C86C04">
        <w:rPr>
          <w:sz w:val="22"/>
          <w:szCs w:val="22"/>
        </w:rPr>
        <w:t xml:space="preserve">с даты </w:t>
      </w:r>
      <w:r w:rsidR="00053B16" w:rsidRPr="00C86C04">
        <w:rPr>
          <w:sz w:val="22"/>
          <w:szCs w:val="22"/>
        </w:rPr>
        <w:t>списания</w:t>
      </w:r>
      <w:proofErr w:type="gramEnd"/>
      <w:r w:rsidR="00053B16" w:rsidRPr="00C86C04">
        <w:rPr>
          <w:sz w:val="22"/>
          <w:szCs w:val="22"/>
        </w:rPr>
        <w:t xml:space="preserve"> денежных средств на расчётного</w:t>
      </w:r>
      <w:r w:rsidRPr="00C86C04">
        <w:rPr>
          <w:sz w:val="22"/>
          <w:szCs w:val="22"/>
        </w:rPr>
        <w:t xml:space="preserve"> счет</w:t>
      </w:r>
      <w:r w:rsidR="00053B16" w:rsidRPr="00C86C04">
        <w:rPr>
          <w:sz w:val="22"/>
          <w:szCs w:val="22"/>
        </w:rPr>
        <w:t>а</w:t>
      </w:r>
      <w:r w:rsidRPr="00C86C04">
        <w:rPr>
          <w:sz w:val="22"/>
          <w:szCs w:val="22"/>
        </w:rPr>
        <w:t xml:space="preserve"> Лицензиа</w:t>
      </w:r>
      <w:r w:rsidR="00053B16" w:rsidRPr="00C86C04">
        <w:rPr>
          <w:sz w:val="22"/>
          <w:szCs w:val="22"/>
        </w:rPr>
        <w:t>т</w:t>
      </w:r>
      <w:r w:rsidRPr="00C86C04">
        <w:rPr>
          <w:sz w:val="22"/>
          <w:szCs w:val="22"/>
        </w:rPr>
        <w:t>а.</w:t>
      </w:r>
    </w:p>
    <w:p w:rsidR="009204BA" w:rsidRPr="00C86C04" w:rsidRDefault="009204BA">
      <w:pPr>
        <w:spacing w:before="0"/>
        <w:ind w:left="567" w:hanging="567"/>
        <w:rPr>
          <w:sz w:val="22"/>
          <w:szCs w:val="22"/>
        </w:rPr>
      </w:pPr>
    </w:p>
    <w:p w:rsidR="009204BA" w:rsidRPr="00C86C04" w:rsidRDefault="00B14950">
      <w:pPr>
        <w:pStyle w:val="1"/>
        <w:numPr>
          <w:ilvl w:val="0"/>
          <w:numId w:val="2"/>
        </w:numPr>
        <w:spacing w:before="0" w:after="6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Порядок передачи прав</w:t>
      </w:r>
    </w:p>
    <w:p w:rsidR="009204BA" w:rsidRPr="00C86C04" w:rsidRDefault="00B14950">
      <w:pPr>
        <w:pStyle w:val="2"/>
        <w:numPr>
          <w:ilvl w:val="1"/>
          <w:numId w:val="2"/>
        </w:numPr>
        <w:spacing w:before="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 xml:space="preserve">Предоставления Лицензиату прав на использование ПО оформляется Актом приема-передачи прав в течение 10 (десяти) рабочих дней с даты </w:t>
      </w:r>
      <w:r w:rsidR="00D23709">
        <w:rPr>
          <w:sz w:val="22"/>
          <w:szCs w:val="22"/>
        </w:rPr>
        <w:t>заключения договора</w:t>
      </w:r>
      <w:bookmarkStart w:id="5" w:name="_GoBack"/>
      <w:bookmarkEnd w:id="5"/>
      <w:r w:rsidRPr="00C86C04">
        <w:rPr>
          <w:sz w:val="22"/>
          <w:szCs w:val="22"/>
        </w:rPr>
        <w:t>, если иное не согласовано Сторонами.</w:t>
      </w:r>
    </w:p>
    <w:p w:rsidR="009204BA" w:rsidRPr="00C86C04" w:rsidRDefault="00B14950">
      <w:pPr>
        <w:pStyle w:val="2"/>
        <w:numPr>
          <w:ilvl w:val="1"/>
          <w:numId w:val="2"/>
        </w:numPr>
        <w:spacing w:before="0"/>
        <w:ind w:left="567" w:hanging="567"/>
        <w:rPr>
          <w:sz w:val="22"/>
          <w:szCs w:val="22"/>
        </w:rPr>
      </w:pPr>
      <w:bookmarkStart w:id="6" w:name="_Ref202693077"/>
      <w:r w:rsidRPr="00C86C04">
        <w:rPr>
          <w:sz w:val="22"/>
          <w:szCs w:val="22"/>
        </w:rPr>
        <w:t xml:space="preserve">Права на использование </w:t>
      </w:r>
      <w:proofErr w:type="gramStart"/>
      <w:r w:rsidRPr="00C86C04">
        <w:rPr>
          <w:sz w:val="22"/>
          <w:szCs w:val="22"/>
        </w:rPr>
        <w:t>ПО считаются</w:t>
      </w:r>
      <w:proofErr w:type="gramEnd"/>
      <w:r w:rsidRPr="00C86C04">
        <w:rPr>
          <w:sz w:val="22"/>
          <w:szCs w:val="22"/>
        </w:rPr>
        <w:t xml:space="preserve"> предоставленными Лицензиату в момент подписания Сторонами Акта приема-передачи прав.</w:t>
      </w:r>
      <w:bookmarkEnd w:id="6"/>
    </w:p>
    <w:p w:rsidR="009204BA" w:rsidRPr="00C86C04" w:rsidRDefault="00B14950">
      <w:pPr>
        <w:pStyle w:val="2"/>
        <w:numPr>
          <w:ilvl w:val="1"/>
          <w:numId w:val="2"/>
        </w:numPr>
        <w:spacing w:before="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 xml:space="preserve">По согласованию Сторон Лицензиату могут передаваться экземпляры </w:t>
      </w:r>
      <w:proofErr w:type="gramStart"/>
      <w:r w:rsidRPr="00C86C04">
        <w:rPr>
          <w:sz w:val="22"/>
          <w:szCs w:val="22"/>
        </w:rPr>
        <w:t>ПО</w:t>
      </w:r>
      <w:proofErr w:type="gramEnd"/>
      <w:r w:rsidRPr="00C86C04">
        <w:rPr>
          <w:sz w:val="22"/>
          <w:szCs w:val="22"/>
        </w:rPr>
        <w:t xml:space="preserve">. Передача </w:t>
      </w:r>
      <w:proofErr w:type="gramStart"/>
      <w:r w:rsidRPr="00C86C04">
        <w:rPr>
          <w:sz w:val="22"/>
          <w:szCs w:val="22"/>
        </w:rPr>
        <w:t>ПО</w:t>
      </w:r>
      <w:proofErr w:type="gramEnd"/>
      <w:r w:rsidRPr="00C86C04">
        <w:rPr>
          <w:sz w:val="22"/>
          <w:szCs w:val="22"/>
        </w:rPr>
        <w:t xml:space="preserve"> осуществляется следующими способами: в электронной форме и/или на материальных носителях.</w:t>
      </w:r>
    </w:p>
    <w:p w:rsidR="009204BA" w:rsidRPr="00C86C04" w:rsidRDefault="00B14950">
      <w:pPr>
        <w:pStyle w:val="2"/>
        <w:numPr>
          <w:ilvl w:val="1"/>
          <w:numId w:val="2"/>
        </w:numPr>
        <w:spacing w:before="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 xml:space="preserve">Поставка в электронной форме осуществляется посредством передачи экземпляра </w:t>
      </w:r>
      <w:proofErr w:type="gramStart"/>
      <w:r w:rsidRPr="00C86C04">
        <w:rPr>
          <w:sz w:val="22"/>
          <w:szCs w:val="22"/>
        </w:rPr>
        <w:t>ПО</w:t>
      </w:r>
      <w:proofErr w:type="gramEnd"/>
      <w:r w:rsidRPr="00C86C04">
        <w:rPr>
          <w:sz w:val="22"/>
          <w:szCs w:val="22"/>
        </w:rPr>
        <w:t xml:space="preserve"> </w:t>
      </w:r>
      <w:proofErr w:type="gramStart"/>
      <w:r w:rsidRPr="00C86C04">
        <w:rPr>
          <w:sz w:val="22"/>
          <w:szCs w:val="22"/>
        </w:rPr>
        <w:t>через</w:t>
      </w:r>
      <w:proofErr w:type="gramEnd"/>
      <w:r w:rsidRPr="00C86C04">
        <w:rPr>
          <w:sz w:val="22"/>
          <w:szCs w:val="22"/>
        </w:rPr>
        <w:t xml:space="preserve"> каналы электронной связи или предоставления информации, необходимой для загрузки экземпляра ПО с </w:t>
      </w:r>
      <w:proofErr w:type="spellStart"/>
      <w:r w:rsidRPr="00C86C04">
        <w:rPr>
          <w:sz w:val="22"/>
          <w:szCs w:val="22"/>
        </w:rPr>
        <w:t>web</w:t>
      </w:r>
      <w:proofErr w:type="spellEnd"/>
      <w:r w:rsidRPr="00C86C04">
        <w:rPr>
          <w:sz w:val="22"/>
          <w:szCs w:val="22"/>
        </w:rPr>
        <w:t>-сайта Лицензиара или правообладателя.</w:t>
      </w:r>
    </w:p>
    <w:p w:rsidR="009204BA" w:rsidRPr="00C86C04" w:rsidRDefault="00B14950">
      <w:pPr>
        <w:pStyle w:val="2"/>
        <w:numPr>
          <w:ilvl w:val="1"/>
          <w:numId w:val="2"/>
        </w:numPr>
        <w:spacing w:before="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 xml:space="preserve">Доставка экземпляра </w:t>
      </w:r>
      <w:proofErr w:type="gramStart"/>
      <w:r w:rsidRPr="00C86C04">
        <w:rPr>
          <w:sz w:val="22"/>
          <w:szCs w:val="22"/>
        </w:rPr>
        <w:t>ПО</w:t>
      </w:r>
      <w:proofErr w:type="gramEnd"/>
      <w:r w:rsidRPr="00C86C04">
        <w:rPr>
          <w:sz w:val="22"/>
          <w:szCs w:val="22"/>
        </w:rPr>
        <w:t xml:space="preserve"> может осуществляться </w:t>
      </w:r>
      <w:proofErr w:type="gramStart"/>
      <w:r w:rsidRPr="00C86C04">
        <w:rPr>
          <w:sz w:val="22"/>
          <w:szCs w:val="22"/>
        </w:rPr>
        <w:t>по</w:t>
      </w:r>
      <w:proofErr w:type="gramEnd"/>
      <w:r w:rsidRPr="00C86C04">
        <w:rPr>
          <w:sz w:val="22"/>
          <w:szCs w:val="22"/>
        </w:rPr>
        <w:t xml:space="preserve"> указанным в Договоре реквизитам </w:t>
      </w:r>
      <w:r w:rsidR="003B461E" w:rsidRPr="00C86C04">
        <w:rPr>
          <w:sz w:val="22"/>
          <w:szCs w:val="22"/>
        </w:rPr>
        <w:t xml:space="preserve">Лицензиата: курьерской почтой </w:t>
      </w:r>
      <w:r w:rsidRPr="00C86C04">
        <w:rPr>
          <w:sz w:val="22"/>
          <w:szCs w:val="22"/>
        </w:rPr>
        <w:t xml:space="preserve">либо Почтой России - </w:t>
      </w:r>
      <w:r w:rsidR="003B461E" w:rsidRPr="00C86C04">
        <w:rPr>
          <w:sz w:val="22"/>
          <w:szCs w:val="22"/>
        </w:rPr>
        <w:t>за счет Лицензиара</w:t>
      </w:r>
      <w:r w:rsidRPr="00C86C04">
        <w:rPr>
          <w:sz w:val="22"/>
          <w:szCs w:val="22"/>
        </w:rPr>
        <w:t xml:space="preserve">. Поставка осуществляется в течение 10 (Десяти) рабочих дней </w:t>
      </w:r>
      <w:proofErr w:type="gramStart"/>
      <w:r w:rsidRPr="00C86C04">
        <w:rPr>
          <w:sz w:val="22"/>
          <w:szCs w:val="22"/>
        </w:rPr>
        <w:t>с даты оплаты</w:t>
      </w:r>
      <w:proofErr w:type="gramEnd"/>
      <w:r w:rsidRPr="00C86C04">
        <w:rPr>
          <w:sz w:val="22"/>
          <w:szCs w:val="22"/>
        </w:rPr>
        <w:t xml:space="preserve"> аванса согласно пункту 2.2.1. настоящего Договора.</w:t>
      </w:r>
    </w:p>
    <w:p w:rsidR="009204BA" w:rsidRPr="00C86C04" w:rsidRDefault="00B14950">
      <w:pPr>
        <w:pStyle w:val="2"/>
        <w:numPr>
          <w:ilvl w:val="1"/>
          <w:numId w:val="2"/>
        </w:numPr>
        <w:spacing w:before="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 xml:space="preserve">Обязанность Лицензиара поставить </w:t>
      </w:r>
      <w:proofErr w:type="gramStart"/>
      <w:r w:rsidRPr="00C86C04">
        <w:rPr>
          <w:sz w:val="22"/>
          <w:szCs w:val="22"/>
        </w:rPr>
        <w:t>ПО считается</w:t>
      </w:r>
      <w:proofErr w:type="gramEnd"/>
      <w:r w:rsidRPr="00C86C04">
        <w:rPr>
          <w:sz w:val="22"/>
          <w:szCs w:val="22"/>
        </w:rPr>
        <w:t xml:space="preserve"> исполненной с момента передачи экземпляров ПО Лицензиату и подписания уполномоченными представителями Сторон Акта приема-передачи прав. С этого же момента Лицензиату переходит право собственности на экземпляры </w:t>
      </w:r>
      <w:proofErr w:type="gramStart"/>
      <w:r w:rsidRPr="00C86C04">
        <w:rPr>
          <w:sz w:val="22"/>
          <w:szCs w:val="22"/>
        </w:rPr>
        <w:t>ПО</w:t>
      </w:r>
      <w:proofErr w:type="gramEnd"/>
      <w:r w:rsidRPr="00C86C04">
        <w:rPr>
          <w:sz w:val="22"/>
          <w:szCs w:val="22"/>
        </w:rPr>
        <w:t>.</w:t>
      </w:r>
    </w:p>
    <w:p w:rsidR="00C9582F" w:rsidRPr="00C86C04" w:rsidRDefault="00B14950" w:rsidP="00C9582F">
      <w:pPr>
        <w:pStyle w:val="2"/>
        <w:numPr>
          <w:ilvl w:val="1"/>
          <w:numId w:val="2"/>
        </w:numPr>
        <w:spacing w:before="0"/>
        <w:ind w:left="567" w:hanging="567"/>
        <w:rPr>
          <w:sz w:val="22"/>
          <w:szCs w:val="22"/>
        </w:rPr>
      </w:pPr>
      <w:proofErr w:type="gramStart"/>
      <w:r w:rsidRPr="00C86C04">
        <w:rPr>
          <w:sz w:val="22"/>
          <w:szCs w:val="22"/>
        </w:rPr>
        <w:t>Если в течение 3 (Трех) рабочих дней с даты получения права на ПО и/или экземпляра ПО, Лицензиат не направит в адрес Лицензиара подписанные Акт приема-передачи прав, либо мотивированный отказ от их подписания, обязательства Лицензиара по настоящему Договору будут считаться исполненными без претензий</w:t>
      </w:r>
      <w:r w:rsidR="00C9582F" w:rsidRPr="00C86C04">
        <w:rPr>
          <w:sz w:val="22"/>
          <w:szCs w:val="22"/>
        </w:rPr>
        <w:t>.</w:t>
      </w:r>
      <w:bookmarkStart w:id="7" w:name="_Ref202689940"/>
      <w:bookmarkEnd w:id="7"/>
      <w:proofErr w:type="gramEnd"/>
    </w:p>
    <w:p w:rsidR="009204BA" w:rsidRPr="00C86C04" w:rsidRDefault="009204BA" w:rsidP="003B461E">
      <w:pPr>
        <w:spacing w:before="0"/>
        <w:rPr>
          <w:sz w:val="22"/>
          <w:szCs w:val="22"/>
        </w:rPr>
      </w:pPr>
    </w:p>
    <w:p w:rsidR="009204BA" w:rsidRPr="00C86C04" w:rsidRDefault="00B14950">
      <w:pPr>
        <w:pStyle w:val="1"/>
        <w:numPr>
          <w:ilvl w:val="0"/>
          <w:numId w:val="2"/>
        </w:numPr>
        <w:spacing w:before="0" w:after="6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Порядок разрешения споров</w:t>
      </w:r>
    </w:p>
    <w:p w:rsidR="009204BA" w:rsidRPr="00C86C04" w:rsidRDefault="00B14950">
      <w:pPr>
        <w:pStyle w:val="2"/>
        <w:numPr>
          <w:ilvl w:val="1"/>
          <w:numId w:val="2"/>
        </w:numPr>
        <w:spacing w:before="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Все споры, разногласия и претензии, которые могут возникнуть в процессе выполнения настоящего Договора или в связи с ним, будут, по возможности, разрешаться Сторонами путем переговоров с соблюдением обязательного претензионного порядка.</w:t>
      </w:r>
    </w:p>
    <w:p w:rsidR="009204BA" w:rsidRPr="00C86C04" w:rsidRDefault="00B14950">
      <w:pPr>
        <w:pStyle w:val="2"/>
        <w:numPr>
          <w:ilvl w:val="1"/>
          <w:numId w:val="2"/>
        </w:numPr>
        <w:spacing w:before="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 xml:space="preserve">Сторона, у которой возникли претензии и/или разногласия, направляет другой Стороне сообщение с указанием возникших претензий и/или разногласий. Сторона, получившая сообщение, в течение 10 (Десяти) рабочих дней </w:t>
      </w:r>
      <w:proofErr w:type="gramStart"/>
      <w:r w:rsidRPr="00C86C04">
        <w:rPr>
          <w:sz w:val="22"/>
          <w:szCs w:val="22"/>
        </w:rPr>
        <w:t>с даты получения</w:t>
      </w:r>
      <w:proofErr w:type="gramEnd"/>
      <w:r w:rsidRPr="00C86C04">
        <w:rPr>
          <w:sz w:val="22"/>
          <w:szCs w:val="22"/>
        </w:rPr>
        <w:t>, обязана направить ответ на это сообщение.</w:t>
      </w:r>
    </w:p>
    <w:p w:rsidR="009204BA" w:rsidRPr="00C86C04" w:rsidRDefault="00B14950">
      <w:pPr>
        <w:pStyle w:val="2"/>
        <w:numPr>
          <w:ilvl w:val="1"/>
          <w:numId w:val="2"/>
        </w:numPr>
        <w:spacing w:before="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В случае</w:t>
      </w:r>
      <w:proofErr w:type="gramStart"/>
      <w:r w:rsidRPr="00C86C04">
        <w:rPr>
          <w:sz w:val="22"/>
          <w:szCs w:val="22"/>
        </w:rPr>
        <w:t>,</w:t>
      </w:r>
      <w:proofErr w:type="gramEnd"/>
      <w:r w:rsidRPr="00C86C04">
        <w:rPr>
          <w:sz w:val="22"/>
          <w:szCs w:val="22"/>
        </w:rPr>
        <w:t xml:space="preserve"> если в течение 30 (Тридцати) рабочих дней Стороной, направившей сообщение, не будет получен ответ, либо если Стороны не придут к соглашению по возникшим претензиям и/или разногласиям, спор подлежит разрешению в Арбитражном суде </w:t>
      </w:r>
      <w:r w:rsidR="003B461E" w:rsidRPr="00C86C04">
        <w:rPr>
          <w:sz w:val="22"/>
          <w:szCs w:val="22"/>
        </w:rPr>
        <w:t>по месту нахождения истца</w:t>
      </w:r>
      <w:r w:rsidRPr="00C86C04">
        <w:rPr>
          <w:sz w:val="22"/>
          <w:szCs w:val="22"/>
        </w:rPr>
        <w:t>.</w:t>
      </w:r>
    </w:p>
    <w:p w:rsidR="009204BA" w:rsidRPr="00C86C04" w:rsidRDefault="009204BA">
      <w:pPr>
        <w:ind w:left="567" w:hanging="567"/>
        <w:rPr>
          <w:sz w:val="22"/>
          <w:szCs w:val="22"/>
        </w:rPr>
      </w:pPr>
    </w:p>
    <w:p w:rsidR="009204BA" w:rsidRPr="00C86C04" w:rsidRDefault="00B14950">
      <w:pPr>
        <w:numPr>
          <w:ilvl w:val="0"/>
          <w:numId w:val="2"/>
        </w:numPr>
        <w:ind w:left="567" w:hanging="567"/>
        <w:rPr>
          <w:b/>
          <w:sz w:val="22"/>
          <w:szCs w:val="22"/>
        </w:rPr>
      </w:pPr>
      <w:r w:rsidRPr="00C86C04">
        <w:rPr>
          <w:b/>
          <w:sz w:val="22"/>
          <w:szCs w:val="22"/>
        </w:rPr>
        <w:t>ОБЯЗАННОСТИ СТОРОН</w:t>
      </w:r>
    </w:p>
    <w:p w:rsidR="009204BA" w:rsidRPr="00C86C04" w:rsidRDefault="00B14950">
      <w:pPr>
        <w:numPr>
          <w:ilvl w:val="1"/>
          <w:numId w:val="2"/>
        </w:numPr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Лицензиар обязуется:</w:t>
      </w:r>
    </w:p>
    <w:p w:rsidR="009204BA" w:rsidRPr="00C86C04" w:rsidRDefault="00B14950">
      <w:pPr>
        <w:numPr>
          <w:ilvl w:val="2"/>
          <w:numId w:val="2"/>
        </w:numPr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 xml:space="preserve">Предоставить Лицензиату Права на использование ПО, </w:t>
      </w:r>
      <w:proofErr w:type="gramStart"/>
      <w:r w:rsidRPr="00C86C04">
        <w:rPr>
          <w:sz w:val="22"/>
          <w:szCs w:val="22"/>
        </w:rPr>
        <w:t>предусмотренных</w:t>
      </w:r>
      <w:proofErr w:type="gramEnd"/>
      <w:r w:rsidRPr="00C86C04">
        <w:rPr>
          <w:sz w:val="22"/>
          <w:szCs w:val="22"/>
        </w:rPr>
        <w:t xml:space="preserve"> пунктом 1.1. настоящего Договора.</w:t>
      </w:r>
    </w:p>
    <w:p w:rsidR="009204BA" w:rsidRPr="00C86C04" w:rsidRDefault="00B14950">
      <w:pPr>
        <w:numPr>
          <w:ilvl w:val="2"/>
          <w:numId w:val="2"/>
        </w:numPr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В случае каких-либо изменений указанных сведений Лицензиар обязан предоставить соответствующую информацию не позднее 1 календарного дня после таких изменений.</w:t>
      </w:r>
    </w:p>
    <w:p w:rsidR="009204BA" w:rsidRPr="00C86C04" w:rsidRDefault="00B14950">
      <w:pPr>
        <w:numPr>
          <w:ilvl w:val="2"/>
          <w:numId w:val="2"/>
        </w:numPr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В случае не предоставления (несвоевременного предоставления или предоставления неполной, или недостоверной) информации и изменений к ней Лицензиат вправе расторгнуть договор в одностороннем порядке и (или) требовать уплаты штрафа в размере 1 % от стоимости договора за каждый случай нарушения.</w:t>
      </w:r>
    </w:p>
    <w:p w:rsidR="009204BA" w:rsidRPr="00C86C04" w:rsidRDefault="00B14950">
      <w:pPr>
        <w:numPr>
          <w:ilvl w:val="1"/>
          <w:numId w:val="2"/>
        </w:numPr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Лицензиат обязуется:</w:t>
      </w:r>
    </w:p>
    <w:p w:rsidR="009204BA" w:rsidRPr="00C86C04" w:rsidRDefault="00B14950">
      <w:pPr>
        <w:numPr>
          <w:ilvl w:val="2"/>
          <w:numId w:val="2"/>
        </w:numPr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Назначить ответственного представителя Лицензиата для приемки услуг и отвечающего за координацию услуг Лицензиара.</w:t>
      </w:r>
    </w:p>
    <w:p w:rsidR="009204BA" w:rsidRPr="00C86C04" w:rsidRDefault="00B14950">
      <w:pPr>
        <w:numPr>
          <w:ilvl w:val="2"/>
          <w:numId w:val="2"/>
        </w:numPr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 xml:space="preserve">Оплатить предоставленные права на использование </w:t>
      </w:r>
      <w:proofErr w:type="gramStart"/>
      <w:r w:rsidRPr="00C86C04">
        <w:rPr>
          <w:sz w:val="22"/>
          <w:szCs w:val="22"/>
        </w:rPr>
        <w:t>ПО</w:t>
      </w:r>
      <w:proofErr w:type="gramEnd"/>
      <w:r w:rsidRPr="00C86C04">
        <w:rPr>
          <w:sz w:val="22"/>
          <w:szCs w:val="22"/>
        </w:rPr>
        <w:t xml:space="preserve"> </w:t>
      </w:r>
      <w:proofErr w:type="gramStart"/>
      <w:r w:rsidRPr="00C86C04">
        <w:rPr>
          <w:sz w:val="22"/>
          <w:szCs w:val="22"/>
        </w:rPr>
        <w:t>в</w:t>
      </w:r>
      <w:proofErr w:type="gramEnd"/>
      <w:r w:rsidRPr="00C86C04">
        <w:rPr>
          <w:sz w:val="22"/>
          <w:szCs w:val="22"/>
        </w:rPr>
        <w:t xml:space="preserve"> размерах и сроки, установленные настоящим Договором.</w:t>
      </w:r>
    </w:p>
    <w:p w:rsidR="009204BA" w:rsidRPr="00C86C04" w:rsidRDefault="009204BA">
      <w:pPr>
        <w:ind w:left="567" w:firstLine="0"/>
        <w:rPr>
          <w:sz w:val="22"/>
          <w:szCs w:val="22"/>
        </w:rPr>
      </w:pPr>
    </w:p>
    <w:p w:rsidR="009204BA" w:rsidRPr="00C86C04" w:rsidRDefault="00B14950">
      <w:pPr>
        <w:pStyle w:val="1"/>
        <w:numPr>
          <w:ilvl w:val="0"/>
          <w:numId w:val="2"/>
        </w:numPr>
        <w:spacing w:before="0" w:after="6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lastRenderedPageBreak/>
        <w:t>срок действия договора</w:t>
      </w:r>
    </w:p>
    <w:p w:rsidR="009204BA" w:rsidRPr="00C86C04" w:rsidRDefault="00B14950">
      <w:pPr>
        <w:pStyle w:val="2"/>
        <w:numPr>
          <w:ilvl w:val="1"/>
          <w:numId w:val="2"/>
        </w:numPr>
        <w:spacing w:before="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Настоящий Договор всту</w:t>
      </w:r>
      <w:r w:rsidR="00B6033B" w:rsidRPr="00C86C04">
        <w:rPr>
          <w:sz w:val="22"/>
          <w:szCs w:val="22"/>
        </w:rPr>
        <w:t xml:space="preserve">пает в силу </w:t>
      </w:r>
      <w:proofErr w:type="gramStart"/>
      <w:r w:rsidR="00B6033B" w:rsidRPr="00C86C04">
        <w:rPr>
          <w:sz w:val="22"/>
          <w:szCs w:val="22"/>
        </w:rPr>
        <w:t>с даты</w:t>
      </w:r>
      <w:proofErr w:type="gramEnd"/>
      <w:r w:rsidR="00B6033B" w:rsidRPr="00C86C04">
        <w:rPr>
          <w:sz w:val="22"/>
          <w:szCs w:val="22"/>
        </w:rPr>
        <w:t xml:space="preserve"> его подписан</w:t>
      </w:r>
      <w:r w:rsidRPr="00C86C04">
        <w:rPr>
          <w:sz w:val="22"/>
          <w:szCs w:val="22"/>
        </w:rPr>
        <w:t>ия обеими Сторонами и действует до выполнения Сторонами всех принятых на себя обязательств.</w:t>
      </w:r>
    </w:p>
    <w:p w:rsidR="009204BA" w:rsidRPr="00C86C04" w:rsidRDefault="009204BA">
      <w:pPr>
        <w:spacing w:before="0"/>
        <w:ind w:left="567" w:hanging="567"/>
        <w:rPr>
          <w:sz w:val="22"/>
          <w:szCs w:val="22"/>
        </w:rPr>
      </w:pPr>
    </w:p>
    <w:p w:rsidR="009204BA" w:rsidRPr="00C86C04" w:rsidRDefault="00B14950">
      <w:pPr>
        <w:pStyle w:val="1"/>
        <w:numPr>
          <w:ilvl w:val="0"/>
          <w:numId w:val="2"/>
        </w:numPr>
        <w:spacing w:before="0" w:after="6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Ответственность сторон</w:t>
      </w:r>
    </w:p>
    <w:p w:rsidR="009204BA" w:rsidRPr="00C86C04" w:rsidRDefault="00B14950">
      <w:pPr>
        <w:pStyle w:val="2"/>
        <w:numPr>
          <w:ilvl w:val="1"/>
          <w:numId w:val="2"/>
        </w:numPr>
        <w:spacing w:before="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 xml:space="preserve"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:rsidR="009204BA" w:rsidRPr="00C86C04" w:rsidRDefault="00B14950">
      <w:pPr>
        <w:pStyle w:val="2"/>
        <w:numPr>
          <w:ilvl w:val="1"/>
          <w:numId w:val="2"/>
        </w:numPr>
        <w:spacing w:before="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 xml:space="preserve">Лицензиат имеет право пользоваться </w:t>
      </w:r>
      <w:proofErr w:type="gramStart"/>
      <w:r w:rsidRPr="00C86C04">
        <w:rPr>
          <w:sz w:val="22"/>
          <w:szCs w:val="22"/>
        </w:rPr>
        <w:t>ПО</w:t>
      </w:r>
      <w:proofErr w:type="gramEnd"/>
      <w:r w:rsidRPr="00C86C04">
        <w:rPr>
          <w:sz w:val="22"/>
          <w:szCs w:val="22"/>
        </w:rPr>
        <w:t xml:space="preserve"> исключительно </w:t>
      </w:r>
      <w:proofErr w:type="gramStart"/>
      <w:r w:rsidRPr="00C86C04">
        <w:rPr>
          <w:sz w:val="22"/>
          <w:szCs w:val="22"/>
        </w:rPr>
        <w:t>на</w:t>
      </w:r>
      <w:proofErr w:type="gramEnd"/>
      <w:r w:rsidRPr="00C86C04">
        <w:rPr>
          <w:sz w:val="22"/>
          <w:szCs w:val="22"/>
        </w:rPr>
        <w:t xml:space="preserve"> условиях настоящего Договора и в соответствии с типовым соглашением правообладателя с конечным пользователем Лицензиара. В случае нарушения авторских прав предусматривается ответственность в соответствии с действующим законодательством Российской Федерации.</w:t>
      </w:r>
    </w:p>
    <w:p w:rsidR="009204BA" w:rsidRPr="00C86C04" w:rsidRDefault="00B14950">
      <w:pPr>
        <w:pStyle w:val="ae"/>
        <w:numPr>
          <w:ilvl w:val="1"/>
          <w:numId w:val="2"/>
        </w:numPr>
        <w:ind w:left="567" w:hanging="567"/>
        <w:rPr>
          <w:rFonts w:ascii="Times New Roman" w:hAnsi="Times New Roman"/>
          <w:sz w:val="22"/>
          <w:szCs w:val="22"/>
        </w:rPr>
      </w:pPr>
      <w:r w:rsidRPr="00C86C04">
        <w:rPr>
          <w:rFonts w:ascii="Times New Roman" w:hAnsi="Times New Roman"/>
          <w:sz w:val="22"/>
          <w:szCs w:val="22"/>
        </w:rPr>
        <w:t xml:space="preserve">В случае нарушения Лицензиаром обязательств по поставке неисключительных прав, на срок свыше </w:t>
      </w:r>
      <w:r w:rsidR="007E6B8B" w:rsidRPr="00C86C04">
        <w:rPr>
          <w:rFonts w:ascii="Times New Roman" w:hAnsi="Times New Roman"/>
          <w:sz w:val="22"/>
          <w:szCs w:val="22"/>
        </w:rPr>
        <w:t>30</w:t>
      </w:r>
      <w:r w:rsidRPr="00C86C04">
        <w:rPr>
          <w:rFonts w:ascii="Times New Roman" w:hAnsi="Times New Roman"/>
          <w:sz w:val="22"/>
          <w:szCs w:val="22"/>
        </w:rPr>
        <w:t xml:space="preserve"> (</w:t>
      </w:r>
      <w:r w:rsidR="007E6B8B" w:rsidRPr="00C86C04">
        <w:rPr>
          <w:rFonts w:ascii="Times New Roman" w:hAnsi="Times New Roman"/>
          <w:sz w:val="22"/>
          <w:szCs w:val="22"/>
        </w:rPr>
        <w:t>тридцати</w:t>
      </w:r>
      <w:r w:rsidRPr="00C86C04">
        <w:rPr>
          <w:rFonts w:ascii="Times New Roman" w:hAnsi="Times New Roman"/>
          <w:sz w:val="22"/>
          <w:szCs w:val="22"/>
        </w:rPr>
        <w:t>) календарных дней, Лицензиат имеет право расторгнуть Договор в одностороннем внесудебном порядке, а также потребовать возмещения убытков. При этом Лицензиат также вправе возвратить Лицензиару имущество (имущественные права), ранее принятые по Договору, и потребовать возврата уплаченных денежных средств.</w:t>
      </w:r>
    </w:p>
    <w:p w:rsidR="009204BA" w:rsidRPr="00C86C04" w:rsidRDefault="00B14950">
      <w:pPr>
        <w:pStyle w:val="ae"/>
        <w:numPr>
          <w:ilvl w:val="1"/>
          <w:numId w:val="2"/>
        </w:numPr>
        <w:ind w:left="567" w:hanging="567"/>
        <w:rPr>
          <w:rFonts w:ascii="Times New Roman" w:hAnsi="Times New Roman"/>
          <w:sz w:val="22"/>
          <w:szCs w:val="22"/>
        </w:rPr>
      </w:pPr>
      <w:r w:rsidRPr="00C86C04">
        <w:rPr>
          <w:rFonts w:ascii="Times New Roman" w:hAnsi="Times New Roman"/>
          <w:sz w:val="22"/>
          <w:szCs w:val="22"/>
        </w:rPr>
        <w:t>В случае нарушения Лицензиаром обязательств по предоставлению права на использование программного обеспечения, Лицензиат вправе потребовать уплаты неустойки в размере 0,1 (ноль целых и одна десятая) процента от цены Договора за каждый день просрочки. Уплата неустойки не лишает Лицензиата права требовать от поставщика уплаты процентов за пользование чужими денежными средствами в отношении уплаченной предварительной оплаты.</w:t>
      </w:r>
    </w:p>
    <w:p w:rsidR="009204BA" w:rsidRPr="00C86C04" w:rsidRDefault="00B14950">
      <w:pPr>
        <w:pStyle w:val="ae"/>
        <w:numPr>
          <w:ilvl w:val="1"/>
          <w:numId w:val="2"/>
        </w:numPr>
        <w:ind w:left="567" w:hanging="567"/>
        <w:rPr>
          <w:rFonts w:ascii="Times New Roman" w:hAnsi="Times New Roman"/>
          <w:sz w:val="22"/>
          <w:szCs w:val="22"/>
        </w:rPr>
      </w:pPr>
      <w:proofErr w:type="gramStart"/>
      <w:r w:rsidRPr="00C86C04">
        <w:rPr>
          <w:rFonts w:ascii="Times New Roman" w:hAnsi="Times New Roman"/>
          <w:sz w:val="22"/>
          <w:szCs w:val="22"/>
        </w:rPr>
        <w:t>В случае нарушения Лицензиатом сроков оплаты вознаграждения за предоставленные права на использование программного обеспечения Лицензиар вправе требовать уплаты Лицензиатом исключительной неустойки в размере 0,1 (ноль целых и одна десятая) процента от несвоевременно оплаченной суммы за каждый день просрочки, но, несмотря на любые иные условия, не более  5 (пяти) процентов от несвоевременно оплаченной суммы</w:t>
      </w:r>
      <w:proofErr w:type="gramEnd"/>
    </w:p>
    <w:p w:rsidR="009204BA" w:rsidRPr="00C86C04" w:rsidRDefault="009204BA">
      <w:pPr>
        <w:ind w:left="567" w:hanging="567"/>
        <w:rPr>
          <w:sz w:val="22"/>
          <w:szCs w:val="22"/>
        </w:rPr>
      </w:pPr>
    </w:p>
    <w:p w:rsidR="009204BA" w:rsidRPr="00C86C04" w:rsidRDefault="00B14950">
      <w:pPr>
        <w:pStyle w:val="1"/>
        <w:numPr>
          <w:ilvl w:val="0"/>
          <w:numId w:val="2"/>
        </w:numPr>
        <w:spacing w:before="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прочие условия</w:t>
      </w:r>
    </w:p>
    <w:p w:rsidR="009204BA" w:rsidRPr="00C86C04" w:rsidRDefault="00B14950">
      <w:pPr>
        <w:pStyle w:val="2"/>
        <w:numPr>
          <w:ilvl w:val="1"/>
          <w:numId w:val="2"/>
        </w:numPr>
        <w:spacing w:before="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 xml:space="preserve">Лицензиар гарантирует наличие у него прав на </w:t>
      </w:r>
      <w:proofErr w:type="gramStart"/>
      <w:r w:rsidRPr="00C86C04">
        <w:rPr>
          <w:sz w:val="22"/>
          <w:szCs w:val="22"/>
        </w:rPr>
        <w:t>ПО</w:t>
      </w:r>
      <w:proofErr w:type="gramEnd"/>
      <w:r w:rsidRPr="00C86C04">
        <w:rPr>
          <w:sz w:val="22"/>
          <w:szCs w:val="22"/>
        </w:rPr>
        <w:t>, в том числе прав на их реализацию.</w:t>
      </w:r>
    </w:p>
    <w:p w:rsidR="009204BA" w:rsidRPr="00C86C04" w:rsidRDefault="00B14950">
      <w:pPr>
        <w:pStyle w:val="2"/>
        <w:numPr>
          <w:ilvl w:val="1"/>
          <w:numId w:val="2"/>
        </w:numPr>
        <w:spacing w:before="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Любые изменения и дополнения к настоящему Договору оформляются как приложения к нему и действительны лишь при условии, что они совершены в письменном виде и подписаны уполномоченными на то представителями Сторон. Приложения к настоящему Договору составляют неотъемлемую его часть.</w:t>
      </w:r>
    </w:p>
    <w:p w:rsidR="009204BA" w:rsidRPr="00C86C04" w:rsidRDefault="00B14950">
      <w:pPr>
        <w:pStyle w:val="2"/>
        <w:numPr>
          <w:ilvl w:val="1"/>
          <w:numId w:val="2"/>
        </w:numPr>
        <w:spacing w:before="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 xml:space="preserve">Об изменении юридических адресов и/или расчётных реквизитов, Стороны обязуются письменно извещать друг друга в течение 5 (Пяти) рабочих дней </w:t>
      </w:r>
      <w:proofErr w:type="gramStart"/>
      <w:r w:rsidRPr="00C86C04">
        <w:rPr>
          <w:sz w:val="22"/>
          <w:szCs w:val="22"/>
        </w:rPr>
        <w:t>с даты возникновения</w:t>
      </w:r>
      <w:proofErr w:type="gramEnd"/>
      <w:r w:rsidRPr="00C86C04">
        <w:rPr>
          <w:sz w:val="22"/>
          <w:szCs w:val="22"/>
        </w:rPr>
        <w:t xml:space="preserve"> таких изменений. При отсутствии такого извещения: вся корреспонденция, направленная по прежнему адресу, считается отправленной на надлежащий адрес; оплата, совершённая по прежним реквизитам, считается совершённой по надлежащим реквизитам.</w:t>
      </w:r>
    </w:p>
    <w:p w:rsidR="009204BA" w:rsidRPr="00C86C04" w:rsidRDefault="00B14950">
      <w:pPr>
        <w:pStyle w:val="2"/>
        <w:numPr>
          <w:ilvl w:val="1"/>
          <w:numId w:val="2"/>
        </w:numPr>
        <w:spacing w:before="0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Настоящий Договор составлен и подписан в двух экземплярах, имеющих одинаковую юридическую силу, по одному для каждой из Сторон.</w:t>
      </w:r>
    </w:p>
    <w:p w:rsidR="009204BA" w:rsidRPr="00C86C04" w:rsidRDefault="009204BA">
      <w:pPr>
        <w:rPr>
          <w:sz w:val="22"/>
          <w:szCs w:val="22"/>
        </w:rPr>
      </w:pPr>
    </w:p>
    <w:p w:rsidR="009204BA" w:rsidRPr="00C86C04" w:rsidRDefault="00B14950">
      <w:pPr>
        <w:pStyle w:val="af6"/>
        <w:numPr>
          <w:ilvl w:val="0"/>
          <w:numId w:val="2"/>
        </w:numPr>
        <w:spacing w:line="252" w:lineRule="auto"/>
        <w:ind w:left="567" w:hanging="567"/>
        <w:jc w:val="both"/>
        <w:rPr>
          <w:b/>
          <w:sz w:val="22"/>
          <w:szCs w:val="22"/>
        </w:rPr>
      </w:pPr>
      <w:r w:rsidRPr="00C86C04">
        <w:rPr>
          <w:b/>
          <w:sz w:val="22"/>
          <w:szCs w:val="22"/>
        </w:rPr>
        <w:t>АНТИКОРРУПЦИОННАЯ ОГОВОРКА</w:t>
      </w:r>
    </w:p>
    <w:p w:rsidR="00D1709C" w:rsidRPr="00C86C04" w:rsidRDefault="00D1709C" w:rsidP="00D1709C">
      <w:pPr>
        <w:pStyle w:val="af6"/>
        <w:numPr>
          <w:ilvl w:val="1"/>
          <w:numId w:val="2"/>
        </w:numPr>
        <w:tabs>
          <w:tab w:val="left" w:pos="0"/>
          <w:tab w:val="left" w:pos="284"/>
        </w:tabs>
        <w:ind w:left="567" w:hanging="567"/>
        <w:jc w:val="both"/>
        <w:rPr>
          <w:rFonts w:eastAsia="Calibri"/>
          <w:color w:val="auto"/>
          <w:sz w:val="22"/>
          <w:szCs w:val="22"/>
          <w:lang w:eastAsia="en-US"/>
        </w:rPr>
      </w:pPr>
      <w:proofErr w:type="gramStart"/>
      <w:r w:rsidRPr="00C86C04">
        <w:rPr>
          <w:rFonts w:eastAsia="Calibri"/>
          <w:color w:val="auto"/>
          <w:sz w:val="22"/>
          <w:szCs w:val="22"/>
          <w:lang w:eastAsia="en-US"/>
        </w:rPr>
        <w:t>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D1709C" w:rsidRPr="00C86C04" w:rsidRDefault="00D1709C" w:rsidP="00D1709C">
      <w:pPr>
        <w:pStyle w:val="af6"/>
        <w:numPr>
          <w:ilvl w:val="1"/>
          <w:numId w:val="2"/>
        </w:numPr>
        <w:tabs>
          <w:tab w:val="left" w:pos="0"/>
          <w:tab w:val="left" w:pos="284"/>
        </w:tabs>
        <w:ind w:left="567" w:hanging="567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C86C04">
        <w:rPr>
          <w:rFonts w:eastAsia="Calibri"/>
          <w:color w:val="auto"/>
          <w:sz w:val="22"/>
          <w:szCs w:val="22"/>
          <w:lang w:eastAsia="en-US"/>
        </w:rPr>
        <w:t>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D1709C" w:rsidRPr="00C86C04" w:rsidRDefault="00D1709C" w:rsidP="00D1709C">
      <w:pPr>
        <w:pStyle w:val="af6"/>
        <w:numPr>
          <w:ilvl w:val="1"/>
          <w:numId w:val="2"/>
        </w:numPr>
        <w:tabs>
          <w:tab w:val="left" w:pos="0"/>
          <w:tab w:val="left" w:pos="284"/>
        </w:tabs>
        <w:ind w:left="567" w:hanging="567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C86C04">
        <w:rPr>
          <w:rFonts w:eastAsia="Calibri"/>
          <w:color w:val="auto"/>
          <w:sz w:val="22"/>
          <w:szCs w:val="22"/>
          <w:lang w:eastAsia="en-US"/>
        </w:rPr>
        <w:t xml:space="preserve">В случае возникновения у Стороны подозрений, что произошло или может произойти нарушение каких-либо положений п. п. 9.1 и 9.2 Контракта, соответствующая Сторона обязуется уведомить об этом другую Сторону в письменной форме. В письменном уведомлении Сторона обязана сослаться </w:t>
      </w:r>
      <w:r w:rsidRPr="00C86C04">
        <w:rPr>
          <w:rFonts w:eastAsia="Calibri"/>
          <w:color w:val="auto"/>
          <w:sz w:val="22"/>
          <w:szCs w:val="22"/>
          <w:lang w:eastAsia="en-US"/>
        </w:rPr>
        <w:lastRenderedPageBreak/>
        <w:t>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 9.1 и 9.2 Контракта другой Стороной, ее аффилированными лицами, работниками или посредниками.</w:t>
      </w:r>
    </w:p>
    <w:p w:rsidR="00D1709C" w:rsidRPr="00C86C04" w:rsidRDefault="00D1709C" w:rsidP="00D1709C">
      <w:pPr>
        <w:pStyle w:val="af6"/>
        <w:numPr>
          <w:ilvl w:val="1"/>
          <w:numId w:val="2"/>
        </w:numPr>
        <w:tabs>
          <w:tab w:val="left" w:pos="0"/>
          <w:tab w:val="left" w:pos="284"/>
        </w:tabs>
        <w:ind w:left="567" w:hanging="567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C86C04">
        <w:rPr>
          <w:rFonts w:eastAsia="Calibri"/>
          <w:color w:val="auto"/>
          <w:sz w:val="22"/>
          <w:szCs w:val="22"/>
          <w:lang w:eastAsia="en-US"/>
        </w:rPr>
        <w:t xml:space="preserve">Сторона, получившая уведомление о нарушении каких-либо положений п. п. 9.1 и 9.2 Контракта, обязана рассмотреть уведомление и сообщить другой Стороне об итогах его рассмотрения в течение 14 (Четырнадцати) календарных дней </w:t>
      </w:r>
      <w:proofErr w:type="gramStart"/>
      <w:r w:rsidRPr="00C86C04">
        <w:rPr>
          <w:rFonts w:eastAsia="Calibri"/>
          <w:color w:val="auto"/>
          <w:sz w:val="22"/>
          <w:szCs w:val="22"/>
          <w:lang w:eastAsia="en-US"/>
        </w:rPr>
        <w:t>с даты получения</w:t>
      </w:r>
      <w:proofErr w:type="gramEnd"/>
      <w:r w:rsidRPr="00C86C04">
        <w:rPr>
          <w:rFonts w:eastAsia="Calibri"/>
          <w:color w:val="auto"/>
          <w:sz w:val="22"/>
          <w:szCs w:val="22"/>
          <w:lang w:eastAsia="en-US"/>
        </w:rPr>
        <w:t xml:space="preserve"> письменного уведомления.</w:t>
      </w:r>
    </w:p>
    <w:p w:rsidR="00D1709C" w:rsidRPr="00C86C04" w:rsidRDefault="00D1709C" w:rsidP="00D1709C">
      <w:pPr>
        <w:pStyle w:val="af6"/>
        <w:numPr>
          <w:ilvl w:val="1"/>
          <w:numId w:val="2"/>
        </w:numPr>
        <w:tabs>
          <w:tab w:val="left" w:pos="0"/>
          <w:tab w:val="left" w:pos="284"/>
        </w:tabs>
        <w:ind w:left="567" w:hanging="567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C86C04">
        <w:rPr>
          <w:rFonts w:eastAsia="Calibri"/>
          <w:color w:val="auto"/>
          <w:sz w:val="22"/>
          <w:szCs w:val="22"/>
          <w:lang w:eastAsia="en-US"/>
        </w:rPr>
        <w:t>Стороны гарантируют осуществление надлежащего разбирательства по фактам нарушения положений п. п. 9.1 и 9.2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D1709C" w:rsidRPr="00C86C04" w:rsidRDefault="00D1709C" w:rsidP="00D1709C">
      <w:pPr>
        <w:pStyle w:val="af6"/>
        <w:numPr>
          <w:ilvl w:val="1"/>
          <w:numId w:val="2"/>
        </w:numPr>
        <w:tabs>
          <w:tab w:val="left" w:pos="0"/>
          <w:tab w:val="left" w:pos="284"/>
        </w:tabs>
        <w:ind w:left="567" w:hanging="567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C86C04">
        <w:rPr>
          <w:rFonts w:eastAsia="Calibri"/>
          <w:color w:val="auto"/>
          <w:sz w:val="22"/>
          <w:szCs w:val="22"/>
          <w:lang w:eastAsia="en-US"/>
        </w:rPr>
        <w:t>В случае подтверждения факта нарушения одной Стороной положений п. п. 9.1 и 9.2 Контракта и/или неполучения другой Стороной информации об итогах рассмотрения уведомления о нарушении в соответствии с п. 9.1 Контракта, другая Сторона имеет право расторгнуть Контракт в одностороннем внесудебном порядке, предусмотренном Контрактом для одностороннего отказа от исполнения Контракта.</w:t>
      </w:r>
    </w:p>
    <w:p w:rsidR="009204BA" w:rsidRPr="00C86C04" w:rsidRDefault="009204BA" w:rsidP="00D1709C">
      <w:pPr>
        <w:spacing w:line="252" w:lineRule="auto"/>
        <w:ind w:left="567" w:hanging="567"/>
        <w:rPr>
          <w:sz w:val="22"/>
          <w:szCs w:val="22"/>
        </w:rPr>
      </w:pPr>
    </w:p>
    <w:p w:rsidR="009204BA" w:rsidRPr="00C86C04" w:rsidRDefault="00B14950">
      <w:pPr>
        <w:spacing w:line="252" w:lineRule="auto"/>
        <w:ind w:left="567" w:hanging="567"/>
        <w:rPr>
          <w:b/>
          <w:sz w:val="22"/>
          <w:szCs w:val="22"/>
        </w:rPr>
      </w:pPr>
      <w:r w:rsidRPr="00C86C04">
        <w:rPr>
          <w:b/>
          <w:sz w:val="22"/>
          <w:szCs w:val="22"/>
        </w:rPr>
        <w:t>10.</w:t>
      </w:r>
      <w:r w:rsidRPr="00C86C04">
        <w:rPr>
          <w:b/>
          <w:sz w:val="22"/>
          <w:szCs w:val="22"/>
        </w:rPr>
        <w:tab/>
        <w:t>ДОПОЛНИТЕЛЬНЫЕ УСЛОВИЯ И ЗАКЛЮЧИТЕЛЬНЫЕ ПОЛОЖЕНИЯ</w:t>
      </w:r>
    </w:p>
    <w:p w:rsidR="009204BA" w:rsidRPr="00C86C04" w:rsidRDefault="00B14950">
      <w:pPr>
        <w:spacing w:line="252" w:lineRule="auto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10.1.</w:t>
      </w:r>
      <w:r w:rsidRPr="00C86C04">
        <w:rPr>
          <w:sz w:val="22"/>
          <w:szCs w:val="22"/>
        </w:rPr>
        <w:tab/>
        <w:t xml:space="preserve">Споры и разногласия, возникающие из настоящего Договора или в связи с ним, будут решаться Сторонами путем переговоров. В случае </w:t>
      </w:r>
      <w:proofErr w:type="gramStart"/>
      <w:r w:rsidRPr="00C86C04">
        <w:rPr>
          <w:sz w:val="22"/>
          <w:szCs w:val="22"/>
        </w:rPr>
        <w:t>не достижения</w:t>
      </w:r>
      <w:proofErr w:type="gramEnd"/>
      <w:r w:rsidRPr="00C86C04">
        <w:rPr>
          <w:sz w:val="22"/>
          <w:szCs w:val="22"/>
        </w:rPr>
        <w:t xml:space="preserve"> согласия спор передается на рассмотрение Арбитражного суда </w:t>
      </w:r>
      <w:r w:rsidR="00AF7DD2" w:rsidRPr="00C86C04">
        <w:rPr>
          <w:sz w:val="22"/>
          <w:szCs w:val="22"/>
        </w:rPr>
        <w:t>по Новосибирской области.</w:t>
      </w:r>
    </w:p>
    <w:p w:rsidR="009204BA" w:rsidRPr="00C86C04" w:rsidRDefault="00B14950">
      <w:pPr>
        <w:spacing w:line="252" w:lineRule="auto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10.2.</w:t>
      </w:r>
      <w:r w:rsidRPr="00C86C04">
        <w:rPr>
          <w:sz w:val="22"/>
          <w:szCs w:val="22"/>
        </w:rPr>
        <w:tab/>
        <w:t>Любые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 Под письменной формой Стороны для целей настоящего Договора понимают составление единого документа.</w:t>
      </w:r>
    </w:p>
    <w:p w:rsidR="009204BA" w:rsidRPr="00C86C04" w:rsidRDefault="00B14950">
      <w:pPr>
        <w:spacing w:line="252" w:lineRule="auto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10.3.</w:t>
      </w:r>
      <w:r w:rsidRPr="00C86C04">
        <w:rPr>
          <w:sz w:val="22"/>
          <w:szCs w:val="22"/>
        </w:rPr>
        <w:tab/>
        <w:t>Во всем, что не оговорено в настоящем Договоре, Стороны руководствуются законодательством Российской Федерации.</w:t>
      </w:r>
    </w:p>
    <w:p w:rsidR="009204BA" w:rsidRPr="00C86C04" w:rsidRDefault="00B14950">
      <w:pPr>
        <w:spacing w:line="252" w:lineRule="auto"/>
        <w:ind w:left="567" w:hanging="567"/>
        <w:rPr>
          <w:sz w:val="22"/>
          <w:szCs w:val="22"/>
        </w:rPr>
      </w:pPr>
      <w:r w:rsidRPr="00C86C04">
        <w:rPr>
          <w:sz w:val="22"/>
          <w:szCs w:val="22"/>
        </w:rPr>
        <w:t>10.4.</w:t>
      </w:r>
      <w:r w:rsidRPr="00C86C04">
        <w:rPr>
          <w:sz w:val="22"/>
          <w:szCs w:val="22"/>
        </w:rPr>
        <w:tab/>
        <w:t xml:space="preserve">Настоящий составлен в двух экземплярах, имеющих одинаковую юридическую силу, один экземпляр для Лицензиара (Сублицензиара), один экземпляр для Лицензиата. </w:t>
      </w:r>
    </w:p>
    <w:p w:rsidR="009204BA" w:rsidRPr="00C86C04" w:rsidRDefault="009204BA">
      <w:pPr>
        <w:spacing w:line="252" w:lineRule="auto"/>
        <w:ind w:left="567" w:firstLine="0"/>
        <w:rPr>
          <w:b/>
          <w:sz w:val="22"/>
          <w:szCs w:val="22"/>
        </w:rPr>
      </w:pPr>
    </w:p>
    <w:p w:rsidR="009204BA" w:rsidRPr="00C86C04" w:rsidRDefault="00B14950">
      <w:pPr>
        <w:spacing w:line="252" w:lineRule="auto"/>
        <w:ind w:firstLine="0"/>
        <w:rPr>
          <w:b/>
          <w:sz w:val="22"/>
          <w:szCs w:val="22"/>
        </w:rPr>
      </w:pPr>
      <w:r w:rsidRPr="00C86C04">
        <w:rPr>
          <w:b/>
          <w:sz w:val="22"/>
          <w:szCs w:val="22"/>
        </w:rPr>
        <w:t>11.</w:t>
      </w:r>
      <w:r w:rsidRPr="00C86C04">
        <w:rPr>
          <w:b/>
          <w:sz w:val="22"/>
          <w:szCs w:val="22"/>
        </w:rPr>
        <w:tab/>
        <w:t>ЮРИДИЧЕСКИЕ АДРЕСА И РАСЧЕТНЫЕ СЧЕТА СТОРОН</w:t>
      </w:r>
    </w:p>
    <w:tbl>
      <w:tblPr>
        <w:tblW w:w="9518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4964"/>
        <w:gridCol w:w="4554"/>
      </w:tblGrid>
      <w:tr w:rsidR="009204BA" w:rsidRPr="00C86C04">
        <w:tc>
          <w:tcPr>
            <w:tcW w:w="4963" w:type="dxa"/>
          </w:tcPr>
          <w:p w:rsidR="009204BA" w:rsidRPr="00C86C04" w:rsidRDefault="009204BA">
            <w:pPr>
              <w:widowControl w:val="0"/>
              <w:spacing w:before="0" w:line="200" w:lineRule="exact"/>
              <w:ind w:left="454" w:hanging="454"/>
              <w:jc w:val="center"/>
              <w:rPr>
                <w:sz w:val="22"/>
                <w:szCs w:val="22"/>
              </w:rPr>
            </w:pPr>
          </w:p>
          <w:p w:rsidR="009204BA" w:rsidRPr="00C86C04" w:rsidRDefault="00B14950">
            <w:pPr>
              <w:widowControl w:val="0"/>
              <w:spacing w:before="0" w:line="200" w:lineRule="exact"/>
              <w:ind w:left="454" w:hanging="454"/>
              <w:jc w:val="center"/>
              <w:rPr>
                <w:b/>
                <w:sz w:val="22"/>
                <w:szCs w:val="22"/>
              </w:rPr>
            </w:pPr>
            <w:r w:rsidRPr="00C86C04">
              <w:rPr>
                <w:b/>
                <w:sz w:val="22"/>
                <w:szCs w:val="22"/>
              </w:rPr>
              <w:t>ЛИЦЕНЗИАР</w:t>
            </w:r>
          </w:p>
          <w:p w:rsidR="009204BA" w:rsidRPr="00C86C04" w:rsidRDefault="009204BA">
            <w:pPr>
              <w:widowControl w:val="0"/>
              <w:tabs>
                <w:tab w:val="left" w:pos="4320"/>
              </w:tabs>
              <w:spacing w:before="0" w:after="0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554" w:type="dxa"/>
          </w:tcPr>
          <w:p w:rsidR="009204BA" w:rsidRPr="00C86C04" w:rsidRDefault="009204BA">
            <w:pPr>
              <w:widowControl w:val="0"/>
              <w:spacing w:before="0" w:line="20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</w:p>
          <w:p w:rsidR="009204BA" w:rsidRPr="00C86C04" w:rsidRDefault="00B14950">
            <w:pPr>
              <w:widowControl w:val="0"/>
              <w:spacing w:before="0" w:line="20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C86C04">
              <w:rPr>
                <w:b/>
                <w:sz w:val="22"/>
                <w:szCs w:val="22"/>
              </w:rPr>
              <w:t>ЛИЦЕНЗИАТ</w:t>
            </w:r>
          </w:p>
          <w:p w:rsidR="007802A4" w:rsidRPr="007802A4" w:rsidRDefault="007802A4" w:rsidP="007802A4">
            <w:pPr>
              <w:suppressAutoHyphens w:val="0"/>
              <w:spacing w:before="0" w:after="0"/>
              <w:ind w:firstLine="0"/>
              <w:jc w:val="left"/>
              <w:rPr>
                <w:color w:val="auto"/>
                <w:sz w:val="22"/>
                <w:szCs w:val="22"/>
              </w:rPr>
            </w:pPr>
            <w:r w:rsidRPr="007802A4">
              <w:rPr>
                <w:b/>
                <w:bCs/>
                <w:color w:val="auto"/>
                <w:sz w:val="22"/>
                <w:szCs w:val="22"/>
                <w:shd w:val="clear" w:color="auto" w:fill="FFFFFF"/>
              </w:rPr>
              <w:t>ИХТТМ СО РАН</w:t>
            </w:r>
            <w:r w:rsidRPr="007802A4">
              <w:rPr>
                <w:color w:val="auto"/>
                <w:sz w:val="22"/>
                <w:szCs w:val="22"/>
              </w:rPr>
              <w:t xml:space="preserve"> </w:t>
            </w:r>
          </w:p>
          <w:p w:rsidR="007802A4" w:rsidRPr="007802A4" w:rsidRDefault="007802A4" w:rsidP="007802A4">
            <w:pPr>
              <w:suppressAutoHyphens w:val="0"/>
              <w:spacing w:before="0" w:after="0"/>
              <w:ind w:firstLine="0"/>
              <w:jc w:val="left"/>
              <w:rPr>
                <w:color w:val="auto"/>
                <w:sz w:val="22"/>
                <w:szCs w:val="22"/>
              </w:rPr>
            </w:pPr>
            <w:r w:rsidRPr="007802A4">
              <w:rPr>
                <w:color w:val="2C2D2E"/>
                <w:sz w:val="22"/>
                <w:szCs w:val="22"/>
                <w:shd w:val="clear" w:color="auto" w:fill="FFFFFF"/>
              </w:rPr>
              <w:t>630090, г.</w:t>
            </w:r>
            <w:r w:rsidR="004816D2" w:rsidRPr="00C86C04">
              <w:rPr>
                <w:color w:val="2C2D2E"/>
                <w:sz w:val="22"/>
                <w:szCs w:val="22"/>
                <w:shd w:val="clear" w:color="auto" w:fill="FFFFFF"/>
              </w:rPr>
              <w:t xml:space="preserve"> </w:t>
            </w:r>
            <w:r w:rsidRPr="007802A4">
              <w:rPr>
                <w:color w:val="2C2D2E"/>
                <w:sz w:val="22"/>
                <w:szCs w:val="22"/>
                <w:shd w:val="clear" w:color="auto" w:fill="FFFFFF"/>
              </w:rPr>
              <w:t>Новосибирск, ул. Кутателадзе 18.</w:t>
            </w:r>
            <w:r w:rsidRPr="007802A4">
              <w:rPr>
                <w:color w:val="2C2D2E"/>
                <w:sz w:val="22"/>
                <w:szCs w:val="22"/>
              </w:rPr>
              <w:br/>
            </w:r>
            <w:r w:rsidRPr="007802A4">
              <w:rPr>
                <w:color w:val="2C2D2E"/>
                <w:sz w:val="22"/>
                <w:szCs w:val="22"/>
                <w:shd w:val="clear" w:color="auto" w:fill="FFFFFF"/>
              </w:rPr>
              <w:t>тел. 8 (383) 233-24-10 доп. 1186</w:t>
            </w:r>
          </w:p>
          <w:p w:rsidR="007802A4" w:rsidRPr="007802A4" w:rsidRDefault="007802A4" w:rsidP="007802A4">
            <w:pPr>
              <w:suppressAutoHyphens w:val="0"/>
              <w:spacing w:before="0" w:after="0"/>
              <w:ind w:firstLine="0"/>
              <w:jc w:val="left"/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7802A4">
              <w:rPr>
                <w:b/>
                <w:color w:val="2C2D2E"/>
                <w:sz w:val="22"/>
                <w:szCs w:val="22"/>
                <w:shd w:val="clear" w:color="auto" w:fill="FFFFFF"/>
              </w:rPr>
              <w:t xml:space="preserve">ИНН/КПП: </w:t>
            </w:r>
            <w:r w:rsidRPr="007802A4">
              <w:rPr>
                <w:color w:val="2C2D2E"/>
                <w:sz w:val="22"/>
                <w:szCs w:val="22"/>
                <w:shd w:val="clear" w:color="auto" w:fill="FFFFFF"/>
              </w:rPr>
              <w:t>5406015261/540801001</w:t>
            </w:r>
          </w:p>
          <w:p w:rsidR="007802A4" w:rsidRPr="007802A4" w:rsidRDefault="007802A4" w:rsidP="007802A4">
            <w:pPr>
              <w:suppressAutoHyphens w:val="0"/>
              <w:spacing w:before="0" w:after="0"/>
              <w:ind w:firstLine="0"/>
              <w:jc w:val="left"/>
              <w:rPr>
                <w:color w:val="2C2D2E"/>
                <w:sz w:val="22"/>
                <w:szCs w:val="22"/>
                <w:shd w:val="clear" w:color="auto" w:fill="FFFFFF"/>
              </w:rPr>
            </w:pPr>
            <w:r w:rsidRPr="007802A4">
              <w:rPr>
                <w:b/>
                <w:color w:val="2C2D2E"/>
                <w:sz w:val="22"/>
                <w:szCs w:val="22"/>
                <w:shd w:val="clear" w:color="auto" w:fill="FFFFFF"/>
              </w:rPr>
              <w:t>ОГРН:</w:t>
            </w:r>
            <w:r w:rsidRPr="007802A4">
              <w:rPr>
                <w:color w:val="2C2D2E"/>
                <w:sz w:val="22"/>
                <w:szCs w:val="22"/>
                <w:shd w:val="clear" w:color="auto" w:fill="FFFFFF"/>
              </w:rPr>
              <w:t xml:space="preserve"> 1025403647972</w:t>
            </w:r>
          </w:p>
          <w:p w:rsidR="007802A4" w:rsidRPr="007802A4" w:rsidRDefault="007802A4" w:rsidP="007802A4">
            <w:pPr>
              <w:suppressAutoHyphens w:val="0"/>
              <w:spacing w:before="0" w:after="0"/>
              <w:ind w:firstLine="0"/>
              <w:jc w:val="left"/>
              <w:rPr>
                <w:color w:val="2C2D2E"/>
                <w:sz w:val="22"/>
                <w:szCs w:val="22"/>
                <w:shd w:val="clear" w:color="auto" w:fill="FFFFFF"/>
              </w:rPr>
            </w:pPr>
            <w:proofErr w:type="gramStart"/>
            <w:r w:rsidRPr="007802A4">
              <w:rPr>
                <w:b/>
                <w:color w:val="2C2D2E"/>
                <w:sz w:val="22"/>
                <w:szCs w:val="22"/>
                <w:shd w:val="clear" w:color="auto" w:fill="FFFFFF"/>
              </w:rPr>
              <w:t>Р</w:t>
            </w:r>
            <w:proofErr w:type="gramEnd"/>
            <w:r w:rsidRPr="007802A4">
              <w:rPr>
                <w:b/>
                <w:color w:val="2C2D2E"/>
                <w:sz w:val="22"/>
                <w:szCs w:val="22"/>
                <w:shd w:val="clear" w:color="auto" w:fill="FFFFFF"/>
              </w:rPr>
              <w:t xml:space="preserve">/счет получателя: </w:t>
            </w:r>
            <w:r w:rsidRPr="007802A4">
              <w:rPr>
                <w:color w:val="2C2D2E"/>
                <w:sz w:val="22"/>
                <w:szCs w:val="22"/>
                <w:shd w:val="clear" w:color="auto" w:fill="FFFFFF"/>
              </w:rPr>
              <w:t>03214643000000015100</w:t>
            </w:r>
            <w:r w:rsidRPr="007802A4">
              <w:rPr>
                <w:color w:val="2C2D2E"/>
                <w:sz w:val="22"/>
                <w:szCs w:val="22"/>
              </w:rPr>
              <w:br/>
            </w:r>
            <w:r w:rsidRPr="007802A4">
              <w:rPr>
                <w:color w:val="2C2D2E"/>
                <w:sz w:val="22"/>
                <w:szCs w:val="22"/>
                <w:shd w:val="clear" w:color="auto" w:fill="FFFFFF"/>
              </w:rPr>
              <w:t xml:space="preserve">Получатель: УФК по Новосибирской области (ИХТТМ СО РАН </w:t>
            </w:r>
            <w:proofErr w:type="gramStart"/>
            <w:r w:rsidRPr="007802A4">
              <w:rPr>
                <w:color w:val="2C2D2E"/>
                <w:sz w:val="22"/>
                <w:szCs w:val="22"/>
                <w:shd w:val="clear" w:color="auto" w:fill="FFFFFF"/>
              </w:rPr>
              <w:t>л</w:t>
            </w:r>
            <w:proofErr w:type="gramEnd"/>
            <w:r w:rsidRPr="007802A4">
              <w:rPr>
                <w:color w:val="2C2D2E"/>
                <w:sz w:val="22"/>
                <w:szCs w:val="22"/>
                <w:shd w:val="clear" w:color="auto" w:fill="FFFFFF"/>
              </w:rPr>
              <w:t>/с 20516Ц19140)</w:t>
            </w:r>
            <w:r w:rsidRPr="007802A4">
              <w:rPr>
                <w:color w:val="2C2D2E"/>
                <w:sz w:val="22"/>
                <w:szCs w:val="22"/>
              </w:rPr>
              <w:br/>
            </w:r>
            <w:r w:rsidRPr="007802A4">
              <w:rPr>
                <w:color w:val="2C2D2E"/>
                <w:sz w:val="22"/>
                <w:szCs w:val="22"/>
                <w:shd w:val="clear" w:color="auto" w:fill="FFFFFF"/>
              </w:rPr>
              <w:t xml:space="preserve">Банк получателя: </w:t>
            </w:r>
          </w:p>
          <w:p w:rsidR="009204BA" w:rsidRPr="00C86C04" w:rsidRDefault="007802A4" w:rsidP="007802A4">
            <w:pPr>
              <w:widowControl w:val="0"/>
              <w:spacing w:before="0" w:after="0"/>
              <w:ind w:firstLine="0"/>
              <w:jc w:val="left"/>
              <w:rPr>
                <w:sz w:val="22"/>
                <w:szCs w:val="22"/>
                <w:highlight w:val="yellow"/>
              </w:rPr>
            </w:pPr>
            <w:proofErr w:type="spellStart"/>
            <w:r w:rsidRPr="00C86C04">
              <w:rPr>
                <w:b/>
                <w:color w:val="2C2D2E"/>
                <w:sz w:val="22"/>
                <w:szCs w:val="22"/>
                <w:shd w:val="clear" w:color="auto" w:fill="FFFFFF"/>
              </w:rPr>
              <w:t>Кор</w:t>
            </w:r>
            <w:proofErr w:type="gramStart"/>
            <w:r w:rsidRPr="00C86C04">
              <w:rPr>
                <w:b/>
                <w:color w:val="2C2D2E"/>
                <w:sz w:val="22"/>
                <w:szCs w:val="22"/>
                <w:shd w:val="clear" w:color="auto" w:fill="FFFFFF"/>
              </w:rPr>
              <w:t>.с</w:t>
            </w:r>
            <w:proofErr w:type="gramEnd"/>
            <w:r w:rsidRPr="00C86C04">
              <w:rPr>
                <w:b/>
                <w:color w:val="2C2D2E"/>
                <w:sz w:val="22"/>
                <w:szCs w:val="22"/>
                <w:shd w:val="clear" w:color="auto" w:fill="FFFFFF"/>
              </w:rPr>
              <w:t>ч</w:t>
            </w:r>
            <w:proofErr w:type="spellEnd"/>
            <w:r w:rsidRPr="00C86C04">
              <w:rPr>
                <w:color w:val="2C2D2E"/>
                <w:sz w:val="22"/>
                <w:szCs w:val="22"/>
                <w:shd w:val="clear" w:color="auto" w:fill="FFFFFF"/>
              </w:rPr>
              <w:t>:. 40102810445370000043 в ОКЦ №1 СибГУ Банка России//УФК по Новосибирской области г. Новосибирск</w:t>
            </w:r>
            <w:r w:rsidRPr="00C86C04">
              <w:rPr>
                <w:color w:val="2C2D2E"/>
                <w:sz w:val="22"/>
                <w:szCs w:val="22"/>
              </w:rPr>
              <w:br/>
            </w:r>
            <w:r w:rsidRPr="00C86C04">
              <w:rPr>
                <w:b/>
                <w:color w:val="2C2D2E"/>
                <w:sz w:val="22"/>
                <w:szCs w:val="22"/>
                <w:shd w:val="clear" w:color="auto" w:fill="FFFFFF"/>
              </w:rPr>
              <w:t>БИК</w:t>
            </w:r>
            <w:r w:rsidRPr="00C86C04">
              <w:rPr>
                <w:color w:val="2C2D2E"/>
                <w:sz w:val="22"/>
                <w:szCs w:val="22"/>
                <w:shd w:val="clear" w:color="auto" w:fill="FFFFFF"/>
              </w:rPr>
              <w:t>: 015004950</w:t>
            </w:r>
          </w:p>
        </w:tc>
      </w:tr>
      <w:tr w:rsidR="009204BA" w:rsidRPr="00C86C04">
        <w:trPr>
          <w:trHeight w:val="68"/>
        </w:trPr>
        <w:tc>
          <w:tcPr>
            <w:tcW w:w="4963" w:type="dxa"/>
          </w:tcPr>
          <w:p w:rsidR="009204BA" w:rsidRPr="00C86C04" w:rsidRDefault="009204BA">
            <w:pPr>
              <w:widowControl w:val="0"/>
              <w:spacing w:before="0"/>
              <w:ind w:firstLine="0"/>
              <w:rPr>
                <w:sz w:val="22"/>
                <w:szCs w:val="22"/>
              </w:rPr>
            </w:pPr>
          </w:p>
          <w:p w:rsidR="009204BA" w:rsidRPr="00C86C04" w:rsidRDefault="00B14950">
            <w:pPr>
              <w:widowControl w:val="0"/>
              <w:spacing w:before="0"/>
              <w:ind w:firstLine="0"/>
              <w:rPr>
                <w:sz w:val="22"/>
                <w:szCs w:val="22"/>
              </w:rPr>
            </w:pPr>
            <w:r w:rsidRPr="00C86C04">
              <w:rPr>
                <w:sz w:val="22"/>
                <w:szCs w:val="22"/>
              </w:rPr>
              <w:t>Лицензиар</w:t>
            </w:r>
          </w:p>
          <w:p w:rsidR="009204BA" w:rsidRPr="00C86C04" w:rsidRDefault="009204BA">
            <w:pPr>
              <w:widowControl w:val="0"/>
              <w:spacing w:before="0"/>
              <w:ind w:firstLine="0"/>
              <w:rPr>
                <w:sz w:val="22"/>
                <w:szCs w:val="22"/>
              </w:rPr>
            </w:pPr>
          </w:p>
          <w:p w:rsidR="009204BA" w:rsidRPr="00C86C04" w:rsidRDefault="003B461E">
            <w:pPr>
              <w:widowControl w:val="0"/>
              <w:spacing w:before="0"/>
              <w:ind w:firstLine="0"/>
              <w:rPr>
                <w:sz w:val="22"/>
                <w:szCs w:val="22"/>
              </w:rPr>
            </w:pPr>
            <w:r w:rsidRPr="00C86C04">
              <w:rPr>
                <w:sz w:val="22"/>
                <w:szCs w:val="22"/>
              </w:rPr>
              <w:t>_________________/_______________</w:t>
            </w:r>
          </w:p>
          <w:p w:rsidR="009204BA" w:rsidRPr="00C86C04" w:rsidRDefault="009204BA">
            <w:pPr>
              <w:widowControl w:val="0"/>
              <w:spacing w:before="0"/>
              <w:ind w:firstLine="0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554" w:type="dxa"/>
          </w:tcPr>
          <w:p w:rsidR="009204BA" w:rsidRPr="00C86C04" w:rsidRDefault="009204BA">
            <w:pPr>
              <w:widowControl w:val="0"/>
              <w:spacing w:before="0"/>
              <w:ind w:firstLine="0"/>
              <w:jc w:val="left"/>
              <w:rPr>
                <w:sz w:val="22"/>
                <w:szCs w:val="22"/>
                <w:highlight w:val="yellow"/>
              </w:rPr>
            </w:pPr>
          </w:p>
          <w:p w:rsidR="009204BA" w:rsidRPr="00C86C04" w:rsidRDefault="00B14950">
            <w:pPr>
              <w:widowControl w:val="0"/>
              <w:spacing w:before="0"/>
              <w:ind w:firstLine="0"/>
              <w:jc w:val="left"/>
              <w:rPr>
                <w:sz w:val="22"/>
                <w:szCs w:val="22"/>
              </w:rPr>
            </w:pPr>
            <w:r w:rsidRPr="00C86C04">
              <w:rPr>
                <w:sz w:val="22"/>
                <w:szCs w:val="22"/>
              </w:rPr>
              <w:t>Лицензиат</w:t>
            </w:r>
          </w:p>
          <w:p w:rsidR="009204BA" w:rsidRPr="00C86C04" w:rsidRDefault="009204BA">
            <w:pPr>
              <w:widowControl w:val="0"/>
              <w:spacing w:before="0"/>
              <w:ind w:firstLine="0"/>
              <w:jc w:val="left"/>
              <w:rPr>
                <w:sz w:val="22"/>
                <w:szCs w:val="22"/>
              </w:rPr>
            </w:pPr>
          </w:p>
          <w:p w:rsidR="009204BA" w:rsidRPr="00C86C04" w:rsidRDefault="00B14950">
            <w:pPr>
              <w:widowControl w:val="0"/>
              <w:spacing w:before="0"/>
              <w:ind w:firstLine="0"/>
              <w:jc w:val="left"/>
              <w:rPr>
                <w:sz w:val="22"/>
                <w:szCs w:val="22"/>
              </w:rPr>
            </w:pPr>
            <w:r w:rsidRPr="00C86C04">
              <w:rPr>
                <w:sz w:val="22"/>
                <w:szCs w:val="22"/>
              </w:rPr>
              <w:t xml:space="preserve">__________________ / </w:t>
            </w:r>
            <w:r w:rsidR="003B461E" w:rsidRPr="00C86C04">
              <w:rPr>
                <w:sz w:val="22"/>
                <w:szCs w:val="22"/>
              </w:rPr>
              <w:t>_____________</w:t>
            </w:r>
          </w:p>
          <w:p w:rsidR="009204BA" w:rsidRPr="00C86C04" w:rsidRDefault="009204BA">
            <w:pPr>
              <w:widowControl w:val="0"/>
              <w:spacing w:before="0"/>
              <w:ind w:firstLine="0"/>
              <w:jc w:val="left"/>
              <w:rPr>
                <w:sz w:val="22"/>
                <w:szCs w:val="22"/>
                <w:highlight w:val="yellow"/>
              </w:rPr>
            </w:pPr>
          </w:p>
        </w:tc>
      </w:tr>
    </w:tbl>
    <w:p w:rsidR="009204BA" w:rsidRPr="00C86C04" w:rsidRDefault="009204BA">
      <w:pPr>
        <w:spacing w:line="252" w:lineRule="auto"/>
        <w:ind w:firstLine="0"/>
        <w:rPr>
          <w:sz w:val="22"/>
          <w:szCs w:val="22"/>
        </w:rPr>
      </w:pPr>
    </w:p>
    <w:sectPr w:rsidR="009204BA" w:rsidRPr="00C86C04">
      <w:pgSz w:w="11906" w:h="16838"/>
      <w:pgMar w:top="993" w:right="720" w:bottom="720" w:left="99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EE0A81"/>
    <w:multiLevelType w:val="multilevel"/>
    <w:tmpl w:val="75E08BB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45" w:hanging="40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440"/>
      </w:pPr>
      <w:rPr>
        <w:rFonts w:hint="default"/>
      </w:rPr>
    </w:lvl>
  </w:abstractNum>
  <w:abstractNum w:abstractNumId="1">
    <w:nsid w:val="548964DA"/>
    <w:multiLevelType w:val="multilevel"/>
    <w:tmpl w:val="7D7EED6C"/>
    <w:lvl w:ilvl="0">
      <w:start w:val="1"/>
      <w:numFmt w:val="decimal"/>
      <w:pStyle w:val="1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720"/>
        </w:tabs>
        <w:ind w:left="432" w:hanging="432"/>
      </w:pPr>
      <w:rPr>
        <w:b/>
        <w:i w:val="0"/>
        <w:color w:val="000000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504" w:hanging="504"/>
      </w:pPr>
      <w:rPr>
        <w:i w:val="0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2C95660"/>
    <w:multiLevelType w:val="multilevel"/>
    <w:tmpl w:val="F8300E1C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9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4BA"/>
    <w:rsid w:val="00053B16"/>
    <w:rsid w:val="000B2450"/>
    <w:rsid w:val="000C3206"/>
    <w:rsid w:val="00174441"/>
    <w:rsid w:val="0035583B"/>
    <w:rsid w:val="003B461E"/>
    <w:rsid w:val="003F063D"/>
    <w:rsid w:val="004816D2"/>
    <w:rsid w:val="004822F4"/>
    <w:rsid w:val="004D10CA"/>
    <w:rsid w:val="0051725B"/>
    <w:rsid w:val="007802A4"/>
    <w:rsid w:val="007E6B8B"/>
    <w:rsid w:val="009204BA"/>
    <w:rsid w:val="00AF7DD2"/>
    <w:rsid w:val="00B14950"/>
    <w:rsid w:val="00B35D92"/>
    <w:rsid w:val="00B57AE6"/>
    <w:rsid w:val="00B6033B"/>
    <w:rsid w:val="00C86C04"/>
    <w:rsid w:val="00C9582F"/>
    <w:rsid w:val="00CD7781"/>
    <w:rsid w:val="00D1709C"/>
    <w:rsid w:val="00D23709"/>
    <w:rsid w:val="00EC1711"/>
    <w:rsid w:val="00F1351B"/>
    <w:rsid w:val="00F4471B"/>
    <w:rsid w:val="00F8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spacing w:before="60" w:after="60"/>
      <w:ind w:firstLine="72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spacing w:before="120" w:after="120"/>
      <w:jc w:val="left"/>
      <w:outlineLvl w:val="0"/>
    </w:pPr>
    <w:rPr>
      <w:b/>
      <w:caps/>
    </w:rPr>
  </w:style>
  <w:style w:type="paragraph" w:styleId="2">
    <w:name w:val="heading 2"/>
    <w:basedOn w:val="a"/>
    <w:next w:val="a"/>
    <w:uiPriority w:val="9"/>
    <w:qFormat/>
    <w:pPr>
      <w:numPr>
        <w:ilvl w:val="1"/>
        <w:numId w:val="1"/>
      </w:numPr>
      <w:spacing w:before="120"/>
      <w:outlineLvl w:val="1"/>
    </w:pPr>
  </w:style>
  <w:style w:type="paragraph" w:styleId="3">
    <w:name w:val="heading 3"/>
    <w:basedOn w:val="a"/>
    <w:next w:val="a"/>
    <w:uiPriority w:val="9"/>
    <w:qFormat/>
    <w:pPr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uiPriority w:val="9"/>
    <w:qFormat/>
    <w:pPr>
      <w:numPr>
        <w:ilvl w:val="3"/>
        <w:numId w:val="1"/>
      </w:numPr>
      <w:spacing w:before="240"/>
      <w:outlineLvl w:val="3"/>
    </w:p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uiPriority w:val="9"/>
    <w:qFormat/>
    <w:pPr>
      <w:spacing w:before="240"/>
      <w:outlineLvl w:val="5"/>
    </w:pPr>
    <w:rPr>
      <w:rFonts w:ascii="Calibri" w:hAnsi="Calibri"/>
      <w:b/>
      <w:sz w:val="22"/>
    </w:rPr>
  </w:style>
  <w:style w:type="paragraph" w:styleId="7">
    <w:name w:val="heading 7"/>
    <w:basedOn w:val="a"/>
    <w:uiPriority w:val="9"/>
    <w:qFormat/>
    <w:pPr>
      <w:keepNext/>
      <w:keepLines/>
      <w:tabs>
        <w:tab w:val="left" w:pos="1296"/>
        <w:tab w:val="left" w:pos="1843"/>
      </w:tabs>
      <w:spacing w:before="180"/>
      <w:ind w:left="1296" w:hanging="1296"/>
      <w:jc w:val="left"/>
      <w:outlineLvl w:val="6"/>
    </w:pPr>
    <w:rPr>
      <w:rFonts w:ascii="Arial" w:hAnsi="Arial"/>
      <w:b/>
      <w:sz w:val="22"/>
    </w:rPr>
  </w:style>
  <w:style w:type="paragraph" w:styleId="8">
    <w:name w:val="heading 8"/>
    <w:basedOn w:val="a"/>
    <w:next w:val="a"/>
    <w:uiPriority w:val="9"/>
    <w:qFormat/>
    <w:pPr>
      <w:keepNext/>
      <w:tabs>
        <w:tab w:val="left" w:pos="1440"/>
      </w:tabs>
      <w:spacing w:before="0" w:after="0"/>
      <w:ind w:left="1440" w:hanging="1440"/>
      <w:outlineLvl w:val="7"/>
    </w:pPr>
    <w:rPr>
      <w:rFonts w:ascii="Tahoma" w:hAnsi="Tahoma"/>
      <w:b/>
    </w:rPr>
  </w:style>
  <w:style w:type="paragraph" w:styleId="9">
    <w:name w:val="heading 9"/>
    <w:basedOn w:val="a"/>
    <w:uiPriority w:val="9"/>
    <w:qFormat/>
    <w:pPr>
      <w:keepNext/>
      <w:keepLines/>
      <w:tabs>
        <w:tab w:val="left" w:pos="1584"/>
        <w:tab w:val="left" w:pos="2127"/>
      </w:tabs>
      <w:spacing w:before="180"/>
      <w:ind w:left="1584" w:hanging="1584"/>
      <w:jc w:val="left"/>
      <w:outlineLvl w:val="8"/>
    </w:pPr>
    <w:rPr>
      <w:rFonts w:ascii="Arial" w:hAnsi="Arial"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qFormat/>
    <w:rPr>
      <w:rFonts w:ascii="Times New Roman" w:hAnsi="Times New Roman"/>
      <w:sz w:val="24"/>
    </w:rPr>
  </w:style>
  <w:style w:type="character" w:customStyle="1" w:styleId="20">
    <w:name w:val="Список 2 Знак"/>
    <w:basedOn w:val="11"/>
    <w:link w:val="20"/>
    <w:qFormat/>
    <w:rPr>
      <w:rFonts w:ascii="Tahoma" w:hAnsi="Tahoma"/>
      <w:sz w:val="20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0">
    <w:name w:val="Оглавление 4 Знак"/>
    <w:link w:val="40"/>
    <w:qFormat/>
    <w:rPr>
      <w:rFonts w:ascii="XO Thames" w:hAnsi="XO Thames"/>
      <w:sz w:val="28"/>
    </w:rPr>
  </w:style>
  <w:style w:type="character" w:customStyle="1" w:styleId="70">
    <w:name w:val="Заголовок 7 Знак"/>
    <w:basedOn w:val="11"/>
    <w:qFormat/>
    <w:rPr>
      <w:rFonts w:ascii="Arial" w:hAnsi="Arial"/>
      <w:b/>
      <w:sz w:val="22"/>
    </w:rPr>
  </w:style>
  <w:style w:type="character" w:customStyle="1" w:styleId="60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Pr>
      <w:rFonts w:ascii="XO Thames" w:hAnsi="XO Thames"/>
      <w:sz w:val="28"/>
    </w:rPr>
  </w:style>
  <w:style w:type="character" w:customStyle="1" w:styleId="12">
    <w:name w:val="Таблица12"/>
    <w:basedOn w:val="11"/>
    <w:qFormat/>
    <w:rPr>
      <w:rFonts w:ascii="Times New Roman" w:hAnsi="Times New Roman"/>
      <w:sz w:val="24"/>
    </w:rPr>
  </w:style>
  <w:style w:type="character" w:customStyle="1" w:styleId="a3">
    <w:name w:val="Текст выноски Знак"/>
    <w:basedOn w:val="11"/>
    <w:qFormat/>
    <w:rPr>
      <w:rFonts w:ascii="Tahoma" w:hAnsi="Tahoma"/>
      <w:sz w:val="16"/>
    </w:rPr>
  </w:style>
  <w:style w:type="character" w:customStyle="1" w:styleId="a4">
    <w:name w:val="Основной текст Знак"/>
    <w:basedOn w:val="11"/>
    <w:qFormat/>
    <w:rPr>
      <w:rFonts w:ascii="Arial" w:hAnsi="Arial"/>
      <w:sz w:val="20"/>
    </w:rPr>
  </w:style>
  <w:style w:type="character" w:customStyle="1" w:styleId="30">
    <w:name w:val="Заголовок 3 Знак"/>
    <w:basedOn w:val="11"/>
    <w:qFormat/>
    <w:rPr>
      <w:rFonts w:ascii="Times New Roman" w:hAnsi="Times New Roman"/>
      <w:sz w:val="24"/>
    </w:rPr>
  </w:style>
  <w:style w:type="character" w:customStyle="1" w:styleId="a5">
    <w:name w:val="Список Знак"/>
    <w:basedOn w:val="11"/>
    <w:qFormat/>
    <w:rPr>
      <w:rFonts w:ascii="Tahoma" w:hAnsi="Tahoma"/>
      <w:sz w:val="20"/>
    </w:rPr>
  </w:style>
  <w:style w:type="character" w:customStyle="1" w:styleId="Doclittle8pt">
    <w:name w:val="Стиль Doc_little + 8 pt"/>
    <w:basedOn w:val="11"/>
    <w:link w:val="Doclittle8pt"/>
    <w:qFormat/>
    <w:rPr>
      <w:rFonts w:ascii="Palatino Linotype" w:hAnsi="Palatino Linotype"/>
      <w:color w:val="000000"/>
      <w:sz w:val="16"/>
    </w:rPr>
  </w:style>
  <w:style w:type="character" w:customStyle="1" w:styleId="90">
    <w:name w:val="Заголовок 9 Знак"/>
    <w:basedOn w:val="11"/>
    <w:qFormat/>
    <w:rPr>
      <w:rFonts w:ascii="Arial" w:hAnsi="Arial"/>
      <w:sz w:val="22"/>
      <w:u w:val="single"/>
    </w:rPr>
  </w:style>
  <w:style w:type="character" w:customStyle="1" w:styleId="a6">
    <w:name w:val="Верхний колонтитул Знак"/>
    <w:basedOn w:val="11"/>
    <w:qFormat/>
    <w:rPr>
      <w:rFonts w:ascii="Times New Roman" w:hAnsi="Times New Roman"/>
      <w:sz w:val="24"/>
    </w:rPr>
  </w:style>
  <w:style w:type="character" w:customStyle="1" w:styleId="a7">
    <w:name w:val="Титул"/>
    <w:basedOn w:val="11"/>
    <w:qFormat/>
    <w:rPr>
      <w:rFonts w:ascii="Times New Roman" w:hAnsi="Times New Roman"/>
      <w:b/>
      <w:caps/>
      <w:sz w:val="40"/>
    </w:rPr>
  </w:style>
  <w:style w:type="character" w:customStyle="1" w:styleId="31">
    <w:name w:val="Оглавление 3 Знак"/>
    <w:qFormat/>
    <w:rPr>
      <w:rFonts w:ascii="XO Thames" w:hAnsi="XO Thames"/>
      <w:sz w:val="28"/>
    </w:rPr>
  </w:style>
  <w:style w:type="character" w:customStyle="1" w:styleId="a8">
    <w:name w:val="Нижний колонтитул Знак"/>
    <w:basedOn w:val="11"/>
    <w:qFormat/>
    <w:rPr>
      <w:rFonts w:ascii="Times New Roman" w:hAnsi="Times New Roman"/>
      <w:sz w:val="24"/>
    </w:rPr>
  </w:style>
  <w:style w:type="character" w:customStyle="1" w:styleId="DocumentPalatinoLinotype14pt">
    <w:name w:val="Document Знак + Palatino Linotype 14 pt полужирный Черный..."/>
    <w:basedOn w:val="11"/>
    <w:link w:val="DocumentPalatinoLinotype14pt"/>
    <w:qFormat/>
    <w:rPr>
      <w:rFonts w:ascii="Palatino Linotype" w:hAnsi="Palatino Linotype"/>
      <w:b/>
      <w:color w:val="000000"/>
      <w:sz w:val="28"/>
    </w:rPr>
  </w:style>
  <w:style w:type="character" w:customStyle="1" w:styleId="50">
    <w:name w:val="Заголовок 5 Знак"/>
    <w:qFormat/>
    <w:rPr>
      <w:rFonts w:ascii="XO Thames" w:hAnsi="XO Thames"/>
      <w:b/>
      <w:sz w:val="22"/>
    </w:rPr>
  </w:style>
  <w:style w:type="character" w:customStyle="1" w:styleId="Normal0">
    <w:name w:val="Normal_0"/>
    <w:link w:val="Normal0"/>
    <w:qFormat/>
    <w:rPr>
      <w:rFonts w:ascii="Times New Roman" w:hAnsi="Times New Roman"/>
    </w:rPr>
  </w:style>
  <w:style w:type="character" w:customStyle="1" w:styleId="32">
    <w:name w:val="Список 3 Знак"/>
    <w:basedOn w:val="11"/>
    <w:link w:val="32"/>
    <w:qFormat/>
    <w:rPr>
      <w:rFonts w:ascii="Tahoma" w:hAnsi="Tahoma"/>
      <w:sz w:val="20"/>
    </w:rPr>
  </w:style>
  <w:style w:type="character" w:customStyle="1" w:styleId="10">
    <w:name w:val="Заголовок 1 Знак"/>
    <w:basedOn w:val="11"/>
    <w:link w:val="-"/>
    <w:qFormat/>
    <w:rPr>
      <w:rFonts w:ascii="Times New Roman" w:hAnsi="Times New Roman"/>
      <w:b/>
      <w:caps/>
      <w:sz w:val="24"/>
    </w:rPr>
  </w:style>
  <w:style w:type="character" w:customStyle="1" w:styleId="-">
    <w:name w:val="Интернет-ссылка"/>
    <w:link w:val="10"/>
    <w:rPr>
      <w:color w:val="0563C1"/>
      <w:u w:val="single"/>
    </w:rPr>
  </w:style>
  <w:style w:type="character" w:customStyle="1" w:styleId="Footnote">
    <w:name w:val="Footnote"/>
    <w:link w:val="Footnote"/>
    <w:qFormat/>
    <w:rPr>
      <w:rFonts w:ascii="XO Thames" w:hAnsi="XO Thames"/>
      <w:sz w:val="22"/>
    </w:rPr>
  </w:style>
  <w:style w:type="character" w:customStyle="1" w:styleId="80">
    <w:name w:val="Заголовок 8 Знак"/>
    <w:basedOn w:val="11"/>
    <w:qFormat/>
    <w:rPr>
      <w:rFonts w:ascii="Tahoma" w:hAnsi="Tahoma"/>
      <w:b/>
      <w:sz w:val="24"/>
    </w:rPr>
  </w:style>
  <w:style w:type="character" w:customStyle="1" w:styleId="13">
    <w:name w:val="Оглавление 1 Знак"/>
    <w:link w:val="13"/>
    <w:qFormat/>
    <w:rPr>
      <w:rFonts w:ascii="XO Thames" w:hAnsi="XO Thames"/>
      <w:b/>
      <w:sz w:val="28"/>
    </w:rPr>
  </w:style>
  <w:style w:type="character" w:customStyle="1" w:styleId="41">
    <w:name w:val="Список 4 Знак"/>
    <w:basedOn w:val="11"/>
    <w:link w:val="42"/>
    <w:qFormat/>
    <w:rPr>
      <w:rFonts w:ascii="Tahoma" w:hAnsi="Tahoma"/>
      <w:sz w:val="20"/>
    </w:rPr>
  </w:style>
  <w:style w:type="character" w:customStyle="1" w:styleId="HeaderandFooter">
    <w:name w:val="Header and Footer"/>
    <w:link w:val="HeaderandFooter"/>
    <w:qFormat/>
    <w:rPr>
      <w:rFonts w:ascii="XO Thames" w:hAnsi="XO Thames"/>
      <w:sz w:val="20"/>
    </w:rPr>
  </w:style>
  <w:style w:type="character" w:customStyle="1" w:styleId="91">
    <w:name w:val="Оглавление 9 Знак"/>
    <w:link w:val="92"/>
    <w:qFormat/>
    <w:rPr>
      <w:rFonts w:ascii="XO Thames" w:hAnsi="XO Thames"/>
      <w:sz w:val="28"/>
    </w:rPr>
  </w:style>
  <w:style w:type="character" w:customStyle="1" w:styleId="apple-converted-space">
    <w:name w:val="apple-converted-space"/>
    <w:basedOn w:val="a0"/>
    <w:qFormat/>
  </w:style>
  <w:style w:type="character" w:customStyle="1" w:styleId="PalatinoLinotype8pt">
    <w:name w:val="Palatino Linotype 8 pt полужирный Черный"/>
    <w:basedOn w:val="11"/>
    <w:link w:val="PalatinoLinotype8pt"/>
    <w:qFormat/>
    <w:rPr>
      <w:rFonts w:ascii="Palatino Linotype" w:hAnsi="Palatino Linotype"/>
      <w:b/>
      <w:color w:val="000000"/>
      <w:sz w:val="16"/>
    </w:rPr>
  </w:style>
  <w:style w:type="character" w:customStyle="1" w:styleId="81">
    <w:name w:val="Оглавление 8 Знак"/>
    <w:link w:val="82"/>
    <w:qFormat/>
    <w:rPr>
      <w:rFonts w:ascii="XO Thames" w:hAnsi="XO Thames"/>
      <w:sz w:val="28"/>
    </w:rPr>
  </w:style>
  <w:style w:type="character" w:customStyle="1" w:styleId="a9">
    <w:name w:val="Абзац списка Знак"/>
    <w:basedOn w:val="11"/>
    <w:qFormat/>
    <w:rPr>
      <w:rFonts w:ascii="Times New Roman" w:hAnsi="Times New Roman"/>
      <w:sz w:val="24"/>
    </w:rPr>
  </w:style>
  <w:style w:type="character" w:customStyle="1" w:styleId="51">
    <w:name w:val="Оглавление 5 Знак"/>
    <w:qFormat/>
    <w:rPr>
      <w:rFonts w:ascii="XO Thames" w:hAnsi="XO Thames"/>
      <w:sz w:val="28"/>
    </w:rPr>
  </w:style>
  <w:style w:type="character" w:customStyle="1" w:styleId="aa">
    <w:name w:val="Подзаголовок Знак"/>
    <w:qFormat/>
    <w:rPr>
      <w:rFonts w:ascii="XO Thames" w:hAnsi="XO Thames"/>
      <w:i/>
      <w:sz w:val="24"/>
    </w:rPr>
  </w:style>
  <w:style w:type="character" w:customStyle="1" w:styleId="52">
    <w:name w:val="Список 5 Знак"/>
    <w:basedOn w:val="11"/>
    <w:link w:val="52"/>
    <w:qFormat/>
    <w:rPr>
      <w:rFonts w:ascii="Tahoma" w:hAnsi="Tahoma"/>
      <w:sz w:val="20"/>
    </w:rPr>
  </w:style>
  <w:style w:type="character" w:customStyle="1" w:styleId="ab">
    <w:name w:val="Заголовок Знак"/>
    <w:qFormat/>
    <w:rPr>
      <w:rFonts w:ascii="XO Thames" w:hAnsi="XO Thames"/>
      <w:b/>
      <w:caps/>
      <w:sz w:val="40"/>
    </w:rPr>
  </w:style>
  <w:style w:type="character" w:customStyle="1" w:styleId="42">
    <w:name w:val="Заголовок 4 Знак"/>
    <w:basedOn w:val="11"/>
    <w:link w:val="41"/>
    <w:qFormat/>
    <w:rPr>
      <w:rFonts w:ascii="Times New Roman" w:hAnsi="Times New Roman"/>
      <w:sz w:val="24"/>
    </w:rPr>
  </w:style>
  <w:style w:type="character" w:customStyle="1" w:styleId="22">
    <w:name w:val="Заголовок 2 Знак"/>
    <w:basedOn w:val="11"/>
    <w:link w:val="21"/>
    <w:qFormat/>
    <w:rPr>
      <w:rFonts w:ascii="Times New Roman" w:hAnsi="Times New Roman"/>
      <w:sz w:val="24"/>
    </w:rPr>
  </w:style>
  <w:style w:type="character" w:customStyle="1" w:styleId="61">
    <w:name w:val="Оглавление 6 Знак1"/>
    <w:basedOn w:val="11"/>
    <w:link w:val="62"/>
    <w:qFormat/>
    <w:rPr>
      <w:rFonts w:ascii="Calibri" w:hAnsi="Calibri"/>
      <w:b/>
      <w:sz w:val="22"/>
    </w:rPr>
  </w:style>
  <w:style w:type="paragraph" w:styleId="ac">
    <w:name w:val="Title"/>
    <w:next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d">
    <w:name w:val="Body Text"/>
    <w:basedOn w:val="a"/>
    <w:pPr>
      <w:widowControl w:val="0"/>
      <w:spacing w:before="0" w:after="120"/>
      <w:ind w:firstLine="0"/>
      <w:jc w:val="left"/>
    </w:pPr>
    <w:rPr>
      <w:rFonts w:ascii="Arial" w:hAnsi="Arial"/>
      <w:sz w:val="20"/>
    </w:rPr>
  </w:style>
  <w:style w:type="paragraph" w:styleId="ae">
    <w:name w:val="List"/>
    <w:basedOn w:val="a"/>
    <w:pPr>
      <w:tabs>
        <w:tab w:val="left" w:pos="576"/>
      </w:tabs>
      <w:spacing w:after="40"/>
      <w:ind w:left="576" w:hanging="576"/>
    </w:pPr>
    <w:rPr>
      <w:rFonts w:ascii="Tahoma" w:hAnsi="Tahoma"/>
      <w:sz w:val="20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styleId="af0">
    <w:name w:val="index heading"/>
    <w:basedOn w:val="a"/>
    <w:qFormat/>
    <w:pPr>
      <w:suppressLineNumbers/>
    </w:pPr>
    <w:rPr>
      <w:rFonts w:cs="Droid Sans Devanagari"/>
    </w:rPr>
  </w:style>
  <w:style w:type="paragraph" w:styleId="33">
    <w:name w:val="List Bullet 3"/>
    <w:basedOn w:val="a"/>
    <w:qFormat/>
    <w:pPr>
      <w:tabs>
        <w:tab w:val="left" w:pos="720"/>
      </w:tabs>
      <w:spacing w:before="40" w:after="40"/>
      <w:ind w:left="720" w:hanging="720"/>
    </w:pPr>
    <w:rPr>
      <w:rFonts w:ascii="Tahoma" w:hAnsi="Tahoma"/>
      <w:sz w:val="20"/>
    </w:rPr>
  </w:style>
  <w:style w:type="paragraph" w:customStyle="1" w:styleId="110">
    <w:name w:val="Оглавление 1 Знак1"/>
    <w:link w:val="14"/>
    <w:qFormat/>
  </w:style>
  <w:style w:type="paragraph" w:styleId="23">
    <w:name w:val="toc 2"/>
    <w:aliases w:val="Оглавление 2 Знак1,Оглавление 2 Знак1 Знак,Оглавление 2 Знак1 Знак Знак,Оглавление 2 Знак1 Знак Знак Знак,Оглавление 2 Знак1 Знак Знак Знак Знак,Оглавление 2 Знак1 Знак Знак Знак Знак Знак,Оглавление 2 Знак1 Знак Знак Знак Знак Знак Знак"/>
    <w:next w:val="a"/>
    <w:link w:val="23"/>
    <w:uiPriority w:val="39"/>
    <w:pPr>
      <w:ind w:left="200"/>
    </w:pPr>
    <w:rPr>
      <w:rFonts w:ascii="XO Thames" w:hAnsi="XO Thames"/>
      <w:sz w:val="28"/>
    </w:rPr>
  </w:style>
  <w:style w:type="paragraph" w:styleId="43">
    <w:name w:val="toc 4"/>
    <w:aliases w:val="Маркированный список 5 Знак,Оглавление 4 Знак1 Знак,Маркированный список 5 Знак Знак Знак,Оглавление 4 Знак1 Знак Знак Знак,Маркированный список 5 Знак Знак Знак Знак Знак,Оглавление 4 Знак1 Знак Знак Знак Знак Знак"/>
    <w:next w:val="a"/>
    <w:link w:val="53"/>
    <w:uiPriority w:val="39"/>
    <w:pPr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pPr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paragraph" w:customStyle="1" w:styleId="120">
    <w:name w:val="Таблица12"/>
    <w:basedOn w:val="a"/>
    <w:link w:val="120"/>
    <w:qFormat/>
    <w:pPr>
      <w:ind w:firstLine="0"/>
      <w:jc w:val="left"/>
    </w:pPr>
  </w:style>
  <w:style w:type="paragraph" w:styleId="af1">
    <w:name w:val="Balloon Text"/>
    <w:basedOn w:val="a"/>
    <w:qFormat/>
    <w:pPr>
      <w:spacing w:before="0" w:after="0"/>
    </w:pPr>
    <w:rPr>
      <w:rFonts w:ascii="Tahoma" w:hAnsi="Tahoma"/>
      <w:sz w:val="16"/>
    </w:rPr>
  </w:style>
  <w:style w:type="paragraph" w:customStyle="1" w:styleId="Doclittle8pt0">
    <w:name w:val="Стиль Doc_little + 8 pt"/>
    <w:basedOn w:val="a"/>
    <w:qFormat/>
    <w:pPr>
      <w:spacing w:before="0" w:after="0"/>
      <w:ind w:firstLine="0"/>
      <w:outlineLvl w:val="0"/>
    </w:pPr>
    <w:rPr>
      <w:rFonts w:ascii="Palatino Linotype" w:hAnsi="Palatino Linotype"/>
      <w:sz w:val="16"/>
    </w:rPr>
  </w:style>
  <w:style w:type="paragraph" w:customStyle="1" w:styleId="af2">
    <w:name w:val="Верхний и нижний колонтитулы"/>
    <w:qFormat/>
    <w:pPr>
      <w:jc w:val="both"/>
    </w:pPr>
    <w:rPr>
      <w:rFonts w:ascii="XO Thames" w:hAnsi="XO Thames"/>
    </w:rPr>
  </w:style>
  <w:style w:type="paragraph" w:styleId="af3">
    <w:name w:val="header"/>
    <w:basedOn w:val="a"/>
    <w:pPr>
      <w:tabs>
        <w:tab w:val="center" w:pos="4677"/>
        <w:tab w:val="right" w:pos="9355"/>
      </w:tabs>
      <w:spacing w:before="0" w:after="0"/>
    </w:pPr>
  </w:style>
  <w:style w:type="paragraph" w:customStyle="1" w:styleId="af4">
    <w:name w:val="Титул"/>
    <w:basedOn w:val="a"/>
    <w:qFormat/>
    <w:pPr>
      <w:spacing w:before="120" w:after="120" w:line="360" w:lineRule="auto"/>
      <w:ind w:firstLine="0"/>
      <w:jc w:val="center"/>
    </w:pPr>
    <w:rPr>
      <w:b/>
      <w:caps/>
      <w:sz w:val="40"/>
    </w:rPr>
  </w:style>
  <w:style w:type="paragraph" w:styleId="34">
    <w:name w:val="toc 3"/>
    <w:aliases w:val="Маркированный список 4 Знак,Оглавление 3 Знак1 Знак,Маркированный список 4 Знак Знак Знак,Оглавление 3 Знак1 Знак Знак Знак,Маркированный список 4 Знак Знак Знак Знак Знак,Оглавление 3 Знак1 Знак Знак Знак Знак Знак"/>
    <w:next w:val="a"/>
    <w:link w:val="44"/>
    <w:uiPriority w:val="39"/>
    <w:pPr>
      <w:ind w:left="400"/>
    </w:pPr>
    <w:rPr>
      <w:rFonts w:ascii="XO Thames" w:hAnsi="XO Thames"/>
      <w:sz w:val="28"/>
    </w:rPr>
  </w:style>
  <w:style w:type="paragraph" w:styleId="af5">
    <w:name w:val="footer"/>
    <w:basedOn w:val="a"/>
    <w:pPr>
      <w:tabs>
        <w:tab w:val="center" w:pos="4677"/>
        <w:tab w:val="right" w:pos="9355"/>
      </w:tabs>
      <w:spacing w:before="0" w:after="0"/>
    </w:pPr>
  </w:style>
  <w:style w:type="paragraph" w:customStyle="1" w:styleId="DocumentPalatinoLinotype14pt0">
    <w:name w:val="Document Знак + Palatino Linotype 14 pt полужирный Черный..."/>
    <w:basedOn w:val="a"/>
    <w:qFormat/>
    <w:pPr>
      <w:spacing w:before="0" w:after="0"/>
      <w:ind w:firstLine="0"/>
      <w:jc w:val="center"/>
      <w:outlineLvl w:val="0"/>
    </w:pPr>
    <w:rPr>
      <w:rFonts w:ascii="Palatino Linotype" w:hAnsi="Palatino Linotype"/>
      <w:b/>
      <w:sz w:val="28"/>
    </w:rPr>
  </w:style>
  <w:style w:type="paragraph" w:customStyle="1" w:styleId="Normal00">
    <w:name w:val="Normal_0"/>
    <w:qFormat/>
    <w:rPr>
      <w:rFonts w:ascii="Times New Roman" w:hAnsi="Times New Roman"/>
    </w:rPr>
  </w:style>
  <w:style w:type="paragraph" w:styleId="44">
    <w:name w:val="List Bullet 4"/>
    <w:aliases w:val="Оглавление 3 Знак1,Маркированный список 4 Знак Знак,Оглавление 3 Знак1 Знак Знак,Маркированный список 4 Знак Знак Знак Знак,Оглавление 3 Знак1 Знак Знак Знак Знак,Маркированный список 4 Знак Знак Знак Знак Знак Знак"/>
    <w:basedOn w:val="a"/>
    <w:link w:val="34"/>
    <w:qFormat/>
    <w:pPr>
      <w:tabs>
        <w:tab w:val="left" w:pos="1290"/>
      </w:tabs>
      <w:ind w:left="1290" w:hanging="1290"/>
    </w:pPr>
    <w:rPr>
      <w:rFonts w:ascii="Tahoma" w:hAnsi="Tahoma"/>
      <w:sz w:val="20"/>
    </w:rPr>
  </w:style>
  <w:style w:type="paragraph" w:customStyle="1" w:styleId="15">
    <w:name w:val="Гиперссылка1"/>
    <w:qFormat/>
    <w:rPr>
      <w:color w:val="0563C1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4">
    <w:name w:val="toc 1"/>
    <w:next w:val="a"/>
    <w:link w:val="110"/>
    <w:uiPriority w:val="39"/>
    <w:rPr>
      <w:rFonts w:ascii="XO Thames" w:hAnsi="XO Thames"/>
      <w:b/>
      <w:sz w:val="28"/>
    </w:rPr>
  </w:style>
  <w:style w:type="paragraph" w:styleId="53">
    <w:name w:val="List Bullet 5"/>
    <w:aliases w:val="Оглавление 4 Знак1,Маркированный список 5 Знак Знак,Оглавление 4 Знак1 Знак Знак,Маркированный список 5 Знак Знак Знак Знак,Оглавление 4 Знак1 Знак Знак Знак Знак,Маркированный список 5 Знак Знак Знак Знак Знак Знак"/>
    <w:basedOn w:val="a"/>
    <w:link w:val="43"/>
    <w:qFormat/>
    <w:pPr>
      <w:tabs>
        <w:tab w:val="left" w:pos="1008"/>
      </w:tabs>
      <w:ind w:left="1008" w:hanging="1008"/>
    </w:pPr>
    <w:rPr>
      <w:rFonts w:ascii="Tahoma" w:hAnsi="Tahoma"/>
      <w:sz w:val="20"/>
    </w:rPr>
  </w:style>
  <w:style w:type="paragraph" w:styleId="92">
    <w:name w:val="toc 9"/>
    <w:next w:val="a"/>
    <w:link w:val="91"/>
    <w:uiPriority w:val="39"/>
    <w:pPr>
      <w:ind w:left="1600"/>
    </w:pPr>
    <w:rPr>
      <w:rFonts w:ascii="XO Thames" w:hAnsi="XO Thames"/>
      <w:sz w:val="28"/>
    </w:rPr>
  </w:style>
  <w:style w:type="paragraph" w:customStyle="1" w:styleId="apple-converted-space0">
    <w:name w:val="apple-converted-space"/>
    <w:basedOn w:val="110"/>
    <w:qFormat/>
  </w:style>
  <w:style w:type="paragraph" w:customStyle="1" w:styleId="PalatinoLinotype8pt0">
    <w:name w:val="Palatino Linotype 8 pt полужирный Черный"/>
    <w:basedOn w:val="a"/>
    <w:qFormat/>
    <w:pPr>
      <w:spacing w:before="40" w:after="20"/>
      <w:ind w:firstLine="0"/>
      <w:jc w:val="left"/>
    </w:pPr>
    <w:rPr>
      <w:rFonts w:ascii="Palatino Linotype" w:hAnsi="Palatino Linotype"/>
      <w:b/>
      <w:sz w:val="16"/>
    </w:rPr>
  </w:style>
  <w:style w:type="paragraph" w:styleId="82">
    <w:name w:val="toc 8"/>
    <w:next w:val="a"/>
    <w:link w:val="81"/>
    <w:uiPriority w:val="39"/>
    <w:pPr>
      <w:ind w:left="1400"/>
    </w:pPr>
    <w:rPr>
      <w:rFonts w:ascii="XO Thames" w:hAnsi="XO Thames"/>
      <w:sz w:val="28"/>
    </w:rPr>
  </w:style>
  <w:style w:type="paragraph" w:styleId="af6">
    <w:name w:val="List Paragraph"/>
    <w:basedOn w:val="a"/>
    <w:qFormat/>
    <w:pPr>
      <w:spacing w:before="0" w:after="0"/>
      <w:ind w:left="720" w:firstLine="0"/>
      <w:contextualSpacing/>
      <w:jc w:val="left"/>
    </w:pPr>
  </w:style>
  <w:style w:type="paragraph" w:styleId="54">
    <w:name w:val="toc 5"/>
    <w:aliases w:val="Нумерованный список Знак,Оглавление 5 Знак1 Знак,Нумерованный список Знак Знак Знак,Оглавление 5 Знак1 Знак Знак Знак,Нумерованный список Знак Знак Знак Знак Знак,Оглавление 5 Знак1 Знак Знак Знак Знак Знак"/>
    <w:next w:val="a"/>
    <w:link w:val="af7"/>
    <w:uiPriority w:val="39"/>
    <w:pPr>
      <w:ind w:left="800"/>
    </w:pPr>
    <w:rPr>
      <w:rFonts w:ascii="XO Thames" w:hAnsi="XO Thames"/>
      <w:sz w:val="28"/>
    </w:rPr>
  </w:style>
  <w:style w:type="paragraph" w:styleId="af8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7">
    <w:name w:val="List Number"/>
    <w:aliases w:val="Оглавление 5 Знак1,Нумерованный список Знак Знак,Оглавление 5 Знак1 Знак Знак,Нумерованный список Знак Знак Знак Знак,Оглавление 5 Знак1 Знак Знак Знак Знак,Нумерованный список Знак Знак Знак Знак Знак Знак"/>
    <w:basedOn w:val="a"/>
    <w:link w:val="54"/>
    <w:qFormat/>
    <w:pPr>
      <w:tabs>
        <w:tab w:val="left" w:pos="1152"/>
      </w:tabs>
      <w:ind w:left="1152" w:hanging="1152"/>
    </w:pPr>
    <w:rPr>
      <w:rFonts w:ascii="Tahoma" w:hAnsi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spacing w:before="60" w:after="60"/>
      <w:ind w:firstLine="72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spacing w:before="120" w:after="120"/>
      <w:jc w:val="left"/>
      <w:outlineLvl w:val="0"/>
    </w:pPr>
    <w:rPr>
      <w:b/>
      <w:caps/>
    </w:rPr>
  </w:style>
  <w:style w:type="paragraph" w:styleId="2">
    <w:name w:val="heading 2"/>
    <w:basedOn w:val="a"/>
    <w:next w:val="a"/>
    <w:uiPriority w:val="9"/>
    <w:qFormat/>
    <w:pPr>
      <w:numPr>
        <w:ilvl w:val="1"/>
        <w:numId w:val="1"/>
      </w:numPr>
      <w:spacing w:before="120"/>
      <w:outlineLvl w:val="1"/>
    </w:pPr>
  </w:style>
  <w:style w:type="paragraph" w:styleId="3">
    <w:name w:val="heading 3"/>
    <w:basedOn w:val="a"/>
    <w:next w:val="a"/>
    <w:uiPriority w:val="9"/>
    <w:qFormat/>
    <w:pPr>
      <w:numPr>
        <w:ilvl w:val="2"/>
        <w:numId w:val="1"/>
      </w:numPr>
      <w:outlineLvl w:val="2"/>
    </w:pPr>
  </w:style>
  <w:style w:type="paragraph" w:styleId="4">
    <w:name w:val="heading 4"/>
    <w:basedOn w:val="a"/>
    <w:next w:val="a"/>
    <w:uiPriority w:val="9"/>
    <w:qFormat/>
    <w:pPr>
      <w:numPr>
        <w:ilvl w:val="3"/>
        <w:numId w:val="1"/>
      </w:numPr>
      <w:spacing w:before="240"/>
      <w:outlineLvl w:val="3"/>
    </w:p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uiPriority w:val="9"/>
    <w:qFormat/>
    <w:pPr>
      <w:spacing w:before="240"/>
      <w:outlineLvl w:val="5"/>
    </w:pPr>
    <w:rPr>
      <w:rFonts w:ascii="Calibri" w:hAnsi="Calibri"/>
      <w:b/>
      <w:sz w:val="22"/>
    </w:rPr>
  </w:style>
  <w:style w:type="paragraph" w:styleId="7">
    <w:name w:val="heading 7"/>
    <w:basedOn w:val="a"/>
    <w:uiPriority w:val="9"/>
    <w:qFormat/>
    <w:pPr>
      <w:keepNext/>
      <w:keepLines/>
      <w:tabs>
        <w:tab w:val="left" w:pos="1296"/>
        <w:tab w:val="left" w:pos="1843"/>
      </w:tabs>
      <w:spacing w:before="180"/>
      <w:ind w:left="1296" w:hanging="1296"/>
      <w:jc w:val="left"/>
      <w:outlineLvl w:val="6"/>
    </w:pPr>
    <w:rPr>
      <w:rFonts w:ascii="Arial" w:hAnsi="Arial"/>
      <w:b/>
      <w:sz w:val="22"/>
    </w:rPr>
  </w:style>
  <w:style w:type="paragraph" w:styleId="8">
    <w:name w:val="heading 8"/>
    <w:basedOn w:val="a"/>
    <w:next w:val="a"/>
    <w:uiPriority w:val="9"/>
    <w:qFormat/>
    <w:pPr>
      <w:keepNext/>
      <w:tabs>
        <w:tab w:val="left" w:pos="1440"/>
      </w:tabs>
      <w:spacing w:before="0" w:after="0"/>
      <w:ind w:left="1440" w:hanging="1440"/>
      <w:outlineLvl w:val="7"/>
    </w:pPr>
    <w:rPr>
      <w:rFonts w:ascii="Tahoma" w:hAnsi="Tahoma"/>
      <w:b/>
    </w:rPr>
  </w:style>
  <w:style w:type="paragraph" w:styleId="9">
    <w:name w:val="heading 9"/>
    <w:basedOn w:val="a"/>
    <w:uiPriority w:val="9"/>
    <w:qFormat/>
    <w:pPr>
      <w:keepNext/>
      <w:keepLines/>
      <w:tabs>
        <w:tab w:val="left" w:pos="1584"/>
        <w:tab w:val="left" w:pos="2127"/>
      </w:tabs>
      <w:spacing w:before="180"/>
      <w:ind w:left="1584" w:hanging="1584"/>
      <w:jc w:val="left"/>
      <w:outlineLvl w:val="8"/>
    </w:pPr>
    <w:rPr>
      <w:rFonts w:ascii="Arial" w:hAnsi="Arial"/>
      <w:sz w:val="2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qFormat/>
    <w:rPr>
      <w:rFonts w:ascii="Times New Roman" w:hAnsi="Times New Roman"/>
      <w:sz w:val="24"/>
    </w:rPr>
  </w:style>
  <w:style w:type="character" w:customStyle="1" w:styleId="20">
    <w:name w:val="Список 2 Знак"/>
    <w:basedOn w:val="11"/>
    <w:link w:val="20"/>
    <w:qFormat/>
    <w:rPr>
      <w:rFonts w:ascii="Tahoma" w:hAnsi="Tahoma"/>
      <w:sz w:val="20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40">
    <w:name w:val="Оглавление 4 Знак"/>
    <w:link w:val="40"/>
    <w:qFormat/>
    <w:rPr>
      <w:rFonts w:ascii="XO Thames" w:hAnsi="XO Thames"/>
      <w:sz w:val="28"/>
    </w:rPr>
  </w:style>
  <w:style w:type="character" w:customStyle="1" w:styleId="70">
    <w:name w:val="Заголовок 7 Знак"/>
    <w:basedOn w:val="11"/>
    <w:qFormat/>
    <w:rPr>
      <w:rFonts w:ascii="Arial" w:hAnsi="Arial"/>
      <w:b/>
      <w:sz w:val="22"/>
    </w:rPr>
  </w:style>
  <w:style w:type="character" w:customStyle="1" w:styleId="60">
    <w:name w:val="Оглавление 6 Знак"/>
    <w:link w:val="60"/>
    <w:qFormat/>
    <w:rPr>
      <w:rFonts w:ascii="XO Thames" w:hAnsi="XO Thames"/>
      <w:sz w:val="28"/>
    </w:rPr>
  </w:style>
  <w:style w:type="character" w:customStyle="1" w:styleId="71">
    <w:name w:val="Оглавление 7 Знак"/>
    <w:link w:val="72"/>
    <w:qFormat/>
    <w:rPr>
      <w:rFonts w:ascii="XO Thames" w:hAnsi="XO Thames"/>
      <w:sz w:val="28"/>
    </w:rPr>
  </w:style>
  <w:style w:type="character" w:customStyle="1" w:styleId="12">
    <w:name w:val="Таблица12"/>
    <w:basedOn w:val="11"/>
    <w:qFormat/>
    <w:rPr>
      <w:rFonts w:ascii="Times New Roman" w:hAnsi="Times New Roman"/>
      <w:sz w:val="24"/>
    </w:rPr>
  </w:style>
  <w:style w:type="character" w:customStyle="1" w:styleId="a3">
    <w:name w:val="Текст выноски Знак"/>
    <w:basedOn w:val="11"/>
    <w:qFormat/>
    <w:rPr>
      <w:rFonts w:ascii="Tahoma" w:hAnsi="Tahoma"/>
      <w:sz w:val="16"/>
    </w:rPr>
  </w:style>
  <w:style w:type="character" w:customStyle="1" w:styleId="a4">
    <w:name w:val="Основной текст Знак"/>
    <w:basedOn w:val="11"/>
    <w:qFormat/>
    <w:rPr>
      <w:rFonts w:ascii="Arial" w:hAnsi="Arial"/>
      <w:sz w:val="20"/>
    </w:rPr>
  </w:style>
  <w:style w:type="character" w:customStyle="1" w:styleId="30">
    <w:name w:val="Заголовок 3 Знак"/>
    <w:basedOn w:val="11"/>
    <w:qFormat/>
    <w:rPr>
      <w:rFonts w:ascii="Times New Roman" w:hAnsi="Times New Roman"/>
      <w:sz w:val="24"/>
    </w:rPr>
  </w:style>
  <w:style w:type="character" w:customStyle="1" w:styleId="a5">
    <w:name w:val="Список Знак"/>
    <w:basedOn w:val="11"/>
    <w:qFormat/>
    <w:rPr>
      <w:rFonts w:ascii="Tahoma" w:hAnsi="Tahoma"/>
      <w:sz w:val="20"/>
    </w:rPr>
  </w:style>
  <w:style w:type="character" w:customStyle="1" w:styleId="Doclittle8pt">
    <w:name w:val="Стиль Doc_little + 8 pt"/>
    <w:basedOn w:val="11"/>
    <w:link w:val="Doclittle8pt"/>
    <w:qFormat/>
    <w:rPr>
      <w:rFonts w:ascii="Palatino Linotype" w:hAnsi="Palatino Linotype"/>
      <w:color w:val="000000"/>
      <w:sz w:val="16"/>
    </w:rPr>
  </w:style>
  <w:style w:type="character" w:customStyle="1" w:styleId="90">
    <w:name w:val="Заголовок 9 Знак"/>
    <w:basedOn w:val="11"/>
    <w:qFormat/>
    <w:rPr>
      <w:rFonts w:ascii="Arial" w:hAnsi="Arial"/>
      <w:sz w:val="22"/>
      <w:u w:val="single"/>
    </w:rPr>
  </w:style>
  <w:style w:type="character" w:customStyle="1" w:styleId="a6">
    <w:name w:val="Верхний колонтитул Знак"/>
    <w:basedOn w:val="11"/>
    <w:qFormat/>
    <w:rPr>
      <w:rFonts w:ascii="Times New Roman" w:hAnsi="Times New Roman"/>
      <w:sz w:val="24"/>
    </w:rPr>
  </w:style>
  <w:style w:type="character" w:customStyle="1" w:styleId="a7">
    <w:name w:val="Титул"/>
    <w:basedOn w:val="11"/>
    <w:qFormat/>
    <w:rPr>
      <w:rFonts w:ascii="Times New Roman" w:hAnsi="Times New Roman"/>
      <w:b/>
      <w:caps/>
      <w:sz w:val="40"/>
    </w:rPr>
  </w:style>
  <w:style w:type="character" w:customStyle="1" w:styleId="31">
    <w:name w:val="Оглавление 3 Знак"/>
    <w:qFormat/>
    <w:rPr>
      <w:rFonts w:ascii="XO Thames" w:hAnsi="XO Thames"/>
      <w:sz w:val="28"/>
    </w:rPr>
  </w:style>
  <w:style w:type="character" w:customStyle="1" w:styleId="a8">
    <w:name w:val="Нижний колонтитул Знак"/>
    <w:basedOn w:val="11"/>
    <w:qFormat/>
    <w:rPr>
      <w:rFonts w:ascii="Times New Roman" w:hAnsi="Times New Roman"/>
      <w:sz w:val="24"/>
    </w:rPr>
  </w:style>
  <w:style w:type="character" w:customStyle="1" w:styleId="DocumentPalatinoLinotype14pt">
    <w:name w:val="Document Знак + Palatino Linotype 14 pt полужирный Черный..."/>
    <w:basedOn w:val="11"/>
    <w:link w:val="DocumentPalatinoLinotype14pt"/>
    <w:qFormat/>
    <w:rPr>
      <w:rFonts w:ascii="Palatino Linotype" w:hAnsi="Palatino Linotype"/>
      <w:b/>
      <w:color w:val="000000"/>
      <w:sz w:val="28"/>
    </w:rPr>
  </w:style>
  <w:style w:type="character" w:customStyle="1" w:styleId="50">
    <w:name w:val="Заголовок 5 Знак"/>
    <w:qFormat/>
    <w:rPr>
      <w:rFonts w:ascii="XO Thames" w:hAnsi="XO Thames"/>
      <w:b/>
      <w:sz w:val="22"/>
    </w:rPr>
  </w:style>
  <w:style w:type="character" w:customStyle="1" w:styleId="Normal0">
    <w:name w:val="Normal_0"/>
    <w:link w:val="Normal0"/>
    <w:qFormat/>
    <w:rPr>
      <w:rFonts w:ascii="Times New Roman" w:hAnsi="Times New Roman"/>
    </w:rPr>
  </w:style>
  <w:style w:type="character" w:customStyle="1" w:styleId="32">
    <w:name w:val="Список 3 Знак"/>
    <w:basedOn w:val="11"/>
    <w:link w:val="32"/>
    <w:qFormat/>
    <w:rPr>
      <w:rFonts w:ascii="Tahoma" w:hAnsi="Tahoma"/>
      <w:sz w:val="20"/>
    </w:rPr>
  </w:style>
  <w:style w:type="character" w:customStyle="1" w:styleId="10">
    <w:name w:val="Заголовок 1 Знак"/>
    <w:basedOn w:val="11"/>
    <w:link w:val="-"/>
    <w:qFormat/>
    <w:rPr>
      <w:rFonts w:ascii="Times New Roman" w:hAnsi="Times New Roman"/>
      <w:b/>
      <w:caps/>
      <w:sz w:val="24"/>
    </w:rPr>
  </w:style>
  <w:style w:type="character" w:customStyle="1" w:styleId="-">
    <w:name w:val="Интернет-ссылка"/>
    <w:link w:val="10"/>
    <w:rPr>
      <w:color w:val="0563C1"/>
      <w:u w:val="single"/>
    </w:rPr>
  </w:style>
  <w:style w:type="character" w:customStyle="1" w:styleId="Footnote">
    <w:name w:val="Footnote"/>
    <w:link w:val="Footnote"/>
    <w:qFormat/>
    <w:rPr>
      <w:rFonts w:ascii="XO Thames" w:hAnsi="XO Thames"/>
      <w:sz w:val="22"/>
    </w:rPr>
  </w:style>
  <w:style w:type="character" w:customStyle="1" w:styleId="80">
    <w:name w:val="Заголовок 8 Знак"/>
    <w:basedOn w:val="11"/>
    <w:qFormat/>
    <w:rPr>
      <w:rFonts w:ascii="Tahoma" w:hAnsi="Tahoma"/>
      <w:b/>
      <w:sz w:val="24"/>
    </w:rPr>
  </w:style>
  <w:style w:type="character" w:customStyle="1" w:styleId="13">
    <w:name w:val="Оглавление 1 Знак"/>
    <w:link w:val="13"/>
    <w:qFormat/>
    <w:rPr>
      <w:rFonts w:ascii="XO Thames" w:hAnsi="XO Thames"/>
      <w:b/>
      <w:sz w:val="28"/>
    </w:rPr>
  </w:style>
  <w:style w:type="character" w:customStyle="1" w:styleId="41">
    <w:name w:val="Список 4 Знак"/>
    <w:basedOn w:val="11"/>
    <w:link w:val="42"/>
    <w:qFormat/>
    <w:rPr>
      <w:rFonts w:ascii="Tahoma" w:hAnsi="Tahoma"/>
      <w:sz w:val="20"/>
    </w:rPr>
  </w:style>
  <w:style w:type="character" w:customStyle="1" w:styleId="HeaderandFooter">
    <w:name w:val="Header and Footer"/>
    <w:link w:val="HeaderandFooter"/>
    <w:qFormat/>
    <w:rPr>
      <w:rFonts w:ascii="XO Thames" w:hAnsi="XO Thames"/>
      <w:sz w:val="20"/>
    </w:rPr>
  </w:style>
  <w:style w:type="character" w:customStyle="1" w:styleId="91">
    <w:name w:val="Оглавление 9 Знак"/>
    <w:link w:val="92"/>
    <w:qFormat/>
    <w:rPr>
      <w:rFonts w:ascii="XO Thames" w:hAnsi="XO Thames"/>
      <w:sz w:val="28"/>
    </w:rPr>
  </w:style>
  <w:style w:type="character" w:customStyle="1" w:styleId="apple-converted-space">
    <w:name w:val="apple-converted-space"/>
    <w:basedOn w:val="a0"/>
    <w:qFormat/>
  </w:style>
  <w:style w:type="character" w:customStyle="1" w:styleId="PalatinoLinotype8pt">
    <w:name w:val="Palatino Linotype 8 pt полужирный Черный"/>
    <w:basedOn w:val="11"/>
    <w:link w:val="PalatinoLinotype8pt"/>
    <w:qFormat/>
    <w:rPr>
      <w:rFonts w:ascii="Palatino Linotype" w:hAnsi="Palatino Linotype"/>
      <w:b/>
      <w:color w:val="000000"/>
      <w:sz w:val="16"/>
    </w:rPr>
  </w:style>
  <w:style w:type="character" w:customStyle="1" w:styleId="81">
    <w:name w:val="Оглавление 8 Знак"/>
    <w:link w:val="82"/>
    <w:qFormat/>
    <w:rPr>
      <w:rFonts w:ascii="XO Thames" w:hAnsi="XO Thames"/>
      <w:sz w:val="28"/>
    </w:rPr>
  </w:style>
  <w:style w:type="character" w:customStyle="1" w:styleId="a9">
    <w:name w:val="Абзац списка Знак"/>
    <w:basedOn w:val="11"/>
    <w:qFormat/>
    <w:rPr>
      <w:rFonts w:ascii="Times New Roman" w:hAnsi="Times New Roman"/>
      <w:sz w:val="24"/>
    </w:rPr>
  </w:style>
  <w:style w:type="character" w:customStyle="1" w:styleId="51">
    <w:name w:val="Оглавление 5 Знак"/>
    <w:qFormat/>
    <w:rPr>
      <w:rFonts w:ascii="XO Thames" w:hAnsi="XO Thames"/>
      <w:sz w:val="28"/>
    </w:rPr>
  </w:style>
  <w:style w:type="character" w:customStyle="1" w:styleId="aa">
    <w:name w:val="Подзаголовок Знак"/>
    <w:qFormat/>
    <w:rPr>
      <w:rFonts w:ascii="XO Thames" w:hAnsi="XO Thames"/>
      <w:i/>
      <w:sz w:val="24"/>
    </w:rPr>
  </w:style>
  <w:style w:type="character" w:customStyle="1" w:styleId="52">
    <w:name w:val="Список 5 Знак"/>
    <w:basedOn w:val="11"/>
    <w:link w:val="52"/>
    <w:qFormat/>
    <w:rPr>
      <w:rFonts w:ascii="Tahoma" w:hAnsi="Tahoma"/>
      <w:sz w:val="20"/>
    </w:rPr>
  </w:style>
  <w:style w:type="character" w:customStyle="1" w:styleId="ab">
    <w:name w:val="Заголовок Знак"/>
    <w:qFormat/>
    <w:rPr>
      <w:rFonts w:ascii="XO Thames" w:hAnsi="XO Thames"/>
      <w:b/>
      <w:caps/>
      <w:sz w:val="40"/>
    </w:rPr>
  </w:style>
  <w:style w:type="character" w:customStyle="1" w:styleId="42">
    <w:name w:val="Заголовок 4 Знак"/>
    <w:basedOn w:val="11"/>
    <w:link w:val="41"/>
    <w:qFormat/>
    <w:rPr>
      <w:rFonts w:ascii="Times New Roman" w:hAnsi="Times New Roman"/>
      <w:sz w:val="24"/>
    </w:rPr>
  </w:style>
  <w:style w:type="character" w:customStyle="1" w:styleId="22">
    <w:name w:val="Заголовок 2 Знак"/>
    <w:basedOn w:val="11"/>
    <w:link w:val="21"/>
    <w:qFormat/>
    <w:rPr>
      <w:rFonts w:ascii="Times New Roman" w:hAnsi="Times New Roman"/>
      <w:sz w:val="24"/>
    </w:rPr>
  </w:style>
  <w:style w:type="character" w:customStyle="1" w:styleId="61">
    <w:name w:val="Оглавление 6 Знак1"/>
    <w:basedOn w:val="11"/>
    <w:link w:val="62"/>
    <w:qFormat/>
    <w:rPr>
      <w:rFonts w:ascii="Calibri" w:hAnsi="Calibri"/>
      <w:b/>
      <w:sz w:val="22"/>
    </w:rPr>
  </w:style>
  <w:style w:type="paragraph" w:styleId="ac">
    <w:name w:val="Title"/>
    <w:next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d">
    <w:name w:val="Body Text"/>
    <w:basedOn w:val="a"/>
    <w:pPr>
      <w:widowControl w:val="0"/>
      <w:spacing w:before="0" w:after="120"/>
      <w:ind w:firstLine="0"/>
      <w:jc w:val="left"/>
    </w:pPr>
    <w:rPr>
      <w:rFonts w:ascii="Arial" w:hAnsi="Arial"/>
      <w:sz w:val="20"/>
    </w:rPr>
  </w:style>
  <w:style w:type="paragraph" w:styleId="ae">
    <w:name w:val="List"/>
    <w:basedOn w:val="a"/>
    <w:pPr>
      <w:tabs>
        <w:tab w:val="left" w:pos="576"/>
      </w:tabs>
      <w:spacing w:after="40"/>
      <w:ind w:left="576" w:hanging="576"/>
    </w:pPr>
    <w:rPr>
      <w:rFonts w:ascii="Tahoma" w:hAnsi="Tahoma"/>
      <w:sz w:val="20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styleId="af0">
    <w:name w:val="index heading"/>
    <w:basedOn w:val="a"/>
    <w:qFormat/>
    <w:pPr>
      <w:suppressLineNumbers/>
    </w:pPr>
    <w:rPr>
      <w:rFonts w:cs="Droid Sans Devanagari"/>
    </w:rPr>
  </w:style>
  <w:style w:type="paragraph" w:styleId="33">
    <w:name w:val="List Bullet 3"/>
    <w:basedOn w:val="a"/>
    <w:qFormat/>
    <w:pPr>
      <w:tabs>
        <w:tab w:val="left" w:pos="720"/>
      </w:tabs>
      <w:spacing w:before="40" w:after="40"/>
      <w:ind w:left="720" w:hanging="720"/>
    </w:pPr>
    <w:rPr>
      <w:rFonts w:ascii="Tahoma" w:hAnsi="Tahoma"/>
      <w:sz w:val="20"/>
    </w:rPr>
  </w:style>
  <w:style w:type="paragraph" w:customStyle="1" w:styleId="110">
    <w:name w:val="Оглавление 1 Знак1"/>
    <w:link w:val="14"/>
    <w:qFormat/>
  </w:style>
  <w:style w:type="paragraph" w:styleId="23">
    <w:name w:val="toc 2"/>
    <w:aliases w:val="Оглавление 2 Знак1,Оглавление 2 Знак1 Знак,Оглавление 2 Знак1 Знак Знак,Оглавление 2 Знак1 Знак Знак Знак,Оглавление 2 Знак1 Знак Знак Знак Знак,Оглавление 2 Знак1 Знак Знак Знак Знак Знак,Оглавление 2 Знак1 Знак Знак Знак Знак Знак Знак"/>
    <w:next w:val="a"/>
    <w:link w:val="23"/>
    <w:uiPriority w:val="39"/>
    <w:pPr>
      <w:ind w:left="200"/>
    </w:pPr>
    <w:rPr>
      <w:rFonts w:ascii="XO Thames" w:hAnsi="XO Thames"/>
      <w:sz w:val="28"/>
    </w:rPr>
  </w:style>
  <w:style w:type="paragraph" w:styleId="43">
    <w:name w:val="toc 4"/>
    <w:aliases w:val="Маркированный список 5 Знак,Оглавление 4 Знак1 Знак,Маркированный список 5 Знак Знак Знак,Оглавление 4 Знак1 Знак Знак Знак,Маркированный список 5 Знак Знак Знак Знак Знак,Оглавление 4 Знак1 Знак Знак Знак Знак Знак"/>
    <w:next w:val="a"/>
    <w:link w:val="53"/>
    <w:uiPriority w:val="39"/>
    <w:pPr>
      <w:ind w:left="600"/>
    </w:pPr>
    <w:rPr>
      <w:rFonts w:ascii="XO Thames" w:hAnsi="XO Thames"/>
      <w:sz w:val="28"/>
    </w:rPr>
  </w:style>
  <w:style w:type="paragraph" w:styleId="62">
    <w:name w:val="toc 6"/>
    <w:next w:val="a"/>
    <w:link w:val="61"/>
    <w:uiPriority w:val="39"/>
    <w:pPr>
      <w:ind w:left="1000"/>
    </w:pPr>
    <w:rPr>
      <w:rFonts w:ascii="XO Thames" w:hAnsi="XO Thames"/>
      <w:sz w:val="28"/>
    </w:rPr>
  </w:style>
  <w:style w:type="paragraph" w:styleId="72">
    <w:name w:val="toc 7"/>
    <w:next w:val="a"/>
    <w:link w:val="71"/>
    <w:uiPriority w:val="39"/>
    <w:pPr>
      <w:ind w:left="1200"/>
    </w:pPr>
    <w:rPr>
      <w:rFonts w:ascii="XO Thames" w:hAnsi="XO Thames"/>
      <w:sz w:val="28"/>
    </w:rPr>
  </w:style>
  <w:style w:type="paragraph" w:customStyle="1" w:styleId="120">
    <w:name w:val="Таблица12"/>
    <w:basedOn w:val="a"/>
    <w:link w:val="120"/>
    <w:qFormat/>
    <w:pPr>
      <w:ind w:firstLine="0"/>
      <w:jc w:val="left"/>
    </w:pPr>
  </w:style>
  <w:style w:type="paragraph" w:styleId="af1">
    <w:name w:val="Balloon Text"/>
    <w:basedOn w:val="a"/>
    <w:qFormat/>
    <w:pPr>
      <w:spacing w:before="0" w:after="0"/>
    </w:pPr>
    <w:rPr>
      <w:rFonts w:ascii="Tahoma" w:hAnsi="Tahoma"/>
      <w:sz w:val="16"/>
    </w:rPr>
  </w:style>
  <w:style w:type="paragraph" w:customStyle="1" w:styleId="Doclittle8pt0">
    <w:name w:val="Стиль Doc_little + 8 pt"/>
    <w:basedOn w:val="a"/>
    <w:qFormat/>
    <w:pPr>
      <w:spacing w:before="0" w:after="0"/>
      <w:ind w:firstLine="0"/>
      <w:outlineLvl w:val="0"/>
    </w:pPr>
    <w:rPr>
      <w:rFonts w:ascii="Palatino Linotype" w:hAnsi="Palatino Linotype"/>
      <w:sz w:val="16"/>
    </w:rPr>
  </w:style>
  <w:style w:type="paragraph" w:customStyle="1" w:styleId="af2">
    <w:name w:val="Верхний и нижний колонтитулы"/>
    <w:qFormat/>
    <w:pPr>
      <w:jc w:val="both"/>
    </w:pPr>
    <w:rPr>
      <w:rFonts w:ascii="XO Thames" w:hAnsi="XO Thames"/>
    </w:rPr>
  </w:style>
  <w:style w:type="paragraph" w:styleId="af3">
    <w:name w:val="header"/>
    <w:basedOn w:val="a"/>
    <w:pPr>
      <w:tabs>
        <w:tab w:val="center" w:pos="4677"/>
        <w:tab w:val="right" w:pos="9355"/>
      </w:tabs>
      <w:spacing w:before="0" w:after="0"/>
    </w:pPr>
  </w:style>
  <w:style w:type="paragraph" w:customStyle="1" w:styleId="af4">
    <w:name w:val="Титул"/>
    <w:basedOn w:val="a"/>
    <w:qFormat/>
    <w:pPr>
      <w:spacing w:before="120" w:after="120" w:line="360" w:lineRule="auto"/>
      <w:ind w:firstLine="0"/>
      <w:jc w:val="center"/>
    </w:pPr>
    <w:rPr>
      <w:b/>
      <w:caps/>
      <w:sz w:val="40"/>
    </w:rPr>
  </w:style>
  <w:style w:type="paragraph" w:styleId="34">
    <w:name w:val="toc 3"/>
    <w:aliases w:val="Маркированный список 4 Знак,Оглавление 3 Знак1 Знак,Маркированный список 4 Знак Знак Знак,Оглавление 3 Знак1 Знак Знак Знак,Маркированный список 4 Знак Знак Знак Знак Знак,Оглавление 3 Знак1 Знак Знак Знак Знак Знак"/>
    <w:next w:val="a"/>
    <w:link w:val="44"/>
    <w:uiPriority w:val="39"/>
    <w:pPr>
      <w:ind w:left="400"/>
    </w:pPr>
    <w:rPr>
      <w:rFonts w:ascii="XO Thames" w:hAnsi="XO Thames"/>
      <w:sz w:val="28"/>
    </w:rPr>
  </w:style>
  <w:style w:type="paragraph" w:styleId="af5">
    <w:name w:val="footer"/>
    <w:basedOn w:val="a"/>
    <w:pPr>
      <w:tabs>
        <w:tab w:val="center" w:pos="4677"/>
        <w:tab w:val="right" w:pos="9355"/>
      </w:tabs>
      <w:spacing w:before="0" w:after="0"/>
    </w:pPr>
  </w:style>
  <w:style w:type="paragraph" w:customStyle="1" w:styleId="DocumentPalatinoLinotype14pt0">
    <w:name w:val="Document Знак + Palatino Linotype 14 pt полужирный Черный..."/>
    <w:basedOn w:val="a"/>
    <w:qFormat/>
    <w:pPr>
      <w:spacing w:before="0" w:after="0"/>
      <w:ind w:firstLine="0"/>
      <w:jc w:val="center"/>
      <w:outlineLvl w:val="0"/>
    </w:pPr>
    <w:rPr>
      <w:rFonts w:ascii="Palatino Linotype" w:hAnsi="Palatino Linotype"/>
      <w:b/>
      <w:sz w:val="28"/>
    </w:rPr>
  </w:style>
  <w:style w:type="paragraph" w:customStyle="1" w:styleId="Normal00">
    <w:name w:val="Normal_0"/>
    <w:qFormat/>
    <w:rPr>
      <w:rFonts w:ascii="Times New Roman" w:hAnsi="Times New Roman"/>
    </w:rPr>
  </w:style>
  <w:style w:type="paragraph" w:styleId="44">
    <w:name w:val="List Bullet 4"/>
    <w:aliases w:val="Оглавление 3 Знак1,Маркированный список 4 Знак Знак,Оглавление 3 Знак1 Знак Знак,Маркированный список 4 Знак Знак Знак Знак,Оглавление 3 Знак1 Знак Знак Знак Знак,Маркированный список 4 Знак Знак Знак Знак Знак Знак"/>
    <w:basedOn w:val="a"/>
    <w:link w:val="34"/>
    <w:qFormat/>
    <w:pPr>
      <w:tabs>
        <w:tab w:val="left" w:pos="1290"/>
      </w:tabs>
      <w:ind w:left="1290" w:hanging="1290"/>
    </w:pPr>
    <w:rPr>
      <w:rFonts w:ascii="Tahoma" w:hAnsi="Tahoma"/>
      <w:sz w:val="20"/>
    </w:rPr>
  </w:style>
  <w:style w:type="paragraph" w:customStyle="1" w:styleId="15">
    <w:name w:val="Гиперссылка1"/>
    <w:qFormat/>
    <w:rPr>
      <w:color w:val="0563C1"/>
      <w:u w:val="single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4">
    <w:name w:val="toc 1"/>
    <w:next w:val="a"/>
    <w:link w:val="110"/>
    <w:uiPriority w:val="39"/>
    <w:rPr>
      <w:rFonts w:ascii="XO Thames" w:hAnsi="XO Thames"/>
      <w:b/>
      <w:sz w:val="28"/>
    </w:rPr>
  </w:style>
  <w:style w:type="paragraph" w:styleId="53">
    <w:name w:val="List Bullet 5"/>
    <w:aliases w:val="Оглавление 4 Знак1,Маркированный список 5 Знак Знак,Оглавление 4 Знак1 Знак Знак,Маркированный список 5 Знак Знак Знак Знак,Оглавление 4 Знак1 Знак Знак Знак Знак,Маркированный список 5 Знак Знак Знак Знак Знак Знак"/>
    <w:basedOn w:val="a"/>
    <w:link w:val="43"/>
    <w:qFormat/>
    <w:pPr>
      <w:tabs>
        <w:tab w:val="left" w:pos="1008"/>
      </w:tabs>
      <w:ind w:left="1008" w:hanging="1008"/>
    </w:pPr>
    <w:rPr>
      <w:rFonts w:ascii="Tahoma" w:hAnsi="Tahoma"/>
      <w:sz w:val="20"/>
    </w:rPr>
  </w:style>
  <w:style w:type="paragraph" w:styleId="92">
    <w:name w:val="toc 9"/>
    <w:next w:val="a"/>
    <w:link w:val="91"/>
    <w:uiPriority w:val="39"/>
    <w:pPr>
      <w:ind w:left="1600"/>
    </w:pPr>
    <w:rPr>
      <w:rFonts w:ascii="XO Thames" w:hAnsi="XO Thames"/>
      <w:sz w:val="28"/>
    </w:rPr>
  </w:style>
  <w:style w:type="paragraph" w:customStyle="1" w:styleId="apple-converted-space0">
    <w:name w:val="apple-converted-space"/>
    <w:basedOn w:val="110"/>
    <w:qFormat/>
  </w:style>
  <w:style w:type="paragraph" w:customStyle="1" w:styleId="PalatinoLinotype8pt0">
    <w:name w:val="Palatino Linotype 8 pt полужирный Черный"/>
    <w:basedOn w:val="a"/>
    <w:qFormat/>
    <w:pPr>
      <w:spacing w:before="40" w:after="20"/>
      <w:ind w:firstLine="0"/>
      <w:jc w:val="left"/>
    </w:pPr>
    <w:rPr>
      <w:rFonts w:ascii="Palatino Linotype" w:hAnsi="Palatino Linotype"/>
      <w:b/>
      <w:sz w:val="16"/>
    </w:rPr>
  </w:style>
  <w:style w:type="paragraph" w:styleId="82">
    <w:name w:val="toc 8"/>
    <w:next w:val="a"/>
    <w:link w:val="81"/>
    <w:uiPriority w:val="39"/>
    <w:pPr>
      <w:ind w:left="1400"/>
    </w:pPr>
    <w:rPr>
      <w:rFonts w:ascii="XO Thames" w:hAnsi="XO Thames"/>
      <w:sz w:val="28"/>
    </w:rPr>
  </w:style>
  <w:style w:type="paragraph" w:styleId="af6">
    <w:name w:val="List Paragraph"/>
    <w:basedOn w:val="a"/>
    <w:qFormat/>
    <w:pPr>
      <w:spacing w:before="0" w:after="0"/>
      <w:ind w:left="720" w:firstLine="0"/>
      <w:contextualSpacing/>
      <w:jc w:val="left"/>
    </w:pPr>
  </w:style>
  <w:style w:type="paragraph" w:styleId="54">
    <w:name w:val="toc 5"/>
    <w:aliases w:val="Нумерованный список Знак,Оглавление 5 Знак1 Знак,Нумерованный список Знак Знак Знак,Оглавление 5 Знак1 Знак Знак Знак,Нумерованный список Знак Знак Знак Знак Знак,Оглавление 5 Знак1 Знак Знак Знак Знак Знак"/>
    <w:next w:val="a"/>
    <w:link w:val="af7"/>
    <w:uiPriority w:val="39"/>
    <w:pPr>
      <w:ind w:left="800"/>
    </w:pPr>
    <w:rPr>
      <w:rFonts w:ascii="XO Thames" w:hAnsi="XO Thames"/>
      <w:sz w:val="28"/>
    </w:rPr>
  </w:style>
  <w:style w:type="paragraph" w:styleId="af8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7">
    <w:name w:val="List Number"/>
    <w:aliases w:val="Оглавление 5 Знак1,Нумерованный список Знак Знак,Оглавление 5 Знак1 Знак Знак,Нумерованный список Знак Знак Знак Знак,Оглавление 5 Знак1 Знак Знак Знак Знак,Нумерованный список Знак Знак Знак Знак Знак Знак"/>
    <w:basedOn w:val="a"/>
    <w:link w:val="54"/>
    <w:qFormat/>
    <w:pPr>
      <w:tabs>
        <w:tab w:val="left" w:pos="1152"/>
      </w:tabs>
      <w:ind w:left="1152" w:hanging="1152"/>
    </w:pPr>
    <w:rPr>
      <w:rFonts w:ascii="Tahoma" w:hAnsi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4</Pages>
  <Words>1948</Words>
  <Characters>11106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+</dc:creator>
  <dc:description/>
  <cp:lastModifiedBy>User</cp:lastModifiedBy>
  <cp:revision>29</cp:revision>
  <cp:lastPrinted>2026-05-21T03:37:00Z</cp:lastPrinted>
  <dcterms:created xsi:type="dcterms:W3CDTF">2022-11-14T02:53:00Z</dcterms:created>
  <dcterms:modified xsi:type="dcterms:W3CDTF">2026-07-22T04:39:00Z</dcterms:modified>
  <dc:language>ru-RU</dc:language>
</cp:coreProperties>
</file>