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10E" w:rsidRDefault="0000510E" w:rsidP="00A561AC">
      <w:pPr>
        <w:tabs>
          <w:tab w:val="left" w:pos="0"/>
        </w:tabs>
        <w:suppressAutoHyphens/>
        <w:ind w:firstLine="11482"/>
        <w:jc w:val="center"/>
        <w:rPr>
          <w:rFonts w:ascii="Times New Roman" w:eastAsia="Times New Roman" w:hAnsi="Times New Roman" w:cs="Times New Roman"/>
          <w:lang w:eastAsia="ar-SA"/>
        </w:rPr>
      </w:pPr>
    </w:p>
    <w:p w:rsidR="00A561AC" w:rsidRPr="008B43C1" w:rsidRDefault="00A561AC" w:rsidP="00A561AC">
      <w:pPr>
        <w:tabs>
          <w:tab w:val="left" w:pos="0"/>
        </w:tabs>
        <w:suppressAutoHyphens/>
        <w:ind w:firstLine="11482"/>
        <w:jc w:val="center"/>
        <w:rPr>
          <w:rFonts w:ascii="XO Thames" w:eastAsia="Times New Roman" w:hAnsi="XO Thames" w:cs="Times New Roman"/>
          <w:lang w:eastAsia="ar-SA"/>
        </w:rPr>
      </w:pPr>
      <w:r w:rsidRPr="008B43C1">
        <w:rPr>
          <w:rFonts w:ascii="XO Thames" w:eastAsia="Times New Roman" w:hAnsi="XO Thames" w:cs="Times New Roman"/>
          <w:lang w:eastAsia="ar-SA"/>
        </w:rPr>
        <w:t>Приложение № 1 к рапорту</w:t>
      </w:r>
    </w:p>
    <w:p w:rsidR="00AC51B7" w:rsidRDefault="00AC51B7" w:rsidP="00E134C7">
      <w:pPr>
        <w:tabs>
          <w:tab w:val="left" w:pos="0"/>
        </w:tabs>
        <w:suppressAutoHyphens/>
        <w:ind w:firstLine="360"/>
        <w:jc w:val="center"/>
        <w:rPr>
          <w:rFonts w:ascii="XO Thames" w:eastAsia="Times New Roman" w:hAnsi="XO Thames" w:cs="Times New Roman"/>
          <w:lang w:eastAsia="ar-SA"/>
        </w:rPr>
      </w:pPr>
    </w:p>
    <w:p w:rsidR="008B43C1" w:rsidRDefault="008B43C1" w:rsidP="008B43C1">
      <w:pPr>
        <w:tabs>
          <w:tab w:val="left" w:pos="0"/>
        </w:tabs>
        <w:suppressAutoHyphens/>
        <w:ind w:firstLine="360"/>
        <w:jc w:val="center"/>
        <w:rPr>
          <w:rFonts w:ascii="XO Thames" w:eastAsia="Times New Roman" w:hAnsi="XO Thames" w:cs="Times New Roman"/>
          <w:lang w:eastAsia="ar-SA"/>
        </w:rPr>
      </w:pPr>
      <w:r>
        <w:rPr>
          <w:rFonts w:ascii="XO Thames" w:eastAsia="Times New Roman" w:hAnsi="XO Thames" w:cs="Times New Roman"/>
          <w:lang w:eastAsia="ar-SA"/>
        </w:rPr>
        <w:t>РАСЧЕТ И ОБОСНОВАНИЕ ЦЕНЫ КОНТРАКТА ПРИ ЗАКУПКЕ У ЕДИНСТВЕННОГО ПОСТАВЩИКА</w:t>
      </w:r>
    </w:p>
    <w:p w:rsidR="008B43C1" w:rsidRDefault="008B43C1" w:rsidP="008B43C1">
      <w:pPr>
        <w:suppressAutoHyphens/>
        <w:spacing w:after="0" w:line="240" w:lineRule="auto"/>
        <w:ind w:left="-284" w:firstLine="993"/>
        <w:jc w:val="both"/>
        <w:rPr>
          <w:rFonts w:ascii="XO Thames" w:eastAsia="Times New Roman" w:hAnsi="XO Thames" w:cs="Times New Roman"/>
          <w:lang w:eastAsia="ar-SA"/>
        </w:rPr>
      </w:pPr>
      <w:r>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8B43C1" w:rsidRDefault="008B43C1" w:rsidP="008B43C1">
      <w:pPr>
        <w:suppressAutoHyphens/>
        <w:spacing w:after="0" w:line="240" w:lineRule="auto"/>
        <w:ind w:left="-284" w:firstLine="993"/>
        <w:jc w:val="both"/>
        <w:rPr>
          <w:rFonts w:ascii="XO Thames" w:eastAsia="Times New Roman" w:hAnsi="XO Thames" w:cs="Times New Roman"/>
          <w:lang w:eastAsia="ar-SA"/>
        </w:rPr>
      </w:pPr>
      <w:r>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8B43C1" w:rsidRDefault="008B43C1" w:rsidP="008B43C1">
      <w:pPr>
        <w:autoSpaceDE w:val="0"/>
        <w:autoSpaceDN w:val="0"/>
        <w:adjustRightInd w:val="0"/>
        <w:spacing w:after="0" w:line="240" w:lineRule="auto"/>
        <w:ind w:left="-284" w:firstLine="993"/>
        <w:jc w:val="both"/>
        <w:rPr>
          <w:rFonts w:ascii="XO Thames" w:eastAsia="Times New Roman" w:hAnsi="XO Thames" w:cs="Times New Roman"/>
          <w:lang w:eastAsia="ru-RU"/>
        </w:rPr>
      </w:pPr>
      <w:r>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tbl>
      <w:tblPr>
        <w:tblStyle w:val="1"/>
        <w:tblW w:w="15165" w:type="dxa"/>
        <w:tblInd w:w="-176" w:type="dxa"/>
        <w:tblLayout w:type="fixed"/>
        <w:tblLook w:val="04A0" w:firstRow="1" w:lastRow="0" w:firstColumn="1" w:lastColumn="0" w:noHBand="0" w:noVBand="1"/>
      </w:tblPr>
      <w:tblGrid>
        <w:gridCol w:w="565"/>
        <w:gridCol w:w="2269"/>
        <w:gridCol w:w="708"/>
        <w:gridCol w:w="708"/>
        <w:gridCol w:w="1134"/>
        <w:gridCol w:w="1418"/>
        <w:gridCol w:w="1134"/>
        <w:gridCol w:w="1417"/>
        <w:gridCol w:w="1134"/>
        <w:gridCol w:w="1276"/>
        <w:gridCol w:w="1421"/>
        <w:gridCol w:w="1981"/>
      </w:tblGrid>
      <w:tr w:rsidR="008B43C1" w:rsidTr="008B43C1">
        <w:trPr>
          <w:trHeight w:val="502"/>
        </w:trPr>
        <w:tc>
          <w:tcPr>
            <w:tcW w:w="565" w:type="dxa"/>
            <w:vMerge w:val="restart"/>
            <w:tcBorders>
              <w:top w:val="single" w:sz="4" w:space="0" w:color="auto"/>
              <w:left w:val="single" w:sz="4" w:space="0" w:color="auto"/>
              <w:bottom w:val="single" w:sz="4" w:space="0" w:color="auto"/>
              <w:right w:val="single" w:sz="4" w:space="0" w:color="auto"/>
            </w:tcBorders>
          </w:tcPr>
          <w:p w:rsidR="008B43C1" w:rsidRDefault="008B43C1">
            <w:pPr>
              <w:spacing w:after="0" w:line="240" w:lineRule="auto"/>
              <w:jc w:val="center"/>
              <w:rPr>
                <w:rFonts w:ascii="XO Thames" w:eastAsia="Calibri" w:hAnsi="XO Thames" w:cs="Times New Roman"/>
                <w:b/>
              </w:rPr>
            </w:pPr>
          </w:p>
          <w:p w:rsidR="008B43C1" w:rsidRDefault="008B43C1">
            <w:pPr>
              <w:spacing w:after="0" w:line="240" w:lineRule="auto"/>
              <w:jc w:val="center"/>
              <w:rPr>
                <w:rFonts w:ascii="XO Thames" w:eastAsia="Calibri" w:hAnsi="XO Thames" w:cs="Times New Roman"/>
                <w:b/>
              </w:rPr>
            </w:pPr>
            <w:r>
              <w:rPr>
                <w:rFonts w:ascii="XO Thames" w:eastAsia="Calibri" w:hAnsi="XO Thames" w:cs="Times New Roman"/>
                <w:b/>
              </w:rPr>
              <w:t>№ п/п</w:t>
            </w:r>
          </w:p>
        </w:tc>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Calibri" w:hAnsi="XO Thames" w:cs="Times New Roman"/>
                <w:b/>
              </w:rPr>
            </w:pPr>
            <w:r>
              <w:rPr>
                <w:rFonts w:ascii="XO Thames" w:eastAsia="Calibri" w:hAnsi="XO Thames" w:cs="Times New Roman"/>
                <w:b/>
              </w:rPr>
              <w:t>Наименование услуги</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Calibri" w:hAnsi="XO Thames" w:cs="Times New Roman"/>
                <w:b/>
              </w:rPr>
            </w:pPr>
            <w:r>
              <w:rPr>
                <w:rFonts w:ascii="XO Thames" w:eastAsia="Calibri" w:hAnsi="XO Thames" w:cs="Times New Roman"/>
                <w:b/>
              </w:rPr>
              <w:t>Ед.</w:t>
            </w:r>
          </w:p>
          <w:p w:rsidR="008B43C1" w:rsidRDefault="008B43C1">
            <w:pPr>
              <w:spacing w:after="0" w:line="240" w:lineRule="auto"/>
              <w:jc w:val="center"/>
              <w:rPr>
                <w:rFonts w:ascii="XO Thames" w:eastAsia="Calibri" w:hAnsi="XO Thames" w:cs="Times New Roman"/>
                <w:b/>
              </w:rPr>
            </w:pPr>
            <w:r>
              <w:rPr>
                <w:rFonts w:ascii="XO Thames" w:eastAsia="Calibri" w:hAnsi="XO Thames" w:cs="Times New Roman"/>
                <w:b/>
              </w:rPr>
              <w:t>изм.</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Calibri" w:hAnsi="XO Thames" w:cs="Times New Roman"/>
                <w:b/>
              </w:rPr>
            </w:pPr>
            <w:r>
              <w:rPr>
                <w:rFonts w:ascii="XO Thames" w:eastAsia="Calibri" w:hAnsi="XO Thames" w:cs="Times New Roman"/>
                <w:b/>
              </w:rPr>
              <w:t>Кол</w:t>
            </w:r>
          </w:p>
          <w:p w:rsidR="008B43C1" w:rsidRDefault="008B43C1">
            <w:pPr>
              <w:spacing w:after="0" w:line="240" w:lineRule="auto"/>
              <w:jc w:val="center"/>
              <w:rPr>
                <w:rFonts w:ascii="XO Thames" w:eastAsia="Calibri" w:hAnsi="XO Thames" w:cs="Times New Roman"/>
                <w:b/>
              </w:rPr>
            </w:pPr>
            <w:r>
              <w:rPr>
                <w:rFonts w:ascii="XO Thames" w:eastAsia="Calibri" w:hAnsi="XO Thames" w:cs="Times New Roman"/>
                <w:b/>
              </w:rPr>
              <w:t>во.</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bCs/>
                <w:lang w:eastAsia="ru-RU"/>
              </w:rPr>
            </w:pPr>
            <w:r>
              <w:rPr>
                <w:rFonts w:ascii="XO Thames" w:eastAsia="Times New Roman" w:hAnsi="XO Thames" w:cs="Times New Roman"/>
                <w:bCs/>
                <w:lang w:eastAsia="ru-RU"/>
              </w:rPr>
              <w:t>Поставщик № 1</w:t>
            </w:r>
          </w:p>
          <w:p w:rsidR="008B43C1" w:rsidRDefault="008B43C1">
            <w:pPr>
              <w:spacing w:after="0" w:line="240" w:lineRule="auto"/>
              <w:jc w:val="center"/>
              <w:rPr>
                <w:rFonts w:ascii="XO Thames" w:eastAsia="Times New Roman" w:hAnsi="XO Thames" w:cs="Times New Roman"/>
                <w:bCs/>
                <w:lang w:eastAsia="ru-RU"/>
              </w:rPr>
            </w:pPr>
            <w:r>
              <w:rPr>
                <w:rFonts w:ascii="XO Thames" w:eastAsia="Times New Roman" w:hAnsi="XO Thames" w:cs="Times New Roman"/>
                <w:bCs/>
                <w:lang w:eastAsia="ru-RU"/>
              </w:rPr>
              <w:t>(ООО «АТ)</w:t>
            </w:r>
          </w:p>
          <w:p w:rsidR="008B43C1" w:rsidRDefault="008B43C1">
            <w:pPr>
              <w:spacing w:after="0" w:line="240" w:lineRule="auto"/>
              <w:jc w:val="center"/>
              <w:rPr>
                <w:rFonts w:ascii="XO Thames" w:eastAsia="Times New Roman" w:hAnsi="XO Thames" w:cs="Times New Roman"/>
                <w:bCs/>
                <w:lang w:eastAsia="ru-RU"/>
              </w:rPr>
            </w:pPr>
            <w:r>
              <w:rPr>
                <w:rFonts w:ascii="XO Thames" w:eastAsia="Times New Roman" w:hAnsi="XO Thames" w:cs="Times New Roman"/>
                <w:bCs/>
                <w:lang w:eastAsia="ru-RU"/>
              </w:rPr>
              <w:t>№НП-427 от 23.07.2026</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bCs/>
                <w:lang w:eastAsia="ru-RU"/>
              </w:rPr>
            </w:pPr>
            <w:r>
              <w:rPr>
                <w:rFonts w:ascii="XO Thames" w:eastAsia="Times New Roman" w:hAnsi="XO Thames" w:cs="Times New Roman"/>
                <w:bCs/>
                <w:lang w:eastAsia="ru-RU"/>
              </w:rPr>
              <w:t>Поставщик № 2</w:t>
            </w:r>
          </w:p>
          <w:p w:rsidR="008B43C1" w:rsidRDefault="008B43C1">
            <w:pPr>
              <w:spacing w:after="0" w:line="240" w:lineRule="auto"/>
              <w:jc w:val="center"/>
              <w:rPr>
                <w:rFonts w:ascii="XO Thames" w:eastAsia="Times New Roman" w:hAnsi="XO Thames" w:cs="Times New Roman"/>
                <w:bCs/>
                <w:lang w:eastAsia="ru-RU"/>
              </w:rPr>
            </w:pPr>
            <w:r>
              <w:rPr>
                <w:rFonts w:ascii="XO Thames" w:eastAsia="Times New Roman" w:hAnsi="XO Thames" w:cs="Times New Roman"/>
                <w:bCs/>
                <w:lang w:eastAsia="ru-RU"/>
              </w:rPr>
              <w:t>(ООО «</w:t>
            </w:r>
            <w:proofErr w:type="spellStart"/>
            <w:r>
              <w:rPr>
                <w:rFonts w:ascii="XO Thames" w:eastAsia="Times New Roman" w:hAnsi="XO Thames" w:cs="Times New Roman"/>
                <w:bCs/>
                <w:lang w:eastAsia="ru-RU"/>
              </w:rPr>
              <w:t>Электрум</w:t>
            </w:r>
            <w:proofErr w:type="spellEnd"/>
            <w:r>
              <w:rPr>
                <w:rFonts w:ascii="XO Thames" w:eastAsia="Times New Roman" w:hAnsi="XO Thames" w:cs="Times New Roman"/>
                <w:bCs/>
                <w:lang w:eastAsia="ru-RU"/>
              </w:rPr>
              <w:t>»)</w:t>
            </w:r>
            <w:r>
              <w:rPr>
                <w:rFonts w:ascii="XO Thames" w:eastAsia="Times New Roman" w:hAnsi="XO Thames" w:cs="Times New Roman"/>
                <w:b/>
                <w:bCs/>
                <w:lang w:eastAsia="ru-RU"/>
              </w:rPr>
              <w:t xml:space="preserve"> </w:t>
            </w:r>
            <w:r>
              <w:rPr>
                <w:rFonts w:ascii="XO Thames" w:eastAsia="Times New Roman" w:hAnsi="XO Thames" w:cs="Times New Roman"/>
                <w:bCs/>
                <w:lang w:eastAsia="ru-RU"/>
              </w:rPr>
              <w:t>№НП-428 от 23.07.2026</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bCs/>
                <w:lang w:eastAsia="ru-RU"/>
              </w:rPr>
            </w:pPr>
            <w:r>
              <w:rPr>
                <w:rFonts w:ascii="XO Thames" w:eastAsia="Times New Roman" w:hAnsi="XO Thames" w:cs="Times New Roman"/>
                <w:bCs/>
                <w:lang w:eastAsia="ru-RU"/>
              </w:rPr>
              <w:t>Поставщик № 3</w:t>
            </w:r>
          </w:p>
          <w:p w:rsidR="008B43C1" w:rsidRDefault="008B43C1">
            <w:pPr>
              <w:spacing w:after="0" w:line="240" w:lineRule="auto"/>
              <w:jc w:val="center"/>
              <w:rPr>
                <w:rFonts w:ascii="XO Thames" w:eastAsia="Times New Roman" w:hAnsi="XO Thames" w:cs="Times New Roman"/>
                <w:bCs/>
                <w:lang w:eastAsia="ru-RU"/>
              </w:rPr>
            </w:pPr>
            <w:r>
              <w:rPr>
                <w:rFonts w:ascii="XO Thames" w:eastAsia="Times New Roman" w:hAnsi="XO Thames" w:cs="Times New Roman"/>
                <w:bCs/>
                <w:lang w:eastAsia="ru-RU"/>
              </w:rPr>
              <w:t>(ООО ПКФ «</w:t>
            </w:r>
            <w:proofErr w:type="spellStart"/>
            <w:r>
              <w:rPr>
                <w:rFonts w:ascii="XO Thames" w:eastAsia="Times New Roman" w:hAnsi="XO Thames" w:cs="Times New Roman"/>
                <w:bCs/>
                <w:lang w:eastAsia="ru-RU"/>
              </w:rPr>
              <w:t>Теплоучет</w:t>
            </w:r>
            <w:proofErr w:type="spellEnd"/>
            <w:r>
              <w:rPr>
                <w:rFonts w:ascii="XO Thames" w:eastAsia="Times New Roman" w:hAnsi="XO Thames" w:cs="Times New Roman"/>
                <w:bCs/>
                <w:lang w:eastAsia="ru-RU"/>
              </w:rPr>
              <w:t>»</w:t>
            </w:r>
            <w:r>
              <w:rPr>
                <w:rFonts w:ascii="XO Thames" w:eastAsia="Times New Roman" w:hAnsi="XO Thames" w:cs="Times New Roman"/>
                <w:b/>
                <w:bCs/>
                <w:lang w:eastAsia="ru-RU"/>
              </w:rPr>
              <w:t xml:space="preserve"> </w:t>
            </w:r>
            <w:r>
              <w:rPr>
                <w:rFonts w:ascii="XO Thames" w:eastAsia="Times New Roman" w:hAnsi="XO Thames" w:cs="Times New Roman"/>
                <w:bCs/>
                <w:lang w:eastAsia="ru-RU"/>
              </w:rPr>
              <w:t>№НП-429 от 23.07.2026</w:t>
            </w:r>
          </w:p>
        </w:tc>
        <w:tc>
          <w:tcPr>
            <w:tcW w:w="1421" w:type="dxa"/>
            <w:vMerge w:val="restart"/>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jc w:val="center"/>
              <w:rPr>
                <w:rFonts w:ascii="XO Thames" w:eastAsia="Times New Roman" w:hAnsi="XO Thames" w:cs="Times New Roman"/>
                <w:b/>
                <w:bCs/>
                <w:lang w:eastAsia="ru-RU"/>
              </w:rPr>
            </w:pPr>
            <w:r>
              <w:rPr>
                <w:rFonts w:ascii="XO Thames" w:eastAsia="Times New Roman" w:hAnsi="XO Thames" w:cs="Times New Roman"/>
                <w:b/>
                <w:bCs/>
                <w:lang w:eastAsia="ru-RU"/>
              </w:rPr>
              <w:t>Коэффициент вариации (%)</w:t>
            </w:r>
          </w:p>
        </w:tc>
        <w:tc>
          <w:tcPr>
            <w:tcW w:w="1981" w:type="dxa"/>
            <w:vMerge w:val="restart"/>
            <w:tcBorders>
              <w:top w:val="single" w:sz="4" w:space="0" w:color="auto"/>
              <w:left w:val="single" w:sz="4" w:space="0" w:color="auto"/>
              <w:bottom w:val="single" w:sz="4" w:space="0" w:color="auto"/>
              <w:right w:val="single" w:sz="4" w:space="0" w:color="auto"/>
            </w:tcBorders>
          </w:tcPr>
          <w:p w:rsidR="008B43C1" w:rsidRDefault="008B43C1">
            <w:pPr>
              <w:spacing w:after="0" w:line="240" w:lineRule="auto"/>
              <w:jc w:val="center"/>
              <w:rPr>
                <w:rFonts w:ascii="XO Thames" w:eastAsia="Times New Roman" w:hAnsi="XO Thames" w:cs="Times New Roman"/>
                <w:b/>
                <w:bCs/>
                <w:lang w:eastAsia="ru-RU"/>
              </w:rPr>
            </w:pPr>
          </w:p>
          <w:p w:rsidR="008B43C1" w:rsidRDefault="008B43C1">
            <w:pPr>
              <w:spacing w:after="0" w:line="240" w:lineRule="auto"/>
              <w:jc w:val="center"/>
              <w:rPr>
                <w:rFonts w:ascii="XO Thames" w:eastAsia="Times New Roman" w:hAnsi="XO Thames" w:cs="Times New Roman"/>
                <w:b/>
                <w:bCs/>
                <w:lang w:eastAsia="ru-RU"/>
              </w:rPr>
            </w:pPr>
            <w:r>
              <w:rPr>
                <w:rFonts w:ascii="XO Thames" w:eastAsia="Times New Roman" w:hAnsi="XO Thames" w:cs="Times New Roman"/>
                <w:b/>
                <w:bCs/>
                <w:lang w:eastAsia="ru-RU"/>
              </w:rPr>
              <w:t>ОКПД2/КТРУ</w:t>
            </w:r>
          </w:p>
        </w:tc>
      </w:tr>
      <w:tr w:rsidR="008B43C1" w:rsidTr="008B43C1">
        <w:trPr>
          <w:trHeight w:val="558"/>
        </w:trPr>
        <w:tc>
          <w:tcPr>
            <w:tcW w:w="565" w:type="dxa"/>
            <w:vMerge/>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rPr>
                <w:rFonts w:ascii="XO Thames" w:eastAsia="Calibri" w:hAnsi="XO Thames" w:cs="Times New Roman"/>
                <w:b/>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rPr>
                <w:rFonts w:ascii="XO Thames" w:eastAsia="Calibri" w:hAnsi="XO Thames" w:cs="Times New Roman"/>
                <w: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rPr>
                <w:rFonts w:ascii="XO Thames" w:eastAsia="Calibri" w:hAnsi="XO Thames" w:cs="Times New Roman"/>
                <w: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rPr>
                <w:rFonts w:ascii="XO Thames" w:eastAsia="Calibri" w:hAnsi="XO Thames" w:cs="Times New Roman"/>
                <w:b/>
              </w:rPr>
            </w:pPr>
          </w:p>
        </w:tc>
        <w:tc>
          <w:tcPr>
            <w:tcW w:w="1134"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jc w:val="center"/>
              <w:rPr>
                <w:rFonts w:ascii="XO Thames" w:eastAsia="Calibri" w:hAnsi="XO Thames" w:cs="Times New Roman"/>
              </w:rPr>
            </w:pPr>
            <w:r>
              <w:rPr>
                <w:rFonts w:ascii="XO Thames" w:eastAsia="Calibri" w:hAnsi="XO Thames" w:cs="Times New Roman"/>
              </w:rPr>
              <w:t xml:space="preserve">Цена </w:t>
            </w:r>
          </w:p>
          <w:p w:rsidR="008B43C1" w:rsidRDefault="008B43C1">
            <w:pPr>
              <w:spacing w:after="0" w:line="240" w:lineRule="auto"/>
              <w:jc w:val="center"/>
              <w:rPr>
                <w:rFonts w:ascii="XO Thames" w:eastAsia="Times New Roman" w:hAnsi="XO Thames" w:cs="Times New Roman"/>
                <w:bCs/>
                <w:lang w:eastAsia="ru-RU"/>
              </w:rPr>
            </w:pPr>
            <w:r>
              <w:rPr>
                <w:rFonts w:ascii="XO Thames" w:eastAsia="Calibri" w:hAnsi="XO Thames" w:cs="Times New Roman"/>
              </w:rPr>
              <w:t>(руб./</w:t>
            </w:r>
            <w:proofErr w:type="spellStart"/>
            <w:r>
              <w:rPr>
                <w:rFonts w:ascii="XO Thames" w:eastAsia="Calibri" w:hAnsi="XO Thames" w:cs="Times New Roman"/>
              </w:rPr>
              <w:t>шт</w:t>
            </w:r>
            <w:proofErr w:type="spellEnd"/>
            <w:r>
              <w:rPr>
                <w:rFonts w:ascii="XO Thames" w:eastAsia="Calibri" w:hAnsi="XO Thames" w:cs="Times New Roman"/>
              </w:rPr>
              <w:t>)</w:t>
            </w:r>
          </w:p>
        </w:tc>
        <w:tc>
          <w:tcPr>
            <w:tcW w:w="1418"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jc w:val="center"/>
              <w:rPr>
                <w:rFonts w:ascii="XO Thames" w:eastAsia="Times New Roman" w:hAnsi="XO Thames" w:cs="Times New Roman"/>
                <w:bCs/>
                <w:lang w:eastAsia="ru-RU"/>
              </w:rPr>
            </w:pPr>
            <w:r>
              <w:rPr>
                <w:rFonts w:ascii="XO Thames" w:eastAsia="Calibri" w:hAnsi="XO Thames" w:cs="Times New Roman"/>
              </w:rPr>
              <w:t>Сумма (руб.)</w:t>
            </w:r>
          </w:p>
        </w:tc>
        <w:tc>
          <w:tcPr>
            <w:tcW w:w="1134"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jc w:val="center"/>
              <w:rPr>
                <w:rFonts w:ascii="XO Thames" w:eastAsia="Calibri" w:hAnsi="XO Thames" w:cs="Times New Roman"/>
              </w:rPr>
            </w:pPr>
            <w:r>
              <w:rPr>
                <w:rFonts w:ascii="XO Thames" w:eastAsia="Calibri" w:hAnsi="XO Thames" w:cs="Times New Roman"/>
              </w:rPr>
              <w:t xml:space="preserve">Цена </w:t>
            </w:r>
          </w:p>
          <w:p w:rsidR="008B43C1" w:rsidRDefault="008B43C1">
            <w:pPr>
              <w:spacing w:after="0" w:line="240" w:lineRule="auto"/>
              <w:jc w:val="center"/>
              <w:rPr>
                <w:rFonts w:ascii="XO Thames" w:eastAsia="Times New Roman" w:hAnsi="XO Thames" w:cs="Times New Roman"/>
                <w:bCs/>
                <w:lang w:eastAsia="ru-RU"/>
              </w:rPr>
            </w:pPr>
            <w:r>
              <w:rPr>
                <w:rFonts w:ascii="XO Thames" w:eastAsia="Calibri" w:hAnsi="XO Thames" w:cs="Times New Roman"/>
              </w:rPr>
              <w:t>(руб./</w:t>
            </w:r>
            <w:proofErr w:type="spellStart"/>
            <w:r>
              <w:rPr>
                <w:rFonts w:ascii="XO Thames" w:eastAsia="Calibri" w:hAnsi="XO Thames" w:cs="Times New Roman"/>
              </w:rPr>
              <w:t>шт</w:t>
            </w:r>
            <w:proofErr w:type="spellEnd"/>
            <w:r>
              <w:rPr>
                <w:rFonts w:ascii="XO Thames" w:eastAsia="Calibri" w:hAnsi="XO Thames" w:cs="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jc w:val="center"/>
              <w:rPr>
                <w:rFonts w:ascii="XO Thames" w:eastAsia="Times New Roman" w:hAnsi="XO Thames" w:cs="Times New Roman"/>
                <w:bCs/>
                <w:lang w:eastAsia="ru-RU"/>
              </w:rPr>
            </w:pPr>
            <w:r>
              <w:rPr>
                <w:rFonts w:ascii="XO Thames" w:eastAsia="Calibri" w:hAnsi="XO Thames" w:cs="Times New Roman"/>
              </w:rPr>
              <w:t>Сумма (руб.)</w:t>
            </w:r>
          </w:p>
        </w:tc>
        <w:tc>
          <w:tcPr>
            <w:tcW w:w="1134"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jc w:val="center"/>
              <w:rPr>
                <w:rFonts w:ascii="XO Thames" w:eastAsia="Calibri" w:hAnsi="XO Thames" w:cs="Times New Roman"/>
              </w:rPr>
            </w:pPr>
            <w:r>
              <w:rPr>
                <w:rFonts w:ascii="XO Thames" w:eastAsia="Calibri" w:hAnsi="XO Thames" w:cs="Times New Roman"/>
              </w:rPr>
              <w:t xml:space="preserve">Цена </w:t>
            </w:r>
          </w:p>
          <w:p w:rsidR="008B43C1" w:rsidRDefault="008B43C1">
            <w:pPr>
              <w:spacing w:after="0" w:line="240" w:lineRule="auto"/>
              <w:jc w:val="center"/>
              <w:rPr>
                <w:rFonts w:ascii="XO Thames" w:eastAsia="Times New Roman" w:hAnsi="XO Thames" w:cs="Times New Roman"/>
                <w:bCs/>
                <w:lang w:eastAsia="ru-RU"/>
              </w:rPr>
            </w:pPr>
            <w:r>
              <w:rPr>
                <w:rFonts w:ascii="XO Thames" w:eastAsia="Calibri" w:hAnsi="XO Thames" w:cs="Times New Roman"/>
              </w:rPr>
              <w:t>(руб./</w:t>
            </w:r>
            <w:proofErr w:type="spellStart"/>
            <w:r>
              <w:rPr>
                <w:rFonts w:ascii="XO Thames" w:eastAsia="Calibri" w:hAnsi="XO Thames" w:cs="Times New Roman"/>
              </w:rPr>
              <w:t>шт</w:t>
            </w:r>
            <w:proofErr w:type="spellEnd"/>
            <w:r>
              <w:rPr>
                <w:rFonts w:ascii="XO Thames" w:eastAsia="Calibri" w:hAnsi="XO Thames"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jc w:val="center"/>
              <w:rPr>
                <w:rFonts w:ascii="XO Thames" w:eastAsia="Times New Roman" w:hAnsi="XO Thames" w:cs="Times New Roman"/>
                <w:bCs/>
                <w:lang w:eastAsia="ru-RU"/>
              </w:rPr>
            </w:pPr>
            <w:r>
              <w:rPr>
                <w:rFonts w:ascii="XO Thames" w:eastAsia="Calibri" w:hAnsi="XO Thames" w:cs="Times New Roman"/>
              </w:rPr>
              <w:t>Сумма (руб.)</w:t>
            </w: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rPr>
                <w:rFonts w:ascii="XO Thames" w:eastAsia="Times New Roman" w:hAnsi="XO Thames" w:cs="Times New Roman"/>
                <w:b/>
                <w:bCs/>
                <w:lang w:eastAsia="ru-RU"/>
              </w:rPr>
            </w:pP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rPr>
                <w:rFonts w:ascii="XO Thames" w:eastAsia="Times New Roman" w:hAnsi="XO Thames" w:cs="Times New Roman"/>
                <w:b/>
                <w:bCs/>
                <w:lang w:eastAsia="ru-RU"/>
              </w:rPr>
            </w:pPr>
          </w:p>
        </w:tc>
      </w:tr>
      <w:tr w:rsidR="008B43C1" w:rsidTr="008B43C1">
        <w:trPr>
          <w:trHeight w:val="772"/>
        </w:trPr>
        <w:tc>
          <w:tcPr>
            <w:tcW w:w="565"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Calibri" w:hAnsi="XO Thames" w:cs="Times New Roman"/>
              </w:rPr>
            </w:pPr>
            <w:r>
              <w:rPr>
                <w:rFonts w:ascii="XO Thames" w:eastAsia="Calibri" w:hAnsi="XO Thames" w:cs="Times New Roman"/>
              </w:rPr>
              <w:t>1</w:t>
            </w:r>
          </w:p>
        </w:tc>
        <w:tc>
          <w:tcPr>
            <w:tcW w:w="2269"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jc w:val="both"/>
              <w:rPr>
                <w:rFonts w:ascii="XO Thames" w:eastAsia="Times New Roman" w:hAnsi="XO Thames" w:cs="Times New Roman"/>
                <w:noProof/>
              </w:rPr>
            </w:pPr>
            <w:r>
              <w:rPr>
                <w:rFonts w:ascii="XO Thames" w:eastAsia="Times New Roman" w:hAnsi="XO Thames" w:cs="Times New Roman"/>
                <w:noProof/>
              </w:rPr>
              <w:t>Поверка преобразователя расхода МастерФлоу-5.2.2-Б-50 с заменой блока питания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Calibri" w:hAnsi="XO Thames" w:cs="Times New Roman"/>
              </w:rPr>
            </w:pPr>
            <w:r>
              <w:rPr>
                <w:rFonts w:ascii="XO Thames" w:eastAsia="Calibri" w:hAnsi="XO Thames" w:cs="Times New Roman"/>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Calibri" w:hAnsi="XO Thames" w:cs="Times New Roman"/>
              </w:rPr>
            </w:pPr>
            <w:r>
              <w:rPr>
                <w:rFonts w:ascii="XO Thames" w:eastAsia="Calibri" w:hAnsi="XO Thames" w:cs="Times New Roma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rPr>
                <w:rFonts w:ascii="XO Thames" w:eastAsia="Times New Roman" w:hAnsi="XO Thames" w:cs="Times New Roman"/>
              </w:rPr>
            </w:pPr>
            <w:r>
              <w:rPr>
                <w:rFonts w:ascii="XO Thames" w:eastAsia="Times New Roman" w:hAnsi="XO Thames" w:cs="Times New Roman"/>
              </w:rPr>
              <w:t>12800,00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25600,00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10155,00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20310,00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8600,00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17200,00</w:t>
            </w:r>
          </w:p>
        </w:tc>
        <w:tc>
          <w:tcPr>
            <w:tcW w:w="1421"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hAnsi="XO Thames" w:cs="Times New Roman"/>
              </w:rPr>
            </w:pPr>
            <w:r>
              <w:rPr>
                <w:rFonts w:ascii="XO Thames" w:hAnsi="XO Thames" w:cs="Times New Roman"/>
              </w:rPr>
              <w:t>20,19</w:t>
            </w:r>
          </w:p>
        </w:tc>
        <w:tc>
          <w:tcPr>
            <w:tcW w:w="1981"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rPr>
                <w:rFonts w:ascii="XO Thames" w:hAnsi="XO Thames" w:cs="Times New Roman"/>
                <w:noProof/>
              </w:rPr>
            </w:pPr>
            <w:r>
              <w:rPr>
                <w:rFonts w:ascii="XO Thames" w:hAnsi="XO Thames" w:cs="Times New Roman"/>
              </w:rPr>
              <w:t>45.20.21.222/ по данному коду информация в каталоге КТРУ отсутствует</w:t>
            </w:r>
          </w:p>
        </w:tc>
      </w:tr>
      <w:tr w:rsidR="008B43C1" w:rsidTr="008B43C1">
        <w:trPr>
          <w:trHeight w:val="307"/>
        </w:trPr>
        <w:tc>
          <w:tcPr>
            <w:tcW w:w="565"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Calibri" w:hAnsi="XO Thames" w:cs="Times New Roman"/>
                <w:b/>
              </w:rPr>
            </w:pPr>
            <w:r>
              <w:rPr>
                <w:rFonts w:ascii="XO Thames" w:eastAsia="Calibri" w:hAnsi="XO Thames" w:cs="Times New Roman"/>
                <w:b/>
              </w:rPr>
              <w:t>2</w:t>
            </w:r>
          </w:p>
        </w:tc>
        <w:tc>
          <w:tcPr>
            <w:tcW w:w="2269"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jc w:val="both"/>
              <w:rPr>
                <w:rFonts w:ascii="XO Thames" w:eastAsia="Times New Roman" w:hAnsi="XO Thames" w:cs="Times New Roman"/>
                <w:noProof/>
              </w:rPr>
            </w:pPr>
            <w:r>
              <w:rPr>
                <w:rFonts w:ascii="XO Thames" w:eastAsia="Times New Roman" w:hAnsi="XO Thames" w:cs="Times New Roman"/>
                <w:bCs/>
                <w:color w:val="212529"/>
                <w:lang w:eastAsia="ru-RU"/>
              </w:rPr>
              <w:t xml:space="preserve">Поверка </w:t>
            </w:r>
            <w:proofErr w:type="spellStart"/>
            <w:r>
              <w:rPr>
                <w:rFonts w:ascii="XO Thames" w:eastAsia="Times New Roman" w:hAnsi="XO Thames" w:cs="Times New Roman"/>
                <w:bCs/>
                <w:color w:val="212529"/>
                <w:lang w:eastAsia="ru-RU"/>
              </w:rPr>
              <w:t>тепловычислителя</w:t>
            </w:r>
            <w:proofErr w:type="spellEnd"/>
            <w:r>
              <w:rPr>
                <w:rFonts w:ascii="XO Thames" w:eastAsia="Times New Roman" w:hAnsi="XO Thames" w:cs="Times New Roman"/>
                <w:bCs/>
                <w:color w:val="212529"/>
                <w:lang w:eastAsia="ru-RU"/>
              </w:rPr>
              <w:t xml:space="preserve"> </w:t>
            </w:r>
            <w:r>
              <w:rPr>
                <w:rFonts w:ascii="XO Thames" w:eastAsia="Times New Roman" w:hAnsi="XO Thames" w:cs="Times New Roman"/>
                <w:bCs/>
                <w:color w:val="212529"/>
                <w:lang w:eastAsia="ru-RU"/>
              </w:rPr>
              <w:br/>
              <w:t>ВКТ-9 с заменой элемента питания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Calibri" w:hAnsi="XO Thames" w:cs="Times New Roman"/>
              </w:rPr>
            </w:pPr>
            <w:r>
              <w:rPr>
                <w:rFonts w:ascii="XO Thames" w:eastAsia="Calibri" w:hAnsi="XO Thames" w:cs="Times New Roman"/>
              </w:rPr>
              <w:t>шт.</w:t>
            </w:r>
          </w:p>
        </w:tc>
        <w:tc>
          <w:tcPr>
            <w:tcW w:w="708"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Calibri" w:hAnsi="XO Thames" w:cs="Times New Roman"/>
              </w:rPr>
            </w:pPr>
            <w:r>
              <w:rPr>
                <w:rFonts w:ascii="XO Thames" w:eastAsia="Calibri" w:hAnsi="XO Thames"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rPr>
                <w:rFonts w:ascii="XO Thames" w:eastAsia="Times New Roman" w:hAnsi="XO Thames" w:cs="Times New Roman"/>
              </w:rPr>
            </w:pPr>
            <w:r>
              <w:rPr>
                <w:rFonts w:ascii="XO Thames" w:eastAsia="Times New Roman" w:hAnsi="XO Thames" w:cs="Times New Roman"/>
              </w:rPr>
              <w:t>9200,0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9200,00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8870,00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8870,00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8620,00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8620,00</w:t>
            </w:r>
          </w:p>
        </w:tc>
        <w:tc>
          <w:tcPr>
            <w:tcW w:w="1421"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hAnsi="XO Thames" w:cs="Times New Roman"/>
              </w:rPr>
            </w:pPr>
            <w:r>
              <w:rPr>
                <w:rFonts w:ascii="XO Thames" w:hAnsi="XO Thames" w:cs="Times New Roman"/>
              </w:rPr>
              <w:t>3,27</w:t>
            </w:r>
          </w:p>
        </w:tc>
        <w:tc>
          <w:tcPr>
            <w:tcW w:w="1981"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rPr>
                <w:rFonts w:ascii="XO Thames" w:hAnsi="XO Thames" w:cs="Times New Roman"/>
                <w:noProof/>
              </w:rPr>
            </w:pPr>
            <w:r>
              <w:rPr>
                <w:rFonts w:ascii="XO Thames" w:hAnsi="XO Thames" w:cs="Times New Roman"/>
              </w:rPr>
              <w:t>45.20.21.222/ по данному коду информация в каталоге КТРУ отсутствует</w:t>
            </w:r>
          </w:p>
        </w:tc>
      </w:tr>
      <w:tr w:rsidR="008B43C1" w:rsidTr="008B43C1">
        <w:trPr>
          <w:trHeight w:val="1317"/>
        </w:trPr>
        <w:tc>
          <w:tcPr>
            <w:tcW w:w="565"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Calibri" w:hAnsi="XO Thames" w:cs="Times New Roman"/>
                <w:b/>
              </w:rPr>
            </w:pPr>
            <w:r>
              <w:rPr>
                <w:rFonts w:ascii="XO Thames" w:eastAsia="Calibri" w:hAnsi="XO Thames" w:cs="Times New Roman"/>
                <w:b/>
              </w:rPr>
              <w:t>3</w:t>
            </w:r>
          </w:p>
        </w:tc>
        <w:tc>
          <w:tcPr>
            <w:tcW w:w="2269"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jc w:val="both"/>
              <w:rPr>
                <w:rFonts w:ascii="XO Thames" w:eastAsia="Times New Roman" w:hAnsi="XO Thames" w:cs="Times New Roman"/>
                <w:noProof/>
              </w:rPr>
            </w:pPr>
            <w:r>
              <w:rPr>
                <w:rFonts w:ascii="XO Thames" w:eastAsia="Times New Roman" w:hAnsi="XO Thames" w:cs="Times New Roman"/>
                <w:noProof/>
              </w:rPr>
              <w:t>Оформление общего свидетельства на узел учета тепловой энергии (УУТЭ)</w:t>
            </w:r>
          </w:p>
        </w:tc>
        <w:tc>
          <w:tcPr>
            <w:tcW w:w="708"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rPr>
                <w:rFonts w:ascii="XO Thames" w:hAnsi="XO Thames" w:cs="Times New Roman"/>
              </w:rPr>
            </w:pPr>
            <w:r>
              <w:rPr>
                <w:rFonts w:ascii="XO Thames" w:hAnsi="XO Thames" w:cs="Times New Roman"/>
              </w:rPr>
              <w:t xml:space="preserve">  шт.</w:t>
            </w:r>
          </w:p>
        </w:tc>
        <w:tc>
          <w:tcPr>
            <w:tcW w:w="708"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Calibri" w:hAnsi="XO Thames" w:cs="Times New Roman"/>
              </w:rPr>
            </w:pPr>
            <w:r>
              <w:rPr>
                <w:rFonts w:ascii="XO Thames" w:eastAsia="Calibri" w:hAnsi="XO Thames" w:cs="Times New Roma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rPr>
                <w:rFonts w:ascii="XO Thames" w:eastAsia="Times New Roman" w:hAnsi="XO Thames" w:cs="Times New Roman"/>
              </w:rPr>
            </w:pPr>
            <w:r>
              <w:rPr>
                <w:rFonts w:ascii="XO Thames" w:eastAsia="Times New Roman" w:hAnsi="XO Thames" w:cs="Times New Roman"/>
              </w:rPr>
              <w:t>1000,00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1000,00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1500,00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1500,00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1000,00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rPr>
            </w:pPr>
            <w:r>
              <w:rPr>
                <w:rFonts w:ascii="XO Thames" w:eastAsia="Times New Roman" w:hAnsi="XO Thames" w:cs="Times New Roman"/>
              </w:rPr>
              <w:t>1000,00</w:t>
            </w:r>
          </w:p>
        </w:tc>
        <w:tc>
          <w:tcPr>
            <w:tcW w:w="1421"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hAnsi="XO Thames" w:cs="Times New Roman"/>
              </w:rPr>
            </w:pPr>
            <w:r>
              <w:rPr>
                <w:rFonts w:ascii="XO Thames" w:hAnsi="XO Thames" w:cs="Times New Roman"/>
              </w:rPr>
              <w:t>24,74</w:t>
            </w:r>
          </w:p>
        </w:tc>
        <w:tc>
          <w:tcPr>
            <w:tcW w:w="1981"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rPr>
                <w:rFonts w:ascii="XO Thames" w:hAnsi="XO Thames" w:cs="Times New Roman"/>
              </w:rPr>
            </w:pPr>
            <w:r>
              <w:rPr>
                <w:rFonts w:ascii="XO Thames" w:hAnsi="XO Thames" w:cs="Times New Roman"/>
              </w:rPr>
              <w:t>45.20.21.222/ по данному коду информация в каталоге КТРУ отсутствует</w:t>
            </w:r>
          </w:p>
        </w:tc>
      </w:tr>
      <w:tr w:rsidR="008B43C1" w:rsidTr="008B43C1">
        <w:trPr>
          <w:trHeight w:val="56"/>
        </w:trPr>
        <w:tc>
          <w:tcPr>
            <w:tcW w:w="4250" w:type="dxa"/>
            <w:gridSpan w:val="4"/>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rPr>
                <w:rFonts w:ascii="XO Thames" w:eastAsia="Times New Roman" w:hAnsi="XO Thames" w:cs="Times New Roman"/>
                <w:b/>
                <w:lang w:eastAsia="ru-RU"/>
              </w:rPr>
            </w:pPr>
            <w:r>
              <w:rPr>
                <w:rFonts w:ascii="XO Thames" w:eastAsia="Times New Roman" w:hAnsi="XO Thames" w:cs="Times New Roman"/>
                <w:b/>
                <w:lang w:eastAsia="ru-RU"/>
              </w:rPr>
              <w:t xml:space="preserve">Итого: </w:t>
            </w:r>
          </w:p>
        </w:tc>
        <w:tc>
          <w:tcPr>
            <w:tcW w:w="1134" w:type="dxa"/>
            <w:tcBorders>
              <w:top w:val="single" w:sz="4" w:space="0" w:color="auto"/>
              <w:left w:val="single" w:sz="4" w:space="0" w:color="auto"/>
              <w:bottom w:val="single" w:sz="4" w:space="0" w:color="auto"/>
              <w:right w:val="single" w:sz="4" w:space="0" w:color="auto"/>
            </w:tcBorders>
          </w:tcPr>
          <w:p w:rsidR="008B43C1" w:rsidRDefault="008B43C1">
            <w:pPr>
              <w:spacing w:after="0" w:line="240" w:lineRule="auto"/>
              <w:rPr>
                <w:rFonts w:ascii="XO Thames" w:eastAsia="Times New Roman" w:hAnsi="XO Thames" w:cs="Times New Roman"/>
                <w:b/>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8B43C1" w:rsidRDefault="008B43C1">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35 800,00</w:t>
            </w:r>
          </w:p>
        </w:tc>
        <w:tc>
          <w:tcPr>
            <w:tcW w:w="1134" w:type="dxa"/>
            <w:tcBorders>
              <w:top w:val="single" w:sz="4" w:space="0" w:color="auto"/>
              <w:left w:val="single" w:sz="4" w:space="0" w:color="auto"/>
              <w:bottom w:val="single" w:sz="4" w:space="0" w:color="auto"/>
              <w:right w:val="single" w:sz="4" w:space="0" w:color="auto"/>
            </w:tcBorders>
            <w:vAlign w:val="center"/>
          </w:tcPr>
          <w:p w:rsidR="008B43C1" w:rsidRDefault="008B43C1">
            <w:pPr>
              <w:spacing w:after="0" w:line="240" w:lineRule="auto"/>
              <w:jc w:val="center"/>
              <w:rPr>
                <w:rFonts w:ascii="XO Thames" w:eastAsia="Times New Roman" w:hAnsi="XO Thames" w:cs="Times New Roman"/>
                <w:b/>
                <w:lang w:eastAsia="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30 680,00</w:t>
            </w:r>
          </w:p>
        </w:tc>
        <w:tc>
          <w:tcPr>
            <w:tcW w:w="1134" w:type="dxa"/>
            <w:tcBorders>
              <w:top w:val="single" w:sz="4" w:space="0" w:color="auto"/>
              <w:left w:val="single" w:sz="4" w:space="0" w:color="auto"/>
              <w:bottom w:val="single" w:sz="4" w:space="0" w:color="auto"/>
              <w:right w:val="single" w:sz="4" w:space="0" w:color="auto"/>
            </w:tcBorders>
            <w:vAlign w:val="center"/>
          </w:tcPr>
          <w:p w:rsidR="008B43C1" w:rsidRDefault="008B43C1">
            <w:pPr>
              <w:spacing w:after="0" w:line="240" w:lineRule="auto"/>
              <w:jc w:val="center"/>
              <w:rPr>
                <w:rFonts w:ascii="XO Thames" w:eastAsia="Times New Roman" w:hAnsi="XO Thames" w:cs="Times New Roman"/>
                <w:b/>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B43C1" w:rsidRDefault="008B43C1">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26 820,00</w:t>
            </w:r>
          </w:p>
        </w:tc>
        <w:tc>
          <w:tcPr>
            <w:tcW w:w="1421" w:type="dxa"/>
            <w:tcBorders>
              <w:top w:val="single" w:sz="4" w:space="0" w:color="auto"/>
              <w:left w:val="single" w:sz="4" w:space="0" w:color="auto"/>
              <w:bottom w:val="single" w:sz="4" w:space="0" w:color="auto"/>
              <w:right w:val="single" w:sz="4" w:space="0" w:color="auto"/>
            </w:tcBorders>
          </w:tcPr>
          <w:p w:rsidR="008B43C1" w:rsidRDefault="008B43C1">
            <w:pPr>
              <w:spacing w:after="0" w:line="240" w:lineRule="auto"/>
              <w:jc w:val="center"/>
              <w:rPr>
                <w:rFonts w:ascii="XO Thames" w:eastAsia="Times New Roman" w:hAnsi="XO Thames" w:cs="Times New Roman"/>
                <w:lang w:eastAsia="ru-RU"/>
              </w:rPr>
            </w:pPr>
          </w:p>
        </w:tc>
        <w:tc>
          <w:tcPr>
            <w:tcW w:w="1981" w:type="dxa"/>
            <w:tcBorders>
              <w:top w:val="single" w:sz="4" w:space="0" w:color="auto"/>
              <w:left w:val="single" w:sz="4" w:space="0" w:color="auto"/>
              <w:bottom w:val="single" w:sz="4" w:space="0" w:color="auto"/>
              <w:right w:val="single" w:sz="4" w:space="0" w:color="auto"/>
            </w:tcBorders>
            <w:vAlign w:val="center"/>
          </w:tcPr>
          <w:p w:rsidR="008B43C1" w:rsidRDefault="008B43C1">
            <w:pPr>
              <w:spacing w:after="0" w:line="240" w:lineRule="auto"/>
              <w:jc w:val="center"/>
              <w:rPr>
                <w:rFonts w:ascii="XO Thames" w:eastAsia="Times New Roman" w:hAnsi="XO Thames" w:cs="Times New Roman"/>
                <w:lang w:eastAsia="ru-RU"/>
              </w:rPr>
            </w:pPr>
          </w:p>
        </w:tc>
      </w:tr>
    </w:tbl>
    <w:p w:rsidR="008B43C1" w:rsidRDefault="008B43C1" w:rsidP="008B43C1">
      <w:pPr>
        <w:spacing w:after="0" w:line="240" w:lineRule="auto"/>
        <w:ind w:left="-284" w:firstLine="710"/>
        <w:jc w:val="both"/>
        <w:rPr>
          <w:rFonts w:ascii="XO Thames" w:eastAsia="Times New Roman" w:hAnsi="XO Thames" w:cs="Times New Roman"/>
        </w:rPr>
      </w:pPr>
    </w:p>
    <w:p w:rsidR="008B43C1" w:rsidRDefault="008B43C1" w:rsidP="008B43C1">
      <w:pPr>
        <w:spacing w:after="0" w:line="240" w:lineRule="auto"/>
        <w:ind w:left="-284" w:firstLine="710"/>
        <w:jc w:val="both"/>
        <w:rPr>
          <w:rFonts w:ascii="XO Thames" w:eastAsia="Times New Roman" w:hAnsi="XO Thames" w:cs="Times New Roman"/>
        </w:rPr>
      </w:pPr>
      <w:r>
        <w:rPr>
          <w:rFonts w:ascii="XO Thames" w:eastAsia="Times New Roman" w:hAnsi="XO Thames" w:cs="Times New Roman"/>
        </w:rPr>
        <w:t>Таким образом, значение коэффициента вариации не превышает 33%, совокупность значений, используемых в расчете, при определении НМЦК является однородной, дополнительного исследования рынка не требуется.</w:t>
      </w:r>
    </w:p>
    <w:p w:rsidR="008B43C1" w:rsidRDefault="008B43C1" w:rsidP="008B43C1">
      <w:pPr>
        <w:spacing w:after="0" w:line="240" w:lineRule="auto"/>
        <w:ind w:left="-284" w:firstLine="710"/>
        <w:jc w:val="both"/>
        <w:rPr>
          <w:rFonts w:ascii="XO Thames" w:eastAsia="Times New Roman" w:hAnsi="XO Thames" w:cs="Times New Roman"/>
          <w:b/>
          <w:bCs/>
          <w:lang w:eastAsia="ru-RU"/>
        </w:rPr>
      </w:pPr>
      <w:r>
        <w:rPr>
          <w:rFonts w:ascii="XO Thames" w:eastAsia="Times New Roman" w:hAnsi="XO Thames" w:cs="Times New Roman"/>
        </w:rPr>
        <w:t>По результатам анализа рынка определены три Поставщика идентичных услуг:</w:t>
      </w:r>
      <w:r>
        <w:rPr>
          <w:rFonts w:ascii="XO Thames" w:eastAsia="Times New Roman" w:hAnsi="XO Thames" w:cs="Times New Roman"/>
          <w:b/>
          <w:bCs/>
          <w:lang w:eastAsia="ru-RU"/>
        </w:rPr>
        <w:t xml:space="preserve"> Поставщик № 1, Поставщик № 2, Поставщик № 3.</w:t>
      </w:r>
    </w:p>
    <w:p w:rsidR="008B43C1" w:rsidRDefault="008B43C1" w:rsidP="008B43C1">
      <w:pPr>
        <w:spacing w:after="0" w:line="240" w:lineRule="auto"/>
        <w:ind w:left="-284" w:firstLine="710"/>
        <w:jc w:val="both"/>
        <w:rPr>
          <w:rFonts w:ascii="XO Thames" w:eastAsia="Times New Roman" w:hAnsi="XO Thames" w:cs="Times New Roman"/>
          <w:bCs/>
          <w:lang w:eastAsia="ru-RU"/>
        </w:rPr>
      </w:pPr>
      <w:r>
        <w:rPr>
          <w:rFonts w:ascii="XO Thames" w:eastAsia="Times New Roman" w:hAnsi="XO Thames" w:cs="Times New Roman"/>
          <w:bCs/>
          <w:lang w:eastAsia="ru-RU"/>
        </w:rPr>
        <w:t>В реестре недобросовестных поставщиков указанные организации отсутствуют.</w:t>
      </w:r>
    </w:p>
    <w:p w:rsidR="008B43C1" w:rsidRDefault="008B43C1" w:rsidP="008B43C1">
      <w:pPr>
        <w:spacing w:after="0" w:line="240" w:lineRule="auto"/>
        <w:ind w:left="-284" w:firstLine="710"/>
        <w:jc w:val="both"/>
        <w:rPr>
          <w:rFonts w:ascii="XO Thames" w:eastAsia="Calibri" w:hAnsi="XO Thames" w:cs="Times New Roman"/>
          <w:b/>
        </w:rPr>
      </w:pPr>
      <w:r>
        <w:rPr>
          <w:rFonts w:ascii="XO Thames" w:eastAsia="Calibri" w:hAnsi="XO Thames" w:cs="Times New Roman"/>
        </w:rPr>
        <w:t>Из трех представленных организаций наименьшая стоимость оказания услуг по поверке средств учета и измерения в размере</w:t>
      </w:r>
      <w:r>
        <w:rPr>
          <w:rFonts w:ascii="XO Thames" w:eastAsia="Calibri" w:hAnsi="XO Thames" w:cs="Times New Roman"/>
          <w:b/>
        </w:rPr>
        <w:t xml:space="preserve"> </w:t>
      </w:r>
      <w:r>
        <w:rPr>
          <w:rFonts w:ascii="XO Thames" w:eastAsia="Calibri" w:hAnsi="XO Thames" w:cs="Times New Roman"/>
          <w:b/>
        </w:rPr>
        <w:br/>
      </w:r>
      <w:r>
        <w:rPr>
          <w:rFonts w:ascii="XO Thames" w:eastAsia="Times New Roman" w:hAnsi="XO Thames" w:cs="Times New Roman"/>
          <w:b/>
          <w:lang w:eastAsia="ru-RU"/>
        </w:rPr>
        <w:t xml:space="preserve">26 820,00 </w:t>
      </w:r>
      <w:r>
        <w:rPr>
          <w:rFonts w:ascii="XO Thames" w:eastAsia="Calibri" w:hAnsi="XO Thames" w:cs="Times New Roman"/>
        </w:rPr>
        <w:t xml:space="preserve">(двадцать шесть тысяч восемьсот двадцать) рублей, предложена </w:t>
      </w:r>
      <w:r>
        <w:rPr>
          <w:rFonts w:ascii="XO Thames" w:eastAsia="Times New Roman" w:hAnsi="XO Thames" w:cs="Times New Roman"/>
          <w:b/>
          <w:bCs/>
          <w:lang w:eastAsia="ru-RU"/>
        </w:rPr>
        <w:t xml:space="preserve">Поставщиком </w:t>
      </w:r>
      <w:r>
        <w:rPr>
          <w:rFonts w:ascii="XO Thames" w:eastAsia="Calibri" w:hAnsi="XO Thames" w:cs="Times New Roman"/>
        </w:rPr>
        <w:t xml:space="preserve">№ 3. На право заключения государственного контракта будет использовано ценовое предложение </w:t>
      </w:r>
      <w:r>
        <w:rPr>
          <w:rFonts w:ascii="XO Thames" w:eastAsia="Times New Roman" w:hAnsi="XO Thames" w:cs="Times New Roman"/>
          <w:b/>
          <w:bCs/>
          <w:lang w:eastAsia="ru-RU"/>
        </w:rPr>
        <w:t xml:space="preserve">Поставщика </w:t>
      </w:r>
      <w:r>
        <w:rPr>
          <w:rFonts w:ascii="XO Thames" w:eastAsia="Calibri" w:hAnsi="XO Thames" w:cs="Times New Roman"/>
          <w:b/>
        </w:rPr>
        <w:t>№ 3.</w:t>
      </w:r>
      <w:bookmarkStart w:id="0" w:name="_GoBack"/>
      <w:bookmarkEnd w:id="0"/>
    </w:p>
    <w:p w:rsidR="008B43C1" w:rsidRDefault="008B43C1" w:rsidP="008B43C1">
      <w:pPr>
        <w:spacing w:after="0" w:line="240" w:lineRule="auto"/>
        <w:ind w:left="-284" w:firstLine="710"/>
        <w:jc w:val="both"/>
        <w:rPr>
          <w:rFonts w:ascii="XO Thames" w:eastAsia="Calibri" w:hAnsi="XO Thames" w:cs="Times New Roman"/>
          <w:b/>
        </w:rPr>
      </w:pPr>
    </w:p>
    <w:p w:rsidR="008B43C1" w:rsidRDefault="008B43C1" w:rsidP="008B43C1">
      <w:pPr>
        <w:spacing w:after="0" w:line="240" w:lineRule="auto"/>
        <w:ind w:left="-284" w:firstLine="710"/>
        <w:jc w:val="both"/>
        <w:rPr>
          <w:rFonts w:ascii="XO Thames" w:eastAsia="Calibri" w:hAnsi="XO Thames" w:cs="Times New Roman"/>
          <w:b/>
        </w:rPr>
      </w:pPr>
    </w:p>
    <w:p w:rsidR="008B43C1" w:rsidRDefault="008B43C1" w:rsidP="008B43C1">
      <w:pPr>
        <w:spacing w:after="0" w:line="240" w:lineRule="auto"/>
        <w:ind w:left="-284" w:firstLine="710"/>
        <w:jc w:val="both"/>
        <w:rPr>
          <w:rFonts w:ascii="XO Thames" w:eastAsia="Calibri" w:hAnsi="XO Thames" w:cs="Times New Roman"/>
          <w:b/>
        </w:rPr>
      </w:pPr>
    </w:p>
    <w:tbl>
      <w:tblPr>
        <w:tblStyle w:val="1"/>
        <w:tblW w:w="16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401"/>
      </w:tblGrid>
      <w:tr w:rsidR="008B43C1" w:rsidTr="008B43C1">
        <w:tc>
          <w:tcPr>
            <w:tcW w:w="9039" w:type="dxa"/>
          </w:tcPr>
          <w:p w:rsidR="008B43C1" w:rsidRDefault="008B43C1">
            <w:pPr>
              <w:keepLines/>
              <w:spacing w:after="0" w:line="240" w:lineRule="auto"/>
              <w:ind w:left="-108" w:right="3277"/>
              <w:rPr>
                <w:rFonts w:ascii="XO Thames" w:eastAsia="Times New Roman" w:hAnsi="XO Thames" w:cs="Times New Roman"/>
                <w:lang w:eastAsia="ar-SA"/>
              </w:rPr>
            </w:pPr>
            <w:r>
              <w:rPr>
                <w:rFonts w:ascii="XO Thames" w:eastAsia="Times New Roman" w:hAnsi="XO Thames" w:cs="Times New Roman"/>
                <w:lang w:eastAsia="ar-SA"/>
              </w:rPr>
              <w:t>Обоснование цены подготовил:</w:t>
            </w:r>
          </w:p>
          <w:p w:rsidR="008B43C1" w:rsidRDefault="008B43C1">
            <w:pPr>
              <w:spacing w:after="0" w:line="240" w:lineRule="auto"/>
              <w:rPr>
                <w:rFonts w:ascii="XO Thames" w:eastAsia="Times New Roman" w:hAnsi="XO Thames" w:cs="Times New Roman"/>
                <w:lang w:eastAsia="ar-SA"/>
              </w:rPr>
            </w:pPr>
            <w:r>
              <w:rPr>
                <w:rFonts w:ascii="XO Thames" w:eastAsia="Times New Roman" w:hAnsi="XO Thames" w:cs="Times New Roman"/>
                <w:lang w:eastAsia="ar-SA"/>
              </w:rPr>
              <w:t>Заместитель начальника КЭО                                                                                         А.А. Катаев</w:t>
            </w:r>
          </w:p>
          <w:p w:rsidR="008B43C1" w:rsidRDefault="008B43C1">
            <w:pPr>
              <w:spacing w:after="0" w:line="240" w:lineRule="auto"/>
              <w:jc w:val="both"/>
              <w:rPr>
                <w:rFonts w:ascii="XO Thames" w:eastAsia="Times New Roman" w:hAnsi="XO Thames" w:cs="Times New Roman"/>
                <w:lang w:eastAsia="ar-SA"/>
              </w:rPr>
            </w:pPr>
          </w:p>
        </w:tc>
        <w:tc>
          <w:tcPr>
            <w:tcW w:w="7401" w:type="dxa"/>
          </w:tcPr>
          <w:p w:rsidR="008B43C1" w:rsidRDefault="008B43C1">
            <w:pPr>
              <w:spacing w:after="0" w:line="240" w:lineRule="auto"/>
              <w:jc w:val="both"/>
              <w:rPr>
                <w:rFonts w:ascii="XO Thames" w:eastAsia="Times New Roman" w:hAnsi="XO Thames" w:cs="Times New Roman"/>
                <w:lang w:eastAsia="ar-SA"/>
              </w:rPr>
            </w:pPr>
          </w:p>
          <w:p w:rsidR="008B43C1" w:rsidRDefault="008B43C1">
            <w:pPr>
              <w:tabs>
                <w:tab w:val="left" w:pos="4965"/>
              </w:tabs>
              <w:spacing w:after="0" w:line="240" w:lineRule="auto"/>
              <w:ind w:firstLine="1467"/>
              <w:jc w:val="both"/>
              <w:rPr>
                <w:rFonts w:ascii="XO Thames" w:eastAsia="Times New Roman" w:hAnsi="XO Thames" w:cs="Times New Roman"/>
                <w:lang w:eastAsia="ar-SA"/>
              </w:rPr>
            </w:pPr>
          </w:p>
        </w:tc>
      </w:tr>
    </w:tbl>
    <w:p w:rsidR="008C73F4" w:rsidRPr="00E646A1" w:rsidRDefault="008C73F4" w:rsidP="008B43C1">
      <w:pPr>
        <w:tabs>
          <w:tab w:val="left" w:pos="0"/>
        </w:tabs>
        <w:suppressAutoHyphens/>
        <w:ind w:firstLine="360"/>
        <w:jc w:val="center"/>
      </w:pPr>
    </w:p>
    <w:sectPr w:rsidR="008C73F4" w:rsidRPr="00E646A1" w:rsidSect="00A561AC">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9E"/>
    <w:rsid w:val="0000510E"/>
    <w:rsid w:val="00007D20"/>
    <w:rsid w:val="00024D4F"/>
    <w:rsid w:val="00053885"/>
    <w:rsid w:val="00055343"/>
    <w:rsid w:val="0007318C"/>
    <w:rsid w:val="000C1FBE"/>
    <w:rsid w:val="000E4799"/>
    <w:rsid w:val="00141A1E"/>
    <w:rsid w:val="00171630"/>
    <w:rsid w:val="00190182"/>
    <w:rsid w:val="00221C8A"/>
    <w:rsid w:val="00257934"/>
    <w:rsid w:val="002601AD"/>
    <w:rsid w:val="002B1753"/>
    <w:rsid w:val="002E0618"/>
    <w:rsid w:val="002F0F71"/>
    <w:rsid w:val="002F40EF"/>
    <w:rsid w:val="002F67E1"/>
    <w:rsid w:val="00325C33"/>
    <w:rsid w:val="00352CFD"/>
    <w:rsid w:val="003A3AA6"/>
    <w:rsid w:val="003C30F5"/>
    <w:rsid w:val="004070C3"/>
    <w:rsid w:val="00442C5B"/>
    <w:rsid w:val="004622C8"/>
    <w:rsid w:val="004C66C7"/>
    <w:rsid w:val="005462D4"/>
    <w:rsid w:val="005573AC"/>
    <w:rsid w:val="00566557"/>
    <w:rsid w:val="005967FE"/>
    <w:rsid w:val="00625C5C"/>
    <w:rsid w:val="0063144E"/>
    <w:rsid w:val="00633AD1"/>
    <w:rsid w:val="00661BD0"/>
    <w:rsid w:val="006768C6"/>
    <w:rsid w:val="00721F65"/>
    <w:rsid w:val="00746F87"/>
    <w:rsid w:val="00760D5D"/>
    <w:rsid w:val="007B5833"/>
    <w:rsid w:val="007E7ABF"/>
    <w:rsid w:val="007F1DD1"/>
    <w:rsid w:val="00835376"/>
    <w:rsid w:val="008466FB"/>
    <w:rsid w:val="00851F95"/>
    <w:rsid w:val="00861271"/>
    <w:rsid w:val="008B43C1"/>
    <w:rsid w:val="008C73F4"/>
    <w:rsid w:val="0093171E"/>
    <w:rsid w:val="0095317F"/>
    <w:rsid w:val="00973DBB"/>
    <w:rsid w:val="00976F2C"/>
    <w:rsid w:val="00985174"/>
    <w:rsid w:val="009E12DC"/>
    <w:rsid w:val="009E6122"/>
    <w:rsid w:val="009E6E1A"/>
    <w:rsid w:val="009F5841"/>
    <w:rsid w:val="00A561AC"/>
    <w:rsid w:val="00AA2A00"/>
    <w:rsid w:val="00AC51B7"/>
    <w:rsid w:val="00B8315C"/>
    <w:rsid w:val="00B87EF8"/>
    <w:rsid w:val="00B968AB"/>
    <w:rsid w:val="00B9799E"/>
    <w:rsid w:val="00BD0E0D"/>
    <w:rsid w:val="00BF54D3"/>
    <w:rsid w:val="00BF743F"/>
    <w:rsid w:val="00C05BDC"/>
    <w:rsid w:val="00C8707A"/>
    <w:rsid w:val="00C90309"/>
    <w:rsid w:val="00CB7756"/>
    <w:rsid w:val="00D4208F"/>
    <w:rsid w:val="00D92B18"/>
    <w:rsid w:val="00DB7C0F"/>
    <w:rsid w:val="00DE0AB8"/>
    <w:rsid w:val="00DF3711"/>
    <w:rsid w:val="00E134C7"/>
    <w:rsid w:val="00E167DD"/>
    <w:rsid w:val="00E2149B"/>
    <w:rsid w:val="00E33B03"/>
    <w:rsid w:val="00E5058B"/>
    <w:rsid w:val="00E646A1"/>
    <w:rsid w:val="00E920D0"/>
    <w:rsid w:val="00F635E0"/>
    <w:rsid w:val="00F715A8"/>
    <w:rsid w:val="00F96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57C11D-5787-4889-8F01-A3C8E642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1A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6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462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462D4"/>
    <w:rPr>
      <w:rFonts w:ascii="Segoe UI" w:hAnsi="Segoe UI" w:cs="Segoe UI"/>
      <w:sz w:val="18"/>
      <w:szCs w:val="18"/>
    </w:rPr>
  </w:style>
  <w:style w:type="table" w:customStyle="1" w:styleId="1">
    <w:name w:val="Сетка таблицы1"/>
    <w:basedOn w:val="a1"/>
    <w:next w:val="a3"/>
    <w:uiPriority w:val="59"/>
    <w:rsid w:val="00E134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844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2</Pages>
  <Words>483</Words>
  <Characters>2757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Е.В.</dc:creator>
  <cp:keywords/>
  <dc:description/>
  <cp:lastModifiedBy>Карпова Е.В.</cp:lastModifiedBy>
  <cp:revision>53</cp:revision>
  <cp:lastPrinted>2025-07-03T07:56:00Z</cp:lastPrinted>
  <dcterms:created xsi:type="dcterms:W3CDTF">2024-08-14T04:25:00Z</dcterms:created>
  <dcterms:modified xsi:type="dcterms:W3CDTF">2026-08-13T05:39:00Z</dcterms:modified>
</cp:coreProperties>
</file>