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71A" w:rsidRDefault="00723BA4" w:rsidP="00F6371A">
      <w:pPr>
        <w:tabs>
          <w:tab w:val="left" w:pos="9072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Приложение №1</w:t>
      </w:r>
    </w:p>
    <w:p w:rsidR="00723BA4" w:rsidRPr="00F403C3" w:rsidRDefault="00723BA4" w:rsidP="00F6371A">
      <w:pPr>
        <w:tabs>
          <w:tab w:val="left" w:pos="9072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к </w:t>
      </w:r>
      <w:r w:rsidR="00483229">
        <w:rPr>
          <w:rFonts w:ascii="Times New Roman" w:hAnsi="Times New Roman"/>
          <w:b/>
          <w:sz w:val="24"/>
          <w:szCs w:val="24"/>
        </w:rPr>
        <w:t xml:space="preserve">контракту </w:t>
      </w:r>
      <w:r w:rsidR="00FB58FD">
        <w:rPr>
          <w:rFonts w:ascii="Times New Roman" w:hAnsi="Times New Roman"/>
          <w:b/>
          <w:sz w:val="24"/>
          <w:szCs w:val="24"/>
        </w:rPr>
        <w:t>№          от            2026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F6371A" w:rsidRPr="00F403C3" w:rsidRDefault="00F6371A" w:rsidP="00917210">
      <w:pPr>
        <w:tabs>
          <w:tab w:val="left" w:pos="9072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6371A" w:rsidRPr="00F403C3" w:rsidRDefault="00F6371A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6371A" w:rsidRPr="00F403C3" w:rsidRDefault="00F6371A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03C3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F6371A" w:rsidRDefault="00F92CB2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92CB2">
        <w:rPr>
          <w:rFonts w:ascii="Times New Roman" w:hAnsi="Times New Roman"/>
          <w:b/>
          <w:sz w:val="24"/>
          <w:szCs w:val="24"/>
        </w:rPr>
        <w:t xml:space="preserve">на поставку систем кондиционирования с </w:t>
      </w:r>
      <w:r w:rsidR="00050246">
        <w:rPr>
          <w:rFonts w:ascii="Times New Roman" w:hAnsi="Times New Roman"/>
          <w:b/>
          <w:sz w:val="24"/>
          <w:szCs w:val="24"/>
        </w:rPr>
        <w:t>монтажом</w:t>
      </w:r>
    </w:p>
    <w:p w:rsidR="004B088D" w:rsidRDefault="004B088D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3229" w:rsidRDefault="00483229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83229">
        <w:rPr>
          <w:rFonts w:ascii="Times New Roman" w:hAnsi="Times New Roman"/>
          <w:b/>
          <w:sz w:val="24"/>
          <w:szCs w:val="24"/>
          <w:lang w:eastAsia="ru-RU"/>
        </w:rPr>
        <w:t>ИКЗ 261526000270752600100100370000000244</w:t>
      </w:r>
    </w:p>
    <w:p w:rsidR="00483229" w:rsidRPr="00F403C3" w:rsidRDefault="00483229" w:rsidP="00F6371A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6371A" w:rsidRDefault="00FB58FD" w:rsidP="00AF52AC">
      <w:pPr>
        <w:spacing w:after="0" w:line="240" w:lineRule="auto"/>
        <w:contextualSpacing/>
        <w:rPr>
          <w:rFonts w:ascii="Times New Roman" w:eastAsia="SimSun" w:hAnsi="Times New Roman"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1. Наименование закупки:</w:t>
      </w:r>
      <w:r w:rsidR="00AF52AC">
        <w:rPr>
          <w:rFonts w:ascii="Times New Roman" w:eastAsia="SimSun" w:hAnsi="Times New Roman"/>
          <w:bCs/>
          <w:sz w:val="24"/>
          <w:szCs w:val="24"/>
          <w:lang w:eastAsia="zh-CN" w:bidi="hi-IN"/>
        </w:rPr>
        <w:t xml:space="preserve"> </w:t>
      </w:r>
      <w:r w:rsidR="00290D1C">
        <w:rPr>
          <w:rFonts w:ascii="Times New Roman" w:eastAsia="SimSun" w:hAnsi="Times New Roman"/>
          <w:bCs/>
          <w:sz w:val="24"/>
          <w:szCs w:val="24"/>
          <w:lang w:eastAsia="zh-CN" w:bidi="hi-IN"/>
        </w:rPr>
        <w:t>П</w:t>
      </w:r>
      <w:r w:rsidR="00F92CB2" w:rsidRPr="00F92CB2">
        <w:rPr>
          <w:rFonts w:ascii="Times New Roman" w:eastAsia="SimSun" w:hAnsi="Times New Roman"/>
          <w:bCs/>
          <w:sz w:val="24"/>
          <w:szCs w:val="24"/>
          <w:lang w:eastAsia="zh-CN" w:bidi="hi-IN"/>
        </w:rPr>
        <w:t>оставк</w:t>
      </w:r>
      <w:r w:rsidR="00290D1C">
        <w:rPr>
          <w:rFonts w:ascii="Times New Roman" w:eastAsia="SimSun" w:hAnsi="Times New Roman"/>
          <w:bCs/>
          <w:sz w:val="24"/>
          <w:szCs w:val="24"/>
          <w:lang w:eastAsia="zh-CN" w:bidi="hi-IN"/>
        </w:rPr>
        <w:t>а</w:t>
      </w:r>
      <w:r w:rsidR="00F92CB2" w:rsidRPr="00F92CB2">
        <w:rPr>
          <w:rFonts w:ascii="Times New Roman" w:eastAsia="SimSun" w:hAnsi="Times New Roman"/>
          <w:bCs/>
          <w:sz w:val="24"/>
          <w:szCs w:val="24"/>
          <w:lang w:eastAsia="zh-CN" w:bidi="hi-IN"/>
        </w:rPr>
        <w:t xml:space="preserve"> систем кондиционирования с </w:t>
      </w:r>
      <w:r w:rsidR="00050246">
        <w:rPr>
          <w:rFonts w:ascii="Times New Roman" w:eastAsia="SimSun" w:hAnsi="Times New Roman"/>
          <w:bCs/>
          <w:sz w:val="24"/>
          <w:szCs w:val="24"/>
          <w:lang w:eastAsia="zh-CN" w:bidi="hi-IN"/>
        </w:rPr>
        <w:t>монтажом</w:t>
      </w:r>
    </w:p>
    <w:p w:rsidR="004B088D" w:rsidRPr="00C46C89" w:rsidRDefault="004B088D" w:rsidP="00AF52A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zh-CN"/>
        </w:rPr>
      </w:pPr>
    </w:p>
    <w:p w:rsidR="00F6371A" w:rsidRPr="00F403C3" w:rsidRDefault="00F6371A" w:rsidP="004B088D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F403C3">
        <w:rPr>
          <w:rFonts w:ascii="Times New Roman" w:hAnsi="Times New Roman"/>
          <w:b/>
          <w:sz w:val="24"/>
          <w:szCs w:val="24"/>
          <w:lang w:eastAsia="zh-CN"/>
        </w:rPr>
        <w:t xml:space="preserve">2. </w:t>
      </w:r>
      <w:r w:rsidRPr="00F403C3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Требо</w:t>
      </w:r>
      <w:r w:rsidR="00290D1C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>вания, устанавливаемые к товару,</w:t>
      </w:r>
      <w:r w:rsidRPr="00F403C3">
        <w:rPr>
          <w:rFonts w:ascii="Times New Roman" w:eastAsia="SimSun" w:hAnsi="Times New Roman"/>
          <w:b/>
          <w:bCs/>
          <w:sz w:val="24"/>
          <w:szCs w:val="24"/>
          <w:lang w:eastAsia="zh-CN" w:bidi="hi-IN"/>
        </w:rPr>
        <w:t xml:space="preserve"> количество поставляемого товара.</w:t>
      </w:r>
    </w:p>
    <w:p w:rsidR="00CA2EC5" w:rsidRDefault="00F6371A" w:rsidP="00290D1C">
      <w:pPr>
        <w:jc w:val="both"/>
        <w:rPr>
          <w:rFonts w:ascii="Times New Roman" w:eastAsia="SimSun" w:hAnsi="Times New Roman"/>
          <w:bCs/>
          <w:sz w:val="24"/>
          <w:szCs w:val="24"/>
          <w:lang w:eastAsia="zh-CN" w:bidi="hi-IN"/>
        </w:rPr>
      </w:pPr>
      <w:r w:rsidRPr="00F403C3">
        <w:rPr>
          <w:rFonts w:ascii="Times New Roman" w:eastAsia="SimSun" w:hAnsi="Times New Roman"/>
          <w:bCs/>
          <w:sz w:val="24"/>
          <w:szCs w:val="24"/>
          <w:lang w:eastAsia="zh-CN" w:bidi="hi-IN"/>
        </w:rPr>
        <w:t xml:space="preserve"> Поставщиком должна быть осуществлена поставка Товара в соответствии с нижеприведенными характеристиками, значениями и количеством поставляемых товаров</w:t>
      </w:r>
      <w:r w:rsidR="00290D1C">
        <w:rPr>
          <w:rFonts w:ascii="Times New Roman" w:eastAsia="SimSun" w:hAnsi="Times New Roman"/>
          <w:bCs/>
          <w:sz w:val="24"/>
          <w:szCs w:val="24"/>
          <w:lang w:eastAsia="zh-CN" w:bidi="hi-IN"/>
        </w:rPr>
        <w:t>: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42"/>
        <w:gridCol w:w="4089"/>
        <w:gridCol w:w="1701"/>
        <w:gridCol w:w="3402"/>
      </w:tblGrid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Описание, характеристики.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proofErr w:type="spellStart"/>
            <w:r w:rsidRPr="004B088D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4B08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EC04C8" w:rsidRPr="004B088D" w:rsidRDefault="004B088D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Значение характеристики</w:t>
            </w:r>
          </w:p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9" w:type="dxa"/>
          </w:tcPr>
          <w:p w:rsidR="00EC04C8" w:rsidRPr="00C02BCB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Внешний</w:t>
            </w:r>
            <w:r w:rsidRPr="00C02BCB">
              <w:rPr>
                <w:rFonts w:ascii="Times New Roman" w:hAnsi="Times New Roman" w:cs="Times New Roman"/>
              </w:rPr>
              <w:t xml:space="preserve"> </w:t>
            </w:r>
            <w:r w:rsidRPr="004B088D">
              <w:rPr>
                <w:rFonts w:ascii="Times New Roman" w:hAnsi="Times New Roman" w:cs="Times New Roman"/>
              </w:rPr>
              <w:t>блок</w:t>
            </w:r>
            <w:r w:rsidR="00E129DE" w:rsidRPr="00C02B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9" w:type="dxa"/>
          </w:tcPr>
          <w:p w:rsidR="00EC04C8" w:rsidRPr="004B088D" w:rsidRDefault="00D7767D" w:rsidP="00C02BC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Кас</w:t>
            </w:r>
            <w:r w:rsidR="00FB58FD" w:rsidRPr="004B088D">
              <w:rPr>
                <w:rFonts w:ascii="Times New Roman" w:hAnsi="Times New Roman" w:cs="Times New Roman"/>
              </w:rPr>
              <w:t>с</w:t>
            </w:r>
            <w:r w:rsidRPr="004B088D">
              <w:rPr>
                <w:rFonts w:ascii="Times New Roman" w:hAnsi="Times New Roman" w:cs="Times New Roman"/>
              </w:rPr>
              <w:t>етный</w:t>
            </w:r>
            <w:r w:rsidR="00EC04C8" w:rsidRPr="004B088D">
              <w:rPr>
                <w:rFonts w:ascii="Times New Roman" w:hAnsi="Times New Roman" w:cs="Times New Roman"/>
              </w:rPr>
              <w:t xml:space="preserve"> блок с декорати</w:t>
            </w:r>
            <w:r w:rsidR="00FB58FD" w:rsidRPr="004B088D">
              <w:rPr>
                <w:rFonts w:ascii="Times New Roman" w:hAnsi="Times New Roman" w:cs="Times New Roman"/>
              </w:rPr>
              <w:t xml:space="preserve">вной панелью белого цвета </w:t>
            </w:r>
            <w:r w:rsidR="00C02BCB" w:rsidRPr="00C02BCB">
              <w:rPr>
                <w:rFonts w:ascii="Times New Roman" w:hAnsi="Times New Roman" w:cs="Times New Roman"/>
              </w:rPr>
              <w:t>"</w:t>
            </w:r>
            <w:proofErr w:type="spellStart"/>
            <w:r w:rsidR="00C02BCB" w:rsidRPr="00C02BCB">
              <w:rPr>
                <w:rFonts w:ascii="Times New Roman" w:hAnsi="Times New Roman" w:cs="Times New Roman"/>
              </w:rPr>
              <w:t>Royal</w:t>
            </w:r>
            <w:proofErr w:type="spellEnd"/>
            <w:r w:rsidR="00C02BCB" w:rsidRPr="00C02B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02BCB" w:rsidRPr="00C02BCB">
              <w:rPr>
                <w:rFonts w:ascii="Times New Roman" w:hAnsi="Times New Roman" w:cs="Times New Roman"/>
              </w:rPr>
              <w:t>Clima</w:t>
            </w:r>
            <w:proofErr w:type="spellEnd"/>
            <w:r w:rsidR="00C02BCB" w:rsidRPr="00C02BCB">
              <w:rPr>
                <w:rFonts w:ascii="Times New Roman" w:hAnsi="Times New Roman" w:cs="Times New Roman"/>
              </w:rPr>
              <w:t>" CO-4C 36HNXA</w:t>
            </w:r>
            <w:r w:rsidR="00C02BCB">
              <w:rPr>
                <w:rFonts w:ascii="Times New Roman" w:hAnsi="Times New Roman" w:cs="Times New Roman"/>
              </w:rPr>
              <w:t xml:space="preserve">/CO-E36HNX/pan8D2 (10,55 кВт) 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 xml:space="preserve">Дополнительное оборудование в количестве и объеме необходимом для проведения монтажных работ (трубопровод, шланг дренажный, изоляция, силовой кабель, шланг </w:t>
            </w:r>
            <w:r w:rsidRPr="004B088D">
              <w:rPr>
                <w:rFonts w:ascii="Times New Roman" w:hAnsi="Times New Roman" w:cs="Times New Roman"/>
              </w:rPr>
              <w:lastRenderedPageBreak/>
              <w:t xml:space="preserve">гофрированный, рабочие жидкости, газы. Гильза компенсационная для прохождения сквозь стену, монтажная пена для заполнения пустот, герметик для наружных работ по </w:t>
            </w:r>
            <w:proofErr w:type="gramStart"/>
            <w:r w:rsidRPr="004B088D">
              <w:rPr>
                <w:rFonts w:ascii="Times New Roman" w:hAnsi="Times New Roman" w:cs="Times New Roman"/>
              </w:rPr>
              <w:t>герметизации  отверстий</w:t>
            </w:r>
            <w:proofErr w:type="gramEnd"/>
            <w:r w:rsidRPr="004B088D">
              <w:rPr>
                <w:rFonts w:ascii="Times New Roman" w:hAnsi="Times New Roman" w:cs="Times New Roman"/>
              </w:rPr>
              <w:t>. Кабель канал для укладки монтажных трубопроводов (размер кабель канала определяет заказчик), электрических кабелей длиной от наружной стены до внутреннего блока кондиционера.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lastRenderedPageBreak/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да</w:t>
            </w:r>
          </w:p>
        </w:tc>
      </w:tr>
      <w:tr w:rsidR="00EC04C8" w:rsidRPr="004B088D" w:rsidTr="004B088D">
        <w:tc>
          <w:tcPr>
            <w:tcW w:w="442" w:type="dxa"/>
          </w:tcPr>
          <w:p w:rsidR="00EC04C8" w:rsidRPr="004B088D" w:rsidRDefault="0074293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89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Дополнительные функции , фильтры, иные расходные материалы и оборудование предусмотренные производителем для поставляемой модели.</w:t>
            </w:r>
          </w:p>
        </w:tc>
        <w:tc>
          <w:tcPr>
            <w:tcW w:w="1701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3402" w:type="dxa"/>
          </w:tcPr>
          <w:p w:rsidR="00EC04C8" w:rsidRPr="004B088D" w:rsidRDefault="00EC04C8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В соответствии с паспортом изделия</w:t>
            </w:r>
          </w:p>
        </w:tc>
      </w:tr>
      <w:tr w:rsidR="004C52E1" w:rsidRPr="004B088D" w:rsidTr="004B088D">
        <w:tc>
          <w:tcPr>
            <w:tcW w:w="442" w:type="dxa"/>
          </w:tcPr>
          <w:p w:rsidR="004C52E1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89" w:type="dxa"/>
          </w:tcPr>
          <w:p w:rsidR="004C52E1" w:rsidRPr="004B088D" w:rsidRDefault="004C52E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Прокладка силового кабеля</w:t>
            </w:r>
            <w:r w:rsidR="003E1274" w:rsidRPr="004B088D">
              <w:rPr>
                <w:rFonts w:ascii="Times New Roman" w:hAnsi="Times New Roman" w:cs="Times New Roman"/>
              </w:rPr>
              <w:t xml:space="preserve"> 5*2,5</w:t>
            </w:r>
          </w:p>
        </w:tc>
        <w:tc>
          <w:tcPr>
            <w:tcW w:w="1701" w:type="dxa"/>
          </w:tcPr>
          <w:p w:rsidR="004C52E1" w:rsidRPr="004B088D" w:rsidRDefault="004C52E1" w:rsidP="00D61B4B">
            <w:pPr>
              <w:rPr>
                <w:rFonts w:ascii="Times New Roman" w:hAnsi="Times New Roman" w:cs="Times New Roman"/>
              </w:rPr>
            </w:pPr>
            <w:proofErr w:type="spellStart"/>
            <w:r w:rsidRPr="004B088D">
              <w:rPr>
                <w:rFonts w:ascii="Times New Roman" w:hAnsi="Times New Roman" w:cs="Times New Roman"/>
              </w:rPr>
              <w:t>М.п</w:t>
            </w:r>
            <w:proofErr w:type="spellEnd"/>
            <w:r w:rsidRPr="004B08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4C52E1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5</w:t>
            </w:r>
            <w:r w:rsidR="004C52E1" w:rsidRPr="004B088D">
              <w:rPr>
                <w:rFonts w:ascii="Times New Roman" w:hAnsi="Times New Roman" w:cs="Times New Roman"/>
              </w:rPr>
              <w:t>0</w:t>
            </w:r>
          </w:p>
        </w:tc>
      </w:tr>
      <w:tr w:rsidR="008A6B93" w:rsidRPr="004B088D" w:rsidTr="004B088D">
        <w:tc>
          <w:tcPr>
            <w:tcW w:w="442" w:type="dxa"/>
          </w:tcPr>
          <w:p w:rsidR="008A6B93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89" w:type="dxa"/>
          </w:tcPr>
          <w:p w:rsidR="008A6B93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Трасса</w:t>
            </w:r>
          </w:p>
        </w:tc>
        <w:tc>
          <w:tcPr>
            <w:tcW w:w="1701" w:type="dxa"/>
          </w:tcPr>
          <w:p w:rsidR="008A6B93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М. П</w:t>
            </w:r>
          </w:p>
        </w:tc>
        <w:tc>
          <w:tcPr>
            <w:tcW w:w="3402" w:type="dxa"/>
          </w:tcPr>
          <w:p w:rsidR="008A6B93" w:rsidRPr="004B088D" w:rsidRDefault="008A6B93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До 10</w:t>
            </w:r>
          </w:p>
        </w:tc>
      </w:tr>
      <w:tr w:rsidR="00865C41" w:rsidRPr="004B088D" w:rsidTr="004B088D">
        <w:tc>
          <w:tcPr>
            <w:tcW w:w="442" w:type="dxa"/>
          </w:tcPr>
          <w:p w:rsidR="00865C41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89" w:type="dxa"/>
          </w:tcPr>
          <w:p w:rsidR="00865C41" w:rsidRPr="004B088D" w:rsidRDefault="00865C4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Гарантия</w:t>
            </w:r>
          </w:p>
        </w:tc>
        <w:tc>
          <w:tcPr>
            <w:tcW w:w="1701" w:type="dxa"/>
          </w:tcPr>
          <w:p w:rsidR="00865C41" w:rsidRPr="004B088D" w:rsidRDefault="00865C4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3402" w:type="dxa"/>
          </w:tcPr>
          <w:p w:rsidR="00865C41" w:rsidRPr="004B088D" w:rsidRDefault="00865C41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36</w:t>
            </w:r>
          </w:p>
        </w:tc>
      </w:tr>
      <w:tr w:rsidR="003E1274" w:rsidRPr="004B088D" w:rsidTr="004B088D">
        <w:tc>
          <w:tcPr>
            <w:tcW w:w="442" w:type="dxa"/>
          </w:tcPr>
          <w:p w:rsidR="003E1274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89" w:type="dxa"/>
          </w:tcPr>
          <w:p w:rsidR="003E1274" w:rsidRPr="004B088D" w:rsidRDefault="003E1274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Автомат защиты</w:t>
            </w:r>
          </w:p>
        </w:tc>
        <w:tc>
          <w:tcPr>
            <w:tcW w:w="1701" w:type="dxa"/>
          </w:tcPr>
          <w:p w:rsidR="003E1274" w:rsidRPr="004B088D" w:rsidRDefault="003E1274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02" w:type="dxa"/>
          </w:tcPr>
          <w:p w:rsidR="003E1274" w:rsidRPr="004B088D" w:rsidRDefault="003E1274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2</w:t>
            </w:r>
          </w:p>
        </w:tc>
      </w:tr>
      <w:tr w:rsidR="002C0FEA" w:rsidRPr="004B088D" w:rsidTr="004B088D">
        <w:tc>
          <w:tcPr>
            <w:tcW w:w="442" w:type="dxa"/>
          </w:tcPr>
          <w:p w:rsidR="002C0FEA" w:rsidRPr="004B088D" w:rsidRDefault="00892BB0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89" w:type="dxa"/>
          </w:tcPr>
          <w:p w:rsidR="002C0FEA" w:rsidRPr="004B088D" w:rsidRDefault="002C0FEA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Спецтехника для высотных работ</w:t>
            </w:r>
          </w:p>
        </w:tc>
        <w:tc>
          <w:tcPr>
            <w:tcW w:w="1701" w:type="dxa"/>
          </w:tcPr>
          <w:p w:rsidR="002C0FEA" w:rsidRPr="004B088D" w:rsidRDefault="002C0FEA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3402" w:type="dxa"/>
          </w:tcPr>
          <w:p w:rsidR="002C0FEA" w:rsidRPr="004B088D" w:rsidRDefault="002C0FEA" w:rsidP="00D61B4B">
            <w:pPr>
              <w:rPr>
                <w:rFonts w:ascii="Times New Roman" w:hAnsi="Times New Roman" w:cs="Times New Roman"/>
              </w:rPr>
            </w:pPr>
            <w:r w:rsidRPr="004B088D">
              <w:rPr>
                <w:rFonts w:ascii="Times New Roman" w:hAnsi="Times New Roman" w:cs="Times New Roman"/>
              </w:rPr>
              <w:t>8</w:t>
            </w:r>
          </w:p>
        </w:tc>
      </w:tr>
    </w:tbl>
    <w:p w:rsidR="00290D1C" w:rsidRDefault="00290D1C" w:rsidP="004B08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EC1" w:rsidRPr="004B088D" w:rsidRDefault="00131EC1" w:rsidP="004B088D">
      <w:pPr>
        <w:jc w:val="both"/>
        <w:rPr>
          <w:rFonts w:ascii="Times New Roman" w:hAnsi="Times New Roman" w:cs="Times New Roman"/>
          <w:sz w:val="24"/>
          <w:szCs w:val="24"/>
        </w:rPr>
      </w:pPr>
      <w:r w:rsidRPr="004B088D">
        <w:rPr>
          <w:rFonts w:ascii="Times New Roman" w:hAnsi="Times New Roman" w:cs="Times New Roman"/>
          <w:sz w:val="24"/>
          <w:szCs w:val="24"/>
        </w:rPr>
        <w:t>3. Общие технические данные здания и мест установки для планирования монтажных работ</w:t>
      </w:r>
      <w:r w:rsidR="00F92CB2">
        <w:rPr>
          <w:rFonts w:ascii="Times New Roman" w:hAnsi="Times New Roman" w:cs="Times New Roman"/>
          <w:sz w:val="24"/>
          <w:szCs w:val="24"/>
        </w:rPr>
        <w:t>:</w:t>
      </w:r>
      <w:r w:rsidRPr="004B08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1EC1" w:rsidRPr="004B088D" w:rsidRDefault="00131EC1" w:rsidP="00F92CB2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088D">
        <w:rPr>
          <w:rFonts w:ascii="Times New Roman" w:hAnsi="Times New Roman" w:cs="Times New Roman"/>
          <w:sz w:val="24"/>
          <w:szCs w:val="24"/>
        </w:rPr>
        <w:t xml:space="preserve"> 3.1. Монтаж </w:t>
      </w:r>
      <w:proofErr w:type="gramStart"/>
      <w:r w:rsidRPr="004B088D">
        <w:rPr>
          <w:rFonts w:ascii="Times New Roman" w:hAnsi="Times New Roman" w:cs="Times New Roman"/>
          <w:sz w:val="24"/>
          <w:szCs w:val="24"/>
        </w:rPr>
        <w:t>кондиционеров</w:t>
      </w:r>
      <w:r w:rsidR="00CD27C1" w:rsidRPr="004B088D">
        <w:rPr>
          <w:rFonts w:ascii="Times New Roman" w:hAnsi="Times New Roman" w:cs="Times New Roman"/>
          <w:sz w:val="24"/>
          <w:szCs w:val="24"/>
        </w:rPr>
        <w:t xml:space="preserve"> </w:t>
      </w:r>
      <w:r w:rsidR="005B01FD" w:rsidRPr="004B088D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="005B01FD" w:rsidRPr="004B088D">
        <w:rPr>
          <w:rFonts w:ascii="Times New Roman" w:hAnsi="Times New Roman" w:cs="Times New Roman"/>
          <w:sz w:val="24"/>
          <w:szCs w:val="24"/>
        </w:rPr>
        <w:t xml:space="preserve"> </w:t>
      </w:r>
      <w:r w:rsidR="002B01CF" w:rsidRPr="004B088D">
        <w:rPr>
          <w:rFonts w:ascii="Times New Roman" w:hAnsi="Times New Roman" w:cs="Times New Roman"/>
          <w:sz w:val="24"/>
          <w:szCs w:val="24"/>
        </w:rPr>
        <w:t xml:space="preserve">в учебном корпусе №5 </w:t>
      </w:r>
      <w:proofErr w:type="spellStart"/>
      <w:r w:rsidR="002B01CF" w:rsidRPr="004B088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2B01CF" w:rsidRPr="004B088D">
        <w:rPr>
          <w:rFonts w:ascii="Times New Roman" w:hAnsi="Times New Roman" w:cs="Times New Roman"/>
          <w:sz w:val="24"/>
          <w:szCs w:val="24"/>
        </w:rPr>
        <w:t xml:space="preserve">. №202 </w:t>
      </w:r>
      <w:r w:rsidR="005B01FD" w:rsidRPr="004B088D">
        <w:rPr>
          <w:rFonts w:ascii="Times New Roman" w:hAnsi="Times New Roman" w:cs="Times New Roman"/>
          <w:sz w:val="24"/>
          <w:szCs w:val="24"/>
        </w:rPr>
        <w:t>на 2</w:t>
      </w:r>
      <w:r w:rsidRPr="004B088D">
        <w:rPr>
          <w:rFonts w:ascii="Times New Roman" w:hAnsi="Times New Roman" w:cs="Times New Roman"/>
          <w:sz w:val="24"/>
          <w:szCs w:val="24"/>
        </w:rPr>
        <w:t xml:space="preserve"> этаже здания с возможностью монтажа с мостков, ст</w:t>
      </w:r>
      <w:r w:rsidR="004B088D" w:rsidRPr="004B088D">
        <w:rPr>
          <w:rFonts w:ascii="Times New Roman" w:hAnsi="Times New Roman" w:cs="Times New Roman"/>
          <w:sz w:val="24"/>
          <w:szCs w:val="24"/>
        </w:rPr>
        <w:t>ремянок или через оконный проем</w:t>
      </w:r>
      <w:r w:rsidR="002B01CF" w:rsidRPr="004B088D">
        <w:rPr>
          <w:rFonts w:ascii="Times New Roman" w:hAnsi="Times New Roman" w:cs="Times New Roman"/>
          <w:sz w:val="24"/>
          <w:szCs w:val="24"/>
        </w:rPr>
        <w:t>, при необходимости с привлечением спецтехники</w:t>
      </w:r>
      <w:r w:rsidR="00F92CB2">
        <w:rPr>
          <w:rFonts w:ascii="Times New Roman" w:hAnsi="Times New Roman" w:cs="Times New Roman"/>
          <w:sz w:val="24"/>
          <w:szCs w:val="24"/>
        </w:rPr>
        <w:t xml:space="preserve">. </w:t>
      </w:r>
      <w:r w:rsidRPr="004B088D">
        <w:rPr>
          <w:rFonts w:ascii="Times New Roman" w:hAnsi="Times New Roman" w:cs="Times New Roman"/>
          <w:sz w:val="24"/>
          <w:szCs w:val="24"/>
        </w:rPr>
        <w:t xml:space="preserve"> </w:t>
      </w:r>
      <w:r w:rsidR="005B01FD" w:rsidRPr="004B088D">
        <w:rPr>
          <w:rFonts w:ascii="Times New Roman" w:hAnsi="Times New Roman" w:cs="Times New Roman"/>
          <w:sz w:val="24"/>
          <w:szCs w:val="24"/>
        </w:rPr>
        <w:t>Здание железобетонное</w:t>
      </w:r>
      <w:r w:rsidRPr="004B088D">
        <w:rPr>
          <w:rFonts w:ascii="Times New Roman" w:hAnsi="Times New Roman" w:cs="Times New Roman"/>
          <w:sz w:val="24"/>
          <w:szCs w:val="24"/>
        </w:rPr>
        <w:t xml:space="preserve"> толщиной до </w:t>
      </w:r>
      <w:r w:rsidR="00F5601B" w:rsidRPr="004B088D">
        <w:rPr>
          <w:rFonts w:ascii="Times New Roman" w:hAnsi="Times New Roman" w:cs="Times New Roman"/>
          <w:sz w:val="24"/>
          <w:szCs w:val="24"/>
        </w:rPr>
        <w:t>500мм</w:t>
      </w:r>
      <w:r w:rsidRPr="004B088D">
        <w:rPr>
          <w:rFonts w:ascii="Times New Roman" w:hAnsi="Times New Roman" w:cs="Times New Roman"/>
          <w:sz w:val="24"/>
          <w:szCs w:val="24"/>
        </w:rPr>
        <w:t xml:space="preserve">. 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>Длина трассы между внутренним и наружным блоком составляет не более 10м. При монтаже необходимо согласовать</w:t>
      </w:r>
      <w:r w:rsidR="004615B1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место установки как наружного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>так и внутреннего блоков ка</w:t>
      </w:r>
      <w:r w:rsidR="00CD27C1" w:rsidRPr="004B088D">
        <w:rPr>
          <w:rFonts w:ascii="Times New Roman" w:hAnsi="Times New Roman" w:cs="Times New Roman"/>
          <w:sz w:val="24"/>
          <w:szCs w:val="24"/>
          <w:lang w:eastAsia="zh-CN"/>
        </w:rPr>
        <w:t>ждо</w:t>
      </w:r>
      <w:r w:rsidR="00892BB0" w:rsidRPr="004B088D">
        <w:rPr>
          <w:rFonts w:ascii="Times New Roman" w:hAnsi="Times New Roman" w:cs="Times New Roman"/>
          <w:sz w:val="24"/>
          <w:szCs w:val="24"/>
          <w:lang w:eastAsia="zh-CN"/>
        </w:rPr>
        <w:t>го кондиционера. Наружный блок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не должен выступать выше отлива окна.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>Внутренняя отделка всех помещений – штукатурка под покраску или обои под покраску.</w:t>
      </w:r>
    </w:p>
    <w:p w:rsidR="00131EC1" w:rsidRPr="004B088D" w:rsidRDefault="00131EC1" w:rsidP="004B088D">
      <w:pPr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hi-IN"/>
        </w:rPr>
      </w:pP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>4</w:t>
      </w:r>
      <w:r w:rsidR="00F6371A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Требования к качеству </w:t>
      </w:r>
      <w:r w:rsidR="00F6371A" w:rsidRPr="004B088D">
        <w:rPr>
          <w:rFonts w:ascii="Times New Roman" w:hAnsi="Times New Roman" w:cs="Times New Roman"/>
          <w:bCs/>
          <w:sz w:val="24"/>
          <w:szCs w:val="24"/>
          <w:highlight w:val="white"/>
          <w:lang w:eastAsia="ru-RU"/>
        </w:rPr>
        <w:t>Т</w:t>
      </w:r>
      <w:r w:rsidR="00F6371A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овара: </w:t>
      </w:r>
    </w:p>
    <w:p w:rsidR="00287D35" w:rsidRPr="004B088D" w:rsidRDefault="00287D35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.1. Поставляемый Товар должен быть новым,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не бывшим в употреблении (эксплуатации),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br/>
        <w:t>не прошедшим ремонт, в том числе восстановление, замену составных частей и т.д.</w:t>
      </w:r>
    </w:p>
    <w:p w:rsidR="00F6371A" w:rsidRPr="004B088D" w:rsidRDefault="004615B1" w:rsidP="004B088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4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.2.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Товар должен быть пригоден для его использования по назначению и должен соответствовать функциональным характеристикам, установленным производителем для предлагаемых к поставке товаров. Товар поставляется со всеми материалами и комплектующими, необходимыми для его установки и нормального функционирования.</w:t>
      </w:r>
    </w:p>
    <w:p w:rsidR="00F6371A" w:rsidRPr="004B088D" w:rsidRDefault="004615B1" w:rsidP="00F92C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4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.3. </w:t>
      </w:r>
      <w:r w:rsidR="00F6371A" w:rsidRPr="004B088D"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описанию.</w:t>
      </w:r>
      <w:r w:rsidR="00F92C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Поставляемый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Товар должен соответствовать действующим в Российской Федерации 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ГОСТам,  техническим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регламентам, санитарным нормам, в том числе ГОСТу IEC 60335-2-40-2020 «Бытовые и аналогичные электрические приборы. Безопасность. Часть 2-40. Частные требования к электрическим тепловым насосам, воздушным кондиционерам и осушителям» и ГОСТу Р 55012-2012 «Энергетическая эффективность. Кондиционеры бытовые и аналогичные. Показатели энергетической эффективности и методы определения», Техническому регламенту Таможенного союза ТР ТС 004/2011 «О безопасности низковольтного оборудования», утвержденного Решением Комиссии Таможенного союза от 16.08.2011 №</w:t>
      </w:r>
      <w:r w:rsidR="00F92CB2">
        <w:rPr>
          <w:rFonts w:ascii="Times New Roman" w:hAnsi="Times New Roman" w:cs="Times New Roman"/>
          <w:sz w:val="24"/>
          <w:szCs w:val="24"/>
          <w:lang w:eastAsia="ru-RU"/>
        </w:rPr>
        <w:t>768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, Приказу Минэкономразвития России от 22.03.2021 №131 «О требованиях энергетической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эффективности в отношении товаров, указанных в приложении к Правилам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утверждённым постановлением Правительства Российской Федерации    от 31 декабря 2009 г. №1221», Постановлению Правительства РФ от 31.12.2009 № 1222 «О видах  и характеристиках товаров, информация</w:t>
      </w:r>
      <w:r w:rsidR="00F6371A" w:rsidRPr="004B088D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определения производителями, импортёрами класса энергетической эффективности товара», 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 также "СНиПу 23-03-2003 Защита от шума". </w:t>
      </w:r>
    </w:p>
    <w:p w:rsidR="00F6371A" w:rsidRPr="004B088D" w:rsidRDefault="004615B1" w:rsidP="004B088D">
      <w:pPr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4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.4. Поставляемый Товар должен 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соответствовать своим техническим характеристикам, требованиям к безопасности, функциональным характеристикам (потребительским свойствам) и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отвечать требованиям качества, безопасности жизни и здоровья.</w:t>
      </w:r>
    </w:p>
    <w:p w:rsidR="00F6371A" w:rsidRPr="004B088D" w:rsidRDefault="00F6371A" w:rsidP="004B088D">
      <w:pPr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>5</w:t>
      </w:r>
      <w:r w:rsidR="00287D35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Место, </w:t>
      </w:r>
      <w:r w:rsidR="00F6371A" w:rsidRPr="004B088D">
        <w:rPr>
          <w:rFonts w:ascii="Times New Roman" w:hAnsi="Times New Roman" w:cs="Times New Roman"/>
          <w:bCs/>
          <w:sz w:val="24"/>
          <w:szCs w:val="24"/>
          <w:lang w:eastAsia="ru-RU"/>
        </w:rPr>
        <w:t>порядок и условия поставки Товара:</w:t>
      </w:r>
    </w:p>
    <w:p w:rsidR="00287D35" w:rsidRPr="004B088D" w:rsidRDefault="00287D35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.1.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Обязательства по поставке товара включают в с</w:t>
      </w:r>
      <w:r w:rsidR="004B088D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ебя передачу товара Заказчику,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установку</w:t>
      </w:r>
      <w:r w:rsidR="00900852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и настройку поставленного товара, проверку его работы в тестовом режиме, вывоз мусора, образующегося при монтаже оборудования.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.2. Поставка и установка товара осуществляется по адресу</w:t>
      </w:r>
      <w:r w:rsidR="006A6FFB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: </w:t>
      </w:r>
      <w:r w:rsidR="003E1274" w:rsidRPr="004B088D">
        <w:rPr>
          <w:rFonts w:ascii="Times New Roman" w:hAnsi="Times New Roman" w:cs="Times New Roman"/>
          <w:sz w:val="24"/>
          <w:szCs w:val="24"/>
          <w:lang w:eastAsia="zh-CN"/>
        </w:rPr>
        <w:t>ул. Гоголя, д.1</w:t>
      </w:r>
      <w:r w:rsidR="00287D35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Товара, в </w:t>
      </w:r>
      <w:proofErr w:type="spellStart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. доставка, погрузочно-разгрузочные работы, установка и настройка, осуществляются силами и средствами Поставщика и за его счёт</w:t>
      </w:r>
      <w:r w:rsidR="00F92C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6371A" w:rsidRPr="004B088D" w:rsidRDefault="004615B1" w:rsidP="004B088D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3.Используемое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при установке кондиционеров оборудование, материалы предоставляются Поставщиком и входят в цену Контракта.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Коммуникации необходимо скрыть посредством кабель-канала. Место прокладки коммуникаций согласовывается с Заказчиком. </w:t>
      </w:r>
      <w:r w:rsidR="004B088D" w:rsidRPr="004B088D">
        <w:rPr>
          <w:rFonts w:ascii="Times New Roman" w:hAnsi="Times New Roman" w:cs="Times New Roman"/>
          <w:sz w:val="24"/>
          <w:szCs w:val="24"/>
          <w:lang w:eastAsia="zh-CN"/>
        </w:rPr>
        <w:t>Отвод конденсата – на улицу.</w:t>
      </w:r>
    </w:p>
    <w:p w:rsidR="00F6371A" w:rsidRPr="004B088D" w:rsidRDefault="004615B1" w:rsidP="004B088D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.4. Поставщик не менее чем за 2 рабочих дня согласовывает с Заказчиком дату и время поставки, установки и настройки кондиционеров. Без подтверждения Заказчиком готовности принять Товар его отгрузка не производится.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.5. Товар должен поставляться в упаковке завода-изготовителя, обеспечивающей защиту Товара от повреждения или порчи во время транспортировки. Упаковка товара должна отвечать требованиям безопасности, предусмотренным "ТР ТС 005/2011. Технический регламент Таможенного союза. О безопасности упаковки", принятому Решением Комиссии Таможенного союза от 16.08.2011 N 769 (в ред. от 20.01.2020).</w:t>
      </w: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>.</w:t>
      </w:r>
      <w:proofErr w:type="gramStart"/>
      <w:r w:rsidR="00F6371A"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>6.Поставщик</w:t>
      </w:r>
      <w:proofErr w:type="gramEnd"/>
      <w:r w:rsidR="00F6371A" w:rsidRPr="004B088D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одновременно с передачей Товара обязан передать Заказчику относящиеся к нему документы: технический паспорт, инструкцию по эксплуатации, в том числе с описанием на русском языке, документы, подтверждающие гарантию производителя и т.п.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.7. Поставщик несёт ответственность за всякого рода порчу Товара вследствие некачественной или ненадлежащей упаковки и обязуется заменить Товар, повреждённый во время транспортировки в результате неправильной упаковки или связанных 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с этим причин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.8. Пос</w:t>
      </w:r>
      <w:r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тавка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Товара в помещениях Заказчика должна проводиться в течение рабочего дня (понедельник-четверг с 8:00 до 17:00, пятница с 8:00 до 16:00) (обед с 12.00 до 12.50).</w:t>
      </w:r>
    </w:p>
    <w:p w:rsidR="00F6371A" w:rsidRPr="004B088D" w:rsidRDefault="00F6371A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Установка Товара в помещениях Заказчика должна проводиться после завершения рабочего д</w:t>
      </w:r>
      <w:r w:rsidR="0082517F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ня 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в рабочие дни </w:t>
      </w:r>
      <w:r w:rsidR="0082517F" w:rsidRPr="004B088D">
        <w:rPr>
          <w:rFonts w:ascii="Times New Roman" w:hAnsi="Times New Roman" w:cs="Times New Roman"/>
          <w:sz w:val="24"/>
          <w:szCs w:val="24"/>
          <w:lang w:eastAsia="zh-CN"/>
        </w:rPr>
        <w:t>понедельник-четверг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.9. При установке Товара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не должны создаваться препятствия и неудобства в работе сотрудников Заказчика, а также угроза их жизни и здоровью, а также угроза возникновения пожара или других чрезвычайных ситуаций.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.10. Установка кондиционеров должна выполняться в соответствии с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эксплуатационно-технической документацией завода-изготовителя Товара</w:t>
      </w:r>
      <w:r w:rsidR="00F6371A"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>, указанными в паспорте и иной технической документации,</w:t>
      </w:r>
      <w:r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прилагаемой к Товару, а также </w:t>
      </w:r>
      <w:hyperlink r:id="rId6" w:tgtFrame="_blank">
        <w:r w:rsidR="00F6371A" w:rsidRPr="004B088D">
          <w:rPr>
            <w:rFonts w:ascii="Times New Roman" w:hAnsi="Times New Roman" w:cs="Times New Roman"/>
            <w:sz w:val="24"/>
            <w:szCs w:val="24"/>
            <w:highlight w:val="white"/>
            <w:lang w:eastAsia="zh-CN"/>
          </w:rPr>
          <w:t>ГОСТом 34058-2021 "Инженерные сети зданий и сооружений внутренние. Монтаж и пусковая наладка, техническое обслуживание и ремонт испарительных и компрессорно-конденсаторных блоков бытовых систем кондиционирования. Правила и контроль выполнения работ"</w:t>
        </w:r>
      </w:hyperlink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r w:rsidR="00F6371A" w:rsidRPr="004B088D">
        <w:rPr>
          <w:rFonts w:ascii="Times New Roman" w:eastAsia="Droid Sans" w:hAnsi="Times New Roman" w:cs="Times New Roman"/>
          <w:sz w:val="24"/>
          <w:szCs w:val="24"/>
        </w:rPr>
        <w:t>«</w:t>
      </w:r>
      <w:r w:rsidR="00F6371A" w:rsidRPr="004B088D">
        <w:rPr>
          <w:rFonts w:ascii="Times New Roman" w:eastAsia="Calibri" w:hAnsi="Times New Roman" w:cs="Times New Roman"/>
          <w:sz w:val="24"/>
          <w:szCs w:val="24"/>
          <w:lang w:eastAsia="zh-CN"/>
        </w:rPr>
        <w:t>СНиПом 41-01-2003. Система нормативных документов в строительстве. Отопление, вентиляция и кондиционирование воздуха», Федеральным законом от 22.07.2008 N 123-ФЗ "Технический регламент о требованиях пожарной безопасности"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>.11. Все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материалы и комплектующие, а также иные расходные материалы, необходимые для надлежащего исполнения Поставщиком своих обязательств по установке кондиционеров, включая соответствующий крепёж (анкерные болты, болты с гайкой, шайбы металлические, </w:t>
      </w:r>
      <w:proofErr w:type="spell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саморезы</w:t>
      </w:r>
      <w:proofErr w:type="spell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, дюбель-гвозди, соединительные розетки и т.д.), представляются Поставщиком и входят в цену Контракта.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При установке, Поставщику необходимо предусмотреть и обеспечить наличие кронштейнов, крепления кондиционеров, теплоизоляции трубопроводов и низкотемпературных комплектов, которые необходимы для монтажа и нормальной эксплу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атации кондиционеров, при этом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это входит в стоимость Товара.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.12. Поставщик должен согласовать 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с Заказчиком место расположения </w:t>
      </w:r>
      <w:proofErr w:type="gramStart"/>
      <w:r w:rsidR="00F92CB2">
        <w:rPr>
          <w:rFonts w:ascii="Times New Roman" w:hAnsi="Times New Roman" w:cs="Times New Roman"/>
          <w:sz w:val="24"/>
          <w:szCs w:val="24"/>
          <w:lang w:eastAsia="zh-CN"/>
        </w:rPr>
        <w:t>кондиционеров,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  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          их внутренних и (или) наружных блоков в помещении, осуществить установку  кондиционеров,   их внутренних и (или) наружных блоков в месте, удобном для последующего сервисного обслуживания. </w:t>
      </w:r>
      <w:r w:rsidR="008768AA" w:rsidRPr="004B088D">
        <w:rPr>
          <w:rFonts w:ascii="Times New Roman" w:hAnsi="Times New Roman" w:cs="Times New Roman"/>
          <w:sz w:val="24"/>
          <w:szCs w:val="24"/>
          <w:lang w:eastAsia="zh-CN"/>
        </w:rPr>
        <w:t>Длина трассы между внутренним и наружным блоком составляет не более 10м.  Наружная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стена – бетон толщиной до 600мм.</w:t>
      </w:r>
    </w:p>
    <w:p w:rsidR="00F6371A" w:rsidRPr="004B088D" w:rsidRDefault="004615B1" w:rsidP="00F92CB2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.13. При установке кондиционеров не должны нарушаться целостность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конструктивных элементов, а также допускаться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повреждение или порча находящихся в помещении инженерных сетей и коммуникаций, электропроводки, электроприборов, мебели, санитарно-технического оборудования, остекления и другого имущества Заказчика. При прокладке кабельных и </w:t>
      </w:r>
      <w:proofErr w:type="spell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фреоновых</w:t>
      </w:r>
      <w:proofErr w:type="spell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коммуникаций должны в максимальной степени использоваться существующие архитектурно-строительные решения, позволяющие вести скрытую проводку: за навесным потолком системы </w:t>
      </w:r>
      <w:r w:rsidR="00F6371A" w:rsidRPr="004B088D">
        <w:rPr>
          <w:rFonts w:ascii="Times New Roman" w:hAnsi="Times New Roman" w:cs="Times New Roman"/>
          <w:sz w:val="24"/>
          <w:szCs w:val="24"/>
          <w:lang w:val="en-US" w:eastAsia="zh-CN"/>
        </w:rPr>
        <w:t>Armstrong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в гофре или по стене в кабель-канале, вместимость которого позволяет уложить все коммуникации в один кабель-канал.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Если в ходе исполнения Контракта Поставщиком будет повреждена отделка фасадов и/или отделочных материалов фасадов, потолков, стен, напольных покрытий, кроме того, если будут повреждены </w:t>
      </w:r>
      <w:proofErr w:type="gramStart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какие либо</w:t>
      </w:r>
      <w:proofErr w:type="gramEnd"/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инженерные или иные коммуникации (либо другие материальные ценности) Заказчика, Поставщик устраняет данные недостатки (повреждения</w:t>
      </w:r>
      <w:r w:rsidR="00900852" w:rsidRPr="004B088D">
        <w:rPr>
          <w:rFonts w:ascii="Times New Roman" w:hAnsi="Times New Roman" w:cs="Times New Roman"/>
          <w:sz w:val="24"/>
          <w:szCs w:val="24"/>
          <w:lang w:eastAsia="zh-CN"/>
        </w:rPr>
        <w:t>) в течение пяти рабочих дней с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момента составления де</w:t>
      </w:r>
      <w:r w:rsidR="00F92CB2">
        <w:rPr>
          <w:rFonts w:ascii="Times New Roman" w:hAnsi="Times New Roman" w:cs="Times New Roman"/>
          <w:sz w:val="24"/>
          <w:szCs w:val="24"/>
          <w:lang w:eastAsia="zh-CN"/>
        </w:rPr>
        <w:t xml:space="preserve">фектной ведомости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за свой счет, без увеличения цены Контракта.</w:t>
      </w: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.14. При установке внешних блоков кондиционеров должны соблюдаться Правила по охране труда при работе на высоте, утверждённые Приказом Минтруда России от 16.11.2020 №782н. Обеспечение безопасных условий и охраны труда при работе на высоте при привлечении промышленных альпинистов, прошедших специальное обучение, подготовку и имеющих специальное оборудование, возлагается на Поставщика. </w:t>
      </w:r>
    </w:p>
    <w:p w:rsidR="00F6371A" w:rsidRPr="004B088D" w:rsidRDefault="004615B1" w:rsidP="004B08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.15. По окончании установки и настройки работоспособность Товара должна быть проверена       в присутствии Заказчика.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5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.16. Сбор и вывоз отходов, строительного мусора, образовавшегося в процессе выполнения Поставщиком работ по Контракту, производится силами и за счёт Поставщика. </w:t>
      </w:r>
    </w:p>
    <w:p w:rsidR="00F6371A" w:rsidRPr="004B088D" w:rsidRDefault="008768AA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Предоставление механизмов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и иных средств для осуществления монтажных работ обеспечивается Поставщиком и входит в стоимость цены Контракта.</w:t>
      </w:r>
    </w:p>
    <w:p w:rsidR="00F6371A" w:rsidRPr="004B088D" w:rsidRDefault="00F6371A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>Требования к сроку и (или) объему предоставления гарантий качества Товара</w:t>
      </w:r>
      <w:r w:rsidR="00F6371A" w:rsidRPr="004B088D"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>:</w:t>
      </w:r>
      <w:r w:rsidR="00F6371A" w:rsidRPr="004B08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92CB2" w:rsidRPr="004B088D" w:rsidRDefault="00F92CB2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.1. Срок предоставления гарантии качества на Товар</w:t>
      </w:r>
      <w:r w:rsidR="00F6371A" w:rsidRPr="004B088D">
        <w:rPr>
          <w:rFonts w:ascii="Times New Roman" w:hAnsi="Times New Roman" w:cs="Times New Roman"/>
          <w:sz w:val="24"/>
          <w:szCs w:val="24"/>
          <w:highlight w:val="white"/>
          <w:lang w:eastAsia="zh-CN"/>
        </w:rPr>
        <w:t xml:space="preserve">, 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оказание услуг по установке и настройке работоспособности Товара составляет </w:t>
      </w:r>
      <w:r w:rsidR="008768AA" w:rsidRPr="004B088D">
        <w:rPr>
          <w:rFonts w:ascii="Times New Roman" w:hAnsi="Times New Roman" w:cs="Times New Roman"/>
          <w:sz w:val="24"/>
          <w:szCs w:val="24"/>
          <w:lang w:eastAsia="zh-CN"/>
        </w:rPr>
        <w:t>не</w:t>
      </w:r>
      <w:r w:rsidR="008A6B93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менее 36</w:t>
      </w:r>
      <w:r w:rsidR="008768A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месяцев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 xml:space="preserve"> с момента подписания документа о приёмке Товара Заказчиком. Гарантия предоставляется на весь объем Товара и оказание услуг в соответствии с условиями Контракта.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="00F6371A" w:rsidRPr="004B088D">
        <w:rPr>
          <w:rFonts w:ascii="Times New Roman" w:hAnsi="Times New Roman" w:cs="Times New Roman"/>
          <w:sz w:val="24"/>
          <w:szCs w:val="24"/>
          <w:lang w:eastAsia="zh-CN"/>
        </w:rPr>
        <w:t>.2. Поставщик предоставляет гарантии производителя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:rsidR="00F6371A" w:rsidRPr="004B088D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B088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</w:t>
      </w:r>
      <w:r w:rsidR="00F6371A" w:rsidRPr="004B088D"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.3. </w:t>
      </w:r>
      <w:r w:rsidR="00F6371A" w:rsidRPr="004B088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Заказчик в течение 5 (Пяти) рабочих дней с момента обнаружения недостатков письменно уведомляет Поставщика обо всех претензиях, связанных с данными гарантийными обязательствами путем направления Поставщику уведомления. После получения такого уведомления Поставщик в срок, указанный в уведомлении проводит замену бракованного Товара или его части без расходов со стороны заказчика.</w:t>
      </w:r>
    </w:p>
    <w:p w:rsidR="00F6371A" w:rsidRDefault="004615B1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4B088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6</w:t>
      </w:r>
      <w:r w:rsidR="00F6371A" w:rsidRPr="004B088D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.4. Результатом оказания услуг является штатная работа поставленного Товара.</w:t>
      </w:r>
    </w:p>
    <w:p w:rsidR="00050246" w:rsidRDefault="00050246" w:rsidP="004B088D">
      <w:pPr>
        <w:widowControl w:val="0"/>
        <w:tabs>
          <w:tab w:val="left" w:pos="284"/>
          <w:tab w:val="left" w:pos="570"/>
          <w:tab w:val="left" w:pos="709"/>
        </w:tabs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050246" w:rsidRDefault="00050246" w:rsidP="0005024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b/>
        </w:rPr>
      </w:pPr>
      <w:r w:rsidRPr="00050246">
        <w:rPr>
          <w:rFonts w:ascii="Times New Roman" w:eastAsia="Times New Roman" w:hAnsi="Times New Roman" w:cs="Times New Roman"/>
          <w:b/>
        </w:rPr>
        <w:t>7.     Порядок расчетов:</w:t>
      </w:r>
    </w:p>
    <w:p w:rsidR="00050246" w:rsidRPr="00050246" w:rsidRDefault="00050246" w:rsidP="0005024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b/>
        </w:rPr>
      </w:pPr>
    </w:p>
    <w:p w:rsidR="00050246" w:rsidRPr="00050246" w:rsidRDefault="00050246" w:rsidP="00050246">
      <w:pPr>
        <w:widowControl w:val="0"/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050246">
        <w:rPr>
          <w:rFonts w:ascii="Times New Roman" w:eastAsia="Times New Roman" w:hAnsi="Times New Roman" w:cs="Times New Roman"/>
        </w:rPr>
        <w:t>7.1.  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7 (Семи) рабочих дней с момента подписания акта приема товаров Заказчиком</w:t>
      </w:r>
      <w:r w:rsidRPr="00050246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050246" w:rsidRPr="00050246" w:rsidRDefault="00050246" w:rsidP="00050246">
      <w:pPr>
        <w:pStyle w:val="a6"/>
        <w:widowControl w:val="0"/>
        <w:numPr>
          <w:ilvl w:val="1"/>
          <w:numId w:val="7"/>
        </w:numPr>
        <w:tabs>
          <w:tab w:val="left" w:pos="0"/>
          <w:tab w:val="left" w:pos="34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50246">
        <w:rPr>
          <w:rFonts w:ascii="Times New Roman" w:eastAsia="Times New Roman" w:hAnsi="Times New Roman" w:cs="Times New Roman"/>
          <w:lang w:eastAsia="ru-RU"/>
        </w:rPr>
        <w:t>Все расчеты производятся в рублях Российской Федерации за счет средств бюджетного учреждения.</w:t>
      </w:r>
    </w:p>
    <w:p w:rsidR="00050246" w:rsidRPr="00050246" w:rsidRDefault="00050246" w:rsidP="00050246">
      <w:pPr>
        <w:pStyle w:val="a6"/>
        <w:widowControl w:val="0"/>
        <w:numPr>
          <w:ilvl w:val="1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0502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050246" w:rsidRPr="00050246" w:rsidRDefault="00050246" w:rsidP="00050246">
      <w:pPr>
        <w:pStyle w:val="a6"/>
        <w:widowControl w:val="0"/>
        <w:numPr>
          <w:ilvl w:val="1"/>
          <w:numId w:val="7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050246">
        <w:rPr>
          <w:rFonts w:ascii="Times New Roman" w:eastAsia="Times New Roman" w:hAnsi="Times New Roman" w:cs="Times New Roman"/>
          <w:lang w:eastAsia="ru-RU"/>
        </w:rPr>
        <w:t>Цена Договора является твердой и определяется на весь срок исполнения договора, за исключением случаев, если изменение Цены договора производится в соответствии с действующим законодательством и в соответствии с условиями договора. При заключении и исполнении договора изменение его условий не допускается, за исключением случаев, предусмотренных Положением о закупке товаров, работ, услуг для нужд ННГАСУ.</w:t>
      </w:r>
    </w:p>
    <w:p w:rsidR="00050246" w:rsidRDefault="00050246" w:rsidP="00050246">
      <w:pPr>
        <w:pStyle w:val="a6"/>
        <w:widowControl w:val="0"/>
        <w:autoSpaceDE w:val="0"/>
        <w:autoSpaceDN w:val="0"/>
        <w:adjustRightInd w:val="0"/>
        <w:spacing w:after="0" w:line="100" w:lineRule="atLeast"/>
        <w:ind w:left="360"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0246" w:rsidRDefault="00050246" w:rsidP="00050246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00" w:lineRule="atLeast"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50246">
        <w:rPr>
          <w:rFonts w:ascii="Times New Roman" w:eastAsia="Times New Roman" w:hAnsi="Times New Roman" w:cs="Times New Roman"/>
          <w:b/>
          <w:bCs/>
          <w:lang w:eastAsia="ru-RU"/>
        </w:rPr>
        <w:t>Расторжение договора:</w:t>
      </w:r>
    </w:p>
    <w:p w:rsidR="00050246" w:rsidRPr="00050246" w:rsidRDefault="00050246" w:rsidP="00050246">
      <w:pPr>
        <w:pStyle w:val="a6"/>
        <w:widowControl w:val="0"/>
        <w:autoSpaceDE w:val="0"/>
        <w:autoSpaceDN w:val="0"/>
        <w:adjustRightInd w:val="0"/>
        <w:spacing w:after="0" w:line="100" w:lineRule="atLeast"/>
        <w:ind w:left="360"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50246" w:rsidRDefault="00050246" w:rsidP="005D599B">
      <w:pPr>
        <w:pStyle w:val="2"/>
        <w:keepNext w:val="0"/>
        <w:widowControl w:val="0"/>
        <w:numPr>
          <w:ilvl w:val="1"/>
          <w:numId w:val="8"/>
        </w:numPr>
        <w:spacing w:before="0" w:line="100" w:lineRule="atLeast"/>
        <w:contextualSpacing/>
        <w:mirrorIndents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ref_1-cf25f2fe01a344"/>
      <w:r w:rsidRPr="00F52430">
        <w:rPr>
          <w:rFonts w:ascii="Times New Roman" w:hAnsi="Times New Roman" w:cs="Times New Roman"/>
          <w:color w:val="auto"/>
          <w:sz w:val="22"/>
          <w:szCs w:val="22"/>
        </w:rPr>
        <w:t>Расторжение Договора допускается по соглашению сторон</w:t>
      </w:r>
      <w:r w:rsidR="00AD7B36" w:rsidRPr="00F52430">
        <w:rPr>
          <w:rFonts w:ascii="Times New Roman" w:hAnsi="Times New Roman" w:cs="Times New Roman"/>
          <w:color w:val="auto"/>
          <w:sz w:val="22"/>
          <w:szCs w:val="22"/>
        </w:rPr>
        <w:t>, в одностороннем порядке</w:t>
      </w:r>
      <w:r w:rsidRPr="00F52430">
        <w:rPr>
          <w:rFonts w:ascii="Times New Roman" w:hAnsi="Times New Roman" w:cs="Times New Roman"/>
          <w:color w:val="auto"/>
          <w:sz w:val="22"/>
          <w:szCs w:val="22"/>
        </w:rPr>
        <w:t xml:space="preserve"> или по решению суда.</w:t>
      </w:r>
      <w:bookmarkStart w:id="1" w:name="_GoBack"/>
      <w:bookmarkEnd w:id="0"/>
      <w:bookmarkEnd w:id="1"/>
    </w:p>
    <w:sectPr w:rsidR="0005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D0805"/>
    <w:multiLevelType w:val="hybridMultilevel"/>
    <w:tmpl w:val="9E188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130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7C45C5"/>
    <w:multiLevelType w:val="multilevel"/>
    <w:tmpl w:val="CA8CDC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  <w:rPr>
        <w:color w:val="00000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5E366BA"/>
    <w:multiLevelType w:val="multilevel"/>
    <w:tmpl w:val="7090E2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253738"/>
    <w:multiLevelType w:val="multilevel"/>
    <w:tmpl w:val="50DCA2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F3B41BF"/>
    <w:multiLevelType w:val="multilevel"/>
    <w:tmpl w:val="F91C4F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D8324E"/>
    <w:multiLevelType w:val="hybridMultilevel"/>
    <w:tmpl w:val="116A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A5"/>
    <w:rsid w:val="00050246"/>
    <w:rsid w:val="000751D6"/>
    <w:rsid w:val="000C2A37"/>
    <w:rsid w:val="000F5D4F"/>
    <w:rsid w:val="00117FD3"/>
    <w:rsid w:val="00120A8D"/>
    <w:rsid w:val="00131EC1"/>
    <w:rsid w:val="001616D0"/>
    <w:rsid w:val="00184C84"/>
    <w:rsid w:val="001C6676"/>
    <w:rsid w:val="001E56DD"/>
    <w:rsid w:val="00205609"/>
    <w:rsid w:val="00235BAB"/>
    <w:rsid w:val="00287D35"/>
    <w:rsid w:val="00290D1C"/>
    <w:rsid w:val="002B01CF"/>
    <w:rsid w:val="002C0FEA"/>
    <w:rsid w:val="002C4205"/>
    <w:rsid w:val="003E1274"/>
    <w:rsid w:val="0045679E"/>
    <w:rsid w:val="004615B1"/>
    <w:rsid w:val="00483229"/>
    <w:rsid w:val="004B088D"/>
    <w:rsid w:val="004C52E1"/>
    <w:rsid w:val="005105CB"/>
    <w:rsid w:val="00541D0B"/>
    <w:rsid w:val="005B01FD"/>
    <w:rsid w:val="005C34B2"/>
    <w:rsid w:val="00647556"/>
    <w:rsid w:val="006A6FFB"/>
    <w:rsid w:val="006A7B01"/>
    <w:rsid w:val="006B10A5"/>
    <w:rsid w:val="00723BA4"/>
    <w:rsid w:val="00742938"/>
    <w:rsid w:val="007C3DD6"/>
    <w:rsid w:val="0082517F"/>
    <w:rsid w:val="008478FF"/>
    <w:rsid w:val="00865C41"/>
    <w:rsid w:val="008768AA"/>
    <w:rsid w:val="00892BB0"/>
    <w:rsid w:val="008A6B93"/>
    <w:rsid w:val="008E3EA2"/>
    <w:rsid w:val="00900852"/>
    <w:rsid w:val="00917210"/>
    <w:rsid w:val="00920196"/>
    <w:rsid w:val="00922E7F"/>
    <w:rsid w:val="009500E6"/>
    <w:rsid w:val="00974B64"/>
    <w:rsid w:val="009B6CAD"/>
    <w:rsid w:val="00A1552E"/>
    <w:rsid w:val="00A51C2B"/>
    <w:rsid w:val="00AD7B36"/>
    <w:rsid w:val="00AF52AC"/>
    <w:rsid w:val="00B2298F"/>
    <w:rsid w:val="00B232D2"/>
    <w:rsid w:val="00BB57CA"/>
    <w:rsid w:val="00BD1104"/>
    <w:rsid w:val="00C02BCB"/>
    <w:rsid w:val="00C46C89"/>
    <w:rsid w:val="00C47D23"/>
    <w:rsid w:val="00C5270B"/>
    <w:rsid w:val="00CA2EC5"/>
    <w:rsid w:val="00CD27C1"/>
    <w:rsid w:val="00CD507D"/>
    <w:rsid w:val="00D2679F"/>
    <w:rsid w:val="00D52911"/>
    <w:rsid w:val="00D70CD5"/>
    <w:rsid w:val="00D7767D"/>
    <w:rsid w:val="00D85727"/>
    <w:rsid w:val="00E07D0F"/>
    <w:rsid w:val="00E129DE"/>
    <w:rsid w:val="00EC04C8"/>
    <w:rsid w:val="00EC15C1"/>
    <w:rsid w:val="00F52430"/>
    <w:rsid w:val="00F5601B"/>
    <w:rsid w:val="00F6371A"/>
    <w:rsid w:val="00F81E7F"/>
    <w:rsid w:val="00F92CB2"/>
    <w:rsid w:val="00FB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D01CF-3E24-4E51-A87D-266A7904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502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D35"/>
    <w:rPr>
      <w:rFonts w:ascii="Segoe UI" w:hAnsi="Segoe UI" w:cs="Segoe UI"/>
      <w:sz w:val="18"/>
      <w:szCs w:val="18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4B088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502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05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12001817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FB84E-4EB6-4E9F-B94C-A4BC9EED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Андрей Геннадьевич</dc:creator>
  <cp:keywords/>
  <dc:description/>
  <cp:lastModifiedBy>Маковская Людмила Николаевна</cp:lastModifiedBy>
  <cp:revision>2</cp:revision>
  <cp:lastPrinted>2025-02-03T07:51:00Z</cp:lastPrinted>
  <dcterms:created xsi:type="dcterms:W3CDTF">2026-08-17T10:10:00Z</dcterms:created>
  <dcterms:modified xsi:type="dcterms:W3CDTF">2026-08-17T10:10:00Z</dcterms:modified>
</cp:coreProperties>
</file>