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EB" w:rsidRPr="00E140EB" w:rsidRDefault="00E140EB" w:rsidP="00427371">
      <w:pPr>
        <w:spacing w:after="0" w:line="240" w:lineRule="auto"/>
        <w:jc w:val="center"/>
        <w:rPr>
          <w:rFonts w:ascii="Times New Roman" w:hAnsi="Times New Roman"/>
          <w:sz w:val="24"/>
          <w:szCs w:val="24"/>
        </w:rPr>
      </w:pPr>
      <w:bookmarkStart w:id="0" w:name="_GoBack"/>
      <w:bookmarkEnd w:id="0"/>
      <w:r w:rsidRPr="00E140EB">
        <w:rPr>
          <w:rFonts w:ascii="Times New Roman" w:hAnsi="Times New Roman"/>
          <w:sz w:val="24"/>
          <w:szCs w:val="24"/>
        </w:rPr>
        <w:t>Проект</w:t>
      </w:r>
    </w:p>
    <w:p w:rsidR="00427371" w:rsidRDefault="00427371" w:rsidP="00427371">
      <w:pPr>
        <w:spacing w:after="0" w:line="240" w:lineRule="auto"/>
        <w:jc w:val="center"/>
        <w:rPr>
          <w:rFonts w:ascii="Times New Roman" w:hAnsi="Times New Roman"/>
          <w:b/>
          <w:sz w:val="24"/>
          <w:szCs w:val="24"/>
        </w:rPr>
      </w:pPr>
      <w:r>
        <w:rPr>
          <w:rFonts w:ascii="Times New Roman" w:hAnsi="Times New Roman"/>
          <w:b/>
          <w:sz w:val="24"/>
          <w:szCs w:val="24"/>
        </w:rPr>
        <w:t>ДОГОВОР № __</w:t>
      </w:r>
    </w:p>
    <w:p w:rsidR="00427371" w:rsidRDefault="00427371" w:rsidP="00427371">
      <w:pPr>
        <w:spacing w:before="120" w:after="120" w:line="240" w:lineRule="auto"/>
        <w:jc w:val="both"/>
        <w:rPr>
          <w:rFonts w:ascii="Times New Roman" w:hAnsi="Times New Roman"/>
          <w:sz w:val="24"/>
          <w:szCs w:val="24"/>
        </w:rPr>
      </w:pPr>
      <w:r>
        <w:rPr>
          <w:rFonts w:ascii="Times New Roman" w:hAnsi="Times New Roman"/>
          <w:sz w:val="24"/>
          <w:szCs w:val="24"/>
        </w:rPr>
        <w:t>г. Элиста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D36CF">
        <w:rPr>
          <w:rFonts w:ascii="Times New Roman" w:hAnsi="Times New Roman"/>
          <w:sz w:val="24"/>
          <w:szCs w:val="24"/>
        </w:rPr>
        <w:t xml:space="preserve">                             </w:t>
      </w:r>
      <w:r>
        <w:rPr>
          <w:rFonts w:ascii="Times New Roman" w:hAnsi="Times New Roman"/>
          <w:sz w:val="24"/>
          <w:szCs w:val="24"/>
        </w:rPr>
        <w:t>«</w:t>
      </w:r>
      <w:r w:rsidR="00DD36CF">
        <w:rPr>
          <w:rFonts w:ascii="Times New Roman" w:hAnsi="Times New Roman"/>
          <w:sz w:val="24"/>
          <w:szCs w:val="24"/>
        </w:rPr>
        <w:t>___» ________ 2026г.</w:t>
      </w:r>
    </w:p>
    <w:p w:rsidR="00427371" w:rsidRPr="00802924" w:rsidRDefault="00427371" w:rsidP="00E1557E">
      <w:pPr>
        <w:spacing w:after="0" w:line="240" w:lineRule="auto"/>
        <w:ind w:firstLine="680"/>
        <w:jc w:val="both"/>
        <w:rPr>
          <w:rFonts w:ascii="PT Astra Serif" w:hAnsi="PT Astra Serif"/>
          <w:sz w:val="24"/>
          <w:szCs w:val="24"/>
        </w:rPr>
      </w:pPr>
      <w:proofErr w:type="gramStart"/>
      <w:r w:rsidRPr="00802924">
        <w:rPr>
          <w:rFonts w:ascii="PT Astra Serif" w:hAnsi="PT Astra Serif"/>
          <w:sz w:val="24"/>
          <w:szCs w:val="24"/>
        </w:rPr>
        <w:t xml:space="preserve">Управление ФСИН России по Республике Калмыкия (далее – </w:t>
      </w:r>
      <w:r w:rsidR="00E1557E">
        <w:rPr>
          <w:rFonts w:ascii="PT Astra Serif" w:hAnsi="PT Astra Serif"/>
          <w:sz w:val="24"/>
          <w:szCs w:val="24"/>
        </w:rPr>
        <w:t>Заказчик</w:t>
      </w:r>
      <w:r w:rsidRPr="00802924">
        <w:rPr>
          <w:rFonts w:ascii="PT Astra Serif" w:hAnsi="PT Astra Serif"/>
          <w:sz w:val="24"/>
          <w:szCs w:val="24"/>
        </w:rPr>
        <w:t xml:space="preserve">), именуемое в дальнейшем Заказчик, в лице заместителя начальника </w:t>
      </w:r>
      <w:proofErr w:type="spellStart"/>
      <w:r w:rsidRPr="00802924">
        <w:rPr>
          <w:rFonts w:ascii="PT Astra Serif" w:hAnsi="PT Astra Serif"/>
          <w:sz w:val="24"/>
          <w:szCs w:val="24"/>
        </w:rPr>
        <w:t>Баляева</w:t>
      </w:r>
      <w:proofErr w:type="spellEnd"/>
      <w:r w:rsidRPr="00802924">
        <w:rPr>
          <w:rFonts w:ascii="PT Astra Serif" w:hAnsi="PT Astra Serif"/>
          <w:sz w:val="24"/>
          <w:szCs w:val="24"/>
        </w:rPr>
        <w:t xml:space="preserve"> Д.Н., действующего на основании </w:t>
      </w:r>
      <w:r w:rsidR="00DD36CF" w:rsidRPr="00802924">
        <w:rPr>
          <w:rFonts w:ascii="PT Astra Serif" w:hAnsi="PT Astra Serif"/>
          <w:sz w:val="24"/>
          <w:szCs w:val="24"/>
        </w:rPr>
        <w:t>Доверенности от 26.06.2025 №9</w:t>
      </w:r>
      <w:r w:rsidRPr="00802924">
        <w:rPr>
          <w:rFonts w:ascii="PT Astra Serif" w:hAnsi="PT Astra Serif"/>
          <w:sz w:val="24"/>
          <w:szCs w:val="24"/>
        </w:rPr>
        <w:t>, с одной стороны, и</w:t>
      </w:r>
      <w:r w:rsidR="00DD36CF" w:rsidRPr="00802924">
        <w:rPr>
          <w:rFonts w:ascii="PT Astra Serif" w:hAnsi="PT Astra Serif"/>
          <w:sz w:val="24"/>
          <w:szCs w:val="24"/>
        </w:rPr>
        <w:t xml:space="preserve"> </w:t>
      </w:r>
      <w:r w:rsidR="00E140EB">
        <w:rPr>
          <w:rFonts w:ascii="PT Astra Serif" w:hAnsi="PT Astra Serif"/>
          <w:sz w:val="24"/>
          <w:szCs w:val="24"/>
        </w:rPr>
        <w:t>_______________________</w:t>
      </w:r>
      <w:r w:rsidRPr="00802924">
        <w:rPr>
          <w:rFonts w:ascii="PT Astra Serif" w:hAnsi="PT Astra Serif"/>
          <w:sz w:val="24"/>
          <w:szCs w:val="24"/>
        </w:rPr>
        <w:t xml:space="preserve">, лицензия на осуществление медицинской деятельности № </w:t>
      </w:r>
      <w:r w:rsidR="00E140EB">
        <w:rPr>
          <w:rFonts w:ascii="PT Astra Serif" w:hAnsi="PT Astra Serif"/>
          <w:sz w:val="24"/>
          <w:szCs w:val="24"/>
        </w:rPr>
        <w:t xml:space="preserve">__________ </w:t>
      </w:r>
      <w:r w:rsidRPr="00802924">
        <w:rPr>
          <w:rFonts w:ascii="PT Astra Serif" w:hAnsi="PT Astra Serif"/>
          <w:sz w:val="24"/>
          <w:szCs w:val="24"/>
        </w:rPr>
        <w:t xml:space="preserve">от </w:t>
      </w:r>
      <w:r w:rsidR="00E140EB">
        <w:rPr>
          <w:rFonts w:ascii="PT Astra Serif" w:hAnsi="PT Astra Serif"/>
          <w:sz w:val="24"/>
          <w:szCs w:val="24"/>
        </w:rPr>
        <w:t>_______</w:t>
      </w:r>
      <w:r w:rsidRPr="00802924">
        <w:rPr>
          <w:rFonts w:ascii="PT Astra Serif" w:hAnsi="PT Astra Serif"/>
          <w:sz w:val="24"/>
          <w:szCs w:val="24"/>
        </w:rPr>
        <w:t xml:space="preserve">, выдана  </w:t>
      </w:r>
      <w:r w:rsidR="00E140EB">
        <w:rPr>
          <w:rFonts w:ascii="PT Astra Serif" w:hAnsi="PT Astra Serif"/>
          <w:sz w:val="24"/>
          <w:szCs w:val="24"/>
        </w:rPr>
        <w:t>________________</w:t>
      </w:r>
      <w:r w:rsidRPr="00802924">
        <w:rPr>
          <w:rFonts w:ascii="PT Astra Serif" w:hAnsi="PT Astra Serif"/>
          <w:sz w:val="24"/>
          <w:szCs w:val="24"/>
        </w:rPr>
        <w:t xml:space="preserve">, именуемое в дальнейшем Исполнитель, в лице </w:t>
      </w:r>
      <w:r w:rsidR="00E140EB">
        <w:rPr>
          <w:rFonts w:ascii="PT Astra Serif" w:hAnsi="PT Astra Serif"/>
          <w:sz w:val="24"/>
          <w:szCs w:val="24"/>
        </w:rPr>
        <w:t>___________</w:t>
      </w:r>
      <w:r w:rsidRPr="00802924">
        <w:rPr>
          <w:rFonts w:ascii="PT Astra Serif" w:hAnsi="PT Astra Serif"/>
          <w:sz w:val="24"/>
          <w:szCs w:val="24"/>
        </w:rPr>
        <w:t xml:space="preserve">, действующего на основании </w:t>
      </w:r>
      <w:r w:rsidR="00E140EB">
        <w:rPr>
          <w:rFonts w:ascii="PT Astra Serif" w:hAnsi="PT Astra Serif"/>
          <w:sz w:val="24"/>
          <w:szCs w:val="24"/>
        </w:rPr>
        <w:t>________</w:t>
      </w:r>
      <w:r w:rsidRPr="00802924">
        <w:rPr>
          <w:rFonts w:ascii="PT Astra Serif" w:hAnsi="PT Astra Serif"/>
          <w:sz w:val="24"/>
          <w:szCs w:val="24"/>
        </w:rPr>
        <w:t xml:space="preserve">, с другой стороны, совместно именуемые Стороны, </w:t>
      </w:r>
      <w:r w:rsidR="00DD36CF" w:rsidRPr="00802924">
        <w:rPr>
          <w:rFonts w:ascii="PT Astra Serif" w:hAnsi="PT Astra Serif"/>
          <w:sz w:val="24"/>
          <w:szCs w:val="24"/>
        </w:rPr>
        <w:t>в соответствии с п. 4 ч. 1 ст</w:t>
      </w:r>
      <w:proofErr w:type="gramEnd"/>
      <w:r w:rsidR="00DD36CF" w:rsidRPr="00802924">
        <w:rPr>
          <w:rFonts w:ascii="PT Astra Serif" w:hAnsi="PT Astra Serif"/>
          <w:sz w:val="24"/>
          <w:szCs w:val="24"/>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02924">
        <w:rPr>
          <w:rFonts w:ascii="PT Astra Serif" w:hAnsi="PT Astra Serif"/>
          <w:sz w:val="24"/>
          <w:szCs w:val="24"/>
        </w:rPr>
        <w:t>заключили настоящий договор (далее – Договор) о нижеследующем:</w:t>
      </w:r>
    </w:p>
    <w:p w:rsidR="00427371" w:rsidRPr="00802924" w:rsidRDefault="00427371" w:rsidP="00E1557E">
      <w:pPr>
        <w:spacing w:after="0" w:line="240" w:lineRule="auto"/>
        <w:jc w:val="center"/>
        <w:rPr>
          <w:rFonts w:ascii="PT Astra Serif" w:hAnsi="PT Astra Serif"/>
          <w:b/>
          <w:sz w:val="24"/>
          <w:szCs w:val="24"/>
        </w:rPr>
      </w:pPr>
      <w:r w:rsidRPr="00802924">
        <w:rPr>
          <w:rFonts w:ascii="PT Astra Serif" w:hAnsi="PT Astra Serif"/>
          <w:b/>
          <w:sz w:val="24"/>
          <w:szCs w:val="24"/>
        </w:rPr>
        <w:t>1. Предмет договора.</w:t>
      </w:r>
    </w:p>
    <w:p w:rsidR="00427371" w:rsidRPr="00802924" w:rsidRDefault="00427371" w:rsidP="00E1557E">
      <w:pPr>
        <w:spacing w:after="0" w:line="240" w:lineRule="auto"/>
        <w:ind w:firstLine="680"/>
        <w:jc w:val="both"/>
        <w:rPr>
          <w:rFonts w:ascii="PT Astra Serif" w:hAnsi="PT Astra Serif"/>
          <w:sz w:val="24"/>
          <w:szCs w:val="24"/>
        </w:rPr>
      </w:pPr>
      <w:r w:rsidRPr="00802924">
        <w:rPr>
          <w:rFonts w:ascii="PT Astra Serif" w:hAnsi="PT Astra Serif"/>
          <w:sz w:val="24"/>
          <w:szCs w:val="24"/>
        </w:rPr>
        <w:t>1.1 Заказчик поручает, а Исполнитель принимает на себя выполнение лабораторно-инструментальных исследований, указанных в п.1.2 настоящего Договора. Наименование работ (услуг), объем, место и точки отбора определяются Заказчиком в заявлении на проведение работ (услуг) № ___ от __________ 2026 года.</w:t>
      </w:r>
    </w:p>
    <w:p w:rsidR="00427371" w:rsidRPr="00802924" w:rsidRDefault="00427371" w:rsidP="00E1557E">
      <w:pPr>
        <w:spacing w:after="0" w:line="240" w:lineRule="auto"/>
        <w:ind w:firstLine="680"/>
        <w:jc w:val="both"/>
        <w:rPr>
          <w:rFonts w:ascii="PT Astra Serif" w:hAnsi="PT Astra Serif"/>
          <w:sz w:val="24"/>
          <w:szCs w:val="24"/>
        </w:rPr>
      </w:pPr>
      <w:r w:rsidRPr="00802924">
        <w:rPr>
          <w:rFonts w:ascii="PT Astra Serif" w:hAnsi="PT Astra Serif"/>
          <w:sz w:val="24"/>
          <w:szCs w:val="24"/>
        </w:rPr>
        <w:t>1.2. Виды и объем исследований:</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1254"/>
        <w:gridCol w:w="3095"/>
        <w:gridCol w:w="821"/>
        <w:gridCol w:w="1091"/>
        <w:gridCol w:w="1099"/>
        <w:gridCol w:w="1095"/>
        <w:gridCol w:w="1116"/>
      </w:tblGrid>
      <w:tr w:rsidR="00427371" w:rsidRPr="00802924" w:rsidTr="00E1557E">
        <w:trPr>
          <w:trHeight w:val="660"/>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 xml:space="preserve">№ </w:t>
            </w:r>
            <w:proofErr w:type="gramStart"/>
            <w:r w:rsidRPr="00802924">
              <w:rPr>
                <w:rFonts w:ascii="PT Astra Serif" w:hAnsi="PT Astra Serif"/>
                <w:sz w:val="24"/>
                <w:szCs w:val="24"/>
              </w:rPr>
              <w:t>п</w:t>
            </w:r>
            <w:proofErr w:type="gramEnd"/>
            <w:r w:rsidRPr="00802924">
              <w:rPr>
                <w:rFonts w:ascii="PT Astra Serif" w:hAnsi="PT Astra Serif"/>
                <w:sz w:val="24"/>
                <w:szCs w:val="24"/>
              </w:rPr>
              <w:t>/п</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Наименование услуги</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Кол-во</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Цена</w:t>
            </w: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Ставка НДС</w:t>
            </w: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Сумма</w:t>
            </w: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Всего</w:t>
            </w:r>
          </w:p>
        </w:tc>
      </w:tr>
      <w:tr w:rsidR="00427371" w:rsidRPr="00802924" w:rsidTr="00E1557E">
        <w:trPr>
          <w:trHeight w:val="337"/>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7.1.1.1. Запах</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r>
      <w:tr w:rsidR="00427371" w:rsidRPr="00802924" w:rsidTr="00E1557E">
        <w:trPr>
          <w:trHeight w:val="337"/>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7.1.1.2. Вкус (для питьевой воды)</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tabs>
                <w:tab w:val="left" w:pos="3810"/>
              </w:tabs>
              <w:spacing w:after="0" w:line="240" w:lineRule="auto"/>
              <w:jc w:val="center"/>
              <w:rPr>
                <w:rFonts w:ascii="PT Astra Serif" w:hAnsi="PT Astra Serif"/>
                <w:sz w:val="24"/>
                <w:szCs w:val="24"/>
              </w:rPr>
            </w:pPr>
          </w:p>
        </w:tc>
      </w:tr>
      <w:tr w:rsidR="00427371" w:rsidRPr="00802924" w:rsidTr="00E1557E">
        <w:trPr>
          <w:trHeight w:val="348"/>
        </w:trPr>
        <w:tc>
          <w:tcPr>
            <w:tcW w:w="655"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3</w:t>
            </w:r>
          </w:p>
        </w:tc>
        <w:tc>
          <w:tcPr>
            <w:tcW w:w="1617"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7.1.1.3. Цветность</w:t>
            </w:r>
          </w:p>
        </w:tc>
        <w:tc>
          <w:tcPr>
            <w:tcW w:w="429"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000000"/>
              <w:left w:val="single" w:sz="4" w:space="0" w:color="000000"/>
              <w:bottom w:val="single" w:sz="4" w:space="0" w:color="auto"/>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4</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7.1.1.6. РН-среды</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5</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7.1.1.7.  Общая жесткость</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6</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7.1.1.23.  Общая минерализация (Сухой остаток)</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 xml:space="preserve">7.1.1.26.  Окисляемость </w:t>
            </w:r>
            <w:proofErr w:type="spellStart"/>
            <w:r w:rsidRPr="00802924">
              <w:rPr>
                <w:rFonts w:ascii="PT Astra Serif" w:hAnsi="PT Astra Serif"/>
                <w:sz w:val="24"/>
                <w:szCs w:val="24"/>
              </w:rPr>
              <w:t>перманганатная</w:t>
            </w:r>
            <w:proofErr w:type="spellEnd"/>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8</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7.1.1.28. Нефтепродукты</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9</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7.1.1.51. Свинец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10</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7.1.1.52. Кадмий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11</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7.1.1.53.  Медь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12</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7.1.1.54.  Цинк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13</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7.1.1.55.  Мышьяк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14</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7.1.1.56.  Ртуть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15</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7.1.1.57.  Молибден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lastRenderedPageBreak/>
              <w:t>16</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7.1.1.61.  Алюминий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17</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7.1.1.62.  Железо (методом ААС)</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18</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7.11.2.  Групповое определение анионов (хлори</w:t>
            </w:r>
            <w:proofErr w:type="gramStart"/>
            <w:r w:rsidRPr="00802924">
              <w:rPr>
                <w:rFonts w:ascii="PT Astra Serif" w:hAnsi="PT Astra Serif"/>
                <w:sz w:val="24"/>
                <w:szCs w:val="24"/>
              </w:rPr>
              <w:t>д-</w:t>
            </w:r>
            <w:proofErr w:type="gramEnd"/>
            <w:r w:rsidRPr="00802924">
              <w:rPr>
                <w:rFonts w:ascii="PT Astra Serif" w:hAnsi="PT Astra Serif"/>
                <w:sz w:val="24"/>
                <w:szCs w:val="24"/>
              </w:rPr>
              <w:t>, нитрит-, сульфат-, нитрат-, фторид-, фосфат- ионов) в пробах природных, питьевых, минеральных, очищенных сточных вод методом капиллярного электрофореза.</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19</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 xml:space="preserve">7.11.4.  </w:t>
            </w:r>
            <w:proofErr w:type="gramStart"/>
            <w:r w:rsidRPr="00802924">
              <w:rPr>
                <w:rFonts w:ascii="PT Astra Serif" w:hAnsi="PT Astra Serif"/>
                <w:sz w:val="24"/>
                <w:szCs w:val="24"/>
              </w:rPr>
              <w:t>Групповое определение катионов (аммония, калия, натрия, лития, магния, стронция, бария, кальция) в пробах природных, питьевых, минеральных, очищенных сточных вод методом капиллярного электрофореза.</w:t>
            </w:r>
            <w:proofErr w:type="gramEnd"/>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w:t>
            </w:r>
            <w:r w:rsidR="00427371" w:rsidRPr="00802924">
              <w:rPr>
                <w:rFonts w:ascii="PT Astra Serif" w:hAnsi="PT Astra Serif"/>
                <w:sz w:val="24"/>
                <w:szCs w:val="24"/>
              </w:rPr>
              <w:t>0</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9.3.1.1.1.  Общее микробное число (ОМЧ)</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21</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 xml:space="preserve">9.3.1.1.4.  Определение общих (обобщенных) </w:t>
            </w:r>
            <w:proofErr w:type="spellStart"/>
            <w:r w:rsidRPr="00802924">
              <w:rPr>
                <w:rFonts w:ascii="PT Astra Serif" w:hAnsi="PT Astra Serif"/>
                <w:sz w:val="24"/>
                <w:szCs w:val="24"/>
              </w:rPr>
              <w:t>колиформных</w:t>
            </w:r>
            <w:proofErr w:type="spellEnd"/>
            <w:r w:rsidRPr="00802924">
              <w:rPr>
                <w:rFonts w:ascii="PT Astra Serif" w:hAnsi="PT Astra Serif"/>
                <w:sz w:val="24"/>
                <w:szCs w:val="24"/>
              </w:rPr>
              <w:t xml:space="preserve"> бактерий (ОКБ), мембранный метод</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22</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 xml:space="preserve">9.3.1.1.7. На </w:t>
            </w:r>
            <w:proofErr w:type="spellStart"/>
            <w:r w:rsidRPr="00802924">
              <w:rPr>
                <w:rFonts w:ascii="PT Astra Serif" w:hAnsi="PT Astra Serif"/>
                <w:sz w:val="24"/>
                <w:szCs w:val="24"/>
              </w:rPr>
              <w:t>колифаги</w:t>
            </w:r>
            <w:proofErr w:type="spellEnd"/>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23</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 xml:space="preserve">9.3.1.1.8.  Определение E. </w:t>
            </w:r>
            <w:proofErr w:type="spellStart"/>
            <w:r w:rsidRPr="00802924">
              <w:rPr>
                <w:rFonts w:ascii="PT Astra Serif" w:hAnsi="PT Astra Serif"/>
                <w:sz w:val="24"/>
                <w:szCs w:val="24"/>
              </w:rPr>
              <w:t>coli</w:t>
            </w:r>
            <w:proofErr w:type="spellEnd"/>
            <w:r w:rsidRPr="00802924">
              <w:rPr>
                <w:rFonts w:ascii="PT Astra Serif" w:hAnsi="PT Astra Serif"/>
                <w:sz w:val="24"/>
                <w:szCs w:val="24"/>
              </w:rPr>
              <w:t xml:space="preserve"> методом мембранной фильтрации (неаккредитованная методика)</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EE7A97" w:rsidRPr="00802924" w:rsidTr="00E1557E">
        <w:trPr>
          <w:trHeight w:val="465"/>
        </w:trPr>
        <w:tc>
          <w:tcPr>
            <w:tcW w:w="6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24</w:t>
            </w:r>
          </w:p>
        </w:tc>
        <w:tc>
          <w:tcPr>
            <w:tcW w:w="1617"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9.3.1.1.9.  Определение энтерококков методом мембранной фильтрации (неаккредитованная методика)</w:t>
            </w:r>
          </w:p>
        </w:tc>
        <w:tc>
          <w:tcPr>
            <w:tcW w:w="429"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r w:rsidRPr="00802924">
              <w:rPr>
                <w:rFonts w:ascii="PT Astra Serif" w:hAnsi="PT Astra Serif"/>
                <w:sz w:val="24"/>
                <w:szCs w:val="24"/>
              </w:rPr>
              <w:t>1</w:t>
            </w:r>
          </w:p>
        </w:tc>
        <w:tc>
          <w:tcPr>
            <w:tcW w:w="5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74"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pacing w:after="0" w:line="240" w:lineRule="auto"/>
              <w:jc w:val="center"/>
              <w:rPr>
                <w:rFonts w:ascii="PT Astra Serif" w:hAnsi="PT Astra Serif"/>
                <w:sz w:val="24"/>
                <w:szCs w:val="24"/>
              </w:rPr>
            </w:pPr>
          </w:p>
        </w:tc>
        <w:tc>
          <w:tcPr>
            <w:tcW w:w="572"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c>
          <w:tcPr>
            <w:tcW w:w="583" w:type="pct"/>
            <w:tcBorders>
              <w:top w:val="single" w:sz="4" w:space="0" w:color="auto"/>
              <w:left w:val="single" w:sz="4" w:space="0" w:color="000000"/>
              <w:bottom w:val="single" w:sz="4" w:space="0" w:color="000000"/>
              <w:right w:val="single" w:sz="4" w:space="0" w:color="000000"/>
            </w:tcBorders>
            <w:shd w:val="clear" w:color="auto" w:fill="FFFFFF"/>
            <w:vAlign w:val="center"/>
          </w:tcPr>
          <w:p w:rsidR="00EE7A97" w:rsidRPr="00802924" w:rsidRDefault="00EE7A97" w:rsidP="00E1557E">
            <w:pPr>
              <w:shd w:val="clear" w:color="auto" w:fill="FFFFFF"/>
              <w:spacing w:after="0" w:line="240" w:lineRule="auto"/>
              <w:jc w:val="center"/>
              <w:rPr>
                <w:rFonts w:ascii="PT Astra Serif" w:hAnsi="PT Astra Serif"/>
                <w:sz w:val="24"/>
                <w:szCs w:val="24"/>
              </w:rPr>
            </w:pPr>
          </w:p>
        </w:tc>
      </w:tr>
      <w:tr w:rsidR="00427371" w:rsidRPr="00802924" w:rsidTr="00E1557E">
        <w:trPr>
          <w:trHeight w:val="262"/>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EE7A97" w:rsidP="00E1557E">
            <w:pPr>
              <w:spacing w:after="0" w:line="240" w:lineRule="auto"/>
              <w:jc w:val="center"/>
              <w:rPr>
                <w:rFonts w:ascii="PT Astra Serif" w:hAnsi="PT Astra Serif"/>
                <w:sz w:val="24"/>
                <w:szCs w:val="24"/>
              </w:rPr>
            </w:pPr>
            <w:r w:rsidRPr="00802924">
              <w:rPr>
                <w:rFonts w:ascii="PT Astra Serif" w:hAnsi="PT Astra Serif"/>
                <w:sz w:val="24"/>
                <w:szCs w:val="24"/>
              </w:rPr>
              <w:t>25</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 xml:space="preserve">4.14. </w:t>
            </w:r>
            <w:r w:rsidRPr="00802924">
              <w:rPr>
                <w:rFonts w:ascii="PT Astra Serif" w:hAnsi="PT Astra Serif"/>
                <w:b/>
                <w:color w:val="000000"/>
                <w:sz w:val="24"/>
                <w:szCs w:val="24"/>
              </w:rPr>
              <w:t xml:space="preserve"> </w:t>
            </w:r>
            <w:r w:rsidRPr="00802924">
              <w:rPr>
                <w:rFonts w:ascii="PT Astra Serif" w:hAnsi="PT Astra Serif"/>
                <w:color w:val="000000"/>
                <w:sz w:val="24"/>
                <w:szCs w:val="24"/>
              </w:rPr>
              <w:t xml:space="preserve"> Отбор проб воды на бактериологические и паразитологические анализы (1 проба)</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r w:rsidRPr="00802924">
              <w:rPr>
                <w:rFonts w:ascii="PT Astra Serif" w:hAnsi="PT Astra Serif"/>
                <w:bCs/>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r w:rsidR="00427371" w:rsidRPr="00802924" w:rsidTr="00E1557E">
        <w:trPr>
          <w:trHeight w:val="262"/>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EE7A97" w:rsidP="00E1557E">
            <w:pPr>
              <w:spacing w:after="0" w:line="240" w:lineRule="auto"/>
              <w:jc w:val="center"/>
              <w:rPr>
                <w:rFonts w:ascii="PT Astra Serif" w:hAnsi="PT Astra Serif"/>
                <w:sz w:val="24"/>
                <w:szCs w:val="24"/>
              </w:rPr>
            </w:pPr>
            <w:r w:rsidRPr="00802924">
              <w:rPr>
                <w:rFonts w:ascii="PT Astra Serif" w:hAnsi="PT Astra Serif"/>
                <w:sz w:val="24"/>
                <w:szCs w:val="24"/>
              </w:rPr>
              <w:t>26</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 xml:space="preserve">4.15. </w:t>
            </w:r>
            <w:r w:rsidRPr="00802924">
              <w:rPr>
                <w:rFonts w:ascii="PT Astra Serif" w:hAnsi="PT Astra Serif"/>
                <w:color w:val="000000"/>
                <w:sz w:val="24"/>
                <w:szCs w:val="24"/>
              </w:rPr>
              <w:t xml:space="preserve"> </w:t>
            </w:r>
            <w:proofErr w:type="gramStart"/>
            <w:r w:rsidRPr="00802924">
              <w:rPr>
                <w:rFonts w:ascii="PT Astra Serif" w:hAnsi="PT Astra Serif"/>
                <w:color w:val="000000"/>
                <w:sz w:val="24"/>
                <w:szCs w:val="24"/>
              </w:rPr>
              <w:t>Отбор проб воды на санитарно-химический, радиологический анализы (1 проба)</w:t>
            </w:r>
            <w:proofErr w:type="gramEnd"/>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r w:rsidRPr="00802924">
              <w:rPr>
                <w:rFonts w:ascii="PT Astra Serif" w:hAnsi="PT Astra Serif"/>
                <w:bCs/>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r w:rsidR="00427371" w:rsidRPr="00802924" w:rsidTr="00E1557E">
        <w:trPr>
          <w:trHeight w:val="262"/>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D9011D" w:rsidP="00E1557E">
            <w:pPr>
              <w:spacing w:after="0" w:line="240" w:lineRule="auto"/>
              <w:jc w:val="center"/>
              <w:rPr>
                <w:rFonts w:ascii="PT Astra Serif" w:hAnsi="PT Astra Serif"/>
                <w:sz w:val="24"/>
                <w:szCs w:val="24"/>
              </w:rPr>
            </w:pPr>
            <w:r w:rsidRPr="00802924">
              <w:rPr>
                <w:rFonts w:ascii="PT Astra Serif" w:hAnsi="PT Astra Serif"/>
                <w:sz w:val="24"/>
                <w:szCs w:val="24"/>
              </w:rPr>
              <w:t>27</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 xml:space="preserve">4.24.  Оформление акта отбора объектов внешней </w:t>
            </w:r>
            <w:r w:rsidRPr="00802924">
              <w:rPr>
                <w:rFonts w:ascii="PT Astra Serif" w:hAnsi="PT Astra Serif"/>
                <w:sz w:val="24"/>
                <w:szCs w:val="24"/>
              </w:rPr>
              <w:lastRenderedPageBreak/>
              <w:t>среды</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r w:rsidRPr="00802924">
              <w:rPr>
                <w:rFonts w:ascii="PT Astra Serif" w:hAnsi="PT Astra Serif"/>
                <w:bCs/>
                <w:sz w:val="24"/>
                <w:szCs w:val="24"/>
              </w:rPr>
              <w:lastRenderedPageBreak/>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r w:rsidR="00427371" w:rsidRPr="00802924" w:rsidTr="00E1557E">
        <w:trPr>
          <w:trHeight w:val="262"/>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D9011D" w:rsidP="00E1557E">
            <w:pPr>
              <w:spacing w:after="0" w:line="240" w:lineRule="auto"/>
              <w:jc w:val="center"/>
              <w:rPr>
                <w:rFonts w:ascii="PT Astra Serif" w:hAnsi="PT Astra Serif"/>
                <w:sz w:val="24"/>
                <w:szCs w:val="24"/>
              </w:rPr>
            </w:pPr>
            <w:r w:rsidRPr="00802924">
              <w:rPr>
                <w:rFonts w:ascii="PT Astra Serif" w:hAnsi="PT Astra Serif"/>
                <w:sz w:val="24"/>
                <w:szCs w:val="24"/>
              </w:rPr>
              <w:lastRenderedPageBreak/>
              <w:t>28</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4.30.3.  Проба воды (холодного, горячего водоснабжения, воды сточной, поверхностной, плавательных бассейнов)</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r w:rsidRPr="00802924">
              <w:rPr>
                <w:rFonts w:ascii="PT Astra Serif" w:hAnsi="PT Astra Serif"/>
                <w:bCs/>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r w:rsidR="00427371" w:rsidRPr="00802924" w:rsidTr="00E1557E">
        <w:trPr>
          <w:trHeight w:val="262"/>
        </w:trPr>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D9011D" w:rsidP="00E1557E">
            <w:pPr>
              <w:spacing w:after="0" w:line="240" w:lineRule="auto"/>
              <w:jc w:val="center"/>
              <w:rPr>
                <w:rFonts w:ascii="PT Astra Serif" w:hAnsi="PT Astra Serif"/>
                <w:sz w:val="24"/>
                <w:szCs w:val="24"/>
              </w:rPr>
            </w:pPr>
            <w:r w:rsidRPr="00802924">
              <w:rPr>
                <w:rFonts w:ascii="PT Astra Serif" w:hAnsi="PT Astra Serif"/>
                <w:sz w:val="24"/>
                <w:szCs w:val="24"/>
              </w:rPr>
              <w:t>29</w:t>
            </w:r>
          </w:p>
        </w:tc>
        <w:tc>
          <w:tcPr>
            <w:tcW w:w="16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 xml:space="preserve">4.9.1. </w:t>
            </w:r>
            <w:r w:rsidRPr="00802924">
              <w:rPr>
                <w:rFonts w:ascii="PT Astra Serif" w:hAnsi="PT Astra Serif"/>
                <w:b/>
                <w:color w:val="000000"/>
                <w:sz w:val="24"/>
                <w:szCs w:val="24"/>
              </w:rPr>
              <w:t xml:space="preserve"> </w:t>
            </w:r>
            <w:r w:rsidRPr="00802924">
              <w:rPr>
                <w:rFonts w:ascii="PT Astra Serif" w:hAnsi="PT Astra Serif"/>
                <w:color w:val="000000"/>
                <w:sz w:val="24"/>
                <w:szCs w:val="24"/>
              </w:rPr>
              <w:t>Выдача заключения по результатам лабораторных испытаний:  первая группа сложности – до 5 проб/точек</w:t>
            </w:r>
          </w:p>
        </w:tc>
        <w:tc>
          <w:tcPr>
            <w:tcW w:w="4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r w:rsidRPr="00802924">
              <w:rPr>
                <w:rFonts w:ascii="PT Astra Serif" w:hAnsi="PT Astra Serif"/>
                <w:bCs/>
                <w:sz w:val="24"/>
                <w:szCs w:val="24"/>
              </w:rPr>
              <w:t>1</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r w:rsidR="00427371" w:rsidRPr="00802924" w:rsidTr="00E1557E">
        <w:trPr>
          <w:trHeight w:val="262"/>
        </w:trPr>
        <w:tc>
          <w:tcPr>
            <w:tcW w:w="384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pacing w:after="0" w:line="240" w:lineRule="auto"/>
              <w:jc w:val="center"/>
              <w:rPr>
                <w:rFonts w:ascii="PT Astra Serif" w:hAnsi="PT Astra Serif"/>
                <w:sz w:val="24"/>
                <w:szCs w:val="24"/>
              </w:rPr>
            </w:pPr>
            <w:r w:rsidRPr="00802924">
              <w:rPr>
                <w:rFonts w:ascii="PT Astra Serif" w:hAnsi="PT Astra Serif"/>
                <w:sz w:val="24"/>
                <w:szCs w:val="24"/>
              </w:rPr>
              <w:t>Итого:</w:t>
            </w:r>
          </w:p>
        </w:tc>
        <w:tc>
          <w:tcPr>
            <w:tcW w:w="5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7371" w:rsidRPr="00802924" w:rsidRDefault="00427371" w:rsidP="00E1557E">
            <w:pPr>
              <w:shd w:val="clear" w:color="auto" w:fill="FFFFFF"/>
              <w:spacing w:after="0" w:line="240" w:lineRule="auto"/>
              <w:jc w:val="center"/>
              <w:rPr>
                <w:rFonts w:ascii="PT Astra Serif" w:hAnsi="PT Astra Serif"/>
                <w:bCs/>
                <w:sz w:val="24"/>
                <w:szCs w:val="24"/>
              </w:rPr>
            </w:pPr>
          </w:p>
        </w:tc>
      </w:tr>
    </w:tbl>
    <w:p w:rsidR="00427371" w:rsidRPr="00802924" w:rsidRDefault="00427371" w:rsidP="00802924">
      <w:pPr>
        <w:spacing w:after="0" w:line="240" w:lineRule="auto"/>
        <w:jc w:val="both"/>
        <w:rPr>
          <w:rFonts w:ascii="PT Astra Serif" w:hAnsi="PT Astra Serif"/>
          <w:sz w:val="24"/>
          <w:szCs w:val="24"/>
          <w:highlight w:val="yellow"/>
        </w:rPr>
      </w:pPr>
    </w:p>
    <w:p w:rsidR="00427371" w:rsidRPr="00802924" w:rsidRDefault="00427371" w:rsidP="00E1557E">
      <w:pPr>
        <w:spacing w:after="0" w:line="240" w:lineRule="auto"/>
        <w:ind w:firstLine="680"/>
        <w:jc w:val="both"/>
        <w:rPr>
          <w:rFonts w:ascii="PT Astra Serif" w:hAnsi="PT Astra Serif"/>
          <w:sz w:val="24"/>
          <w:szCs w:val="24"/>
        </w:rPr>
      </w:pPr>
      <w:r w:rsidRPr="00802924">
        <w:rPr>
          <w:rFonts w:ascii="PT Astra Serif" w:hAnsi="PT Astra Serif"/>
          <w:sz w:val="24"/>
          <w:szCs w:val="24"/>
        </w:rPr>
        <w:t xml:space="preserve">Всего </w:t>
      </w:r>
      <w:r w:rsidR="00D9011D" w:rsidRPr="00802924">
        <w:rPr>
          <w:rFonts w:ascii="PT Astra Serif" w:hAnsi="PT Astra Serif"/>
          <w:sz w:val="24"/>
          <w:szCs w:val="24"/>
        </w:rPr>
        <w:t>наименований 29 на сумму</w:t>
      </w:r>
      <w:proofErr w:type="gramStart"/>
      <w:r w:rsidR="00D9011D" w:rsidRPr="00802924">
        <w:rPr>
          <w:rFonts w:ascii="PT Astra Serif" w:hAnsi="PT Astra Serif"/>
          <w:sz w:val="24"/>
          <w:szCs w:val="24"/>
        </w:rPr>
        <w:t xml:space="preserve">: </w:t>
      </w:r>
      <w:r w:rsidR="00A8702F">
        <w:rPr>
          <w:rFonts w:ascii="PT Astra Serif" w:hAnsi="PT Astra Serif"/>
          <w:sz w:val="24"/>
          <w:szCs w:val="24"/>
        </w:rPr>
        <w:t>___________________(_____________</w:t>
      </w:r>
      <w:r w:rsidR="00D9011D" w:rsidRPr="00802924">
        <w:rPr>
          <w:rFonts w:ascii="PT Astra Serif" w:hAnsi="PT Astra Serif"/>
          <w:sz w:val="24"/>
          <w:szCs w:val="24"/>
        </w:rPr>
        <w:t xml:space="preserve">) </w:t>
      </w:r>
      <w:proofErr w:type="gramEnd"/>
      <w:r w:rsidR="00D9011D" w:rsidRPr="00802924">
        <w:rPr>
          <w:rFonts w:ascii="PT Astra Serif" w:hAnsi="PT Astra Serif"/>
          <w:sz w:val="24"/>
          <w:szCs w:val="24"/>
        </w:rPr>
        <w:t xml:space="preserve">рублей </w:t>
      </w:r>
      <w:r w:rsidR="00A8702F">
        <w:rPr>
          <w:rFonts w:ascii="PT Astra Serif" w:hAnsi="PT Astra Serif"/>
          <w:sz w:val="24"/>
          <w:szCs w:val="24"/>
        </w:rPr>
        <w:t>00 копеек, в том числе НДС ____</w:t>
      </w:r>
      <w:r w:rsidR="00D9011D" w:rsidRPr="00802924">
        <w:rPr>
          <w:rFonts w:ascii="PT Astra Serif" w:hAnsi="PT Astra Serif"/>
          <w:sz w:val="24"/>
          <w:szCs w:val="24"/>
        </w:rPr>
        <w:t xml:space="preserve">%  </w:t>
      </w:r>
      <w:r w:rsidR="00A8702F">
        <w:rPr>
          <w:rFonts w:ascii="PT Astra Serif" w:hAnsi="PT Astra Serif"/>
          <w:sz w:val="24"/>
          <w:szCs w:val="24"/>
        </w:rPr>
        <w:t>_________</w:t>
      </w:r>
      <w:r w:rsidR="00D9011D" w:rsidRPr="00802924">
        <w:rPr>
          <w:rFonts w:ascii="PT Astra Serif" w:hAnsi="PT Astra Serif"/>
          <w:sz w:val="24"/>
          <w:szCs w:val="24"/>
        </w:rPr>
        <w:t xml:space="preserve">  (</w:t>
      </w:r>
      <w:r w:rsidR="00A8702F">
        <w:rPr>
          <w:rFonts w:ascii="PT Astra Serif" w:hAnsi="PT Astra Serif"/>
          <w:sz w:val="24"/>
          <w:szCs w:val="24"/>
        </w:rPr>
        <w:t>_______________________</w:t>
      </w:r>
      <w:r w:rsidR="00D9011D" w:rsidRPr="00802924">
        <w:rPr>
          <w:rFonts w:ascii="PT Astra Serif" w:hAnsi="PT Astra Serif"/>
          <w:sz w:val="24"/>
          <w:szCs w:val="24"/>
        </w:rPr>
        <w:t xml:space="preserve">) рубля </w:t>
      </w:r>
      <w:r w:rsidR="00A8702F">
        <w:rPr>
          <w:rFonts w:ascii="PT Astra Serif" w:hAnsi="PT Astra Serif"/>
          <w:sz w:val="24"/>
          <w:szCs w:val="24"/>
        </w:rPr>
        <w:t>__</w:t>
      </w:r>
      <w:r w:rsidR="00D9011D" w:rsidRPr="00802924">
        <w:rPr>
          <w:rFonts w:ascii="PT Astra Serif" w:hAnsi="PT Astra Serif"/>
          <w:sz w:val="24"/>
          <w:szCs w:val="24"/>
        </w:rPr>
        <w:t xml:space="preserve"> копеек</w:t>
      </w:r>
      <w:r w:rsidRPr="00802924">
        <w:rPr>
          <w:rFonts w:ascii="PT Astra Serif" w:hAnsi="PT Astra Serif"/>
          <w:sz w:val="24"/>
          <w:szCs w:val="24"/>
        </w:rPr>
        <w:t>.</w:t>
      </w:r>
    </w:p>
    <w:p w:rsidR="00427371" w:rsidRPr="00802924" w:rsidRDefault="00427371" w:rsidP="00E1557E">
      <w:pPr>
        <w:spacing w:after="0" w:line="240" w:lineRule="auto"/>
        <w:ind w:firstLine="680"/>
        <w:jc w:val="both"/>
        <w:rPr>
          <w:rFonts w:ascii="PT Astra Serif" w:hAnsi="PT Astra Serif"/>
          <w:sz w:val="24"/>
          <w:szCs w:val="24"/>
        </w:rPr>
      </w:pPr>
      <w:r w:rsidRPr="00802924">
        <w:rPr>
          <w:rFonts w:ascii="PT Astra Serif" w:hAnsi="PT Astra Serif"/>
          <w:sz w:val="24"/>
          <w:szCs w:val="24"/>
        </w:rPr>
        <w:t>1.3. Источник финансирования работ (услуг): финансирование работ осуществляется за счет</w:t>
      </w:r>
      <w:r w:rsidR="00DD36CF" w:rsidRPr="00802924">
        <w:rPr>
          <w:rFonts w:ascii="PT Astra Serif" w:hAnsi="PT Astra Serif"/>
          <w:sz w:val="24"/>
          <w:szCs w:val="24"/>
        </w:rPr>
        <w:t xml:space="preserve"> средств федерального бюджета</w:t>
      </w:r>
      <w:r w:rsidRPr="00802924">
        <w:rPr>
          <w:rFonts w:ascii="PT Astra Serif" w:hAnsi="PT Astra Serif"/>
          <w:sz w:val="24"/>
          <w:szCs w:val="24"/>
        </w:rPr>
        <w:t xml:space="preserve"> Заказчика, согласно действующему прейскуранту.</w:t>
      </w:r>
    </w:p>
    <w:p w:rsidR="00427371" w:rsidRPr="00802924" w:rsidRDefault="00427371" w:rsidP="00E1557E">
      <w:pPr>
        <w:pStyle w:val="a5"/>
        <w:ind w:firstLine="680"/>
        <w:jc w:val="both"/>
        <w:rPr>
          <w:rFonts w:ascii="PT Astra Serif" w:hAnsi="PT Astra Serif" w:cs="Times New Roman"/>
          <w:sz w:val="24"/>
          <w:szCs w:val="24"/>
        </w:rPr>
      </w:pPr>
      <w:r w:rsidRPr="00802924">
        <w:rPr>
          <w:rFonts w:ascii="PT Astra Serif" w:hAnsi="PT Astra Serif" w:cs="Times New Roman"/>
          <w:sz w:val="24"/>
          <w:szCs w:val="24"/>
        </w:rPr>
        <w:t>1.4. При необходимости выезда работников Исполнителя для исполнения принятых на себя обязатель</w:t>
      </w:r>
      <w:proofErr w:type="gramStart"/>
      <w:r w:rsidRPr="00802924">
        <w:rPr>
          <w:rFonts w:ascii="PT Astra Serif" w:hAnsi="PT Astra Serif" w:cs="Times New Roman"/>
          <w:sz w:val="24"/>
          <w:szCs w:val="24"/>
        </w:rPr>
        <w:t>ств тр</w:t>
      </w:r>
      <w:proofErr w:type="gramEnd"/>
      <w:r w:rsidRPr="00802924">
        <w:rPr>
          <w:rFonts w:ascii="PT Astra Serif" w:hAnsi="PT Astra Serif" w:cs="Times New Roman"/>
          <w:sz w:val="24"/>
          <w:szCs w:val="24"/>
        </w:rPr>
        <w:t>анспорт обеспечивается силами Заказчика.</w:t>
      </w:r>
    </w:p>
    <w:p w:rsidR="00427371" w:rsidRDefault="00427371" w:rsidP="00E1557E">
      <w:pPr>
        <w:spacing w:after="0" w:line="240" w:lineRule="auto"/>
        <w:ind w:firstLine="680"/>
        <w:jc w:val="center"/>
        <w:rPr>
          <w:rFonts w:ascii="Times New Roman" w:hAnsi="Times New Roman"/>
          <w:b/>
          <w:sz w:val="24"/>
          <w:szCs w:val="24"/>
        </w:rPr>
      </w:pPr>
      <w:r>
        <w:rPr>
          <w:rFonts w:ascii="Times New Roman" w:hAnsi="Times New Roman"/>
          <w:b/>
          <w:sz w:val="24"/>
          <w:szCs w:val="24"/>
        </w:rPr>
        <w:t>2. Права и обязательства сторон.</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2.1. Исполнитель обязан:</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 xml:space="preserve">2.1.1. Оказать услуги, указанные в п. 1.2 в соответствии с условиями настоящего Договора. </w:t>
      </w:r>
      <w:proofErr w:type="gramStart"/>
      <w:r>
        <w:rPr>
          <w:rFonts w:ascii="Times New Roman" w:hAnsi="Times New Roman"/>
          <w:sz w:val="24"/>
          <w:szCs w:val="24"/>
        </w:rPr>
        <w:t>Исполнитель оказывает услуги по каждому заявлению на проведение работ (оказание услуг) в течение не более 60 календарных дней со дня предоставления образцов (проб) на лабораторное исследование, испытание и/или документов, материалов на санитарно-эпидемиологическую экспертизу, а в случае необходимости отбора образцов (проб), проведения обследования, измерений, исследований на месте отбора образцов (проб) на объекте Заказчика - со дня осуществления указанных действий на объекте</w:t>
      </w:r>
      <w:proofErr w:type="gramEnd"/>
      <w:r>
        <w:rPr>
          <w:rFonts w:ascii="Times New Roman" w:hAnsi="Times New Roman"/>
          <w:sz w:val="24"/>
          <w:szCs w:val="24"/>
        </w:rPr>
        <w:t xml:space="preserve"> Заказчика. Возможно установление других сроков по согласованию с Заказчиком, которые указываются в заявлении. </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2.1.2. При оказании услуги руководствоваться техническими регламентами, государственными санитарно-эпидемиологическими правилами и нормативами, и использовать методы, методики, утвержденные в установленном порядке.</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2.1.3. Оказать услуги надлежащего качества.</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2.1.4. Передать Заказчику результаты оказанных услуг, оформленные в соответствии с требованиями законодательства.</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2.1.5. Незамедлительно поставить в известность Заказчика (с обязательным письменным подтверждением) о возникновении обстоятельств, препятствующих исполнению настоящего договора.</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 xml:space="preserve">2.1.6. </w:t>
      </w:r>
      <w:proofErr w:type="gramStart"/>
      <w:r>
        <w:rPr>
          <w:rFonts w:ascii="Times New Roman" w:hAnsi="Times New Roman"/>
          <w:sz w:val="24"/>
          <w:szCs w:val="24"/>
        </w:rPr>
        <w:t xml:space="preserve">Информировать Управление </w:t>
      </w:r>
      <w:proofErr w:type="spellStart"/>
      <w:r>
        <w:rPr>
          <w:rFonts w:ascii="Times New Roman" w:hAnsi="Times New Roman"/>
          <w:sz w:val="24"/>
          <w:szCs w:val="24"/>
        </w:rPr>
        <w:t>Роспотребнадзора</w:t>
      </w:r>
      <w:proofErr w:type="spellEnd"/>
      <w:r>
        <w:rPr>
          <w:rFonts w:ascii="Times New Roman" w:hAnsi="Times New Roman"/>
          <w:sz w:val="24"/>
          <w:szCs w:val="24"/>
        </w:rPr>
        <w:t xml:space="preserve"> по Республике Калмыкия или его территориальные отделы о превышении норм предельно допустимых показателей в результате лабораторных исследований (испытаний) в случае их несоответствия, влекущего угрозу жизни или здоровью граждан в соответствии с Федеральным законом от 30.03.1999 N 52-ФЗ (ред. от 13.07.2020) "О санитарно-эпидемиологическом благополучии населения" и   Федеральным законом от </w:t>
      </w:r>
      <w:r>
        <w:rPr>
          <w:rFonts w:ascii="Times New Roman" w:hAnsi="Times New Roman"/>
          <w:bCs/>
          <w:sz w:val="24"/>
          <w:szCs w:val="24"/>
        </w:rPr>
        <w:t>27.12.2002 №184-ФЗ (ред. от 25.12.2023)</w:t>
      </w:r>
      <w:r>
        <w:rPr>
          <w:rFonts w:ascii="Times New Roman" w:hAnsi="Times New Roman"/>
          <w:b/>
          <w:bCs/>
          <w:sz w:val="24"/>
          <w:szCs w:val="24"/>
        </w:rPr>
        <w:t> </w:t>
      </w:r>
      <w:r>
        <w:rPr>
          <w:rFonts w:ascii="Times New Roman" w:hAnsi="Times New Roman"/>
          <w:bCs/>
          <w:sz w:val="24"/>
          <w:szCs w:val="24"/>
        </w:rPr>
        <w:t>«О техническом регулировании».</w:t>
      </w:r>
      <w:proofErr w:type="gramEnd"/>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2.2. Исполнитель имеет право:</w:t>
      </w:r>
    </w:p>
    <w:p w:rsidR="00427371"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2.2.1. Требовать от Заказчика надлежащего выполнения принятых им обязательств по настоящему Договору.</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2.3. Заказчик обязан:</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lastRenderedPageBreak/>
        <w:t>2.3.1. В день подписания настоящего договора предоставить Исполнителю необходимые сведения, документы и материалы, необходимые для оказания услуги.</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2.3.2. Произвести оплату по настоящему договору в порядке и в сроки, установленные разделом 3 настоящего Договора.</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2.3.3. Обеспечить доступ работников Исполнителя в административные, производственные помещения, торговые точки и т.д., для проведения обследования и/или отбора проб, необходимых для лабораторных инструментальных исследований и испытаний.</w:t>
      </w:r>
    </w:p>
    <w:p w:rsidR="00427371"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2.3.4. Принять у Исполнителя результаты оказанных услуг на условиях настоящего Договора.</w:t>
      </w:r>
    </w:p>
    <w:p w:rsidR="00DD36CF" w:rsidRDefault="00427371" w:rsidP="00E1557E">
      <w:pPr>
        <w:spacing w:after="0" w:line="240" w:lineRule="auto"/>
        <w:ind w:firstLine="680"/>
        <w:jc w:val="both"/>
        <w:rPr>
          <w:rFonts w:ascii="Times New Roman" w:hAnsi="Times New Roman"/>
          <w:sz w:val="24"/>
          <w:szCs w:val="24"/>
        </w:rPr>
      </w:pPr>
      <w:r>
        <w:rPr>
          <w:rFonts w:ascii="Times New Roman" w:hAnsi="Times New Roman"/>
          <w:sz w:val="24"/>
          <w:szCs w:val="24"/>
        </w:rPr>
        <w:t>2.4. Заказчик имеет право:</w:t>
      </w:r>
    </w:p>
    <w:p w:rsidR="00427371" w:rsidRPr="00E1557E" w:rsidRDefault="00427371" w:rsidP="00E1557E">
      <w:pPr>
        <w:spacing w:after="0" w:line="240" w:lineRule="auto"/>
        <w:ind w:firstLine="680"/>
        <w:jc w:val="both"/>
        <w:rPr>
          <w:rFonts w:ascii="PT Astra Serif" w:hAnsi="PT Astra Serif"/>
          <w:sz w:val="24"/>
          <w:szCs w:val="24"/>
        </w:rPr>
      </w:pPr>
      <w:r>
        <w:rPr>
          <w:rFonts w:ascii="Times New Roman" w:hAnsi="Times New Roman"/>
          <w:sz w:val="24"/>
          <w:szCs w:val="24"/>
        </w:rPr>
        <w:t xml:space="preserve">2.4.1. Требовать от Исполнителя надлежащего выполнения принятых им обязательств по </w:t>
      </w:r>
      <w:r w:rsidRPr="00E1557E">
        <w:rPr>
          <w:rFonts w:ascii="PT Astra Serif" w:hAnsi="PT Astra Serif"/>
          <w:sz w:val="24"/>
          <w:szCs w:val="24"/>
        </w:rPr>
        <w:t>настоящему Договору.</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3. Порядок сдачи, приемки и оплаты оказанных услуг.</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3.1 Цена настоящего Договора составляет</w:t>
      </w:r>
      <w:proofErr w:type="gramStart"/>
      <w:r w:rsidR="00D9011D" w:rsidRPr="00E1557E">
        <w:rPr>
          <w:rFonts w:ascii="PT Astra Serif" w:hAnsi="PT Astra Serif"/>
          <w:sz w:val="24"/>
          <w:szCs w:val="24"/>
        </w:rPr>
        <w:t xml:space="preserve"> </w:t>
      </w:r>
      <w:r w:rsidR="006B7E6E">
        <w:rPr>
          <w:rFonts w:ascii="PT Astra Serif" w:hAnsi="PT Astra Serif"/>
          <w:sz w:val="24"/>
          <w:szCs w:val="24"/>
        </w:rPr>
        <w:t>_______________</w:t>
      </w:r>
      <w:r w:rsidR="00D9011D" w:rsidRPr="00E1557E">
        <w:rPr>
          <w:rFonts w:ascii="PT Astra Serif" w:hAnsi="PT Astra Serif"/>
          <w:sz w:val="24"/>
          <w:szCs w:val="24"/>
        </w:rPr>
        <w:t xml:space="preserve"> (</w:t>
      </w:r>
      <w:r w:rsidR="006B7E6E">
        <w:rPr>
          <w:rFonts w:ascii="PT Astra Serif" w:hAnsi="PT Astra Serif"/>
          <w:sz w:val="24"/>
          <w:szCs w:val="24"/>
        </w:rPr>
        <w:t xml:space="preserve">_________________) </w:t>
      </w:r>
      <w:proofErr w:type="gramEnd"/>
      <w:r w:rsidR="006B7E6E">
        <w:rPr>
          <w:rFonts w:ascii="PT Astra Serif" w:hAnsi="PT Astra Serif"/>
          <w:sz w:val="24"/>
          <w:szCs w:val="24"/>
        </w:rPr>
        <w:t>рублей ___</w:t>
      </w:r>
      <w:r w:rsidR="00D9011D" w:rsidRPr="00E1557E">
        <w:rPr>
          <w:rFonts w:ascii="PT Astra Serif" w:hAnsi="PT Astra Serif"/>
          <w:sz w:val="24"/>
          <w:szCs w:val="24"/>
        </w:rPr>
        <w:t xml:space="preserve"> копеек, включая НДС </w:t>
      </w:r>
      <w:r w:rsidR="006B7E6E">
        <w:rPr>
          <w:rFonts w:ascii="PT Astra Serif" w:hAnsi="PT Astra Serif"/>
          <w:sz w:val="24"/>
          <w:szCs w:val="24"/>
        </w:rPr>
        <w:t>___</w:t>
      </w:r>
      <w:r w:rsidR="00D9011D" w:rsidRPr="00E1557E">
        <w:rPr>
          <w:rFonts w:ascii="PT Astra Serif" w:hAnsi="PT Astra Serif"/>
          <w:sz w:val="24"/>
          <w:szCs w:val="24"/>
        </w:rPr>
        <w:t xml:space="preserve">%  </w:t>
      </w:r>
      <w:r w:rsidR="006B7E6E">
        <w:rPr>
          <w:rFonts w:ascii="PT Astra Serif" w:hAnsi="PT Astra Serif"/>
          <w:sz w:val="24"/>
          <w:szCs w:val="24"/>
        </w:rPr>
        <w:t>_________</w:t>
      </w:r>
      <w:r w:rsidR="00D9011D" w:rsidRPr="00E1557E">
        <w:rPr>
          <w:rFonts w:ascii="PT Astra Serif" w:hAnsi="PT Astra Serif"/>
          <w:sz w:val="24"/>
          <w:szCs w:val="24"/>
        </w:rPr>
        <w:t xml:space="preserve"> (</w:t>
      </w:r>
      <w:r w:rsidR="006B7E6E">
        <w:rPr>
          <w:rFonts w:ascii="PT Astra Serif" w:hAnsi="PT Astra Serif"/>
          <w:sz w:val="24"/>
          <w:szCs w:val="24"/>
        </w:rPr>
        <w:t>_________________</w:t>
      </w:r>
      <w:r w:rsidR="00D9011D" w:rsidRPr="00E1557E">
        <w:rPr>
          <w:rFonts w:ascii="PT Astra Serif" w:hAnsi="PT Astra Serif"/>
          <w:sz w:val="24"/>
          <w:szCs w:val="24"/>
        </w:rPr>
        <w:t xml:space="preserve">) рубля </w:t>
      </w:r>
      <w:r w:rsidR="006B7E6E">
        <w:rPr>
          <w:rFonts w:ascii="PT Astra Serif" w:hAnsi="PT Astra Serif"/>
          <w:sz w:val="24"/>
          <w:szCs w:val="24"/>
        </w:rPr>
        <w:t>__</w:t>
      </w:r>
      <w:r w:rsidR="00D9011D" w:rsidRPr="00E1557E">
        <w:rPr>
          <w:rFonts w:ascii="PT Astra Serif" w:hAnsi="PT Astra Serif"/>
          <w:sz w:val="24"/>
          <w:szCs w:val="24"/>
        </w:rPr>
        <w:t xml:space="preserve"> копеек</w:t>
      </w:r>
      <w:r w:rsidRPr="00E1557E">
        <w:rPr>
          <w:rFonts w:ascii="PT Astra Serif" w:hAnsi="PT Astra Serif"/>
          <w:sz w:val="24"/>
          <w:szCs w:val="24"/>
        </w:rPr>
        <w:t xml:space="preserve">. </w:t>
      </w:r>
    </w:p>
    <w:p w:rsidR="00D9011D"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3.2. Оплата услуг Исполнителя осуществляется путем предварительной оплаты в следующем порядке:</w:t>
      </w:r>
    </w:p>
    <w:p w:rsidR="00D9011D"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3.2.1. Заказчик обязан осуществить платеж в размере 30 % на основании выставленного Исполнителем счета в течение 7 рабочих дней с момента его получения.</w:t>
      </w:r>
    </w:p>
    <w:p w:rsidR="00427371"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3.2.2. Заказчик обязан осуществить оставшийся платеж в размере 70% в течение 7 рабочих дней с момента подписания Акта об оказании услуг.</w:t>
      </w:r>
    </w:p>
    <w:p w:rsidR="00427371"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3.3</w:t>
      </w:r>
      <w:r w:rsidR="00427371" w:rsidRPr="00E1557E">
        <w:rPr>
          <w:rFonts w:ascii="PT Astra Serif" w:hAnsi="PT Astra Serif"/>
          <w:sz w:val="24"/>
          <w:szCs w:val="24"/>
        </w:rPr>
        <w:t>. Заказчик обязуется в течение пяти рабочих дней с момента получения Акта об оказании услуг подписать его или предоставить мотивированный отказ от его подписания. В случае мотивированного отказа Заказчика от подписания Акта об оказании услуг Сторонами оформляется двусторонний акт с указанием выявленных недостатков и сроков их устранения. В том случае, если в указанный пятидневный срок Исполнитель не получит от Заказчика подписанного Акта или мотивированного отказа, услуга считается оказанной Исполнителем в надлежащем качестве и принятой Заказчиком.</w:t>
      </w:r>
    </w:p>
    <w:p w:rsidR="00427371" w:rsidRPr="00E1557E" w:rsidRDefault="00D9011D" w:rsidP="00E1557E">
      <w:pPr>
        <w:spacing w:after="0" w:line="240" w:lineRule="auto"/>
        <w:ind w:firstLine="680"/>
        <w:jc w:val="both"/>
        <w:rPr>
          <w:rFonts w:ascii="PT Astra Serif" w:hAnsi="PT Astra Serif"/>
          <w:color w:val="333333"/>
          <w:sz w:val="24"/>
          <w:szCs w:val="24"/>
          <w:shd w:val="clear" w:color="auto" w:fill="FFFFFF"/>
        </w:rPr>
      </w:pPr>
      <w:r w:rsidRPr="00E1557E">
        <w:rPr>
          <w:rFonts w:ascii="PT Astra Serif" w:hAnsi="PT Astra Serif"/>
          <w:sz w:val="24"/>
          <w:szCs w:val="24"/>
        </w:rPr>
        <w:t>3.4</w:t>
      </w:r>
      <w:r w:rsidR="00427371" w:rsidRPr="00E1557E">
        <w:rPr>
          <w:rFonts w:ascii="PT Astra Serif" w:hAnsi="PT Astra Serif"/>
          <w:sz w:val="24"/>
          <w:szCs w:val="24"/>
        </w:rPr>
        <w:t xml:space="preserve">. </w:t>
      </w:r>
      <w:r w:rsidR="00427371" w:rsidRPr="00E1557E">
        <w:rPr>
          <w:rFonts w:ascii="PT Astra Serif" w:hAnsi="PT Astra Serif"/>
          <w:color w:val="333333"/>
          <w:sz w:val="24"/>
          <w:szCs w:val="24"/>
          <w:shd w:val="clear" w:color="auto" w:fill="FFFFFF"/>
        </w:rPr>
        <w:t>Исполнитель составляет </w:t>
      </w:r>
      <w:r w:rsidR="00427371" w:rsidRPr="00E1557E">
        <w:rPr>
          <w:rFonts w:ascii="PT Astra Serif" w:hAnsi="PT Astra Serif"/>
          <w:bCs/>
          <w:color w:val="333333"/>
          <w:sz w:val="24"/>
          <w:szCs w:val="24"/>
        </w:rPr>
        <w:t>Акт</w:t>
      </w:r>
      <w:r w:rsidR="00427371" w:rsidRPr="00E1557E">
        <w:rPr>
          <w:rFonts w:ascii="PT Astra Serif" w:hAnsi="PT Astra Serif"/>
          <w:color w:val="333333"/>
          <w:sz w:val="24"/>
          <w:szCs w:val="24"/>
          <w:shd w:val="clear" w:color="auto" w:fill="FFFFFF"/>
        </w:rPr>
        <w:t> </w:t>
      </w:r>
      <w:r w:rsidR="00427371" w:rsidRPr="00E1557E">
        <w:rPr>
          <w:rFonts w:ascii="PT Astra Serif" w:hAnsi="PT Astra Serif"/>
          <w:bCs/>
          <w:color w:val="333333"/>
          <w:sz w:val="24"/>
          <w:szCs w:val="24"/>
        </w:rPr>
        <w:t>сверки</w:t>
      </w:r>
      <w:r w:rsidR="00427371" w:rsidRPr="00E1557E">
        <w:rPr>
          <w:rFonts w:ascii="PT Astra Serif" w:hAnsi="PT Astra Serif"/>
          <w:color w:val="333333"/>
          <w:sz w:val="24"/>
          <w:szCs w:val="24"/>
          <w:shd w:val="clear" w:color="auto" w:fill="FFFFFF"/>
        </w:rPr>
        <w:t xml:space="preserve">, экземпляр которого направляет Заказчику. Заказчик обязан в трехдневный срок </w:t>
      </w:r>
      <w:proofErr w:type="gramStart"/>
      <w:r w:rsidR="00427371" w:rsidRPr="00E1557E">
        <w:rPr>
          <w:rFonts w:ascii="PT Astra Serif" w:hAnsi="PT Astra Serif"/>
          <w:color w:val="333333"/>
          <w:sz w:val="24"/>
          <w:szCs w:val="24"/>
          <w:shd w:val="clear" w:color="auto" w:fill="FFFFFF"/>
        </w:rPr>
        <w:t>с даты получения</w:t>
      </w:r>
      <w:proofErr w:type="gramEnd"/>
      <w:r w:rsidR="00427371" w:rsidRPr="00E1557E">
        <w:rPr>
          <w:rFonts w:ascii="PT Astra Serif" w:hAnsi="PT Astra Serif"/>
          <w:color w:val="333333"/>
          <w:sz w:val="24"/>
          <w:szCs w:val="24"/>
          <w:shd w:val="clear" w:color="auto" w:fill="FFFFFF"/>
        </w:rPr>
        <w:t> </w:t>
      </w:r>
      <w:r w:rsidR="00427371" w:rsidRPr="00E1557E">
        <w:rPr>
          <w:rFonts w:ascii="PT Astra Serif" w:hAnsi="PT Astra Serif"/>
          <w:bCs/>
          <w:color w:val="333333"/>
          <w:sz w:val="24"/>
          <w:szCs w:val="24"/>
        </w:rPr>
        <w:t>Акта</w:t>
      </w:r>
      <w:r w:rsidR="00427371" w:rsidRPr="00E1557E">
        <w:rPr>
          <w:rFonts w:ascii="PT Astra Serif" w:hAnsi="PT Astra Serif"/>
          <w:color w:val="333333"/>
          <w:sz w:val="24"/>
          <w:szCs w:val="24"/>
          <w:shd w:val="clear" w:color="auto" w:fill="FFFFFF"/>
        </w:rPr>
        <w:t> </w:t>
      </w:r>
      <w:r w:rsidR="00427371" w:rsidRPr="00E1557E">
        <w:rPr>
          <w:rFonts w:ascii="PT Astra Serif" w:hAnsi="PT Astra Serif"/>
          <w:bCs/>
          <w:color w:val="333333"/>
          <w:sz w:val="24"/>
          <w:szCs w:val="24"/>
        </w:rPr>
        <w:t>сверки</w:t>
      </w:r>
      <w:r w:rsidR="00427371" w:rsidRPr="00E1557E">
        <w:rPr>
          <w:rFonts w:ascii="PT Astra Serif" w:hAnsi="PT Astra Serif"/>
          <w:color w:val="333333"/>
          <w:sz w:val="24"/>
          <w:szCs w:val="24"/>
          <w:shd w:val="clear" w:color="auto" w:fill="FFFFFF"/>
        </w:rPr>
        <w:t> подписать его и вернуть подписанный экземпляр Исполнителю. При неполучении подписанного </w:t>
      </w:r>
      <w:r w:rsidR="00427371" w:rsidRPr="00E1557E">
        <w:rPr>
          <w:rFonts w:ascii="PT Astra Serif" w:hAnsi="PT Astra Serif"/>
          <w:bCs/>
          <w:color w:val="333333"/>
          <w:sz w:val="24"/>
          <w:szCs w:val="24"/>
        </w:rPr>
        <w:t>Акта</w:t>
      </w:r>
      <w:r w:rsidR="00427371" w:rsidRPr="00E1557E">
        <w:rPr>
          <w:rFonts w:ascii="PT Astra Serif" w:hAnsi="PT Astra Serif"/>
          <w:color w:val="333333"/>
          <w:sz w:val="24"/>
          <w:szCs w:val="24"/>
          <w:shd w:val="clear" w:color="auto" w:fill="FFFFFF"/>
        </w:rPr>
        <w:t> в указанный трехдневный срок и при отсутствии в данный срок возражений, </w:t>
      </w:r>
      <w:r w:rsidR="00427371" w:rsidRPr="00E1557E">
        <w:rPr>
          <w:rFonts w:ascii="PT Astra Serif" w:hAnsi="PT Astra Serif"/>
          <w:bCs/>
          <w:color w:val="333333"/>
          <w:sz w:val="24"/>
          <w:szCs w:val="24"/>
        </w:rPr>
        <w:t>Акт</w:t>
      </w:r>
      <w:r w:rsidR="00427371" w:rsidRPr="00E1557E">
        <w:rPr>
          <w:rFonts w:ascii="PT Astra Serif" w:hAnsi="PT Astra Serif"/>
          <w:color w:val="333333"/>
          <w:sz w:val="24"/>
          <w:szCs w:val="24"/>
          <w:shd w:val="clear" w:color="auto" w:fill="FFFFFF"/>
        </w:rPr>
        <w:t> считается принятым и подписанным Заказчиком.</w:t>
      </w:r>
    </w:p>
    <w:p w:rsidR="00427371" w:rsidRPr="00E1557E" w:rsidRDefault="00D9011D" w:rsidP="00E1557E">
      <w:pPr>
        <w:pStyle w:val="a5"/>
        <w:ind w:firstLine="680"/>
        <w:jc w:val="both"/>
        <w:rPr>
          <w:rFonts w:ascii="PT Astra Serif" w:hAnsi="PT Astra Serif" w:cs="Times New Roman"/>
          <w:sz w:val="24"/>
          <w:szCs w:val="24"/>
        </w:rPr>
      </w:pPr>
      <w:r w:rsidRPr="00E1557E">
        <w:rPr>
          <w:rFonts w:ascii="PT Astra Serif" w:eastAsia="Times New Roman" w:hAnsi="PT Astra Serif" w:cs="Times New Roman"/>
          <w:sz w:val="24"/>
          <w:szCs w:val="24"/>
        </w:rPr>
        <w:t>3.5</w:t>
      </w:r>
      <w:r w:rsidR="00427371" w:rsidRPr="00E1557E">
        <w:rPr>
          <w:rFonts w:ascii="PT Astra Serif" w:eastAsia="Times New Roman" w:hAnsi="PT Astra Serif" w:cs="Times New Roman"/>
          <w:sz w:val="24"/>
          <w:szCs w:val="24"/>
        </w:rPr>
        <w:t>. Результаты оказанных услуг предоставляются Исполнителем после полной оплаты Заказчиком   и подписания акта об оказании услуг.</w:t>
      </w:r>
    </w:p>
    <w:p w:rsidR="00427371"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3.6</w:t>
      </w:r>
      <w:r w:rsidR="00427371" w:rsidRPr="00E1557E">
        <w:rPr>
          <w:rFonts w:ascii="PT Astra Serif" w:hAnsi="PT Astra Serif"/>
          <w:sz w:val="24"/>
          <w:szCs w:val="24"/>
        </w:rPr>
        <w:t>. Получение результатов лабораторных исследований (измерений) не соответствующих санитарно-гигиеническим нормам и правилам, не освобождает Заказчика от оплаты оказанных услуг (выполненных работ).</w:t>
      </w:r>
    </w:p>
    <w:p w:rsidR="00DD36CF" w:rsidRPr="00E1557E" w:rsidRDefault="00D9011D"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3.7</w:t>
      </w:r>
      <w:r w:rsidR="00427371" w:rsidRPr="00E1557E">
        <w:rPr>
          <w:rFonts w:ascii="PT Astra Serif" w:hAnsi="PT Astra Serif"/>
          <w:sz w:val="24"/>
          <w:szCs w:val="24"/>
        </w:rPr>
        <w:t xml:space="preserve">. </w:t>
      </w:r>
      <w:r w:rsidR="00DD36CF" w:rsidRPr="00E1557E">
        <w:rPr>
          <w:rFonts w:ascii="PT Astra Serif" w:hAnsi="PT Astra Serif"/>
          <w:sz w:val="24"/>
          <w:szCs w:val="24"/>
        </w:rPr>
        <w:t>Датой оплаты считается дата списания денежных средств со счета Государственного заказчика, указанного в настоящем Договоре.</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3.8. Государственный заказчик вправе произвести оплату по настоящему контракту за вычетом соответствующего размера неустойки (штрафы, пени), </w:t>
      </w:r>
      <w:proofErr w:type="gramStart"/>
      <w:r w:rsidRPr="00E1557E">
        <w:rPr>
          <w:rFonts w:ascii="PT Astra Serif" w:hAnsi="PT Astra Serif"/>
          <w:sz w:val="24"/>
          <w:szCs w:val="24"/>
        </w:rPr>
        <w:t>начисленных</w:t>
      </w:r>
      <w:proofErr w:type="gramEnd"/>
      <w:r w:rsidRPr="00E1557E">
        <w:rPr>
          <w:rFonts w:ascii="PT Astra Serif" w:hAnsi="PT Astra Serif"/>
          <w:sz w:val="24"/>
          <w:szCs w:val="24"/>
        </w:rPr>
        <w:t xml:space="preserve"> при исполнении контракта.</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Реквизиты для уплаты неустоек (штрафов, пеней):</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Управление Федеральной службы исполнения наказаний по Республике Калмыкия»</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ИНН 0814055873, КПП 081601001</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Л/с 04051209020 ЕКС 40102810745370000105</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ОКЦ № 1 Волго-Вятского ГУ Банка России // УФК по Республике Калмыкия, г. Элиста</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БИК 042202105</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К/с 03100643000000010500</w:t>
      </w:r>
    </w:p>
    <w:p w:rsidR="00DD36CF" w:rsidRPr="00E1557E" w:rsidRDefault="00DD36CF"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lastRenderedPageBreak/>
        <w:t>КБК 32011607010019000140</w:t>
      </w:r>
      <w:r w:rsidR="00427371" w:rsidRPr="00E1557E">
        <w:rPr>
          <w:rFonts w:ascii="PT Astra Serif" w:hAnsi="PT Astra Serif"/>
          <w:sz w:val="24"/>
          <w:szCs w:val="24"/>
        </w:rPr>
        <w:t xml:space="preserve">                                                        </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4. Ответственность сторон.</w:t>
      </w:r>
    </w:p>
    <w:p w:rsidR="00802924"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4.1. </w:t>
      </w:r>
      <w:proofErr w:type="gramStart"/>
      <w:r w:rsidR="00802924" w:rsidRPr="00E1557E">
        <w:rPr>
          <w:rFonts w:ascii="PT Astra Serif" w:hAnsi="PT Astra Serif"/>
          <w:sz w:val="24"/>
          <w:szCs w:val="24"/>
        </w:rPr>
        <w:t>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Государственным заказчиком, поставщиком (подрядчиком, исполнителем), утвержденными</w:t>
      </w:r>
      <w:proofErr w:type="gramEnd"/>
      <w:r w:rsidR="00802924" w:rsidRPr="00E1557E">
        <w:rPr>
          <w:rFonts w:ascii="PT Astra Serif" w:hAnsi="PT Astra Serif"/>
          <w:sz w:val="24"/>
          <w:szCs w:val="24"/>
        </w:rPr>
        <w:t xml:space="preserve"> Постановлением Правительства РФ от 30.08.2017 №1042 (далее по тексту контракта – Правила). </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4.2.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4.3. В случае просрочки исполнения Исполнителем обязательств (в том числе гарантийных обязательств), предусмотренных договором, Государственный заказчик направляет Исполнителю требование об уплате пеней.</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4.4. </w:t>
      </w:r>
      <w:proofErr w:type="gramStart"/>
      <w:r w:rsidRPr="00E1557E">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договора), уменьшенной на сумму, пропорциональную объему обязательств, предусмотренных контрактом (соответствующим отдельным</w:t>
      </w:r>
      <w:proofErr w:type="gramEnd"/>
      <w:r w:rsidRPr="00E1557E">
        <w:rPr>
          <w:rFonts w:ascii="PT Astra Serif" w:hAnsi="PT Astra Serif"/>
          <w:sz w:val="24"/>
          <w:szCs w:val="24"/>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4.5. В случае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Государственный заказчик направляет Исполнителю требование об уплате штрафа. Размер штрафа определяется в соответствии с Правилами.</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государственного договора  (этапа).</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контракте таких обязательств), Поставщик выплачивает Государственному заказчику штраф в размере  1 000 (Одной тысячи) рублей.</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4.8.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4.9. Пеня начисляется за каждый день просрочки исполнения Государственным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4.10. За каждый факт неисполнения Государственным заказчиком обязательств, предусмотренных договором, за исключением просрочки исполнения обязательств, </w:t>
      </w:r>
      <w:r w:rsidRPr="00E1557E">
        <w:rPr>
          <w:rFonts w:ascii="PT Astra Serif" w:hAnsi="PT Astra Serif"/>
          <w:sz w:val="24"/>
          <w:szCs w:val="24"/>
        </w:rPr>
        <w:lastRenderedPageBreak/>
        <w:t>предусмотренных договором, Государственный заказчик выплачивает Поставщику штраф в размере  1 000 (Одной тысячи) рублей.</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договора.</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4.12.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4.14. Применение штрафных санкций не освобождает Стороны от исполнения обязательств по настоящему договору.</w:t>
      </w:r>
    </w:p>
    <w:p w:rsidR="00802924"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4.15. </w:t>
      </w:r>
      <w:proofErr w:type="gramStart"/>
      <w:r w:rsidRPr="00E1557E">
        <w:rPr>
          <w:rFonts w:ascii="PT Astra Serif" w:hAnsi="PT Astra Serif"/>
          <w:sz w:val="24"/>
          <w:szCs w:val="24"/>
        </w:rPr>
        <w:t>В случае неисполнения или ненадлежащего исполнения Поставщиком своих обязательств, оплата по договору осуществляется на основании акта приема – передачи товара, в котором указываются: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договору за вычетом штрафа, пени, предусмотренных настоящим договором.</w:t>
      </w:r>
      <w:proofErr w:type="gramEnd"/>
    </w:p>
    <w:p w:rsidR="00427371" w:rsidRPr="00E1557E" w:rsidRDefault="00802924"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В таком случае, исполнение обязательства Поставщика по договору по перечислению неустойки (штрафа, пеней) в доход бюджетов бюджетной системы РФ возлагается на Государственного заказчика.</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5. Условия и порядок изменения и расторжения договора.</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5.1. Исполнитель имеет право отказаться от выполнения принятых на себя обязатель</w:t>
      </w:r>
      <w:proofErr w:type="gramStart"/>
      <w:r w:rsidRPr="00E1557E">
        <w:rPr>
          <w:rFonts w:ascii="PT Astra Serif" w:hAnsi="PT Astra Serif"/>
          <w:sz w:val="24"/>
          <w:szCs w:val="24"/>
        </w:rPr>
        <w:t>ств в сл</w:t>
      </w:r>
      <w:proofErr w:type="gramEnd"/>
      <w:r w:rsidRPr="00E1557E">
        <w:rPr>
          <w:rFonts w:ascii="PT Astra Serif" w:hAnsi="PT Astra Serif"/>
          <w:sz w:val="24"/>
          <w:szCs w:val="24"/>
        </w:rPr>
        <w:t>учаях невыполнения или ненадлежащего выполнения Заказчиком принятых на себя обязательств.</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5.2. Заказчик вправе отказаться от выполнения Исполнителем своих обязательств, оплатив фактические расходы, понесенные Исполнителем.</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5.3. В случае проведения проверки (плановой или внеплановой) и профилактических мероприятий в отношении Заказчика Управлением </w:t>
      </w:r>
      <w:proofErr w:type="spellStart"/>
      <w:r w:rsidRPr="00E1557E">
        <w:rPr>
          <w:rFonts w:ascii="PT Astra Serif" w:hAnsi="PT Astra Serif"/>
          <w:sz w:val="24"/>
          <w:szCs w:val="24"/>
        </w:rPr>
        <w:t>Роспотребнадзора</w:t>
      </w:r>
      <w:proofErr w:type="spellEnd"/>
      <w:r w:rsidRPr="00E1557E">
        <w:rPr>
          <w:rFonts w:ascii="PT Astra Serif" w:hAnsi="PT Astra Serif"/>
          <w:sz w:val="24"/>
          <w:szCs w:val="24"/>
        </w:rPr>
        <w:t xml:space="preserve"> по Республике Калмыкия действие настоящего Договора приостанавливается на время проведения такой проверки, о чем Исполнитель уведомляет Заказчика. После проведения государственного контроля (надзора) действие Договора возобновляется до периода, указанного в пункте 7.1. настоящего Договора. Стороны принимают положения данного пункта Договора, основываясь желанием недопущения неблагоприятных последствий вызванных конфликтом интересов на стороне Исполнителя и надзорного органа во время проведения последним проверок в отношении хозяйствующих субъектов, с которыми Исполнитель находится в этот период в договорных отношениях.</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6. Форс-мажор (действие непреодолимой силы).</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6.3.</w:t>
      </w:r>
      <w:r w:rsidRPr="00E1557E">
        <w:rPr>
          <w:rFonts w:ascii="PT Astra Serif" w:eastAsia="Andale Sans UI" w:hAnsi="PT Astra Serif"/>
          <w:color w:val="000000"/>
          <w:spacing w:val="6"/>
          <w:sz w:val="24"/>
          <w:szCs w:val="24"/>
          <w:lang w:eastAsia="ru-RU" w:bidi="ru-RU"/>
        </w:rPr>
        <w:t xml:space="preserve"> </w:t>
      </w:r>
      <w:r w:rsidRPr="00E1557E">
        <w:rPr>
          <w:rFonts w:ascii="PT Astra Serif" w:hAnsi="PT Astra Serif"/>
          <w:sz w:val="24"/>
          <w:szCs w:val="24"/>
          <w:lang w:bidi="ru-RU"/>
        </w:rPr>
        <w:t xml:space="preserve">Если форс-мажор длится более 2 (двух) месяцев, то Стороны проводят переговоры и принимают решение о дальнейшей реализации настоящего договора. Если Стороны не согласуют такие условия, то по истечении следующего месяца действий форс-мажора любая из Сторон вправе отказаться от настоящего договора в одностороннем </w:t>
      </w:r>
      <w:r w:rsidRPr="00E1557E">
        <w:rPr>
          <w:rFonts w:ascii="PT Astra Serif" w:hAnsi="PT Astra Serif"/>
          <w:sz w:val="24"/>
          <w:szCs w:val="24"/>
          <w:lang w:bidi="ru-RU"/>
        </w:rPr>
        <w:lastRenderedPageBreak/>
        <w:t>порядке, письменно уведомив об этом другую Сторону. При этом стороны произведут необходимые взаиморасчеты, которые предполагают оплату исполненных по Договору обязательств и возврат перечисленных ранее денежных средств за неисполненные, в связи с наступлением обстоятельств непреодолимой силы, обязательства.</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7. Срок действия договора.</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 xml:space="preserve">7.1. Настоящий Договор вступает в силу </w:t>
      </w:r>
      <w:proofErr w:type="gramStart"/>
      <w:r w:rsidRPr="00E1557E">
        <w:rPr>
          <w:rFonts w:ascii="PT Astra Serif" w:hAnsi="PT Astra Serif"/>
          <w:sz w:val="24"/>
          <w:szCs w:val="24"/>
        </w:rPr>
        <w:t xml:space="preserve">с </w:t>
      </w:r>
      <w:r w:rsidR="00802924" w:rsidRPr="00E1557E">
        <w:rPr>
          <w:rFonts w:ascii="PT Astra Serif" w:hAnsi="PT Astra Serif"/>
          <w:sz w:val="24"/>
          <w:szCs w:val="24"/>
        </w:rPr>
        <w:t>даты заключения</w:t>
      </w:r>
      <w:proofErr w:type="gramEnd"/>
      <w:r w:rsidR="00D9011D" w:rsidRPr="00E1557E">
        <w:rPr>
          <w:rFonts w:ascii="PT Astra Serif" w:hAnsi="PT Astra Serif"/>
          <w:sz w:val="24"/>
          <w:szCs w:val="24"/>
        </w:rPr>
        <w:t xml:space="preserve"> и действует до 20 декабря</w:t>
      </w:r>
      <w:r w:rsidRPr="00E1557E">
        <w:rPr>
          <w:rFonts w:ascii="PT Astra Serif" w:hAnsi="PT Astra Serif"/>
          <w:sz w:val="24"/>
          <w:szCs w:val="24"/>
        </w:rPr>
        <w:t xml:space="preserve"> 2026 года, а в части оплаты услуг Договор действует до полного исполнения сторонами обязательств по нему.</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8. Разрешение споров.</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8.1. Споры и разногласия, которые могут возникнуть при исполнении настоящего Договора, решаются путем переговоров между сторонами.</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8.2. В случае невозможности разрешения споров путем переговоров стороны передают их на рассмотрение в Арбитражный суд Республики Калмыкия.</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9. Заключительные положения.</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9.1. Изменения существенных условий Договора и дополнения к настоящему Договору действительны при условии, что они совершены в письменной форме и подписаны уполномоченными на то представителями сторон.</w:t>
      </w:r>
    </w:p>
    <w:p w:rsidR="00427371" w:rsidRPr="00E1557E" w:rsidRDefault="00427371" w:rsidP="00E1557E">
      <w:pPr>
        <w:spacing w:after="0" w:line="240" w:lineRule="auto"/>
        <w:ind w:firstLine="680"/>
        <w:jc w:val="both"/>
        <w:rPr>
          <w:rFonts w:ascii="PT Astra Serif" w:hAnsi="PT Astra Serif"/>
          <w:sz w:val="24"/>
          <w:szCs w:val="24"/>
          <w:lang w:bidi="ru-RU"/>
        </w:rPr>
      </w:pPr>
      <w:r w:rsidRPr="00E1557E">
        <w:rPr>
          <w:rFonts w:ascii="PT Astra Serif" w:hAnsi="PT Astra Serif"/>
          <w:sz w:val="24"/>
          <w:szCs w:val="24"/>
          <w:lang w:bidi="ru-RU"/>
        </w:rPr>
        <w:t>9.2. Стороны обязуются извещать друг друга об изменении юридических (фактических) адресов, банковских реквизитов, а также изменений в лицензиях, разрешениях, свидетельствах и смене наименований организаций в течение 10 (десяти) рабочих дней с момента таких изменений». Сведения оформляются в виде письма с копиями приложений заверенные надлежащим образом.</w:t>
      </w:r>
    </w:p>
    <w:p w:rsidR="00427371" w:rsidRPr="00E1557E" w:rsidRDefault="00427371" w:rsidP="00E1557E">
      <w:pPr>
        <w:spacing w:after="0" w:line="240" w:lineRule="auto"/>
        <w:ind w:firstLine="680"/>
        <w:jc w:val="both"/>
        <w:rPr>
          <w:rFonts w:ascii="PT Astra Serif" w:hAnsi="PT Astra Serif"/>
          <w:sz w:val="24"/>
          <w:szCs w:val="24"/>
        </w:rPr>
      </w:pPr>
      <w:r w:rsidRPr="00E1557E">
        <w:rPr>
          <w:rFonts w:ascii="PT Astra Serif" w:hAnsi="PT Astra Serif"/>
          <w:sz w:val="24"/>
          <w:szCs w:val="24"/>
        </w:rPr>
        <w:t>9.3. Настоящий Договор составлен на русском языке в г. Элиста Республика Калмыкия в двух экземплярах, имеющих равную юридическую силу, по одному экземпляру для каждой из сторон.</w:t>
      </w:r>
    </w:p>
    <w:p w:rsidR="00427371" w:rsidRPr="00E1557E" w:rsidRDefault="00427371" w:rsidP="00E1557E">
      <w:pPr>
        <w:spacing w:after="0" w:line="240" w:lineRule="auto"/>
        <w:ind w:firstLine="680"/>
        <w:jc w:val="center"/>
        <w:rPr>
          <w:rFonts w:ascii="PT Astra Serif" w:hAnsi="PT Astra Serif"/>
          <w:b/>
          <w:sz w:val="24"/>
          <w:szCs w:val="24"/>
        </w:rPr>
      </w:pPr>
      <w:r w:rsidRPr="00E1557E">
        <w:rPr>
          <w:rFonts w:ascii="PT Astra Serif" w:hAnsi="PT Astra Serif"/>
          <w:b/>
          <w:sz w:val="24"/>
          <w:szCs w:val="24"/>
        </w:rPr>
        <w:t>10.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6"/>
      </w:tblGrid>
      <w:tr w:rsidR="00427371" w:rsidRPr="00E1557E" w:rsidTr="00E1557E">
        <w:tc>
          <w:tcPr>
            <w:tcW w:w="4784" w:type="dxa"/>
          </w:tcPr>
          <w:p w:rsidR="00427371" w:rsidRPr="00E1557E" w:rsidRDefault="00427371" w:rsidP="00E1557E">
            <w:pPr>
              <w:spacing w:after="0" w:line="240" w:lineRule="auto"/>
              <w:rPr>
                <w:rFonts w:ascii="PT Astra Serif" w:hAnsi="PT Astra Serif"/>
                <w:bCs/>
                <w:color w:val="000000"/>
                <w:sz w:val="24"/>
                <w:szCs w:val="24"/>
              </w:rPr>
            </w:pPr>
            <w:r w:rsidRPr="00E1557E">
              <w:rPr>
                <w:rFonts w:ascii="PT Astra Serif" w:hAnsi="PT Astra Serif"/>
                <w:bCs/>
                <w:color w:val="000000"/>
                <w:sz w:val="24"/>
                <w:szCs w:val="24"/>
              </w:rPr>
              <w:t xml:space="preserve">Заказчик: </w:t>
            </w:r>
          </w:p>
          <w:p w:rsidR="00802924" w:rsidRPr="00802924" w:rsidRDefault="00802924" w:rsidP="00E1557E">
            <w:pPr>
              <w:spacing w:after="0" w:line="240" w:lineRule="auto"/>
              <w:jc w:val="both"/>
              <w:rPr>
                <w:rFonts w:ascii="PT Astra Serif" w:hAnsi="PT Astra Serif"/>
                <w:b/>
                <w:sz w:val="24"/>
                <w:szCs w:val="24"/>
                <w:lang w:eastAsia="ru-RU"/>
              </w:rPr>
            </w:pPr>
            <w:r w:rsidRPr="00802924">
              <w:rPr>
                <w:rFonts w:ascii="PT Astra Serif" w:hAnsi="PT Astra Serif"/>
                <w:b/>
                <w:sz w:val="24"/>
                <w:szCs w:val="24"/>
                <w:lang w:eastAsia="ru-RU"/>
              </w:rPr>
              <w:t>Адрес юридический:</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 xml:space="preserve">358007, Республика Калмыкия, г. Элиста, </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1 микрорайон, д. 29</w:t>
            </w:r>
          </w:p>
          <w:p w:rsidR="00802924" w:rsidRPr="00802924" w:rsidRDefault="00802924" w:rsidP="00E1557E">
            <w:pPr>
              <w:spacing w:after="0" w:line="240" w:lineRule="auto"/>
              <w:jc w:val="both"/>
              <w:rPr>
                <w:rFonts w:ascii="PT Astra Serif" w:hAnsi="PT Astra Serif"/>
                <w:b/>
                <w:sz w:val="24"/>
                <w:szCs w:val="24"/>
                <w:lang w:eastAsia="ru-RU"/>
              </w:rPr>
            </w:pPr>
            <w:r w:rsidRPr="00802924">
              <w:rPr>
                <w:rFonts w:ascii="PT Astra Serif" w:hAnsi="PT Astra Serif"/>
                <w:b/>
                <w:sz w:val="24"/>
                <w:szCs w:val="24"/>
                <w:lang w:eastAsia="ru-RU"/>
              </w:rPr>
              <w:t>Адрес почтовый:</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 xml:space="preserve">358007, Республика Калмыкия, г. Элиста, </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1 микрорайон, д. 29  тел. 8 (84722) 4-29-00</w:t>
            </w:r>
          </w:p>
          <w:p w:rsidR="00802924" w:rsidRPr="00802924" w:rsidRDefault="00802924" w:rsidP="00E1557E">
            <w:pPr>
              <w:spacing w:after="0" w:line="240" w:lineRule="auto"/>
              <w:jc w:val="both"/>
              <w:rPr>
                <w:rFonts w:ascii="PT Astra Serif" w:hAnsi="PT Astra Serif"/>
                <w:b/>
                <w:sz w:val="24"/>
                <w:szCs w:val="24"/>
                <w:lang w:eastAsia="ru-RU"/>
              </w:rPr>
            </w:pPr>
            <w:r w:rsidRPr="00802924">
              <w:rPr>
                <w:rFonts w:ascii="PT Astra Serif" w:hAnsi="PT Astra Serif"/>
                <w:b/>
                <w:sz w:val="24"/>
                <w:szCs w:val="24"/>
                <w:lang w:eastAsia="ru-RU"/>
              </w:rPr>
              <w:t>Банковские реквизиты:</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ИНН 0814055873  КПП 081601001</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ОКТМО 85701000</w:t>
            </w:r>
          </w:p>
          <w:p w:rsidR="00802924" w:rsidRPr="00802924" w:rsidRDefault="00802924" w:rsidP="00E1557E">
            <w:pPr>
              <w:spacing w:after="0" w:line="240" w:lineRule="auto"/>
              <w:jc w:val="both"/>
              <w:rPr>
                <w:rFonts w:ascii="PT Astra Serif" w:hAnsi="PT Astra Serif"/>
                <w:sz w:val="24"/>
                <w:szCs w:val="24"/>
                <w:lang w:eastAsia="ru-RU"/>
              </w:rPr>
            </w:pPr>
            <w:r w:rsidRPr="00802924">
              <w:rPr>
                <w:rFonts w:ascii="PT Astra Serif" w:hAnsi="PT Astra Serif"/>
                <w:sz w:val="24"/>
                <w:szCs w:val="24"/>
                <w:lang w:eastAsia="ru-RU"/>
              </w:rPr>
              <w:t>ОКПО 50410602</w:t>
            </w:r>
          </w:p>
          <w:p w:rsidR="00802924" w:rsidRPr="00802924" w:rsidRDefault="00802924" w:rsidP="00E1557E">
            <w:pPr>
              <w:spacing w:after="0" w:line="240" w:lineRule="auto"/>
              <w:jc w:val="both"/>
              <w:rPr>
                <w:rFonts w:ascii="PT Astra Serif" w:hAnsi="PT Astra Serif"/>
                <w:sz w:val="24"/>
                <w:szCs w:val="24"/>
                <w:lang w:eastAsia="ru-RU"/>
              </w:rPr>
            </w:pPr>
            <w:proofErr w:type="gramStart"/>
            <w:r w:rsidRPr="00802924">
              <w:rPr>
                <w:rFonts w:ascii="PT Astra Serif" w:hAnsi="PT Astra Serif"/>
                <w:sz w:val="24"/>
                <w:szCs w:val="24"/>
                <w:lang w:eastAsia="ru-RU"/>
              </w:rPr>
              <w:t xml:space="preserve">УФК по Нижегородской области (УФСИН России по Республике Калмыкия, </w:t>
            </w:r>
            <w:proofErr w:type="gramEnd"/>
          </w:p>
          <w:p w:rsidR="00802924" w:rsidRPr="00802924" w:rsidRDefault="00802924" w:rsidP="00E1557E">
            <w:pPr>
              <w:spacing w:after="0" w:line="240" w:lineRule="auto"/>
              <w:jc w:val="both"/>
              <w:rPr>
                <w:rFonts w:ascii="PT Astra Serif" w:hAnsi="PT Astra Serif"/>
                <w:sz w:val="24"/>
                <w:szCs w:val="24"/>
                <w:lang w:eastAsia="ru-RU"/>
              </w:rPr>
            </w:pPr>
            <w:proofErr w:type="gramStart"/>
            <w:r w:rsidRPr="00802924">
              <w:rPr>
                <w:rFonts w:ascii="PT Astra Serif" w:hAnsi="PT Astra Serif"/>
                <w:sz w:val="24"/>
                <w:szCs w:val="24"/>
                <w:lang w:eastAsia="ru-RU"/>
              </w:rPr>
              <w:t>л</w:t>
            </w:r>
            <w:proofErr w:type="gramEnd"/>
            <w:r w:rsidRPr="00802924">
              <w:rPr>
                <w:rFonts w:ascii="PT Astra Serif" w:hAnsi="PT Astra Serif"/>
                <w:sz w:val="24"/>
                <w:szCs w:val="24"/>
                <w:lang w:eastAsia="ru-RU"/>
              </w:rPr>
              <w:t xml:space="preserve">/с  03051209020) </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Единый казначейский счет</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40102810745370000024</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 xml:space="preserve">казначейский счет </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03211643000000013203</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ОКЦ № 1 ВОЛГО-ВЯТСКОГО ГУ БАНКА РОССИИ//УФК по Нижегородской области, г. Нижний Новгород</w:t>
            </w:r>
          </w:p>
          <w:p w:rsidR="00802924" w:rsidRPr="00802924" w:rsidRDefault="00802924" w:rsidP="00E1557E">
            <w:pPr>
              <w:snapToGrid w:val="0"/>
              <w:spacing w:after="0" w:line="240" w:lineRule="auto"/>
              <w:rPr>
                <w:rFonts w:ascii="PT Astra Serif" w:hAnsi="PT Astra Serif"/>
                <w:sz w:val="24"/>
                <w:szCs w:val="24"/>
                <w:lang w:eastAsia="ru-RU"/>
              </w:rPr>
            </w:pPr>
            <w:r w:rsidRPr="00802924">
              <w:rPr>
                <w:rFonts w:ascii="PT Astra Serif" w:hAnsi="PT Astra Serif"/>
                <w:sz w:val="24"/>
                <w:szCs w:val="24"/>
                <w:lang w:eastAsia="ru-RU"/>
              </w:rPr>
              <w:t>БИК 012202102</w:t>
            </w:r>
          </w:p>
          <w:p w:rsidR="00427371" w:rsidRPr="00E1557E" w:rsidRDefault="00802924" w:rsidP="00E1557E">
            <w:pPr>
              <w:spacing w:after="0" w:line="240" w:lineRule="auto"/>
              <w:rPr>
                <w:rFonts w:ascii="PT Astra Serif" w:hAnsi="PT Astra Serif"/>
                <w:sz w:val="24"/>
                <w:szCs w:val="24"/>
              </w:rPr>
            </w:pPr>
            <w:r w:rsidRPr="00E1557E">
              <w:rPr>
                <w:rFonts w:ascii="PT Astra Serif" w:hAnsi="PT Astra Serif"/>
                <w:sz w:val="24"/>
                <w:szCs w:val="24"/>
                <w:lang w:eastAsia="ru-RU"/>
              </w:rPr>
              <w:t>Дата постановки на учет в налоговом органе 02.08.1995 г.</w:t>
            </w:r>
          </w:p>
        </w:tc>
        <w:tc>
          <w:tcPr>
            <w:tcW w:w="4786" w:type="dxa"/>
          </w:tcPr>
          <w:p w:rsidR="00427371" w:rsidRPr="00E1557E" w:rsidRDefault="00427371" w:rsidP="00E1557E">
            <w:pPr>
              <w:spacing w:after="0" w:line="240" w:lineRule="auto"/>
              <w:ind w:firstLine="36"/>
              <w:rPr>
                <w:rFonts w:ascii="PT Astra Serif" w:hAnsi="PT Astra Serif"/>
                <w:sz w:val="24"/>
                <w:szCs w:val="24"/>
              </w:rPr>
            </w:pPr>
            <w:r w:rsidRPr="00E1557E">
              <w:rPr>
                <w:rFonts w:ascii="PT Astra Serif" w:hAnsi="PT Astra Serif"/>
                <w:sz w:val="24"/>
                <w:szCs w:val="24"/>
              </w:rPr>
              <w:t>Исполнитель:</w:t>
            </w:r>
          </w:p>
          <w:p w:rsidR="00427371" w:rsidRPr="00E1557E" w:rsidRDefault="00427371" w:rsidP="00E1557E">
            <w:pPr>
              <w:spacing w:after="0" w:line="240" w:lineRule="auto"/>
              <w:rPr>
                <w:rFonts w:ascii="PT Astra Serif" w:hAnsi="PT Astra Serif"/>
                <w:sz w:val="24"/>
                <w:szCs w:val="24"/>
                <w:lang w:eastAsia="ru-RU"/>
              </w:rPr>
            </w:pPr>
          </w:p>
        </w:tc>
      </w:tr>
      <w:tr w:rsidR="00E1557E" w:rsidRPr="009413E8" w:rsidTr="00E1557E">
        <w:tc>
          <w:tcPr>
            <w:tcW w:w="4784" w:type="dxa"/>
            <w:tcBorders>
              <w:top w:val="single" w:sz="4" w:space="0" w:color="auto"/>
              <w:left w:val="single" w:sz="4" w:space="0" w:color="auto"/>
              <w:bottom w:val="single" w:sz="4" w:space="0" w:color="auto"/>
              <w:right w:val="single" w:sz="4" w:space="0" w:color="auto"/>
            </w:tcBorders>
          </w:tcPr>
          <w:p w:rsidR="00E1557E" w:rsidRPr="00E1557E" w:rsidRDefault="00E1557E" w:rsidP="00E1557E">
            <w:pPr>
              <w:spacing w:after="0" w:line="240" w:lineRule="auto"/>
              <w:rPr>
                <w:rFonts w:ascii="PT Astra Serif" w:hAnsi="PT Astra Serif"/>
                <w:bCs/>
                <w:color w:val="000000"/>
                <w:sz w:val="24"/>
                <w:szCs w:val="24"/>
              </w:rPr>
            </w:pPr>
            <w:r w:rsidRPr="00E1557E">
              <w:rPr>
                <w:rFonts w:ascii="PT Astra Serif" w:hAnsi="PT Astra Serif"/>
                <w:bCs/>
                <w:color w:val="000000"/>
                <w:sz w:val="24"/>
                <w:szCs w:val="24"/>
              </w:rPr>
              <w:t>Государственный заказчик</w:t>
            </w:r>
          </w:p>
          <w:p w:rsidR="00E1557E" w:rsidRPr="00E1557E" w:rsidRDefault="00E1557E" w:rsidP="00E1557E">
            <w:pPr>
              <w:spacing w:after="0" w:line="240" w:lineRule="auto"/>
              <w:rPr>
                <w:rFonts w:ascii="PT Astra Serif" w:hAnsi="PT Astra Serif"/>
                <w:bCs/>
                <w:color w:val="000000"/>
                <w:sz w:val="24"/>
                <w:szCs w:val="24"/>
              </w:rPr>
            </w:pPr>
          </w:p>
          <w:p w:rsidR="00E1557E" w:rsidRPr="00E1557E" w:rsidRDefault="00E1557E" w:rsidP="00E1557E">
            <w:pPr>
              <w:spacing w:after="0" w:line="240" w:lineRule="auto"/>
              <w:rPr>
                <w:rFonts w:ascii="PT Astra Serif" w:hAnsi="PT Astra Serif"/>
                <w:bCs/>
                <w:color w:val="000000"/>
                <w:sz w:val="24"/>
                <w:szCs w:val="24"/>
              </w:rPr>
            </w:pPr>
            <w:r w:rsidRPr="00E1557E">
              <w:rPr>
                <w:rFonts w:ascii="PT Astra Serif" w:hAnsi="PT Astra Serif"/>
                <w:bCs/>
                <w:color w:val="000000"/>
                <w:sz w:val="24"/>
                <w:szCs w:val="24"/>
              </w:rPr>
              <w:lastRenderedPageBreak/>
              <w:t xml:space="preserve">___________________/ Д.Н. </w:t>
            </w:r>
            <w:proofErr w:type="spellStart"/>
            <w:r w:rsidRPr="00E1557E">
              <w:rPr>
                <w:rFonts w:ascii="PT Astra Serif" w:hAnsi="PT Astra Serif"/>
                <w:bCs/>
                <w:color w:val="000000"/>
                <w:sz w:val="24"/>
                <w:szCs w:val="24"/>
              </w:rPr>
              <w:t>Баляев</w:t>
            </w:r>
            <w:proofErr w:type="spellEnd"/>
            <w:r w:rsidRPr="00E1557E">
              <w:rPr>
                <w:rFonts w:ascii="PT Astra Serif" w:hAnsi="PT Astra Serif"/>
                <w:bCs/>
                <w:color w:val="000000"/>
                <w:sz w:val="24"/>
                <w:szCs w:val="24"/>
              </w:rPr>
              <w:t xml:space="preserve"> /</w:t>
            </w:r>
          </w:p>
          <w:p w:rsidR="00E1557E" w:rsidRPr="00E1557E" w:rsidRDefault="00E1557E" w:rsidP="00E1557E">
            <w:pPr>
              <w:spacing w:after="0" w:line="240" w:lineRule="auto"/>
              <w:rPr>
                <w:rFonts w:ascii="PT Astra Serif" w:hAnsi="PT Astra Serif"/>
                <w:bCs/>
                <w:color w:val="000000"/>
                <w:sz w:val="24"/>
                <w:szCs w:val="24"/>
              </w:rPr>
            </w:pPr>
            <w:r w:rsidRPr="00E1557E">
              <w:rPr>
                <w:rFonts w:ascii="PT Astra Serif" w:hAnsi="PT Astra Serif"/>
                <w:bCs/>
                <w:color w:val="000000"/>
                <w:sz w:val="24"/>
                <w:szCs w:val="24"/>
              </w:rPr>
              <w:t>М.П.</w:t>
            </w:r>
          </w:p>
        </w:tc>
        <w:tc>
          <w:tcPr>
            <w:tcW w:w="4786" w:type="dxa"/>
            <w:tcBorders>
              <w:top w:val="single" w:sz="4" w:space="0" w:color="auto"/>
              <w:left w:val="single" w:sz="4" w:space="0" w:color="auto"/>
              <w:bottom w:val="single" w:sz="4" w:space="0" w:color="auto"/>
              <w:right w:val="single" w:sz="4" w:space="0" w:color="auto"/>
            </w:tcBorders>
          </w:tcPr>
          <w:p w:rsidR="00E1557E" w:rsidRPr="00E1557E" w:rsidRDefault="00E1557E" w:rsidP="00E1557E">
            <w:pPr>
              <w:spacing w:after="0" w:line="240" w:lineRule="auto"/>
              <w:ind w:firstLine="36"/>
              <w:rPr>
                <w:rFonts w:ascii="PT Astra Serif" w:hAnsi="PT Astra Serif"/>
                <w:sz w:val="24"/>
                <w:szCs w:val="24"/>
              </w:rPr>
            </w:pPr>
            <w:r>
              <w:rPr>
                <w:rFonts w:ascii="PT Astra Serif" w:hAnsi="PT Astra Serif"/>
                <w:sz w:val="24"/>
                <w:szCs w:val="24"/>
              </w:rPr>
              <w:lastRenderedPageBreak/>
              <w:t>Исполнитель</w:t>
            </w:r>
          </w:p>
          <w:p w:rsidR="00E1557E" w:rsidRPr="00E1557E" w:rsidRDefault="00E1557E" w:rsidP="00E1557E">
            <w:pPr>
              <w:spacing w:after="0" w:line="240" w:lineRule="auto"/>
              <w:ind w:firstLine="36"/>
              <w:rPr>
                <w:rFonts w:ascii="PT Astra Serif" w:hAnsi="PT Astra Serif"/>
                <w:sz w:val="24"/>
                <w:szCs w:val="24"/>
              </w:rPr>
            </w:pPr>
          </w:p>
          <w:p w:rsidR="00E1557E" w:rsidRPr="00E1557E" w:rsidRDefault="00E1557E" w:rsidP="00E1557E">
            <w:pPr>
              <w:spacing w:after="0" w:line="240" w:lineRule="auto"/>
              <w:ind w:firstLine="36"/>
              <w:rPr>
                <w:rFonts w:ascii="PT Astra Serif" w:hAnsi="PT Astra Serif"/>
                <w:sz w:val="24"/>
                <w:szCs w:val="24"/>
              </w:rPr>
            </w:pPr>
            <w:r w:rsidRPr="00E1557E">
              <w:rPr>
                <w:rFonts w:ascii="PT Astra Serif" w:hAnsi="PT Astra Serif"/>
                <w:sz w:val="24"/>
                <w:szCs w:val="24"/>
              </w:rPr>
              <w:lastRenderedPageBreak/>
              <w:t>__________________/</w:t>
            </w:r>
            <w:r w:rsidR="00E140EB">
              <w:rPr>
                <w:rFonts w:ascii="PT Astra Serif" w:hAnsi="PT Astra Serif"/>
                <w:sz w:val="24"/>
                <w:szCs w:val="24"/>
              </w:rPr>
              <w:t xml:space="preserve">  </w:t>
            </w:r>
            <w:r w:rsidRPr="00E1557E">
              <w:rPr>
                <w:rFonts w:ascii="PT Astra Serif" w:hAnsi="PT Astra Serif"/>
                <w:sz w:val="24"/>
                <w:szCs w:val="24"/>
              </w:rPr>
              <w:t xml:space="preserve"> /  </w:t>
            </w:r>
          </w:p>
          <w:p w:rsidR="00E1557E" w:rsidRPr="00E1557E" w:rsidRDefault="00E1557E" w:rsidP="00E1557E">
            <w:pPr>
              <w:spacing w:after="0" w:line="240" w:lineRule="auto"/>
              <w:ind w:firstLine="36"/>
              <w:rPr>
                <w:rFonts w:ascii="PT Astra Serif" w:hAnsi="PT Astra Serif"/>
                <w:sz w:val="24"/>
                <w:szCs w:val="24"/>
              </w:rPr>
            </w:pPr>
            <w:r w:rsidRPr="00E1557E">
              <w:rPr>
                <w:rFonts w:ascii="PT Astra Serif" w:hAnsi="PT Astra Serif"/>
                <w:sz w:val="24"/>
                <w:szCs w:val="24"/>
              </w:rPr>
              <w:t>М.П.</w:t>
            </w:r>
          </w:p>
        </w:tc>
      </w:tr>
    </w:tbl>
    <w:p w:rsidR="00463E9F" w:rsidRDefault="00463E9F"/>
    <w:sectPr w:rsidR="00463E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16" w:rsidRDefault="00AF6A16" w:rsidP="00802924">
      <w:pPr>
        <w:spacing w:after="0" w:line="240" w:lineRule="auto"/>
      </w:pPr>
      <w:r>
        <w:separator/>
      </w:r>
    </w:p>
  </w:endnote>
  <w:endnote w:type="continuationSeparator" w:id="0">
    <w:p w:rsidR="00AF6A16" w:rsidRDefault="00AF6A16" w:rsidP="0080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16" w:rsidRDefault="00AF6A16" w:rsidP="00802924">
      <w:pPr>
        <w:spacing w:after="0" w:line="240" w:lineRule="auto"/>
      </w:pPr>
      <w:r>
        <w:separator/>
      </w:r>
    </w:p>
  </w:footnote>
  <w:footnote w:type="continuationSeparator" w:id="0">
    <w:p w:rsidR="00AF6A16" w:rsidRDefault="00AF6A16" w:rsidP="0080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71"/>
    <w:rsid w:val="00282AC4"/>
    <w:rsid w:val="00427371"/>
    <w:rsid w:val="00463E9F"/>
    <w:rsid w:val="006B7E6E"/>
    <w:rsid w:val="0074279F"/>
    <w:rsid w:val="007D0E39"/>
    <w:rsid w:val="00802924"/>
    <w:rsid w:val="009E2440"/>
    <w:rsid w:val="00A8702F"/>
    <w:rsid w:val="00AF6A16"/>
    <w:rsid w:val="00B00733"/>
    <w:rsid w:val="00C401F5"/>
    <w:rsid w:val="00C766E7"/>
    <w:rsid w:val="00D86C6A"/>
    <w:rsid w:val="00D9011D"/>
    <w:rsid w:val="00DD36CF"/>
    <w:rsid w:val="00E031F7"/>
    <w:rsid w:val="00E140EB"/>
    <w:rsid w:val="00E1557E"/>
    <w:rsid w:val="00EB1DBB"/>
    <w:rsid w:val="00EE7A97"/>
    <w:rsid w:val="00F1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371"/>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427371"/>
    <w:rPr>
      <w:rFonts w:ascii="Times New Roman" w:hAnsi="Times New Roman" w:cs="Times New Roman" w:hint="default"/>
      <w:b/>
      <w:bCs/>
    </w:rPr>
  </w:style>
  <w:style w:type="character" w:customStyle="1" w:styleId="a4">
    <w:name w:val="Текст Знак"/>
    <w:link w:val="a5"/>
    <w:locked/>
    <w:rsid w:val="00427371"/>
    <w:rPr>
      <w:rFonts w:ascii="Courier New" w:eastAsia="Calibri" w:hAnsi="Courier New" w:cs="Courier New"/>
      <w:lang w:val="ru-RU" w:eastAsia="ru-RU" w:bidi="ar-SA"/>
    </w:rPr>
  </w:style>
  <w:style w:type="paragraph" w:styleId="a5">
    <w:name w:val="Plain Text"/>
    <w:basedOn w:val="a"/>
    <w:link w:val="a4"/>
    <w:rsid w:val="00427371"/>
    <w:pPr>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371"/>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427371"/>
    <w:rPr>
      <w:rFonts w:ascii="Times New Roman" w:hAnsi="Times New Roman" w:cs="Times New Roman" w:hint="default"/>
      <w:b/>
      <w:bCs/>
    </w:rPr>
  </w:style>
  <w:style w:type="character" w:customStyle="1" w:styleId="a4">
    <w:name w:val="Текст Знак"/>
    <w:link w:val="a5"/>
    <w:locked/>
    <w:rsid w:val="00427371"/>
    <w:rPr>
      <w:rFonts w:ascii="Courier New" w:eastAsia="Calibri" w:hAnsi="Courier New" w:cs="Courier New"/>
      <w:lang w:val="ru-RU" w:eastAsia="ru-RU" w:bidi="ar-SA"/>
    </w:rPr>
  </w:style>
  <w:style w:type="paragraph" w:styleId="a5">
    <w:name w:val="Plain Text"/>
    <w:basedOn w:val="a"/>
    <w:link w:val="a4"/>
    <w:rsid w:val="00427371"/>
    <w:pPr>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2763</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ДОГОВОР № __/2</vt:lpstr>
    </vt:vector>
  </TitlesOfParts>
  <Company>RePack by SPecialiST</Company>
  <LinksUpToDate>false</LinksUpToDate>
  <CharactersWithSpaces>18477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__/2</dc:title>
  <dc:creator>Kadr-Urist</dc:creator>
  <cp:lastModifiedBy>User</cp:lastModifiedBy>
  <cp:revision>2</cp:revision>
  <dcterms:created xsi:type="dcterms:W3CDTF">2026-06-23T14:20:00Z</dcterms:created>
  <dcterms:modified xsi:type="dcterms:W3CDTF">2026-06-23T14:20:00Z</dcterms:modified>
</cp:coreProperties>
</file>