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D2BBF" w14:textId="63E87D27" w:rsidR="009C67AD" w:rsidRPr="00231CC9" w:rsidRDefault="004C4847">
      <w:pPr>
        <w:spacing w:line="200" w:lineRule="atLeast"/>
        <w:ind w:left="28" w:right="34"/>
        <w:jc w:val="center"/>
        <w:rPr>
          <w:b/>
          <w:color w:val="000000"/>
          <w:sz w:val="24"/>
          <w:szCs w:val="24"/>
        </w:rPr>
      </w:pPr>
      <w:r>
        <w:rPr>
          <w:b/>
          <w:color w:val="000000"/>
          <w:sz w:val="24"/>
          <w:szCs w:val="24"/>
        </w:rPr>
        <w:t>КОНТРАКТ</w:t>
      </w:r>
      <w:r w:rsidR="008A144C">
        <w:rPr>
          <w:b/>
          <w:color w:val="000000"/>
          <w:sz w:val="24"/>
          <w:szCs w:val="24"/>
        </w:rPr>
        <w:t xml:space="preserve"> № </w:t>
      </w:r>
    </w:p>
    <w:p w14:paraId="1F440785" w14:textId="77777777" w:rsidR="009C67AD" w:rsidRDefault="008A144C">
      <w:pPr>
        <w:spacing w:line="200" w:lineRule="atLeast"/>
        <w:jc w:val="center"/>
      </w:pPr>
      <w:r>
        <w:rPr>
          <w:b/>
          <w:sz w:val="22"/>
          <w:szCs w:val="22"/>
        </w:rPr>
        <w:t>На предоставление права использования программы ЭВМ</w:t>
      </w:r>
    </w:p>
    <w:tbl>
      <w:tblPr>
        <w:tblW w:w="0" w:type="auto"/>
        <w:tblLayout w:type="fixed"/>
        <w:tblLook w:val="04A0" w:firstRow="1" w:lastRow="0" w:firstColumn="1" w:lastColumn="0" w:noHBand="0" w:noVBand="1"/>
      </w:tblPr>
      <w:tblGrid>
        <w:gridCol w:w="2953"/>
        <w:gridCol w:w="2834"/>
        <w:gridCol w:w="4387"/>
      </w:tblGrid>
      <w:tr w:rsidR="009C67AD" w14:paraId="5ACFD0C3" w14:textId="77777777">
        <w:trPr>
          <w:trHeight w:hRule="exact" w:val="195"/>
        </w:trPr>
        <w:tc>
          <w:tcPr>
            <w:tcW w:w="2953" w:type="dxa"/>
            <w:tcBorders>
              <w:top w:val="none" w:sz="0" w:space="0" w:color="000000"/>
              <w:left w:val="none" w:sz="0" w:space="0" w:color="000000"/>
              <w:bottom w:val="none" w:sz="0" w:space="0" w:color="000000"/>
              <w:right w:val="none" w:sz="0" w:space="0" w:color="000000"/>
            </w:tcBorders>
            <w:shd w:val="clear" w:color="auto" w:fill="FFFFFF"/>
          </w:tcPr>
          <w:p w14:paraId="0FE13796" w14:textId="77777777" w:rsidR="009C67AD" w:rsidRDefault="009C67AD">
            <w:pPr>
              <w:spacing w:line="200" w:lineRule="atLeast"/>
            </w:pPr>
          </w:p>
        </w:tc>
        <w:tc>
          <w:tcPr>
            <w:tcW w:w="2834" w:type="dxa"/>
            <w:tcBorders>
              <w:top w:val="none" w:sz="0" w:space="0" w:color="000000"/>
              <w:left w:val="none" w:sz="0" w:space="0" w:color="000000"/>
              <w:bottom w:val="none" w:sz="0" w:space="0" w:color="000000"/>
              <w:right w:val="none" w:sz="0" w:space="0" w:color="000000"/>
            </w:tcBorders>
            <w:shd w:val="clear" w:color="auto" w:fill="FFFFFF"/>
          </w:tcPr>
          <w:p w14:paraId="4E1E26CB" w14:textId="77777777" w:rsidR="009C67AD" w:rsidRDefault="009C67AD">
            <w:pPr>
              <w:spacing w:line="200" w:lineRule="atLeast"/>
              <w:rPr>
                <w:sz w:val="22"/>
                <w:szCs w:val="22"/>
              </w:rPr>
            </w:pPr>
          </w:p>
        </w:tc>
        <w:tc>
          <w:tcPr>
            <w:tcW w:w="4387" w:type="dxa"/>
            <w:tcBorders>
              <w:top w:val="none" w:sz="0" w:space="0" w:color="000000"/>
              <w:left w:val="none" w:sz="0" w:space="0" w:color="000000"/>
              <w:bottom w:val="none" w:sz="0" w:space="0" w:color="000000"/>
              <w:right w:val="none" w:sz="0" w:space="0" w:color="000000"/>
            </w:tcBorders>
            <w:shd w:val="clear" w:color="auto" w:fill="FFFFFF"/>
          </w:tcPr>
          <w:p w14:paraId="75C32783" w14:textId="77777777" w:rsidR="009C67AD" w:rsidRDefault="009C67AD">
            <w:pPr>
              <w:spacing w:line="200" w:lineRule="atLeast"/>
              <w:rPr>
                <w:sz w:val="22"/>
                <w:szCs w:val="22"/>
              </w:rPr>
            </w:pPr>
          </w:p>
        </w:tc>
      </w:tr>
    </w:tbl>
    <w:p w14:paraId="7188B290" w14:textId="188E39DE" w:rsidR="009C67AD" w:rsidRDefault="008A144C">
      <w:pPr>
        <w:spacing w:line="200" w:lineRule="atLeast"/>
        <w:ind w:left="28" w:right="28"/>
        <w:jc w:val="both"/>
        <w:rPr>
          <w:sz w:val="22"/>
          <w:szCs w:val="22"/>
        </w:rPr>
      </w:pPr>
      <w:r>
        <w:rPr>
          <w:color w:val="000000"/>
          <w:sz w:val="22"/>
          <w:szCs w:val="22"/>
        </w:rPr>
        <w:t xml:space="preserve">г. </w:t>
      </w:r>
      <w:r w:rsidR="009A4885">
        <w:rPr>
          <w:color w:val="000000"/>
          <w:sz w:val="22"/>
          <w:szCs w:val="22"/>
        </w:rPr>
        <w:t>Ухта</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8343C7">
        <w:rPr>
          <w:color w:val="000000"/>
          <w:sz w:val="22"/>
          <w:szCs w:val="22"/>
        </w:rPr>
        <w:tab/>
        <w:t xml:space="preserve">        </w:t>
      </w:r>
      <w:r>
        <w:rPr>
          <w:color w:val="000000"/>
          <w:sz w:val="22"/>
          <w:szCs w:val="22"/>
        </w:rPr>
        <w:t xml:space="preserve">«___» </w:t>
      </w:r>
      <w:r w:rsidR="008343C7">
        <w:rPr>
          <w:color w:val="000000"/>
          <w:sz w:val="22"/>
          <w:szCs w:val="22"/>
        </w:rPr>
        <w:t>мая</w:t>
      </w:r>
      <w:r>
        <w:rPr>
          <w:color w:val="000000"/>
          <w:sz w:val="22"/>
          <w:szCs w:val="22"/>
        </w:rPr>
        <w:t xml:space="preserve"> 202</w:t>
      </w:r>
      <w:r w:rsidR="00C10463">
        <w:rPr>
          <w:color w:val="000000"/>
          <w:sz w:val="22"/>
          <w:szCs w:val="22"/>
        </w:rPr>
        <w:t>6</w:t>
      </w:r>
      <w:r>
        <w:rPr>
          <w:color w:val="000000"/>
          <w:sz w:val="22"/>
          <w:szCs w:val="22"/>
        </w:rPr>
        <w:t xml:space="preserve"> г.</w:t>
      </w:r>
    </w:p>
    <w:p w14:paraId="24372378" w14:textId="77777777" w:rsidR="009C67AD" w:rsidRDefault="009C67AD">
      <w:pPr>
        <w:spacing w:line="200" w:lineRule="atLeast"/>
        <w:rPr>
          <w:sz w:val="22"/>
          <w:szCs w:val="22"/>
        </w:rPr>
      </w:pPr>
    </w:p>
    <w:p w14:paraId="459283BA" w14:textId="4C2E84EB" w:rsidR="009C67AD" w:rsidRPr="00CC22E9" w:rsidRDefault="00DC6C82" w:rsidP="00CC22E9">
      <w:pPr>
        <w:keepNext/>
        <w:widowControl w:val="0"/>
        <w:spacing w:line="200" w:lineRule="atLeast"/>
        <w:jc w:val="both"/>
        <w:rPr>
          <w:color w:val="000000"/>
          <w:sz w:val="22"/>
          <w:szCs w:val="22"/>
        </w:rPr>
      </w:pPr>
      <w:r w:rsidRPr="00471224">
        <w:rPr>
          <w:bCs/>
          <w:color w:val="000000"/>
          <w:sz w:val="22"/>
          <w:szCs w:val="22"/>
          <w:highlight w:val="cyan"/>
        </w:rPr>
        <w:t>______________________________________________</w:t>
      </w:r>
      <w:r w:rsidRPr="00471224">
        <w:rPr>
          <w:b/>
          <w:color w:val="000000"/>
          <w:sz w:val="22"/>
          <w:szCs w:val="22"/>
          <w:highlight w:val="cyan"/>
        </w:rPr>
        <w:t>_</w:t>
      </w:r>
      <w:r w:rsidR="008A144C" w:rsidRPr="00471224">
        <w:rPr>
          <w:b/>
          <w:color w:val="000000"/>
          <w:sz w:val="22"/>
          <w:szCs w:val="22"/>
          <w:highlight w:val="cyan"/>
        </w:rPr>
        <w:t>,</w:t>
      </w:r>
      <w:r w:rsidR="008A144C" w:rsidRPr="00471224">
        <w:rPr>
          <w:color w:val="000000"/>
          <w:sz w:val="22"/>
          <w:szCs w:val="22"/>
          <w:highlight w:val="cyan"/>
        </w:rPr>
        <w:t xml:space="preserve"> именуемое в дальнейшем </w:t>
      </w:r>
      <w:r w:rsidR="008A144C" w:rsidRPr="00471224">
        <w:rPr>
          <w:b/>
          <w:bCs/>
          <w:color w:val="000000"/>
          <w:sz w:val="22"/>
          <w:szCs w:val="22"/>
          <w:highlight w:val="cyan"/>
        </w:rPr>
        <w:t>«Лицензиар»</w:t>
      </w:r>
      <w:r w:rsidR="008A144C" w:rsidRPr="00471224">
        <w:rPr>
          <w:color w:val="000000"/>
          <w:sz w:val="22"/>
          <w:szCs w:val="22"/>
          <w:highlight w:val="cyan"/>
        </w:rPr>
        <w:t xml:space="preserve">, в лице </w:t>
      </w:r>
      <w:bookmarkStart w:id="0" w:name="_Hlk198199694"/>
      <w:r w:rsidR="00B46655" w:rsidRPr="00471224">
        <w:rPr>
          <w:color w:val="000000"/>
          <w:sz w:val="22"/>
          <w:szCs w:val="22"/>
          <w:highlight w:val="cyan"/>
        </w:rPr>
        <w:t>___________________________________________________</w:t>
      </w:r>
      <w:r w:rsidR="008A144C" w:rsidRPr="00471224">
        <w:rPr>
          <w:color w:val="000000"/>
          <w:sz w:val="22"/>
          <w:szCs w:val="22"/>
          <w:highlight w:val="cyan"/>
        </w:rPr>
        <w:t xml:space="preserve">, действующего на основании </w:t>
      </w:r>
      <w:bookmarkEnd w:id="0"/>
      <w:r w:rsidR="00B46655" w:rsidRPr="00471224">
        <w:rPr>
          <w:color w:val="000000"/>
          <w:sz w:val="22"/>
          <w:szCs w:val="22"/>
          <w:highlight w:val="cyan"/>
        </w:rPr>
        <w:t>____________</w:t>
      </w:r>
      <w:r w:rsidR="008A144C" w:rsidRPr="00471224">
        <w:rPr>
          <w:color w:val="000000"/>
          <w:sz w:val="22"/>
          <w:szCs w:val="22"/>
          <w:highlight w:val="cyan"/>
        </w:rPr>
        <w:t>,</w:t>
      </w:r>
      <w:r w:rsidR="008A144C">
        <w:rPr>
          <w:color w:val="000000"/>
          <w:sz w:val="22"/>
          <w:szCs w:val="22"/>
        </w:rPr>
        <w:t xml:space="preserve"> с одной стороны, и </w:t>
      </w:r>
      <w:r w:rsidR="008343C7">
        <w:rPr>
          <w:b/>
          <w:color w:val="000000"/>
          <w:sz w:val="22"/>
          <w:szCs w:val="22"/>
        </w:rPr>
        <w:t>федеральное государственное бюджетное образовательное учреждение высшего образования «Ухтинский государственный технический университет» (ФГБОУ ВО «УГТУ»)</w:t>
      </w:r>
      <w:r w:rsidR="008343C7">
        <w:rPr>
          <w:bCs/>
          <w:color w:val="000000"/>
          <w:sz w:val="22"/>
          <w:szCs w:val="22"/>
        </w:rPr>
        <w:t>,</w:t>
      </w:r>
      <w:r w:rsidR="008343C7">
        <w:rPr>
          <w:color w:val="000000"/>
          <w:sz w:val="22"/>
          <w:szCs w:val="22"/>
        </w:rPr>
        <w:t xml:space="preserve"> именуемое в дальнейшем </w:t>
      </w:r>
      <w:r w:rsidR="008343C7">
        <w:rPr>
          <w:b/>
          <w:bCs/>
          <w:color w:val="000000"/>
          <w:sz w:val="22"/>
          <w:szCs w:val="22"/>
        </w:rPr>
        <w:t>Лицензиат</w:t>
      </w:r>
      <w:r w:rsidR="008343C7">
        <w:rPr>
          <w:color w:val="000000"/>
          <w:sz w:val="22"/>
          <w:szCs w:val="22"/>
        </w:rPr>
        <w:t>, в лице ректора Агиней Руслана Викторовича, действующего на основании Устава,</w:t>
      </w:r>
      <w:r w:rsidR="008A144C">
        <w:rPr>
          <w:color w:val="000000"/>
          <w:sz w:val="22"/>
          <w:szCs w:val="22"/>
        </w:rPr>
        <w:t xml:space="preserve"> с другой стороны, </w:t>
      </w:r>
      <w:r w:rsidR="00CC22E9" w:rsidRPr="0048002C">
        <w:rPr>
          <w:color w:val="000000"/>
          <w:sz w:val="22"/>
          <w:szCs w:val="22"/>
        </w:rPr>
        <w:t xml:space="preserve">а вместе именуемые Стороны, руководствуясь пунктом 4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w:t>
      </w:r>
      <w:r w:rsidR="004C4847">
        <w:rPr>
          <w:color w:val="000000"/>
          <w:sz w:val="22"/>
          <w:szCs w:val="22"/>
        </w:rPr>
        <w:t xml:space="preserve">контракт </w:t>
      </w:r>
      <w:r w:rsidR="00CC22E9" w:rsidRPr="0048002C">
        <w:rPr>
          <w:color w:val="000000"/>
          <w:sz w:val="22"/>
          <w:szCs w:val="22"/>
        </w:rPr>
        <w:t xml:space="preserve">(далее – </w:t>
      </w:r>
      <w:r w:rsidR="004C4847">
        <w:rPr>
          <w:color w:val="000000"/>
          <w:sz w:val="22"/>
          <w:szCs w:val="22"/>
        </w:rPr>
        <w:t>Контракт</w:t>
      </w:r>
      <w:r w:rsidR="00CC22E9" w:rsidRPr="0048002C">
        <w:rPr>
          <w:color w:val="000000"/>
          <w:sz w:val="22"/>
          <w:szCs w:val="22"/>
        </w:rPr>
        <w:t>) о нижеследующем:</w:t>
      </w:r>
    </w:p>
    <w:p w14:paraId="20D44EEA" w14:textId="77777777" w:rsidR="009C67AD" w:rsidRDefault="008A144C">
      <w:pPr>
        <w:keepNext/>
        <w:widowControl w:val="0"/>
        <w:spacing w:line="200" w:lineRule="atLeast"/>
        <w:jc w:val="center"/>
        <w:rPr>
          <w:color w:val="000000"/>
          <w:sz w:val="22"/>
          <w:szCs w:val="22"/>
        </w:rPr>
      </w:pPr>
      <w:r>
        <w:rPr>
          <w:b/>
          <w:color w:val="000000"/>
          <w:sz w:val="22"/>
          <w:szCs w:val="22"/>
        </w:rPr>
        <w:t>1. Определения понятий</w:t>
      </w:r>
    </w:p>
    <w:p w14:paraId="0BE42068" w14:textId="079866D1" w:rsidR="009C67AD" w:rsidRDefault="008A144C">
      <w:pPr>
        <w:widowControl w:val="0"/>
        <w:tabs>
          <w:tab w:val="left" w:pos="1134"/>
        </w:tabs>
        <w:spacing w:line="200" w:lineRule="atLeast"/>
        <w:ind w:firstLine="705"/>
        <w:jc w:val="both"/>
        <w:rPr>
          <w:color w:val="000000"/>
          <w:sz w:val="22"/>
          <w:szCs w:val="22"/>
        </w:rPr>
      </w:pPr>
      <w:r>
        <w:rPr>
          <w:color w:val="000000"/>
          <w:sz w:val="22"/>
          <w:szCs w:val="22"/>
        </w:rPr>
        <w:t xml:space="preserve">1.1. </w:t>
      </w:r>
      <w:r w:rsidR="00011811">
        <w:rPr>
          <w:b/>
          <w:bCs/>
          <w:color w:val="000000"/>
          <w:sz w:val="22"/>
          <w:szCs w:val="22"/>
        </w:rPr>
        <w:t>С</w:t>
      </w:r>
      <w:r w:rsidR="00011811" w:rsidRPr="005D0E39">
        <w:rPr>
          <w:b/>
          <w:bCs/>
          <w:color w:val="000000"/>
          <w:sz w:val="22"/>
          <w:szCs w:val="22"/>
        </w:rPr>
        <w:t>пециализированн</w:t>
      </w:r>
      <w:r w:rsidR="00011811">
        <w:rPr>
          <w:b/>
          <w:bCs/>
          <w:color w:val="000000"/>
          <w:sz w:val="22"/>
          <w:szCs w:val="22"/>
        </w:rPr>
        <w:t>ая</w:t>
      </w:r>
      <w:r w:rsidR="00011811" w:rsidRPr="005D0E39">
        <w:rPr>
          <w:b/>
          <w:bCs/>
          <w:color w:val="000000"/>
          <w:sz w:val="22"/>
          <w:szCs w:val="22"/>
        </w:rPr>
        <w:t xml:space="preserve"> образовательн</w:t>
      </w:r>
      <w:r w:rsidR="00011811">
        <w:rPr>
          <w:b/>
          <w:bCs/>
          <w:color w:val="000000"/>
          <w:sz w:val="22"/>
          <w:szCs w:val="22"/>
        </w:rPr>
        <w:t>ая</w:t>
      </w:r>
      <w:r w:rsidR="00011811" w:rsidRPr="005D0E39">
        <w:rPr>
          <w:b/>
          <w:bCs/>
          <w:color w:val="000000"/>
          <w:sz w:val="22"/>
          <w:szCs w:val="22"/>
        </w:rPr>
        <w:t xml:space="preserve"> платформ</w:t>
      </w:r>
      <w:r w:rsidR="00011811">
        <w:rPr>
          <w:b/>
          <w:bCs/>
          <w:color w:val="000000"/>
          <w:sz w:val="22"/>
          <w:szCs w:val="22"/>
        </w:rPr>
        <w:t>а</w:t>
      </w:r>
      <w:r w:rsidR="00011811" w:rsidRPr="005D0E39">
        <w:rPr>
          <w:b/>
          <w:bCs/>
          <w:color w:val="000000"/>
          <w:sz w:val="22"/>
          <w:szCs w:val="22"/>
        </w:rPr>
        <w:t xml:space="preserve"> для</w:t>
      </w:r>
      <w:r w:rsidR="00011811" w:rsidRPr="005D0E39">
        <w:rPr>
          <w:b/>
          <w:color w:val="000000"/>
          <w:sz w:val="22"/>
          <w:szCs w:val="22"/>
        </w:rPr>
        <w:t xml:space="preserve"> СПО </w:t>
      </w:r>
      <w:r w:rsidR="00011811" w:rsidRPr="00471224">
        <w:rPr>
          <w:b/>
          <w:color w:val="000000"/>
          <w:sz w:val="22"/>
          <w:szCs w:val="22"/>
          <w:highlight w:val="cyan"/>
        </w:rPr>
        <w:t>«</w:t>
      </w:r>
      <w:r w:rsidR="00DC6C82" w:rsidRPr="00471224">
        <w:rPr>
          <w:b/>
          <w:color w:val="000000"/>
          <w:sz w:val="22"/>
          <w:szCs w:val="22"/>
          <w:highlight w:val="cyan"/>
        </w:rPr>
        <w:t>____________________</w:t>
      </w:r>
      <w:r w:rsidR="00011811" w:rsidRPr="005D0E39">
        <w:rPr>
          <w:b/>
          <w:color w:val="000000"/>
          <w:sz w:val="22"/>
          <w:szCs w:val="22"/>
        </w:rPr>
        <w:t>»</w:t>
      </w:r>
      <w:r>
        <w:rPr>
          <w:b/>
          <w:color w:val="000000"/>
          <w:sz w:val="22"/>
          <w:szCs w:val="22"/>
        </w:rPr>
        <w:t xml:space="preserve"> </w:t>
      </w:r>
      <w:r w:rsidR="00C14BB5">
        <w:rPr>
          <w:b/>
          <w:color w:val="000000"/>
          <w:sz w:val="22"/>
          <w:szCs w:val="22"/>
        </w:rPr>
        <w:t>-</w:t>
      </w:r>
      <w:r w:rsidR="00C14BB5" w:rsidRPr="00184C2E">
        <w:rPr>
          <w:b/>
          <w:color w:val="000000"/>
          <w:sz w:val="22"/>
          <w:szCs w:val="22"/>
        </w:rPr>
        <w:t xml:space="preserve">Электронный образовательный ресурс СПО </w:t>
      </w:r>
      <w:r w:rsidR="00C14BB5" w:rsidRPr="00471224">
        <w:rPr>
          <w:b/>
          <w:color w:val="000000"/>
          <w:sz w:val="22"/>
          <w:szCs w:val="22"/>
          <w:highlight w:val="cyan"/>
        </w:rPr>
        <w:t>«</w:t>
      </w:r>
      <w:r w:rsidR="00DC6C82" w:rsidRPr="00471224">
        <w:rPr>
          <w:b/>
          <w:color w:val="000000"/>
          <w:sz w:val="22"/>
          <w:szCs w:val="22"/>
          <w:highlight w:val="cyan"/>
        </w:rPr>
        <w:t>____________________</w:t>
      </w:r>
      <w:r w:rsidR="00C14BB5" w:rsidRPr="00471224">
        <w:rPr>
          <w:b/>
          <w:color w:val="000000"/>
          <w:sz w:val="22"/>
          <w:szCs w:val="22"/>
          <w:highlight w:val="cyan"/>
        </w:rPr>
        <w:t>»</w:t>
      </w:r>
      <w:r w:rsidR="00C14BB5">
        <w:rPr>
          <w:b/>
          <w:color w:val="000000"/>
          <w:sz w:val="22"/>
          <w:szCs w:val="22"/>
        </w:rPr>
        <w:t xml:space="preserve"> </w:t>
      </w:r>
      <w:r>
        <w:rPr>
          <w:b/>
          <w:color w:val="000000"/>
          <w:sz w:val="22"/>
          <w:szCs w:val="22"/>
        </w:rPr>
        <w:t xml:space="preserve">программное обеспечение, обеспечивающее работу  интегрированной базы данных </w:t>
      </w:r>
      <w:r>
        <w:rPr>
          <w:color w:val="000000"/>
          <w:sz w:val="22"/>
          <w:szCs w:val="22"/>
        </w:rPr>
        <w:t xml:space="preserve">( электронно-цифровая библиотечная система, далее по тексту ЭБС СПО) – </w:t>
      </w:r>
      <w:r>
        <w:rPr>
          <w:b/>
          <w:bCs/>
          <w:color w:val="000000"/>
          <w:sz w:val="22"/>
          <w:szCs w:val="22"/>
          <w:u w:val="single"/>
        </w:rPr>
        <w:t xml:space="preserve">программа для ЭВМ </w:t>
      </w:r>
      <w:r>
        <w:rPr>
          <w:b/>
          <w:bCs/>
          <w:color w:val="000000"/>
          <w:spacing w:val="6"/>
          <w:sz w:val="22"/>
          <w:szCs w:val="22"/>
          <w:u w:val="single"/>
        </w:rPr>
        <w:t xml:space="preserve">«Электронно-библиотечная система </w:t>
      </w:r>
      <w:r w:rsidRPr="00471224">
        <w:rPr>
          <w:b/>
          <w:bCs/>
          <w:color w:val="000000"/>
          <w:spacing w:val="6"/>
          <w:sz w:val="22"/>
          <w:szCs w:val="22"/>
          <w:highlight w:val="cyan"/>
          <w:u w:val="single"/>
        </w:rPr>
        <w:t>«</w:t>
      </w:r>
      <w:r w:rsidR="00DC6C82" w:rsidRPr="00471224">
        <w:rPr>
          <w:b/>
          <w:bCs/>
          <w:color w:val="000000"/>
          <w:spacing w:val="6"/>
          <w:sz w:val="22"/>
          <w:szCs w:val="22"/>
          <w:highlight w:val="cyan"/>
          <w:u w:val="single"/>
        </w:rPr>
        <w:t>_________________________</w:t>
      </w:r>
      <w:r w:rsidRPr="00471224">
        <w:rPr>
          <w:b/>
          <w:bCs/>
          <w:color w:val="000000"/>
          <w:spacing w:val="6"/>
          <w:sz w:val="22"/>
          <w:szCs w:val="22"/>
          <w:highlight w:val="cyan"/>
          <w:u w:val="single"/>
        </w:rPr>
        <w:t>»</w:t>
      </w:r>
      <w:r>
        <w:rPr>
          <w:color w:val="000000"/>
          <w:sz w:val="22"/>
          <w:szCs w:val="22"/>
        </w:rPr>
        <w:t xml:space="preserve"> (свидетельство о государственной регистрации программы для ЭВМ № </w:t>
      </w:r>
      <w:r w:rsidR="00DC6C82" w:rsidRPr="00471224">
        <w:rPr>
          <w:sz w:val="22"/>
          <w:szCs w:val="22"/>
          <w:highlight w:val="cyan"/>
        </w:rPr>
        <w:t>___________</w:t>
      </w:r>
      <w:r w:rsidRPr="00471224">
        <w:rPr>
          <w:sz w:val="22"/>
          <w:szCs w:val="22"/>
          <w:highlight w:val="cyan"/>
        </w:rPr>
        <w:t xml:space="preserve"> </w:t>
      </w:r>
      <w:r w:rsidRPr="00471224">
        <w:rPr>
          <w:color w:val="000000"/>
          <w:sz w:val="22"/>
          <w:szCs w:val="22"/>
          <w:highlight w:val="cyan"/>
        </w:rPr>
        <w:t>от «</w:t>
      </w:r>
      <w:r w:rsidR="00DC6C82" w:rsidRPr="00471224">
        <w:rPr>
          <w:color w:val="000000"/>
          <w:sz w:val="22"/>
          <w:szCs w:val="22"/>
          <w:highlight w:val="cyan"/>
        </w:rPr>
        <w:t>__</w:t>
      </w:r>
      <w:r w:rsidRPr="00471224">
        <w:rPr>
          <w:color w:val="000000"/>
          <w:sz w:val="22"/>
          <w:szCs w:val="22"/>
          <w:highlight w:val="cyan"/>
        </w:rPr>
        <w:t xml:space="preserve">» </w:t>
      </w:r>
      <w:r w:rsidR="00DC6C82" w:rsidRPr="00471224">
        <w:rPr>
          <w:color w:val="000000"/>
          <w:sz w:val="22"/>
          <w:szCs w:val="22"/>
          <w:highlight w:val="cyan"/>
        </w:rPr>
        <w:t>______</w:t>
      </w:r>
      <w:r w:rsidRPr="00471224">
        <w:rPr>
          <w:color w:val="000000"/>
          <w:sz w:val="22"/>
          <w:szCs w:val="22"/>
          <w:highlight w:val="cyan"/>
        </w:rPr>
        <w:t xml:space="preserve"> 20</w:t>
      </w:r>
      <w:r w:rsidR="00DC6C82" w:rsidRPr="00471224">
        <w:rPr>
          <w:color w:val="000000"/>
          <w:sz w:val="22"/>
          <w:szCs w:val="22"/>
          <w:highlight w:val="cyan"/>
        </w:rPr>
        <w:t>____</w:t>
      </w:r>
      <w:r>
        <w:rPr>
          <w:color w:val="000000"/>
          <w:sz w:val="22"/>
          <w:szCs w:val="22"/>
        </w:rPr>
        <w:t xml:space="preserve"> г., выданное Федеральной службой по интеллектуальной собственности https://www1.fips.ru/elektronnye-servisy/informatsionno-poiskovaya-sistema/)</w:t>
      </w:r>
      <w:r>
        <w:rPr>
          <w:sz w:val="22"/>
          <w:szCs w:val="22"/>
          <w:lang w:eastAsia="hi-IN" w:bidi="hi-IN"/>
        </w:rPr>
        <w:t>, является сложносоставным электронно-цифровым продуктом, состоящим из программного компонента, обеспечивающего</w:t>
      </w:r>
      <w:r>
        <w:rPr>
          <w:color w:val="262626"/>
          <w:spacing w:val="6"/>
          <w:sz w:val="22"/>
          <w:szCs w:val="22"/>
          <w:shd w:val="clear" w:color="auto" w:fill="FFFFFF"/>
        </w:rPr>
        <w:t xml:space="preserve"> возможность работы, посредством специального </w:t>
      </w:r>
      <w:r>
        <w:rPr>
          <w:sz w:val="22"/>
          <w:szCs w:val="22"/>
          <w:lang w:val="en-US" w:eastAsia="hi-IN" w:bidi="hi-IN"/>
        </w:rPr>
        <w:t>WEB</w:t>
      </w:r>
      <w:r>
        <w:rPr>
          <w:sz w:val="22"/>
          <w:szCs w:val="22"/>
          <w:lang w:eastAsia="hi-IN" w:bidi="hi-IN"/>
        </w:rPr>
        <w:t xml:space="preserve"> интерфейса,</w:t>
      </w:r>
      <w:r>
        <w:rPr>
          <w:color w:val="262626"/>
          <w:spacing w:val="6"/>
          <w:sz w:val="22"/>
          <w:szCs w:val="22"/>
          <w:shd w:val="clear" w:color="auto" w:fill="FFFFFF"/>
        </w:rPr>
        <w:t xml:space="preserve"> с интегрированной в программу </w:t>
      </w:r>
      <w:r>
        <w:rPr>
          <w:sz w:val="22"/>
          <w:szCs w:val="22"/>
          <w:lang w:eastAsia="hi-IN" w:bidi="hi-IN"/>
        </w:rPr>
        <w:t>базой данных лицензионных материалов, систематизированных по типам изданий в соответствии с ГОСТ Р 7.0.83-2013 «Система стандартов по информации, библиотечному и издательскому делу. Электронные издания. Основные виды и выходные сведения»</w:t>
      </w:r>
      <w:r>
        <w:rPr>
          <w:color w:val="262626"/>
          <w:spacing w:val="6"/>
          <w:sz w:val="22"/>
          <w:szCs w:val="22"/>
          <w:shd w:val="clear" w:color="auto" w:fill="FFFFFF"/>
        </w:rPr>
        <w:t xml:space="preserve"> («База данных электронных изданий учебной, учебно-методической и научной литературы для Электронно-библиотечной системы «</w:t>
      </w:r>
      <w:r w:rsidR="00DC6C82" w:rsidRPr="00471224">
        <w:rPr>
          <w:color w:val="262626"/>
          <w:spacing w:val="6"/>
          <w:sz w:val="22"/>
          <w:szCs w:val="22"/>
          <w:highlight w:val="cyan"/>
          <w:shd w:val="clear" w:color="auto" w:fill="FFFFFF"/>
        </w:rPr>
        <w:t>___________</w:t>
      </w:r>
      <w:r>
        <w:rPr>
          <w:color w:val="262626"/>
          <w:spacing w:val="6"/>
          <w:sz w:val="22"/>
          <w:szCs w:val="22"/>
          <w:shd w:val="clear" w:color="auto" w:fill="FFFFFF"/>
        </w:rPr>
        <w:t>»</w:t>
      </w:r>
      <w:r>
        <w:rPr>
          <w:color w:val="000000"/>
          <w:sz w:val="22"/>
          <w:szCs w:val="22"/>
        </w:rPr>
        <w:t>,</w:t>
      </w:r>
      <w:r>
        <w:rPr>
          <w:b/>
          <w:bCs/>
          <w:color w:val="000000"/>
          <w:sz w:val="22"/>
          <w:szCs w:val="22"/>
        </w:rPr>
        <w:t xml:space="preserve"> </w:t>
      </w:r>
      <w:r>
        <w:rPr>
          <w:color w:val="000000"/>
          <w:sz w:val="22"/>
          <w:szCs w:val="22"/>
        </w:rPr>
        <w:t xml:space="preserve">свидетельство о государственной регистрации базы данных № </w:t>
      </w:r>
      <w:r>
        <w:rPr>
          <w:sz w:val="22"/>
          <w:szCs w:val="22"/>
          <w:lang w:eastAsia="en-US" w:bidi="en-US"/>
        </w:rPr>
        <w:t>2020620209</w:t>
      </w:r>
      <w:r>
        <w:rPr>
          <w:color w:val="000000"/>
          <w:sz w:val="22"/>
          <w:szCs w:val="22"/>
        </w:rPr>
        <w:t xml:space="preserve"> от 04.02.2020 г., выданное Федеральной службой по интеллектуальной собственности https://www1.fips.ru/elektronnye-servisy/informatsionno-poiskovaya-sistema/).</w:t>
      </w:r>
    </w:p>
    <w:p w14:paraId="55584815" w14:textId="3127BBE9" w:rsidR="009C67AD" w:rsidRDefault="008A144C">
      <w:pPr>
        <w:widowControl w:val="0"/>
        <w:tabs>
          <w:tab w:val="left" w:pos="720"/>
          <w:tab w:val="left" w:pos="1134"/>
        </w:tabs>
        <w:spacing w:line="200" w:lineRule="atLeast"/>
        <w:ind w:firstLine="705"/>
        <w:jc w:val="both"/>
        <w:rPr>
          <w:b/>
          <w:bCs/>
          <w:color w:val="000000"/>
          <w:sz w:val="22"/>
          <w:szCs w:val="22"/>
        </w:rPr>
      </w:pPr>
      <w:r>
        <w:rPr>
          <w:color w:val="000000"/>
          <w:sz w:val="22"/>
          <w:szCs w:val="22"/>
        </w:rPr>
        <w:t xml:space="preserve">1.2. </w:t>
      </w:r>
      <w:bookmarkStart w:id="1" w:name="_Hlk198890761"/>
      <w:r>
        <w:rPr>
          <w:b/>
          <w:bCs/>
          <w:color w:val="000000"/>
          <w:sz w:val="22"/>
          <w:szCs w:val="22"/>
        </w:rPr>
        <w:t xml:space="preserve">ЭБС СПО включен в Единый </w:t>
      </w:r>
      <w:bookmarkStart w:id="2" w:name="_Hlk198825648"/>
      <w:r>
        <w:rPr>
          <w:b/>
          <w:bCs/>
          <w:color w:val="000000"/>
          <w:sz w:val="22"/>
          <w:szCs w:val="22"/>
        </w:rPr>
        <w:t xml:space="preserve">реестр российского программного обеспечения </w:t>
      </w:r>
      <w:bookmarkEnd w:id="1"/>
      <w:r>
        <w:fldChar w:fldCharType="begin"/>
      </w:r>
      <w:r>
        <w:instrText xml:space="preserve"> HYPERLINK "https://reestr.digital.gov.ru/"</w:instrText>
      </w:r>
      <w:r>
        <w:fldChar w:fldCharType="separate"/>
      </w:r>
      <w:r>
        <w:rPr>
          <w:rStyle w:val="af1"/>
          <w:sz w:val="22"/>
          <w:szCs w:val="22"/>
        </w:rPr>
        <w:t>https</w:t>
      </w:r>
      <w:r>
        <w:rPr>
          <w:rStyle w:val="af1"/>
          <w:sz w:val="22"/>
          <w:szCs w:val="22"/>
          <w:lang w:val="ru-RU"/>
        </w:rPr>
        <w:t>://</w:t>
      </w:r>
      <w:r>
        <w:rPr>
          <w:rStyle w:val="af1"/>
          <w:sz w:val="22"/>
          <w:szCs w:val="22"/>
        </w:rPr>
        <w:t>re</w:t>
      </w:r>
      <w:bookmarkStart w:id="3" w:name="_Hlt198125667"/>
      <w:bookmarkStart w:id="4" w:name="_Hlt198125668"/>
      <w:r>
        <w:rPr>
          <w:rStyle w:val="af1"/>
          <w:sz w:val="22"/>
          <w:szCs w:val="22"/>
        </w:rPr>
        <w:t>e</w:t>
      </w:r>
      <w:bookmarkEnd w:id="2"/>
      <w:bookmarkEnd w:id="3"/>
      <w:r>
        <w:rPr>
          <w:rStyle w:val="af1"/>
          <w:sz w:val="22"/>
          <w:szCs w:val="22"/>
        </w:rPr>
        <w:t>str</w:t>
      </w:r>
      <w:r>
        <w:rPr>
          <w:rStyle w:val="af1"/>
          <w:sz w:val="22"/>
          <w:szCs w:val="22"/>
          <w:lang w:val="ru-RU"/>
        </w:rPr>
        <w:t>.</w:t>
      </w:r>
      <w:r>
        <w:rPr>
          <w:rStyle w:val="af1"/>
          <w:sz w:val="22"/>
          <w:szCs w:val="22"/>
        </w:rPr>
        <w:t>digital</w:t>
      </w:r>
      <w:r>
        <w:rPr>
          <w:rStyle w:val="af1"/>
          <w:sz w:val="22"/>
          <w:szCs w:val="22"/>
          <w:lang w:val="ru-RU"/>
        </w:rPr>
        <w:t>.</w:t>
      </w:r>
      <w:r>
        <w:rPr>
          <w:rStyle w:val="af1"/>
          <w:sz w:val="22"/>
          <w:szCs w:val="22"/>
        </w:rPr>
        <w:t>gov</w:t>
      </w:r>
      <w:r>
        <w:rPr>
          <w:rStyle w:val="af1"/>
          <w:sz w:val="22"/>
          <w:szCs w:val="22"/>
          <w:lang w:val="ru-RU"/>
        </w:rPr>
        <w:t>.</w:t>
      </w:r>
      <w:r>
        <w:rPr>
          <w:rStyle w:val="af1"/>
          <w:sz w:val="22"/>
          <w:szCs w:val="22"/>
        </w:rPr>
        <w:t>ru</w:t>
      </w:r>
      <w:r>
        <w:fldChar w:fldCharType="end"/>
      </w:r>
      <w:r>
        <w:rPr>
          <w:color w:val="000000"/>
          <w:sz w:val="22"/>
          <w:szCs w:val="22"/>
        </w:rPr>
        <w:t xml:space="preserve">, запись </w:t>
      </w:r>
      <w:r>
        <w:rPr>
          <w:color w:val="000000"/>
          <w:sz w:val="22"/>
          <w:szCs w:val="22"/>
          <w:shd w:val="clear" w:color="auto" w:fill="FFFFFF"/>
        </w:rPr>
        <w:t>в реестре </w:t>
      </w:r>
      <w:hyperlink r:id="rId8" w:tooltip="https://reestr.digital.gov.ru/reestr/436840/" w:history="1">
        <w:r>
          <w:rPr>
            <w:rStyle w:val="af1"/>
            <w:color w:val="000099"/>
            <w:sz w:val="22"/>
            <w:szCs w:val="22"/>
            <w:shd w:val="clear" w:color="auto" w:fill="FFFFFF"/>
            <w:lang w:val="ru-RU"/>
          </w:rPr>
          <w:t>№</w:t>
        </w:r>
        <w:r w:rsidR="007F317F" w:rsidRPr="007F317F">
          <w:rPr>
            <w:rStyle w:val="af1"/>
            <w:color w:val="000099"/>
            <w:sz w:val="22"/>
            <w:szCs w:val="22"/>
            <w:highlight w:val="cyan"/>
            <w:u w:val="none"/>
            <w:shd w:val="clear" w:color="auto" w:fill="FFFFFF"/>
            <w:lang w:val="ru-RU"/>
          </w:rPr>
          <w:t>_____________</w:t>
        </w:r>
        <w:r>
          <w:rPr>
            <w:rStyle w:val="af1"/>
            <w:color w:val="000099"/>
            <w:sz w:val="22"/>
            <w:szCs w:val="22"/>
            <w:shd w:val="clear" w:color="auto" w:fill="FFFFFF"/>
            <w:lang w:val="ru-RU"/>
          </w:rPr>
          <w:t>.</w:t>
        </w:r>
      </w:hyperlink>
      <w:r>
        <w:rPr>
          <w:color w:val="203983"/>
          <w:sz w:val="22"/>
          <w:szCs w:val="22"/>
          <w:shd w:val="clear" w:color="auto" w:fill="FFFFFF"/>
        </w:rPr>
        <w:t xml:space="preserve"> </w:t>
      </w:r>
      <w:r>
        <w:rPr>
          <w:color w:val="000000"/>
          <w:sz w:val="22"/>
          <w:szCs w:val="22"/>
          <w:shd w:val="clear" w:color="auto" w:fill="FFFFFF"/>
        </w:rPr>
        <w:t xml:space="preserve">произведена на основании приказа Министерства цифрового развития, связи и массовых коммуникаций Российской Федерации № </w:t>
      </w:r>
      <w:bookmarkStart w:id="5" w:name="_Hlk197943657"/>
      <w:r>
        <w:rPr>
          <w:color w:val="000000"/>
          <w:sz w:val="22"/>
          <w:szCs w:val="22"/>
          <w:shd w:val="clear" w:color="auto" w:fill="FFFFFF"/>
        </w:rPr>
        <w:t>1078 от 18.10.2021</w:t>
      </w:r>
      <w:bookmarkEnd w:id="4"/>
      <w:r>
        <w:rPr>
          <w:color w:val="000000"/>
          <w:sz w:val="22"/>
          <w:szCs w:val="22"/>
          <w:shd w:val="clear" w:color="auto" w:fill="FFFFFF"/>
        </w:rPr>
        <w:t xml:space="preserve"> г.</w:t>
      </w:r>
    </w:p>
    <w:p w14:paraId="36D22F90" w14:textId="58E18AE5" w:rsidR="009C67AD" w:rsidRDefault="008A144C">
      <w:pPr>
        <w:widowControl w:val="0"/>
        <w:tabs>
          <w:tab w:val="left" w:pos="720"/>
          <w:tab w:val="left" w:pos="1134"/>
        </w:tabs>
        <w:spacing w:line="200" w:lineRule="atLeast"/>
        <w:ind w:firstLine="705"/>
        <w:jc w:val="both"/>
        <w:rPr>
          <w:color w:val="000000"/>
          <w:sz w:val="22"/>
          <w:szCs w:val="22"/>
        </w:rPr>
      </w:pPr>
      <w:r>
        <w:rPr>
          <w:b/>
          <w:bCs/>
          <w:color w:val="000000"/>
          <w:sz w:val="22"/>
          <w:szCs w:val="22"/>
        </w:rPr>
        <w:t>Лицензиар</w:t>
      </w:r>
      <w:r>
        <w:rPr>
          <w:color w:val="000000"/>
          <w:sz w:val="22"/>
          <w:szCs w:val="22"/>
        </w:rPr>
        <w:t xml:space="preserve"> является аккредитованной </w:t>
      </w:r>
      <w:r>
        <w:rPr>
          <w:color w:val="000000"/>
          <w:sz w:val="22"/>
          <w:szCs w:val="22"/>
          <w:lang w:val="en-US"/>
        </w:rPr>
        <w:t>IT</w:t>
      </w:r>
      <w:r>
        <w:rPr>
          <w:color w:val="000000"/>
          <w:sz w:val="22"/>
          <w:szCs w:val="22"/>
        </w:rPr>
        <w:t xml:space="preserve"> компанией, о чем Министерством цифрового развития, связи и массовых коммуникаций РФ на основании решения № </w:t>
      </w:r>
      <w:r w:rsidR="007F317F" w:rsidRPr="00F66BA4">
        <w:rPr>
          <w:color w:val="000000"/>
          <w:sz w:val="22"/>
          <w:szCs w:val="22"/>
          <w:highlight w:val="cyan"/>
        </w:rPr>
        <w:t>_________________________</w:t>
      </w:r>
      <w:r>
        <w:rPr>
          <w:color w:val="000000"/>
          <w:sz w:val="22"/>
          <w:szCs w:val="22"/>
        </w:rPr>
        <w:t xml:space="preserve"> года внесена запись в реестр аккредитованных организаций под номером </w:t>
      </w:r>
      <w:bookmarkEnd w:id="5"/>
      <w:r w:rsidR="007F317F" w:rsidRPr="00F66BA4">
        <w:rPr>
          <w:color w:val="000000"/>
          <w:sz w:val="22"/>
          <w:szCs w:val="22"/>
          <w:highlight w:val="cyan"/>
        </w:rPr>
        <w:t>______________</w:t>
      </w:r>
      <w:r>
        <w:rPr>
          <w:color w:val="000000"/>
          <w:sz w:val="22"/>
          <w:szCs w:val="22"/>
        </w:rPr>
        <w:t xml:space="preserve">. </w:t>
      </w:r>
    </w:p>
    <w:p w14:paraId="38776A4D" w14:textId="5119E254" w:rsidR="009C67AD" w:rsidRDefault="008A144C">
      <w:pPr>
        <w:widowControl w:val="0"/>
        <w:tabs>
          <w:tab w:val="left" w:pos="720"/>
          <w:tab w:val="left" w:pos="1134"/>
        </w:tabs>
        <w:spacing w:line="200" w:lineRule="atLeast"/>
        <w:ind w:firstLine="705"/>
        <w:jc w:val="both"/>
        <w:rPr>
          <w:color w:val="000000"/>
          <w:sz w:val="22"/>
          <w:szCs w:val="22"/>
        </w:rPr>
      </w:pPr>
      <w:r>
        <w:rPr>
          <w:b/>
          <w:bCs/>
          <w:color w:val="000000"/>
          <w:sz w:val="22"/>
          <w:szCs w:val="22"/>
        </w:rPr>
        <w:t xml:space="preserve">ЭБС СПО </w:t>
      </w:r>
      <w:r>
        <w:rPr>
          <w:b/>
          <w:color w:val="000000"/>
          <w:sz w:val="22"/>
          <w:szCs w:val="22"/>
        </w:rPr>
        <w:t>«</w:t>
      </w:r>
      <w:r w:rsidR="00DC6C82" w:rsidRPr="00471224">
        <w:rPr>
          <w:b/>
          <w:color w:val="000000"/>
          <w:sz w:val="22"/>
          <w:szCs w:val="22"/>
          <w:highlight w:val="cyan"/>
        </w:rPr>
        <w:t>____________</w:t>
      </w:r>
      <w:r w:rsidRPr="00471224">
        <w:rPr>
          <w:b/>
          <w:color w:val="000000"/>
          <w:sz w:val="22"/>
          <w:szCs w:val="22"/>
          <w:highlight w:val="cyan"/>
        </w:rPr>
        <w:t>»</w:t>
      </w:r>
      <w:r>
        <w:rPr>
          <w:b/>
          <w:color w:val="000000"/>
          <w:sz w:val="22"/>
          <w:szCs w:val="22"/>
        </w:rPr>
        <w:t xml:space="preserve"> </w:t>
      </w:r>
      <w:r>
        <w:rPr>
          <w:color w:val="000000"/>
          <w:sz w:val="22"/>
          <w:szCs w:val="22"/>
        </w:rPr>
        <w:t>расположена в информационно-телекоммуникационной сети Интернет по адресу</w:t>
      </w:r>
      <w:r w:rsidR="00DC6C82">
        <w:rPr>
          <w:color w:val="000000"/>
          <w:sz w:val="22"/>
          <w:szCs w:val="22"/>
        </w:rPr>
        <w:t xml:space="preserve"> </w:t>
      </w:r>
      <w:r w:rsidR="00DC6C82" w:rsidRPr="00471224">
        <w:rPr>
          <w:color w:val="000000"/>
          <w:sz w:val="22"/>
          <w:szCs w:val="22"/>
          <w:highlight w:val="cyan"/>
        </w:rPr>
        <w:t>____________________</w:t>
      </w:r>
      <w:r>
        <w:rPr>
          <w:color w:val="0000FF"/>
          <w:sz w:val="22"/>
          <w:szCs w:val="22"/>
        </w:rPr>
        <w:t xml:space="preserve"> </w:t>
      </w:r>
      <w:r>
        <w:rPr>
          <w:color w:val="000000"/>
          <w:sz w:val="22"/>
          <w:szCs w:val="22"/>
        </w:rPr>
        <w:t xml:space="preserve">и зарегистрирована как средство массовой информации в Федеральной службе по надзору в сфере связи, информационных технологий и массовых коммуникаций (регистрационный номер СМИ: серия ЭЛ № ФС </w:t>
      </w:r>
      <w:r w:rsidR="00DC6C82" w:rsidRPr="00471224">
        <w:rPr>
          <w:color w:val="000000"/>
          <w:sz w:val="22"/>
          <w:szCs w:val="22"/>
          <w:highlight w:val="cyan"/>
        </w:rPr>
        <w:t>_________</w:t>
      </w:r>
      <w:r w:rsidRPr="00471224">
        <w:rPr>
          <w:color w:val="000000"/>
          <w:sz w:val="22"/>
          <w:szCs w:val="22"/>
          <w:highlight w:val="cyan"/>
        </w:rPr>
        <w:t xml:space="preserve"> от «</w:t>
      </w:r>
      <w:r w:rsidR="00DC6C82" w:rsidRPr="00471224">
        <w:rPr>
          <w:color w:val="000000"/>
          <w:sz w:val="22"/>
          <w:szCs w:val="22"/>
          <w:highlight w:val="cyan"/>
        </w:rPr>
        <w:t>__</w:t>
      </w:r>
      <w:r w:rsidRPr="00471224">
        <w:rPr>
          <w:color w:val="000000"/>
          <w:sz w:val="22"/>
          <w:szCs w:val="22"/>
          <w:highlight w:val="cyan"/>
        </w:rPr>
        <w:t xml:space="preserve">» </w:t>
      </w:r>
      <w:r w:rsidR="00DC6C82" w:rsidRPr="00471224">
        <w:rPr>
          <w:color w:val="000000"/>
          <w:sz w:val="22"/>
          <w:szCs w:val="22"/>
          <w:highlight w:val="cyan"/>
        </w:rPr>
        <w:t>_____</w:t>
      </w:r>
      <w:r w:rsidRPr="00471224">
        <w:rPr>
          <w:color w:val="000000"/>
          <w:sz w:val="22"/>
          <w:szCs w:val="22"/>
          <w:highlight w:val="cyan"/>
        </w:rPr>
        <w:t xml:space="preserve"> 20</w:t>
      </w:r>
      <w:r w:rsidR="00DC6C82" w:rsidRPr="00471224">
        <w:rPr>
          <w:color w:val="000000"/>
          <w:sz w:val="22"/>
          <w:szCs w:val="22"/>
          <w:highlight w:val="cyan"/>
        </w:rPr>
        <w:t>____</w:t>
      </w:r>
      <w:r w:rsidRPr="00471224">
        <w:rPr>
          <w:color w:val="000000"/>
          <w:sz w:val="22"/>
          <w:szCs w:val="22"/>
          <w:highlight w:val="cyan"/>
        </w:rPr>
        <w:t xml:space="preserve"> г., </w:t>
      </w:r>
      <w:r w:rsidR="00DC6C82" w:rsidRPr="00471224">
        <w:rPr>
          <w:highlight w:val="cyan"/>
        </w:rPr>
        <w:t>__________________________________</w:t>
      </w:r>
      <w:r w:rsidRPr="00471224">
        <w:rPr>
          <w:color w:val="000000"/>
          <w:sz w:val="22"/>
          <w:szCs w:val="22"/>
          <w:highlight w:val="cyan"/>
        </w:rPr>
        <w:t>).</w:t>
      </w:r>
    </w:p>
    <w:p w14:paraId="5835CE48" w14:textId="543A12F1" w:rsidR="009C67AD" w:rsidRDefault="008A144C">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rPr>
        <w:t xml:space="preserve">1.3. </w:t>
      </w:r>
      <w:r>
        <w:rPr>
          <w:b/>
          <w:color w:val="000000"/>
          <w:sz w:val="22"/>
          <w:szCs w:val="22"/>
          <w:lang w:eastAsia="hi-IN" w:bidi="hi-IN"/>
        </w:rPr>
        <w:t xml:space="preserve">Лицензионные материалы </w:t>
      </w:r>
      <w:r>
        <w:rPr>
          <w:color w:val="000000"/>
          <w:sz w:val="22"/>
          <w:szCs w:val="22"/>
          <w:lang w:eastAsia="hi-IN" w:bidi="hi-IN"/>
        </w:rPr>
        <w:t>(далее по тексту Произведения</w:t>
      </w:r>
      <w:r>
        <w:rPr>
          <w:b/>
          <w:color w:val="000000"/>
          <w:sz w:val="22"/>
          <w:szCs w:val="22"/>
          <w:lang w:eastAsia="hi-IN" w:bidi="hi-IN"/>
        </w:rPr>
        <w:t xml:space="preserve">) </w:t>
      </w:r>
      <w:r>
        <w:rPr>
          <w:color w:val="000000"/>
          <w:sz w:val="22"/>
          <w:szCs w:val="22"/>
          <w:lang w:eastAsia="hi-IN" w:bidi="hi-IN"/>
        </w:rPr>
        <w:t>- электронные, аудиовизуальные произведения образовательной, учебной, научной, культурной, воспитательной направленности, размещенные в соответствующих разделах ЭБС СПО, являющиеся объектами авторского, смежного и патентного права, охраняемые международными конвенциями и законодательством Российской Федерации об интеллектуальной собственности.</w:t>
      </w:r>
    </w:p>
    <w:p w14:paraId="650C8581" w14:textId="77777777" w:rsidR="00952438" w:rsidRDefault="00952438" w:rsidP="00952438">
      <w:pPr>
        <w:widowControl w:val="0"/>
        <w:tabs>
          <w:tab w:val="left" w:pos="720"/>
          <w:tab w:val="left" w:pos="1134"/>
        </w:tabs>
        <w:spacing w:line="200" w:lineRule="atLeast"/>
        <w:ind w:firstLine="705"/>
        <w:jc w:val="both"/>
        <w:rPr>
          <w:color w:val="000000"/>
          <w:sz w:val="22"/>
          <w:szCs w:val="22"/>
          <w:lang w:eastAsia="hi-IN" w:bidi="hi-IN"/>
        </w:rPr>
      </w:pPr>
      <w:r w:rsidRPr="006B47BA">
        <w:rPr>
          <w:color w:val="000000"/>
          <w:sz w:val="22"/>
          <w:szCs w:val="22"/>
          <w:lang w:eastAsia="hi-IN" w:bidi="hi-IN"/>
        </w:rPr>
        <w:t>1</w:t>
      </w:r>
      <w:r>
        <w:rPr>
          <w:color w:val="000000"/>
          <w:sz w:val="22"/>
          <w:szCs w:val="22"/>
          <w:lang w:eastAsia="hi-IN" w:bidi="hi-IN"/>
        </w:rPr>
        <w:t xml:space="preserve">.4. </w:t>
      </w:r>
      <w:r>
        <w:rPr>
          <w:b/>
          <w:color w:val="000000"/>
          <w:sz w:val="22"/>
          <w:szCs w:val="22"/>
          <w:lang w:eastAsia="hi-IN" w:bidi="hi-IN"/>
        </w:rPr>
        <w:t>Правообладатель (издательство)</w:t>
      </w:r>
      <w:r>
        <w:rPr>
          <w:color w:val="000000"/>
          <w:sz w:val="22"/>
          <w:szCs w:val="22"/>
          <w:lang w:eastAsia="hi-IN" w:bidi="hi-IN"/>
        </w:rPr>
        <w:t xml:space="preserve"> </w:t>
      </w:r>
      <w:r>
        <w:rPr>
          <w:b/>
          <w:color w:val="000000"/>
          <w:sz w:val="22"/>
          <w:szCs w:val="22"/>
          <w:lang w:eastAsia="hi-IN" w:bidi="hi-IN"/>
        </w:rPr>
        <w:t>-</w:t>
      </w:r>
      <w:r>
        <w:rPr>
          <w:color w:val="000000"/>
          <w:sz w:val="22"/>
          <w:szCs w:val="22"/>
          <w:lang w:eastAsia="hi-IN" w:bidi="hi-IN"/>
        </w:rPr>
        <w:t xml:space="preserve"> юридическое лицо, обладающее исключительным правом на то или иное Произведение, размещенное в ЭБС СПО.</w:t>
      </w:r>
    </w:p>
    <w:p w14:paraId="7930ED4C" w14:textId="1D23A991" w:rsidR="00952438" w:rsidRDefault="00952438">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lang w:eastAsia="hi-IN" w:bidi="hi-IN"/>
        </w:rPr>
        <w:t xml:space="preserve">1.5. </w:t>
      </w:r>
      <w:r>
        <w:rPr>
          <w:b/>
          <w:color w:val="000000"/>
          <w:sz w:val="22"/>
          <w:szCs w:val="22"/>
          <w:lang w:eastAsia="ru-RU" w:bidi="ru-RU"/>
        </w:rPr>
        <w:t xml:space="preserve">Уникальный водяной знак – </w:t>
      </w:r>
      <w:r>
        <w:rPr>
          <w:color w:val="000000"/>
          <w:sz w:val="22"/>
          <w:szCs w:val="22"/>
          <w:lang w:eastAsia="ru-RU" w:bidi="ru-RU"/>
        </w:rPr>
        <w:t>специальное обозначение, проставляемое Правообладателем по своему усмотрению на страницах Произведения, в любом месте, различного вида, в целях обеспечения безопасности распространения файлов.</w:t>
      </w:r>
    </w:p>
    <w:p w14:paraId="233796D8" w14:textId="52A644B8" w:rsidR="009C67AD" w:rsidRDefault="008A144C">
      <w:pPr>
        <w:widowControl w:val="0"/>
        <w:tabs>
          <w:tab w:val="left" w:pos="720"/>
          <w:tab w:val="left" w:pos="1134"/>
        </w:tabs>
        <w:spacing w:line="200" w:lineRule="atLeast"/>
        <w:ind w:firstLine="705"/>
        <w:jc w:val="both"/>
        <w:rPr>
          <w:bCs/>
          <w:color w:val="000000"/>
          <w:sz w:val="22"/>
          <w:szCs w:val="22"/>
        </w:rPr>
      </w:pPr>
      <w:r>
        <w:rPr>
          <w:color w:val="000000"/>
          <w:sz w:val="22"/>
          <w:szCs w:val="22"/>
          <w:lang w:eastAsia="hi-IN" w:bidi="hi-IN"/>
        </w:rPr>
        <w:t>1.</w:t>
      </w:r>
      <w:r w:rsidR="00952438">
        <w:rPr>
          <w:color w:val="000000"/>
          <w:sz w:val="22"/>
          <w:szCs w:val="22"/>
          <w:lang w:eastAsia="hi-IN" w:bidi="hi-IN"/>
        </w:rPr>
        <w:t>6</w:t>
      </w:r>
      <w:r>
        <w:rPr>
          <w:color w:val="000000"/>
          <w:sz w:val="22"/>
          <w:szCs w:val="22"/>
          <w:lang w:eastAsia="hi-IN" w:bidi="hi-IN"/>
        </w:rPr>
        <w:t xml:space="preserve">. </w:t>
      </w:r>
      <w:r>
        <w:rPr>
          <w:b/>
          <w:bCs/>
          <w:color w:val="000000"/>
          <w:sz w:val="22"/>
          <w:szCs w:val="22"/>
        </w:rPr>
        <w:t>Лицензия (неисключительная)</w:t>
      </w:r>
      <w:r>
        <w:rPr>
          <w:bCs/>
          <w:color w:val="000000"/>
          <w:sz w:val="22"/>
          <w:szCs w:val="22"/>
        </w:rPr>
        <w:t xml:space="preserve"> – </w:t>
      </w:r>
      <w:bookmarkStart w:id="6" w:name="_Hlk198890803"/>
      <w:r>
        <w:rPr>
          <w:bCs/>
          <w:color w:val="000000"/>
          <w:sz w:val="22"/>
          <w:szCs w:val="22"/>
        </w:rPr>
        <w:t xml:space="preserve">предоставление </w:t>
      </w:r>
      <w:r>
        <w:rPr>
          <w:b/>
          <w:color w:val="000000"/>
          <w:sz w:val="22"/>
          <w:szCs w:val="22"/>
        </w:rPr>
        <w:t>Лицензиату, Пользователям Лицензиата</w:t>
      </w:r>
      <w:r>
        <w:rPr>
          <w:bCs/>
          <w:color w:val="000000"/>
          <w:sz w:val="22"/>
          <w:szCs w:val="22"/>
        </w:rPr>
        <w:t xml:space="preserve"> права использования ЭБС СПО для целей предоставления доступа к лицензионным материалам (просмотр, чтение, частичное воспроизведение) и сервисам программы.</w:t>
      </w:r>
      <w:bookmarkEnd w:id="6"/>
    </w:p>
    <w:p w14:paraId="548373A5" w14:textId="5666B11B" w:rsidR="009C67AD" w:rsidRDefault="008A144C">
      <w:pPr>
        <w:widowControl w:val="0"/>
        <w:tabs>
          <w:tab w:val="left" w:pos="720"/>
          <w:tab w:val="left" w:pos="1134"/>
        </w:tabs>
        <w:spacing w:line="200" w:lineRule="atLeast"/>
        <w:ind w:firstLine="705"/>
        <w:jc w:val="both"/>
        <w:rPr>
          <w:color w:val="000000"/>
          <w:sz w:val="22"/>
          <w:szCs w:val="22"/>
        </w:rPr>
      </w:pPr>
      <w:r>
        <w:rPr>
          <w:bCs/>
          <w:color w:val="000000"/>
          <w:sz w:val="22"/>
          <w:szCs w:val="22"/>
        </w:rPr>
        <w:t>1</w:t>
      </w:r>
      <w:r>
        <w:rPr>
          <w:color w:val="000000"/>
          <w:sz w:val="22"/>
          <w:szCs w:val="22"/>
        </w:rPr>
        <w:t>.</w:t>
      </w:r>
      <w:r w:rsidR="00952438">
        <w:rPr>
          <w:color w:val="000000"/>
          <w:sz w:val="22"/>
          <w:szCs w:val="22"/>
        </w:rPr>
        <w:t>7</w:t>
      </w:r>
      <w:r>
        <w:rPr>
          <w:color w:val="000000"/>
          <w:sz w:val="22"/>
          <w:szCs w:val="22"/>
        </w:rPr>
        <w:t xml:space="preserve">. </w:t>
      </w:r>
      <w:r>
        <w:rPr>
          <w:b/>
          <w:bCs/>
          <w:color w:val="000000"/>
          <w:sz w:val="22"/>
          <w:szCs w:val="22"/>
        </w:rPr>
        <w:t xml:space="preserve">Пользователь Лицензиата </w:t>
      </w:r>
      <w:r>
        <w:rPr>
          <w:color w:val="000000"/>
          <w:sz w:val="22"/>
          <w:szCs w:val="22"/>
        </w:rPr>
        <w:t xml:space="preserve">– </w:t>
      </w:r>
      <w:bookmarkStart w:id="7" w:name="_Hlk198890812"/>
      <w:r>
        <w:rPr>
          <w:color w:val="000000"/>
          <w:sz w:val="22"/>
          <w:szCs w:val="22"/>
        </w:rPr>
        <w:t xml:space="preserve">сотрудники или обучающиеся, прошедшие процедуру регистрации в ЭБС СПО под выданными учетными данными, или зарегистрированные в ЭБС СПО уполномоченным сотрудником </w:t>
      </w:r>
      <w:r w:rsidRPr="00645F2E">
        <w:rPr>
          <w:b/>
          <w:bCs/>
          <w:color w:val="000000"/>
          <w:sz w:val="22"/>
          <w:szCs w:val="22"/>
        </w:rPr>
        <w:t>Лицензиата</w:t>
      </w:r>
      <w:r>
        <w:rPr>
          <w:color w:val="000000"/>
          <w:sz w:val="22"/>
          <w:szCs w:val="22"/>
        </w:rPr>
        <w:t xml:space="preserve"> (Администратор)</w:t>
      </w:r>
      <w:bookmarkEnd w:id="7"/>
      <w:r>
        <w:rPr>
          <w:color w:val="000000"/>
          <w:sz w:val="22"/>
          <w:szCs w:val="22"/>
        </w:rPr>
        <w:t>.</w:t>
      </w:r>
    </w:p>
    <w:p w14:paraId="6E31D442" w14:textId="44BEAE94" w:rsidR="0014057D" w:rsidRPr="00011811" w:rsidRDefault="00952438">
      <w:pPr>
        <w:widowControl w:val="0"/>
        <w:tabs>
          <w:tab w:val="left" w:pos="720"/>
          <w:tab w:val="left" w:pos="1134"/>
        </w:tabs>
        <w:spacing w:line="200" w:lineRule="atLeast"/>
        <w:ind w:firstLine="705"/>
        <w:jc w:val="both"/>
        <w:rPr>
          <w:color w:val="000000"/>
          <w:kern w:val="1"/>
          <w:sz w:val="22"/>
          <w:szCs w:val="22"/>
        </w:rPr>
      </w:pPr>
      <w:r w:rsidRPr="006B47BA">
        <w:rPr>
          <w:color w:val="000000"/>
          <w:kern w:val="1"/>
          <w:sz w:val="22"/>
          <w:szCs w:val="22"/>
        </w:rPr>
        <w:lastRenderedPageBreak/>
        <w:t>1</w:t>
      </w:r>
      <w:r>
        <w:rPr>
          <w:color w:val="000000"/>
          <w:kern w:val="1"/>
          <w:sz w:val="22"/>
          <w:szCs w:val="22"/>
        </w:rPr>
        <w:t xml:space="preserve">.8. </w:t>
      </w:r>
      <w:r>
        <w:rPr>
          <w:b/>
          <w:bCs/>
          <w:color w:val="000000"/>
          <w:sz w:val="22"/>
          <w:szCs w:val="22"/>
        </w:rPr>
        <w:t>Онлайн-доступ</w:t>
      </w:r>
      <w:r>
        <w:rPr>
          <w:bCs/>
          <w:color w:val="000000"/>
          <w:sz w:val="22"/>
          <w:szCs w:val="22"/>
        </w:rPr>
        <w:t xml:space="preserve"> - возможность </w:t>
      </w:r>
      <w:r>
        <w:rPr>
          <w:b/>
          <w:bCs/>
          <w:color w:val="000000"/>
          <w:sz w:val="22"/>
          <w:szCs w:val="22"/>
        </w:rPr>
        <w:t xml:space="preserve">Пользователя Лицензиата </w:t>
      </w:r>
      <w:r>
        <w:rPr>
          <w:bCs/>
          <w:color w:val="000000"/>
          <w:sz w:val="22"/>
          <w:szCs w:val="22"/>
        </w:rPr>
        <w:t xml:space="preserve">работать с </w:t>
      </w:r>
      <w:r>
        <w:rPr>
          <w:b/>
          <w:bCs/>
          <w:color w:val="000000"/>
          <w:sz w:val="22"/>
          <w:szCs w:val="22"/>
        </w:rPr>
        <w:t>Лицензионными материалами</w:t>
      </w:r>
      <w:r>
        <w:rPr>
          <w:bCs/>
          <w:color w:val="000000"/>
          <w:sz w:val="22"/>
          <w:szCs w:val="22"/>
        </w:rPr>
        <w:t xml:space="preserve"> ЭБС СПО с любого устройства, имеющего доступ к сети Интернет, в объеме и на условиях, предусмотренных настоящим </w:t>
      </w:r>
      <w:r w:rsidR="004C4847">
        <w:rPr>
          <w:bCs/>
          <w:color w:val="000000"/>
          <w:sz w:val="22"/>
          <w:szCs w:val="22"/>
        </w:rPr>
        <w:t>Контрактом</w:t>
      </w:r>
      <w:r>
        <w:rPr>
          <w:bCs/>
          <w:color w:val="000000"/>
          <w:sz w:val="22"/>
          <w:szCs w:val="22"/>
        </w:rPr>
        <w:t xml:space="preserve">, а также </w:t>
      </w:r>
      <w:r>
        <w:rPr>
          <w:color w:val="000000"/>
          <w:sz w:val="22"/>
          <w:szCs w:val="22"/>
        </w:rPr>
        <w:t xml:space="preserve">Приложением № 1 к </w:t>
      </w:r>
      <w:r w:rsidR="004C4847">
        <w:rPr>
          <w:bCs/>
          <w:color w:val="000000"/>
          <w:sz w:val="22"/>
          <w:szCs w:val="22"/>
        </w:rPr>
        <w:t>Контракту</w:t>
      </w:r>
      <w:r>
        <w:rPr>
          <w:bCs/>
          <w:color w:val="000000"/>
          <w:sz w:val="22"/>
          <w:szCs w:val="22"/>
        </w:rPr>
        <w:t>.</w:t>
      </w:r>
    </w:p>
    <w:p w14:paraId="416BC90F" w14:textId="1C408E49" w:rsidR="009C67AD" w:rsidRDefault="008A144C">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lang w:eastAsia="hi-IN" w:bidi="hi-IN"/>
        </w:rPr>
        <w:t>1.</w:t>
      </w:r>
      <w:r w:rsidR="00952438">
        <w:rPr>
          <w:color w:val="000000"/>
          <w:sz w:val="22"/>
          <w:szCs w:val="22"/>
          <w:lang w:eastAsia="hi-IN" w:bidi="hi-IN"/>
        </w:rPr>
        <w:t>9</w:t>
      </w:r>
      <w:r>
        <w:rPr>
          <w:color w:val="000000"/>
          <w:sz w:val="22"/>
          <w:szCs w:val="22"/>
          <w:lang w:eastAsia="hi-IN" w:bidi="hi-IN"/>
        </w:rPr>
        <w:t xml:space="preserve">. </w:t>
      </w:r>
      <w:r>
        <w:rPr>
          <w:b/>
          <w:color w:val="000000"/>
          <w:sz w:val="22"/>
          <w:szCs w:val="22"/>
          <w:lang w:eastAsia="hi-IN" w:bidi="hi-IN"/>
        </w:rPr>
        <w:t xml:space="preserve">Учетные данные </w:t>
      </w:r>
      <w:r>
        <w:rPr>
          <w:color w:val="000000"/>
          <w:sz w:val="22"/>
          <w:szCs w:val="22"/>
          <w:lang w:eastAsia="hi-IN" w:bidi="hi-IN"/>
        </w:rPr>
        <w:t xml:space="preserve">– </w:t>
      </w:r>
      <w:bookmarkStart w:id="8" w:name="_Hlk198890841"/>
      <w:r>
        <w:rPr>
          <w:color w:val="000000"/>
          <w:sz w:val="22"/>
          <w:szCs w:val="22"/>
          <w:lang w:eastAsia="hi-IN" w:bidi="hi-IN"/>
        </w:rPr>
        <w:t xml:space="preserve">Логин и пароль, выданные </w:t>
      </w:r>
      <w:r w:rsidRPr="00645F2E">
        <w:rPr>
          <w:b/>
          <w:bCs/>
          <w:color w:val="000000"/>
          <w:sz w:val="22"/>
          <w:szCs w:val="22"/>
          <w:lang w:eastAsia="hi-IN" w:bidi="hi-IN"/>
        </w:rPr>
        <w:t>Лицензиаром</w:t>
      </w:r>
      <w:r>
        <w:rPr>
          <w:color w:val="000000"/>
          <w:sz w:val="22"/>
          <w:szCs w:val="22"/>
          <w:lang w:eastAsia="hi-IN" w:bidi="hi-IN"/>
        </w:rPr>
        <w:t xml:space="preserve"> для авторизации и прохождения регистрации </w:t>
      </w:r>
      <w:r w:rsidRPr="00645F2E">
        <w:rPr>
          <w:b/>
          <w:bCs/>
          <w:color w:val="000000"/>
          <w:sz w:val="22"/>
          <w:szCs w:val="22"/>
          <w:lang w:eastAsia="hi-IN" w:bidi="hi-IN"/>
        </w:rPr>
        <w:t>Лицензиата</w:t>
      </w:r>
      <w:r>
        <w:rPr>
          <w:color w:val="000000"/>
          <w:sz w:val="22"/>
          <w:szCs w:val="22"/>
          <w:lang w:eastAsia="hi-IN" w:bidi="hi-IN"/>
        </w:rPr>
        <w:t xml:space="preserve"> и Пользователей в ЭБС СПО. </w:t>
      </w:r>
      <w:bookmarkEnd w:id="8"/>
    </w:p>
    <w:bookmarkStart w:id="9" w:name="_Hlk198890909"/>
    <w:p w14:paraId="1A3F92A8" w14:textId="0F3DFBDD" w:rsidR="00952438" w:rsidRDefault="00952438" w:rsidP="00952438">
      <w:pPr>
        <w:spacing w:line="200" w:lineRule="atLeast"/>
        <w:ind w:firstLine="705"/>
        <w:jc w:val="both"/>
        <w:rPr>
          <w:color w:val="000000"/>
          <w:sz w:val="22"/>
          <w:szCs w:val="22"/>
          <w:lang w:eastAsia="hi-IN" w:bidi="hi-IN"/>
        </w:rPr>
      </w:pPr>
      <w:r w:rsidRPr="00645F2E">
        <w:rPr>
          <w:sz w:val="22"/>
          <w:szCs w:val="22"/>
          <w:lang w:val="en-US" w:eastAsia="en-US" w:bidi="en-US"/>
        </w:rPr>
        <w:fldChar w:fldCharType="begin"/>
      </w:r>
      <w:r w:rsidRPr="00645F2E">
        <w:rPr>
          <w:sz w:val="22"/>
          <w:szCs w:val="22"/>
          <w:lang w:eastAsia="en-US" w:bidi="en-US"/>
        </w:rPr>
        <w:instrText xml:space="preserve"> </w:instrText>
      </w:r>
      <w:r w:rsidRPr="00645F2E">
        <w:rPr>
          <w:sz w:val="22"/>
          <w:szCs w:val="22"/>
          <w:lang w:val="en-US" w:eastAsia="en-US" w:bidi="en-US"/>
        </w:rPr>
        <w:instrText>HYPERLINK</w:instrText>
      </w:r>
      <w:r w:rsidRPr="00645F2E">
        <w:rPr>
          <w:sz w:val="22"/>
          <w:szCs w:val="22"/>
          <w:lang w:eastAsia="en-US" w:bidi="en-US"/>
        </w:rPr>
        <w:instrText xml:space="preserve"> "" </w:instrText>
      </w:r>
      <w:r w:rsidRPr="00645F2E">
        <w:rPr>
          <w:sz w:val="22"/>
          <w:szCs w:val="22"/>
          <w:lang w:val="en-US" w:eastAsia="en-US" w:bidi="en-US"/>
        </w:rPr>
        <w:fldChar w:fldCharType="end"/>
      </w:r>
      <w:bookmarkEnd w:id="9"/>
      <w:r w:rsidRPr="00645F2E">
        <w:rPr>
          <w:color w:val="000000"/>
          <w:sz w:val="22"/>
          <w:szCs w:val="22"/>
        </w:rPr>
        <w:t>1.1</w:t>
      </w:r>
      <w:r w:rsidR="0034414A" w:rsidRPr="00645F2E">
        <w:rPr>
          <w:color w:val="000000"/>
          <w:sz w:val="22"/>
          <w:szCs w:val="22"/>
        </w:rPr>
        <w:t>0</w:t>
      </w:r>
      <w:r w:rsidRPr="00645F2E">
        <w:rPr>
          <w:color w:val="000000"/>
          <w:sz w:val="22"/>
          <w:szCs w:val="22"/>
        </w:rPr>
        <w:t>.</w:t>
      </w:r>
      <w:r>
        <w:rPr>
          <w:b/>
          <w:color w:val="000000"/>
          <w:sz w:val="22"/>
          <w:szCs w:val="22"/>
        </w:rPr>
        <w:t xml:space="preserve"> </w:t>
      </w:r>
      <w:r>
        <w:rPr>
          <w:b/>
          <w:bCs/>
          <w:sz w:val="22"/>
          <w:szCs w:val="22"/>
          <w:lang w:eastAsia="hi-IN" w:bidi="hi-IN"/>
        </w:rPr>
        <w:t>Федеральный перечень учебников</w:t>
      </w:r>
      <w:r>
        <w:rPr>
          <w:sz w:val="22"/>
          <w:szCs w:val="22"/>
          <w:lang w:eastAsia="hi-IN" w:bidi="hi-IN"/>
        </w:rPr>
        <w:t xml:space="preserve"> (далее по тексту </w:t>
      </w:r>
      <w:r>
        <w:rPr>
          <w:b/>
          <w:bCs/>
          <w:sz w:val="22"/>
          <w:szCs w:val="22"/>
          <w:u w:val="single"/>
          <w:lang w:eastAsia="hi-IN" w:bidi="hi-IN"/>
        </w:rPr>
        <w:t xml:space="preserve">ФПУ) </w:t>
      </w:r>
      <w:r>
        <w:rPr>
          <w:sz w:val="22"/>
          <w:szCs w:val="22"/>
          <w:lang w:eastAsia="hi-IN" w:bidi="hi-IN"/>
        </w:rPr>
        <w:t xml:space="preserve">- </w:t>
      </w:r>
      <w:r w:rsidRPr="00D35C71">
        <w:rPr>
          <w:color w:val="000000"/>
          <w:sz w:val="22"/>
          <w:szCs w:val="22"/>
          <w:lang w:eastAsia="hi-IN" w:bidi="hi-IN"/>
        </w:rPr>
        <w:t xml:space="preserve">список учебной литературы, </w:t>
      </w:r>
      <w:r>
        <w:rPr>
          <w:color w:val="000000"/>
          <w:sz w:val="22"/>
          <w:szCs w:val="22"/>
          <w:lang w:eastAsia="hi-IN" w:bidi="hi-IN"/>
        </w:rPr>
        <w:t>разрешенный</w:t>
      </w:r>
      <w:r w:rsidRPr="00D35C71">
        <w:rPr>
          <w:color w:val="000000"/>
          <w:sz w:val="22"/>
          <w:szCs w:val="22"/>
          <w:lang w:eastAsia="hi-IN" w:bidi="hi-IN"/>
        </w:rPr>
        <w:t xml:space="preserve"> Министерство</w:t>
      </w:r>
      <w:r>
        <w:rPr>
          <w:color w:val="000000"/>
          <w:sz w:val="22"/>
          <w:szCs w:val="22"/>
          <w:lang w:eastAsia="hi-IN" w:bidi="hi-IN"/>
        </w:rPr>
        <w:t>м</w:t>
      </w:r>
      <w:r w:rsidRPr="00D35C71">
        <w:rPr>
          <w:color w:val="000000"/>
          <w:sz w:val="22"/>
          <w:szCs w:val="22"/>
          <w:lang w:eastAsia="hi-IN" w:bidi="hi-IN"/>
        </w:rPr>
        <w:t xml:space="preserve"> просвещения России к использованию при реализации программ начального общего, основного общего и среднего общего образования, а также устанавлива</w:t>
      </w:r>
      <w:r>
        <w:rPr>
          <w:color w:val="000000"/>
          <w:sz w:val="22"/>
          <w:szCs w:val="22"/>
          <w:lang w:eastAsia="hi-IN" w:bidi="hi-IN"/>
        </w:rPr>
        <w:t>ющий</w:t>
      </w:r>
      <w:r w:rsidRPr="00D35C71">
        <w:rPr>
          <w:color w:val="000000"/>
          <w:sz w:val="22"/>
          <w:szCs w:val="22"/>
          <w:lang w:eastAsia="hi-IN" w:bidi="hi-IN"/>
        </w:rPr>
        <w:t xml:space="preserve"> сроки использования и разработанные в комплекте с ними учебные пособия</w:t>
      </w:r>
      <w:r>
        <w:rPr>
          <w:color w:val="000000"/>
          <w:sz w:val="22"/>
          <w:szCs w:val="22"/>
          <w:lang w:eastAsia="hi-IN" w:bidi="hi-IN"/>
        </w:rPr>
        <w:t>.</w:t>
      </w:r>
    </w:p>
    <w:p w14:paraId="13E9FDFE" w14:textId="56A4006C" w:rsidR="00952438" w:rsidRDefault="00952438" w:rsidP="00952438">
      <w:pPr>
        <w:spacing w:line="200" w:lineRule="atLeast"/>
        <w:ind w:firstLine="705"/>
        <w:jc w:val="both"/>
        <w:rPr>
          <w:b/>
          <w:color w:val="000000"/>
          <w:sz w:val="22"/>
          <w:szCs w:val="22"/>
        </w:rPr>
      </w:pPr>
      <w:r>
        <w:rPr>
          <w:color w:val="000000"/>
          <w:sz w:val="22"/>
          <w:szCs w:val="22"/>
          <w:lang w:eastAsia="hi-IN" w:bidi="hi-IN"/>
        </w:rPr>
        <w:t>1.1</w:t>
      </w:r>
      <w:r w:rsidR="0034414A">
        <w:rPr>
          <w:color w:val="000000"/>
          <w:sz w:val="22"/>
          <w:szCs w:val="22"/>
          <w:lang w:eastAsia="hi-IN" w:bidi="hi-IN"/>
        </w:rPr>
        <w:t>1</w:t>
      </w:r>
      <w:r>
        <w:rPr>
          <w:color w:val="000000"/>
          <w:sz w:val="22"/>
          <w:szCs w:val="22"/>
          <w:lang w:eastAsia="hi-IN" w:bidi="hi-IN"/>
        </w:rPr>
        <w:t xml:space="preserve">. </w:t>
      </w:r>
      <w:r w:rsidRPr="00011811">
        <w:rPr>
          <w:b/>
          <w:color w:val="000000"/>
          <w:sz w:val="22"/>
          <w:szCs w:val="22"/>
          <w:lang w:eastAsia="hi-IN" w:bidi="hi-IN"/>
        </w:rPr>
        <w:t>Коллекция</w:t>
      </w:r>
      <w:r w:rsidR="001C2AFB">
        <w:rPr>
          <w:color w:val="000000"/>
          <w:sz w:val="22"/>
          <w:szCs w:val="22"/>
          <w:lang w:eastAsia="hi-IN" w:bidi="hi-IN"/>
        </w:rPr>
        <w:t xml:space="preserve"> </w:t>
      </w:r>
      <w:r w:rsidR="001C2AFB" w:rsidRPr="00011811">
        <w:rPr>
          <w:b/>
          <w:color w:val="000000"/>
          <w:sz w:val="22"/>
          <w:szCs w:val="22"/>
          <w:lang w:eastAsia="hi-IN" w:bidi="hi-IN"/>
        </w:rPr>
        <w:t>ФПУ</w:t>
      </w:r>
      <w:r w:rsidRPr="00891BEE">
        <w:rPr>
          <w:color w:val="000000"/>
          <w:sz w:val="22"/>
          <w:szCs w:val="22"/>
          <w:lang w:eastAsia="hi-IN" w:bidi="hi-IN"/>
        </w:rPr>
        <w:t xml:space="preserve"> - совокупность Произведений</w:t>
      </w:r>
      <w:r w:rsidR="001C2AFB">
        <w:rPr>
          <w:color w:val="000000"/>
          <w:sz w:val="22"/>
          <w:szCs w:val="22"/>
          <w:lang w:eastAsia="hi-IN" w:bidi="hi-IN"/>
        </w:rPr>
        <w:t xml:space="preserve"> Правообладателя</w:t>
      </w:r>
      <w:r w:rsidRPr="00891BEE">
        <w:rPr>
          <w:color w:val="000000"/>
          <w:sz w:val="22"/>
          <w:szCs w:val="22"/>
          <w:lang w:eastAsia="hi-IN" w:bidi="hi-IN"/>
        </w:rPr>
        <w:t>, сформированная в ЭБС СПО, наименовани</w:t>
      </w:r>
      <w:r w:rsidR="001C2AFB">
        <w:rPr>
          <w:color w:val="000000"/>
          <w:sz w:val="22"/>
          <w:szCs w:val="22"/>
          <w:lang w:eastAsia="hi-IN" w:bidi="hi-IN"/>
        </w:rPr>
        <w:t>е</w:t>
      </w:r>
      <w:r w:rsidRPr="00891BEE">
        <w:rPr>
          <w:color w:val="000000"/>
          <w:sz w:val="22"/>
          <w:szCs w:val="22"/>
          <w:lang w:eastAsia="hi-IN" w:bidi="hi-IN"/>
        </w:rPr>
        <w:t xml:space="preserve"> и стоимость котор</w:t>
      </w:r>
      <w:r w:rsidR="001C2AFB">
        <w:rPr>
          <w:color w:val="000000"/>
          <w:sz w:val="22"/>
          <w:szCs w:val="22"/>
          <w:lang w:eastAsia="hi-IN" w:bidi="hi-IN"/>
        </w:rPr>
        <w:t>ой</w:t>
      </w:r>
      <w:r w:rsidRPr="00891BEE">
        <w:rPr>
          <w:color w:val="000000"/>
          <w:sz w:val="22"/>
          <w:szCs w:val="22"/>
          <w:lang w:eastAsia="hi-IN" w:bidi="hi-IN"/>
        </w:rPr>
        <w:t xml:space="preserve"> указывается в Приложении</w:t>
      </w:r>
      <w:r w:rsidR="001C2AFB">
        <w:rPr>
          <w:color w:val="000000"/>
          <w:sz w:val="22"/>
          <w:szCs w:val="22"/>
          <w:lang w:eastAsia="hi-IN" w:bidi="hi-IN"/>
        </w:rPr>
        <w:t xml:space="preserve"> № 1</w:t>
      </w:r>
      <w:r w:rsidRPr="00891BEE">
        <w:rPr>
          <w:color w:val="000000"/>
          <w:sz w:val="22"/>
          <w:szCs w:val="22"/>
          <w:lang w:eastAsia="hi-IN" w:bidi="hi-IN"/>
        </w:rPr>
        <w:t xml:space="preserve"> к настоящему </w:t>
      </w:r>
      <w:r w:rsidR="004C4847">
        <w:rPr>
          <w:color w:val="000000"/>
          <w:sz w:val="22"/>
          <w:szCs w:val="22"/>
          <w:lang w:eastAsia="hi-IN" w:bidi="hi-IN"/>
        </w:rPr>
        <w:t>Контракт</w:t>
      </w:r>
      <w:r w:rsidRPr="00891BEE">
        <w:rPr>
          <w:color w:val="000000"/>
          <w:sz w:val="22"/>
          <w:szCs w:val="22"/>
          <w:lang w:eastAsia="hi-IN" w:bidi="hi-IN"/>
        </w:rPr>
        <w:t>у. Коллекция может обновляться и пополняться новыми Произведениями, отдельные Произведения могут исключаться</w:t>
      </w:r>
      <w:r>
        <w:rPr>
          <w:color w:val="000000"/>
          <w:sz w:val="22"/>
          <w:szCs w:val="22"/>
          <w:lang w:eastAsia="hi-IN" w:bidi="hi-IN"/>
        </w:rPr>
        <w:t>.</w:t>
      </w:r>
    </w:p>
    <w:p w14:paraId="5372FD5B" w14:textId="77777777" w:rsidR="009C67AD" w:rsidRDefault="009C67AD" w:rsidP="008343C7">
      <w:pPr>
        <w:spacing w:line="200" w:lineRule="atLeast"/>
        <w:jc w:val="both"/>
        <w:rPr>
          <w:b/>
          <w:color w:val="000000"/>
          <w:sz w:val="22"/>
          <w:szCs w:val="22"/>
        </w:rPr>
      </w:pPr>
    </w:p>
    <w:p w14:paraId="7D6E5C14" w14:textId="4BBA2969" w:rsidR="009C67AD" w:rsidRDefault="008A144C">
      <w:pPr>
        <w:widowControl w:val="0"/>
        <w:tabs>
          <w:tab w:val="left" w:pos="1418"/>
        </w:tabs>
        <w:spacing w:line="200" w:lineRule="atLeast"/>
        <w:jc w:val="center"/>
        <w:rPr>
          <w:color w:val="000000"/>
          <w:sz w:val="22"/>
          <w:szCs w:val="22"/>
          <w:lang w:eastAsia="hi-IN" w:bidi="hi-IN"/>
        </w:rPr>
      </w:pPr>
      <w:r>
        <w:rPr>
          <w:b/>
          <w:color w:val="000000"/>
          <w:sz w:val="22"/>
          <w:szCs w:val="22"/>
        </w:rPr>
        <w:t xml:space="preserve">2. Предмет </w:t>
      </w:r>
      <w:r w:rsidR="004C4847">
        <w:rPr>
          <w:b/>
          <w:color w:val="000000"/>
          <w:sz w:val="22"/>
          <w:szCs w:val="22"/>
        </w:rPr>
        <w:t>контракта</w:t>
      </w:r>
    </w:p>
    <w:p w14:paraId="0DCF6B2C" w14:textId="4C26D50D" w:rsidR="009C67AD" w:rsidRDefault="008A144C">
      <w:pPr>
        <w:shd w:val="clear" w:color="auto" w:fill="FFFFFF"/>
        <w:spacing w:line="200" w:lineRule="atLeast"/>
        <w:ind w:firstLine="705"/>
        <w:jc w:val="both"/>
        <w:rPr>
          <w:color w:val="000000"/>
          <w:sz w:val="22"/>
          <w:szCs w:val="22"/>
          <w:lang w:eastAsia="hi-IN" w:bidi="hi-IN"/>
        </w:rPr>
      </w:pPr>
      <w:r>
        <w:rPr>
          <w:color w:val="000000"/>
          <w:sz w:val="22"/>
          <w:szCs w:val="22"/>
          <w:lang w:eastAsia="hi-IN" w:bidi="hi-IN"/>
        </w:rPr>
        <w:t xml:space="preserve">2.1. </w:t>
      </w:r>
      <w:bookmarkStart w:id="10" w:name="_Hlk198888789"/>
      <w:bookmarkStart w:id="11" w:name="_Hlk198890988"/>
      <w:r>
        <w:rPr>
          <w:color w:val="000000"/>
          <w:sz w:val="22"/>
          <w:szCs w:val="22"/>
          <w:lang w:eastAsia="hi-IN" w:bidi="hi-IN"/>
        </w:rPr>
        <w:t xml:space="preserve">По настоящему </w:t>
      </w:r>
      <w:r w:rsidR="004C4847">
        <w:rPr>
          <w:color w:val="000000"/>
          <w:sz w:val="22"/>
          <w:szCs w:val="22"/>
          <w:lang w:eastAsia="hi-IN" w:bidi="hi-IN"/>
        </w:rPr>
        <w:t>Контракту</w:t>
      </w:r>
      <w:r>
        <w:rPr>
          <w:color w:val="000000"/>
          <w:sz w:val="22"/>
          <w:szCs w:val="22"/>
          <w:lang w:eastAsia="hi-IN" w:bidi="hi-IN"/>
        </w:rPr>
        <w:t xml:space="preserve"> </w:t>
      </w:r>
      <w:r>
        <w:rPr>
          <w:b/>
          <w:bCs/>
          <w:color w:val="000000"/>
          <w:sz w:val="22"/>
          <w:szCs w:val="22"/>
          <w:lang w:eastAsia="hi-IN" w:bidi="hi-IN"/>
        </w:rPr>
        <w:t>Лицензиар</w:t>
      </w:r>
      <w:r>
        <w:rPr>
          <w:color w:val="000000"/>
          <w:sz w:val="22"/>
          <w:szCs w:val="22"/>
          <w:lang w:eastAsia="hi-IN" w:bidi="hi-IN"/>
        </w:rPr>
        <w:t xml:space="preserve"> обязуется предоставить </w:t>
      </w:r>
      <w:r>
        <w:rPr>
          <w:b/>
          <w:bCs/>
          <w:color w:val="000000"/>
          <w:sz w:val="22"/>
          <w:szCs w:val="22"/>
          <w:lang w:eastAsia="hi-IN" w:bidi="hi-IN"/>
        </w:rPr>
        <w:t>Лицензиату</w:t>
      </w:r>
      <w:r>
        <w:rPr>
          <w:color w:val="000000"/>
          <w:sz w:val="22"/>
          <w:szCs w:val="22"/>
          <w:lang w:eastAsia="hi-IN" w:bidi="hi-IN"/>
        </w:rPr>
        <w:t xml:space="preserve"> право использования ЭБС СПО на условиях простой (неисключительной) лицензии в объеме предоставляемого доступа</w:t>
      </w:r>
      <w:r w:rsidR="00952438">
        <w:rPr>
          <w:color w:val="000000"/>
          <w:sz w:val="22"/>
          <w:szCs w:val="22"/>
          <w:lang w:eastAsia="hi-IN" w:bidi="hi-IN"/>
        </w:rPr>
        <w:t xml:space="preserve">, </w:t>
      </w:r>
      <w:r w:rsidR="00952438" w:rsidRPr="006B47BA">
        <w:rPr>
          <w:bCs/>
          <w:color w:val="000000"/>
          <w:sz w:val="22"/>
          <w:szCs w:val="22"/>
          <w:lang w:eastAsia="hi-IN" w:bidi="hi-IN"/>
        </w:rPr>
        <w:t xml:space="preserve">указанном в пунктах 4.1, 5.2, 5.3 </w:t>
      </w:r>
      <w:r w:rsidR="004C4847">
        <w:rPr>
          <w:bCs/>
          <w:color w:val="000000"/>
          <w:sz w:val="22"/>
          <w:szCs w:val="22"/>
          <w:lang w:eastAsia="hi-IN" w:bidi="hi-IN"/>
        </w:rPr>
        <w:t>Контракта</w:t>
      </w:r>
      <w:r w:rsidR="00952438">
        <w:rPr>
          <w:bCs/>
          <w:color w:val="000000"/>
          <w:sz w:val="22"/>
          <w:szCs w:val="22"/>
          <w:lang w:eastAsia="hi-IN" w:bidi="hi-IN"/>
        </w:rPr>
        <w:t>,</w:t>
      </w:r>
      <w:r>
        <w:rPr>
          <w:color w:val="000000"/>
          <w:sz w:val="22"/>
          <w:szCs w:val="22"/>
          <w:lang w:eastAsia="hi-IN" w:bidi="hi-IN"/>
        </w:rPr>
        <w:t xml:space="preserve"> к лицензионным материалам </w:t>
      </w:r>
      <w:r w:rsidR="00952438">
        <w:rPr>
          <w:b/>
          <w:bCs/>
          <w:color w:val="000000"/>
          <w:sz w:val="22"/>
          <w:szCs w:val="22"/>
          <w:lang w:eastAsia="hi-IN" w:bidi="hi-IN"/>
        </w:rPr>
        <w:t>Коллекции ФПУ</w:t>
      </w:r>
      <w:r w:rsidR="0014057D">
        <w:rPr>
          <w:color w:val="000000"/>
          <w:sz w:val="22"/>
          <w:szCs w:val="22"/>
          <w:lang w:eastAsia="hi-IN" w:bidi="hi-IN"/>
        </w:rPr>
        <w:t xml:space="preserve">, а </w:t>
      </w:r>
      <w:r w:rsidRPr="00645F2E">
        <w:rPr>
          <w:b/>
          <w:bCs/>
          <w:color w:val="000000"/>
          <w:sz w:val="22"/>
          <w:szCs w:val="22"/>
          <w:lang w:eastAsia="hi-IN" w:bidi="hi-IN"/>
        </w:rPr>
        <w:t>Лицензиат</w:t>
      </w:r>
      <w:r>
        <w:rPr>
          <w:color w:val="000000"/>
          <w:sz w:val="22"/>
          <w:szCs w:val="22"/>
          <w:lang w:eastAsia="hi-IN" w:bidi="hi-IN"/>
        </w:rPr>
        <w:t xml:space="preserve"> обязуется оплатить передаваемое </w:t>
      </w:r>
      <w:r w:rsidRPr="00645F2E">
        <w:rPr>
          <w:b/>
          <w:bCs/>
          <w:color w:val="000000"/>
          <w:sz w:val="22"/>
          <w:szCs w:val="22"/>
          <w:lang w:eastAsia="hi-IN" w:bidi="hi-IN"/>
        </w:rPr>
        <w:t>Лицензиаром</w:t>
      </w:r>
      <w:r>
        <w:rPr>
          <w:color w:val="000000"/>
          <w:sz w:val="22"/>
          <w:szCs w:val="22"/>
          <w:lang w:eastAsia="hi-IN" w:bidi="hi-IN"/>
        </w:rPr>
        <w:t xml:space="preserve"> право использования ЭБС СПО в размере и сроки, установленные </w:t>
      </w:r>
      <w:bookmarkEnd w:id="10"/>
      <w:r w:rsidR="004C4847">
        <w:rPr>
          <w:color w:val="000000"/>
          <w:sz w:val="22"/>
          <w:szCs w:val="22"/>
          <w:lang w:eastAsia="hi-IN" w:bidi="hi-IN"/>
        </w:rPr>
        <w:t>Контрактом</w:t>
      </w:r>
      <w:r>
        <w:rPr>
          <w:color w:val="000000"/>
          <w:sz w:val="22"/>
          <w:szCs w:val="22"/>
          <w:lang w:eastAsia="hi-IN" w:bidi="hi-IN"/>
        </w:rPr>
        <w:t>.</w:t>
      </w:r>
    </w:p>
    <w:p w14:paraId="61E65ED7" w14:textId="6EEB3EE6" w:rsidR="009C67AD" w:rsidRDefault="008A144C">
      <w:pPr>
        <w:shd w:val="clear" w:color="auto" w:fill="FFFFFF"/>
        <w:spacing w:line="200" w:lineRule="atLeast"/>
        <w:ind w:firstLine="705"/>
        <w:jc w:val="both"/>
        <w:rPr>
          <w:color w:val="000000"/>
          <w:sz w:val="22"/>
          <w:szCs w:val="22"/>
        </w:rPr>
      </w:pPr>
      <w:r>
        <w:rPr>
          <w:color w:val="000000"/>
          <w:sz w:val="22"/>
          <w:szCs w:val="22"/>
          <w:lang w:eastAsia="hi-IN" w:bidi="hi-IN"/>
        </w:rPr>
        <w:t xml:space="preserve">2.2. </w:t>
      </w:r>
      <w:bookmarkStart w:id="12" w:name="_Hlk198888973"/>
      <w:r>
        <w:rPr>
          <w:color w:val="000000"/>
          <w:sz w:val="22"/>
          <w:szCs w:val="22"/>
          <w:lang w:eastAsia="hi-IN" w:bidi="hi-IN"/>
        </w:rPr>
        <w:t xml:space="preserve">Предоставляемое право использования ЭБС СПО описано в Приложении № 1 к настоящему </w:t>
      </w:r>
      <w:bookmarkEnd w:id="11"/>
      <w:r w:rsidR="004C4847">
        <w:rPr>
          <w:color w:val="000000"/>
          <w:sz w:val="22"/>
          <w:szCs w:val="22"/>
          <w:lang w:eastAsia="hi-IN" w:bidi="hi-IN"/>
        </w:rPr>
        <w:t>Контракту</w:t>
      </w:r>
      <w:r>
        <w:rPr>
          <w:color w:val="000000"/>
          <w:sz w:val="22"/>
          <w:szCs w:val="22"/>
          <w:lang w:eastAsia="hi-IN" w:bidi="hi-IN"/>
        </w:rPr>
        <w:t>.</w:t>
      </w:r>
    </w:p>
    <w:p w14:paraId="5DD14940" w14:textId="0AEA560F" w:rsidR="009C67AD" w:rsidRPr="008343C7" w:rsidRDefault="008A144C">
      <w:pPr>
        <w:widowControl w:val="0"/>
        <w:tabs>
          <w:tab w:val="left" w:pos="1134"/>
        </w:tabs>
        <w:spacing w:line="200" w:lineRule="atLeast"/>
        <w:ind w:left="1080" w:hanging="371"/>
        <w:jc w:val="both"/>
        <w:rPr>
          <w:color w:val="000000"/>
          <w:sz w:val="22"/>
          <w:szCs w:val="22"/>
          <w:lang w:eastAsia="hi-IN" w:bidi="hi-IN"/>
        </w:rPr>
      </w:pPr>
      <w:r>
        <w:rPr>
          <w:color w:val="000000"/>
          <w:sz w:val="22"/>
          <w:szCs w:val="22"/>
        </w:rPr>
        <w:t xml:space="preserve">2.3. Дата предоставления доступа к ЭБС СПО </w:t>
      </w:r>
      <w:r>
        <w:rPr>
          <w:b/>
          <w:color w:val="000000"/>
          <w:sz w:val="22"/>
          <w:szCs w:val="22"/>
        </w:rPr>
        <w:t>Лицензиаром</w:t>
      </w:r>
      <w:r>
        <w:rPr>
          <w:color w:val="000000"/>
          <w:sz w:val="22"/>
          <w:szCs w:val="22"/>
        </w:rPr>
        <w:t xml:space="preserve">: </w:t>
      </w:r>
      <w:r w:rsidRPr="008343C7">
        <w:rPr>
          <w:color w:val="000000"/>
          <w:sz w:val="22"/>
          <w:szCs w:val="22"/>
          <w:lang w:eastAsia="hi-IN" w:bidi="hi-IN"/>
        </w:rPr>
        <w:t>«</w:t>
      </w:r>
      <w:r w:rsidR="008343C7" w:rsidRPr="008343C7">
        <w:rPr>
          <w:color w:val="000000"/>
          <w:sz w:val="22"/>
          <w:szCs w:val="22"/>
          <w:lang w:eastAsia="hi-IN" w:bidi="hi-IN"/>
        </w:rPr>
        <w:t>01</w:t>
      </w:r>
      <w:r w:rsidRPr="008343C7">
        <w:rPr>
          <w:color w:val="000000"/>
          <w:sz w:val="22"/>
          <w:szCs w:val="22"/>
          <w:lang w:eastAsia="hi-IN" w:bidi="hi-IN"/>
        </w:rPr>
        <w:t xml:space="preserve">» </w:t>
      </w:r>
      <w:r w:rsidR="008343C7" w:rsidRPr="008343C7">
        <w:rPr>
          <w:color w:val="000000"/>
          <w:sz w:val="22"/>
          <w:szCs w:val="22"/>
          <w:lang w:eastAsia="hi-IN" w:bidi="hi-IN"/>
        </w:rPr>
        <w:t>сентября</w:t>
      </w:r>
      <w:r w:rsidRPr="008343C7">
        <w:rPr>
          <w:color w:val="000000"/>
          <w:sz w:val="22"/>
          <w:szCs w:val="22"/>
          <w:lang w:eastAsia="hi-IN" w:bidi="hi-IN"/>
        </w:rPr>
        <w:t xml:space="preserve"> 202</w:t>
      </w:r>
      <w:r w:rsidR="00C10463" w:rsidRPr="008343C7">
        <w:rPr>
          <w:color w:val="000000"/>
          <w:sz w:val="22"/>
          <w:szCs w:val="22"/>
          <w:lang w:eastAsia="hi-IN" w:bidi="hi-IN"/>
        </w:rPr>
        <w:t>6</w:t>
      </w:r>
      <w:r w:rsidRPr="008343C7">
        <w:rPr>
          <w:color w:val="000000"/>
          <w:sz w:val="22"/>
          <w:szCs w:val="22"/>
          <w:lang w:eastAsia="hi-IN" w:bidi="hi-IN"/>
        </w:rPr>
        <w:t xml:space="preserve"> г</w:t>
      </w:r>
      <w:bookmarkEnd w:id="12"/>
      <w:r>
        <w:rPr>
          <w:color w:val="000000"/>
          <w:sz w:val="22"/>
          <w:szCs w:val="22"/>
          <w:lang w:eastAsia="hi-IN" w:bidi="hi-IN"/>
        </w:rPr>
        <w:t>.</w:t>
      </w:r>
    </w:p>
    <w:p w14:paraId="40F412B6" w14:textId="77777777" w:rsidR="009C67AD" w:rsidRDefault="009C67AD">
      <w:pPr>
        <w:widowControl w:val="0"/>
        <w:tabs>
          <w:tab w:val="left" w:pos="1418"/>
        </w:tabs>
        <w:spacing w:line="200" w:lineRule="atLeast"/>
        <w:jc w:val="center"/>
        <w:rPr>
          <w:b/>
          <w:color w:val="000000"/>
          <w:sz w:val="22"/>
          <w:szCs w:val="22"/>
        </w:rPr>
      </w:pPr>
    </w:p>
    <w:p w14:paraId="6E7EB09F" w14:textId="77777777" w:rsidR="009C67AD" w:rsidRDefault="008A144C">
      <w:pPr>
        <w:widowControl w:val="0"/>
        <w:tabs>
          <w:tab w:val="left" w:pos="1418"/>
        </w:tabs>
        <w:spacing w:line="200" w:lineRule="atLeast"/>
        <w:jc w:val="center"/>
        <w:rPr>
          <w:color w:val="000000"/>
          <w:sz w:val="22"/>
          <w:szCs w:val="22"/>
        </w:rPr>
      </w:pPr>
      <w:r>
        <w:rPr>
          <w:b/>
          <w:color w:val="000000"/>
          <w:sz w:val="22"/>
          <w:szCs w:val="22"/>
        </w:rPr>
        <w:t>3. Порядок предоставления доступа</w:t>
      </w:r>
    </w:p>
    <w:p w14:paraId="0D4AC22B" w14:textId="24514B65" w:rsidR="009C67AD" w:rsidRDefault="008A144C">
      <w:pPr>
        <w:widowControl w:val="0"/>
        <w:tabs>
          <w:tab w:val="left" w:pos="1134"/>
        </w:tabs>
        <w:spacing w:line="200" w:lineRule="atLeast"/>
        <w:ind w:firstLine="709"/>
        <w:jc w:val="both"/>
        <w:rPr>
          <w:color w:val="000000"/>
          <w:sz w:val="22"/>
          <w:szCs w:val="22"/>
        </w:rPr>
      </w:pPr>
      <w:r>
        <w:rPr>
          <w:color w:val="000000"/>
          <w:sz w:val="22"/>
          <w:szCs w:val="22"/>
        </w:rPr>
        <w:t xml:space="preserve">3.1. Обеспечение </w:t>
      </w:r>
      <w:r>
        <w:rPr>
          <w:b/>
          <w:color w:val="000000"/>
          <w:sz w:val="22"/>
          <w:szCs w:val="22"/>
        </w:rPr>
        <w:t>Лицензиату</w:t>
      </w:r>
      <w:r>
        <w:rPr>
          <w:color w:val="000000"/>
          <w:sz w:val="22"/>
          <w:szCs w:val="22"/>
        </w:rPr>
        <w:t xml:space="preserve"> права использования ЭБС СПО осуществляется путем предоставления Лицензиаром учетных данных для регистрации Пользователей и получения ими удаленного доступа к ЭБС СПО, а также внесения </w:t>
      </w:r>
      <w:r>
        <w:rPr>
          <w:b/>
          <w:color w:val="000000"/>
          <w:sz w:val="22"/>
          <w:szCs w:val="22"/>
        </w:rPr>
        <w:t>Лицензиаром</w:t>
      </w:r>
      <w:r>
        <w:rPr>
          <w:color w:val="000000"/>
          <w:sz w:val="22"/>
          <w:szCs w:val="22"/>
        </w:rPr>
        <w:t xml:space="preserve"> в настройки ЭБС СПО IP-адресов </w:t>
      </w:r>
      <w:r>
        <w:rPr>
          <w:b/>
          <w:color w:val="000000"/>
          <w:sz w:val="22"/>
          <w:szCs w:val="22"/>
        </w:rPr>
        <w:t>Лицензиата</w:t>
      </w:r>
      <w:r>
        <w:rPr>
          <w:color w:val="000000"/>
          <w:sz w:val="22"/>
          <w:szCs w:val="22"/>
        </w:rPr>
        <w:t>, вследствие чего Пользователи могут получить доступ к ЭБС СПО через соответствующие персональные компьютеры и иные аналогичные технич</w:t>
      </w:r>
      <w:r w:rsidR="00CC22E9">
        <w:rPr>
          <w:color w:val="000000"/>
          <w:sz w:val="22"/>
          <w:szCs w:val="22"/>
        </w:rPr>
        <w:t>еские устройства</w:t>
      </w:r>
      <w:r>
        <w:rPr>
          <w:color w:val="000000"/>
          <w:sz w:val="22"/>
          <w:szCs w:val="22"/>
        </w:rPr>
        <w:t xml:space="preserve">. </w:t>
      </w:r>
    </w:p>
    <w:p w14:paraId="396FEC73" w14:textId="0E1DD693" w:rsidR="009C67AD" w:rsidRDefault="008A144C">
      <w:pPr>
        <w:widowControl w:val="0"/>
        <w:tabs>
          <w:tab w:val="left" w:pos="1134"/>
        </w:tabs>
        <w:spacing w:line="200" w:lineRule="atLeast"/>
        <w:ind w:firstLine="709"/>
        <w:jc w:val="both"/>
        <w:rPr>
          <w:color w:val="000000"/>
          <w:sz w:val="22"/>
          <w:szCs w:val="22"/>
        </w:rPr>
      </w:pPr>
      <w:r>
        <w:rPr>
          <w:color w:val="000000"/>
          <w:sz w:val="22"/>
          <w:szCs w:val="22"/>
        </w:rPr>
        <w:t xml:space="preserve">3.2. </w:t>
      </w:r>
      <w:r>
        <w:rPr>
          <w:b/>
          <w:color w:val="000000"/>
          <w:sz w:val="22"/>
          <w:szCs w:val="22"/>
        </w:rPr>
        <w:t>Лицензиар</w:t>
      </w:r>
      <w:r>
        <w:rPr>
          <w:color w:val="000000"/>
          <w:sz w:val="22"/>
          <w:szCs w:val="22"/>
        </w:rPr>
        <w:t xml:space="preserve"> отдельно предоставляет учетные данные регистрации в ЭБС СПО уполномоченному Пользователю </w:t>
      </w:r>
      <w:r>
        <w:rPr>
          <w:b/>
          <w:color w:val="000000"/>
          <w:sz w:val="22"/>
          <w:szCs w:val="22"/>
        </w:rPr>
        <w:t>Лицензиата</w:t>
      </w:r>
      <w:r>
        <w:rPr>
          <w:color w:val="000000"/>
          <w:sz w:val="22"/>
          <w:szCs w:val="22"/>
        </w:rPr>
        <w:t xml:space="preserve"> с правами Администратора. Администратор </w:t>
      </w:r>
      <w:r>
        <w:rPr>
          <w:b/>
          <w:color w:val="000000"/>
          <w:sz w:val="22"/>
          <w:szCs w:val="22"/>
        </w:rPr>
        <w:t>Лицензиата</w:t>
      </w:r>
      <w:r>
        <w:rPr>
          <w:color w:val="000000"/>
          <w:sz w:val="22"/>
          <w:szCs w:val="22"/>
        </w:rPr>
        <w:t xml:space="preserve"> может получать доступ к ЭБС СПО</w:t>
      </w:r>
      <w:r w:rsidR="00645F2E">
        <w:rPr>
          <w:color w:val="000000"/>
          <w:sz w:val="22"/>
          <w:szCs w:val="22"/>
        </w:rPr>
        <w:t>,</w:t>
      </w:r>
      <w:r>
        <w:rPr>
          <w:color w:val="000000"/>
          <w:sz w:val="22"/>
          <w:szCs w:val="22"/>
        </w:rPr>
        <w:t xml:space="preserve"> как и другие Пользователи</w:t>
      </w:r>
      <w:r w:rsidR="00645F2E">
        <w:rPr>
          <w:color w:val="000000"/>
          <w:sz w:val="22"/>
          <w:szCs w:val="22"/>
        </w:rPr>
        <w:t>,</w:t>
      </w:r>
      <w:r>
        <w:rPr>
          <w:color w:val="000000"/>
          <w:sz w:val="22"/>
          <w:szCs w:val="22"/>
        </w:rPr>
        <w:t xml:space="preserve"> с возложением на него функции по регистрации в ЭБС СПО других Пользователей. Процедура обращения Пользователей к Администратору </w:t>
      </w:r>
      <w:r>
        <w:rPr>
          <w:b/>
          <w:color w:val="000000"/>
          <w:sz w:val="22"/>
          <w:szCs w:val="22"/>
        </w:rPr>
        <w:t>Лицензиата</w:t>
      </w:r>
      <w:r>
        <w:rPr>
          <w:color w:val="000000"/>
          <w:sz w:val="22"/>
          <w:szCs w:val="22"/>
        </w:rPr>
        <w:t xml:space="preserve"> для регистрации и осуществления доступа в ЭБС СПО регламентируется </w:t>
      </w:r>
      <w:r>
        <w:rPr>
          <w:b/>
          <w:color w:val="000000"/>
          <w:sz w:val="22"/>
          <w:szCs w:val="22"/>
        </w:rPr>
        <w:t>Лицензиатом</w:t>
      </w:r>
      <w:r>
        <w:rPr>
          <w:color w:val="000000"/>
          <w:sz w:val="22"/>
          <w:szCs w:val="22"/>
        </w:rPr>
        <w:t xml:space="preserve"> самостоятельно. Администратор </w:t>
      </w:r>
      <w:r w:rsidRPr="00645F2E">
        <w:rPr>
          <w:b/>
          <w:bCs/>
          <w:color w:val="000000"/>
          <w:sz w:val="22"/>
          <w:szCs w:val="22"/>
        </w:rPr>
        <w:t>Лицензиата</w:t>
      </w:r>
      <w:r>
        <w:rPr>
          <w:color w:val="000000"/>
          <w:sz w:val="22"/>
          <w:szCs w:val="22"/>
        </w:rPr>
        <w:t xml:space="preserve"> не вправе проводить регистрацию других юридических или физических лиц, не имеющих к </w:t>
      </w:r>
      <w:r w:rsidRPr="00645F2E">
        <w:rPr>
          <w:b/>
          <w:bCs/>
          <w:sz w:val="22"/>
          <w:szCs w:val="22"/>
        </w:rPr>
        <w:t>Лицензиату</w:t>
      </w:r>
      <w:r w:rsidRPr="00011811">
        <w:rPr>
          <w:sz w:val="22"/>
          <w:szCs w:val="22"/>
        </w:rPr>
        <w:t xml:space="preserve"> </w:t>
      </w:r>
      <w:r>
        <w:rPr>
          <w:color w:val="000000"/>
          <w:sz w:val="22"/>
          <w:szCs w:val="22"/>
        </w:rPr>
        <w:t>непосредственного отношения.</w:t>
      </w:r>
    </w:p>
    <w:p w14:paraId="19201A92" w14:textId="3F6C6710" w:rsidR="009C67AD" w:rsidRDefault="008A144C">
      <w:pPr>
        <w:widowControl w:val="0"/>
        <w:tabs>
          <w:tab w:val="left" w:pos="1134"/>
        </w:tabs>
        <w:spacing w:line="200" w:lineRule="atLeast"/>
        <w:ind w:firstLine="709"/>
        <w:jc w:val="both"/>
        <w:rPr>
          <w:bCs/>
          <w:sz w:val="22"/>
          <w:szCs w:val="22"/>
        </w:rPr>
      </w:pPr>
      <w:r>
        <w:rPr>
          <w:color w:val="000000"/>
          <w:sz w:val="22"/>
          <w:szCs w:val="22"/>
        </w:rPr>
        <w:t xml:space="preserve">3.3. Учетные данные, указанные в пунктах 3.1 и 3.2, предоставляются </w:t>
      </w:r>
      <w:r w:rsidRPr="00645F2E">
        <w:rPr>
          <w:b/>
          <w:bCs/>
          <w:color w:val="000000"/>
          <w:sz w:val="22"/>
          <w:szCs w:val="22"/>
        </w:rPr>
        <w:t>Лицензиату</w:t>
      </w:r>
      <w:r>
        <w:rPr>
          <w:color w:val="000000"/>
          <w:sz w:val="22"/>
          <w:szCs w:val="22"/>
        </w:rPr>
        <w:t xml:space="preserve"> по </w:t>
      </w:r>
      <w:r w:rsidRPr="008343C7">
        <w:rPr>
          <w:b/>
          <w:bCs/>
          <w:color w:val="000000"/>
          <w:sz w:val="22"/>
          <w:szCs w:val="22"/>
        </w:rPr>
        <w:t>Акту предоставления учетных данных</w:t>
      </w:r>
      <w:r>
        <w:rPr>
          <w:color w:val="000000"/>
          <w:sz w:val="22"/>
          <w:szCs w:val="22"/>
        </w:rPr>
        <w:t xml:space="preserve">. Указанный акт направляется Администратору </w:t>
      </w:r>
      <w:r w:rsidRPr="00645F2E">
        <w:rPr>
          <w:b/>
          <w:bCs/>
          <w:color w:val="000000"/>
          <w:sz w:val="22"/>
          <w:szCs w:val="22"/>
        </w:rPr>
        <w:t>Лицензиата</w:t>
      </w:r>
      <w:r>
        <w:rPr>
          <w:color w:val="000000"/>
          <w:sz w:val="22"/>
          <w:szCs w:val="22"/>
        </w:rPr>
        <w:t xml:space="preserve"> в день подписания настоящего </w:t>
      </w:r>
      <w:r w:rsidR="004C4847">
        <w:rPr>
          <w:color w:val="000000"/>
          <w:sz w:val="22"/>
          <w:szCs w:val="22"/>
        </w:rPr>
        <w:t>Контракта</w:t>
      </w:r>
      <w:r>
        <w:rPr>
          <w:color w:val="000000"/>
          <w:sz w:val="22"/>
          <w:szCs w:val="22"/>
        </w:rPr>
        <w:t xml:space="preserve"> по адресу электронной почты: </w:t>
      </w:r>
      <w:hyperlink r:id="rId9" w:history="1">
        <w:r w:rsidR="00CC22E9" w:rsidRPr="00CC22E9">
          <w:rPr>
            <w:rStyle w:val="af1"/>
            <w:sz w:val="22"/>
            <w:szCs w:val="22"/>
            <w:lang w:val="ru-RU" w:eastAsia="ar-SA" w:bidi="ar-SA"/>
          </w:rPr>
          <w:t>opopenko@ugtu.net</w:t>
        </w:r>
      </w:hyperlink>
      <w:r w:rsidRPr="00CC22E9">
        <w:rPr>
          <w:color w:val="000000"/>
          <w:sz w:val="22"/>
          <w:szCs w:val="22"/>
        </w:rPr>
        <w:t>.</w:t>
      </w:r>
    </w:p>
    <w:p w14:paraId="2F9966AC" w14:textId="39376C54" w:rsidR="009C67AD" w:rsidRDefault="008A144C">
      <w:pPr>
        <w:widowControl w:val="0"/>
        <w:tabs>
          <w:tab w:val="left" w:pos="1134"/>
        </w:tabs>
        <w:spacing w:line="200" w:lineRule="atLeast"/>
        <w:ind w:firstLine="709"/>
        <w:jc w:val="both"/>
        <w:rPr>
          <w:bCs/>
          <w:sz w:val="22"/>
          <w:szCs w:val="22"/>
        </w:rPr>
      </w:pPr>
      <w:r>
        <w:rPr>
          <w:bCs/>
          <w:sz w:val="22"/>
          <w:szCs w:val="22"/>
        </w:rPr>
        <w:t xml:space="preserve">3.4. В целях реализации требований </w:t>
      </w:r>
      <w:bookmarkStart w:id="13" w:name="_Hlk198214414"/>
      <w:r>
        <w:rPr>
          <w:b/>
          <w:sz w:val="22"/>
          <w:szCs w:val="22"/>
        </w:rPr>
        <w:t>Приказа Рособрнадзора № 660, Минпросвещения России № 306, Минобрнауки России № 448 от 24.04.2023</w:t>
      </w:r>
      <w:r>
        <w:rPr>
          <w:bCs/>
          <w:sz w:val="22"/>
          <w:szCs w:val="22"/>
        </w:rPr>
        <w:t xml:space="preserve"> «Об осуществлении Федеральной службой по надзору в сфере образования и науки, Министерством просвещения РФ и Министерством науки и высшего образования РФ аккредитационного мониторинга системы образования» </w:t>
      </w:r>
      <w:r>
        <w:rPr>
          <w:b/>
          <w:bCs/>
          <w:sz w:val="22"/>
          <w:szCs w:val="22"/>
        </w:rPr>
        <w:t>Лицензиар</w:t>
      </w:r>
      <w:r>
        <w:rPr>
          <w:bCs/>
          <w:sz w:val="22"/>
          <w:szCs w:val="22"/>
        </w:rPr>
        <w:t xml:space="preserve"> предоставляет </w:t>
      </w:r>
      <w:r>
        <w:rPr>
          <w:b/>
          <w:bCs/>
          <w:sz w:val="22"/>
          <w:szCs w:val="22"/>
        </w:rPr>
        <w:t>Лицензиату</w:t>
      </w:r>
      <w:r>
        <w:rPr>
          <w:bCs/>
          <w:sz w:val="22"/>
          <w:szCs w:val="22"/>
        </w:rPr>
        <w:t xml:space="preserve"> </w:t>
      </w:r>
      <w:r>
        <w:rPr>
          <w:bCs/>
          <w:sz w:val="22"/>
          <w:szCs w:val="22"/>
          <w:lang w:val="en-US"/>
        </w:rPr>
        <w:t>API</w:t>
      </w:r>
      <w:r>
        <w:rPr>
          <w:bCs/>
          <w:sz w:val="22"/>
          <w:szCs w:val="22"/>
        </w:rPr>
        <w:t xml:space="preserve">, специальные плагины для </w:t>
      </w:r>
      <w:r>
        <w:rPr>
          <w:bCs/>
          <w:sz w:val="22"/>
          <w:szCs w:val="22"/>
          <w:lang w:val="en-US"/>
        </w:rPr>
        <w:t>LMS</w:t>
      </w:r>
      <w:r>
        <w:rPr>
          <w:bCs/>
          <w:sz w:val="22"/>
          <w:szCs w:val="22"/>
        </w:rPr>
        <w:t xml:space="preserve"> </w:t>
      </w:r>
      <w:r>
        <w:rPr>
          <w:bCs/>
          <w:sz w:val="22"/>
          <w:szCs w:val="22"/>
          <w:lang w:val="en-US"/>
        </w:rPr>
        <w:t>MOODLE</w:t>
      </w:r>
      <w:r>
        <w:rPr>
          <w:bCs/>
          <w:sz w:val="22"/>
          <w:szCs w:val="22"/>
        </w:rPr>
        <w:t xml:space="preserve"> и необходимую документацию для осуществления </w:t>
      </w:r>
      <w:r>
        <w:rPr>
          <w:b/>
          <w:bCs/>
          <w:sz w:val="22"/>
          <w:szCs w:val="22"/>
        </w:rPr>
        <w:t>Лицензиатом</w:t>
      </w:r>
      <w:r>
        <w:rPr>
          <w:bCs/>
          <w:sz w:val="22"/>
          <w:szCs w:val="22"/>
        </w:rPr>
        <w:t xml:space="preserve"> интеграции ЭБС СПО с ЭИОС </w:t>
      </w:r>
      <w:r>
        <w:rPr>
          <w:b/>
          <w:bCs/>
          <w:sz w:val="22"/>
          <w:szCs w:val="22"/>
        </w:rPr>
        <w:t>Лицензиата</w:t>
      </w:r>
      <w:r>
        <w:rPr>
          <w:bCs/>
          <w:sz w:val="22"/>
          <w:szCs w:val="22"/>
        </w:rPr>
        <w:t xml:space="preserve"> и/или системой дистанционного обучения </w:t>
      </w:r>
      <w:r>
        <w:rPr>
          <w:b/>
          <w:bCs/>
          <w:sz w:val="22"/>
          <w:szCs w:val="22"/>
        </w:rPr>
        <w:t>Лицензиата</w:t>
      </w:r>
      <w:r>
        <w:rPr>
          <w:bCs/>
          <w:sz w:val="22"/>
          <w:szCs w:val="22"/>
        </w:rPr>
        <w:t xml:space="preserve"> (</w:t>
      </w:r>
      <w:r>
        <w:rPr>
          <w:bCs/>
          <w:sz w:val="22"/>
          <w:szCs w:val="22"/>
          <w:lang w:val="en-US"/>
        </w:rPr>
        <w:t>LMS</w:t>
      </w:r>
      <w:r>
        <w:rPr>
          <w:bCs/>
          <w:sz w:val="22"/>
          <w:szCs w:val="22"/>
        </w:rPr>
        <w:t xml:space="preserve">), другим ПО </w:t>
      </w:r>
      <w:r>
        <w:rPr>
          <w:b/>
          <w:bCs/>
          <w:sz w:val="22"/>
          <w:szCs w:val="22"/>
        </w:rPr>
        <w:t>Лицензиата</w:t>
      </w:r>
      <w:r>
        <w:rPr>
          <w:bCs/>
          <w:sz w:val="22"/>
          <w:szCs w:val="22"/>
        </w:rPr>
        <w:t xml:space="preserve"> в целях обеспечения для пользователей </w:t>
      </w:r>
      <w:r>
        <w:rPr>
          <w:b/>
          <w:bCs/>
          <w:sz w:val="22"/>
          <w:szCs w:val="22"/>
        </w:rPr>
        <w:t>Лицензиата</w:t>
      </w:r>
      <w:r>
        <w:rPr>
          <w:bCs/>
          <w:sz w:val="22"/>
          <w:szCs w:val="22"/>
        </w:rPr>
        <w:t xml:space="preserve"> бесшовной авторизации из ЭИОС в ЭБС СПО, поиска и работы с изданиями каталога ЭБС СПО, доступными согласно условиям настоящего </w:t>
      </w:r>
      <w:r w:rsidR="004C4847">
        <w:rPr>
          <w:bCs/>
          <w:sz w:val="22"/>
          <w:szCs w:val="22"/>
        </w:rPr>
        <w:t>Контракта</w:t>
      </w:r>
      <w:r>
        <w:rPr>
          <w:bCs/>
          <w:sz w:val="22"/>
          <w:szCs w:val="22"/>
        </w:rPr>
        <w:t xml:space="preserve">. </w:t>
      </w:r>
    </w:p>
    <w:p w14:paraId="2B04948D" w14:textId="76B18ECB" w:rsidR="009C67AD" w:rsidRDefault="008A144C">
      <w:pPr>
        <w:widowControl w:val="0"/>
        <w:tabs>
          <w:tab w:val="left" w:pos="1134"/>
        </w:tabs>
        <w:spacing w:line="200" w:lineRule="atLeast"/>
        <w:ind w:firstLine="709"/>
        <w:jc w:val="both"/>
        <w:rPr>
          <w:b/>
          <w:color w:val="000000"/>
          <w:sz w:val="22"/>
          <w:szCs w:val="22"/>
        </w:rPr>
      </w:pPr>
      <w:r>
        <w:rPr>
          <w:b/>
          <w:sz w:val="22"/>
          <w:szCs w:val="22"/>
        </w:rPr>
        <w:t>Полная пошаговая инструкция по установке вышеуказанных плагинов расположена на сервере программы, размещенного по адресу: https://</w:t>
      </w:r>
      <w:r w:rsidR="00471224" w:rsidRPr="00471224">
        <w:rPr>
          <w:b/>
          <w:sz w:val="22"/>
          <w:szCs w:val="22"/>
          <w:highlight w:val="cyan"/>
        </w:rPr>
        <w:t>____________________</w:t>
      </w:r>
    </w:p>
    <w:p w14:paraId="69C3A44F" w14:textId="5C233F00" w:rsidR="009C67AD" w:rsidRDefault="008A144C">
      <w:pPr>
        <w:widowControl w:val="0"/>
        <w:tabs>
          <w:tab w:val="left" w:pos="1134"/>
        </w:tabs>
        <w:spacing w:line="200" w:lineRule="atLeast"/>
        <w:ind w:firstLine="709"/>
        <w:jc w:val="both"/>
        <w:rPr>
          <w:bCs/>
          <w:color w:val="000000"/>
          <w:sz w:val="22"/>
          <w:szCs w:val="22"/>
        </w:rPr>
      </w:pPr>
      <w:r>
        <w:rPr>
          <w:bCs/>
          <w:color w:val="000000"/>
          <w:sz w:val="22"/>
          <w:szCs w:val="22"/>
        </w:rPr>
        <w:t xml:space="preserve">3.5. </w:t>
      </w:r>
      <w:r>
        <w:rPr>
          <w:b/>
          <w:bCs/>
          <w:color w:val="000000"/>
          <w:sz w:val="22"/>
          <w:szCs w:val="22"/>
        </w:rPr>
        <w:t>Лицензиар</w:t>
      </w:r>
      <w:r>
        <w:rPr>
          <w:bCs/>
          <w:color w:val="000000"/>
          <w:sz w:val="22"/>
          <w:szCs w:val="22"/>
        </w:rPr>
        <w:t xml:space="preserve"> обеспечивает техническую поддержку настроек, а также бесперебойную работу ЭБС СПО для обеспечения круглосуточного доступа Пользователей в течение срока действия </w:t>
      </w:r>
      <w:r w:rsidR="004C4847">
        <w:rPr>
          <w:bCs/>
          <w:color w:val="000000"/>
          <w:sz w:val="22"/>
          <w:szCs w:val="22"/>
        </w:rPr>
        <w:t>Контракта</w:t>
      </w:r>
      <w:r>
        <w:rPr>
          <w:bCs/>
          <w:color w:val="000000"/>
          <w:sz w:val="22"/>
          <w:szCs w:val="22"/>
        </w:rPr>
        <w:t xml:space="preserve">. </w:t>
      </w:r>
    </w:p>
    <w:p w14:paraId="7E2B2929" w14:textId="5F78A4D4" w:rsidR="009C67AD" w:rsidRDefault="008A144C">
      <w:pPr>
        <w:widowControl w:val="0"/>
        <w:tabs>
          <w:tab w:val="left" w:pos="1134"/>
        </w:tabs>
        <w:spacing w:line="200" w:lineRule="atLeast"/>
        <w:ind w:firstLine="709"/>
        <w:jc w:val="both"/>
        <w:rPr>
          <w:bCs/>
          <w:color w:val="000000"/>
          <w:sz w:val="22"/>
          <w:szCs w:val="22"/>
        </w:rPr>
      </w:pPr>
      <w:r>
        <w:rPr>
          <w:bCs/>
          <w:color w:val="000000"/>
          <w:sz w:val="22"/>
          <w:szCs w:val="22"/>
        </w:rPr>
        <w:t xml:space="preserve">3.6. </w:t>
      </w:r>
      <w:r>
        <w:rPr>
          <w:b/>
          <w:bCs/>
          <w:color w:val="000000"/>
          <w:sz w:val="22"/>
          <w:szCs w:val="22"/>
        </w:rPr>
        <w:t>Лицензиат</w:t>
      </w:r>
      <w:r>
        <w:rPr>
          <w:bCs/>
          <w:color w:val="000000"/>
          <w:sz w:val="22"/>
          <w:szCs w:val="22"/>
        </w:rPr>
        <w:t xml:space="preserve"> принимает право использования ЭБС СПО</w:t>
      </w:r>
      <w:r>
        <w:rPr>
          <w:color w:val="000000"/>
          <w:sz w:val="22"/>
          <w:szCs w:val="22"/>
        </w:rPr>
        <w:t xml:space="preserve"> по </w:t>
      </w:r>
      <w:r>
        <w:rPr>
          <w:b/>
          <w:bCs/>
          <w:color w:val="000000"/>
          <w:sz w:val="22"/>
          <w:szCs w:val="22"/>
        </w:rPr>
        <w:t>Акту приема-передачи</w:t>
      </w:r>
      <w:r>
        <w:rPr>
          <w:color w:val="000000"/>
          <w:sz w:val="22"/>
          <w:szCs w:val="22"/>
        </w:rPr>
        <w:t>, который подписывается в течение 5 (пяти) рабочих дней с момента предоставления доступа к ЭБС СПО, л</w:t>
      </w:r>
      <w:r>
        <w:rPr>
          <w:bCs/>
          <w:color w:val="000000"/>
          <w:sz w:val="22"/>
          <w:szCs w:val="22"/>
        </w:rPr>
        <w:t xml:space="preserve">ибо направляет </w:t>
      </w:r>
      <w:r>
        <w:rPr>
          <w:b/>
          <w:bCs/>
          <w:color w:val="000000"/>
          <w:sz w:val="22"/>
          <w:szCs w:val="22"/>
        </w:rPr>
        <w:t>Лицензиару</w:t>
      </w:r>
      <w:r>
        <w:rPr>
          <w:bCs/>
          <w:color w:val="000000"/>
          <w:sz w:val="22"/>
          <w:szCs w:val="22"/>
        </w:rPr>
        <w:t xml:space="preserve"> свои возражения. Подписанный </w:t>
      </w:r>
      <w:r>
        <w:rPr>
          <w:b/>
          <w:bCs/>
          <w:color w:val="000000"/>
          <w:sz w:val="22"/>
          <w:szCs w:val="22"/>
        </w:rPr>
        <w:t>Акт приема-передачи</w:t>
      </w:r>
      <w:r>
        <w:rPr>
          <w:bCs/>
          <w:color w:val="000000"/>
          <w:sz w:val="22"/>
          <w:szCs w:val="22"/>
        </w:rPr>
        <w:t xml:space="preserve"> направляется </w:t>
      </w:r>
      <w:r>
        <w:rPr>
          <w:b/>
          <w:bCs/>
          <w:color w:val="000000"/>
          <w:sz w:val="22"/>
          <w:szCs w:val="22"/>
        </w:rPr>
        <w:t>Лицензиатом</w:t>
      </w:r>
      <w:r>
        <w:rPr>
          <w:bCs/>
          <w:color w:val="000000"/>
          <w:sz w:val="22"/>
          <w:szCs w:val="22"/>
        </w:rPr>
        <w:t xml:space="preserve"> в адрес </w:t>
      </w:r>
      <w:r>
        <w:rPr>
          <w:b/>
          <w:bCs/>
          <w:color w:val="000000"/>
          <w:sz w:val="22"/>
          <w:szCs w:val="22"/>
        </w:rPr>
        <w:t>Лицензиара</w:t>
      </w:r>
      <w:r>
        <w:rPr>
          <w:bCs/>
          <w:color w:val="000000"/>
          <w:sz w:val="22"/>
          <w:szCs w:val="22"/>
        </w:rPr>
        <w:t xml:space="preserve">. В случае если по истечении срока 5 (пяти) рабочих дней возражения от </w:t>
      </w:r>
      <w:r>
        <w:rPr>
          <w:b/>
          <w:bCs/>
          <w:color w:val="000000"/>
          <w:sz w:val="22"/>
          <w:szCs w:val="22"/>
        </w:rPr>
        <w:t>Лицензиата</w:t>
      </w:r>
      <w:r>
        <w:rPr>
          <w:bCs/>
          <w:color w:val="000000"/>
          <w:sz w:val="22"/>
          <w:szCs w:val="22"/>
        </w:rPr>
        <w:t xml:space="preserve"> не поступили, предоставление права использования ЭБС СПО считается исполненным.</w:t>
      </w:r>
    </w:p>
    <w:p w14:paraId="47E3E7D3" w14:textId="259F6515"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3.7. </w:t>
      </w:r>
      <w:r>
        <w:rPr>
          <w:b/>
          <w:bCs/>
          <w:color w:val="000000"/>
          <w:sz w:val="22"/>
          <w:szCs w:val="22"/>
        </w:rPr>
        <w:t>Стороны</w:t>
      </w:r>
      <w:r>
        <w:rPr>
          <w:color w:val="000000"/>
          <w:sz w:val="22"/>
          <w:szCs w:val="22"/>
        </w:rPr>
        <w:t xml:space="preserve"> пришли к соглашению об использовании в рамках настоящего </w:t>
      </w:r>
      <w:r w:rsidR="004C4847">
        <w:rPr>
          <w:color w:val="000000"/>
          <w:sz w:val="22"/>
          <w:szCs w:val="22"/>
        </w:rPr>
        <w:t>Контракта</w:t>
      </w:r>
      <w:r>
        <w:rPr>
          <w:color w:val="000000"/>
          <w:sz w:val="22"/>
          <w:szCs w:val="22"/>
        </w:rPr>
        <w:t xml:space="preserve"> </w:t>
      </w:r>
      <w:r>
        <w:rPr>
          <w:color w:val="000000"/>
          <w:sz w:val="22"/>
          <w:szCs w:val="22"/>
        </w:rPr>
        <w:lastRenderedPageBreak/>
        <w:t xml:space="preserve">документооборота в электронном виде с использованием усиленной квалифицированной электронной подписи уполномоченного лица. В случае отсутствия технической возможности использования электронного документооборота, а также несогласия одной из сторон </w:t>
      </w:r>
      <w:r w:rsidR="004C4847">
        <w:rPr>
          <w:color w:val="000000"/>
          <w:sz w:val="22"/>
          <w:szCs w:val="22"/>
        </w:rPr>
        <w:t>Контракта</w:t>
      </w:r>
      <w:r>
        <w:rPr>
          <w:color w:val="000000"/>
          <w:sz w:val="22"/>
          <w:szCs w:val="22"/>
        </w:rPr>
        <w:t xml:space="preserve"> осуществлять электронный документооборот в отношении конкретного документа, связанного с исполнением настоящего </w:t>
      </w:r>
      <w:r w:rsidR="004C4847">
        <w:rPr>
          <w:color w:val="000000"/>
          <w:sz w:val="22"/>
          <w:szCs w:val="22"/>
        </w:rPr>
        <w:t>Контракта</w:t>
      </w:r>
      <w:r>
        <w:rPr>
          <w:color w:val="000000"/>
          <w:sz w:val="22"/>
          <w:szCs w:val="22"/>
        </w:rPr>
        <w:t xml:space="preserve">, оформление и передача таких документов производится на бумажном носителе посредством отправки курьерской службой, сервисами Почты России по адресам, указанным в Разделе 12 настоящего </w:t>
      </w:r>
      <w:r w:rsidR="004C4847">
        <w:rPr>
          <w:color w:val="000000"/>
          <w:sz w:val="22"/>
          <w:szCs w:val="22"/>
        </w:rPr>
        <w:t>Контракта</w:t>
      </w:r>
      <w:r>
        <w:rPr>
          <w:color w:val="000000"/>
          <w:sz w:val="22"/>
          <w:szCs w:val="22"/>
        </w:rPr>
        <w:t xml:space="preserve"> в течение 10 рабочих дней с момента получения оригинала Документа от Лицензиара.</w:t>
      </w:r>
    </w:p>
    <w:p w14:paraId="0D415CAD" w14:textId="5DF60CD4" w:rsidR="009C67AD" w:rsidRDefault="008A144C">
      <w:pPr>
        <w:widowControl w:val="0"/>
        <w:spacing w:line="200" w:lineRule="atLeast"/>
        <w:jc w:val="both"/>
        <w:rPr>
          <w:b/>
          <w:color w:val="000000"/>
          <w:sz w:val="22"/>
          <w:szCs w:val="22"/>
        </w:rPr>
      </w:pPr>
      <w:r>
        <w:rPr>
          <w:color w:val="000000"/>
          <w:sz w:val="22"/>
          <w:szCs w:val="22"/>
        </w:rPr>
        <w:tab/>
      </w:r>
      <w:r w:rsidRPr="00645F2E">
        <w:rPr>
          <w:b/>
          <w:bCs/>
          <w:color w:val="000000"/>
          <w:sz w:val="22"/>
          <w:szCs w:val="22"/>
        </w:rPr>
        <w:t>Стороны</w:t>
      </w:r>
      <w:r>
        <w:rPr>
          <w:color w:val="000000"/>
          <w:sz w:val="22"/>
          <w:szCs w:val="22"/>
        </w:rPr>
        <w:t xml:space="preserve"> согласны обмениваться подписанными экземплярами </w:t>
      </w:r>
      <w:r w:rsidR="004C4847">
        <w:rPr>
          <w:color w:val="000000"/>
          <w:sz w:val="22"/>
          <w:szCs w:val="22"/>
        </w:rPr>
        <w:t>Контракта</w:t>
      </w:r>
      <w:r>
        <w:rPr>
          <w:color w:val="000000"/>
          <w:sz w:val="22"/>
          <w:szCs w:val="22"/>
        </w:rPr>
        <w:t xml:space="preserve">, приложений, актов, дополнительных соглашений и других документов путем использования средств факсимильной связи, а также адресов электронной почты. Указанные способы обмена документами </w:t>
      </w:r>
      <w:r w:rsidRPr="00645F2E">
        <w:rPr>
          <w:b/>
          <w:bCs/>
          <w:color w:val="000000"/>
          <w:sz w:val="22"/>
          <w:szCs w:val="22"/>
        </w:rPr>
        <w:t>Стороны</w:t>
      </w:r>
      <w:r>
        <w:rPr>
          <w:color w:val="000000"/>
          <w:sz w:val="22"/>
          <w:szCs w:val="22"/>
        </w:rPr>
        <w:t xml:space="preserve"> признают надлежащими, а направленные указанными способами документами приравниваются к оригиналам и имеют равную с ними юридическую силу до момента получения сторонами оригинальных документов</w:t>
      </w:r>
      <w:r>
        <w:rPr>
          <w:b/>
          <w:color w:val="000000"/>
          <w:sz w:val="22"/>
          <w:szCs w:val="22"/>
        </w:rPr>
        <w:t>.</w:t>
      </w:r>
      <w:bookmarkEnd w:id="13"/>
    </w:p>
    <w:p w14:paraId="1F8D1637" w14:textId="77777777" w:rsidR="009C67AD" w:rsidRDefault="009C67AD">
      <w:pPr>
        <w:widowControl w:val="0"/>
        <w:tabs>
          <w:tab w:val="left" w:pos="1418"/>
        </w:tabs>
        <w:spacing w:line="200" w:lineRule="atLeast"/>
        <w:jc w:val="center"/>
        <w:rPr>
          <w:b/>
          <w:color w:val="000000"/>
          <w:sz w:val="22"/>
          <w:szCs w:val="22"/>
        </w:rPr>
      </w:pPr>
    </w:p>
    <w:p w14:paraId="029A0CC2" w14:textId="77777777" w:rsidR="009C67AD" w:rsidRDefault="008A144C">
      <w:pPr>
        <w:widowControl w:val="0"/>
        <w:tabs>
          <w:tab w:val="left" w:pos="1418"/>
        </w:tabs>
        <w:spacing w:line="200" w:lineRule="atLeast"/>
        <w:jc w:val="center"/>
        <w:rPr>
          <w:color w:val="000000"/>
          <w:sz w:val="22"/>
          <w:szCs w:val="22"/>
        </w:rPr>
      </w:pPr>
      <w:r>
        <w:rPr>
          <w:b/>
          <w:color w:val="000000"/>
          <w:sz w:val="22"/>
          <w:szCs w:val="22"/>
        </w:rPr>
        <w:t>4. Права и обязанности Лицензиара</w:t>
      </w:r>
    </w:p>
    <w:p w14:paraId="6AE81A9B" w14:textId="6434A4F8" w:rsidR="009C67AD" w:rsidRDefault="008A144C">
      <w:pPr>
        <w:widowControl w:val="0"/>
        <w:tabs>
          <w:tab w:val="left" w:pos="1418"/>
        </w:tabs>
        <w:spacing w:line="200" w:lineRule="atLeast"/>
        <w:ind w:firstLine="709"/>
        <w:jc w:val="both"/>
        <w:rPr>
          <w:sz w:val="22"/>
          <w:szCs w:val="22"/>
        </w:rPr>
      </w:pPr>
      <w:r>
        <w:rPr>
          <w:color w:val="000000"/>
          <w:sz w:val="22"/>
          <w:szCs w:val="22"/>
        </w:rPr>
        <w:t xml:space="preserve">4.1. </w:t>
      </w:r>
      <w:r>
        <w:rPr>
          <w:b/>
          <w:color w:val="000000"/>
          <w:sz w:val="22"/>
          <w:szCs w:val="22"/>
        </w:rPr>
        <w:t>Лицензиар</w:t>
      </w:r>
      <w:r>
        <w:rPr>
          <w:color w:val="000000"/>
          <w:sz w:val="22"/>
          <w:szCs w:val="22"/>
        </w:rPr>
        <w:t xml:space="preserve"> обязан предоставить </w:t>
      </w:r>
      <w:r>
        <w:rPr>
          <w:b/>
          <w:bCs/>
          <w:color w:val="000000"/>
          <w:sz w:val="22"/>
          <w:szCs w:val="22"/>
        </w:rPr>
        <w:t>Лицензиату</w:t>
      </w:r>
      <w:r>
        <w:rPr>
          <w:color w:val="000000"/>
          <w:sz w:val="22"/>
          <w:szCs w:val="22"/>
        </w:rPr>
        <w:t xml:space="preserve"> (</w:t>
      </w:r>
      <w:r>
        <w:rPr>
          <w:b/>
          <w:bCs/>
          <w:color w:val="000000"/>
          <w:sz w:val="22"/>
          <w:szCs w:val="22"/>
        </w:rPr>
        <w:t>Пользователям Лицензиата</w:t>
      </w:r>
      <w:r>
        <w:rPr>
          <w:color w:val="000000"/>
          <w:sz w:val="22"/>
          <w:szCs w:val="22"/>
        </w:rPr>
        <w:t xml:space="preserve">) доступ к ЭБС СПО </w:t>
      </w:r>
      <w:r>
        <w:rPr>
          <w:sz w:val="22"/>
          <w:szCs w:val="22"/>
        </w:rPr>
        <w:t xml:space="preserve">в объеме, указанном в </w:t>
      </w:r>
      <w:r w:rsidR="004C4847">
        <w:rPr>
          <w:sz w:val="22"/>
          <w:szCs w:val="22"/>
        </w:rPr>
        <w:t>Контракте</w:t>
      </w:r>
      <w:r>
        <w:rPr>
          <w:sz w:val="22"/>
          <w:szCs w:val="22"/>
        </w:rPr>
        <w:t xml:space="preserve"> или Приложениях к нему, с возможностью:</w:t>
      </w:r>
    </w:p>
    <w:p w14:paraId="09262711" w14:textId="32EC634B" w:rsidR="009C67AD" w:rsidRDefault="008A144C">
      <w:pPr>
        <w:tabs>
          <w:tab w:val="left" w:pos="1418"/>
        </w:tabs>
        <w:spacing w:line="200" w:lineRule="atLeast"/>
        <w:ind w:firstLine="709"/>
        <w:jc w:val="both"/>
        <w:rPr>
          <w:bCs/>
          <w:sz w:val="22"/>
          <w:szCs w:val="22"/>
        </w:rPr>
      </w:pPr>
      <w:r>
        <w:rPr>
          <w:bCs/>
          <w:sz w:val="22"/>
          <w:szCs w:val="22"/>
        </w:rPr>
        <w:t xml:space="preserve">- просмотра Пользователями Произведений в ЭБС СПО на сайте </w:t>
      </w:r>
      <w:r>
        <w:rPr>
          <w:bCs/>
          <w:sz w:val="22"/>
          <w:szCs w:val="22"/>
          <w:lang w:val="en-US"/>
        </w:rPr>
        <w:t>www</w:t>
      </w:r>
      <w:r w:rsidRPr="00471224">
        <w:rPr>
          <w:bCs/>
          <w:sz w:val="22"/>
          <w:szCs w:val="22"/>
          <w:highlight w:val="cyan"/>
        </w:rPr>
        <w:t>.</w:t>
      </w:r>
      <w:r w:rsidR="00471224" w:rsidRPr="00471224">
        <w:rPr>
          <w:bCs/>
          <w:sz w:val="22"/>
          <w:szCs w:val="22"/>
          <w:highlight w:val="cyan"/>
        </w:rPr>
        <w:t>________</w:t>
      </w:r>
      <w:r>
        <w:rPr>
          <w:bCs/>
          <w:sz w:val="22"/>
          <w:szCs w:val="22"/>
        </w:rPr>
        <w:t xml:space="preserve"> в онлайн режиме, в том числе и с удаленных IP-адресов;</w:t>
      </w:r>
    </w:p>
    <w:p w14:paraId="17B57598" w14:textId="0A7B88B2" w:rsidR="009C67AD" w:rsidRDefault="008A144C">
      <w:pPr>
        <w:tabs>
          <w:tab w:val="left" w:pos="1418"/>
        </w:tabs>
        <w:spacing w:line="200" w:lineRule="atLeast"/>
        <w:ind w:firstLine="709"/>
        <w:jc w:val="both"/>
        <w:rPr>
          <w:bCs/>
          <w:sz w:val="22"/>
          <w:szCs w:val="22"/>
        </w:rPr>
      </w:pPr>
      <w:r>
        <w:rPr>
          <w:bCs/>
          <w:sz w:val="22"/>
          <w:szCs w:val="22"/>
        </w:rPr>
        <w:t xml:space="preserve">- цитирования Произведений из ЭБС СПО с сайта </w:t>
      </w:r>
      <w:r>
        <w:rPr>
          <w:bCs/>
          <w:sz w:val="22"/>
          <w:szCs w:val="22"/>
          <w:lang w:val="en-US"/>
        </w:rPr>
        <w:t>www</w:t>
      </w:r>
      <w:r>
        <w:rPr>
          <w:bCs/>
          <w:sz w:val="22"/>
          <w:szCs w:val="22"/>
        </w:rPr>
        <w:t>.</w:t>
      </w:r>
      <w:r w:rsidR="00471224" w:rsidRPr="00471224">
        <w:rPr>
          <w:bCs/>
          <w:sz w:val="22"/>
          <w:szCs w:val="22"/>
          <w:highlight w:val="cyan"/>
        </w:rPr>
        <w:t>_________</w:t>
      </w:r>
      <w:r>
        <w:rPr>
          <w:bCs/>
          <w:sz w:val="22"/>
          <w:szCs w:val="22"/>
        </w:rPr>
        <w:t xml:space="preserve"> для использования исключительно в образовательных целях; </w:t>
      </w:r>
    </w:p>
    <w:p w14:paraId="276D0776" w14:textId="5B2E71B6" w:rsidR="009C67AD" w:rsidRDefault="008A144C">
      <w:pPr>
        <w:widowControl w:val="0"/>
        <w:tabs>
          <w:tab w:val="left" w:pos="1134"/>
        </w:tabs>
        <w:spacing w:line="200" w:lineRule="atLeast"/>
        <w:ind w:firstLine="709"/>
        <w:jc w:val="both"/>
        <w:rPr>
          <w:bCs/>
          <w:color w:val="000000"/>
          <w:sz w:val="22"/>
          <w:szCs w:val="22"/>
        </w:rPr>
      </w:pPr>
      <w:r>
        <w:rPr>
          <w:bCs/>
          <w:sz w:val="22"/>
          <w:szCs w:val="22"/>
        </w:rPr>
        <w:t xml:space="preserve">4.2. </w:t>
      </w:r>
      <w:r>
        <w:rPr>
          <w:b/>
          <w:bCs/>
          <w:color w:val="000000"/>
          <w:sz w:val="22"/>
          <w:szCs w:val="22"/>
        </w:rPr>
        <w:t>Лицензиар</w:t>
      </w:r>
      <w:r>
        <w:rPr>
          <w:bCs/>
          <w:color w:val="000000"/>
          <w:sz w:val="22"/>
          <w:szCs w:val="22"/>
        </w:rPr>
        <w:t xml:space="preserve"> обязан в течение срока действия </w:t>
      </w:r>
      <w:r w:rsidR="004C4847">
        <w:rPr>
          <w:bCs/>
          <w:color w:val="000000"/>
          <w:sz w:val="22"/>
          <w:szCs w:val="22"/>
        </w:rPr>
        <w:t>Контракта</w:t>
      </w:r>
      <w:r>
        <w:rPr>
          <w:bCs/>
          <w:color w:val="000000"/>
          <w:sz w:val="22"/>
          <w:szCs w:val="22"/>
        </w:rPr>
        <w:t xml:space="preserve"> предоставлять </w:t>
      </w:r>
      <w:r>
        <w:rPr>
          <w:b/>
          <w:bCs/>
          <w:color w:val="000000"/>
          <w:sz w:val="22"/>
          <w:szCs w:val="22"/>
        </w:rPr>
        <w:t>Лицензиату</w:t>
      </w:r>
      <w:r>
        <w:rPr>
          <w:bCs/>
          <w:color w:val="000000"/>
          <w:sz w:val="22"/>
          <w:szCs w:val="22"/>
        </w:rPr>
        <w:t xml:space="preserve"> консультации, связанные с получением доступа и использованием ЭБС СПО в соответствии с </w:t>
      </w:r>
      <w:r w:rsidR="004C4847">
        <w:rPr>
          <w:bCs/>
          <w:color w:val="000000"/>
          <w:sz w:val="22"/>
          <w:szCs w:val="22"/>
        </w:rPr>
        <w:t>Контрактом</w:t>
      </w:r>
      <w:r>
        <w:rPr>
          <w:bCs/>
          <w:color w:val="000000"/>
          <w:sz w:val="22"/>
          <w:szCs w:val="22"/>
        </w:rPr>
        <w:t xml:space="preserve">. При этом </w:t>
      </w:r>
      <w:r>
        <w:rPr>
          <w:b/>
          <w:bCs/>
          <w:color w:val="000000"/>
          <w:sz w:val="22"/>
          <w:szCs w:val="22"/>
        </w:rPr>
        <w:t>Лицензиар</w:t>
      </w:r>
      <w:r>
        <w:rPr>
          <w:bCs/>
          <w:color w:val="000000"/>
          <w:sz w:val="22"/>
          <w:szCs w:val="22"/>
        </w:rPr>
        <w:t xml:space="preserve"> не несет ответственности за отсутствие доступа к ЭБС СПО по причинам неисправности или некорректной настройки аппаратного и программного обеспечения </w:t>
      </w:r>
      <w:r>
        <w:rPr>
          <w:b/>
          <w:bCs/>
          <w:color w:val="000000"/>
          <w:sz w:val="22"/>
          <w:szCs w:val="22"/>
        </w:rPr>
        <w:t>Лицензиата</w:t>
      </w:r>
      <w:r>
        <w:rPr>
          <w:bCs/>
          <w:color w:val="000000"/>
          <w:sz w:val="22"/>
          <w:szCs w:val="22"/>
        </w:rPr>
        <w:t xml:space="preserve"> или </w:t>
      </w:r>
      <w:r>
        <w:rPr>
          <w:b/>
          <w:bCs/>
          <w:color w:val="000000"/>
          <w:sz w:val="22"/>
          <w:szCs w:val="22"/>
        </w:rPr>
        <w:t>Пользователя</w:t>
      </w:r>
      <w:r>
        <w:rPr>
          <w:bCs/>
          <w:color w:val="000000"/>
          <w:sz w:val="22"/>
          <w:szCs w:val="22"/>
        </w:rPr>
        <w:t>.</w:t>
      </w:r>
    </w:p>
    <w:p w14:paraId="1CC3F909" w14:textId="379D1B66" w:rsidR="009C67AD" w:rsidRDefault="008A144C">
      <w:pPr>
        <w:tabs>
          <w:tab w:val="left" w:pos="1418"/>
        </w:tabs>
        <w:spacing w:line="200" w:lineRule="atLeast"/>
        <w:ind w:firstLine="709"/>
        <w:jc w:val="both"/>
        <w:rPr>
          <w:color w:val="000000"/>
          <w:sz w:val="22"/>
          <w:szCs w:val="22"/>
        </w:rPr>
      </w:pPr>
      <w:r>
        <w:rPr>
          <w:bCs/>
          <w:color w:val="000000"/>
          <w:sz w:val="22"/>
          <w:szCs w:val="22"/>
        </w:rPr>
        <w:t xml:space="preserve">4.3. </w:t>
      </w:r>
      <w:r>
        <w:rPr>
          <w:b/>
          <w:bCs/>
          <w:color w:val="000000"/>
          <w:sz w:val="22"/>
          <w:szCs w:val="22"/>
        </w:rPr>
        <w:t>Лицензиар</w:t>
      </w:r>
      <w:r>
        <w:rPr>
          <w:bCs/>
          <w:color w:val="000000"/>
          <w:sz w:val="22"/>
          <w:szCs w:val="22"/>
        </w:rPr>
        <w:t xml:space="preserve"> обязан предоставить возможность получения информации о статистике использования ЭБС СПО Пользователями.</w:t>
      </w:r>
    </w:p>
    <w:p w14:paraId="25358678" w14:textId="2130D772"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 </w:t>
      </w:r>
      <w:r>
        <w:rPr>
          <w:b/>
          <w:color w:val="000000"/>
          <w:sz w:val="22"/>
          <w:szCs w:val="22"/>
        </w:rPr>
        <w:t>Лицензиар</w:t>
      </w:r>
      <w:r>
        <w:rPr>
          <w:color w:val="000000"/>
          <w:sz w:val="22"/>
          <w:szCs w:val="22"/>
        </w:rPr>
        <w:t xml:space="preserve"> вправе заблокировать учётную запись </w:t>
      </w:r>
      <w:r>
        <w:rPr>
          <w:b/>
          <w:color w:val="000000"/>
          <w:sz w:val="22"/>
          <w:szCs w:val="22"/>
        </w:rPr>
        <w:t>Лицензиата</w:t>
      </w:r>
      <w:r>
        <w:rPr>
          <w:color w:val="000000"/>
          <w:sz w:val="22"/>
          <w:szCs w:val="22"/>
        </w:rPr>
        <w:t xml:space="preserve"> или приостановить доступ </w:t>
      </w:r>
      <w:r>
        <w:rPr>
          <w:b/>
          <w:color w:val="000000"/>
          <w:sz w:val="22"/>
          <w:szCs w:val="22"/>
        </w:rPr>
        <w:t>Лицензиату</w:t>
      </w:r>
      <w:r>
        <w:rPr>
          <w:color w:val="000000"/>
          <w:sz w:val="22"/>
          <w:szCs w:val="22"/>
        </w:rPr>
        <w:t xml:space="preserve"> и/или Пользователям, имеющим доступ от имени </w:t>
      </w:r>
      <w:r>
        <w:rPr>
          <w:b/>
          <w:color w:val="000000"/>
          <w:sz w:val="22"/>
          <w:szCs w:val="22"/>
        </w:rPr>
        <w:t>Лицензиата</w:t>
      </w:r>
      <w:r>
        <w:rPr>
          <w:color w:val="000000"/>
          <w:sz w:val="22"/>
          <w:szCs w:val="22"/>
        </w:rPr>
        <w:t>, в ЭБС СПО</w:t>
      </w:r>
      <w:r>
        <w:rPr>
          <w:b/>
          <w:color w:val="000000"/>
          <w:sz w:val="22"/>
          <w:szCs w:val="22"/>
        </w:rPr>
        <w:t xml:space="preserve"> </w:t>
      </w:r>
      <w:r>
        <w:rPr>
          <w:color w:val="000000"/>
          <w:sz w:val="22"/>
          <w:szCs w:val="22"/>
        </w:rPr>
        <w:t>если:</w:t>
      </w:r>
    </w:p>
    <w:p w14:paraId="117465EA" w14:textId="77777777"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4.4.1. </w:t>
      </w:r>
      <w:r>
        <w:rPr>
          <w:b/>
          <w:color w:val="000000"/>
          <w:sz w:val="22"/>
          <w:szCs w:val="22"/>
        </w:rPr>
        <w:t>Лицензиат</w:t>
      </w:r>
      <w:r>
        <w:rPr>
          <w:color w:val="000000"/>
          <w:sz w:val="22"/>
          <w:szCs w:val="22"/>
        </w:rPr>
        <w:t xml:space="preserve"> допустил просрочку оплаты </w:t>
      </w:r>
      <w:r>
        <w:rPr>
          <w:b/>
          <w:color w:val="000000"/>
          <w:sz w:val="22"/>
          <w:szCs w:val="22"/>
        </w:rPr>
        <w:t>Лицензиару</w:t>
      </w:r>
      <w:r>
        <w:rPr>
          <w:color w:val="000000"/>
          <w:sz w:val="22"/>
          <w:szCs w:val="22"/>
        </w:rPr>
        <w:t xml:space="preserve"> вознаграждения на срок более 30 (тридцать) рабочих дней;</w:t>
      </w:r>
    </w:p>
    <w:p w14:paraId="39767DF4" w14:textId="6FE114E8"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4.4.2. </w:t>
      </w:r>
      <w:r>
        <w:rPr>
          <w:b/>
          <w:bCs/>
          <w:color w:val="000000"/>
          <w:sz w:val="22"/>
          <w:szCs w:val="22"/>
        </w:rPr>
        <w:t>Стороной Лицензиата или его Пользователями</w:t>
      </w:r>
      <w:r>
        <w:rPr>
          <w:color w:val="000000"/>
          <w:sz w:val="22"/>
          <w:szCs w:val="22"/>
        </w:rPr>
        <w:t xml:space="preserve"> допускается нарушение законодательства Российской Федерации об интеллектуальной собственности, в том числе нарушение ограничений, установленных пунктами 3.2, 5.3 и 7.6 </w:t>
      </w:r>
      <w:r w:rsidR="004C4847">
        <w:rPr>
          <w:color w:val="000000"/>
          <w:sz w:val="22"/>
          <w:szCs w:val="22"/>
        </w:rPr>
        <w:t>Контракта</w:t>
      </w:r>
      <w:r w:rsidR="00645F2E">
        <w:rPr>
          <w:color w:val="000000"/>
          <w:sz w:val="22"/>
          <w:szCs w:val="22"/>
        </w:rPr>
        <w:t>.</w:t>
      </w:r>
    </w:p>
    <w:p w14:paraId="11CAB91C" w14:textId="77777777" w:rsidR="009C67AD" w:rsidRDefault="009C67AD">
      <w:pPr>
        <w:widowControl w:val="0"/>
        <w:tabs>
          <w:tab w:val="left" w:pos="1418"/>
        </w:tabs>
        <w:spacing w:line="200" w:lineRule="atLeast"/>
        <w:ind w:firstLine="709"/>
        <w:jc w:val="both"/>
        <w:rPr>
          <w:color w:val="000000"/>
          <w:sz w:val="22"/>
          <w:szCs w:val="22"/>
        </w:rPr>
      </w:pPr>
    </w:p>
    <w:p w14:paraId="292C14E1" w14:textId="77777777" w:rsidR="009C67AD" w:rsidRDefault="008A144C">
      <w:pPr>
        <w:keepNext/>
        <w:widowControl w:val="0"/>
        <w:tabs>
          <w:tab w:val="left" w:pos="1418"/>
        </w:tabs>
        <w:spacing w:line="200" w:lineRule="atLeast"/>
        <w:jc w:val="center"/>
        <w:rPr>
          <w:color w:val="000000"/>
          <w:sz w:val="22"/>
          <w:szCs w:val="22"/>
        </w:rPr>
      </w:pPr>
      <w:r>
        <w:rPr>
          <w:b/>
          <w:color w:val="000000"/>
          <w:sz w:val="22"/>
          <w:szCs w:val="22"/>
        </w:rPr>
        <w:t>5. Права и обязанности Лицензиата</w:t>
      </w:r>
    </w:p>
    <w:p w14:paraId="1B29CDF0" w14:textId="77777777"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 </w:t>
      </w:r>
      <w:r>
        <w:rPr>
          <w:b/>
          <w:color w:val="000000"/>
          <w:sz w:val="22"/>
          <w:szCs w:val="22"/>
        </w:rPr>
        <w:t>Лицензиат</w:t>
      </w:r>
      <w:r>
        <w:rPr>
          <w:color w:val="000000"/>
          <w:sz w:val="22"/>
          <w:szCs w:val="22"/>
        </w:rPr>
        <w:t xml:space="preserve"> обязан:</w:t>
      </w:r>
    </w:p>
    <w:p w14:paraId="2DCE2DA1" w14:textId="6DF3F479" w:rsidR="009C67AD" w:rsidRDefault="008A144C">
      <w:pPr>
        <w:widowControl w:val="0"/>
        <w:tabs>
          <w:tab w:val="left" w:pos="1418"/>
        </w:tabs>
        <w:spacing w:line="200" w:lineRule="atLeast"/>
        <w:ind w:firstLine="709"/>
        <w:jc w:val="both"/>
        <w:rPr>
          <w:color w:val="000000"/>
          <w:sz w:val="22"/>
          <w:szCs w:val="22"/>
        </w:rPr>
      </w:pPr>
      <w:r>
        <w:rPr>
          <w:color w:val="000000"/>
          <w:sz w:val="22"/>
          <w:szCs w:val="22"/>
        </w:rPr>
        <w:t>5.1.1. Соблюдать правила работы с ЭБС СПО, указанные в Пользовательском Соглашении на сайте ЭБС СПО: https://profspo.ru/info/agreement.</w:t>
      </w:r>
    </w:p>
    <w:p w14:paraId="59B9513A" w14:textId="42F6AFE8"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5.1.2. Немедленно уведомить </w:t>
      </w:r>
      <w:r>
        <w:rPr>
          <w:b/>
          <w:color w:val="000000"/>
          <w:sz w:val="22"/>
          <w:szCs w:val="22"/>
        </w:rPr>
        <w:t>Лицензиара</w:t>
      </w:r>
      <w:r>
        <w:rPr>
          <w:color w:val="000000"/>
          <w:sz w:val="22"/>
          <w:szCs w:val="22"/>
        </w:rPr>
        <w:t xml:space="preserve"> о любом обнаруженном нарушении безопасности или уязвимостей в системе защиты ЭБС СПО. </w:t>
      </w:r>
    </w:p>
    <w:p w14:paraId="356E12CF" w14:textId="0CC72B21"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5.1.3. Информировать Пользователей об установленных </w:t>
      </w:r>
      <w:r>
        <w:rPr>
          <w:b/>
          <w:color w:val="000000"/>
          <w:sz w:val="22"/>
          <w:szCs w:val="22"/>
        </w:rPr>
        <w:t>Лицензиаром</w:t>
      </w:r>
      <w:r>
        <w:rPr>
          <w:color w:val="000000"/>
          <w:sz w:val="22"/>
          <w:szCs w:val="22"/>
        </w:rPr>
        <w:t xml:space="preserve"> ограничениях использования Произведений и функциональных возможностях ЭБС СПО.</w:t>
      </w:r>
    </w:p>
    <w:p w14:paraId="5AD468E3" w14:textId="3CD3947D" w:rsidR="009C67AD" w:rsidRDefault="008A144C">
      <w:pPr>
        <w:widowControl w:val="0"/>
        <w:tabs>
          <w:tab w:val="left" w:pos="1418"/>
        </w:tabs>
        <w:spacing w:line="200" w:lineRule="atLeast"/>
        <w:ind w:firstLine="709"/>
        <w:jc w:val="both"/>
        <w:rPr>
          <w:b/>
          <w:color w:val="000000"/>
          <w:sz w:val="22"/>
          <w:szCs w:val="22"/>
        </w:rPr>
      </w:pPr>
      <w:r>
        <w:rPr>
          <w:color w:val="000000"/>
          <w:sz w:val="22"/>
          <w:szCs w:val="22"/>
        </w:rPr>
        <w:t xml:space="preserve">5.1.4. На весь срок предоставления права использования ЭБС СПО разместить на своем Интернет-сайте (Портале) информационное табло (баннер) с текстовой информацией об использовании организацией </w:t>
      </w:r>
      <w:r>
        <w:rPr>
          <w:b/>
          <w:bCs/>
          <w:color w:val="000000"/>
          <w:sz w:val="22"/>
          <w:szCs w:val="22"/>
        </w:rPr>
        <w:t xml:space="preserve">ЭБС СПО </w:t>
      </w:r>
      <w:r>
        <w:rPr>
          <w:b/>
          <w:color w:val="000000"/>
          <w:sz w:val="22"/>
          <w:szCs w:val="22"/>
        </w:rPr>
        <w:t>«</w:t>
      </w:r>
      <w:r>
        <w:rPr>
          <w:b/>
          <w:color w:val="000000"/>
          <w:sz w:val="22"/>
          <w:szCs w:val="22"/>
          <w:lang w:val="en-US"/>
        </w:rPr>
        <w:t>PROF</w:t>
      </w:r>
      <w:r>
        <w:rPr>
          <w:b/>
          <w:color w:val="000000"/>
          <w:sz w:val="22"/>
          <w:szCs w:val="22"/>
        </w:rPr>
        <w:t>образование», в том числе с адресом ее расположения (необходимая информация предоставляется Лицензиаром).</w:t>
      </w:r>
    </w:p>
    <w:p w14:paraId="21C8B691" w14:textId="25DD0A33" w:rsidR="009C67AD" w:rsidRDefault="008A144C">
      <w:pPr>
        <w:widowControl w:val="0"/>
        <w:tabs>
          <w:tab w:val="left" w:pos="1418"/>
        </w:tabs>
        <w:spacing w:line="200" w:lineRule="atLeast"/>
        <w:ind w:firstLine="709"/>
        <w:jc w:val="both"/>
        <w:rPr>
          <w:bCs/>
          <w:color w:val="000000"/>
          <w:sz w:val="22"/>
          <w:szCs w:val="22"/>
        </w:rPr>
      </w:pPr>
      <w:r>
        <w:rPr>
          <w:bCs/>
          <w:color w:val="000000"/>
          <w:sz w:val="22"/>
          <w:szCs w:val="22"/>
        </w:rPr>
        <w:t xml:space="preserve">5.1.5. Назначить уполномоченное лицо – Администратора </w:t>
      </w:r>
      <w:r w:rsidRPr="00645F2E">
        <w:rPr>
          <w:b/>
          <w:color w:val="000000"/>
          <w:sz w:val="22"/>
          <w:szCs w:val="22"/>
        </w:rPr>
        <w:t>Лицензиата</w:t>
      </w:r>
      <w:r>
        <w:rPr>
          <w:bCs/>
          <w:color w:val="000000"/>
          <w:sz w:val="22"/>
          <w:szCs w:val="22"/>
        </w:rPr>
        <w:t xml:space="preserve">, в обязанности которого будет входить: первоначальная регистрация Пользователей </w:t>
      </w:r>
      <w:r w:rsidRPr="00645F2E">
        <w:rPr>
          <w:b/>
          <w:color w:val="000000"/>
          <w:sz w:val="22"/>
          <w:szCs w:val="22"/>
        </w:rPr>
        <w:t>Лицензиата</w:t>
      </w:r>
      <w:r>
        <w:rPr>
          <w:bCs/>
          <w:color w:val="000000"/>
          <w:sz w:val="22"/>
          <w:szCs w:val="22"/>
        </w:rPr>
        <w:t xml:space="preserve"> в соответствии с п. 3.2 </w:t>
      </w:r>
      <w:r w:rsidR="004C4847">
        <w:rPr>
          <w:bCs/>
          <w:color w:val="000000"/>
          <w:sz w:val="22"/>
          <w:szCs w:val="22"/>
        </w:rPr>
        <w:t>Контракта</w:t>
      </w:r>
      <w:r>
        <w:rPr>
          <w:bCs/>
          <w:color w:val="000000"/>
          <w:sz w:val="22"/>
          <w:szCs w:val="22"/>
        </w:rPr>
        <w:t>; проведение вводного курса по функционалу и возможностям ЭБС СПО; доведение до коллектива сотрудников организации и обучающихся информации о возможности воспользоваться ЭБС СПО.</w:t>
      </w:r>
    </w:p>
    <w:p w14:paraId="2C1093F2" w14:textId="77777777"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 xml:space="preserve">5.2. </w:t>
      </w:r>
      <w:r>
        <w:rPr>
          <w:b/>
          <w:bCs/>
          <w:color w:val="000000"/>
          <w:sz w:val="22"/>
          <w:szCs w:val="22"/>
        </w:rPr>
        <w:t>Лицензиат</w:t>
      </w:r>
      <w:r>
        <w:rPr>
          <w:bCs/>
          <w:color w:val="000000"/>
          <w:sz w:val="22"/>
          <w:szCs w:val="22"/>
        </w:rPr>
        <w:t xml:space="preserve"> вправе:</w:t>
      </w:r>
    </w:p>
    <w:p w14:paraId="13087865" w14:textId="5AF54FAE"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5.2.1. Организовать для Пользователей доступ к ЭБС СПО путем публичного показа Произведений</w:t>
      </w:r>
      <w:r>
        <w:rPr>
          <w:color w:val="000000"/>
          <w:sz w:val="22"/>
          <w:szCs w:val="22"/>
        </w:rPr>
        <w:t xml:space="preserve"> ЭБС СПО, а также их фрагментов из ЭБС СПО с помощью мониторов, экран</w:t>
      </w:r>
      <w:r>
        <w:rPr>
          <w:bCs/>
          <w:color w:val="000000"/>
          <w:sz w:val="22"/>
          <w:szCs w:val="22"/>
        </w:rPr>
        <w:t xml:space="preserve">ов, проекторов и иных подобных технических устройств при проведении учебных, научных и иных мероприятий </w:t>
      </w:r>
      <w:r>
        <w:rPr>
          <w:b/>
          <w:bCs/>
          <w:color w:val="000000"/>
          <w:sz w:val="22"/>
          <w:szCs w:val="22"/>
        </w:rPr>
        <w:t>Лицензиатом</w:t>
      </w:r>
      <w:r>
        <w:rPr>
          <w:bCs/>
          <w:color w:val="000000"/>
          <w:sz w:val="22"/>
          <w:szCs w:val="22"/>
        </w:rPr>
        <w:t>.</w:t>
      </w:r>
    </w:p>
    <w:p w14:paraId="46FF6720" w14:textId="3B29949B"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 xml:space="preserve">5.2.2. По запросу получить от </w:t>
      </w:r>
      <w:r w:rsidRPr="00645F2E">
        <w:rPr>
          <w:b/>
          <w:color w:val="000000"/>
          <w:sz w:val="22"/>
          <w:szCs w:val="22"/>
        </w:rPr>
        <w:t>Лицензиара</w:t>
      </w:r>
      <w:r>
        <w:rPr>
          <w:bCs/>
          <w:color w:val="000000"/>
          <w:sz w:val="22"/>
          <w:szCs w:val="22"/>
        </w:rPr>
        <w:t xml:space="preserve"> свидетельства о регистрации программы ЭВМ и базы </w:t>
      </w:r>
      <w:r>
        <w:rPr>
          <w:bCs/>
          <w:color w:val="000000"/>
          <w:sz w:val="22"/>
          <w:szCs w:val="22"/>
        </w:rPr>
        <w:lastRenderedPageBreak/>
        <w:t xml:space="preserve">данных, а также выписку из реестра Единого реестра российского программного обеспечения, указанные в пунктах 1.1, 1.2 </w:t>
      </w:r>
      <w:r w:rsidR="004C4847">
        <w:rPr>
          <w:bCs/>
          <w:color w:val="000000"/>
          <w:sz w:val="22"/>
          <w:szCs w:val="22"/>
        </w:rPr>
        <w:t>Контракта</w:t>
      </w:r>
      <w:r>
        <w:rPr>
          <w:bCs/>
          <w:color w:val="000000"/>
          <w:sz w:val="22"/>
          <w:szCs w:val="22"/>
        </w:rPr>
        <w:t>.</w:t>
      </w:r>
    </w:p>
    <w:p w14:paraId="4F240573" w14:textId="4952EF9D"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 </w:t>
      </w:r>
      <w:r>
        <w:rPr>
          <w:b/>
          <w:color w:val="000000"/>
          <w:sz w:val="22"/>
          <w:szCs w:val="22"/>
        </w:rPr>
        <w:t>Лицензиат</w:t>
      </w:r>
      <w:r>
        <w:rPr>
          <w:color w:val="000000"/>
          <w:sz w:val="22"/>
          <w:szCs w:val="22"/>
        </w:rPr>
        <w:t xml:space="preserve"> и его Пользователи не вправе: </w:t>
      </w:r>
    </w:p>
    <w:p w14:paraId="33F1E9EA" w14:textId="7D7A8FEB"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5.3.1. Использовать предоставление доступа к ЭБС СПО, Произведениям или их частям в коммерческих целях. </w:t>
      </w:r>
    </w:p>
    <w:p w14:paraId="62A78761" w14:textId="32AEB05F"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5.3.2. Предоставлять доступ к ЭБС СПО, передавать учетные данные другим юридическим и физическим лицам, не являющимся Пользователями </w:t>
      </w:r>
      <w:r w:rsidRPr="00645F2E">
        <w:rPr>
          <w:b/>
          <w:bCs/>
          <w:color w:val="000000"/>
          <w:sz w:val="22"/>
          <w:szCs w:val="22"/>
        </w:rPr>
        <w:t>Лицензиата</w:t>
      </w:r>
      <w:r>
        <w:rPr>
          <w:color w:val="000000"/>
          <w:sz w:val="22"/>
          <w:szCs w:val="22"/>
        </w:rPr>
        <w:t xml:space="preserve">, а также предоставлять доступ через IP-адреса, не принадлежащие </w:t>
      </w:r>
      <w:r w:rsidRPr="00645F2E">
        <w:rPr>
          <w:b/>
          <w:bCs/>
          <w:color w:val="000000"/>
          <w:sz w:val="22"/>
          <w:szCs w:val="22"/>
        </w:rPr>
        <w:t>Лицензиату</w:t>
      </w:r>
      <w:r>
        <w:rPr>
          <w:color w:val="000000"/>
          <w:sz w:val="22"/>
          <w:szCs w:val="22"/>
        </w:rPr>
        <w:t>.</w:t>
      </w:r>
    </w:p>
    <w:p w14:paraId="73002BEC" w14:textId="72B10899"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5.3.3. Воспроизводить или записывать полные тексты произведений, предоставляемых </w:t>
      </w:r>
      <w:r>
        <w:rPr>
          <w:b/>
          <w:color w:val="000000"/>
          <w:sz w:val="22"/>
          <w:szCs w:val="22"/>
        </w:rPr>
        <w:t>Лицензиаром</w:t>
      </w:r>
      <w:r>
        <w:rPr>
          <w:color w:val="000000"/>
          <w:sz w:val="22"/>
          <w:szCs w:val="22"/>
        </w:rPr>
        <w:t xml:space="preserve"> на возмездной основе, на любые виды носителей или хранилищ данных. Распространять произведения и их копии как на возмездной, так и на безвозмездной основе. </w:t>
      </w:r>
    </w:p>
    <w:p w14:paraId="68A1FD29" w14:textId="77777777" w:rsidR="009C67AD" w:rsidRDefault="009C67AD">
      <w:pPr>
        <w:widowControl w:val="0"/>
        <w:tabs>
          <w:tab w:val="left" w:pos="1418"/>
        </w:tabs>
        <w:spacing w:line="200" w:lineRule="atLeast"/>
        <w:ind w:firstLine="709"/>
        <w:jc w:val="both"/>
        <w:rPr>
          <w:color w:val="000000"/>
          <w:sz w:val="22"/>
          <w:szCs w:val="22"/>
        </w:rPr>
      </w:pPr>
    </w:p>
    <w:p w14:paraId="2979F49F" w14:textId="77777777" w:rsidR="009C67AD" w:rsidRDefault="008A144C">
      <w:pPr>
        <w:keepNext/>
        <w:widowControl w:val="0"/>
        <w:tabs>
          <w:tab w:val="left" w:pos="1418"/>
        </w:tabs>
        <w:spacing w:line="200" w:lineRule="atLeast"/>
        <w:jc w:val="center"/>
        <w:rPr>
          <w:color w:val="000000"/>
          <w:sz w:val="22"/>
          <w:szCs w:val="22"/>
        </w:rPr>
      </w:pPr>
      <w:r>
        <w:rPr>
          <w:b/>
          <w:color w:val="000000"/>
          <w:sz w:val="22"/>
          <w:szCs w:val="22"/>
        </w:rPr>
        <w:t>6. Размер и порядок выплаты Вознаграждения</w:t>
      </w:r>
    </w:p>
    <w:p w14:paraId="23DD0A38" w14:textId="494C952C" w:rsidR="00916FD6" w:rsidRDefault="008A144C" w:rsidP="00916FD6">
      <w:pPr>
        <w:widowControl w:val="0"/>
        <w:tabs>
          <w:tab w:val="left" w:pos="1418"/>
        </w:tabs>
        <w:spacing w:line="200" w:lineRule="atLeast"/>
        <w:ind w:firstLine="709"/>
        <w:jc w:val="both"/>
        <w:rPr>
          <w:color w:val="000000"/>
          <w:sz w:val="22"/>
          <w:szCs w:val="22"/>
        </w:rPr>
      </w:pPr>
      <w:r>
        <w:rPr>
          <w:color w:val="000000"/>
          <w:sz w:val="22"/>
          <w:szCs w:val="22"/>
        </w:rPr>
        <w:t xml:space="preserve">6.1. В соответствии с пунктом 2.1 </w:t>
      </w:r>
      <w:r w:rsidR="004C4847">
        <w:rPr>
          <w:color w:val="000000"/>
          <w:sz w:val="22"/>
          <w:szCs w:val="22"/>
        </w:rPr>
        <w:t>Контракта</w:t>
      </w:r>
      <w:r>
        <w:rPr>
          <w:color w:val="000000"/>
          <w:sz w:val="22"/>
          <w:szCs w:val="22"/>
        </w:rPr>
        <w:t xml:space="preserve"> за предоставление права использования ЭБС СПО </w:t>
      </w:r>
      <w:r>
        <w:rPr>
          <w:b/>
          <w:color w:val="000000"/>
          <w:sz w:val="22"/>
          <w:szCs w:val="22"/>
        </w:rPr>
        <w:t>Лицензиат</w:t>
      </w:r>
      <w:r>
        <w:rPr>
          <w:color w:val="000000"/>
          <w:sz w:val="22"/>
          <w:szCs w:val="22"/>
        </w:rPr>
        <w:t xml:space="preserve"> выплачивает </w:t>
      </w:r>
      <w:r>
        <w:rPr>
          <w:b/>
          <w:color w:val="000000"/>
          <w:sz w:val="22"/>
          <w:szCs w:val="22"/>
        </w:rPr>
        <w:t>Лицензиару</w:t>
      </w:r>
      <w:r>
        <w:rPr>
          <w:color w:val="000000"/>
          <w:sz w:val="22"/>
          <w:szCs w:val="22"/>
        </w:rPr>
        <w:t xml:space="preserve"> лицензионное вознаграждение (на основании п. 5 ст. 1235 ГК РФ) в размере </w:t>
      </w:r>
      <w:r w:rsidR="00471224">
        <w:rPr>
          <w:rFonts w:eastAsia="Calibri"/>
          <w:b/>
          <w:bCs/>
          <w:color w:val="000000"/>
          <w:sz w:val="22"/>
          <w:szCs w:val="22"/>
        </w:rPr>
        <w:t>__________</w:t>
      </w:r>
      <w:r w:rsidRPr="008343C7">
        <w:rPr>
          <w:rFonts w:eastAsia="Calibri"/>
          <w:b/>
          <w:bCs/>
          <w:color w:val="000000"/>
          <w:sz w:val="22"/>
          <w:szCs w:val="22"/>
        </w:rPr>
        <w:t>(</w:t>
      </w:r>
      <w:r w:rsidR="00471224">
        <w:rPr>
          <w:rFonts w:eastAsia="Calibri"/>
          <w:b/>
          <w:bCs/>
          <w:color w:val="000000"/>
          <w:sz w:val="22"/>
          <w:szCs w:val="22"/>
        </w:rPr>
        <w:t>________________</w:t>
      </w:r>
      <w:r w:rsidRPr="008343C7">
        <w:rPr>
          <w:rFonts w:eastAsia="Calibri"/>
          <w:b/>
          <w:bCs/>
          <w:color w:val="000000"/>
          <w:sz w:val="22"/>
          <w:szCs w:val="22"/>
        </w:rPr>
        <w:t>)</w:t>
      </w:r>
      <w:r>
        <w:rPr>
          <w:rFonts w:eastAsia="Calibri"/>
          <w:b/>
          <w:bCs/>
          <w:color w:val="000000"/>
          <w:sz w:val="22"/>
          <w:szCs w:val="22"/>
        </w:rPr>
        <w:t xml:space="preserve"> рублей </w:t>
      </w:r>
      <w:r w:rsidR="00471224">
        <w:rPr>
          <w:rFonts w:eastAsia="Calibri"/>
          <w:b/>
          <w:bCs/>
          <w:color w:val="000000"/>
          <w:sz w:val="22"/>
          <w:szCs w:val="22"/>
        </w:rPr>
        <w:t>__</w:t>
      </w:r>
      <w:r>
        <w:rPr>
          <w:rFonts w:eastAsia="Calibri"/>
          <w:b/>
          <w:bCs/>
          <w:color w:val="000000"/>
          <w:sz w:val="22"/>
          <w:szCs w:val="22"/>
        </w:rPr>
        <w:t xml:space="preserve"> копе</w:t>
      </w:r>
      <w:r w:rsidR="008343C7">
        <w:rPr>
          <w:rFonts w:eastAsia="Calibri"/>
          <w:b/>
          <w:bCs/>
          <w:color w:val="000000"/>
          <w:sz w:val="22"/>
          <w:szCs w:val="22"/>
        </w:rPr>
        <w:t>йка</w:t>
      </w:r>
      <w:r w:rsidR="009F004B">
        <w:rPr>
          <w:color w:val="000000"/>
          <w:sz w:val="22"/>
          <w:szCs w:val="22"/>
        </w:rPr>
        <w:t>,</w:t>
      </w:r>
      <w:r w:rsidR="00952438" w:rsidRPr="00A756AA">
        <w:rPr>
          <w:b/>
          <w:bCs/>
          <w:sz w:val="22"/>
          <w:szCs w:val="22"/>
        </w:rPr>
        <w:t xml:space="preserve"> </w:t>
      </w:r>
      <w:r w:rsidR="00916FD6">
        <w:rPr>
          <w:b/>
          <w:bCs/>
          <w:sz w:val="23"/>
          <w:szCs w:val="23"/>
        </w:rPr>
        <w:t>без НДС</w:t>
      </w:r>
      <w:r w:rsidR="00471224" w:rsidRPr="00471224">
        <w:rPr>
          <w:b/>
          <w:bCs/>
          <w:sz w:val="23"/>
          <w:szCs w:val="23"/>
          <w:highlight w:val="cyan"/>
        </w:rPr>
        <w:t>/НДС</w:t>
      </w:r>
      <w:r w:rsidR="00916FD6">
        <w:rPr>
          <w:b/>
          <w:bCs/>
          <w:sz w:val="23"/>
          <w:szCs w:val="23"/>
        </w:rPr>
        <w:t xml:space="preserve"> </w:t>
      </w:r>
      <w:r w:rsidR="00916FD6">
        <w:rPr>
          <w:sz w:val="23"/>
          <w:szCs w:val="23"/>
        </w:rPr>
        <w:t>(</w:t>
      </w:r>
      <w:r w:rsidR="00916FD6" w:rsidRPr="00471224">
        <w:rPr>
          <w:sz w:val="23"/>
          <w:szCs w:val="23"/>
          <w:highlight w:val="cyan"/>
        </w:rPr>
        <w:t>применяется льгота по НДС на основании пп.26 п.2 ст. 149 НК РФ)</w:t>
      </w:r>
      <w:r w:rsidR="00916FD6" w:rsidRPr="00471224">
        <w:rPr>
          <w:color w:val="000000"/>
          <w:sz w:val="22"/>
          <w:szCs w:val="22"/>
          <w:highlight w:val="cyan"/>
        </w:rPr>
        <w:t>.</w:t>
      </w:r>
    </w:p>
    <w:p w14:paraId="0F3470AE" w14:textId="71DDBF83" w:rsidR="009C67AD" w:rsidRDefault="008A144C" w:rsidP="00916FD6">
      <w:pPr>
        <w:widowControl w:val="0"/>
        <w:tabs>
          <w:tab w:val="left" w:pos="1418"/>
        </w:tabs>
        <w:spacing w:line="200" w:lineRule="atLeast"/>
        <w:ind w:firstLine="709"/>
        <w:jc w:val="both"/>
        <w:rPr>
          <w:color w:val="000000"/>
          <w:sz w:val="22"/>
          <w:szCs w:val="22"/>
        </w:rPr>
      </w:pPr>
      <w:r>
        <w:rPr>
          <w:color w:val="000000"/>
          <w:sz w:val="22"/>
          <w:szCs w:val="22"/>
        </w:rPr>
        <w:t xml:space="preserve">6.1.1. Оплата </w:t>
      </w:r>
      <w:r>
        <w:rPr>
          <w:b/>
          <w:color w:val="000000"/>
          <w:sz w:val="22"/>
          <w:szCs w:val="22"/>
        </w:rPr>
        <w:t>Лицензиатом</w:t>
      </w:r>
      <w:r>
        <w:rPr>
          <w:color w:val="000000"/>
          <w:sz w:val="22"/>
          <w:szCs w:val="22"/>
        </w:rPr>
        <w:t xml:space="preserve"> осуществляется в следующем порядке:</w:t>
      </w:r>
    </w:p>
    <w:p w14:paraId="69D38525" w14:textId="2EE35F9E" w:rsidR="009C67AD" w:rsidRDefault="008A144C">
      <w:pPr>
        <w:spacing w:line="200" w:lineRule="atLeast"/>
        <w:ind w:firstLine="705"/>
        <w:jc w:val="both"/>
        <w:rPr>
          <w:sz w:val="22"/>
          <w:szCs w:val="22"/>
          <w:lang w:eastAsia="hi-IN" w:bidi="hi-IN"/>
        </w:rPr>
      </w:pPr>
      <w:r>
        <w:rPr>
          <w:color w:val="000000"/>
          <w:sz w:val="22"/>
          <w:szCs w:val="22"/>
        </w:rPr>
        <w:t xml:space="preserve">- 100 % от </w:t>
      </w:r>
      <w:r>
        <w:rPr>
          <w:b/>
          <w:color w:val="000000"/>
          <w:sz w:val="22"/>
          <w:szCs w:val="22"/>
        </w:rPr>
        <w:t>Лицензионного вознаграждения</w:t>
      </w:r>
      <w:r>
        <w:rPr>
          <w:color w:val="000000"/>
          <w:sz w:val="22"/>
          <w:szCs w:val="22"/>
        </w:rPr>
        <w:t xml:space="preserve"> </w:t>
      </w:r>
      <w:r w:rsidR="008343C7">
        <w:rPr>
          <w:color w:val="000000"/>
          <w:sz w:val="22"/>
          <w:szCs w:val="22"/>
        </w:rPr>
        <w:t xml:space="preserve">- </w:t>
      </w:r>
      <w:r w:rsidR="00471224">
        <w:rPr>
          <w:rFonts w:eastAsia="Calibri"/>
          <w:b/>
          <w:bCs/>
          <w:color w:val="000000"/>
          <w:sz w:val="22"/>
          <w:szCs w:val="22"/>
        </w:rPr>
        <w:t>________</w:t>
      </w:r>
      <w:r w:rsidR="008343C7" w:rsidRPr="008343C7">
        <w:rPr>
          <w:rFonts w:eastAsia="Calibri"/>
          <w:b/>
          <w:bCs/>
          <w:color w:val="000000"/>
          <w:sz w:val="22"/>
          <w:szCs w:val="22"/>
        </w:rPr>
        <w:t xml:space="preserve"> (</w:t>
      </w:r>
      <w:r w:rsidR="00471224">
        <w:rPr>
          <w:rFonts w:eastAsia="Calibri"/>
          <w:b/>
          <w:bCs/>
          <w:color w:val="000000"/>
          <w:sz w:val="22"/>
          <w:szCs w:val="22"/>
        </w:rPr>
        <w:t>____________</w:t>
      </w:r>
      <w:r w:rsidR="008343C7" w:rsidRPr="008343C7">
        <w:rPr>
          <w:rFonts w:eastAsia="Calibri"/>
          <w:b/>
          <w:bCs/>
          <w:color w:val="000000"/>
          <w:sz w:val="22"/>
          <w:szCs w:val="22"/>
        </w:rPr>
        <w:t>)</w:t>
      </w:r>
      <w:r w:rsidR="008343C7">
        <w:rPr>
          <w:rFonts w:eastAsia="Calibri"/>
          <w:b/>
          <w:bCs/>
          <w:color w:val="000000"/>
          <w:sz w:val="22"/>
          <w:szCs w:val="22"/>
        </w:rPr>
        <w:t xml:space="preserve"> рублей </w:t>
      </w:r>
      <w:r w:rsidR="00471224">
        <w:rPr>
          <w:rFonts w:eastAsia="Calibri"/>
          <w:b/>
          <w:bCs/>
          <w:color w:val="000000"/>
          <w:sz w:val="22"/>
          <w:szCs w:val="22"/>
        </w:rPr>
        <w:t>_____</w:t>
      </w:r>
      <w:r w:rsidR="008343C7">
        <w:rPr>
          <w:rFonts w:eastAsia="Calibri"/>
          <w:b/>
          <w:bCs/>
          <w:color w:val="000000"/>
          <w:sz w:val="22"/>
          <w:szCs w:val="22"/>
        </w:rPr>
        <w:t xml:space="preserve"> копейка</w:t>
      </w:r>
      <w:r>
        <w:rPr>
          <w:color w:val="000000"/>
          <w:sz w:val="22"/>
          <w:szCs w:val="22"/>
        </w:rPr>
        <w:t xml:space="preserve"> в течение </w:t>
      </w:r>
      <w:r>
        <w:rPr>
          <w:b/>
          <w:color w:val="000000"/>
          <w:sz w:val="22"/>
          <w:szCs w:val="22"/>
        </w:rPr>
        <w:t>10 (десяти)</w:t>
      </w:r>
      <w:r>
        <w:rPr>
          <w:color w:val="000000"/>
          <w:sz w:val="22"/>
          <w:szCs w:val="22"/>
        </w:rPr>
        <w:t xml:space="preserve"> рабочих дней с момента предоставления </w:t>
      </w:r>
      <w:r>
        <w:rPr>
          <w:b/>
          <w:color w:val="000000"/>
          <w:sz w:val="22"/>
          <w:szCs w:val="22"/>
        </w:rPr>
        <w:t>Лицензиату</w:t>
      </w:r>
      <w:r>
        <w:rPr>
          <w:color w:val="000000"/>
          <w:sz w:val="22"/>
          <w:szCs w:val="22"/>
        </w:rPr>
        <w:t xml:space="preserve"> доступа к ЭБС СПО, на основании счета, выставленного </w:t>
      </w:r>
      <w:r>
        <w:rPr>
          <w:b/>
          <w:color w:val="000000"/>
          <w:sz w:val="22"/>
          <w:szCs w:val="22"/>
        </w:rPr>
        <w:t>Лицензиаром</w:t>
      </w:r>
      <w:r>
        <w:rPr>
          <w:color w:val="000000"/>
          <w:sz w:val="22"/>
          <w:szCs w:val="22"/>
        </w:rPr>
        <w:t>.</w:t>
      </w:r>
    </w:p>
    <w:p w14:paraId="72A7D6A6" w14:textId="77777777" w:rsidR="009C67AD" w:rsidRDefault="008A144C">
      <w:pPr>
        <w:spacing w:line="200" w:lineRule="atLeast"/>
        <w:ind w:firstLine="705"/>
        <w:jc w:val="both"/>
        <w:rPr>
          <w:color w:val="000000"/>
          <w:sz w:val="22"/>
          <w:szCs w:val="22"/>
          <w:lang w:eastAsia="hi-IN" w:bidi="hi-IN"/>
        </w:rPr>
      </w:pPr>
      <w:r>
        <w:rPr>
          <w:sz w:val="22"/>
          <w:szCs w:val="22"/>
          <w:lang w:eastAsia="hi-IN" w:bidi="hi-IN"/>
        </w:rPr>
        <w:t>6.2. Стоимость предоставляемого права является фиксированной и не подлежит изменению.</w:t>
      </w:r>
    </w:p>
    <w:p w14:paraId="2BA08453" w14:textId="1731B9F6" w:rsidR="009C67AD" w:rsidRDefault="008A144C">
      <w:pPr>
        <w:shd w:val="clear" w:color="auto" w:fill="FFFFFF"/>
        <w:spacing w:line="200" w:lineRule="atLeast"/>
        <w:ind w:firstLine="709"/>
        <w:jc w:val="both"/>
        <w:rPr>
          <w:b/>
          <w:color w:val="000000"/>
          <w:sz w:val="22"/>
          <w:szCs w:val="22"/>
        </w:rPr>
      </w:pPr>
      <w:r>
        <w:rPr>
          <w:color w:val="000000"/>
          <w:sz w:val="22"/>
          <w:szCs w:val="22"/>
          <w:lang w:eastAsia="hi-IN" w:bidi="hi-IN"/>
        </w:rPr>
        <w:t xml:space="preserve">6.3. </w:t>
      </w:r>
      <w:r>
        <w:rPr>
          <w:bCs/>
          <w:color w:val="000000"/>
          <w:sz w:val="22"/>
          <w:szCs w:val="22"/>
        </w:rPr>
        <w:t xml:space="preserve">Цена </w:t>
      </w:r>
      <w:r w:rsidR="004C4847">
        <w:rPr>
          <w:bCs/>
          <w:color w:val="000000"/>
          <w:sz w:val="22"/>
          <w:szCs w:val="22"/>
        </w:rPr>
        <w:t>Контракта</w:t>
      </w:r>
      <w:r>
        <w:rPr>
          <w:bCs/>
          <w:color w:val="000000"/>
          <w:sz w:val="22"/>
          <w:szCs w:val="22"/>
        </w:rPr>
        <w:t xml:space="preserve"> включает в себя все расходы </w:t>
      </w:r>
      <w:r>
        <w:rPr>
          <w:b/>
          <w:bCs/>
          <w:color w:val="000000"/>
          <w:sz w:val="22"/>
          <w:szCs w:val="22"/>
        </w:rPr>
        <w:t>Лицензиара</w:t>
      </w:r>
      <w:r>
        <w:rPr>
          <w:bCs/>
          <w:color w:val="000000"/>
          <w:sz w:val="22"/>
          <w:szCs w:val="22"/>
        </w:rPr>
        <w:t xml:space="preserve">, понесенные им в целях исполнения своих обязательств по </w:t>
      </w:r>
      <w:r w:rsidR="004C4847">
        <w:rPr>
          <w:bCs/>
          <w:color w:val="000000"/>
          <w:sz w:val="22"/>
          <w:szCs w:val="22"/>
        </w:rPr>
        <w:t>Контракту</w:t>
      </w:r>
      <w:r>
        <w:rPr>
          <w:bCs/>
          <w:color w:val="000000"/>
          <w:sz w:val="22"/>
          <w:szCs w:val="22"/>
        </w:rPr>
        <w:t xml:space="preserve"> в полном объеме и надлежащего качества, в том числе подлежащие к уплате налоги, сборы и другие обязательные платежи, связанные с исполнением </w:t>
      </w:r>
      <w:r w:rsidR="00250A47">
        <w:rPr>
          <w:bCs/>
          <w:color w:val="000000"/>
          <w:sz w:val="22"/>
          <w:szCs w:val="22"/>
        </w:rPr>
        <w:t>Контракта</w:t>
      </w:r>
      <w:r>
        <w:rPr>
          <w:bCs/>
          <w:color w:val="000000"/>
          <w:sz w:val="22"/>
          <w:szCs w:val="22"/>
        </w:rPr>
        <w:t xml:space="preserve">. </w:t>
      </w:r>
    </w:p>
    <w:p w14:paraId="5F502003" w14:textId="77777777" w:rsidR="00645F2E" w:rsidRDefault="00645F2E">
      <w:pPr>
        <w:tabs>
          <w:tab w:val="left" w:pos="1418"/>
        </w:tabs>
        <w:spacing w:line="200" w:lineRule="atLeast"/>
        <w:jc w:val="center"/>
        <w:rPr>
          <w:b/>
          <w:color w:val="000000"/>
          <w:sz w:val="22"/>
          <w:szCs w:val="22"/>
        </w:rPr>
      </w:pPr>
    </w:p>
    <w:p w14:paraId="48012258" w14:textId="1A703FE6" w:rsidR="009C67AD" w:rsidRDefault="008A144C">
      <w:pPr>
        <w:tabs>
          <w:tab w:val="left" w:pos="1418"/>
        </w:tabs>
        <w:spacing w:line="200" w:lineRule="atLeast"/>
        <w:jc w:val="center"/>
        <w:rPr>
          <w:bCs/>
          <w:sz w:val="22"/>
          <w:szCs w:val="22"/>
        </w:rPr>
      </w:pPr>
      <w:r>
        <w:rPr>
          <w:b/>
          <w:color w:val="000000"/>
          <w:sz w:val="22"/>
          <w:szCs w:val="22"/>
        </w:rPr>
        <w:t>7. Гарантии и ответственность сторон</w:t>
      </w:r>
    </w:p>
    <w:p w14:paraId="6E8F5AAA" w14:textId="0FAA65AF" w:rsidR="009C67AD" w:rsidRDefault="008A144C">
      <w:pPr>
        <w:tabs>
          <w:tab w:val="left" w:pos="1134"/>
        </w:tabs>
        <w:spacing w:line="200" w:lineRule="atLeast"/>
        <w:ind w:firstLine="709"/>
        <w:jc w:val="both"/>
        <w:rPr>
          <w:bCs/>
          <w:sz w:val="22"/>
          <w:szCs w:val="22"/>
        </w:rPr>
      </w:pPr>
      <w:r>
        <w:rPr>
          <w:bCs/>
          <w:sz w:val="22"/>
          <w:szCs w:val="22"/>
        </w:rPr>
        <w:t>7.1.</w:t>
      </w:r>
      <w:r>
        <w:rPr>
          <w:bCs/>
          <w:sz w:val="22"/>
          <w:szCs w:val="22"/>
        </w:rPr>
        <w:tab/>
      </w:r>
      <w:r>
        <w:rPr>
          <w:b/>
          <w:bCs/>
          <w:sz w:val="22"/>
          <w:szCs w:val="22"/>
        </w:rPr>
        <w:t>Лицензиар</w:t>
      </w:r>
      <w:r>
        <w:rPr>
          <w:bCs/>
          <w:sz w:val="22"/>
          <w:szCs w:val="22"/>
        </w:rPr>
        <w:t xml:space="preserve"> гарантирует, что на момент подписания настоящего </w:t>
      </w:r>
      <w:r w:rsidR="004C4847">
        <w:rPr>
          <w:bCs/>
          <w:sz w:val="22"/>
          <w:szCs w:val="22"/>
        </w:rPr>
        <w:t>Контракта</w:t>
      </w:r>
      <w:r>
        <w:rPr>
          <w:bCs/>
          <w:sz w:val="22"/>
          <w:szCs w:val="22"/>
        </w:rPr>
        <w:t xml:space="preserve"> ему принадлежит исключительное право на </w:t>
      </w:r>
      <w:r>
        <w:rPr>
          <w:sz w:val="22"/>
          <w:szCs w:val="22"/>
        </w:rPr>
        <w:t xml:space="preserve">ЭБС СПО, а также право на использование Произведений в составе ЭБС СПО способами, предусмотренными </w:t>
      </w:r>
      <w:r w:rsidR="004C4847">
        <w:rPr>
          <w:sz w:val="22"/>
          <w:szCs w:val="22"/>
        </w:rPr>
        <w:t>Контрактом</w:t>
      </w:r>
      <w:r>
        <w:rPr>
          <w:sz w:val="22"/>
          <w:szCs w:val="22"/>
        </w:rPr>
        <w:t xml:space="preserve">. </w:t>
      </w:r>
    </w:p>
    <w:p w14:paraId="0C961DA7" w14:textId="65096EF6" w:rsidR="009C67AD" w:rsidRDefault="008A144C">
      <w:pPr>
        <w:tabs>
          <w:tab w:val="left" w:pos="1134"/>
        </w:tabs>
        <w:spacing w:line="200" w:lineRule="atLeast"/>
        <w:ind w:firstLine="709"/>
        <w:jc w:val="both"/>
        <w:rPr>
          <w:bCs/>
          <w:sz w:val="22"/>
          <w:szCs w:val="22"/>
        </w:rPr>
      </w:pPr>
      <w:r>
        <w:rPr>
          <w:bCs/>
          <w:sz w:val="22"/>
          <w:szCs w:val="22"/>
        </w:rPr>
        <w:t>7.2.</w:t>
      </w:r>
      <w:r>
        <w:rPr>
          <w:bCs/>
          <w:sz w:val="22"/>
          <w:szCs w:val="22"/>
        </w:rPr>
        <w:tab/>
      </w:r>
      <w:r>
        <w:rPr>
          <w:b/>
          <w:bCs/>
          <w:sz w:val="22"/>
          <w:szCs w:val="22"/>
        </w:rPr>
        <w:t>Лицензиар</w:t>
      </w:r>
      <w:r>
        <w:rPr>
          <w:bCs/>
          <w:sz w:val="22"/>
          <w:szCs w:val="22"/>
        </w:rPr>
        <w:t xml:space="preserve"> гарантирует, что </w:t>
      </w:r>
      <w:r>
        <w:rPr>
          <w:sz w:val="22"/>
          <w:szCs w:val="22"/>
        </w:rPr>
        <w:t>ЭБС СПО не нарушает прав и законных интересов третьих лиц и соответствует требова</w:t>
      </w:r>
      <w:r>
        <w:rPr>
          <w:bCs/>
          <w:sz w:val="22"/>
          <w:szCs w:val="22"/>
        </w:rPr>
        <w:t>ниям действующего законодательства о результатах интеллектуальной деятельности.</w:t>
      </w:r>
    </w:p>
    <w:p w14:paraId="75FC46BD" w14:textId="552AFD3E" w:rsidR="009C67AD" w:rsidRDefault="008A144C">
      <w:pPr>
        <w:tabs>
          <w:tab w:val="left" w:pos="1134"/>
        </w:tabs>
        <w:spacing w:line="200" w:lineRule="atLeast"/>
        <w:ind w:firstLine="709"/>
        <w:jc w:val="both"/>
        <w:rPr>
          <w:bCs/>
          <w:sz w:val="22"/>
          <w:szCs w:val="22"/>
        </w:rPr>
      </w:pPr>
      <w:r>
        <w:rPr>
          <w:bCs/>
          <w:sz w:val="22"/>
          <w:szCs w:val="22"/>
        </w:rPr>
        <w:t>7.3.</w:t>
      </w:r>
      <w:r>
        <w:rPr>
          <w:bCs/>
          <w:sz w:val="22"/>
          <w:szCs w:val="22"/>
        </w:rPr>
        <w:tab/>
      </w:r>
      <w:r>
        <w:rPr>
          <w:b/>
          <w:bCs/>
          <w:sz w:val="22"/>
          <w:szCs w:val="22"/>
        </w:rPr>
        <w:t>Лицензиар</w:t>
      </w:r>
      <w:r>
        <w:rPr>
          <w:bCs/>
          <w:sz w:val="22"/>
          <w:szCs w:val="22"/>
        </w:rPr>
        <w:t xml:space="preserve"> гарантирует, что на момент подписания настоящего </w:t>
      </w:r>
      <w:r w:rsidR="00250A47">
        <w:rPr>
          <w:bCs/>
          <w:sz w:val="22"/>
          <w:szCs w:val="22"/>
        </w:rPr>
        <w:t>Контракта</w:t>
      </w:r>
      <w:r>
        <w:rPr>
          <w:bCs/>
          <w:sz w:val="22"/>
          <w:szCs w:val="22"/>
        </w:rPr>
        <w:t xml:space="preserve"> не существует каких-либо действующих </w:t>
      </w:r>
      <w:r w:rsidR="00250A47">
        <w:rPr>
          <w:bCs/>
          <w:sz w:val="22"/>
          <w:szCs w:val="22"/>
        </w:rPr>
        <w:t>контрактов</w:t>
      </w:r>
      <w:r>
        <w:rPr>
          <w:bCs/>
          <w:sz w:val="22"/>
          <w:szCs w:val="22"/>
        </w:rPr>
        <w:t>, по которым исключительные права на</w:t>
      </w:r>
      <w:r>
        <w:rPr>
          <w:sz w:val="22"/>
          <w:szCs w:val="22"/>
        </w:rPr>
        <w:t xml:space="preserve"> ЭБС СПО п</w:t>
      </w:r>
      <w:r>
        <w:rPr>
          <w:bCs/>
          <w:sz w:val="22"/>
          <w:szCs w:val="22"/>
        </w:rPr>
        <w:t xml:space="preserve">ереданы третьим лицам, а также что заключение </w:t>
      </w:r>
      <w:r w:rsidR="00250A47">
        <w:rPr>
          <w:bCs/>
          <w:sz w:val="22"/>
          <w:szCs w:val="22"/>
        </w:rPr>
        <w:t>Контракта</w:t>
      </w:r>
      <w:r>
        <w:rPr>
          <w:bCs/>
          <w:sz w:val="22"/>
          <w:szCs w:val="22"/>
        </w:rPr>
        <w:t xml:space="preserve"> и исполнение всех обязанностей по нему не противоречит никаким другим обязательствам, взятым на себя </w:t>
      </w:r>
      <w:r>
        <w:rPr>
          <w:b/>
          <w:bCs/>
          <w:sz w:val="22"/>
          <w:szCs w:val="22"/>
        </w:rPr>
        <w:t>Лицензиаром</w:t>
      </w:r>
      <w:r>
        <w:rPr>
          <w:bCs/>
          <w:sz w:val="22"/>
          <w:szCs w:val="22"/>
        </w:rPr>
        <w:t>.</w:t>
      </w:r>
    </w:p>
    <w:p w14:paraId="6A32ADE7" w14:textId="4D15314F" w:rsidR="009C67AD" w:rsidRDefault="008A144C">
      <w:pPr>
        <w:tabs>
          <w:tab w:val="left" w:pos="1134"/>
        </w:tabs>
        <w:spacing w:line="200" w:lineRule="atLeast"/>
        <w:ind w:firstLine="709"/>
        <w:jc w:val="both"/>
        <w:rPr>
          <w:bCs/>
          <w:sz w:val="22"/>
          <w:szCs w:val="22"/>
        </w:rPr>
      </w:pPr>
      <w:r>
        <w:rPr>
          <w:bCs/>
          <w:sz w:val="22"/>
          <w:szCs w:val="22"/>
        </w:rPr>
        <w:t>7.4.</w:t>
      </w:r>
      <w:r>
        <w:rPr>
          <w:bCs/>
          <w:sz w:val="22"/>
          <w:szCs w:val="22"/>
        </w:rPr>
        <w:tab/>
        <w:t xml:space="preserve">Истинность утверждений пунктов 7.1–7.3 </w:t>
      </w:r>
      <w:r w:rsidR="00250A47">
        <w:rPr>
          <w:bCs/>
          <w:sz w:val="22"/>
          <w:szCs w:val="22"/>
        </w:rPr>
        <w:t>Контракта</w:t>
      </w:r>
      <w:r>
        <w:rPr>
          <w:bCs/>
          <w:sz w:val="22"/>
          <w:szCs w:val="22"/>
        </w:rPr>
        <w:t xml:space="preserve"> не является предметом спора или разбирательства (судебного, арбитражного, третейского или иного) на момент заключения </w:t>
      </w:r>
      <w:r w:rsidR="00250A47">
        <w:rPr>
          <w:bCs/>
          <w:sz w:val="22"/>
          <w:szCs w:val="22"/>
        </w:rPr>
        <w:t>Контракт</w:t>
      </w:r>
      <w:r>
        <w:rPr>
          <w:bCs/>
          <w:sz w:val="22"/>
          <w:szCs w:val="22"/>
        </w:rPr>
        <w:t xml:space="preserve">а. </w:t>
      </w:r>
    </w:p>
    <w:p w14:paraId="354670D4" w14:textId="0234349F" w:rsidR="009C67AD" w:rsidRDefault="008A144C">
      <w:pPr>
        <w:tabs>
          <w:tab w:val="left" w:pos="1134"/>
        </w:tabs>
        <w:spacing w:line="200" w:lineRule="atLeast"/>
        <w:ind w:firstLine="709"/>
        <w:jc w:val="both"/>
        <w:rPr>
          <w:bCs/>
          <w:sz w:val="22"/>
          <w:szCs w:val="22"/>
        </w:rPr>
      </w:pPr>
      <w:r>
        <w:rPr>
          <w:bCs/>
          <w:sz w:val="22"/>
          <w:szCs w:val="22"/>
        </w:rPr>
        <w:t>7.5.</w:t>
      </w:r>
      <w:r>
        <w:rPr>
          <w:bCs/>
          <w:sz w:val="22"/>
          <w:szCs w:val="22"/>
        </w:rPr>
        <w:tab/>
      </w:r>
      <w:r w:rsidRPr="00645F2E">
        <w:rPr>
          <w:b/>
          <w:sz w:val="22"/>
          <w:szCs w:val="22"/>
        </w:rPr>
        <w:t>Стороны</w:t>
      </w:r>
      <w:r>
        <w:rPr>
          <w:bCs/>
          <w:sz w:val="22"/>
          <w:szCs w:val="22"/>
        </w:rPr>
        <w:t xml:space="preserve"> признают, что </w:t>
      </w:r>
      <w:r>
        <w:rPr>
          <w:b/>
          <w:bCs/>
          <w:sz w:val="22"/>
          <w:szCs w:val="22"/>
        </w:rPr>
        <w:t>Лицензиат</w:t>
      </w:r>
      <w:r>
        <w:rPr>
          <w:bCs/>
          <w:sz w:val="22"/>
          <w:szCs w:val="22"/>
        </w:rPr>
        <w:t xml:space="preserve"> заключает настоящий </w:t>
      </w:r>
      <w:r w:rsidR="00250A47">
        <w:rPr>
          <w:bCs/>
          <w:sz w:val="22"/>
          <w:szCs w:val="22"/>
        </w:rPr>
        <w:t>Контракт</w:t>
      </w:r>
      <w:r>
        <w:rPr>
          <w:bCs/>
          <w:sz w:val="22"/>
          <w:szCs w:val="22"/>
        </w:rPr>
        <w:t xml:space="preserve">, полагаясь на безусловную действительность и истинность вышеуказанных гарантий. Если какое-либо из этих утверждений полностью или частично окажется неверным, ложным или ошибочным, или в случае возникновения претензий третьих лиц, связанных с правами на </w:t>
      </w:r>
      <w:r>
        <w:rPr>
          <w:sz w:val="22"/>
          <w:szCs w:val="22"/>
        </w:rPr>
        <w:t>ЭБС СПО</w:t>
      </w:r>
      <w:r>
        <w:rPr>
          <w:bCs/>
          <w:sz w:val="22"/>
          <w:szCs w:val="22"/>
        </w:rPr>
        <w:t xml:space="preserve">, </w:t>
      </w:r>
      <w:r>
        <w:rPr>
          <w:b/>
          <w:bCs/>
          <w:sz w:val="22"/>
          <w:szCs w:val="22"/>
        </w:rPr>
        <w:t>Лицензиар</w:t>
      </w:r>
      <w:r>
        <w:rPr>
          <w:bCs/>
          <w:sz w:val="22"/>
          <w:szCs w:val="22"/>
        </w:rPr>
        <w:t xml:space="preserve"> самостоятельно и за свой счет урегулирует возникшие недоразумения и предпримет иные возможные действия, исключающие возникновение расходов и убытков </w:t>
      </w:r>
      <w:r>
        <w:rPr>
          <w:b/>
          <w:bCs/>
          <w:sz w:val="22"/>
          <w:szCs w:val="22"/>
        </w:rPr>
        <w:t>Лицензиата</w:t>
      </w:r>
      <w:r>
        <w:rPr>
          <w:bCs/>
          <w:sz w:val="22"/>
          <w:szCs w:val="22"/>
        </w:rPr>
        <w:t xml:space="preserve">, а также возместит </w:t>
      </w:r>
      <w:r>
        <w:rPr>
          <w:b/>
          <w:bCs/>
          <w:sz w:val="22"/>
          <w:szCs w:val="22"/>
        </w:rPr>
        <w:t>Лицензиату</w:t>
      </w:r>
      <w:r>
        <w:rPr>
          <w:bCs/>
          <w:sz w:val="22"/>
          <w:szCs w:val="22"/>
        </w:rPr>
        <w:t xml:space="preserve"> в полном объеме убытки, которые могут у него возникнуть. Если в течение тридцати календарных дней </w:t>
      </w:r>
      <w:r>
        <w:rPr>
          <w:b/>
          <w:bCs/>
          <w:sz w:val="22"/>
          <w:szCs w:val="22"/>
        </w:rPr>
        <w:t>Лицензиар</w:t>
      </w:r>
      <w:r>
        <w:rPr>
          <w:bCs/>
          <w:sz w:val="22"/>
          <w:szCs w:val="22"/>
        </w:rPr>
        <w:t xml:space="preserve"> не урегулирует возникшие претензии, </w:t>
      </w:r>
      <w:r>
        <w:rPr>
          <w:b/>
          <w:bCs/>
          <w:sz w:val="22"/>
          <w:szCs w:val="22"/>
        </w:rPr>
        <w:t>Лицензиат</w:t>
      </w:r>
      <w:r>
        <w:rPr>
          <w:bCs/>
          <w:sz w:val="22"/>
          <w:szCs w:val="22"/>
        </w:rPr>
        <w:t xml:space="preserve"> вправе расторгнуть </w:t>
      </w:r>
      <w:r w:rsidR="00250A47">
        <w:rPr>
          <w:bCs/>
          <w:sz w:val="22"/>
          <w:szCs w:val="22"/>
        </w:rPr>
        <w:t>Контракт</w:t>
      </w:r>
      <w:r>
        <w:rPr>
          <w:bCs/>
          <w:sz w:val="22"/>
          <w:szCs w:val="22"/>
        </w:rPr>
        <w:t xml:space="preserve"> в порядке, предусмотренном законодательством, и взыскать понесенные убытки.</w:t>
      </w:r>
    </w:p>
    <w:p w14:paraId="6A633CCB" w14:textId="4FBCA81F" w:rsidR="009C67AD" w:rsidRDefault="008A144C">
      <w:pPr>
        <w:tabs>
          <w:tab w:val="left" w:pos="1134"/>
        </w:tabs>
        <w:spacing w:line="200" w:lineRule="atLeast"/>
        <w:ind w:firstLine="709"/>
        <w:jc w:val="both"/>
        <w:rPr>
          <w:rFonts w:eastAsia="Calibri"/>
          <w:sz w:val="22"/>
          <w:szCs w:val="22"/>
        </w:rPr>
      </w:pPr>
      <w:r>
        <w:rPr>
          <w:bCs/>
          <w:sz w:val="22"/>
          <w:szCs w:val="22"/>
        </w:rPr>
        <w:t xml:space="preserve">7.6. </w:t>
      </w:r>
      <w:r>
        <w:rPr>
          <w:b/>
          <w:bCs/>
          <w:color w:val="000000"/>
          <w:sz w:val="22"/>
          <w:szCs w:val="22"/>
        </w:rPr>
        <w:t>Лицензиат</w:t>
      </w:r>
      <w:r>
        <w:rPr>
          <w:bCs/>
          <w:color w:val="000000"/>
          <w:sz w:val="22"/>
          <w:szCs w:val="22"/>
        </w:rPr>
        <w:t xml:space="preserve"> гарантирует регистрацию в </w:t>
      </w:r>
      <w:r>
        <w:rPr>
          <w:color w:val="000000"/>
          <w:sz w:val="22"/>
          <w:szCs w:val="22"/>
        </w:rPr>
        <w:t>ЭБС СПО</w:t>
      </w:r>
      <w:r>
        <w:rPr>
          <w:bCs/>
          <w:color w:val="000000"/>
          <w:sz w:val="22"/>
          <w:szCs w:val="22"/>
        </w:rPr>
        <w:t xml:space="preserve"> исключительно Пользователей, относящихся к </w:t>
      </w:r>
      <w:r>
        <w:rPr>
          <w:b/>
          <w:bCs/>
          <w:color w:val="000000"/>
          <w:sz w:val="22"/>
          <w:szCs w:val="22"/>
        </w:rPr>
        <w:t>Лицензиату</w:t>
      </w:r>
      <w:r>
        <w:rPr>
          <w:bCs/>
          <w:color w:val="000000"/>
          <w:sz w:val="22"/>
          <w:szCs w:val="22"/>
        </w:rPr>
        <w:t xml:space="preserve">, а также гарантирует использование </w:t>
      </w:r>
      <w:r>
        <w:rPr>
          <w:color w:val="000000"/>
          <w:sz w:val="22"/>
          <w:szCs w:val="22"/>
        </w:rPr>
        <w:t>ЭБС СПО</w:t>
      </w:r>
      <w:r>
        <w:rPr>
          <w:bCs/>
          <w:color w:val="000000"/>
          <w:sz w:val="22"/>
          <w:szCs w:val="22"/>
        </w:rPr>
        <w:t xml:space="preserve"> в пределах, предусмотренных </w:t>
      </w:r>
      <w:r w:rsidR="00250A47">
        <w:rPr>
          <w:bCs/>
          <w:color w:val="000000"/>
          <w:sz w:val="22"/>
          <w:szCs w:val="22"/>
        </w:rPr>
        <w:t>Контрактом</w:t>
      </w:r>
      <w:r>
        <w:rPr>
          <w:bCs/>
          <w:color w:val="000000"/>
          <w:sz w:val="22"/>
          <w:szCs w:val="22"/>
        </w:rPr>
        <w:t xml:space="preserve">, и обеспечение контроля за соблюдением Пользователями всех ограничений по использованию ЭБС, установленных </w:t>
      </w:r>
      <w:r w:rsidR="00250A47">
        <w:rPr>
          <w:bCs/>
          <w:color w:val="000000"/>
          <w:sz w:val="22"/>
          <w:szCs w:val="22"/>
        </w:rPr>
        <w:t>Контрактом</w:t>
      </w:r>
      <w:r>
        <w:rPr>
          <w:bCs/>
          <w:color w:val="000000"/>
          <w:sz w:val="22"/>
          <w:szCs w:val="22"/>
        </w:rPr>
        <w:t xml:space="preserve">. В случае нарушения любой из гарантий, указанных в настоящем пункте, </w:t>
      </w:r>
      <w:r>
        <w:rPr>
          <w:b/>
          <w:bCs/>
          <w:color w:val="000000"/>
          <w:sz w:val="22"/>
          <w:szCs w:val="22"/>
        </w:rPr>
        <w:t>Лицензиар</w:t>
      </w:r>
      <w:r>
        <w:rPr>
          <w:bCs/>
          <w:color w:val="000000"/>
          <w:sz w:val="22"/>
          <w:szCs w:val="22"/>
        </w:rPr>
        <w:t xml:space="preserve"> вправе в одностороннем порядке расторгнуть настоящий </w:t>
      </w:r>
      <w:r w:rsidR="00250A47">
        <w:rPr>
          <w:bCs/>
          <w:color w:val="000000"/>
          <w:sz w:val="22"/>
          <w:szCs w:val="22"/>
        </w:rPr>
        <w:t>Контракт</w:t>
      </w:r>
      <w:r>
        <w:rPr>
          <w:bCs/>
          <w:color w:val="000000"/>
          <w:sz w:val="22"/>
          <w:szCs w:val="22"/>
        </w:rPr>
        <w:t xml:space="preserve"> в порядке, предусмотренном законодательством.</w:t>
      </w:r>
    </w:p>
    <w:p w14:paraId="27625D03" w14:textId="5C9D8CE2" w:rsidR="009C67AD" w:rsidRDefault="008A144C">
      <w:pPr>
        <w:tabs>
          <w:tab w:val="left" w:pos="1134"/>
        </w:tabs>
        <w:spacing w:line="200" w:lineRule="atLeast"/>
        <w:ind w:firstLine="709"/>
        <w:jc w:val="both"/>
        <w:rPr>
          <w:rFonts w:eastAsia="Calibri"/>
          <w:sz w:val="22"/>
          <w:szCs w:val="22"/>
        </w:rPr>
      </w:pPr>
      <w:r>
        <w:rPr>
          <w:rFonts w:eastAsia="Calibri"/>
          <w:sz w:val="22"/>
          <w:szCs w:val="22"/>
        </w:rPr>
        <w:t xml:space="preserve">7.7. В случае неисполнения или ненадлежащего исполнения обязательств по </w:t>
      </w:r>
      <w:r w:rsidR="00250A47">
        <w:rPr>
          <w:rFonts w:eastAsia="Calibri"/>
          <w:sz w:val="22"/>
          <w:szCs w:val="22"/>
        </w:rPr>
        <w:t>Контракту</w:t>
      </w:r>
      <w:r>
        <w:rPr>
          <w:rFonts w:eastAsia="Calibri"/>
          <w:sz w:val="22"/>
          <w:szCs w:val="22"/>
        </w:rPr>
        <w:t xml:space="preserve"> </w:t>
      </w:r>
      <w:r w:rsidRPr="006B3CB8">
        <w:rPr>
          <w:rFonts w:eastAsia="Calibri"/>
          <w:b/>
          <w:bCs/>
          <w:sz w:val="22"/>
          <w:szCs w:val="22"/>
        </w:rPr>
        <w:t>Стороны</w:t>
      </w:r>
      <w:r>
        <w:rPr>
          <w:rFonts w:eastAsia="Calibri"/>
          <w:sz w:val="22"/>
          <w:szCs w:val="22"/>
        </w:rPr>
        <w:t xml:space="preserve"> несут ответственность в порядке, установленном действующим законодательством Российской Федерации.</w:t>
      </w:r>
    </w:p>
    <w:p w14:paraId="03970CA4" w14:textId="2ED0AA16" w:rsidR="009C67AD" w:rsidRDefault="008A144C">
      <w:pPr>
        <w:tabs>
          <w:tab w:val="left" w:pos="1134"/>
        </w:tabs>
        <w:spacing w:line="200" w:lineRule="atLeast"/>
        <w:ind w:firstLine="709"/>
        <w:jc w:val="both"/>
        <w:rPr>
          <w:rFonts w:eastAsia="Calibri"/>
          <w:sz w:val="22"/>
          <w:szCs w:val="22"/>
        </w:rPr>
      </w:pPr>
      <w:r>
        <w:rPr>
          <w:rFonts w:eastAsia="Calibri"/>
          <w:sz w:val="22"/>
          <w:szCs w:val="22"/>
        </w:rPr>
        <w:lastRenderedPageBreak/>
        <w:t>7.8.</w:t>
      </w:r>
      <w:r>
        <w:rPr>
          <w:rFonts w:eastAsia="Calibri"/>
          <w:sz w:val="22"/>
          <w:szCs w:val="22"/>
        </w:rPr>
        <w:tab/>
        <w:t xml:space="preserve">В случае просрочки исполнения </w:t>
      </w:r>
      <w:r>
        <w:rPr>
          <w:rFonts w:eastAsia="Calibri"/>
          <w:b/>
          <w:sz w:val="22"/>
          <w:szCs w:val="22"/>
        </w:rPr>
        <w:t>Лицензиатом</w:t>
      </w:r>
      <w:r>
        <w:rPr>
          <w:rFonts w:eastAsia="Calibri"/>
          <w:sz w:val="22"/>
          <w:szCs w:val="22"/>
        </w:rPr>
        <w:t xml:space="preserve"> обязательств, предусмотренных </w:t>
      </w:r>
      <w:r w:rsidR="00250A47">
        <w:rPr>
          <w:rFonts w:eastAsia="Calibri"/>
          <w:sz w:val="22"/>
          <w:szCs w:val="22"/>
        </w:rPr>
        <w:t>Контрактом</w:t>
      </w:r>
      <w:r>
        <w:rPr>
          <w:rFonts w:eastAsia="Calibri"/>
          <w:sz w:val="22"/>
          <w:szCs w:val="22"/>
        </w:rPr>
        <w:t xml:space="preserve">, а также в иных случаях неисполнения или ненадлежащего исполнения </w:t>
      </w:r>
      <w:r>
        <w:rPr>
          <w:rFonts w:eastAsia="Calibri"/>
          <w:b/>
          <w:sz w:val="22"/>
          <w:szCs w:val="22"/>
        </w:rPr>
        <w:t>Лицензиатом</w:t>
      </w:r>
      <w:r>
        <w:rPr>
          <w:rFonts w:eastAsia="Calibri"/>
          <w:sz w:val="22"/>
          <w:szCs w:val="22"/>
        </w:rPr>
        <w:t xml:space="preserve"> обязательств, предусмотренных </w:t>
      </w:r>
      <w:r w:rsidR="00250A47">
        <w:rPr>
          <w:rFonts w:eastAsia="Calibri"/>
          <w:sz w:val="22"/>
          <w:szCs w:val="22"/>
        </w:rPr>
        <w:t>Контрактом</w:t>
      </w:r>
      <w:r>
        <w:rPr>
          <w:rFonts w:eastAsia="Calibri"/>
          <w:sz w:val="22"/>
          <w:szCs w:val="22"/>
        </w:rPr>
        <w:t xml:space="preserve">, </w:t>
      </w:r>
      <w:r>
        <w:rPr>
          <w:rFonts w:eastAsia="Calibri"/>
          <w:b/>
          <w:sz w:val="22"/>
          <w:szCs w:val="22"/>
        </w:rPr>
        <w:t>Лицензиар</w:t>
      </w:r>
      <w:r>
        <w:rPr>
          <w:rFonts w:eastAsia="Calibri"/>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250A47">
        <w:rPr>
          <w:rFonts w:eastAsia="Calibri"/>
          <w:sz w:val="22"/>
          <w:szCs w:val="22"/>
        </w:rPr>
        <w:t>Контрактом</w:t>
      </w:r>
      <w:r>
        <w:rPr>
          <w:rFonts w:eastAsia="Calibri"/>
          <w:sz w:val="22"/>
          <w:szCs w:val="22"/>
        </w:rPr>
        <w:t xml:space="preserve">, начиная со дня, следующего после дня истечения установленного </w:t>
      </w:r>
      <w:r w:rsidR="00250A47">
        <w:rPr>
          <w:rFonts w:eastAsia="Calibri"/>
          <w:sz w:val="22"/>
          <w:szCs w:val="22"/>
        </w:rPr>
        <w:t>Контрактом</w:t>
      </w:r>
      <w:r>
        <w:rPr>
          <w:rFonts w:eastAsia="Calibri"/>
          <w:sz w:val="22"/>
          <w:szCs w:val="22"/>
        </w:rPr>
        <w:t xml:space="preserve"> срока исполнения обязательства. Такая пеня устанавливается </w:t>
      </w:r>
      <w:r w:rsidR="00250A47">
        <w:rPr>
          <w:rFonts w:eastAsia="Calibri"/>
          <w:sz w:val="22"/>
          <w:szCs w:val="22"/>
        </w:rPr>
        <w:t>Контрактом</w:t>
      </w:r>
      <w:r>
        <w:rPr>
          <w:rFonts w:eastAsia="Calibri"/>
          <w:sz w:val="22"/>
          <w:szCs w:val="22"/>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4CCAD2B" w14:textId="552BBE52" w:rsidR="009C67AD" w:rsidRDefault="008A144C">
      <w:pPr>
        <w:tabs>
          <w:tab w:val="left" w:pos="1134"/>
        </w:tabs>
        <w:spacing w:line="200" w:lineRule="atLeast"/>
        <w:ind w:firstLine="709"/>
        <w:jc w:val="both"/>
        <w:rPr>
          <w:rFonts w:eastAsia="Calibri"/>
          <w:sz w:val="22"/>
          <w:szCs w:val="22"/>
        </w:rPr>
      </w:pPr>
      <w:r>
        <w:rPr>
          <w:rFonts w:eastAsia="Calibri"/>
          <w:sz w:val="22"/>
          <w:szCs w:val="22"/>
        </w:rPr>
        <w:t xml:space="preserve">7.9. В случае просрочки исполнения </w:t>
      </w:r>
      <w:r>
        <w:rPr>
          <w:rFonts w:eastAsia="Calibri"/>
          <w:b/>
          <w:sz w:val="22"/>
          <w:szCs w:val="22"/>
        </w:rPr>
        <w:t>Лицензиаром</w:t>
      </w:r>
      <w:r>
        <w:rPr>
          <w:rFonts w:eastAsia="Calibri"/>
          <w:sz w:val="22"/>
          <w:szCs w:val="22"/>
        </w:rPr>
        <w:t xml:space="preserve"> обязательств, предусмотренных </w:t>
      </w:r>
      <w:r w:rsidR="00250A47">
        <w:rPr>
          <w:rFonts w:eastAsia="Calibri"/>
          <w:sz w:val="22"/>
          <w:szCs w:val="22"/>
        </w:rPr>
        <w:t>Контрактом</w:t>
      </w:r>
      <w:r>
        <w:rPr>
          <w:rFonts w:eastAsia="Calibri"/>
          <w:sz w:val="22"/>
          <w:szCs w:val="22"/>
        </w:rPr>
        <w:t xml:space="preserve">, а также в иных случаях неисполнения или ненадлежащего исполнения </w:t>
      </w:r>
      <w:r>
        <w:rPr>
          <w:rFonts w:eastAsia="Calibri"/>
          <w:b/>
          <w:sz w:val="22"/>
          <w:szCs w:val="22"/>
        </w:rPr>
        <w:t>Лицензиаром</w:t>
      </w:r>
      <w:r>
        <w:rPr>
          <w:rFonts w:eastAsia="Calibri"/>
          <w:sz w:val="22"/>
          <w:szCs w:val="22"/>
        </w:rPr>
        <w:t xml:space="preserve"> обязательств, предусмотренных </w:t>
      </w:r>
      <w:r w:rsidR="00250A47">
        <w:rPr>
          <w:rFonts w:eastAsia="Calibri"/>
          <w:sz w:val="22"/>
          <w:szCs w:val="22"/>
        </w:rPr>
        <w:t>Контрактом</w:t>
      </w:r>
      <w:r>
        <w:rPr>
          <w:rFonts w:eastAsia="Calibri"/>
          <w:sz w:val="22"/>
          <w:szCs w:val="22"/>
        </w:rPr>
        <w:t xml:space="preserve">, </w:t>
      </w:r>
      <w:r>
        <w:rPr>
          <w:rFonts w:eastAsia="Calibri"/>
          <w:b/>
          <w:sz w:val="22"/>
          <w:szCs w:val="22"/>
        </w:rPr>
        <w:t>Лицензиат</w:t>
      </w:r>
      <w:r>
        <w:rPr>
          <w:rFonts w:eastAsia="Calibri"/>
          <w:sz w:val="22"/>
          <w:szCs w:val="22"/>
        </w:rPr>
        <w:t xml:space="preserve"> направляет </w:t>
      </w:r>
      <w:r>
        <w:rPr>
          <w:rFonts w:eastAsia="Calibri"/>
          <w:b/>
          <w:sz w:val="22"/>
          <w:szCs w:val="22"/>
        </w:rPr>
        <w:t>Лицензиару</w:t>
      </w:r>
      <w:r>
        <w:rPr>
          <w:rFonts w:eastAsia="Calibri"/>
          <w:sz w:val="22"/>
          <w:szCs w:val="22"/>
        </w:rPr>
        <w:t xml:space="preserve"> требование об уплате неустоек (штрафов, пеней). Пеня начисляется за каждый день просрочки исполнения </w:t>
      </w:r>
      <w:r>
        <w:rPr>
          <w:rFonts w:eastAsia="Calibri"/>
          <w:b/>
          <w:sz w:val="22"/>
          <w:szCs w:val="22"/>
        </w:rPr>
        <w:t>Лицензиаром</w:t>
      </w:r>
      <w:r>
        <w:rPr>
          <w:rFonts w:eastAsia="Calibri"/>
          <w:sz w:val="22"/>
          <w:szCs w:val="22"/>
        </w:rPr>
        <w:t xml:space="preserve"> обязательства, предусмотренного </w:t>
      </w:r>
      <w:r w:rsidR="00250A47">
        <w:rPr>
          <w:rFonts w:eastAsia="Calibri"/>
          <w:sz w:val="22"/>
          <w:szCs w:val="22"/>
        </w:rPr>
        <w:t>Контрактом</w:t>
      </w:r>
      <w:r>
        <w:rPr>
          <w:rFonts w:eastAsia="Calibri"/>
          <w:sz w:val="22"/>
          <w:szCs w:val="22"/>
        </w:rPr>
        <w:t xml:space="preserve">, и устанавливается в размере </w:t>
      </w:r>
      <w:r>
        <w:rPr>
          <w:sz w:val="22"/>
          <w:szCs w:val="22"/>
        </w:rPr>
        <w:t xml:space="preserve">одной трехсотой действующей на дату уплаты пеней ключевой ставки Центрального банка Российской Федерации от цены </w:t>
      </w:r>
      <w:r w:rsidR="00250A47">
        <w:rPr>
          <w:sz w:val="22"/>
          <w:szCs w:val="22"/>
        </w:rPr>
        <w:t>Контракта</w:t>
      </w:r>
      <w:r>
        <w:rPr>
          <w:sz w:val="22"/>
          <w:szCs w:val="22"/>
        </w:rPr>
        <w:t xml:space="preserve">, уменьшенной на сумму, пропорциональную объему обязательств, предусмотренных </w:t>
      </w:r>
      <w:r w:rsidR="00250A47">
        <w:rPr>
          <w:sz w:val="22"/>
          <w:szCs w:val="22"/>
        </w:rPr>
        <w:t>Контрактом</w:t>
      </w:r>
      <w:r>
        <w:rPr>
          <w:sz w:val="22"/>
          <w:szCs w:val="22"/>
        </w:rPr>
        <w:t xml:space="preserve"> и фактически исполненных </w:t>
      </w:r>
      <w:r>
        <w:rPr>
          <w:b/>
          <w:sz w:val="22"/>
          <w:szCs w:val="22"/>
        </w:rPr>
        <w:t>Лицензиаром</w:t>
      </w:r>
      <w:r>
        <w:rPr>
          <w:sz w:val="22"/>
          <w:szCs w:val="22"/>
        </w:rPr>
        <w:t>.</w:t>
      </w:r>
    </w:p>
    <w:p w14:paraId="2757A640" w14:textId="77777777" w:rsidR="009C67AD" w:rsidRDefault="009C67AD">
      <w:pPr>
        <w:keepNext/>
        <w:tabs>
          <w:tab w:val="left" w:pos="1418"/>
        </w:tabs>
        <w:spacing w:line="200" w:lineRule="atLeast"/>
        <w:jc w:val="center"/>
        <w:rPr>
          <w:b/>
          <w:sz w:val="22"/>
          <w:szCs w:val="22"/>
        </w:rPr>
      </w:pPr>
    </w:p>
    <w:p w14:paraId="6891A1F1" w14:textId="77777777" w:rsidR="009C67AD" w:rsidRDefault="008A144C">
      <w:pPr>
        <w:tabs>
          <w:tab w:val="left" w:pos="1418"/>
        </w:tabs>
        <w:spacing w:line="200" w:lineRule="atLeast"/>
        <w:jc w:val="center"/>
        <w:rPr>
          <w:rFonts w:eastAsia="Calibri"/>
          <w:sz w:val="22"/>
          <w:szCs w:val="22"/>
        </w:rPr>
      </w:pPr>
      <w:r>
        <w:rPr>
          <w:b/>
          <w:sz w:val="22"/>
          <w:szCs w:val="22"/>
        </w:rPr>
        <w:t>8. Форс-мажор</w:t>
      </w:r>
    </w:p>
    <w:p w14:paraId="35FE7956" w14:textId="2AFE66D5" w:rsidR="009C67AD" w:rsidRDefault="008A144C">
      <w:pPr>
        <w:tabs>
          <w:tab w:val="left" w:pos="1418"/>
        </w:tabs>
        <w:spacing w:line="200" w:lineRule="atLeast"/>
        <w:ind w:firstLine="709"/>
        <w:jc w:val="both"/>
        <w:rPr>
          <w:rFonts w:eastAsia="Calibri"/>
          <w:sz w:val="22"/>
          <w:szCs w:val="22"/>
        </w:rPr>
      </w:pPr>
      <w:r>
        <w:rPr>
          <w:rFonts w:eastAsia="Calibri"/>
          <w:sz w:val="22"/>
          <w:szCs w:val="22"/>
        </w:rPr>
        <w:t xml:space="preserve">8.1. </w:t>
      </w:r>
      <w:r w:rsidRPr="006B3CB8">
        <w:rPr>
          <w:rFonts w:eastAsia="Calibri"/>
          <w:b/>
          <w:bCs/>
          <w:sz w:val="22"/>
          <w:szCs w:val="22"/>
        </w:rPr>
        <w:t>Стороны</w:t>
      </w:r>
      <w:r>
        <w:rPr>
          <w:rFonts w:eastAsia="Calibri"/>
          <w:sz w:val="22"/>
          <w:szCs w:val="22"/>
        </w:rPr>
        <w:t xml:space="preserve"> не несут ответственности за полное или частичное невыполн</w:t>
      </w:r>
      <w:r w:rsidR="00250A47">
        <w:rPr>
          <w:rFonts w:eastAsia="Calibri"/>
          <w:sz w:val="22"/>
          <w:szCs w:val="22"/>
        </w:rPr>
        <w:t>ение обязательств по настоящему Контракту</w:t>
      </w:r>
      <w:r>
        <w:rPr>
          <w:rFonts w:eastAsia="Calibri"/>
          <w:sz w:val="22"/>
          <w:szCs w:val="22"/>
        </w:rPr>
        <w:t xml:space="preserve">, если оно явилось последствием обстоятельств непреодолимой силы (форс-мажор), то есть чрезвычайных и непредвиденных обстоятельств, которые наступили после заключения </w:t>
      </w:r>
      <w:r w:rsidR="00250A47">
        <w:rPr>
          <w:rFonts w:eastAsia="Calibri"/>
          <w:sz w:val="22"/>
          <w:szCs w:val="22"/>
        </w:rPr>
        <w:t>Контракта</w:t>
      </w:r>
      <w:r>
        <w:rPr>
          <w:rFonts w:eastAsia="Calibri"/>
          <w:sz w:val="22"/>
          <w:szCs w:val="22"/>
        </w:rPr>
        <w:t xml:space="preserve">. </w:t>
      </w:r>
    </w:p>
    <w:p w14:paraId="7E81A976" w14:textId="490A28F8" w:rsidR="009C67AD" w:rsidRDefault="008A144C">
      <w:pPr>
        <w:tabs>
          <w:tab w:val="left" w:pos="1134"/>
        </w:tabs>
        <w:spacing w:line="200" w:lineRule="atLeast"/>
        <w:ind w:firstLine="709"/>
        <w:jc w:val="both"/>
        <w:rPr>
          <w:rFonts w:eastAsia="Calibri"/>
          <w:sz w:val="22"/>
          <w:szCs w:val="22"/>
        </w:rPr>
      </w:pPr>
      <w:r>
        <w:rPr>
          <w:rFonts w:eastAsia="Calibri"/>
          <w:sz w:val="22"/>
          <w:szCs w:val="22"/>
        </w:rPr>
        <w:t>8.2.</w:t>
      </w:r>
      <w:r>
        <w:rPr>
          <w:rFonts w:eastAsia="Calibri"/>
          <w:sz w:val="22"/>
          <w:szCs w:val="22"/>
        </w:rPr>
        <w:tab/>
        <w:t xml:space="preserve">Под обстоятельствами непреодолимой силы понимаются стихийные бедствия (пожар, наводнение, землетрясение, ураган, эпидемия), военные действия или аналогичные войне обстоятельства (восстание, терроризм), ограничения путем действий, или вмешательства государственных организаций или органов власти, включающих, но не ограничивающихся изменением законодательства, делающих невозможным исполнение </w:t>
      </w:r>
      <w:r w:rsidRPr="006B3CB8">
        <w:rPr>
          <w:rFonts w:eastAsia="Calibri"/>
          <w:b/>
          <w:bCs/>
          <w:sz w:val="22"/>
          <w:szCs w:val="22"/>
        </w:rPr>
        <w:t>Сторонами</w:t>
      </w:r>
      <w:r>
        <w:rPr>
          <w:rFonts w:eastAsia="Calibri"/>
          <w:sz w:val="22"/>
          <w:szCs w:val="22"/>
        </w:rPr>
        <w:t xml:space="preserve"> своих обязательств по </w:t>
      </w:r>
      <w:r w:rsidR="00250A47">
        <w:rPr>
          <w:rFonts w:eastAsia="Calibri"/>
          <w:sz w:val="22"/>
          <w:szCs w:val="22"/>
        </w:rPr>
        <w:t>Контракту</w:t>
      </w:r>
      <w:r>
        <w:rPr>
          <w:rFonts w:eastAsia="Calibri"/>
          <w:sz w:val="22"/>
          <w:szCs w:val="22"/>
        </w:rPr>
        <w:t>.</w:t>
      </w:r>
    </w:p>
    <w:p w14:paraId="4F4F102C" w14:textId="77777777" w:rsidR="009C67AD" w:rsidRDefault="008A144C">
      <w:pPr>
        <w:tabs>
          <w:tab w:val="left" w:pos="1134"/>
        </w:tabs>
        <w:spacing w:line="200" w:lineRule="atLeast"/>
        <w:ind w:firstLine="709"/>
        <w:jc w:val="both"/>
        <w:rPr>
          <w:b/>
          <w:color w:val="000000"/>
          <w:sz w:val="22"/>
          <w:szCs w:val="22"/>
        </w:rPr>
      </w:pPr>
      <w:r>
        <w:rPr>
          <w:rFonts w:eastAsia="Calibri"/>
          <w:sz w:val="22"/>
          <w:szCs w:val="22"/>
        </w:rPr>
        <w:t>8.3.</w:t>
      </w:r>
      <w:r>
        <w:rPr>
          <w:rFonts w:eastAsia="Calibri"/>
          <w:sz w:val="22"/>
          <w:szCs w:val="22"/>
        </w:rPr>
        <w:tab/>
      </w:r>
      <w:r w:rsidRPr="006B3CB8">
        <w:rPr>
          <w:rFonts w:eastAsia="Calibri"/>
          <w:b/>
          <w:bCs/>
          <w:sz w:val="22"/>
          <w:szCs w:val="22"/>
        </w:rPr>
        <w:t>Стороны</w:t>
      </w:r>
      <w:r>
        <w:rPr>
          <w:rFonts w:eastAsia="Calibri"/>
          <w:sz w:val="22"/>
          <w:szCs w:val="22"/>
        </w:rPr>
        <w:t xml:space="preserve"> обязаны известить друг друга о наступлении указанных обстоятельств в течение 3 (Трех) рабочих дней с момента их наступления письменным уведомлением, в том числе, по электронной почте. Не извещение, а также несвоевременное извещение лишает </w:t>
      </w:r>
      <w:r w:rsidRPr="006B3CB8">
        <w:rPr>
          <w:rFonts w:eastAsia="Calibri"/>
          <w:b/>
          <w:bCs/>
          <w:sz w:val="22"/>
          <w:szCs w:val="22"/>
        </w:rPr>
        <w:t>Сторону</w:t>
      </w:r>
      <w:r>
        <w:rPr>
          <w:rFonts w:eastAsia="Calibri"/>
          <w:sz w:val="22"/>
          <w:szCs w:val="22"/>
        </w:rPr>
        <w:t xml:space="preserve">,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 </w:t>
      </w:r>
    </w:p>
    <w:p w14:paraId="272C4F03" w14:textId="77777777" w:rsidR="009C67AD" w:rsidRDefault="009C67AD">
      <w:pPr>
        <w:keepNext/>
        <w:tabs>
          <w:tab w:val="left" w:pos="1418"/>
        </w:tabs>
        <w:spacing w:line="200" w:lineRule="atLeast"/>
        <w:jc w:val="center"/>
        <w:rPr>
          <w:b/>
          <w:color w:val="000000"/>
          <w:sz w:val="22"/>
          <w:szCs w:val="22"/>
        </w:rPr>
      </w:pPr>
    </w:p>
    <w:p w14:paraId="69DFF690" w14:textId="6C7CD1C1" w:rsidR="009C67AD" w:rsidRDefault="008A144C">
      <w:pPr>
        <w:tabs>
          <w:tab w:val="left" w:pos="1418"/>
        </w:tabs>
        <w:spacing w:line="200" w:lineRule="atLeast"/>
        <w:jc w:val="center"/>
        <w:rPr>
          <w:color w:val="000000"/>
          <w:sz w:val="22"/>
          <w:szCs w:val="22"/>
        </w:rPr>
      </w:pPr>
      <w:r>
        <w:rPr>
          <w:b/>
          <w:color w:val="000000"/>
          <w:sz w:val="22"/>
          <w:szCs w:val="22"/>
        </w:rPr>
        <w:t xml:space="preserve">9. Срок действия </w:t>
      </w:r>
      <w:r w:rsidR="00250A47">
        <w:rPr>
          <w:b/>
          <w:color w:val="000000"/>
          <w:sz w:val="22"/>
          <w:szCs w:val="22"/>
        </w:rPr>
        <w:t>контракта</w:t>
      </w:r>
      <w:r>
        <w:rPr>
          <w:b/>
          <w:color w:val="000000"/>
          <w:sz w:val="22"/>
          <w:szCs w:val="22"/>
        </w:rPr>
        <w:t xml:space="preserve"> и порядок его расторжения</w:t>
      </w:r>
    </w:p>
    <w:p w14:paraId="5002CF4C" w14:textId="132A4576" w:rsidR="009C67AD" w:rsidRDefault="008A144C">
      <w:pPr>
        <w:tabs>
          <w:tab w:val="left" w:pos="1418"/>
        </w:tabs>
        <w:spacing w:line="200" w:lineRule="atLeast"/>
        <w:ind w:firstLine="709"/>
        <w:jc w:val="both"/>
        <w:rPr>
          <w:color w:val="000000"/>
          <w:sz w:val="22"/>
          <w:szCs w:val="22"/>
        </w:rPr>
      </w:pPr>
      <w:r>
        <w:rPr>
          <w:color w:val="000000"/>
          <w:sz w:val="22"/>
          <w:szCs w:val="22"/>
        </w:rPr>
        <w:t xml:space="preserve">9.1. Настоящий </w:t>
      </w:r>
      <w:r w:rsidR="00250A47">
        <w:rPr>
          <w:color w:val="000000"/>
          <w:sz w:val="22"/>
          <w:szCs w:val="22"/>
        </w:rPr>
        <w:t>Контракт</w:t>
      </w:r>
      <w:r>
        <w:rPr>
          <w:color w:val="000000"/>
          <w:sz w:val="22"/>
          <w:szCs w:val="22"/>
        </w:rPr>
        <w:t xml:space="preserve"> вступает в силу с момента его подписания и действует до исполнения </w:t>
      </w:r>
      <w:r w:rsidRPr="006B3CB8">
        <w:rPr>
          <w:b/>
          <w:bCs/>
          <w:color w:val="000000"/>
          <w:sz w:val="22"/>
          <w:szCs w:val="22"/>
        </w:rPr>
        <w:t>Сторонами</w:t>
      </w:r>
      <w:r>
        <w:rPr>
          <w:color w:val="000000"/>
          <w:sz w:val="22"/>
          <w:szCs w:val="22"/>
        </w:rPr>
        <w:t xml:space="preserve"> своих обязательств.</w:t>
      </w:r>
    </w:p>
    <w:p w14:paraId="16D78069" w14:textId="2F4D62B5" w:rsidR="009C67AD" w:rsidRDefault="008A144C">
      <w:pPr>
        <w:tabs>
          <w:tab w:val="left" w:pos="1418"/>
        </w:tabs>
        <w:spacing w:line="200" w:lineRule="atLeast"/>
        <w:ind w:firstLine="709"/>
        <w:jc w:val="both"/>
        <w:rPr>
          <w:color w:val="000000"/>
          <w:sz w:val="22"/>
          <w:szCs w:val="22"/>
        </w:rPr>
      </w:pPr>
      <w:r>
        <w:rPr>
          <w:color w:val="000000"/>
          <w:sz w:val="22"/>
          <w:szCs w:val="22"/>
        </w:rPr>
        <w:t>9.2. Право использования</w:t>
      </w:r>
      <w:r>
        <w:rPr>
          <w:b/>
          <w:color w:val="000000"/>
          <w:sz w:val="22"/>
          <w:szCs w:val="22"/>
        </w:rPr>
        <w:t xml:space="preserve"> </w:t>
      </w:r>
      <w:r>
        <w:rPr>
          <w:bCs/>
          <w:color w:val="000000"/>
          <w:sz w:val="22"/>
          <w:szCs w:val="22"/>
        </w:rPr>
        <w:t>ЭБС СПО</w:t>
      </w:r>
      <w:r>
        <w:rPr>
          <w:color w:val="000000"/>
          <w:sz w:val="22"/>
          <w:szCs w:val="22"/>
        </w:rPr>
        <w:t xml:space="preserve"> предоставляется на </w:t>
      </w:r>
      <w:r w:rsidR="008343C7">
        <w:rPr>
          <w:color w:val="000000"/>
          <w:sz w:val="22"/>
          <w:szCs w:val="22"/>
        </w:rPr>
        <w:t>12</w:t>
      </w:r>
      <w:r w:rsidR="003C24D0">
        <w:rPr>
          <w:color w:val="000000"/>
          <w:sz w:val="22"/>
          <w:szCs w:val="22"/>
        </w:rPr>
        <w:t xml:space="preserve"> </w:t>
      </w:r>
      <w:r>
        <w:rPr>
          <w:color w:val="000000"/>
          <w:sz w:val="22"/>
          <w:szCs w:val="22"/>
        </w:rPr>
        <w:t xml:space="preserve">месяцев с </w:t>
      </w:r>
      <w:r w:rsidR="008343C7" w:rsidRPr="008343C7">
        <w:rPr>
          <w:color w:val="000000"/>
          <w:sz w:val="22"/>
          <w:szCs w:val="22"/>
        </w:rPr>
        <w:t>«01» сентября 2026 г</w:t>
      </w:r>
      <w:r w:rsidR="008343C7">
        <w:rPr>
          <w:color w:val="000000"/>
          <w:sz w:val="22"/>
          <w:szCs w:val="22"/>
        </w:rPr>
        <w:t>.</w:t>
      </w:r>
    </w:p>
    <w:p w14:paraId="0828932F" w14:textId="53E27B58" w:rsidR="009C67AD" w:rsidRDefault="008A144C">
      <w:pPr>
        <w:tabs>
          <w:tab w:val="left" w:pos="0"/>
          <w:tab w:val="left" w:pos="1418"/>
        </w:tabs>
        <w:spacing w:line="200" w:lineRule="atLeast"/>
        <w:ind w:firstLine="709"/>
        <w:jc w:val="both"/>
        <w:rPr>
          <w:color w:val="000000"/>
          <w:sz w:val="22"/>
          <w:szCs w:val="22"/>
        </w:rPr>
      </w:pPr>
      <w:r>
        <w:rPr>
          <w:color w:val="000000"/>
          <w:sz w:val="22"/>
          <w:szCs w:val="22"/>
        </w:rPr>
        <w:t xml:space="preserve">9.3. Настоящий </w:t>
      </w:r>
      <w:r w:rsidR="00250A47">
        <w:rPr>
          <w:color w:val="000000"/>
          <w:sz w:val="22"/>
          <w:szCs w:val="22"/>
        </w:rPr>
        <w:t>Контракт</w:t>
      </w:r>
      <w:r>
        <w:rPr>
          <w:color w:val="000000"/>
          <w:sz w:val="22"/>
          <w:szCs w:val="22"/>
        </w:rPr>
        <w:t xml:space="preserve"> может быть расторгнут по взаимному соглашению </w:t>
      </w:r>
      <w:r w:rsidRPr="006B3CB8">
        <w:rPr>
          <w:b/>
          <w:bCs/>
          <w:color w:val="000000"/>
          <w:sz w:val="22"/>
          <w:szCs w:val="22"/>
        </w:rPr>
        <w:t>Сторон</w:t>
      </w:r>
      <w:r>
        <w:rPr>
          <w:color w:val="000000"/>
          <w:sz w:val="22"/>
          <w:szCs w:val="22"/>
        </w:rPr>
        <w:t>, при условии, что такое соглашение имело место в письменной форме и скреплено подписями уполномоченных лиц от каждой из сторон.</w:t>
      </w:r>
    </w:p>
    <w:p w14:paraId="17A32E8B" w14:textId="23AD7A1A" w:rsidR="009C67AD" w:rsidRDefault="008A144C">
      <w:pPr>
        <w:tabs>
          <w:tab w:val="left" w:pos="1418"/>
        </w:tabs>
        <w:spacing w:line="200" w:lineRule="atLeast"/>
        <w:ind w:firstLine="709"/>
        <w:jc w:val="both"/>
        <w:rPr>
          <w:color w:val="000000"/>
          <w:sz w:val="22"/>
          <w:szCs w:val="22"/>
        </w:rPr>
      </w:pPr>
      <w:r>
        <w:rPr>
          <w:color w:val="000000"/>
          <w:sz w:val="22"/>
          <w:szCs w:val="22"/>
        </w:rPr>
        <w:t xml:space="preserve">9.4. Каждая из </w:t>
      </w:r>
      <w:r w:rsidRPr="006B3CB8">
        <w:rPr>
          <w:b/>
          <w:bCs/>
          <w:color w:val="000000"/>
          <w:sz w:val="22"/>
          <w:szCs w:val="22"/>
        </w:rPr>
        <w:t>Сторо</w:t>
      </w:r>
      <w:r>
        <w:rPr>
          <w:color w:val="000000"/>
          <w:sz w:val="22"/>
          <w:szCs w:val="22"/>
        </w:rPr>
        <w:t xml:space="preserve">н вправе расторгнуть настоящий </w:t>
      </w:r>
      <w:r w:rsidR="00250A47">
        <w:rPr>
          <w:color w:val="000000"/>
          <w:sz w:val="22"/>
          <w:szCs w:val="22"/>
        </w:rPr>
        <w:t>Контракт</w:t>
      </w:r>
      <w:r>
        <w:rPr>
          <w:color w:val="000000"/>
          <w:sz w:val="22"/>
          <w:szCs w:val="22"/>
        </w:rPr>
        <w:t xml:space="preserve"> в одностороннем порядке в случае существенного нарушения условий настоящего </w:t>
      </w:r>
      <w:r w:rsidR="00250A47">
        <w:rPr>
          <w:color w:val="000000"/>
          <w:sz w:val="22"/>
          <w:szCs w:val="22"/>
        </w:rPr>
        <w:t>Контракт</w:t>
      </w:r>
      <w:r>
        <w:rPr>
          <w:color w:val="000000"/>
          <w:sz w:val="22"/>
          <w:szCs w:val="22"/>
        </w:rPr>
        <w:t xml:space="preserve"> другой стороной. При этом расторгающая сторона обязана в официальном порядке уведомить другую сторону о таком расторжении не менее чем за 15 (пятнадцать) календарных дней до момента расторжения </w:t>
      </w:r>
      <w:r w:rsidR="00250A47">
        <w:rPr>
          <w:color w:val="000000"/>
          <w:sz w:val="22"/>
          <w:szCs w:val="22"/>
        </w:rPr>
        <w:t>Контракта</w:t>
      </w:r>
      <w:r>
        <w:rPr>
          <w:color w:val="000000"/>
          <w:sz w:val="22"/>
          <w:szCs w:val="22"/>
        </w:rPr>
        <w:t>.</w:t>
      </w:r>
    </w:p>
    <w:p w14:paraId="3F6EE09D" w14:textId="4968ED2F" w:rsidR="003C24D0" w:rsidRDefault="003C24D0">
      <w:pPr>
        <w:tabs>
          <w:tab w:val="left" w:pos="1418"/>
        </w:tabs>
        <w:spacing w:line="200" w:lineRule="atLeast"/>
        <w:ind w:firstLine="709"/>
        <w:jc w:val="both"/>
        <w:rPr>
          <w:b/>
          <w:color w:val="000000"/>
          <w:sz w:val="22"/>
          <w:szCs w:val="22"/>
        </w:rPr>
      </w:pPr>
      <w:r>
        <w:rPr>
          <w:color w:val="000000"/>
          <w:sz w:val="22"/>
          <w:szCs w:val="22"/>
        </w:rPr>
        <w:t>9</w:t>
      </w:r>
      <w:r w:rsidRPr="00C23A1E">
        <w:rPr>
          <w:color w:val="000000"/>
          <w:sz w:val="22"/>
          <w:szCs w:val="22"/>
        </w:rPr>
        <w:t>.</w:t>
      </w:r>
      <w:r>
        <w:rPr>
          <w:color w:val="000000"/>
          <w:sz w:val="22"/>
          <w:szCs w:val="22"/>
        </w:rPr>
        <w:t>5</w:t>
      </w:r>
      <w:r w:rsidRPr="00C23A1E">
        <w:rPr>
          <w:color w:val="000000"/>
          <w:sz w:val="22"/>
          <w:szCs w:val="22"/>
        </w:rPr>
        <w:t xml:space="preserve">. В соответствии с п. 2 ст. 1233 ГК РФ и п. 4. ст. 453 ГК РФ в случае досрочного расторжения </w:t>
      </w:r>
      <w:r w:rsidR="00250A47">
        <w:rPr>
          <w:color w:val="000000"/>
          <w:sz w:val="22"/>
          <w:szCs w:val="22"/>
        </w:rPr>
        <w:t>Контракта</w:t>
      </w:r>
      <w:r w:rsidRPr="00C23A1E">
        <w:rPr>
          <w:color w:val="000000"/>
          <w:sz w:val="22"/>
          <w:szCs w:val="22"/>
        </w:rPr>
        <w:t xml:space="preserve"> </w:t>
      </w:r>
      <w:r>
        <w:rPr>
          <w:color w:val="000000"/>
          <w:sz w:val="22"/>
          <w:szCs w:val="22"/>
        </w:rPr>
        <w:t xml:space="preserve">при условии надлежащего исполнения </w:t>
      </w:r>
      <w:r w:rsidR="00250A47">
        <w:rPr>
          <w:color w:val="000000"/>
          <w:sz w:val="22"/>
          <w:szCs w:val="22"/>
        </w:rPr>
        <w:t>Контракта</w:t>
      </w:r>
      <w:r>
        <w:rPr>
          <w:color w:val="000000"/>
          <w:sz w:val="22"/>
          <w:szCs w:val="22"/>
        </w:rPr>
        <w:t xml:space="preserve"> </w:t>
      </w:r>
      <w:r w:rsidRPr="006B3CB8">
        <w:rPr>
          <w:b/>
          <w:bCs/>
          <w:color w:val="000000"/>
          <w:sz w:val="22"/>
          <w:szCs w:val="22"/>
        </w:rPr>
        <w:t>Лицензиаром</w:t>
      </w:r>
      <w:r w:rsidRPr="00C23A1E">
        <w:rPr>
          <w:color w:val="000000"/>
          <w:sz w:val="22"/>
          <w:szCs w:val="22"/>
        </w:rPr>
        <w:t xml:space="preserve"> </w:t>
      </w:r>
      <w:r>
        <w:rPr>
          <w:color w:val="000000"/>
          <w:sz w:val="22"/>
          <w:szCs w:val="22"/>
        </w:rPr>
        <w:t>вознаграждение</w:t>
      </w:r>
      <w:r w:rsidRPr="00C23A1E">
        <w:rPr>
          <w:color w:val="000000"/>
          <w:sz w:val="22"/>
          <w:szCs w:val="22"/>
        </w:rPr>
        <w:t>, указанн</w:t>
      </w:r>
      <w:r>
        <w:rPr>
          <w:color w:val="000000"/>
          <w:sz w:val="22"/>
          <w:szCs w:val="22"/>
        </w:rPr>
        <w:t>ое</w:t>
      </w:r>
      <w:r w:rsidRPr="00C23A1E">
        <w:rPr>
          <w:color w:val="000000"/>
          <w:sz w:val="22"/>
          <w:szCs w:val="22"/>
        </w:rPr>
        <w:t xml:space="preserve"> в п.6.1., не подлежит возврату </w:t>
      </w:r>
      <w:r w:rsidRPr="006B3CB8">
        <w:rPr>
          <w:b/>
          <w:bCs/>
          <w:color w:val="000000"/>
          <w:sz w:val="22"/>
          <w:szCs w:val="22"/>
        </w:rPr>
        <w:t>Лицензиату</w:t>
      </w:r>
      <w:r w:rsidRPr="00C23A1E">
        <w:rPr>
          <w:color w:val="000000"/>
          <w:sz w:val="22"/>
          <w:szCs w:val="22"/>
        </w:rPr>
        <w:t>.</w:t>
      </w:r>
    </w:p>
    <w:p w14:paraId="6A3D5460" w14:textId="77777777" w:rsidR="009C67AD" w:rsidRDefault="009C67AD">
      <w:pPr>
        <w:keepNext/>
        <w:tabs>
          <w:tab w:val="left" w:pos="1418"/>
        </w:tabs>
        <w:spacing w:line="200" w:lineRule="atLeast"/>
        <w:jc w:val="center"/>
        <w:rPr>
          <w:b/>
          <w:color w:val="000000"/>
          <w:sz w:val="22"/>
          <w:szCs w:val="22"/>
        </w:rPr>
      </w:pPr>
    </w:p>
    <w:p w14:paraId="4DDAC476" w14:textId="77777777" w:rsidR="009C67AD" w:rsidRDefault="008A144C">
      <w:pPr>
        <w:tabs>
          <w:tab w:val="left" w:pos="1418"/>
        </w:tabs>
        <w:spacing w:line="200" w:lineRule="atLeast"/>
        <w:jc w:val="center"/>
        <w:rPr>
          <w:color w:val="000000"/>
          <w:sz w:val="22"/>
          <w:szCs w:val="22"/>
        </w:rPr>
      </w:pPr>
      <w:r>
        <w:rPr>
          <w:b/>
          <w:color w:val="000000"/>
          <w:sz w:val="22"/>
          <w:szCs w:val="22"/>
        </w:rPr>
        <w:t>10. Порядок разрешения споров</w:t>
      </w:r>
    </w:p>
    <w:p w14:paraId="5CAFB7AF" w14:textId="4005AE2C" w:rsidR="009C67AD" w:rsidRDefault="008A144C">
      <w:pPr>
        <w:tabs>
          <w:tab w:val="left" w:pos="1418"/>
        </w:tabs>
        <w:spacing w:line="200" w:lineRule="atLeast"/>
        <w:ind w:firstLine="709"/>
        <w:jc w:val="both"/>
        <w:rPr>
          <w:rFonts w:eastAsia="Calibri"/>
          <w:sz w:val="22"/>
          <w:szCs w:val="22"/>
        </w:rPr>
      </w:pPr>
      <w:r>
        <w:rPr>
          <w:color w:val="000000"/>
          <w:sz w:val="22"/>
          <w:szCs w:val="22"/>
        </w:rPr>
        <w:t xml:space="preserve">10.1. </w:t>
      </w:r>
      <w:r>
        <w:rPr>
          <w:rFonts w:eastAsia="Calibri"/>
          <w:color w:val="000000"/>
          <w:sz w:val="22"/>
          <w:szCs w:val="22"/>
        </w:rPr>
        <w:t xml:space="preserve">В случае возникновения разногласий между </w:t>
      </w:r>
      <w:r w:rsidRPr="006B3CB8">
        <w:rPr>
          <w:rFonts w:eastAsia="Calibri"/>
          <w:b/>
          <w:bCs/>
          <w:color w:val="000000"/>
          <w:sz w:val="22"/>
          <w:szCs w:val="22"/>
        </w:rPr>
        <w:t>Сторонами</w:t>
      </w:r>
      <w:r>
        <w:rPr>
          <w:rFonts w:eastAsia="Calibri"/>
          <w:color w:val="000000"/>
          <w:sz w:val="22"/>
          <w:szCs w:val="22"/>
        </w:rPr>
        <w:t xml:space="preserve"> по вопросам, предусмотренным </w:t>
      </w:r>
      <w:r w:rsidR="00250A47">
        <w:rPr>
          <w:rFonts w:eastAsia="Calibri"/>
          <w:color w:val="000000"/>
          <w:sz w:val="22"/>
          <w:szCs w:val="22"/>
        </w:rPr>
        <w:t>Контрактом</w:t>
      </w:r>
      <w:r>
        <w:rPr>
          <w:rFonts w:eastAsia="Calibri"/>
          <w:color w:val="000000"/>
          <w:sz w:val="22"/>
          <w:szCs w:val="22"/>
        </w:rPr>
        <w:t xml:space="preserve"> или возникшим в связи с его исполнением, </w:t>
      </w:r>
      <w:r w:rsidRPr="006B3CB8">
        <w:rPr>
          <w:rFonts w:eastAsia="Calibri"/>
          <w:b/>
          <w:bCs/>
          <w:color w:val="000000"/>
          <w:sz w:val="22"/>
          <w:szCs w:val="22"/>
        </w:rPr>
        <w:t>Стороны</w:t>
      </w:r>
      <w:r>
        <w:rPr>
          <w:rFonts w:eastAsia="Calibri"/>
          <w:color w:val="000000"/>
          <w:sz w:val="22"/>
          <w:szCs w:val="22"/>
        </w:rPr>
        <w:t xml:space="preserve"> принимают меры к их разрешению путем переговоров и взаимных компромиссов. В случае невозможности достижения взаимоприемлемого решения, все споры и разногласия подлежат решению в Арбитражном суде города </w:t>
      </w:r>
      <w:r w:rsidR="00471224" w:rsidRPr="00471224">
        <w:rPr>
          <w:rFonts w:eastAsia="Calibri"/>
          <w:color w:val="000000"/>
          <w:sz w:val="22"/>
          <w:szCs w:val="22"/>
          <w:highlight w:val="cyan"/>
        </w:rPr>
        <w:t>________</w:t>
      </w:r>
      <w:r>
        <w:rPr>
          <w:rFonts w:eastAsia="Calibri"/>
          <w:color w:val="000000"/>
          <w:sz w:val="22"/>
          <w:szCs w:val="22"/>
        </w:rPr>
        <w:t xml:space="preserve"> в установленном </w:t>
      </w:r>
      <w:r w:rsidR="00471224" w:rsidRPr="00471224">
        <w:rPr>
          <w:rFonts w:eastAsia="Calibri"/>
          <w:color w:val="000000"/>
          <w:sz w:val="22"/>
          <w:szCs w:val="22"/>
          <w:highlight w:val="cyan"/>
        </w:rPr>
        <w:t>действующим</w:t>
      </w:r>
      <w:r w:rsidR="00471224">
        <w:rPr>
          <w:rFonts w:eastAsia="Calibri"/>
          <w:color w:val="000000"/>
          <w:sz w:val="22"/>
          <w:szCs w:val="22"/>
        </w:rPr>
        <w:t xml:space="preserve"> </w:t>
      </w:r>
      <w:r>
        <w:rPr>
          <w:rFonts w:eastAsia="Calibri"/>
          <w:color w:val="000000"/>
          <w:sz w:val="22"/>
          <w:szCs w:val="22"/>
        </w:rPr>
        <w:t>законодательством Российской Федерации порядке.</w:t>
      </w:r>
    </w:p>
    <w:p w14:paraId="5C26A617" w14:textId="356A80EF" w:rsidR="009C67AD" w:rsidRDefault="008A144C">
      <w:pPr>
        <w:tabs>
          <w:tab w:val="left" w:pos="1418"/>
        </w:tabs>
        <w:spacing w:line="200" w:lineRule="atLeast"/>
        <w:ind w:firstLine="709"/>
        <w:jc w:val="both"/>
        <w:rPr>
          <w:rFonts w:eastAsia="Calibri"/>
          <w:sz w:val="22"/>
          <w:szCs w:val="22"/>
        </w:rPr>
      </w:pPr>
      <w:r>
        <w:rPr>
          <w:rFonts w:eastAsia="Calibri"/>
          <w:sz w:val="22"/>
          <w:szCs w:val="22"/>
        </w:rPr>
        <w:t xml:space="preserve">10.2. Во всем остальном, что не предусмотрено настоящим </w:t>
      </w:r>
      <w:r w:rsidR="00250A47">
        <w:rPr>
          <w:rFonts w:eastAsia="Calibri"/>
          <w:sz w:val="22"/>
          <w:szCs w:val="22"/>
        </w:rPr>
        <w:t>Контрактом</w:t>
      </w:r>
      <w:r>
        <w:rPr>
          <w:rFonts w:eastAsia="Calibri"/>
          <w:sz w:val="22"/>
          <w:szCs w:val="22"/>
        </w:rPr>
        <w:t xml:space="preserve">, будут применяться нормы действующего законодательства </w:t>
      </w:r>
      <w:r>
        <w:rPr>
          <w:rFonts w:eastAsia="Calibri"/>
          <w:color w:val="000000"/>
          <w:sz w:val="22"/>
          <w:szCs w:val="22"/>
        </w:rPr>
        <w:t>Российской Федерации</w:t>
      </w:r>
      <w:r>
        <w:rPr>
          <w:rFonts w:eastAsia="Calibri"/>
          <w:sz w:val="22"/>
          <w:szCs w:val="22"/>
        </w:rPr>
        <w:t>.</w:t>
      </w:r>
    </w:p>
    <w:p w14:paraId="51BEA150" w14:textId="389B3E28" w:rsidR="009C67AD" w:rsidRDefault="008A144C">
      <w:pPr>
        <w:tabs>
          <w:tab w:val="left" w:pos="1276"/>
        </w:tabs>
        <w:spacing w:line="200" w:lineRule="atLeast"/>
        <w:ind w:firstLine="709"/>
        <w:jc w:val="both"/>
        <w:rPr>
          <w:color w:val="000000"/>
          <w:sz w:val="22"/>
          <w:szCs w:val="22"/>
        </w:rPr>
      </w:pPr>
      <w:r>
        <w:rPr>
          <w:rFonts w:eastAsia="Calibri"/>
          <w:sz w:val="22"/>
          <w:szCs w:val="22"/>
        </w:rPr>
        <w:t xml:space="preserve">10.3. Настоящий </w:t>
      </w:r>
      <w:r w:rsidR="00250A47">
        <w:rPr>
          <w:rFonts w:eastAsia="Calibri"/>
          <w:sz w:val="22"/>
          <w:szCs w:val="22"/>
        </w:rPr>
        <w:t>Контракт</w:t>
      </w:r>
      <w:r>
        <w:rPr>
          <w:rFonts w:eastAsia="Calibri"/>
          <w:sz w:val="22"/>
          <w:szCs w:val="22"/>
        </w:rPr>
        <w:t xml:space="preserve"> составлен и подписан в 2 (Двух) экземплярах, имеющих равную юридическую силу по одному для каждой из </w:t>
      </w:r>
      <w:r w:rsidRPr="006B3CB8">
        <w:rPr>
          <w:rFonts w:eastAsia="Calibri"/>
          <w:b/>
          <w:bCs/>
          <w:sz w:val="22"/>
          <w:szCs w:val="22"/>
        </w:rPr>
        <w:t>Сторон</w:t>
      </w:r>
      <w:r>
        <w:rPr>
          <w:rFonts w:eastAsia="Calibri"/>
          <w:sz w:val="22"/>
          <w:szCs w:val="22"/>
        </w:rPr>
        <w:t xml:space="preserve">. </w:t>
      </w:r>
      <w:r w:rsidR="00250A47">
        <w:rPr>
          <w:rFonts w:eastAsia="Calibri"/>
          <w:color w:val="000000"/>
          <w:sz w:val="22"/>
          <w:szCs w:val="22"/>
        </w:rPr>
        <w:t>Контракт</w:t>
      </w:r>
      <w:r>
        <w:rPr>
          <w:rFonts w:eastAsia="Calibri"/>
          <w:color w:val="000000"/>
          <w:sz w:val="22"/>
          <w:szCs w:val="22"/>
        </w:rPr>
        <w:t xml:space="preserve"> и все связанные с ним документы, </w:t>
      </w:r>
      <w:r>
        <w:rPr>
          <w:rFonts w:eastAsia="Calibri"/>
          <w:color w:val="000000"/>
          <w:sz w:val="22"/>
          <w:szCs w:val="22"/>
        </w:rPr>
        <w:lastRenderedPageBreak/>
        <w:t>переданные посредством факсимильной связи либо по электронной почте, имеет силу до момента получения оригиналов.</w:t>
      </w:r>
    </w:p>
    <w:p w14:paraId="193F558D" w14:textId="7BD3F5C6" w:rsidR="009C67AD" w:rsidRDefault="008A144C">
      <w:pPr>
        <w:tabs>
          <w:tab w:val="left" w:pos="1418"/>
        </w:tabs>
        <w:spacing w:line="200" w:lineRule="atLeast"/>
        <w:ind w:firstLine="709"/>
        <w:jc w:val="both"/>
        <w:rPr>
          <w:b/>
          <w:sz w:val="22"/>
          <w:szCs w:val="22"/>
        </w:rPr>
      </w:pPr>
      <w:r>
        <w:rPr>
          <w:color w:val="000000"/>
          <w:sz w:val="22"/>
          <w:szCs w:val="22"/>
        </w:rPr>
        <w:t xml:space="preserve">10.4. Все изменения и дополнения к настоящему </w:t>
      </w:r>
      <w:r w:rsidR="00250A47">
        <w:rPr>
          <w:color w:val="000000"/>
          <w:sz w:val="22"/>
          <w:szCs w:val="22"/>
        </w:rPr>
        <w:t>Контракту</w:t>
      </w:r>
      <w:r>
        <w:rPr>
          <w:color w:val="000000"/>
          <w:sz w:val="22"/>
          <w:szCs w:val="22"/>
        </w:rPr>
        <w:t xml:space="preserve"> являются действительными лишь в случае, если они совершены в письменном виде и подписаны уполномоченными на то лицами.</w:t>
      </w:r>
    </w:p>
    <w:p w14:paraId="2DC1D3BF" w14:textId="77777777" w:rsidR="009C67AD" w:rsidRDefault="009C67AD">
      <w:pPr>
        <w:tabs>
          <w:tab w:val="left" w:pos="1418"/>
        </w:tabs>
        <w:spacing w:line="200" w:lineRule="atLeast"/>
        <w:jc w:val="center"/>
        <w:rPr>
          <w:b/>
          <w:sz w:val="22"/>
          <w:szCs w:val="22"/>
        </w:rPr>
      </w:pPr>
    </w:p>
    <w:p w14:paraId="7FE511D6" w14:textId="77777777" w:rsidR="009C67AD" w:rsidRPr="0048002C" w:rsidRDefault="008A144C">
      <w:pPr>
        <w:tabs>
          <w:tab w:val="left" w:pos="1418"/>
        </w:tabs>
        <w:spacing w:line="200" w:lineRule="atLeast"/>
        <w:jc w:val="center"/>
        <w:rPr>
          <w:sz w:val="22"/>
          <w:szCs w:val="22"/>
        </w:rPr>
      </w:pPr>
      <w:r w:rsidRPr="0048002C">
        <w:rPr>
          <w:b/>
          <w:sz w:val="22"/>
          <w:szCs w:val="22"/>
        </w:rPr>
        <w:t>11. Приложения</w:t>
      </w:r>
    </w:p>
    <w:p w14:paraId="11EA3B93" w14:textId="77777777" w:rsidR="009C67AD" w:rsidRPr="0048002C" w:rsidRDefault="008A144C">
      <w:pPr>
        <w:tabs>
          <w:tab w:val="left" w:pos="1418"/>
        </w:tabs>
        <w:spacing w:line="200" w:lineRule="atLeast"/>
        <w:ind w:firstLine="709"/>
        <w:jc w:val="both"/>
        <w:rPr>
          <w:sz w:val="22"/>
          <w:szCs w:val="22"/>
        </w:rPr>
      </w:pPr>
      <w:r w:rsidRPr="0048002C">
        <w:rPr>
          <w:sz w:val="22"/>
          <w:szCs w:val="22"/>
        </w:rPr>
        <w:t>11.1. Приложение № 1 — Спецификация.</w:t>
      </w:r>
    </w:p>
    <w:p w14:paraId="7EF7CABB" w14:textId="5A2E41F9" w:rsidR="00CC22E9" w:rsidRPr="0048002C" w:rsidRDefault="00CC22E9" w:rsidP="00CC22E9">
      <w:pPr>
        <w:tabs>
          <w:tab w:val="left" w:pos="1418"/>
        </w:tabs>
        <w:spacing w:line="200" w:lineRule="atLeast"/>
        <w:ind w:firstLine="709"/>
        <w:jc w:val="both"/>
        <w:rPr>
          <w:sz w:val="22"/>
          <w:szCs w:val="22"/>
        </w:rPr>
      </w:pPr>
      <w:r w:rsidRPr="0048002C">
        <w:rPr>
          <w:sz w:val="22"/>
          <w:szCs w:val="22"/>
        </w:rPr>
        <w:t xml:space="preserve">11.2. Копия свидетельства о государственной регистрации программы для </w:t>
      </w:r>
      <w:r w:rsidRPr="00471224">
        <w:rPr>
          <w:sz w:val="22"/>
          <w:szCs w:val="22"/>
          <w:highlight w:val="cyan"/>
        </w:rPr>
        <w:t>ЭВМ №</w:t>
      </w:r>
      <w:r w:rsidR="00471224" w:rsidRPr="00471224">
        <w:rPr>
          <w:sz w:val="22"/>
          <w:szCs w:val="22"/>
          <w:highlight w:val="cyan"/>
        </w:rPr>
        <w:t>_________</w:t>
      </w:r>
      <w:r w:rsidRPr="0048002C">
        <w:rPr>
          <w:sz w:val="22"/>
          <w:szCs w:val="22"/>
        </w:rPr>
        <w:t xml:space="preserve"> от «</w:t>
      </w:r>
      <w:r w:rsidR="00471224">
        <w:rPr>
          <w:sz w:val="22"/>
          <w:szCs w:val="22"/>
        </w:rPr>
        <w:t>___</w:t>
      </w:r>
      <w:r w:rsidRPr="0048002C">
        <w:rPr>
          <w:sz w:val="22"/>
          <w:szCs w:val="22"/>
        </w:rPr>
        <w:t xml:space="preserve">» </w:t>
      </w:r>
      <w:r w:rsidR="00471224">
        <w:rPr>
          <w:sz w:val="22"/>
          <w:szCs w:val="22"/>
        </w:rPr>
        <w:t>______</w:t>
      </w:r>
      <w:r w:rsidRPr="0048002C">
        <w:rPr>
          <w:sz w:val="22"/>
          <w:szCs w:val="22"/>
        </w:rPr>
        <w:t xml:space="preserve"> 20</w:t>
      </w:r>
      <w:r w:rsidR="00471224">
        <w:rPr>
          <w:sz w:val="22"/>
          <w:szCs w:val="22"/>
        </w:rPr>
        <w:t>___</w:t>
      </w:r>
      <w:r w:rsidRPr="0048002C">
        <w:rPr>
          <w:sz w:val="22"/>
          <w:szCs w:val="22"/>
        </w:rPr>
        <w:t>г., выданное Федеральной службой по интеллектуальной собственности.</w:t>
      </w:r>
    </w:p>
    <w:p w14:paraId="0329606C" w14:textId="4D6E2449" w:rsidR="00CC22E9" w:rsidRPr="00CC22E9" w:rsidRDefault="00953B46" w:rsidP="00CC22E9">
      <w:pPr>
        <w:tabs>
          <w:tab w:val="left" w:pos="1418"/>
        </w:tabs>
        <w:spacing w:line="200" w:lineRule="atLeast"/>
        <w:ind w:firstLine="709"/>
        <w:jc w:val="both"/>
        <w:rPr>
          <w:sz w:val="22"/>
          <w:szCs w:val="22"/>
        </w:rPr>
      </w:pPr>
      <w:r w:rsidRPr="0048002C">
        <w:rPr>
          <w:sz w:val="22"/>
          <w:szCs w:val="22"/>
        </w:rPr>
        <w:t>11.3. К</w:t>
      </w:r>
      <w:r w:rsidR="00CC22E9" w:rsidRPr="0048002C">
        <w:rPr>
          <w:sz w:val="22"/>
          <w:szCs w:val="22"/>
        </w:rPr>
        <w:t xml:space="preserve">опия свидетельства о государственной регистрации базы данных </w:t>
      </w:r>
      <w:r w:rsidR="00CC22E9" w:rsidRPr="000031E5">
        <w:rPr>
          <w:sz w:val="22"/>
          <w:szCs w:val="22"/>
          <w:highlight w:val="cyan"/>
        </w:rPr>
        <w:t xml:space="preserve">№ </w:t>
      </w:r>
      <w:r w:rsidR="000031E5" w:rsidRPr="000031E5">
        <w:rPr>
          <w:sz w:val="22"/>
          <w:szCs w:val="22"/>
          <w:highlight w:val="cyan"/>
        </w:rPr>
        <w:t>________</w:t>
      </w:r>
      <w:r w:rsidR="00CC22E9" w:rsidRPr="000031E5">
        <w:rPr>
          <w:sz w:val="22"/>
          <w:szCs w:val="22"/>
          <w:highlight w:val="cyan"/>
        </w:rPr>
        <w:t xml:space="preserve"> от </w:t>
      </w:r>
      <w:r w:rsidR="000031E5" w:rsidRPr="000031E5">
        <w:rPr>
          <w:sz w:val="22"/>
          <w:szCs w:val="22"/>
          <w:highlight w:val="cyan"/>
        </w:rPr>
        <w:t>__</w:t>
      </w:r>
      <w:r w:rsidR="00CC22E9" w:rsidRPr="000031E5">
        <w:rPr>
          <w:sz w:val="22"/>
          <w:szCs w:val="22"/>
          <w:highlight w:val="cyan"/>
        </w:rPr>
        <w:t>.</w:t>
      </w:r>
      <w:r w:rsidR="000031E5" w:rsidRPr="000031E5">
        <w:rPr>
          <w:sz w:val="22"/>
          <w:szCs w:val="22"/>
          <w:highlight w:val="cyan"/>
        </w:rPr>
        <w:t>__</w:t>
      </w:r>
      <w:r w:rsidR="00CC22E9" w:rsidRPr="000031E5">
        <w:rPr>
          <w:sz w:val="22"/>
          <w:szCs w:val="22"/>
          <w:highlight w:val="cyan"/>
        </w:rPr>
        <w:t>.20</w:t>
      </w:r>
      <w:r w:rsidR="000031E5" w:rsidRPr="000031E5">
        <w:rPr>
          <w:sz w:val="22"/>
          <w:szCs w:val="22"/>
          <w:highlight w:val="cyan"/>
        </w:rPr>
        <w:t>__</w:t>
      </w:r>
      <w:r w:rsidR="00CC22E9" w:rsidRPr="000031E5">
        <w:rPr>
          <w:sz w:val="22"/>
          <w:szCs w:val="22"/>
          <w:highlight w:val="cyan"/>
        </w:rPr>
        <w:t xml:space="preserve"> г.,</w:t>
      </w:r>
      <w:r w:rsidR="00CC22E9" w:rsidRPr="0048002C">
        <w:rPr>
          <w:sz w:val="22"/>
          <w:szCs w:val="22"/>
        </w:rPr>
        <w:t xml:space="preserve"> выданное Федеральной службой по интеллектуальной собственности.</w:t>
      </w:r>
    </w:p>
    <w:p w14:paraId="2F3FC900" w14:textId="3D0EE1C3" w:rsidR="00CC22E9" w:rsidRDefault="00CC22E9">
      <w:pPr>
        <w:tabs>
          <w:tab w:val="left" w:pos="1418"/>
        </w:tabs>
        <w:spacing w:line="200" w:lineRule="atLeast"/>
        <w:ind w:firstLine="709"/>
        <w:jc w:val="both"/>
        <w:rPr>
          <w:sz w:val="22"/>
          <w:szCs w:val="22"/>
        </w:rPr>
      </w:pPr>
    </w:p>
    <w:p w14:paraId="328640FC" w14:textId="77777777" w:rsidR="009C67AD" w:rsidRDefault="009C67AD">
      <w:pPr>
        <w:tabs>
          <w:tab w:val="left" w:pos="1418"/>
        </w:tabs>
        <w:spacing w:line="200" w:lineRule="atLeast"/>
        <w:ind w:firstLine="709"/>
        <w:jc w:val="both"/>
        <w:rPr>
          <w:sz w:val="22"/>
          <w:szCs w:val="22"/>
        </w:rPr>
      </w:pPr>
    </w:p>
    <w:p w14:paraId="6377D511" w14:textId="77777777" w:rsidR="009C67AD" w:rsidRDefault="008A144C">
      <w:pPr>
        <w:tabs>
          <w:tab w:val="left" w:pos="1418"/>
        </w:tabs>
        <w:spacing w:line="200" w:lineRule="atLeast"/>
        <w:jc w:val="center"/>
        <w:rPr>
          <w:sz w:val="22"/>
          <w:szCs w:val="22"/>
        </w:rPr>
      </w:pPr>
      <w:r>
        <w:rPr>
          <w:b/>
          <w:color w:val="000000"/>
          <w:sz w:val="22"/>
          <w:szCs w:val="22"/>
        </w:rPr>
        <w:t>12. Реквизиты и подписи Сторон</w:t>
      </w:r>
    </w:p>
    <w:p w14:paraId="0735DEFF" w14:textId="77777777" w:rsidR="009C67AD" w:rsidRDefault="009C67AD">
      <w:pPr>
        <w:tabs>
          <w:tab w:val="left" w:pos="1418"/>
        </w:tabs>
        <w:spacing w:line="200" w:lineRule="atLeast"/>
        <w:jc w:val="center"/>
        <w:rPr>
          <w:sz w:val="22"/>
          <w:szCs w:val="22"/>
        </w:rPr>
      </w:pPr>
    </w:p>
    <w:tbl>
      <w:tblPr>
        <w:tblW w:w="9877" w:type="dxa"/>
        <w:tblInd w:w="1" w:type="dxa"/>
        <w:tblLayout w:type="fixed"/>
        <w:tblCellMar>
          <w:left w:w="0" w:type="dxa"/>
          <w:right w:w="0" w:type="dxa"/>
        </w:tblCellMar>
        <w:tblLook w:val="04A0" w:firstRow="1" w:lastRow="0" w:firstColumn="1" w:lastColumn="0" w:noHBand="0" w:noVBand="1"/>
      </w:tblPr>
      <w:tblGrid>
        <w:gridCol w:w="5102"/>
        <w:gridCol w:w="4775"/>
      </w:tblGrid>
      <w:tr w:rsidR="009C67AD" w14:paraId="066CC5F0" w14:textId="77777777">
        <w:trPr>
          <w:trHeight w:val="405"/>
        </w:trPr>
        <w:tc>
          <w:tcPr>
            <w:tcW w:w="5102" w:type="dxa"/>
            <w:tcBorders>
              <w:top w:val="none" w:sz="0" w:space="0" w:color="000000"/>
              <w:left w:val="none" w:sz="0" w:space="0" w:color="000000"/>
              <w:bottom w:val="none" w:sz="0" w:space="0" w:color="000000"/>
              <w:right w:val="none" w:sz="0" w:space="0" w:color="000000"/>
            </w:tcBorders>
            <w:shd w:val="clear" w:color="auto" w:fill="FFFFFF"/>
          </w:tcPr>
          <w:p w14:paraId="38B88CBE" w14:textId="77777777" w:rsidR="009C67AD" w:rsidRDefault="008A144C">
            <w:pPr>
              <w:spacing w:line="200" w:lineRule="atLeast"/>
              <w:rPr>
                <w:b/>
                <w:bCs/>
                <w:sz w:val="22"/>
                <w:szCs w:val="22"/>
              </w:rPr>
            </w:pPr>
            <w:r>
              <w:rPr>
                <w:b/>
                <w:bCs/>
                <w:sz w:val="22"/>
                <w:szCs w:val="22"/>
              </w:rPr>
              <w:t>Лицензиар:</w:t>
            </w:r>
          </w:p>
          <w:p w14:paraId="6CF43A4F" w14:textId="3BA5D23C" w:rsidR="008343C7" w:rsidRDefault="008343C7">
            <w:pPr>
              <w:spacing w:line="200" w:lineRule="atLeast"/>
              <w:rPr>
                <w:sz w:val="22"/>
                <w:szCs w:val="22"/>
              </w:rPr>
            </w:pPr>
          </w:p>
          <w:p w14:paraId="637F2D66" w14:textId="20FD8796" w:rsidR="00471224" w:rsidRDefault="00471224">
            <w:pPr>
              <w:spacing w:line="200" w:lineRule="atLeast"/>
              <w:rPr>
                <w:sz w:val="22"/>
                <w:szCs w:val="22"/>
              </w:rPr>
            </w:pPr>
          </w:p>
          <w:p w14:paraId="39473DB0" w14:textId="7D166B9D" w:rsidR="00471224" w:rsidRDefault="00471224">
            <w:pPr>
              <w:spacing w:line="200" w:lineRule="atLeast"/>
              <w:rPr>
                <w:sz w:val="22"/>
                <w:szCs w:val="22"/>
              </w:rPr>
            </w:pPr>
          </w:p>
          <w:p w14:paraId="602B6EB4" w14:textId="7D42D537" w:rsidR="00471224" w:rsidRDefault="00471224">
            <w:pPr>
              <w:spacing w:line="200" w:lineRule="atLeast"/>
              <w:rPr>
                <w:sz w:val="22"/>
                <w:szCs w:val="22"/>
              </w:rPr>
            </w:pPr>
          </w:p>
          <w:p w14:paraId="07FA996B" w14:textId="33DC49DB" w:rsidR="00471224" w:rsidRDefault="00471224">
            <w:pPr>
              <w:spacing w:line="200" w:lineRule="atLeast"/>
              <w:rPr>
                <w:sz w:val="22"/>
                <w:szCs w:val="22"/>
              </w:rPr>
            </w:pPr>
          </w:p>
          <w:p w14:paraId="250A21F0" w14:textId="10C4C3B1" w:rsidR="00471224" w:rsidRDefault="00471224">
            <w:pPr>
              <w:spacing w:line="200" w:lineRule="atLeast"/>
              <w:rPr>
                <w:sz w:val="22"/>
                <w:szCs w:val="22"/>
              </w:rPr>
            </w:pPr>
          </w:p>
          <w:p w14:paraId="6794060F" w14:textId="34B96676" w:rsidR="00471224" w:rsidRDefault="00471224">
            <w:pPr>
              <w:spacing w:line="200" w:lineRule="atLeast"/>
              <w:rPr>
                <w:sz w:val="22"/>
                <w:szCs w:val="22"/>
              </w:rPr>
            </w:pPr>
          </w:p>
          <w:p w14:paraId="479C7DC1" w14:textId="59913A7D" w:rsidR="00471224" w:rsidRDefault="00471224">
            <w:pPr>
              <w:spacing w:line="200" w:lineRule="atLeast"/>
              <w:rPr>
                <w:sz w:val="22"/>
                <w:szCs w:val="22"/>
              </w:rPr>
            </w:pPr>
          </w:p>
          <w:p w14:paraId="337DC466" w14:textId="7AE4419C" w:rsidR="00471224" w:rsidRDefault="00471224">
            <w:pPr>
              <w:spacing w:line="200" w:lineRule="atLeast"/>
              <w:rPr>
                <w:sz w:val="22"/>
                <w:szCs w:val="22"/>
              </w:rPr>
            </w:pPr>
          </w:p>
          <w:p w14:paraId="21B60598" w14:textId="5F015EE0" w:rsidR="00471224" w:rsidRDefault="00471224">
            <w:pPr>
              <w:spacing w:line="200" w:lineRule="atLeast"/>
              <w:rPr>
                <w:sz w:val="22"/>
                <w:szCs w:val="22"/>
              </w:rPr>
            </w:pPr>
          </w:p>
          <w:p w14:paraId="52A19C3A" w14:textId="1CF349A5" w:rsidR="00471224" w:rsidRDefault="00471224">
            <w:pPr>
              <w:spacing w:line="200" w:lineRule="atLeast"/>
              <w:rPr>
                <w:sz w:val="22"/>
                <w:szCs w:val="22"/>
              </w:rPr>
            </w:pPr>
          </w:p>
          <w:p w14:paraId="3C5CF9FC" w14:textId="55EF177B" w:rsidR="00471224" w:rsidRDefault="00471224">
            <w:pPr>
              <w:spacing w:line="200" w:lineRule="atLeast"/>
              <w:rPr>
                <w:sz w:val="22"/>
                <w:szCs w:val="22"/>
              </w:rPr>
            </w:pPr>
          </w:p>
          <w:p w14:paraId="5064A8D8" w14:textId="40AE342B" w:rsidR="00471224" w:rsidRDefault="00471224">
            <w:pPr>
              <w:spacing w:line="200" w:lineRule="atLeast"/>
              <w:rPr>
                <w:sz w:val="22"/>
                <w:szCs w:val="22"/>
              </w:rPr>
            </w:pPr>
          </w:p>
          <w:p w14:paraId="76143D52" w14:textId="77777777" w:rsidR="00471224" w:rsidRDefault="00471224">
            <w:pPr>
              <w:spacing w:line="200" w:lineRule="atLeast"/>
              <w:rPr>
                <w:sz w:val="22"/>
                <w:szCs w:val="22"/>
              </w:rPr>
            </w:pPr>
          </w:p>
          <w:p w14:paraId="41C96C0B" w14:textId="77777777" w:rsidR="008343C7" w:rsidRDefault="008343C7">
            <w:pPr>
              <w:spacing w:line="200" w:lineRule="atLeast"/>
              <w:rPr>
                <w:sz w:val="22"/>
                <w:szCs w:val="22"/>
              </w:rPr>
            </w:pPr>
          </w:p>
          <w:p w14:paraId="076EC3EF" w14:textId="77777777" w:rsidR="008343C7" w:rsidRDefault="008343C7">
            <w:pPr>
              <w:spacing w:line="200" w:lineRule="atLeast"/>
              <w:rPr>
                <w:sz w:val="22"/>
                <w:szCs w:val="22"/>
              </w:rPr>
            </w:pPr>
          </w:p>
          <w:p w14:paraId="47FF2D7D" w14:textId="77777777" w:rsidR="008343C7" w:rsidRDefault="008343C7">
            <w:pPr>
              <w:spacing w:line="200" w:lineRule="atLeast"/>
              <w:rPr>
                <w:sz w:val="22"/>
                <w:szCs w:val="22"/>
              </w:rPr>
            </w:pPr>
          </w:p>
          <w:p w14:paraId="7189A41E" w14:textId="77777777" w:rsidR="00231CC9" w:rsidRDefault="00231CC9">
            <w:pPr>
              <w:spacing w:line="200" w:lineRule="atLeast"/>
              <w:rPr>
                <w:sz w:val="22"/>
                <w:szCs w:val="22"/>
              </w:rPr>
            </w:pPr>
          </w:p>
          <w:p w14:paraId="23F95168" w14:textId="77777777" w:rsidR="00231CC9" w:rsidRDefault="00231CC9">
            <w:pPr>
              <w:spacing w:line="200" w:lineRule="atLeast"/>
              <w:rPr>
                <w:sz w:val="22"/>
                <w:szCs w:val="22"/>
              </w:rPr>
            </w:pPr>
          </w:p>
          <w:p w14:paraId="69D444B3" w14:textId="77777777" w:rsidR="00231CC9" w:rsidRDefault="00231CC9">
            <w:pPr>
              <w:spacing w:line="200" w:lineRule="atLeast"/>
              <w:rPr>
                <w:sz w:val="22"/>
                <w:szCs w:val="22"/>
              </w:rPr>
            </w:pPr>
          </w:p>
          <w:p w14:paraId="07F8BAE8" w14:textId="2EB4D175" w:rsidR="009C67AD" w:rsidRDefault="008A144C">
            <w:pPr>
              <w:spacing w:line="200" w:lineRule="atLeast"/>
              <w:rPr>
                <w:sz w:val="22"/>
                <w:szCs w:val="22"/>
              </w:rPr>
            </w:pPr>
            <w:r>
              <w:rPr>
                <w:sz w:val="22"/>
                <w:szCs w:val="22"/>
              </w:rPr>
              <w:t>Директор</w:t>
            </w:r>
          </w:p>
          <w:p w14:paraId="6C27118C" w14:textId="77777777" w:rsidR="009C67AD" w:rsidRDefault="009C67AD">
            <w:pPr>
              <w:spacing w:line="200" w:lineRule="atLeast"/>
              <w:rPr>
                <w:sz w:val="22"/>
                <w:szCs w:val="22"/>
              </w:rPr>
            </w:pPr>
          </w:p>
          <w:p w14:paraId="723C4758" w14:textId="77777777" w:rsidR="008343C7" w:rsidRDefault="008343C7">
            <w:pPr>
              <w:spacing w:line="200" w:lineRule="atLeast"/>
              <w:rPr>
                <w:sz w:val="22"/>
                <w:szCs w:val="22"/>
              </w:rPr>
            </w:pPr>
          </w:p>
          <w:p w14:paraId="31D91BB3" w14:textId="6C4AB72B" w:rsidR="009C67AD" w:rsidRDefault="008A144C">
            <w:pPr>
              <w:spacing w:line="200" w:lineRule="atLeast"/>
              <w:rPr>
                <w:b/>
                <w:bCs/>
                <w:sz w:val="22"/>
                <w:szCs w:val="22"/>
              </w:rPr>
            </w:pPr>
            <w:r>
              <w:rPr>
                <w:sz w:val="22"/>
                <w:szCs w:val="22"/>
              </w:rPr>
              <w:t>__________________ /</w:t>
            </w:r>
            <w:r w:rsidR="00471224">
              <w:rPr>
                <w:sz w:val="22"/>
                <w:szCs w:val="22"/>
              </w:rPr>
              <w:t>____________/</w:t>
            </w:r>
          </w:p>
        </w:tc>
        <w:tc>
          <w:tcPr>
            <w:tcW w:w="4775" w:type="dxa"/>
            <w:tcBorders>
              <w:top w:val="none" w:sz="0" w:space="0" w:color="000000"/>
              <w:left w:val="none" w:sz="0" w:space="0" w:color="000000"/>
              <w:bottom w:val="none" w:sz="0" w:space="0" w:color="000000"/>
              <w:right w:val="none" w:sz="0" w:space="0" w:color="000000"/>
            </w:tcBorders>
            <w:shd w:val="clear" w:color="auto" w:fill="FFFFFF"/>
          </w:tcPr>
          <w:p w14:paraId="710874F8" w14:textId="77777777" w:rsidR="009C67AD" w:rsidRDefault="008A144C">
            <w:pPr>
              <w:spacing w:line="200" w:lineRule="atLeast"/>
              <w:rPr>
                <w:b/>
                <w:color w:val="000000"/>
                <w:sz w:val="22"/>
                <w:szCs w:val="22"/>
              </w:rPr>
            </w:pPr>
            <w:r>
              <w:rPr>
                <w:b/>
                <w:bCs/>
                <w:sz w:val="22"/>
                <w:szCs w:val="22"/>
              </w:rPr>
              <w:t>Лицензиат:</w:t>
            </w:r>
          </w:p>
          <w:p w14:paraId="0B0FB451" w14:textId="77777777" w:rsidR="008343C7" w:rsidRDefault="008343C7" w:rsidP="008343C7">
            <w:pPr>
              <w:rPr>
                <w:sz w:val="22"/>
                <w:szCs w:val="22"/>
              </w:rPr>
            </w:pPr>
            <w:r>
              <w:rPr>
                <w:b/>
                <w:sz w:val="22"/>
                <w:szCs w:val="22"/>
              </w:rPr>
              <w:t>ФГБОУ ВО «УГТУ»</w:t>
            </w:r>
          </w:p>
          <w:p w14:paraId="74854F34" w14:textId="77777777" w:rsidR="008343C7" w:rsidRDefault="008343C7" w:rsidP="008343C7">
            <w:pPr>
              <w:rPr>
                <w:sz w:val="22"/>
                <w:szCs w:val="22"/>
              </w:rPr>
            </w:pPr>
            <w:r>
              <w:rPr>
                <w:sz w:val="22"/>
                <w:szCs w:val="22"/>
              </w:rPr>
              <w:t xml:space="preserve">Адрес: 169300, Республика Коми, г. Ухта, </w:t>
            </w:r>
          </w:p>
          <w:p w14:paraId="393C7E8B" w14:textId="77777777" w:rsidR="008343C7" w:rsidRDefault="008343C7" w:rsidP="008343C7">
            <w:pPr>
              <w:rPr>
                <w:sz w:val="22"/>
                <w:szCs w:val="22"/>
              </w:rPr>
            </w:pPr>
            <w:r>
              <w:rPr>
                <w:sz w:val="22"/>
                <w:szCs w:val="22"/>
              </w:rPr>
              <w:t>ул. Первомайская, д. 13</w:t>
            </w:r>
          </w:p>
          <w:p w14:paraId="60CF6FB0" w14:textId="77777777" w:rsidR="008343C7" w:rsidRDefault="008343C7" w:rsidP="008343C7">
            <w:pPr>
              <w:rPr>
                <w:sz w:val="22"/>
                <w:szCs w:val="22"/>
              </w:rPr>
            </w:pPr>
            <w:r>
              <w:rPr>
                <w:sz w:val="22"/>
                <w:szCs w:val="22"/>
              </w:rPr>
              <w:t>ОГРН 1021100736326</w:t>
            </w:r>
          </w:p>
          <w:p w14:paraId="10FCA0EF" w14:textId="0A763907" w:rsidR="008343C7" w:rsidRDefault="008343C7" w:rsidP="008343C7">
            <w:pPr>
              <w:rPr>
                <w:sz w:val="22"/>
                <w:szCs w:val="22"/>
              </w:rPr>
            </w:pPr>
            <w:r>
              <w:rPr>
                <w:sz w:val="22"/>
                <w:szCs w:val="22"/>
              </w:rPr>
              <w:t>ИНН 1102011331 КПП 110201001</w:t>
            </w:r>
          </w:p>
          <w:p w14:paraId="74767551" w14:textId="69B3E477" w:rsidR="008343C7" w:rsidRPr="00231CC9" w:rsidRDefault="00231CC9" w:rsidP="008343C7">
            <w:pPr>
              <w:rPr>
                <w:sz w:val="22"/>
                <w:szCs w:val="22"/>
              </w:rPr>
            </w:pPr>
            <w:r w:rsidRPr="00231CC9">
              <w:rPr>
                <w:sz w:val="22"/>
                <w:szCs w:val="22"/>
              </w:rPr>
              <w:t xml:space="preserve">Наименование банка: </w:t>
            </w:r>
            <w:r w:rsidR="008343C7" w:rsidRPr="00231CC9">
              <w:rPr>
                <w:sz w:val="22"/>
                <w:szCs w:val="22"/>
              </w:rPr>
              <w:t xml:space="preserve">ОКЦ № 1 ВВГУ Банка России//УФК по Нижегородской области, </w:t>
            </w:r>
            <w:r>
              <w:rPr>
                <w:sz w:val="22"/>
                <w:szCs w:val="22"/>
              </w:rPr>
              <w:br/>
            </w:r>
            <w:r w:rsidR="008343C7" w:rsidRPr="00231CC9">
              <w:rPr>
                <w:sz w:val="22"/>
                <w:szCs w:val="22"/>
              </w:rPr>
              <w:t>г</w:t>
            </w:r>
            <w:r>
              <w:rPr>
                <w:sz w:val="22"/>
                <w:szCs w:val="22"/>
              </w:rPr>
              <w:t>.</w:t>
            </w:r>
            <w:r w:rsidR="008343C7" w:rsidRPr="00231CC9">
              <w:rPr>
                <w:sz w:val="22"/>
                <w:szCs w:val="22"/>
              </w:rPr>
              <w:t xml:space="preserve"> Нижний Новгород</w:t>
            </w:r>
          </w:p>
          <w:p w14:paraId="4A17BD38" w14:textId="7523EE94" w:rsidR="008343C7" w:rsidRPr="00231CC9" w:rsidRDefault="008343C7" w:rsidP="008343C7">
            <w:pPr>
              <w:rPr>
                <w:sz w:val="22"/>
                <w:szCs w:val="22"/>
              </w:rPr>
            </w:pPr>
            <w:r w:rsidRPr="00231CC9">
              <w:rPr>
                <w:sz w:val="22"/>
                <w:szCs w:val="22"/>
              </w:rPr>
              <w:t>Корреспондентский счет банка (единый казначейский счет) 40102810745370000024</w:t>
            </w:r>
          </w:p>
          <w:p w14:paraId="7E8493C8" w14:textId="1651D207" w:rsidR="008343C7" w:rsidRPr="00231CC9" w:rsidRDefault="008343C7" w:rsidP="008343C7">
            <w:pPr>
              <w:rPr>
                <w:sz w:val="22"/>
                <w:szCs w:val="22"/>
              </w:rPr>
            </w:pPr>
            <w:r w:rsidRPr="00231CC9">
              <w:rPr>
                <w:sz w:val="22"/>
                <w:szCs w:val="22"/>
              </w:rPr>
              <w:t>Банковский счет (казначейский счет) 03214643000000013207</w:t>
            </w:r>
          </w:p>
          <w:p w14:paraId="5BF31029" w14:textId="2A85220F" w:rsidR="008343C7" w:rsidRPr="00231CC9" w:rsidRDefault="008343C7" w:rsidP="008343C7">
            <w:pPr>
              <w:rPr>
                <w:sz w:val="22"/>
                <w:szCs w:val="22"/>
              </w:rPr>
            </w:pPr>
            <w:r w:rsidRPr="00231CC9">
              <w:rPr>
                <w:sz w:val="22"/>
                <w:szCs w:val="22"/>
              </w:rPr>
              <w:t>Лицевой счет 20076X21050</w:t>
            </w:r>
          </w:p>
          <w:p w14:paraId="507866A0" w14:textId="5E12A006" w:rsidR="008343C7" w:rsidRPr="00231CC9" w:rsidRDefault="008343C7" w:rsidP="008343C7">
            <w:pPr>
              <w:rPr>
                <w:sz w:val="22"/>
                <w:szCs w:val="22"/>
              </w:rPr>
            </w:pPr>
            <w:r w:rsidRPr="00231CC9">
              <w:rPr>
                <w:sz w:val="22"/>
                <w:szCs w:val="22"/>
              </w:rPr>
              <w:t>БИК</w:t>
            </w:r>
            <w:r w:rsidR="00231CC9" w:rsidRPr="00231CC9">
              <w:rPr>
                <w:sz w:val="22"/>
                <w:szCs w:val="22"/>
              </w:rPr>
              <w:t xml:space="preserve"> 012202102</w:t>
            </w:r>
          </w:p>
          <w:p w14:paraId="0B91F6F3" w14:textId="2CF3869A" w:rsidR="00231CC9" w:rsidRDefault="00231CC9" w:rsidP="008343C7">
            <w:pPr>
              <w:rPr>
                <w:sz w:val="22"/>
                <w:szCs w:val="22"/>
              </w:rPr>
            </w:pPr>
            <w:r w:rsidRPr="00231CC9">
              <w:rPr>
                <w:sz w:val="22"/>
                <w:szCs w:val="22"/>
              </w:rPr>
              <w:t>Получатель УФК по Республике Коми (ФГБОУ ВО «УГТУ», л. с. 20076X21050)</w:t>
            </w:r>
          </w:p>
          <w:p w14:paraId="5E148490" w14:textId="77777777" w:rsidR="008343C7" w:rsidRDefault="008343C7" w:rsidP="008343C7">
            <w:pPr>
              <w:rPr>
                <w:sz w:val="22"/>
                <w:szCs w:val="22"/>
              </w:rPr>
            </w:pPr>
            <w:r>
              <w:rPr>
                <w:sz w:val="22"/>
                <w:szCs w:val="22"/>
              </w:rPr>
              <w:t>Тел./факс: (8216) 76-03-33</w:t>
            </w:r>
          </w:p>
          <w:p w14:paraId="542E6419" w14:textId="77777777" w:rsidR="008343C7" w:rsidRDefault="008343C7" w:rsidP="008343C7">
            <w:pPr>
              <w:rPr>
                <w:sz w:val="22"/>
                <w:szCs w:val="22"/>
              </w:rPr>
            </w:pPr>
            <w:r>
              <w:rPr>
                <w:sz w:val="22"/>
                <w:szCs w:val="22"/>
              </w:rPr>
              <w:t>E-mail: info@ugtu.net</w:t>
            </w:r>
          </w:p>
          <w:p w14:paraId="12C3007B" w14:textId="77777777" w:rsidR="008343C7" w:rsidRDefault="008343C7" w:rsidP="008343C7">
            <w:pPr>
              <w:rPr>
                <w:sz w:val="22"/>
                <w:szCs w:val="22"/>
              </w:rPr>
            </w:pPr>
          </w:p>
          <w:p w14:paraId="5DF629A7" w14:textId="77777777" w:rsidR="008343C7" w:rsidRDefault="008343C7" w:rsidP="008343C7">
            <w:pPr>
              <w:rPr>
                <w:sz w:val="22"/>
                <w:szCs w:val="22"/>
              </w:rPr>
            </w:pPr>
          </w:p>
          <w:p w14:paraId="47A8C3A2" w14:textId="138357A3" w:rsidR="008343C7" w:rsidRDefault="0048002C" w:rsidP="008343C7">
            <w:pPr>
              <w:rPr>
                <w:sz w:val="22"/>
                <w:szCs w:val="22"/>
              </w:rPr>
            </w:pPr>
            <w:r>
              <w:rPr>
                <w:sz w:val="22"/>
                <w:szCs w:val="22"/>
              </w:rPr>
              <w:t>Ректор,</w:t>
            </w:r>
            <w:r w:rsidR="008343C7">
              <w:rPr>
                <w:sz w:val="22"/>
                <w:szCs w:val="22"/>
              </w:rPr>
              <w:t xml:space="preserve"> профессор</w:t>
            </w:r>
          </w:p>
          <w:p w14:paraId="544642AD" w14:textId="576DE19E" w:rsidR="008343C7" w:rsidRDefault="008343C7" w:rsidP="008343C7">
            <w:pPr>
              <w:rPr>
                <w:b/>
                <w:bCs/>
                <w:sz w:val="22"/>
                <w:szCs w:val="22"/>
              </w:rPr>
            </w:pPr>
          </w:p>
          <w:p w14:paraId="2D754D61" w14:textId="77777777" w:rsidR="00231CC9" w:rsidRDefault="00231CC9" w:rsidP="008343C7">
            <w:pPr>
              <w:rPr>
                <w:b/>
                <w:bCs/>
                <w:sz w:val="22"/>
                <w:szCs w:val="22"/>
              </w:rPr>
            </w:pPr>
          </w:p>
          <w:p w14:paraId="76E9E7C1" w14:textId="1168D979" w:rsidR="009C67AD" w:rsidRPr="00231CC9" w:rsidRDefault="008343C7" w:rsidP="00231CC9">
            <w:pPr>
              <w:rPr>
                <w:color w:val="000000"/>
                <w:sz w:val="22"/>
                <w:szCs w:val="22"/>
              </w:rPr>
            </w:pPr>
            <w:r>
              <w:rPr>
                <w:sz w:val="22"/>
                <w:szCs w:val="22"/>
              </w:rPr>
              <w:t>__________________</w:t>
            </w:r>
            <w:r>
              <w:rPr>
                <w:b/>
                <w:bCs/>
                <w:sz w:val="22"/>
                <w:szCs w:val="22"/>
              </w:rPr>
              <w:t xml:space="preserve"> </w:t>
            </w:r>
            <w:r>
              <w:rPr>
                <w:sz w:val="22"/>
                <w:szCs w:val="22"/>
              </w:rPr>
              <w:t>/</w:t>
            </w:r>
            <w:r>
              <w:rPr>
                <w:color w:val="000000"/>
                <w:sz w:val="22"/>
                <w:szCs w:val="22"/>
              </w:rPr>
              <w:t>Агиней Р.В.</w:t>
            </w:r>
            <w:r>
              <w:rPr>
                <w:sz w:val="22"/>
                <w:szCs w:val="22"/>
              </w:rPr>
              <w:t>/</w:t>
            </w:r>
          </w:p>
        </w:tc>
      </w:tr>
    </w:tbl>
    <w:p w14:paraId="15F22E2E" w14:textId="77777777" w:rsidR="009C67AD" w:rsidRDefault="008A144C">
      <w:pPr>
        <w:pageBreakBefore/>
        <w:spacing w:line="200" w:lineRule="atLeast"/>
        <w:jc w:val="right"/>
        <w:rPr>
          <w:sz w:val="22"/>
          <w:szCs w:val="22"/>
        </w:rPr>
      </w:pPr>
      <w:r>
        <w:rPr>
          <w:sz w:val="22"/>
          <w:szCs w:val="22"/>
        </w:rPr>
        <w:lastRenderedPageBreak/>
        <w:t>Приложение № 1</w:t>
      </w:r>
    </w:p>
    <w:p w14:paraId="06E251B6" w14:textId="090A7FC1" w:rsidR="009C67AD" w:rsidRDefault="008A144C">
      <w:pPr>
        <w:spacing w:line="200" w:lineRule="atLeast"/>
        <w:ind w:left="705" w:hanging="705"/>
        <w:jc w:val="right"/>
        <w:rPr>
          <w:sz w:val="22"/>
          <w:szCs w:val="22"/>
        </w:rPr>
      </w:pPr>
      <w:r>
        <w:rPr>
          <w:sz w:val="22"/>
          <w:szCs w:val="22"/>
        </w:rPr>
        <w:t xml:space="preserve">к ЛИЦЕНЗИОННОМУ </w:t>
      </w:r>
      <w:r w:rsidR="00250A47">
        <w:rPr>
          <w:color w:val="000000"/>
          <w:sz w:val="22"/>
          <w:szCs w:val="22"/>
        </w:rPr>
        <w:t>КОНТРАКУ</w:t>
      </w:r>
      <w:r>
        <w:rPr>
          <w:color w:val="000000"/>
          <w:sz w:val="22"/>
          <w:szCs w:val="22"/>
        </w:rPr>
        <w:t xml:space="preserve"> </w:t>
      </w:r>
      <w:r>
        <w:rPr>
          <w:sz w:val="22"/>
          <w:szCs w:val="22"/>
        </w:rPr>
        <w:t xml:space="preserve">№ </w:t>
      </w:r>
      <w:r w:rsidR="00231CC9" w:rsidRPr="00231CC9">
        <w:rPr>
          <w:sz w:val="22"/>
          <w:szCs w:val="22"/>
        </w:rPr>
        <w:t>14024</w:t>
      </w:r>
      <w:r>
        <w:rPr>
          <w:sz w:val="22"/>
          <w:szCs w:val="22"/>
        </w:rPr>
        <w:t>/2</w:t>
      </w:r>
      <w:r w:rsidR="00C10463">
        <w:rPr>
          <w:sz w:val="22"/>
          <w:szCs w:val="22"/>
        </w:rPr>
        <w:t>6</w:t>
      </w:r>
      <w:r w:rsidR="00952438">
        <w:rPr>
          <w:sz w:val="22"/>
          <w:szCs w:val="22"/>
        </w:rPr>
        <w:t>_</w:t>
      </w:r>
      <w:r w:rsidR="00952438" w:rsidRPr="00231CC9">
        <w:rPr>
          <w:sz w:val="22"/>
          <w:szCs w:val="22"/>
        </w:rPr>
        <w:t>FPU</w:t>
      </w:r>
      <w:r>
        <w:rPr>
          <w:sz w:val="22"/>
          <w:szCs w:val="22"/>
        </w:rPr>
        <w:t xml:space="preserve"> на предоставление права использования программы ЭВМ</w:t>
      </w:r>
    </w:p>
    <w:p w14:paraId="33657308" w14:textId="3DD1EB41" w:rsidR="009C67AD" w:rsidRDefault="008A144C">
      <w:pPr>
        <w:spacing w:line="200" w:lineRule="atLeast"/>
        <w:ind w:left="705" w:hanging="705"/>
        <w:jc w:val="right"/>
        <w:rPr>
          <w:rFonts w:eastAsia="Calibri"/>
          <w:sz w:val="22"/>
          <w:szCs w:val="22"/>
        </w:rPr>
      </w:pPr>
      <w:r>
        <w:rPr>
          <w:sz w:val="22"/>
          <w:szCs w:val="22"/>
        </w:rPr>
        <w:t xml:space="preserve">от «___» </w:t>
      </w:r>
      <w:r w:rsidR="00231CC9">
        <w:rPr>
          <w:sz w:val="22"/>
          <w:szCs w:val="22"/>
        </w:rPr>
        <w:t>мая</w:t>
      </w:r>
      <w:r>
        <w:rPr>
          <w:sz w:val="22"/>
          <w:szCs w:val="22"/>
        </w:rPr>
        <w:t xml:space="preserve"> 202</w:t>
      </w:r>
      <w:r w:rsidR="00C10463">
        <w:rPr>
          <w:sz w:val="22"/>
          <w:szCs w:val="22"/>
        </w:rPr>
        <w:t>6</w:t>
      </w:r>
      <w:r>
        <w:rPr>
          <w:sz w:val="22"/>
          <w:szCs w:val="22"/>
        </w:rPr>
        <w:t xml:space="preserve"> г.</w:t>
      </w:r>
    </w:p>
    <w:p w14:paraId="55FAD16C" w14:textId="77777777" w:rsidR="009C67AD" w:rsidRDefault="009C67AD">
      <w:pPr>
        <w:widowControl w:val="0"/>
        <w:spacing w:line="200" w:lineRule="atLeast"/>
        <w:ind w:firstLine="540"/>
        <w:jc w:val="both"/>
        <w:rPr>
          <w:rFonts w:eastAsia="Calibri"/>
          <w:sz w:val="22"/>
          <w:szCs w:val="22"/>
        </w:rPr>
      </w:pPr>
    </w:p>
    <w:p w14:paraId="1240FC12" w14:textId="77777777" w:rsidR="009C67AD" w:rsidRDefault="009C67AD">
      <w:pPr>
        <w:widowControl w:val="0"/>
        <w:spacing w:line="200" w:lineRule="atLeast"/>
        <w:ind w:firstLine="540"/>
        <w:jc w:val="both"/>
        <w:rPr>
          <w:rFonts w:eastAsia="Calibri"/>
          <w:sz w:val="22"/>
          <w:szCs w:val="22"/>
        </w:rPr>
      </w:pPr>
    </w:p>
    <w:p w14:paraId="6212FE3A" w14:textId="77777777" w:rsidR="009C67AD" w:rsidRDefault="008A144C">
      <w:pPr>
        <w:widowControl w:val="0"/>
        <w:spacing w:line="200" w:lineRule="atLeast"/>
        <w:jc w:val="center"/>
        <w:rPr>
          <w:rFonts w:eastAsia="Calibri"/>
          <w:b/>
          <w:sz w:val="22"/>
          <w:szCs w:val="22"/>
        </w:rPr>
      </w:pPr>
      <w:r>
        <w:rPr>
          <w:rFonts w:eastAsia="Calibri"/>
          <w:b/>
          <w:sz w:val="22"/>
          <w:szCs w:val="22"/>
        </w:rPr>
        <w:t>СПЕЦИФИКАЦИЯ</w:t>
      </w:r>
    </w:p>
    <w:p w14:paraId="0DAFE00C" w14:textId="77777777" w:rsidR="009C67AD" w:rsidRDefault="009C67AD">
      <w:pPr>
        <w:widowControl w:val="0"/>
        <w:spacing w:line="200" w:lineRule="atLeast"/>
        <w:jc w:val="center"/>
        <w:rPr>
          <w:rFonts w:eastAsia="Calibri"/>
          <w:b/>
          <w:sz w:val="22"/>
          <w:szCs w:val="22"/>
        </w:rPr>
      </w:pPr>
    </w:p>
    <w:p w14:paraId="2F32F232" w14:textId="77777777" w:rsidR="009C67AD" w:rsidRDefault="009C67AD">
      <w:pPr>
        <w:widowControl w:val="0"/>
        <w:spacing w:line="200" w:lineRule="atLeast"/>
        <w:jc w:val="center"/>
        <w:rPr>
          <w:rFonts w:eastAsia="Calibri"/>
          <w:b/>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7"/>
        <w:gridCol w:w="1985"/>
        <w:gridCol w:w="2268"/>
        <w:gridCol w:w="2693"/>
      </w:tblGrid>
      <w:tr w:rsidR="001C2AFB" w14:paraId="579BB883" w14:textId="77777777" w:rsidTr="00011811">
        <w:tc>
          <w:tcPr>
            <w:tcW w:w="2717" w:type="dxa"/>
            <w:vAlign w:val="center"/>
          </w:tcPr>
          <w:p w14:paraId="508226BA" w14:textId="190D538D" w:rsidR="001C2AFB" w:rsidRDefault="001C2AFB">
            <w:pPr>
              <w:rPr>
                <w:rFonts w:eastAsia="Calibri"/>
                <w:b/>
              </w:rPr>
            </w:pPr>
            <w:r>
              <w:rPr>
                <w:rFonts w:eastAsia="Calibri"/>
                <w:b/>
              </w:rPr>
              <w:t xml:space="preserve">Название </w:t>
            </w:r>
          </w:p>
        </w:tc>
        <w:tc>
          <w:tcPr>
            <w:tcW w:w="1985" w:type="dxa"/>
          </w:tcPr>
          <w:p w14:paraId="047A705F" w14:textId="77777777" w:rsidR="001C2AFB" w:rsidRDefault="001C2AFB">
            <w:pPr>
              <w:rPr>
                <w:rFonts w:eastAsia="Calibri"/>
                <w:b/>
                <w:bCs/>
              </w:rPr>
            </w:pPr>
            <w:r>
              <w:rPr>
                <w:rFonts w:eastAsia="Calibri"/>
                <w:b/>
                <w:bCs/>
              </w:rPr>
              <w:t>Кол-во доступов, шт.</w:t>
            </w:r>
          </w:p>
        </w:tc>
        <w:tc>
          <w:tcPr>
            <w:tcW w:w="2268" w:type="dxa"/>
          </w:tcPr>
          <w:p w14:paraId="6835B0EB" w14:textId="77777777" w:rsidR="001C2AFB" w:rsidRDefault="001C2AFB">
            <w:pPr>
              <w:rPr>
                <w:rFonts w:eastAsia="Calibri"/>
                <w:b/>
                <w:bCs/>
              </w:rPr>
            </w:pPr>
            <w:r>
              <w:rPr>
                <w:rFonts w:eastAsia="Calibri"/>
                <w:b/>
                <w:bCs/>
              </w:rPr>
              <w:t>Срок предоставления лицензии (доступа)</w:t>
            </w:r>
          </w:p>
        </w:tc>
        <w:tc>
          <w:tcPr>
            <w:tcW w:w="2693" w:type="dxa"/>
          </w:tcPr>
          <w:p w14:paraId="6ED1215A" w14:textId="77777777" w:rsidR="001C2AFB" w:rsidRDefault="001C2AFB">
            <w:pPr>
              <w:rPr>
                <w:rFonts w:eastAsia="Calibri"/>
                <w:b/>
                <w:bCs/>
              </w:rPr>
            </w:pPr>
            <w:r>
              <w:rPr>
                <w:rFonts w:eastAsia="Calibri"/>
                <w:b/>
                <w:bCs/>
              </w:rPr>
              <w:t>Вознаграждение, руб.</w:t>
            </w:r>
          </w:p>
        </w:tc>
      </w:tr>
      <w:tr w:rsidR="001C2AFB" w14:paraId="543F43AD" w14:textId="77777777" w:rsidTr="00011811">
        <w:trPr>
          <w:trHeight w:val="615"/>
        </w:trPr>
        <w:tc>
          <w:tcPr>
            <w:tcW w:w="2717" w:type="dxa"/>
            <w:vAlign w:val="center"/>
          </w:tcPr>
          <w:p w14:paraId="6F3FDD42" w14:textId="582973F5" w:rsidR="001C2AFB" w:rsidRPr="001C2AFB" w:rsidRDefault="001C2AFB" w:rsidP="00952438">
            <w:pPr>
              <w:rPr>
                <w:rFonts w:eastAsia="Calibri"/>
                <w:b/>
              </w:rPr>
            </w:pPr>
            <w:r w:rsidRPr="001C2AFB">
              <w:rPr>
                <w:rFonts w:eastAsia="Calibri"/>
                <w:b/>
              </w:rPr>
              <w:t>Коллекция ФПУ.</w:t>
            </w:r>
            <w:r>
              <w:rPr>
                <w:rFonts w:eastAsia="Calibri"/>
                <w:b/>
              </w:rPr>
              <w:t xml:space="preserve"> </w:t>
            </w:r>
            <w:r w:rsidRPr="00011811">
              <w:rPr>
                <w:rFonts w:eastAsia="Calibri"/>
                <w:b/>
              </w:rPr>
              <w:t>10-11 кл. Издательство «Просвещение»</w:t>
            </w:r>
          </w:p>
        </w:tc>
        <w:tc>
          <w:tcPr>
            <w:tcW w:w="1985" w:type="dxa"/>
            <w:vAlign w:val="center"/>
          </w:tcPr>
          <w:p w14:paraId="35B32720" w14:textId="1C5E074C" w:rsidR="001C2AFB" w:rsidRPr="00231CC9" w:rsidRDefault="00231CC9" w:rsidP="00952438">
            <w:pPr>
              <w:widowControl w:val="0"/>
              <w:tabs>
                <w:tab w:val="left" w:pos="1134"/>
              </w:tabs>
              <w:spacing w:line="200" w:lineRule="atLeast"/>
              <w:ind w:hanging="48"/>
              <w:jc w:val="center"/>
              <w:rPr>
                <w:rFonts w:eastAsia="Calibri"/>
                <w:bCs/>
              </w:rPr>
            </w:pPr>
            <w:r w:rsidRPr="00231CC9">
              <w:rPr>
                <w:rFonts w:eastAsia="Calibri"/>
                <w:bCs/>
              </w:rPr>
              <w:t>для 100 % обучающихся</w:t>
            </w:r>
          </w:p>
        </w:tc>
        <w:tc>
          <w:tcPr>
            <w:tcW w:w="2268" w:type="dxa"/>
            <w:vAlign w:val="center"/>
          </w:tcPr>
          <w:p w14:paraId="3CE39819" w14:textId="4247ABD0" w:rsidR="001C2AFB" w:rsidRPr="00231CC9" w:rsidRDefault="001C2AFB" w:rsidP="00952438">
            <w:pPr>
              <w:widowControl w:val="0"/>
              <w:tabs>
                <w:tab w:val="left" w:pos="1134"/>
              </w:tabs>
              <w:spacing w:line="200" w:lineRule="atLeast"/>
              <w:ind w:hanging="48"/>
              <w:jc w:val="center"/>
              <w:rPr>
                <w:rFonts w:eastAsia="Calibri"/>
                <w:bCs/>
              </w:rPr>
            </w:pPr>
            <w:r w:rsidRPr="00231CC9">
              <w:rPr>
                <w:rFonts w:eastAsia="Calibri"/>
                <w:bCs/>
              </w:rPr>
              <w:t xml:space="preserve">с </w:t>
            </w:r>
            <w:r w:rsidR="00231CC9" w:rsidRPr="00231CC9">
              <w:rPr>
                <w:rFonts w:eastAsia="Calibri"/>
                <w:bCs/>
              </w:rPr>
              <w:t>01.09</w:t>
            </w:r>
            <w:r w:rsidRPr="00231CC9">
              <w:rPr>
                <w:rFonts w:eastAsia="Calibri"/>
                <w:bCs/>
              </w:rPr>
              <w:t>.202</w:t>
            </w:r>
            <w:r w:rsidR="00C10463" w:rsidRPr="00231CC9">
              <w:rPr>
                <w:rFonts w:eastAsia="Calibri"/>
                <w:bCs/>
              </w:rPr>
              <w:t>6</w:t>
            </w:r>
            <w:r w:rsidRPr="00231CC9">
              <w:rPr>
                <w:rFonts w:eastAsia="Calibri"/>
                <w:bCs/>
              </w:rPr>
              <w:t xml:space="preserve"> г.</w:t>
            </w:r>
          </w:p>
          <w:p w14:paraId="34F0B51E" w14:textId="566AD240" w:rsidR="001C2AFB" w:rsidRPr="00231CC9" w:rsidRDefault="00916FD6" w:rsidP="00952438">
            <w:pPr>
              <w:widowControl w:val="0"/>
              <w:tabs>
                <w:tab w:val="left" w:pos="1134"/>
              </w:tabs>
              <w:spacing w:line="200" w:lineRule="atLeast"/>
              <w:ind w:hanging="48"/>
              <w:jc w:val="center"/>
              <w:rPr>
                <w:rFonts w:eastAsia="Calibri"/>
                <w:bCs/>
              </w:rPr>
            </w:pPr>
            <w:r>
              <w:rPr>
                <w:rFonts w:eastAsia="Calibri"/>
                <w:bCs/>
              </w:rPr>
              <w:t>до</w:t>
            </w:r>
            <w:r w:rsidR="001C2AFB" w:rsidRPr="00231CC9">
              <w:rPr>
                <w:rFonts w:eastAsia="Calibri"/>
                <w:bCs/>
              </w:rPr>
              <w:t xml:space="preserve"> </w:t>
            </w:r>
            <w:r>
              <w:rPr>
                <w:rFonts w:eastAsia="Calibri"/>
                <w:bCs/>
              </w:rPr>
              <w:t>01</w:t>
            </w:r>
            <w:r w:rsidR="00231CC9" w:rsidRPr="00231CC9">
              <w:rPr>
                <w:rFonts w:eastAsia="Calibri"/>
                <w:bCs/>
              </w:rPr>
              <w:t>.0</w:t>
            </w:r>
            <w:r>
              <w:rPr>
                <w:rFonts w:eastAsia="Calibri"/>
                <w:bCs/>
              </w:rPr>
              <w:t>9</w:t>
            </w:r>
            <w:r w:rsidR="001C2AFB" w:rsidRPr="00231CC9">
              <w:rPr>
                <w:rFonts w:eastAsia="Calibri"/>
                <w:bCs/>
              </w:rPr>
              <w:t>.202</w:t>
            </w:r>
            <w:r w:rsidR="00C10463" w:rsidRPr="00231CC9">
              <w:rPr>
                <w:rFonts w:eastAsia="Calibri"/>
                <w:bCs/>
              </w:rPr>
              <w:t>7</w:t>
            </w:r>
            <w:r w:rsidR="001C2AFB" w:rsidRPr="00231CC9">
              <w:rPr>
                <w:rFonts w:eastAsia="Calibri"/>
                <w:bCs/>
              </w:rPr>
              <w:t xml:space="preserve"> г.</w:t>
            </w:r>
          </w:p>
        </w:tc>
        <w:tc>
          <w:tcPr>
            <w:tcW w:w="2693" w:type="dxa"/>
            <w:vAlign w:val="center"/>
          </w:tcPr>
          <w:p w14:paraId="116113BF" w14:textId="39284AA0" w:rsidR="001C2AFB" w:rsidRPr="000031E5" w:rsidRDefault="000031E5" w:rsidP="00952438">
            <w:pPr>
              <w:jc w:val="center"/>
              <w:rPr>
                <w:rFonts w:eastAsia="Calibri"/>
                <w:bCs/>
                <w:highlight w:val="cyan"/>
              </w:rPr>
            </w:pPr>
            <w:r w:rsidRPr="000031E5">
              <w:rPr>
                <w:rFonts w:eastAsia="Calibri"/>
                <w:bCs/>
                <w:highlight w:val="cyan"/>
              </w:rPr>
              <w:t>______</w:t>
            </w:r>
          </w:p>
        </w:tc>
      </w:tr>
    </w:tbl>
    <w:p w14:paraId="1567F3BE" w14:textId="77777777" w:rsidR="009C67AD" w:rsidRDefault="009C67AD">
      <w:pPr>
        <w:rPr>
          <w:vanish/>
        </w:rPr>
      </w:pPr>
    </w:p>
    <w:p w14:paraId="4FFE79A5" w14:textId="77777777" w:rsidR="009C67AD" w:rsidRDefault="009C67AD">
      <w:pPr>
        <w:widowControl w:val="0"/>
        <w:spacing w:line="200" w:lineRule="atLeast"/>
        <w:jc w:val="center"/>
        <w:rPr>
          <w:rFonts w:eastAsia="Calibri"/>
          <w:b/>
          <w:sz w:val="22"/>
          <w:szCs w:val="22"/>
        </w:rPr>
      </w:pPr>
    </w:p>
    <w:p w14:paraId="49BABD77" w14:textId="370AF790" w:rsidR="00916FD6" w:rsidRDefault="008A144C" w:rsidP="00916FD6">
      <w:pPr>
        <w:widowControl w:val="0"/>
        <w:tabs>
          <w:tab w:val="left" w:pos="1418"/>
        </w:tabs>
        <w:spacing w:line="200" w:lineRule="atLeast"/>
        <w:ind w:firstLine="709"/>
        <w:jc w:val="both"/>
        <w:rPr>
          <w:color w:val="000000"/>
          <w:sz w:val="22"/>
          <w:szCs w:val="22"/>
        </w:rPr>
      </w:pPr>
      <w:r>
        <w:rPr>
          <w:rFonts w:eastAsia="Calibri"/>
          <w:sz w:val="22"/>
          <w:szCs w:val="22"/>
        </w:rPr>
        <w:t xml:space="preserve">Итого на сумму: </w:t>
      </w:r>
      <w:r w:rsidR="000031E5">
        <w:rPr>
          <w:rFonts w:eastAsia="Calibri"/>
          <w:b/>
          <w:bCs/>
          <w:color w:val="000000"/>
          <w:sz w:val="22"/>
          <w:szCs w:val="22"/>
        </w:rPr>
        <w:t>__________</w:t>
      </w:r>
      <w:r w:rsidR="00231CC9" w:rsidRPr="008343C7">
        <w:rPr>
          <w:rFonts w:eastAsia="Calibri"/>
          <w:b/>
          <w:bCs/>
          <w:color w:val="000000"/>
          <w:sz w:val="22"/>
          <w:szCs w:val="22"/>
        </w:rPr>
        <w:t xml:space="preserve"> (</w:t>
      </w:r>
      <w:r w:rsidR="000031E5">
        <w:rPr>
          <w:rFonts w:eastAsia="Calibri"/>
          <w:b/>
          <w:bCs/>
          <w:color w:val="000000"/>
          <w:sz w:val="22"/>
          <w:szCs w:val="22"/>
        </w:rPr>
        <w:t>______________</w:t>
      </w:r>
      <w:r w:rsidR="00231CC9" w:rsidRPr="008343C7">
        <w:rPr>
          <w:rFonts w:eastAsia="Calibri"/>
          <w:b/>
          <w:bCs/>
          <w:color w:val="000000"/>
          <w:sz w:val="22"/>
          <w:szCs w:val="22"/>
        </w:rPr>
        <w:t>)</w:t>
      </w:r>
      <w:r w:rsidR="00231CC9">
        <w:rPr>
          <w:rFonts w:eastAsia="Calibri"/>
          <w:b/>
          <w:bCs/>
          <w:color w:val="000000"/>
          <w:sz w:val="22"/>
          <w:szCs w:val="22"/>
        </w:rPr>
        <w:t xml:space="preserve"> рублей </w:t>
      </w:r>
      <w:r w:rsidR="000031E5">
        <w:rPr>
          <w:rFonts w:eastAsia="Calibri"/>
          <w:b/>
          <w:bCs/>
          <w:color w:val="000000"/>
          <w:sz w:val="22"/>
          <w:szCs w:val="22"/>
        </w:rPr>
        <w:t>__</w:t>
      </w:r>
      <w:r w:rsidR="00231CC9">
        <w:rPr>
          <w:rFonts w:eastAsia="Calibri"/>
          <w:b/>
          <w:bCs/>
          <w:color w:val="000000"/>
          <w:sz w:val="22"/>
          <w:szCs w:val="22"/>
        </w:rPr>
        <w:t xml:space="preserve"> копейка</w:t>
      </w:r>
      <w:r w:rsidR="00231CC9">
        <w:rPr>
          <w:color w:val="000000"/>
          <w:sz w:val="22"/>
          <w:szCs w:val="22"/>
        </w:rPr>
        <w:t>,</w:t>
      </w:r>
      <w:r w:rsidR="00231CC9" w:rsidRPr="00A756AA">
        <w:rPr>
          <w:b/>
          <w:bCs/>
          <w:sz w:val="22"/>
          <w:szCs w:val="22"/>
        </w:rPr>
        <w:t xml:space="preserve"> </w:t>
      </w:r>
      <w:r w:rsidR="00916FD6">
        <w:rPr>
          <w:b/>
          <w:bCs/>
          <w:sz w:val="23"/>
          <w:szCs w:val="23"/>
        </w:rPr>
        <w:t>без НДС</w:t>
      </w:r>
      <w:r w:rsidR="000031E5">
        <w:rPr>
          <w:b/>
          <w:bCs/>
          <w:sz w:val="23"/>
          <w:szCs w:val="23"/>
        </w:rPr>
        <w:t>/</w:t>
      </w:r>
      <w:r w:rsidR="000031E5" w:rsidRPr="000031E5">
        <w:rPr>
          <w:b/>
          <w:bCs/>
          <w:sz w:val="23"/>
          <w:szCs w:val="23"/>
          <w:highlight w:val="cyan"/>
        </w:rPr>
        <w:t>НДС</w:t>
      </w:r>
      <w:r w:rsidR="00916FD6">
        <w:rPr>
          <w:b/>
          <w:bCs/>
          <w:sz w:val="23"/>
          <w:szCs w:val="23"/>
        </w:rPr>
        <w:t xml:space="preserve"> </w:t>
      </w:r>
      <w:r w:rsidR="00916FD6" w:rsidRPr="000031E5">
        <w:rPr>
          <w:sz w:val="23"/>
          <w:szCs w:val="23"/>
          <w:highlight w:val="cyan"/>
        </w:rPr>
        <w:t>(применяется льгота по НДС на основании пп.26 п.2 ст. 149 НК РФ)</w:t>
      </w:r>
      <w:r w:rsidR="00916FD6" w:rsidRPr="000031E5">
        <w:rPr>
          <w:color w:val="000000"/>
          <w:sz w:val="22"/>
          <w:szCs w:val="22"/>
          <w:highlight w:val="cyan"/>
        </w:rPr>
        <w:t>.</w:t>
      </w:r>
    </w:p>
    <w:p w14:paraId="7EF0A768" w14:textId="34FAE9F9" w:rsidR="009C67AD" w:rsidRDefault="008A144C" w:rsidP="00916FD6">
      <w:pPr>
        <w:widowControl w:val="0"/>
        <w:tabs>
          <w:tab w:val="left" w:pos="1418"/>
        </w:tabs>
        <w:spacing w:line="200" w:lineRule="atLeast"/>
        <w:ind w:firstLine="709"/>
        <w:jc w:val="both"/>
        <w:rPr>
          <w:rFonts w:eastAsia="Calibri"/>
          <w:sz w:val="22"/>
          <w:szCs w:val="22"/>
        </w:rPr>
      </w:pPr>
      <w:r>
        <w:rPr>
          <w:rFonts w:eastAsia="Calibri"/>
          <w:color w:val="000000"/>
          <w:sz w:val="22"/>
          <w:szCs w:val="22"/>
        </w:rPr>
        <w:t xml:space="preserve">Настоящее Приложение является неотъемлемой частью </w:t>
      </w:r>
      <w:r w:rsidR="00250A47">
        <w:rPr>
          <w:rFonts w:eastAsia="Calibri"/>
          <w:color w:val="000000"/>
          <w:sz w:val="22"/>
          <w:szCs w:val="22"/>
        </w:rPr>
        <w:t>Контракта</w:t>
      </w:r>
      <w:r>
        <w:rPr>
          <w:rFonts w:eastAsia="Calibri"/>
          <w:color w:val="000000"/>
          <w:sz w:val="22"/>
          <w:szCs w:val="22"/>
        </w:rPr>
        <w:t xml:space="preserve">, составлено и подписано в двух экземплярах, имеющих равную юридическую силу, и хранится по одному экземпляру у каждой из </w:t>
      </w:r>
      <w:r w:rsidRPr="00250A47">
        <w:rPr>
          <w:rFonts w:eastAsia="Calibri"/>
          <w:b/>
          <w:color w:val="000000"/>
          <w:sz w:val="22"/>
          <w:szCs w:val="22"/>
        </w:rPr>
        <w:t>Сторон</w:t>
      </w:r>
      <w:r>
        <w:rPr>
          <w:rFonts w:eastAsia="Calibri"/>
          <w:color w:val="000000"/>
          <w:sz w:val="22"/>
          <w:szCs w:val="22"/>
        </w:rPr>
        <w:t>.</w:t>
      </w:r>
    </w:p>
    <w:p w14:paraId="71532DCD" w14:textId="77777777" w:rsidR="009C67AD" w:rsidRDefault="009C67AD">
      <w:pPr>
        <w:spacing w:line="200" w:lineRule="atLeast"/>
        <w:jc w:val="right"/>
        <w:rPr>
          <w:rFonts w:eastAsia="Calibri"/>
          <w:sz w:val="22"/>
          <w:szCs w:val="22"/>
        </w:rPr>
      </w:pPr>
    </w:p>
    <w:p w14:paraId="1F10F667" w14:textId="77777777" w:rsidR="009C67AD" w:rsidRDefault="009C67AD">
      <w:pPr>
        <w:spacing w:line="200" w:lineRule="atLeast"/>
        <w:jc w:val="right"/>
        <w:rPr>
          <w:rFonts w:eastAsia="Calibri"/>
          <w:sz w:val="22"/>
          <w:szCs w:val="22"/>
        </w:rPr>
      </w:pPr>
    </w:p>
    <w:tbl>
      <w:tblPr>
        <w:tblW w:w="19584" w:type="dxa"/>
        <w:tblLayout w:type="fixed"/>
        <w:tblCellMar>
          <w:left w:w="0" w:type="dxa"/>
          <w:right w:w="0" w:type="dxa"/>
        </w:tblCellMar>
        <w:tblLook w:val="04A0" w:firstRow="1" w:lastRow="0" w:firstColumn="1" w:lastColumn="0" w:noHBand="0" w:noVBand="1"/>
      </w:tblPr>
      <w:tblGrid>
        <w:gridCol w:w="4881"/>
        <w:gridCol w:w="4881"/>
        <w:gridCol w:w="4881"/>
        <w:gridCol w:w="4941"/>
      </w:tblGrid>
      <w:tr w:rsidR="00231CC9" w14:paraId="5EA20C82" w14:textId="77777777" w:rsidTr="00231CC9">
        <w:trPr>
          <w:trHeight w:val="390"/>
        </w:trPr>
        <w:tc>
          <w:tcPr>
            <w:tcW w:w="4881" w:type="dxa"/>
            <w:tcBorders>
              <w:top w:val="none" w:sz="0" w:space="0" w:color="000000"/>
              <w:left w:val="none" w:sz="0" w:space="0" w:color="000000"/>
              <w:bottom w:val="none" w:sz="0" w:space="0" w:color="000000"/>
              <w:right w:val="none" w:sz="0" w:space="0" w:color="000000"/>
            </w:tcBorders>
            <w:shd w:val="clear" w:color="auto" w:fill="FFFFFF"/>
          </w:tcPr>
          <w:p w14:paraId="013CEC8D" w14:textId="77777777" w:rsidR="00231CC9" w:rsidRDefault="00231CC9" w:rsidP="00231CC9">
            <w:pPr>
              <w:spacing w:line="200" w:lineRule="atLeast"/>
              <w:rPr>
                <w:b/>
                <w:bCs/>
                <w:sz w:val="22"/>
                <w:szCs w:val="22"/>
              </w:rPr>
            </w:pPr>
            <w:r>
              <w:rPr>
                <w:b/>
                <w:bCs/>
                <w:sz w:val="22"/>
                <w:szCs w:val="22"/>
              </w:rPr>
              <w:t>Лицензиар:</w:t>
            </w:r>
          </w:p>
          <w:p w14:paraId="194B9366" w14:textId="77777777" w:rsidR="00231CC9" w:rsidRDefault="00231CC9" w:rsidP="00231CC9">
            <w:pPr>
              <w:spacing w:line="200" w:lineRule="atLeast"/>
              <w:rPr>
                <w:color w:val="000000"/>
                <w:sz w:val="22"/>
                <w:szCs w:val="22"/>
              </w:rPr>
            </w:pPr>
            <w:r>
              <w:rPr>
                <w:b/>
                <w:bCs/>
                <w:sz w:val="22"/>
                <w:szCs w:val="22"/>
              </w:rPr>
              <w:t>ООО «Профобразование»</w:t>
            </w:r>
          </w:p>
          <w:p w14:paraId="222C5D35" w14:textId="77777777" w:rsidR="00231CC9" w:rsidRDefault="00231CC9" w:rsidP="00231CC9">
            <w:pPr>
              <w:spacing w:line="200" w:lineRule="atLeast"/>
              <w:rPr>
                <w:sz w:val="22"/>
                <w:szCs w:val="22"/>
              </w:rPr>
            </w:pPr>
            <w:r>
              <w:rPr>
                <w:sz w:val="22"/>
                <w:szCs w:val="22"/>
              </w:rPr>
              <w:t>Директор</w:t>
            </w:r>
          </w:p>
          <w:p w14:paraId="1B0087E2" w14:textId="77777777" w:rsidR="00231CC9" w:rsidRDefault="00231CC9" w:rsidP="00231CC9">
            <w:pPr>
              <w:spacing w:line="200" w:lineRule="atLeast"/>
              <w:rPr>
                <w:sz w:val="22"/>
                <w:szCs w:val="22"/>
              </w:rPr>
            </w:pPr>
          </w:p>
          <w:p w14:paraId="7E69A378" w14:textId="77777777" w:rsidR="00231CC9" w:rsidRDefault="00231CC9" w:rsidP="00231CC9">
            <w:pPr>
              <w:spacing w:line="200" w:lineRule="atLeast"/>
              <w:rPr>
                <w:sz w:val="22"/>
                <w:szCs w:val="22"/>
              </w:rPr>
            </w:pPr>
          </w:p>
          <w:p w14:paraId="57132F9F" w14:textId="35B11F8A" w:rsidR="00231CC9" w:rsidRDefault="00231CC9" w:rsidP="00231CC9">
            <w:pPr>
              <w:spacing w:line="200" w:lineRule="atLeast"/>
              <w:ind w:right="57"/>
              <w:rPr>
                <w:b/>
                <w:color w:val="000000"/>
                <w:sz w:val="22"/>
                <w:szCs w:val="22"/>
              </w:rPr>
            </w:pPr>
            <w:r>
              <w:rPr>
                <w:sz w:val="22"/>
                <w:szCs w:val="22"/>
              </w:rPr>
              <w:t>__________________ /Богатырева Е.А./</w:t>
            </w:r>
          </w:p>
        </w:tc>
        <w:tc>
          <w:tcPr>
            <w:tcW w:w="4881" w:type="dxa"/>
            <w:tcBorders>
              <w:top w:val="none" w:sz="0" w:space="0" w:color="000000"/>
              <w:left w:val="none" w:sz="0" w:space="0" w:color="000000"/>
              <w:bottom w:val="none" w:sz="0" w:space="0" w:color="000000"/>
              <w:right w:val="none" w:sz="0" w:space="0" w:color="000000"/>
            </w:tcBorders>
            <w:shd w:val="clear" w:color="auto" w:fill="FFFFFF"/>
          </w:tcPr>
          <w:p w14:paraId="6713CF2A" w14:textId="77777777" w:rsidR="00231CC9" w:rsidRDefault="00231CC9" w:rsidP="00231CC9">
            <w:pPr>
              <w:spacing w:line="200" w:lineRule="atLeast"/>
              <w:rPr>
                <w:b/>
                <w:color w:val="000000"/>
                <w:sz w:val="22"/>
                <w:szCs w:val="22"/>
              </w:rPr>
            </w:pPr>
            <w:r>
              <w:rPr>
                <w:b/>
                <w:bCs/>
                <w:sz w:val="22"/>
                <w:szCs w:val="22"/>
              </w:rPr>
              <w:t>Лицензиат:</w:t>
            </w:r>
          </w:p>
          <w:p w14:paraId="7DFF7CE2" w14:textId="77777777" w:rsidR="00231CC9" w:rsidRDefault="00231CC9" w:rsidP="00231CC9">
            <w:pPr>
              <w:rPr>
                <w:sz w:val="22"/>
                <w:szCs w:val="22"/>
              </w:rPr>
            </w:pPr>
            <w:r>
              <w:rPr>
                <w:b/>
                <w:sz w:val="22"/>
                <w:szCs w:val="22"/>
              </w:rPr>
              <w:t>ФГБОУ ВО «УГТУ»</w:t>
            </w:r>
          </w:p>
          <w:p w14:paraId="35464E7E" w14:textId="77777777" w:rsidR="00231CC9" w:rsidRDefault="00231CC9" w:rsidP="00231CC9">
            <w:pPr>
              <w:rPr>
                <w:sz w:val="22"/>
                <w:szCs w:val="22"/>
              </w:rPr>
            </w:pPr>
            <w:r>
              <w:rPr>
                <w:sz w:val="22"/>
                <w:szCs w:val="22"/>
              </w:rPr>
              <w:t>Ректор, профессор</w:t>
            </w:r>
          </w:p>
          <w:p w14:paraId="653DF729" w14:textId="2252A418" w:rsidR="00231CC9" w:rsidRDefault="00231CC9" w:rsidP="00231CC9">
            <w:pPr>
              <w:rPr>
                <w:b/>
                <w:bCs/>
                <w:sz w:val="22"/>
                <w:szCs w:val="22"/>
              </w:rPr>
            </w:pPr>
          </w:p>
          <w:p w14:paraId="153FD35D" w14:textId="77777777" w:rsidR="00231CC9" w:rsidRDefault="00231CC9" w:rsidP="00231CC9">
            <w:pPr>
              <w:rPr>
                <w:b/>
                <w:bCs/>
                <w:sz w:val="22"/>
                <w:szCs w:val="22"/>
              </w:rPr>
            </w:pPr>
          </w:p>
          <w:p w14:paraId="1616CE3E" w14:textId="4C9C46BD" w:rsidR="00231CC9" w:rsidRDefault="00231CC9" w:rsidP="00231CC9">
            <w:pPr>
              <w:spacing w:line="200" w:lineRule="atLeast"/>
              <w:ind w:right="57"/>
              <w:rPr>
                <w:b/>
                <w:color w:val="000000"/>
                <w:sz w:val="22"/>
                <w:szCs w:val="22"/>
              </w:rPr>
            </w:pPr>
            <w:r>
              <w:rPr>
                <w:sz w:val="22"/>
                <w:szCs w:val="22"/>
              </w:rPr>
              <w:t>__________________</w:t>
            </w:r>
            <w:r>
              <w:rPr>
                <w:b/>
                <w:bCs/>
                <w:sz w:val="22"/>
                <w:szCs w:val="22"/>
              </w:rPr>
              <w:t xml:space="preserve"> </w:t>
            </w:r>
            <w:r>
              <w:rPr>
                <w:sz w:val="22"/>
                <w:szCs w:val="22"/>
              </w:rPr>
              <w:t>/</w:t>
            </w:r>
            <w:r>
              <w:rPr>
                <w:color w:val="000000"/>
                <w:sz w:val="22"/>
                <w:szCs w:val="22"/>
              </w:rPr>
              <w:t>Агиней Р.В.</w:t>
            </w:r>
            <w:r>
              <w:rPr>
                <w:sz w:val="22"/>
                <w:szCs w:val="22"/>
              </w:rPr>
              <w:t>/</w:t>
            </w:r>
          </w:p>
        </w:tc>
        <w:tc>
          <w:tcPr>
            <w:tcW w:w="4881" w:type="dxa"/>
            <w:tcBorders>
              <w:top w:val="none" w:sz="0" w:space="0" w:color="000000"/>
              <w:left w:val="none" w:sz="0" w:space="0" w:color="000000"/>
              <w:bottom w:val="none" w:sz="0" w:space="0" w:color="000000"/>
              <w:right w:val="none" w:sz="0" w:space="0" w:color="000000"/>
            </w:tcBorders>
            <w:shd w:val="clear" w:color="auto" w:fill="FFFFFF"/>
          </w:tcPr>
          <w:p w14:paraId="64A05CD2" w14:textId="7C68AF1F" w:rsidR="00231CC9" w:rsidRDefault="00231CC9" w:rsidP="00231CC9">
            <w:pPr>
              <w:spacing w:line="200" w:lineRule="atLeast"/>
              <w:ind w:right="57"/>
              <w:rPr>
                <w:b/>
                <w:color w:val="000000"/>
                <w:sz w:val="22"/>
                <w:szCs w:val="22"/>
              </w:rPr>
            </w:pPr>
          </w:p>
        </w:tc>
        <w:tc>
          <w:tcPr>
            <w:tcW w:w="4941" w:type="dxa"/>
            <w:tcBorders>
              <w:top w:val="none" w:sz="0" w:space="0" w:color="000000"/>
              <w:left w:val="none" w:sz="0" w:space="0" w:color="000000"/>
              <w:bottom w:val="none" w:sz="0" w:space="0" w:color="000000"/>
              <w:right w:val="none" w:sz="0" w:space="0" w:color="000000"/>
            </w:tcBorders>
            <w:shd w:val="clear" w:color="auto" w:fill="FFFFFF"/>
          </w:tcPr>
          <w:p w14:paraId="65433701" w14:textId="77777777" w:rsidR="00231CC9" w:rsidRDefault="00231CC9" w:rsidP="00231CC9">
            <w:pPr>
              <w:ind w:right="57"/>
              <w:rPr>
                <w:b/>
                <w:color w:val="000000"/>
                <w:sz w:val="22"/>
                <w:szCs w:val="22"/>
              </w:rPr>
            </w:pPr>
          </w:p>
        </w:tc>
      </w:tr>
    </w:tbl>
    <w:p w14:paraId="09C6CDB1" w14:textId="77777777" w:rsidR="009C67AD" w:rsidRDefault="009C67AD">
      <w:pPr>
        <w:ind w:right="57"/>
      </w:pPr>
    </w:p>
    <w:p w14:paraId="2ACDB972" w14:textId="77777777" w:rsidR="009C67AD" w:rsidRDefault="008A144C">
      <w:pPr>
        <w:shd w:val="clear" w:color="auto" w:fill="FFFFFF"/>
        <w:spacing w:line="200" w:lineRule="atLeast"/>
      </w:pPr>
      <w:r>
        <w:t xml:space="preserve"> </w:t>
      </w:r>
    </w:p>
    <w:sectPr w:rsidR="009C67AD">
      <w:pgSz w:w="11906" w:h="16838"/>
      <w:pgMar w:top="907" w:right="737" w:bottom="907" w:left="1304" w:header="720" w:footer="72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ользователь Windows" w:date="2025-08-25T19:30:00Z" w:initials="ПW">
    <w:p w14:paraId="00000001" w14:textId="00000001">
      <w:pPr>
        <w:spacing w:line="240" w:after="0" w:lineRule="auto" w:before="0"/>
        <w:ind w:firstLine="0" w:left="0" w:right="0"/>
        <w:jc w:val="left"/>
      </w:pPr>
      <w:r>
        <w:rPr>
          <w:rFonts w:eastAsia="Arial" w:ascii="Arial" w:hAnsi="Arial" w:cs="Arial"/>
          <w:sz w:val="22"/>
        </w:rPr>
        <w:t xml:space="preserve">Нужно ли писать тут непосредственно срок начала доступа, если срок начала и окончания доступа указывается в приложении? Можно дать отсылку к приложению и объединить таким образом п. 2.2 и 2.3</w:t>
      </w:r>
    </w:p>
  </w:comment>
  <w:comment w:id="1" w:author="ipr" w:date="2025-08-26T09:11:00Z" w:initials="i">
    <w:p w14:paraId="00000002" w14:textId="00000002">
      <w:pPr>
        <w:spacing w:line="240" w:after="0" w:lineRule="auto" w:before="0"/>
        <w:ind w:firstLine="0" w:left="0" w:right="0"/>
        <w:jc w:val="left"/>
      </w:pPr>
      <w:r>
        <w:rPr>
          <w:rFonts w:eastAsia="Arial" w:ascii="Arial" w:hAnsi="Arial" w:cs="Arial"/>
          <w:sz w:val="22"/>
        </w:rPr>
        <w:t xml:space="preserve">Все условия нужно прежде всего обговорить в теле Договора</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7F8B0" w16cex:dateUtc="2025-08-26T05:11: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B3F2E08"/>
  <w16cid:commentId w16cid:paraId="00000002" w16cid:durableId="2C57F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48B6" w14:textId="77777777" w:rsidR="006E519F" w:rsidRDefault="006E519F">
      <w:pPr>
        <w:spacing w:line="240" w:lineRule="auto"/>
      </w:pPr>
      <w:r>
        <w:separator/>
      </w:r>
    </w:p>
  </w:endnote>
  <w:endnote w:type="continuationSeparator" w:id="0">
    <w:p w14:paraId="586E06F2" w14:textId="77777777" w:rsidR="006E519F" w:rsidRDefault="006E51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0949" w14:textId="77777777" w:rsidR="006E519F" w:rsidRDefault="006E519F">
      <w:pPr>
        <w:spacing w:line="240" w:lineRule="auto"/>
      </w:pPr>
      <w:r>
        <w:separator/>
      </w:r>
    </w:p>
  </w:footnote>
  <w:footnote w:type="continuationSeparator" w:id="0">
    <w:p w14:paraId="6B5160EB" w14:textId="77777777" w:rsidR="006E519F" w:rsidRDefault="006E51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76143"/>
    <w:multiLevelType w:val="hybridMultilevel"/>
    <w:tmpl w:val="1B640C92"/>
    <w:lvl w:ilvl="0" w:tplc="8E3ADBD8">
      <w:start w:val="1"/>
      <w:numFmt w:val="bullet"/>
      <w:lvlText w:val=""/>
      <w:lvlJc w:val="left"/>
      <w:pPr>
        <w:ind w:left="1425" w:hanging="360"/>
      </w:pPr>
      <w:rPr>
        <w:rFonts w:ascii="Symbol" w:hAnsi="Symbol"/>
      </w:rPr>
    </w:lvl>
    <w:lvl w:ilvl="1" w:tplc="9CF4E76C">
      <w:start w:val="1"/>
      <w:numFmt w:val="bullet"/>
      <w:lvlText w:val="o"/>
      <w:lvlJc w:val="left"/>
      <w:pPr>
        <w:ind w:left="2145" w:hanging="360"/>
      </w:pPr>
      <w:rPr>
        <w:rFonts w:ascii="Courier New" w:hAnsi="Courier New" w:cs="Courier New"/>
      </w:rPr>
    </w:lvl>
    <w:lvl w:ilvl="2" w:tplc="A2B6A470">
      <w:start w:val="1"/>
      <w:numFmt w:val="bullet"/>
      <w:lvlText w:val=""/>
      <w:lvlJc w:val="left"/>
      <w:pPr>
        <w:ind w:left="2865" w:hanging="360"/>
      </w:pPr>
      <w:rPr>
        <w:rFonts w:ascii="Wingdings" w:hAnsi="Wingdings"/>
      </w:rPr>
    </w:lvl>
    <w:lvl w:ilvl="3" w:tplc="0C5212A6">
      <w:start w:val="1"/>
      <w:numFmt w:val="bullet"/>
      <w:lvlText w:val=""/>
      <w:lvlJc w:val="left"/>
      <w:pPr>
        <w:ind w:left="3585" w:hanging="360"/>
      </w:pPr>
      <w:rPr>
        <w:rFonts w:ascii="Symbol" w:hAnsi="Symbol"/>
      </w:rPr>
    </w:lvl>
    <w:lvl w:ilvl="4" w:tplc="E73226FE">
      <w:start w:val="1"/>
      <w:numFmt w:val="bullet"/>
      <w:lvlText w:val="o"/>
      <w:lvlJc w:val="left"/>
      <w:pPr>
        <w:ind w:left="4305" w:hanging="360"/>
      </w:pPr>
      <w:rPr>
        <w:rFonts w:ascii="Courier New" w:hAnsi="Courier New" w:cs="Courier New"/>
      </w:rPr>
    </w:lvl>
    <w:lvl w:ilvl="5" w:tplc="23084B7C">
      <w:start w:val="1"/>
      <w:numFmt w:val="bullet"/>
      <w:lvlText w:val=""/>
      <w:lvlJc w:val="left"/>
      <w:pPr>
        <w:ind w:left="5025" w:hanging="360"/>
      </w:pPr>
      <w:rPr>
        <w:rFonts w:ascii="Wingdings" w:hAnsi="Wingdings"/>
      </w:rPr>
    </w:lvl>
    <w:lvl w:ilvl="6" w:tplc="63B8EAD2">
      <w:start w:val="1"/>
      <w:numFmt w:val="bullet"/>
      <w:lvlText w:val=""/>
      <w:lvlJc w:val="left"/>
      <w:pPr>
        <w:ind w:left="5745" w:hanging="360"/>
      </w:pPr>
      <w:rPr>
        <w:rFonts w:ascii="Symbol" w:hAnsi="Symbol"/>
      </w:rPr>
    </w:lvl>
    <w:lvl w:ilvl="7" w:tplc="18E0C29A">
      <w:start w:val="1"/>
      <w:numFmt w:val="bullet"/>
      <w:lvlText w:val="o"/>
      <w:lvlJc w:val="left"/>
      <w:pPr>
        <w:ind w:left="6465" w:hanging="360"/>
      </w:pPr>
      <w:rPr>
        <w:rFonts w:ascii="Courier New" w:hAnsi="Courier New" w:cs="Courier New"/>
      </w:rPr>
    </w:lvl>
    <w:lvl w:ilvl="8" w:tplc="41FE0BE0">
      <w:start w:val="1"/>
      <w:numFmt w:val="bullet"/>
      <w:lvlText w:val=""/>
      <w:lvlJc w:val="left"/>
      <w:pPr>
        <w:ind w:left="7185" w:hanging="360"/>
      </w:pPr>
      <w:rPr>
        <w:rFonts w:ascii="Wingdings" w:hAnsi="Wingdings"/>
      </w:rPr>
    </w:lvl>
  </w:abstractNum>
  <w:abstractNum w:abstractNumId="1" w15:restartNumberingAfterBreak="0">
    <w:nsid w:val="65651D01"/>
    <w:multiLevelType w:val="hybridMultilevel"/>
    <w:tmpl w:val="C73AA682"/>
    <w:lvl w:ilvl="0" w:tplc="5D4ED226">
      <w:start w:val="1"/>
      <w:numFmt w:val="decimal"/>
      <w:pStyle w:val="1"/>
      <w:suff w:val="nothing"/>
      <w:lvlText w:val=""/>
      <w:lvlJc w:val="left"/>
      <w:pPr>
        <w:tabs>
          <w:tab w:val="num" w:pos="0"/>
        </w:tabs>
        <w:ind w:left="432" w:hanging="432"/>
      </w:pPr>
    </w:lvl>
    <w:lvl w:ilvl="1" w:tplc="8EAC0032">
      <w:start w:val="1"/>
      <w:numFmt w:val="decimal"/>
      <w:suff w:val="nothing"/>
      <w:lvlText w:val=""/>
      <w:lvlJc w:val="left"/>
      <w:pPr>
        <w:tabs>
          <w:tab w:val="num" w:pos="576"/>
        </w:tabs>
        <w:ind w:left="576" w:hanging="576"/>
      </w:pPr>
    </w:lvl>
    <w:lvl w:ilvl="2" w:tplc="F1EA5B42">
      <w:start w:val="1"/>
      <w:numFmt w:val="decimal"/>
      <w:suff w:val="nothing"/>
      <w:lvlText w:val=""/>
      <w:lvlJc w:val="left"/>
      <w:pPr>
        <w:tabs>
          <w:tab w:val="num" w:pos="720"/>
        </w:tabs>
        <w:ind w:left="720" w:hanging="720"/>
      </w:pPr>
    </w:lvl>
    <w:lvl w:ilvl="3" w:tplc="5888BDFC">
      <w:start w:val="1"/>
      <w:numFmt w:val="decimal"/>
      <w:suff w:val="nothing"/>
      <w:lvlText w:val=""/>
      <w:lvlJc w:val="left"/>
      <w:pPr>
        <w:tabs>
          <w:tab w:val="num" w:pos="864"/>
        </w:tabs>
        <w:ind w:left="864" w:hanging="864"/>
      </w:pPr>
    </w:lvl>
    <w:lvl w:ilvl="4" w:tplc="1F10F18C">
      <w:start w:val="1"/>
      <w:numFmt w:val="decimal"/>
      <w:suff w:val="nothing"/>
      <w:lvlText w:val=""/>
      <w:lvlJc w:val="left"/>
      <w:pPr>
        <w:tabs>
          <w:tab w:val="num" w:pos="1008"/>
        </w:tabs>
        <w:ind w:left="1008" w:hanging="1008"/>
      </w:pPr>
    </w:lvl>
    <w:lvl w:ilvl="5" w:tplc="1B6C3ED0">
      <w:start w:val="1"/>
      <w:numFmt w:val="decimal"/>
      <w:suff w:val="nothing"/>
      <w:lvlText w:val=""/>
      <w:lvlJc w:val="left"/>
      <w:pPr>
        <w:tabs>
          <w:tab w:val="num" w:pos="1152"/>
        </w:tabs>
        <w:ind w:left="1152" w:hanging="1152"/>
      </w:pPr>
    </w:lvl>
    <w:lvl w:ilvl="6" w:tplc="11822070">
      <w:start w:val="1"/>
      <w:numFmt w:val="decimal"/>
      <w:suff w:val="nothing"/>
      <w:lvlText w:val=""/>
      <w:lvlJc w:val="left"/>
      <w:pPr>
        <w:tabs>
          <w:tab w:val="num" w:pos="1296"/>
        </w:tabs>
        <w:ind w:left="1296" w:hanging="1296"/>
      </w:pPr>
    </w:lvl>
    <w:lvl w:ilvl="7" w:tplc="F0D855EA">
      <w:start w:val="1"/>
      <w:numFmt w:val="decimal"/>
      <w:suff w:val="nothing"/>
      <w:lvlText w:val=""/>
      <w:lvlJc w:val="left"/>
      <w:pPr>
        <w:tabs>
          <w:tab w:val="num" w:pos="1440"/>
        </w:tabs>
        <w:ind w:left="1440" w:hanging="1440"/>
      </w:pPr>
    </w:lvl>
    <w:lvl w:ilvl="8" w:tplc="422623EA">
      <w:start w:val="1"/>
      <w:numFmt w:val="decimal"/>
      <w:suff w:val="nothing"/>
      <w:lvlText w:val=""/>
      <w:lvlJc w:val="left"/>
      <w:pPr>
        <w:tabs>
          <w:tab w:val="num" w:pos="1584"/>
        </w:tabs>
        <w:ind w:left="1584" w:hanging="1584"/>
      </w:pPr>
    </w:lvl>
  </w:abstractNum>
  <w:num w:numId="1">
    <w:abstractNumId w:val="1"/>
  </w:num>
  <w:num w:numId="2">
    <w:abstractNumId w:val="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pr">
    <w15:presenceInfo w15:providerId="None" w15:userId="ipr"/>
  </w15:person>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AD"/>
    <w:rsid w:val="00003062"/>
    <w:rsid w:val="000031E5"/>
    <w:rsid w:val="00011811"/>
    <w:rsid w:val="000706F8"/>
    <w:rsid w:val="000C31D1"/>
    <w:rsid w:val="0014057D"/>
    <w:rsid w:val="001C2AFB"/>
    <w:rsid w:val="0021019D"/>
    <w:rsid w:val="00231CC9"/>
    <w:rsid w:val="00250A47"/>
    <w:rsid w:val="0034414A"/>
    <w:rsid w:val="003C24D0"/>
    <w:rsid w:val="003C583D"/>
    <w:rsid w:val="00471224"/>
    <w:rsid w:val="0048002C"/>
    <w:rsid w:val="00490F46"/>
    <w:rsid w:val="00494C2D"/>
    <w:rsid w:val="004C4847"/>
    <w:rsid w:val="00531C78"/>
    <w:rsid w:val="00581163"/>
    <w:rsid w:val="00591E97"/>
    <w:rsid w:val="00645F2E"/>
    <w:rsid w:val="00652629"/>
    <w:rsid w:val="006553CE"/>
    <w:rsid w:val="006B3CB8"/>
    <w:rsid w:val="006C5892"/>
    <w:rsid w:val="006E519F"/>
    <w:rsid w:val="007573D5"/>
    <w:rsid w:val="007F317F"/>
    <w:rsid w:val="008343C7"/>
    <w:rsid w:val="008A144C"/>
    <w:rsid w:val="00916FD6"/>
    <w:rsid w:val="00952438"/>
    <w:rsid w:val="00953B46"/>
    <w:rsid w:val="009A4885"/>
    <w:rsid w:val="009C67AD"/>
    <w:rsid w:val="009F004B"/>
    <w:rsid w:val="00B46655"/>
    <w:rsid w:val="00C10463"/>
    <w:rsid w:val="00C14BB5"/>
    <w:rsid w:val="00CC22E9"/>
    <w:rsid w:val="00D44CD5"/>
    <w:rsid w:val="00DC6C82"/>
    <w:rsid w:val="00F6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D2FE"/>
  <w15:docId w15:val="{1BB5DEF5-3A83-42DD-835E-1EB0EF4E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00" w:lineRule="atLeast"/>
    </w:pPr>
    <w:rPr>
      <w:lang w:eastAsia="ar-SA"/>
    </w:rPr>
  </w:style>
  <w:style w:type="paragraph" w:styleId="1">
    <w:name w:val="heading 1"/>
    <w:basedOn w:val="a"/>
    <w:next w:val="a0"/>
    <w:link w:val="11"/>
    <w:qFormat/>
    <w:pPr>
      <w:keepNext/>
      <w:numPr>
        <w:numId w:val="1"/>
      </w:numPr>
      <w:spacing w:before="240" w:after="60"/>
      <w:outlineLvl w:val="0"/>
    </w:pPr>
    <w:rPr>
      <w:rFonts w:ascii="Arial" w:hAnsi="Arial" w:cs="Arial"/>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10"/>
    <w:qFormat/>
    <w:pPr>
      <w:spacing w:before="60" w:after="60"/>
      <w:ind w:left="720" w:hanging="720"/>
      <w:jc w:val="center"/>
    </w:pPr>
    <w:rPr>
      <w:b/>
      <w:bCs/>
      <w:sz w:val="36"/>
      <w:szCs w:val="36"/>
    </w:rPr>
  </w:style>
  <w:style w:type="character" w:customStyle="1" w:styleId="10">
    <w:name w:val="Заголовок Знак1"/>
    <w:basedOn w:val="a1"/>
    <w:link w:val="a6"/>
    <w:uiPriority w:val="10"/>
    <w:rPr>
      <w:sz w:val="48"/>
      <w:szCs w:val="48"/>
    </w:rPr>
  </w:style>
  <w:style w:type="paragraph" w:styleId="a7">
    <w:name w:val="Subtitle"/>
    <w:basedOn w:val="a"/>
    <w:next w:val="a"/>
    <w:link w:val="12"/>
    <w:qFormat/>
    <w:pPr>
      <w:keepNext/>
      <w:spacing w:before="240" w:after="120"/>
      <w:jc w:val="center"/>
    </w:pPr>
    <w:rPr>
      <w:rFonts w:ascii="Arial" w:eastAsia="Microsoft YaHei" w:hAnsi="Arial" w:cs="Mangal"/>
      <w:i/>
      <w:iCs/>
      <w:sz w:val="28"/>
      <w:szCs w:val="28"/>
    </w:rPr>
  </w:style>
  <w:style w:type="character" w:customStyle="1" w:styleId="12">
    <w:name w:val="Подзаголовок Знак1"/>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4677"/>
        <w:tab w:val="right" w:pos="9355"/>
      </w:tabs>
    </w:pPr>
  </w:style>
  <w:style w:type="character" w:customStyle="1" w:styleId="HeaderChar">
    <w:name w:val="Header Char"/>
    <w:basedOn w:val="a1"/>
    <w:uiPriority w:val="99"/>
  </w:style>
  <w:style w:type="paragraph" w:styleId="ac">
    <w:name w:val="footer"/>
    <w:basedOn w:val="a"/>
    <w:link w:val="ad"/>
    <w:uiPriority w:val="99"/>
    <w:unhideWhenUsed/>
    <w:pPr>
      <w:tabs>
        <w:tab w:val="center" w:pos="4677"/>
        <w:tab w:val="right" w:pos="9355"/>
      </w:tabs>
    </w:pPr>
  </w:style>
  <w:style w:type="character" w:customStyle="1" w:styleId="FooterChar">
    <w:name w:val="Footer Char"/>
    <w:basedOn w:val="a1"/>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1"/>
    <w:link w:val="ae"/>
    <w:uiPriority w:val="35"/>
    <w:rPr>
      <w:b/>
      <w:bCs/>
      <w:color w:val="4F81BD" w:themeColor="accent1"/>
      <w:sz w:val="18"/>
      <w:szCs w:val="18"/>
    </w:rPr>
  </w:style>
  <w:style w:type="table" w:styleId="af0">
    <w:name w:val="Table Grid"/>
    <w:basedOn w:val="a2"/>
    <w:uiPriority w:val="39"/>
    <w:rPr>
      <w:rFonts w:ascii="Calibri" w:eastAsia="Calibri" w:hAnsi="Calibri"/>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1"/>
    <w:uiPriority w:val="99"/>
    <w:unhideWhenUsed/>
    <w:rPr>
      <w:vertAlign w:val="superscript"/>
    </w:rPr>
  </w:style>
  <w:style w:type="paragraph" w:styleId="af5">
    <w:name w:val="endnote text"/>
    <w:basedOn w:val="a"/>
    <w:link w:val="af6"/>
    <w:uiPriority w:val="99"/>
    <w:semiHidden/>
    <w:unhideWhenUsed/>
    <w:pPr>
      <w:spacing w:line="240" w:lineRule="auto"/>
    </w:pPr>
  </w:style>
  <w:style w:type="character" w:customStyle="1" w:styleId="af6">
    <w:name w:val="Текст концевой сноски Знак"/>
    <w:link w:val="af5"/>
    <w:uiPriority w:val="99"/>
    <w:rPr>
      <w:sz w:val="20"/>
    </w:rPr>
  </w:style>
  <w:style w:type="character" w:styleId="af7">
    <w:name w:val="endnote reference"/>
    <w:basedOn w:val="a1"/>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3">
    <w:name w:val="Основной шрифт абзаца4"/>
  </w:style>
  <w:style w:type="character" w:customStyle="1" w:styleId="33">
    <w:name w:val="Основной шрифт абзаца3"/>
  </w:style>
  <w:style w:type="character" w:customStyle="1" w:styleId="WW8Num2z0">
    <w:name w:val="WW8Num2z0"/>
  </w:style>
  <w:style w:type="character" w:customStyle="1" w:styleId="WW8Num2z1">
    <w:name w:val="WW8Num2z1"/>
    <w:rPr>
      <w:rFonts w:cs="Times New Roman"/>
      <w:b w:val="0"/>
      <w:bCs w:val="0"/>
      <w:i w:val="0"/>
      <w:iCs w:val="0"/>
      <w:color w:val="000000"/>
      <w:sz w:val="22"/>
      <w:szCs w:val="22"/>
      <w:lang w:val="en-US" w:eastAsia="ar-SA" w:bidi="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5">
    <w:name w:val="Основной шрифт абзаца2"/>
  </w:style>
  <w:style w:type="character" w:customStyle="1" w:styleId="WW8Num3z0">
    <w:name w:val="WW8Num3z0"/>
  </w:style>
  <w:style w:type="character" w:customStyle="1" w:styleId="WW8Num3z1">
    <w:name w:val="WW8Num3z1"/>
    <w:rPr>
      <w:rFonts w:cs="Times New Roman CYR"/>
      <w:b w:val="0"/>
      <w:bCs w:val="0"/>
      <w:color w:val="000000"/>
      <w:sz w:val="22"/>
      <w:szCs w:val="22"/>
      <w:shd w:val="clear" w:color="auto" w:fill="FFFF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5">
    <w:name w:val="Основной шрифт абзаца1"/>
  </w:style>
  <w:style w:type="character" w:customStyle="1" w:styleId="16">
    <w:name w:val="Заголовок 1 Знак"/>
    <w:rPr>
      <w:rFonts w:ascii="Arial" w:eastAsia="Times New Roman" w:hAnsi="Arial" w:cs="Arial"/>
      <w:b/>
      <w:sz w:val="28"/>
      <w:szCs w:val="20"/>
    </w:rPr>
  </w:style>
  <w:style w:type="character" w:customStyle="1" w:styleId="afa">
    <w:name w:val="Основной текст Знак"/>
    <w:rPr>
      <w:rFonts w:ascii="Times New Roman" w:eastAsia="Times New Roman" w:hAnsi="Times New Roman" w:cs="Times New Roman"/>
      <w:sz w:val="20"/>
      <w:szCs w:val="20"/>
    </w:rPr>
  </w:style>
  <w:style w:type="character" w:customStyle="1" w:styleId="afb">
    <w:name w:val="Заголовок Знак"/>
    <w:rPr>
      <w:rFonts w:ascii="Times New Roman" w:eastAsia="Times New Roman" w:hAnsi="Times New Roman" w:cs="Times New Roman"/>
      <w:b/>
      <w:sz w:val="20"/>
      <w:szCs w:val="20"/>
    </w:rPr>
  </w:style>
  <w:style w:type="character" w:customStyle="1" w:styleId="afc">
    <w:name w:val="Подзаголовок Знак"/>
    <w:rPr>
      <w:rFonts w:ascii="Arial" w:eastAsia="Microsoft YaHei" w:hAnsi="Arial" w:cs="Mangal"/>
      <w:i/>
      <w:iCs/>
      <w:sz w:val="28"/>
      <w:szCs w:val="28"/>
    </w:rPr>
  </w:style>
  <w:style w:type="character" w:customStyle="1" w:styleId="HTML">
    <w:name w:val="Стандартный HTML Знак"/>
    <w:rPr>
      <w:rFonts w:ascii="Arial Unicode MS" w:eastAsia="Arial Unicode MS" w:hAnsi="Arial Unicode MS" w:cs="Arial Unicode MS"/>
      <w:color w:val="000000"/>
      <w:sz w:val="20"/>
      <w:szCs w:val="20"/>
      <w:lang w:val="ru-RU"/>
    </w:rPr>
  </w:style>
  <w:style w:type="character" w:customStyle="1" w:styleId="ListLabel1">
    <w:name w:val="ListLabel 1"/>
    <w:rPr>
      <w:rFonts w:cs="Times New Roman"/>
      <w:b w:val="0"/>
      <w:bCs w:val="0"/>
      <w:i w:val="0"/>
      <w:iCs w:val="0"/>
      <w:color w:val="000000"/>
      <w:sz w:val="22"/>
      <w:szCs w:val="22"/>
      <w:lang w:val="en-US" w:eastAsia="ar-SA" w:bidi="ar-SA"/>
    </w:rPr>
  </w:style>
  <w:style w:type="character" w:customStyle="1" w:styleId="ListLabel2">
    <w:name w:val="ListLabel 2"/>
    <w:rPr>
      <w:rFonts w:cs="Times New Roman CYR"/>
      <w:b w:val="0"/>
      <w:bCs w:val="0"/>
      <w:color w:val="000000"/>
      <w:sz w:val="22"/>
      <w:szCs w:val="22"/>
    </w:rPr>
  </w:style>
  <w:style w:type="character" w:customStyle="1" w:styleId="afd">
    <w:name w:val="Символ нумерации"/>
  </w:style>
  <w:style w:type="character" w:styleId="afe">
    <w:name w:val="FollowedHyperlink"/>
    <w:rPr>
      <w:color w:val="800000"/>
      <w:u w:val="single"/>
      <w:lang w:val="en-US" w:eastAsia="en-US" w:bidi="en-US"/>
    </w:rPr>
  </w:style>
  <w:style w:type="character" w:customStyle="1" w:styleId="WW8Num5z5">
    <w:name w:val="WW8Num5z5"/>
    <w:rPr>
      <w:position w:val="0"/>
      <w:sz w:val="24"/>
      <w:vertAlign w:val="baseline"/>
    </w:rPr>
  </w:style>
  <w:style w:type="character" w:customStyle="1" w:styleId="aff">
    <w:name w:val="Текст выноски Знак"/>
    <w:rPr>
      <w:rFonts w:ascii="Segoe UI" w:hAnsi="Segoe UI" w:cs="Segoe UI"/>
      <w:sz w:val="18"/>
      <w:szCs w:val="18"/>
    </w:rPr>
  </w:style>
  <w:style w:type="character" w:styleId="aff0">
    <w:name w:val="Strong"/>
    <w:qFormat/>
    <w:rPr>
      <w:b/>
      <w:bCs/>
    </w:rPr>
  </w:style>
  <w:style w:type="character" w:customStyle="1" w:styleId="17">
    <w:name w:val="Неразрешенное упоминание1"/>
    <w:rPr>
      <w:color w:val="605E5C"/>
      <w:shd w:val="clear" w:color="auto" w:fill="E1DFDD"/>
    </w:rPr>
  </w:style>
  <w:style w:type="paragraph" w:customStyle="1" w:styleId="Heading">
    <w:name w:val="Heading"/>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1">
    <w:name w:val="List"/>
    <w:basedOn w:val="a0"/>
    <w:rPr>
      <w:rFonts w:cs="Arial"/>
    </w:rPr>
  </w:style>
  <w:style w:type="paragraph" w:customStyle="1" w:styleId="Caption1">
    <w:name w:val="Caption1"/>
    <w:basedOn w:val="a"/>
    <w:pPr>
      <w:suppressLineNumbers/>
      <w:spacing w:before="120" w:after="120"/>
    </w:pPr>
    <w:rPr>
      <w:rFonts w:cs="Arial"/>
      <w:i/>
      <w:iCs/>
      <w:sz w:val="24"/>
      <w:szCs w:val="24"/>
    </w:rPr>
  </w:style>
  <w:style w:type="paragraph" w:customStyle="1" w:styleId="Index">
    <w:name w:val="Index"/>
    <w:basedOn w:val="a"/>
    <w:pPr>
      <w:suppressLineNumbers/>
    </w:pPr>
    <w:rPr>
      <w:rFonts w:cs="Arial"/>
    </w:rPr>
  </w:style>
  <w:style w:type="paragraph" w:customStyle="1" w:styleId="44">
    <w:name w:val="Заголовок4"/>
    <w:basedOn w:val="a"/>
    <w:next w:val="a0"/>
    <w:pPr>
      <w:keepNext/>
      <w:spacing w:before="240" w:after="120"/>
    </w:pPr>
    <w:rPr>
      <w:rFonts w:ascii="Arial" w:eastAsia="Microsoft YaHei" w:hAnsi="Arial" w:cs="Arial"/>
      <w:sz w:val="28"/>
      <w:szCs w:val="28"/>
    </w:rPr>
  </w:style>
  <w:style w:type="paragraph" w:customStyle="1" w:styleId="18">
    <w:name w:val="Название1"/>
    <w:basedOn w:val="a"/>
    <w:pPr>
      <w:suppressLineNumbers/>
      <w:spacing w:before="120" w:after="120"/>
    </w:pPr>
    <w:rPr>
      <w:rFonts w:cs="Arial"/>
      <w:i/>
      <w:iCs/>
      <w:sz w:val="24"/>
      <w:szCs w:val="24"/>
    </w:rPr>
  </w:style>
  <w:style w:type="paragraph" w:customStyle="1" w:styleId="45">
    <w:name w:val="Указатель4"/>
    <w:basedOn w:val="a"/>
    <w:pPr>
      <w:suppressLineNumbers/>
    </w:pPr>
    <w:rPr>
      <w:rFonts w:cs="Arial"/>
    </w:rPr>
  </w:style>
  <w:style w:type="paragraph" w:customStyle="1" w:styleId="34">
    <w:name w:val="Заголовок3"/>
    <w:basedOn w:val="a"/>
    <w:next w:val="a0"/>
    <w:pPr>
      <w:keepNext/>
      <w:spacing w:before="240" w:after="120"/>
    </w:pPr>
    <w:rPr>
      <w:rFonts w:ascii="Arial" w:eastAsia="Microsoft YaHei" w:hAnsi="Arial" w:cs="Arial"/>
      <w:sz w:val="28"/>
      <w:szCs w:val="28"/>
    </w:rPr>
  </w:style>
  <w:style w:type="paragraph" w:customStyle="1" w:styleId="35">
    <w:name w:val="Указатель3"/>
    <w:basedOn w:val="a"/>
    <w:pPr>
      <w:suppressLineNumbers/>
    </w:pPr>
    <w:rPr>
      <w:rFonts w:cs="Arial"/>
    </w:rPr>
  </w:style>
  <w:style w:type="paragraph" w:customStyle="1" w:styleId="26">
    <w:name w:val="Заголовок2"/>
    <w:basedOn w:val="a"/>
    <w:next w:val="a0"/>
    <w:pPr>
      <w:keepNext/>
      <w:spacing w:before="240" w:after="120"/>
    </w:pPr>
    <w:rPr>
      <w:rFonts w:ascii="Arial" w:eastAsia="Microsoft YaHei" w:hAnsi="Arial" w:cs="Arial"/>
      <w:sz w:val="28"/>
      <w:szCs w:val="28"/>
    </w:rPr>
  </w:style>
  <w:style w:type="paragraph" w:customStyle="1" w:styleId="27">
    <w:name w:val="Указатель2"/>
    <w:basedOn w:val="a"/>
    <w:pPr>
      <w:suppressLineNumbers/>
    </w:pPr>
    <w:rPr>
      <w:rFonts w:cs="Arial"/>
    </w:rPr>
  </w:style>
  <w:style w:type="paragraph" w:customStyle="1" w:styleId="19">
    <w:name w:val="Заголовок1"/>
    <w:basedOn w:val="a"/>
    <w:next w:val="a0"/>
    <w:pPr>
      <w:keepNext/>
      <w:spacing w:before="240" w:after="120"/>
    </w:pPr>
    <w:rPr>
      <w:rFonts w:ascii="Arial" w:eastAsia="Microsoft YaHei" w:hAnsi="Arial" w:cs="Arial"/>
      <w:sz w:val="28"/>
      <w:szCs w:val="28"/>
    </w:rPr>
  </w:style>
  <w:style w:type="paragraph" w:customStyle="1" w:styleId="1a">
    <w:name w:val="Указатель1"/>
    <w:basedOn w:val="a"/>
    <w:pPr>
      <w:suppressLineNumbers/>
    </w:pPr>
    <w:rPr>
      <w:rFonts w:cs="Arial"/>
    </w:rPr>
  </w:style>
  <w:style w:type="paragraph" w:customStyle="1" w:styleId="aff2">
    <w:name w:val="Содержимое таблицы"/>
    <w:basedOn w:val="a"/>
    <w:pPr>
      <w:suppressLineNumbers/>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customStyle="1" w:styleId="aff3">
    <w:name w:val="Заголовок таблицы"/>
    <w:basedOn w:val="aff2"/>
    <w:pPr>
      <w:jc w:val="center"/>
    </w:pPr>
    <w:rPr>
      <w:b/>
      <w:bCs/>
    </w:rPr>
  </w:style>
  <w:style w:type="paragraph" w:styleId="aff4">
    <w:name w:val="Balloon Text"/>
    <w:basedOn w:val="a"/>
    <w:pPr>
      <w:spacing w:line="240" w:lineRule="auto"/>
    </w:pPr>
    <w:rPr>
      <w:rFonts w:ascii="Segoe UI" w:hAnsi="Segoe UI" w:cs="Segoe UI"/>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customStyle="1" w:styleId="ab">
    <w:name w:val="Верхний колонтитул Знак"/>
    <w:link w:val="aa"/>
    <w:uiPriority w:val="99"/>
    <w:rPr>
      <w:lang w:eastAsia="ar-SA"/>
    </w:rPr>
  </w:style>
  <w:style w:type="character" w:customStyle="1" w:styleId="ad">
    <w:name w:val="Нижний колонтитул Знак"/>
    <w:link w:val="ac"/>
    <w:uiPriority w:val="99"/>
    <w:rPr>
      <w:lang w:eastAsia="ar-SA"/>
    </w:rPr>
  </w:style>
  <w:style w:type="character" w:styleId="aff5">
    <w:name w:val="annotation reference"/>
    <w:uiPriority w:val="99"/>
    <w:semiHidden/>
    <w:unhideWhenUsed/>
    <w:rPr>
      <w:sz w:val="16"/>
      <w:szCs w:val="16"/>
    </w:rPr>
  </w:style>
  <w:style w:type="paragraph" w:styleId="aff6">
    <w:name w:val="annotation text"/>
    <w:basedOn w:val="a"/>
    <w:link w:val="aff7"/>
    <w:uiPriority w:val="99"/>
    <w:unhideWhenUsed/>
  </w:style>
  <w:style w:type="character" w:customStyle="1" w:styleId="aff7">
    <w:name w:val="Текст примечания Знак"/>
    <w:link w:val="aff6"/>
    <w:uiPriority w:val="99"/>
    <w:rPr>
      <w:lang w:eastAsia="ar-SA"/>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link w:val="aff8"/>
    <w:uiPriority w:val="99"/>
    <w:semiHidden/>
    <w:rPr>
      <w:b/>
      <w:bCs/>
      <w:lang w:eastAsia="ar-SA"/>
    </w:rPr>
  </w:style>
  <w:style w:type="character" w:customStyle="1" w:styleId="28">
    <w:name w:val="Неразрешенное упоминание2"/>
    <w:basedOn w:val="a1"/>
    <w:uiPriority w:val="99"/>
    <w:semiHidden/>
    <w:unhideWhenUsed/>
    <w:rsid w:val="00952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436840/" TargetMode="External"/><Relationship Id="rId18" Type="http://schemas.onlyoffice.com/commentsExtensibleDocument" Target="commentsExtensibleDocument.xml"/><Relationship Id="rId3" Type="http://schemas.openxmlformats.org/officeDocument/2006/relationships/styles" Target="styles.xml"/><Relationship Id="rId7" Type="http://schemas.openxmlformats.org/officeDocument/2006/relationships/endnotes" Target="endnotes.xml"/><Relationship Id="rId17" Type="http://schemas.onlyoffice.com/commentsExtendedDocument" Target="commentsExtendedDocument.xml"/><Relationship Id="rId2" Type="http://schemas.openxmlformats.org/officeDocument/2006/relationships/numbering" Target="numbering.xml"/><Relationship Id="rId16" Type="http://schemas.onlyoffice.com/commentsDocument" Target="commentsDocument.xml"/><Relationship Id="rId20"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onlyoffice.com/commentsIdsDocument" Target="commentsIdsDocument.xml"/><Relationship Id="rId4" Type="http://schemas.openxmlformats.org/officeDocument/2006/relationships/settings" Target="settings.xml"/><Relationship Id="rId9" Type="http://schemas.openxmlformats.org/officeDocument/2006/relationships/hyperlink" Target="mailto:opopenko@ugtu.net"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C039A-7FA3-48F8-B558-195D1CC7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3606</Words>
  <Characters>20557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Шевченко Светлана Владимировна</cp:lastModifiedBy>
  <cp:revision>32</cp:revision>
  <cp:lastPrinted>2026-05-25T06:20:00Z</cp:lastPrinted>
  <dcterms:created xsi:type="dcterms:W3CDTF">2025-08-26T10:53:00Z</dcterms:created>
  <dcterms:modified xsi:type="dcterms:W3CDTF">2026-05-25T06:20:00Z</dcterms:modified>
  <cp:version>1048576</cp:version>
</cp:coreProperties>
</file>