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F84E" w14:textId="77777777" w:rsidR="007A2107" w:rsidRDefault="005D2AD2">
      <w:pPr>
        <w:tabs>
          <w:tab w:val="left" w:pos="720"/>
        </w:tabs>
        <w:spacing w:after="0" w:line="240" w:lineRule="auto"/>
        <w:contextualSpacing/>
        <w:jc w:val="center"/>
        <w:rPr>
          <w:sz w:val="26"/>
          <w:szCs w:val="26"/>
        </w:rPr>
      </w:pPr>
      <w:r>
        <w:rPr>
          <w:b/>
          <w:bCs/>
          <w:color w:val="000000"/>
          <w:sz w:val="26"/>
          <w:szCs w:val="26"/>
        </w:rPr>
        <w:t>ГОСУДАРСТВЕННЫЙ КОНТРАКТ №_______</w:t>
      </w:r>
    </w:p>
    <w:p w14:paraId="11E379B8" w14:textId="77777777" w:rsidR="007A2107" w:rsidRDefault="005D2AD2">
      <w:pPr>
        <w:spacing w:after="0" w:line="240" w:lineRule="auto"/>
        <w:ind w:firstLine="567"/>
        <w:jc w:val="center"/>
        <w:rPr>
          <w:b/>
          <w:bCs/>
          <w:sz w:val="26"/>
          <w:szCs w:val="26"/>
        </w:rPr>
      </w:pPr>
      <w:r>
        <w:rPr>
          <w:b/>
          <w:bCs/>
          <w:color w:val="000000"/>
          <w:sz w:val="26"/>
          <w:szCs w:val="26"/>
          <w:lang w:eastAsia="ar-SA"/>
        </w:rPr>
        <w:t xml:space="preserve">на поставку </w:t>
      </w:r>
      <w:proofErr w:type="spellStart"/>
      <w:r>
        <w:rPr>
          <w:b/>
          <w:bCs/>
          <w:color w:val="000000"/>
          <w:sz w:val="26"/>
          <w:szCs w:val="26"/>
          <w:lang w:eastAsia="ar-SA"/>
        </w:rPr>
        <w:t>пуско</w:t>
      </w:r>
      <w:proofErr w:type="spellEnd"/>
      <w:r>
        <w:rPr>
          <w:b/>
          <w:bCs/>
          <w:color w:val="000000"/>
          <w:sz w:val="26"/>
          <w:szCs w:val="26"/>
          <w:lang w:eastAsia="ar-SA"/>
        </w:rPr>
        <w:t>-зарядных устройств для нужд Главного управления МЧС России по Архангельской области</w:t>
      </w:r>
    </w:p>
    <w:p w14:paraId="5EC12FDB" w14:textId="77777777" w:rsidR="007A2107" w:rsidRDefault="007A2107">
      <w:pPr>
        <w:pStyle w:val="ConsPlusNormal"/>
        <w:ind w:firstLine="708"/>
        <w:jc w:val="center"/>
        <w:rPr>
          <w:rFonts w:ascii="Times New Roman" w:hAnsi="Times New Roman"/>
          <w:sz w:val="26"/>
          <w:szCs w:val="26"/>
        </w:rPr>
      </w:pPr>
    </w:p>
    <w:p w14:paraId="3455BE40" w14:textId="48FC3AB1" w:rsidR="007A2107" w:rsidRDefault="005D2AD2">
      <w:pPr>
        <w:shd w:val="clear" w:color="auto" w:fill="FFFFFF"/>
        <w:spacing w:after="0" w:line="240" w:lineRule="auto"/>
        <w:ind w:left="284"/>
        <w:jc w:val="center"/>
        <w:rPr>
          <w:sz w:val="26"/>
          <w:szCs w:val="26"/>
        </w:rPr>
      </w:pPr>
      <w:r>
        <w:rPr>
          <w:color w:val="000000"/>
          <w:sz w:val="26"/>
          <w:szCs w:val="26"/>
        </w:rPr>
        <w:t>ИКЗ</w:t>
      </w:r>
      <w:r w:rsidRPr="00434520">
        <w:rPr>
          <w:color w:val="000000"/>
          <w:sz w:val="26"/>
          <w:szCs w:val="26"/>
        </w:rPr>
        <w:t xml:space="preserve"> 261290112978029010100100840000000000</w:t>
      </w:r>
    </w:p>
    <w:p w14:paraId="587060FC" w14:textId="77777777" w:rsidR="007A2107" w:rsidRDefault="007A2107">
      <w:pPr>
        <w:spacing w:after="0" w:line="240" w:lineRule="auto"/>
        <w:jc w:val="center"/>
        <w:rPr>
          <w:b/>
          <w:bCs/>
          <w:color w:val="000000"/>
          <w:sz w:val="26"/>
          <w:szCs w:val="26"/>
        </w:rPr>
      </w:pPr>
    </w:p>
    <w:p w14:paraId="6A45852D" w14:textId="77777777" w:rsidR="007A2107" w:rsidRDefault="005D2AD2">
      <w:pPr>
        <w:spacing w:after="0" w:line="240" w:lineRule="auto"/>
        <w:rPr>
          <w:sz w:val="26"/>
          <w:szCs w:val="26"/>
        </w:rPr>
      </w:pPr>
      <w:r>
        <w:rPr>
          <w:color w:val="000000"/>
          <w:sz w:val="26"/>
          <w:szCs w:val="26"/>
        </w:rPr>
        <w:t>г. Архангельск</w:t>
      </w:r>
      <w:r>
        <w:rPr>
          <w:color w:val="000000"/>
          <w:sz w:val="26"/>
          <w:szCs w:val="26"/>
        </w:rPr>
        <w:tab/>
      </w:r>
      <w:r>
        <w:rPr>
          <w:color w:val="000000"/>
          <w:sz w:val="26"/>
          <w:szCs w:val="26"/>
        </w:rPr>
        <w:tab/>
        <w:t xml:space="preserve">                                                              </w:t>
      </w:r>
      <w:proofErr w:type="gramStart"/>
      <w:r>
        <w:rPr>
          <w:color w:val="000000"/>
          <w:sz w:val="26"/>
          <w:szCs w:val="26"/>
        </w:rPr>
        <w:t xml:space="preserve">   «</w:t>
      </w:r>
      <w:proofErr w:type="gramEnd"/>
      <w:r>
        <w:rPr>
          <w:color w:val="000000"/>
          <w:sz w:val="26"/>
          <w:szCs w:val="26"/>
        </w:rPr>
        <w:t>___» ____________ 2026 г.</w:t>
      </w:r>
    </w:p>
    <w:p w14:paraId="08130331" w14:textId="77777777" w:rsidR="007A2107" w:rsidRDefault="007A2107">
      <w:pPr>
        <w:spacing w:after="0" w:line="240" w:lineRule="auto"/>
        <w:ind w:firstLine="540"/>
        <w:jc w:val="center"/>
        <w:rPr>
          <w:color w:val="000000"/>
          <w:sz w:val="26"/>
          <w:szCs w:val="26"/>
        </w:rPr>
      </w:pPr>
    </w:p>
    <w:p w14:paraId="5C6E1B3B" w14:textId="77777777" w:rsidR="007A2107" w:rsidRDefault="005D2AD2">
      <w:pPr>
        <w:pStyle w:val="ConsPlusNormal"/>
        <w:spacing w:line="240" w:lineRule="auto"/>
        <w:ind w:firstLine="708"/>
        <w:rPr>
          <w:sz w:val="26"/>
          <w:szCs w:val="26"/>
        </w:rPr>
      </w:pPr>
      <w:r>
        <w:rPr>
          <w:rFonts w:ascii="Times New Roman" w:hAnsi="Times New Roman" w:cs="Times New Roman"/>
          <w:sz w:val="26"/>
          <w:szCs w:val="26"/>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Архангельской области (Главное управление МЧС России по Архангельской области), от имени и в интересах Российской Федерации, именуемое в дальнейшем «Заказчик», в лице начальника </w:t>
      </w:r>
      <w:proofErr w:type="spellStart"/>
      <w:r>
        <w:rPr>
          <w:rFonts w:ascii="Times New Roman" w:hAnsi="Times New Roman" w:cs="Times New Roman"/>
          <w:sz w:val="26"/>
          <w:szCs w:val="26"/>
          <w:lang w:eastAsia="ru-RU"/>
        </w:rPr>
        <w:t>Ваккосова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Шахобиддина</w:t>
      </w:r>
      <w:proofErr w:type="spellEnd"/>
      <w:r>
        <w:rPr>
          <w:rFonts w:ascii="Times New Roman" w:hAnsi="Times New Roman" w:cs="Times New Roman"/>
          <w:sz w:val="26"/>
          <w:szCs w:val="26"/>
          <w:lang w:eastAsia="ru-RU"/>
        </w:rPr>
        <w:t xml:space="preserve"> </w:t>
      </w:r>
      <w:proofErr w:type="spellStart"/>
      <w:r>
        <w:rPr>
          <w:rFonts w:ascii="Times New Roman" w:hAnsi="Times New Roman" w:cs="Times New Roman"/>
          <w:sz w:val="26"/>
          <w:szCs w:val="26"/>
          <w:lang w:eastAsia="ru-RU"/>
        </w:rPr>
        <w:t>Абдукодировича</w:t>
      </w:r>
      <w:proofErr w:type="spellEnd"/>
      <w:r>
        <w:rPr>
          <w:rFonts w:ascii="Times New Roman" w:hAnsi="Times New Roman" w:cs="Times New Roman"/>
          <w:color w:val="000000"/>
          <w:sz w:val="26"/>
          <w:szCs w:val="26"/>
          <w:lang w:eastAsia="ru-RU"/>
        </w:rPr>
        <w:t>, действующего на основании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 приказом МЧС России от 28 марта 2025 г. № 258, с одной стороны</w:t>
      </w:r>
      <w:r>
        <w:rPr>
          <w:rFonts w:ascii="Times New Roman" w:hAnsi="Times New Roman" w:cs="Times New Roman"/>
          <w:sz w:val="26"/>
          <w:szCs w:val="26"/>
          <w:lang w:eastAsia="ru-RU"/>
        </w:rPr>
        <w:t xml:space="preserve">, и ___________________________, именуем___ в дальнейшем «Поставщик», </w:t>
      </w:r>
      <w:proofErr w:type="spellStart"/>
      <w:r>
        <w:rPr>
          <w:rFonts w:ascii="Times New Roman" w:hAnsi="Times New Roman" w:cs="Times New Roman"/>
          <w:sz w:val="26"/>
          <w:szCs w:val="26"/>
          <w:lang w:eastAsia="ru-RU"/>
        </w:rPr>
        <w:t>действующ</w:t>
      </w:r>
      <w:proofErr w:type="spellEnd"/>
      <w:r>
        <w:rPr>
          <w:rFonts w:ascii="Times New Roman" w:hAnsi="Times New Roman" w:cs="Times New Roman"/>
          <w:sz w:val="26"/>
          <w:szCs w:val="26"/>
          <w:lang w:eastAsia="ru-RU"/>
        </w:rPr>
        <w:t>___ на основании _______, с другой стороны, вместе именуемые «Стороны» и каждый</w:t>
      </w:r>
      <w:r>
        <w:rPr>
          <w:rFonts w:ascii="Times New Roman" w:hAnsi="Times New Roman" w:cs="Times New Roman"/>
          <w:color w:val="000000"/>
          <w:sz w:val="26"/>
          <w:szCs w:val="26"/>
          <w:lang w:eastAsia="ru-RU"/>
        </w:rPr>
        <w:t xml:space="preserve"> в отдельности «Сторона»,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w:t>
      </w:r>
      <w:bookmarkStart w:id="0" w:name="_Hlk99358692"/>
      <w:r>
        <w:rPr>
          <w:rFonts w:ascii="Times New Roman" w:hAnsi="Times New Roman" w:cs="Times New Roman"/>
          <w:color w:val="000000"/>
          <w:sz w:val="26"/>
          <w:szCs w:val="26"/>
          <w:lang w:eastAsia="ru-RU"/>
        </w:rPr>
        <w:t xml:space="preserve"> Федеральный закон № 44-ФЗ</w:t>
      </w:r>
      <w:bookmarkEnd w:id="0"/>
      <w:r>
        <w:rPr>
          <w:rFonts w:ascii="Times New Roman" w:hAnsi="Times New Roman" w:cs="Times New Roman"/>
          <w:color w:val="000000"/>
          <w:sz w:val="26"/>
          <w:szCs w:val="26"/>
          <w:lang w:eastAsia="ru-RU"/>
        </w:rPr>
        <w:t xml:space="preserve">), Распоряжением Правительства Российской Федерации от 28 апреля 2018 г. № 824-р «О создании единого агрегатора торговли» заключили настоящий государственный контракт </w:t>
      </w:r>
      <w:r>
        <w:rPr>
          <w:rFonts w:ascii="Times New Roman" w:hAnsi="Times New Roman" w:cs="Times New Roman"/>
          <w:color w:val="000000"/>
          <w:sz w:val="26"/>
          <w:szCs w:val="26"/>
          <w:lang w:eastAsia="ar-SA"/>
        </w:rPr>
        <w:t xml:space="preserve">на поставку </w:t>
      </w:r>
      <w:proofErr w:type="spellStart"/>
      <w:r>
        <w:rPr>
          <w:rFonts w:ascii="Times New Roman" w:hAnsi="Times New Roman" w:cs="Times New Roman"/>
          <w:color w:val="000000"/>
          <w:sz w:val="26"/>
          <w:szCs w:val="26"/>
          <w:lang w:eastAsia="ar-SA"/>
        </w:rPr>
        <w:t>пуско</w:t>
      </w:r>
      <w:proofErr w:type="spellEnd"/>
      <w:r>
        <w:rPr>
          <w:rFonts w:ascii="Times New Roman" w:hAnsi="Times New Roman" w:cs="Times New Roman"/>
          <w:color w:val="000000"/>
          <w:sz w:val="26"/>
          <w:szCs w:val="26"/>
          <w:lang w:eastAsia="ar-SA"/>
        </w:rPr>
        <w:t>-зарядных устройств</w:t>
      </w:r>
      <w:r>
        <w:rPr>
          <w:rFonts w:ascii="Times New Roman" w:hAnsi="Times New Roman" w:cs="Times New Roman"/>
          <w:bCs/>
          <w:color w:val="000000"/>
          <w:sz w:val="26"/>
          <w:szCs w:val="26"/>
          <w:lang w:eastAsia="ar-SA"/>
        </w:rPr>
        <w:t xml:space="preserve"> для нужд Главного управления МЧС России по Архангельской области </w:t>
      </w:r>
      <w:r>
        <w:rPr>
          <w:rFonts w:ascii="Times New Roman" w:hAnsi="Times New Roman" w:cs="Times New Roman"/>
          <w:color w:val="000000"/>
          <w:sz w:val="26"/>
          <w:szCs w:val="26"/>
          <w:lang w:eastAsia="ru-RU"/>
        </w:rPr>
        <w:t>(далее – Контракт) о нижеследующем:</w:t>
      </w:r>
    </w:p>
    <w:p w14:paraId="07179BA0" w14:textId="77777777" w:rsidR="007A2107" w:rsidRDefault="007A2107">
      <w:pPr>
        <w:pStyle w:val="ConsPlusNormal"/>
        <w:ind w:firstLine="708"/>
        <w:rPr>
          <w:rFonts w:ascii="Times New Roman" w:hAnsi="Times New Roman" w:cs="Times New Roman"/>
          <w:sz w:val="26"/>
          <w:szCs w:val="26"/>
        </w:rPr>
      </w:pPr>
    </w:p>
    <w:p w14:paraId="2FB9FFE6" w14:textId="77777777" w:rsidR="007A2107" w:rsidRDefault="005D2AD2">
      <w:pPr>
        <w:pStyle w:val="af2"/>
        <w:numPr>
          <w:ilvl w:val="0"/>
          <w:numId w:val="1"/>
        </w:numPr>
        <w:spacing w:after="0" w:line="240" w:lineRule="auto"/>
        <w:ind w:left="0" w:firstLine="0"/>
        <w:jc w:val="center"/>
        <w:rPr>
          <w:sz w:val="26"/>
          <w:szCs w:val="26"/>
        </w:rPr>
      </w:pPr>
      <w:r>
        <w:rPr>
          <w:b/>
          <w:sz w:val="26"/>
          <w:szCs w:val="26"/>
        </w:rPr>
        <w:t>Предмет Контракта</w:t>
      </w:r>
    </w:p>
    <w:p w14:paraId="0D9AEBEE" w14:textId="77777777" w:rsidR="007A2107" w:rsidRDefault="005D2AD2">
      <w:pPr>
        <w:pStyle w:val="af2"/>
        <w:numPr>
          <w:ilvl w:val="1"/>
          <w:numId w:val="1"/>
        </w:numPr>
        <w:spacing w:after="0" w:line="240" w:lineRule="auto"/>
        <w:ind w:left="0" w:firstLine="709"/>
        <w:rPr>
          <w:sz w:val="26"/>
          <w:szCs w:val="26"/>
        </w:rPr>
      </w:pPr>
      <w:r>
        <w:rPr>
          <w:color w:val="000000"/>
          <w:sz w:val="26"/>
          <w:szCs w:val="26"/>
        </w:rPr>
        <w:t xml:space="preserve">В соответствии с Контрактом Поставщик обязуется в порядке и сроки, предусмотренные Контрактом, осуществить поставку </w:t>
      </w:r>
      <w:proofErr w:type="spellStart"/>
      <w:r>
        <w:rPr>
          <w:color w:val="000000"/>
          <w:sz w:val="26"/>
          <w:szCs w:val="26"/>
          <w:lang w:eastAsia="ar-SA"/>
        </w:rPr>
        <w:t>пуско</w:t>
      </w:r>
      <w:proofErr w:type="spellEnd"/>
      <w:r>
        <w:rPr>
          <w:color w:val="000000"/>
          <w:sz w:val="26"/>
          <w:szCs w:val="26"/>
          <w:lang w:eastAsia="ar-SA"/>
        </w:rPr>
        <w:t>-зарядных устройств</w:t>
      </w:r>
      <w:r>
        <w:rPr>
          <w:color w:val="000000"/>
          <w:sz w:val="26"/>
          <w:szCs w:val="26"/>
        </w:rPr>
        <w:t xml:space="preserve"> (далее – Товар) для нужд Главного управления МЧС России по Архангельской области в соответствии со Спецификацией (приложение к Контракту), а Заказчик обязуется в порядке и сроки, предусмотренные Контрактом, принять и оплатить поставленный Товар.</w:t>
      </w:r>
    </w:p>
    <w:p w14:paraId="0B59C6FB" w14:textId="77777777" w:rsidR="007A2107" w:rsidRDefault="005D2AD2">
      <w:pPr>
        <w:pStyle w:val="af2"/>
        <w:numPr>
          <w:ilvl w:val="1"/>
          <w:numId w:val="1"/>
        </w:numPr>
        <w:spacing w:after="0" w:line="240" w:lineRule="auto"/>
        <w:ind w:left="0" w:firstLine="709"/>
        <w:rPr>
          <w:sz w:val="26"/>
          <w:szCs w:val="26"/>
        </w:rPr>
      </w:pPr>
      <w:r>
        <w:rPr>
          <w:color w:val="000000"/>
          <w:sz w:val="26"/>
          <w:szCs w:val="26"/>
        </w:rPr>
        <w:t>Поставка Товара осуществляется Поставщиком в соответствии с законодательством Российской Федерации, требованиями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14:paraId="0E334388" w14:textId="77777777" w:rsidR="007A2107" w:rsidRDefault="005D2AD2">
      <w:pPr>
        <w:pStyle w:val="af2"/>
        <w:numPr>
          <w:ilvl w:val="1"/>
          <w:numId w:val="1"/>
        </w:numPr>
        <w:spacing w:after="0" w:line="240" w:lineRule="auto"/>
        <w:ind w:left="0" w:firstLine="709"/>
        <w:rPr>
          <w:sz w:val="26"/>
          <w:szCs w:val="26"/>
        </w:rPr>
      </w:pPr>
      <w:r>
        <w:rPr>
          <w:color w:val="000000"/>
          <w:sz w:val="26"/>
          <w:szCs w:val="26"/>
        </w:rPr>
        <w:t>Поставляемый Товар должен быть новым, то есть Товаром, который не был в употреблении, не прошел ремонт,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5FB282A9" w14:textId="77777777" w:rsidR="007A2107" w:rsidRDefault="007A2107">
      <w:pPr>
        <w:pStyle w:val="af2"/>
        <w:spacing w:after="0" w:line="240" w:lineRule="auto"/>
        <w:ind w:left="0"/>
        <w:rPr>
          <w:sz w:val="26"/>
          <w:szCs w:val="26"/>
        </w:rPr>
      </w:pPr>
    </w:p>
    <w:p w14:paraId="5E4B6775" w14:textId="77777777" w:rsidR="007A2107" w:rsidRDefault="005D2AD2">
      <w:pPr>
        <w:pStyle w:val="af2"/>
        <w:numPr>
          <w:ilvl w:val="0"/>
          <w:numId w:val="1"/>
        </w:numPr>
        <w:spacing w:after="0" w:line="240" w:lineRule="auto"/>
        <w:ind w:left="0" w:right="-1" w:firstLine="0"/>
        <w:jc w:val="center"/>
        <w:rPr>
          <w:sz w:val="26"/>
          <w:szCs w:val="26"/>
        </w:rPr>
      </w:pPr>
      <w:r>
        <w:rPr>
          <w:b/>
          <w:bCs/>
          <w:color w:val="000000"/>
          <w:sz w:val="26"/>
          <w:szCs w:val="26"/>
        </w:rPr>
        <w:t>Цена Контракта и порядок расчетов</w:t>
      </w:r>
    </w:p>
    <w:p w14:paraId="0DCCDA16" w14:textId="77777777" w:rsidR="007A2107" w:rsidRDefault="005D2AD2">
      <w:pPr>
        <w:pStyle w:val="af2"/>
        <w:tabs>
          <w:tab w:val="left" w:pos="4530"/>
        </w:tabs>
        <w:spacing w:line="240" w:lineRule="auto"/>
        <w:ind w:left="0" w:firstLine="680"/>
        <w:rPr>
          <w:sz w:val="26"/>
          <w:szCs w:val="26"/>
        </w:rPr>
      </w:pPr>
      <w:r>
        <w:rPr>
          <w:sz w:val="26"/>
          <w:szCs w:val="26"/>
        </w:rPr>
        <w:t xml:space="preserve">2.1. Цена Контракта составляет _________ (_______) рублей ___ копеек, в том числе НДС ______ (_________) рублей ___ копеек </w:t>
      </w:r>
      <w:r>
        <w:rPr>
          <w:i/>
          <w:iCs/>
          <w:sz w:val="26"/>
          <w:szCs w:val="26"/>
        </w:rPr>
        <w:t>(или НДС не облагается на основании ст. 346.11 главы 26.2 Налогового кодекса РФ).</w:t>
      </w:r>
    </w:p>
    <w:p w14:paraId="06D724A9" w14:textId="77777777" w:rsidR="007A2107" w:rsidRDefault="005D2AD2">
      <w:pPr>
        <w:pStyle w:val="af2"/>
        <w:tabs>
          <w:tab w:val="left" w:pos="4530"/>
        </w:tabs>
        <w:spacing w:line="240" w:lineRule="auto"/>
        <w:ind w:left="0" w:firstLine="680"/>
        <w:rPr>
          <w:sz w:val="26"/>
          <w:szCs w:val="26"/>
        </w:rPr>
      </w:pPr>
      <w:r>
        <w:rPr>
          <w:sz w:val="26"/>
          <w:szCs w:val="26"/>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Pr>
          <w:sz w:val="26"/>
          <w:szCs w:val="26"/>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A61062" w14:textId="77777777" w:rsidR="007A2107" w:rsidRDefault="005D2AD2">
      <w:pPr>
        <w:pStyle w:val="af2"/>
        <w:tabs>
          <w:tab w:val="left" w:pos="4530"/>
        </w:tabs>
        <w:spacing w:line="240" w:lineRule="auto"/>
        <w:ind w:left="0" w:firstLine="680"/>
        <w:rPr>
          <w:sz w:val="26"/>
          <w:szCs w:val="26"/>
        </w:rPr>
      </w:pPr>
      <w:r>
        <w:rPr>
          <w:sz w:val="26"/>
          <w:szCs w:val="26"/>
        </w:rPr>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 </w:t>
      </w:r>
    </w:p>
    <w:p w14:paraId="2BCF40CA" w14:textId="77777777" w:rsidR="007A2107" w:rsidRDefault="005D2AD2">
      <w:pPr>
        <w:pStyle w:val="af2"/>
        <w:tabs>
          <w:tab w:val="left" w:pos="4530"/>
        </w:tabs>
        <w:spacing w:line="240" w:lineRule="auto"/>
        <w:ind w:left="0" w:firstLine="680"/>
        <w:rPr>
          <w:sz w:val="26"/>
          <w:szCs w:val="26"/>
        </w:rPr>
      </w:pPr>
      <w:r>
        <w:rPr>
          <w:sz w:val="26"/>
          <w:szCs w:val="26"/>
        </w:rPr>
        <w:t>Цена Контракта включает в себя расходы, связанные с оказанием Услуг, предусмотренного Контрактом, в полном объеме, уплату таможенных пошлин, налогов и сборов и других обязательных платежей.</w:t>
      </w:r>
    </w:p>
    <w:p w14:paraId="48F56045" w14:textId="77777777" w:rsidR="007A2107" w:rsidRDefault="005D2AD2">
      <w:pPr>
        <w:pStyle w:val="af2"/>
        <w:tabs>
          <w:tab w:val="left" w:pos="4530"/>
        </w:tabs>
        <w:spacing w:line="240" w:lineRule="auto"/>
        <w:ind w:left="0" w:firstLine="680"/>
        <w:rPr>
          <w:sz w:val="26"/>
          <w:szCs w:val="26"/>
        </w:rPr>
      </w:pPr>
      <w:r>
        <w:rPr>
          <w:sz w:val="26"/>
          <w:szCs w:val="26"/>
        </w:rPr>
        <w:t>2.4. Источник финансирования Контракта – федеральный бюджет на 2026 год.</w:t>
      </w:r>
    </w:p>
    <w:p w14:paraId="087B1D92" w14:textId="20972400" w:rsidR="007A2107" w:rsidRPr="00434520" w:rsidRDefault="005D2AD2">
      <w:pPr>
        <w:pStyle w:val="af2"/>
        <w:tabs>
          <w:tab w:val="left" w:pos="4530"/>
        </w:tabs>
        <w:spacing w:line="240" w:lineRule="auto"/>
        <w:ind w:left="0" w:firstLine="680"/>
        <w:rPr>
          <w:sz w:val="26"/>
          <w:szCs w:val="26"/>
        </w:rPr>
      </w:pPr>
      <w:r>
        <w:rPr>
          <w:sz w:val="26"/>
          <w:szCs w:val="26"/>
        </w:rPr>
        <w:t>КБК</w:t>
      </w:r>
      <w:r w:rsidRPr="00434520">
        <w:rPr>
          <w:sz w:val="26"/>
          <w:szCs w:val="26"/>
        </w:rPr>
        <w:t xml:space="preserve"> 177 0310 1040190049 244</w:t>
      </w:r>
    </w:p>
    <w:p w14:paraId="762A3018" w14:textId="77777777" w:rsidR="007A2107" w:rsidRDefault="005D2AD2">
      <w:pPr>
        <w:pStyle w:val="af2"/>
        <w:tabs>
          <w:tab w:val="left" w:pos="4530"/>
        </w:tabs>
        <w:spacing w:line="240" w:lineRule="auto"/>
        <w:ind w:left="0" w:firstLine="680"/>
        <w:rPr>
          <w:sz w:val="26"/>
          <w:szCs w:val="26"/>
        </w:rPr>
      </w:pPr>
      <w:r>
        <w:rPr>
          <w:sz w:val="26"/>
          <w:szCs w:val="26"/>
        </w:rPr>
        <w:t>2.5. Оплата производится Заказчиком на расчетный счет Поставщика, указанный в Контракте, не более 10 (десяти) рабочих дней с даты подписания Заказчиком документа о приемке. Оплата производится Заказчиком на основании представленных Поставщиком счета, счета-фактуры и при отсутствии у Заказчика претензий по объему и качеству оказанных Услуг.</w:t>
      </w:r>
    </w:p>
    <w:p w14:paraId="4B84028D" w14:textId="77777777" w:rsidR="007A2107" w:rsidRDefault="005D2AD2">
      <w:pPr>
        <w:pStyle w:val="af2"/>
        <w:tabs>
          <w:tab w:val="left" w:pos="4530"/>
        </w:tabs>
        <w:spacing w:line="240" w:lineRule="auto"/>
        <w:ind w:left="0" w:firstLine="680"/>
        <w:rPr>
          <w:sz w:val="26"/>
          <w:szCs w:val="26"/>
        </w:rPr>
      </w:pPr>
      <w:r>
        <w:rPr>
          <w:sz w:val="26"/>
          <w:szCs w:val="26"/>
        </w:rPr>
        <w:t>Обязательства Заказчика по оплате оказанных Услуг считаются исполненными с момента списания денежных средств с расчетного счета Заказчика. За дальнейшее прохождение денежных средств Заказчик ответственности не несет.</w:t>
      </w:r>
    </w:p>
    <w:p w14:paraId="2262C28D" w14:textId="77777777" w:rsidR="007A2107" w:rsidRDefault="005D2AD2">
      <w:pPr>
        <w:pStyle w:val="af2"/>
        <w:tabs>
          <w:tab w:val="left" w:pos="4530"/>
        </w:tabs>
        <w:spacing w:line="240" w:lineRule="auto"/>
        <w:ind w:left="0" w:firstLine="680"/>
        <w:rPr>
          <w:sz w:val="26"/>
          <w:szCs w:val="26"/>
        </w:rPr>
      </w:pPr>
      <w:r>
        <w:rPr>
          <w:sz w:val="26"/>
          <w:szCs w:val="26"/>
        </w:rPr>
        <w:t xml:space="preserve">2.6. Цена Контракта может быть снижена по соглашению Сторон </w:t>
      </w:r>
      <w:proofErr w:type="gramStart"/>
      <w:r>
        <w:rPr>
          <w:sz w:val="26"/>
          <w:szCs w:val="26"/>
        </w:rPr>
        <w:t>без изменения</w:t>
      </w:r>
      <w:proofErr w:type="gramEnd"/>
      <w:r>
        <w:rPr>
          <w:sz w:val="26"/>
          <w:szCs w:val="26"/>
        </w:rPr>
        <w:t xml:space="preserve"> предусмотренных Контрактом количества и качества Услуг и иных условий Контракта. При этом Стороны составляют и подписывают дополнительное соглашение к Контракту.</w:t>
      </w:r>
    </w:p>
    <w:p w14:paraId="41CE6135" w14:textId="77777777" w:rsidR="007A2107" w:rsidRDefault="005D2AD2">
      <w:pPr>
        <w:pStyle w:val="af2"/>
        <w:tabs>
          <w:tab w:val="left" w:pos="4530"/>
        </w:tabs>
        <w:spacing w:line="240" w:lineRule="auto"/>
        <w:ind w:left="0" w:firstLine="680"/>
        <w:rPr>
          <w:sz w:val="26"/>
          <w:szCs w:val="26"/>
        </w:rPr>
      </w:pPr>
      <w:r>
        <w:rPr>
          <w:sz w:val="26"/>
          <w:szCs w:val="26"/>
        </w:rPr>
        <w:t xml:space="preserve">2.7. В случае изменения своих реквизитов, указанных в Контракте, Стороны обязаны в течение 3 (трех) рабочих дней со дня их изменения уведомить другую Сторону с указанием новых реквизитов. </w:t>
      </w:r>
    </w:p>
    <w:p w14:paraId="2573FAC2" w14:textId="77777777" w:rsidR="007A2107" w:rsidRDefault="005D2AD2">
      <w:pPr>
        <w:pStyle w:val="af2"/>
        <w:tabs>
          <w:tab w:val="left" w:pos="4530"/>
        </w:tabs>
        <w:spacing w:line="240" w:lineRule="auto"/>
        <w:ind w:left="0" w:firstLine="680"/>
        <w:rPr>
          <w:rFonts w:eastAsia="Calibri"/>
          <w:color w:val="000000"/>
          <w:sz w:val="26"/>
          <w:szCs w:val="26"/>
        </w:rPr>
      </w:pPr>
      <w:r>
        <w:rPr>
          <w:sz w:val="26"/>
          <w:szCs w:val="26"/>
        </w:rPr>
        <w:t xml:space="preserve">2.8. </w:t>
      </w:r>
      <w:r>
        <w:rPr>
          <w:rFonts w:eastAsia="Calibri"/>
          <w:color w:val="000000"/>
          <w:sz w:val="26"/>
          <w:szCs w:val="26"/>
        </w:rPr>
        <w:t>Для ведения бюджетного учета, бухгалтерского учета Сторонами применяется форма акта приемки товаров (работ, услуг), установленная законодательством Российской Федерации.</w:t>
      </w:r>
    </w:p>
    <w:p w14:paraId="6D67A968" w14:textId="77777777" w:rsidR="007A2107" w:rsidRDefault="005D2AD2">
      <w:pPr>
        <w:pStyle w:val="af2"/>
        <w:tabs>
          <w:tab w:val="left" w:pos="4530"/>
        </w:tabs>
        <w:spacing w:line="240" w:lineRule="auto"/>
        <w:ind w:left="0" w:firstLine="680"/>
        <w:rPr>
          <w:rFonts w:eastAsia="Calibri"/>
          <w:color w:val="000000"/>
          <w:sz w:val="26"/>
          <w:szCs w:val="26"/>
        </w:rPr>
      </w:pPr>
      <w:r>
        <w:rPr>
          <w:rFonts w:eastAsia="Calibri"/>
          <w:color w:val="000000"/>
          <w:sz w:val="26"/>
          <w:szCs w:val="26"/>
        </w:rPr>
        <w:t>Стороны обязуются осуществлять сверку расчётов по Контракту с оформлением двустороннего акта сверки расчётов при необходимости.</w:t>
      </w:r>
    </w:p>
    <w:p w14:paraId="3CDAFF2E" w14:textId="77777777" w:rsidR="007A2107" w:rsidRDefault="005D2AD2">
      <w:pPr>
        <w:pStyle w:val="af2"/>
        <w:tabs>
          <w:tab w:val="left" w:pos="4530"/>
        </w:tabs>
        <w:spacing w:line="240" w:lineRule="auto"/>
        <w:ind w:left="0" w:firstLine="680"/>
        <w:rPr>
          <w:sz w:val="26"/>
          <w:szCs w:val="26"/>
        </w:rPr>
      </w:pPr>
      <w:r>
        <w:rPr>
          <w:rFonts w:eastAsia="Calibri"/>
          <w:color w:val="000000"/>
          <w:sz w:val="26"/>
          <w:szCs w:val="26"/>
        </w:rPr>
        <w:t xml:space="preserve">Акт сверки расчётов составляется заинтересованной Стороной по форме, установленной законодательством Российской Федерации, подписывается уполномоченным представителем Стороны-инициатором и направляется Стороне-получателю. </w:t>
      </w:r>
    </w:p>
    <w:p w14:paraId="387C600D" w14:textId="77777777" w:rsidR="007A2107" w:rsidRDefault="005D2AD2">
      <w:pPr>
        <w:pStyle w:val="af2"/>
        <w:tabs>
          <w:tab w:val="left" w:pos="4530"/>
        </w:tabs>
        <w:spacing w:line="240" w:lineRule="auto"/>
        <w:ind w:left="0" w:firstLine="680"/>
        <w:rPr>
          <w:sz w:val="26"/>
          <w:szCs w:val="26"/>
        </w:rPr>
      </w:pPr>
      <w:r>
        <w:rPr>
          <w:rFonts w:eastAsia="Calibri"/>
          <w:color w:val="000000"/>
          <w:sz w:val="26"/>
          <w:szCs w:val="26"/>
        </w:rPr>
        <w:t>Сторона-получатель в течение 10 (десяти) рабочих дней со дня получения акта сверки расчётов обязана подписать и направить Стороне-инициатору акт сверки расчётов или письменные мотивированные возражения. Если в течение 10 (десяти) рабочих дней со дня получения акта сверки расчётов Сторона- получатель не направит Стороне-инициатору подписанный акт сверки расчетов или письменные мотивированные возражения, акт сверки расчетов считается признанным Стороной-получателем в редакции Стороны-инициатор.</w:t>
      </w:r>
    </w:p>
    <w:p w14:paraId="167DB27C" w14:textId="77777777" w:rsidR="007A2107" w:rsidRDefault="007A2107">
      <w:pPr>
        <w:pStyle w:val="af2"/>
        <w:tabs>
          <w:tab w:val="left" w:pos="4530"/>
        </w:tabs>
        <w:spacing w:line="240" w:lineRule="auto"/>
        <w:ind w:left="0" w:firstLine="680"/>
        <w:rPr>
          <w:sz w:val="26"/>
          <w:szCs w:val="26"/>
        </w:rPr>
      </w:pPr>
    </w:p>
    <w:p w14:paraId="6F34F7C4" w14:textId="77777777" w:rsidR="007A2107" w:rsidRDefault="005D2AD2">
      <w:pPr>
        <w:pStyle w:val="af2"/>
        <w:numPr>
          <w:ilvl w:val="0"/>
          <w:numId w:val="1"/>
        </w:numPr>
        <w:spacing w:after="120" w:line="240" w:lineRule="auto"/>
        <w:ind w:left="0" w:firstLine="0"/>
        <w:jc w:val="center"/>
        <w:rPr>
          <w:sz w:val="26"/>
          <w:szCs w:val="26"/>
        </w:rPr>
      </w:pPr>
      <w:r>
        <w:rPr>
          <w:b/>
          <w:sz w:val="26"/>
          <w:szCs w:val="26"/>
        </w:rPr>
        <w:t>Порядок поставки Товара</w:t>
      </w:r>
    </w:p>
    <w:p w14:paraId="5E12074C" w14:textId="77777777" w:rsidR="007A2107" w:rsidRDefault="005D2AD2">
      <w:pPr>
        <w:pStyle w:val="af2"/>
        <w:numPr>
          <w:ilvl w:val="1"/>
          <w:numId w:val="4"/>
        </w:numPr>
        <w:spacing w:after="0" w:line="240" w:lineRule="auto"/>
        <w:ind w:firstLine="680"/>
        <w:textAlignment w:val="auto"/>
        <w:rPr>
          <w:sz w:val="26"/>
          <w:szCs w:val="26"/>
        </w:rPr>
      </w:pPr>
      <w:r>
        <w:rPr>
          <w:color w:val="000000"/>
          <w:sz w:val="26"/>
          <w:szCs w:val="26"/>
        </w:rPr>
        <w:t xml:space="preserve">3.1. Поставка Товара осуществляется силами и средствами Поставщика по </w:t>
      </w:r>
      <w:proofErr w:type="gramStart"/>
      <w:r>
        <w:rPr>
          <w:color w:val="000000"/>
          <w:sz w:val="26"/>
          <w:szCs w:val="26"/>
        </w:rPr>
        <w:t xml:space="preserve">адресу:   </w:t>
      </w:r>
      <w:proofErr w:type="gramEnd"/>
      <w:r>
        <w:rPr>
          <w:sz w:val="26"/>
          <w:szCs w:val="26"/>
        </w:rPr>
        <w:t>г. Архангельск, Окружное шоссе, д. 1.</w:t>
      </w:r>
    </w:p>
    <w:p w14:paraId="74AEDA6E" w14:textId="77777777" w:rsidR="007A2107" w:rsidRDefault="005D2AD2">
      <w:pPr>
        <w:pStyle w:val="af2"/>
        <w:spacing w:after="0" w:line="240" w:lineRule="auto"/>
        <w:ind w:left="0" w:firstLine="697"/>
        <w:textAlignment w:val="auto"/>
        <w:rPr>
          <w:sz w:val="26"/>
          <w:szCs w:val="26"/>
        </w:rPr>
      </w:pPr>
      <w:r>
        <w:rPr>
          <w:sz w:val="26"/>
          <w:szCs w:val="26"/>
        </w:rPr>
        <w:t xml:space="preserve">Поставка Товара осуществляется уполномоченными представителями Поставщика в рабочие дни </w:t>
      </w:r>
      <w:r>
        <w:rPr>
          <w:iCs/>
          <w:sz w:val="26"/>
          <w:szCs w:val="26"/>
        </w:rPr>
        <w:t>(с понедельника по четверг с 9-00 до 16-00 часов, в пятницу с 09-00 до 15-45, обеденный перерыв с 13-00 до 14-00 часов (по местному времени Заказчика)</w:t>
      </w:r>
      <w:r>
        <w:rPr>
          <w:sz w:val="26"/>
          <w:szCs w:val="26"/>
        </w:rPr>
        <w:t>.</w:t>
      </w:r>
    </w:p>
    <w:p w14:paraId="72FE9669" w14:textId="77777777" w:rsidR="007A2107" w:rsidRDefault="005D2AD2">
      <w:pPr>
        <w:pStyle w:val="af2"/>
        <w:numPr>
          <w:ilvl w:val="1"/>
          <w:numId w:val="1"/>
        </w:numPr>
        <w:spacing w:after="0" w:line="240" w:lineRule="auto"/>
        <w:ind w:left="0" w:firstLine="697"/>
        <w:textAlignment w:val="auto"/>
        <w:rPr>
          <w:sz w:val="26"/>
          <w:szCs w:val="26"/>
        </w:rPr>
      </w:pPr>
      <w:r>
        <w:rPr>
          <w:color w:val="000000"/>
          <w:sz w:val="26"/>
          <w:szCs w:val="26"/>
        </w:rPr>
        <w:t xml:space="preserve">Товар должен иметь упаковку, предотвращающую его порчу при </w:t>
      </w:r>
      <w:r>
        <w:rPr>
          <w:color w:val="000000"/>
          <w:sz w:val="26"/>
          <w:szCs w:val="26"/>
        </w:rPr>
        <w:lastRenderedPageBreak/>
        <w:t>транспортировке.</w:t>
      </w:r>
    </w:p>
    <w:p w14:paraId="2BDD1C14" w14:textId="77777777" w:rsidR="007A2107" w:rsidRDefault="005D2AD2">
      <w:pPr>
        <w:pStyle w:val="af2"/>
        <w:numPr>
          <w:ilvl w:val="1"/>
          <w:numId w:val="1"/>
        </w:numPr>
        <w:spacing w:after="0" w:line="240" w:lineRule="auto"/>
        <w:ind w:left="0" w:firstLine="697"/>
        <w:textAlignment w:val="auto"/>
        <w:rPr>
          <w:sz w:val="26"/>
          <w:szCs w:val="26"/>
        </w:rPr>
      </w:pPr>
      <w:r>
        <w:rPr>
          <w:color w:val="000000"/>
          <w:sz w:val="26"/>
          <w:szCs w:val="26"/>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5C8AEE53" w14:textId="77777777" w:rsidR="007A2107" w:rsidRDefault="005D2AD2">
      <w:pPr>
        <w:pStyle w:val="af2"/>
        <w:numPr>
          <w:ilvl w:val="1"/>
          <w:numId w:val="1"/>
        </w:numPr>
        <w:spacing w:after="0" w:line="240" w:lineRule="auto"/>
        <w:ind w:left="0" w:firstLine="697"/>
        <w:textAlignment w:val="auto"/>
        <w:rPr>
          <w:sz w:val="26"/>
          <w:szCs w:val="26"/>
        </w:rPr>
      </w:pPr>
      <w:r>
        <w:rPr>
          <w:color w:val="000000"/>
          <w:sz w:val="26"/>
          <w:szCs w:val="26"/>
        </w:rPr>
        <w:t>Не позднее чем за 3 (три) рабочих дня до дня доставки Товара Поставщик обязан согласовать с представителем Заказчика дату и время доставки Товара.</w:t>
      </w:r>
    </w:p>
    <w:p w14:paraId="58E5D5CB" w14:textId="77777777" w:rsidR="007A2107" w:rsidRDefault="005D2AD2">
      <w:pPr>
        <w:pStyle w:val="af2"/>
        <w:numPr>
          <w:ilvl w:val="1"/>
          <w:numId w:val="1"/>
        </w:numPr>
        <w:spacing w:after="0" w:line="240" w:lineRule="auto"/>
        <w:ind w:left="0" w:firstLine="697"/>
        <w:textAlignment w:val="auto"/>
        <w:rPr>
          <w:sz w:val="26"/>
          <w:szCs w:val="26"/>
        </w:rPr>
      </w:pPr>
      <w:r>
        <w:rPr>
          <w:color w:val="000000" w:themeColor="text1"/>
          <w:sz w:val="26"/>
          <w:szCs w:val="26"/>
          <w:lang w:eastAsia="ru-RU"/>
        </w:rPr>
        <w:t xml:space="preserve">Поставка Товара осуществляется Поставщиком в течение </w:t>
      </w:r>
      <w:r>
        <w:rPr>
          <w:b/>
          <w:bCs/>
          <w:color w:val="000000" w:themeColor="text1"/>
          <w:sz w:val="26"/>
          <w:szCs w:val="26"/>
          <w:lang w:eastAsia="ru-RU"/>
        </w:rPr>
        <w:t xml:space="preserve">20 (двадцати) рабочих дней </w:t>
      </w:r>
      <w:r>
        <w:rPr>
          <w:color w:val="000000" w:themeColor="text1"/>
          <w:sz w:val="26"/>
          <w:szCs w:val="26"/>
          <w:lang w:eastAsia="ru-RU"/>
        </w:rPr>
        <w:t>с момента подписания Контракта.</w:t>
      </w:r>
    </w:p>
    <w:p w14:paraId="0447BF51" w14:textId="77777777" w:rsidR="007A2107" w:rsidRDefault="005D2AD2">
      <w:pPr>
        <w:pStyle w:val="af2"/>
        <w:numPr>
          <w:ilvl w:val="1"/>
          <w:numId w:val="1"/>
        </w:numPr>
        <w:spacing w:after="0" w:line="240" w:lineRule="auto"/>
        <w:ind w:left="0" w:firstLine="697"/>
        <w:textAlignment w:val="auto"/>
        <w:rPr>
          <w:sz w:val="26"/>
          <w:szCs w:val="26"/>
        </w:rPr>
      </w:pPr>
      <w:bookmarkStart w:id="1" w:name="_Hlk156901842_Копия_1"/>
      <w:bookmarkStart w:id="2" w:name="_Hlk156901788"/>
      <w:bookmarkEnd w:id="1"/>
      <w:r>
        <w:rPr>
          <w:color w:val="000000" w:themeColor="text1"/>
          <w:sz w:val="26"/>
          <w:szCs w:val="26"/>
        </w:rPr>
        <w:t>Товар должен быть доставлен полностью в соответствии со Спецификацией. Заказчик вправе отказаться от приемки части Товара.</w:t>
      </w:r>
      <w:bookmarkEnd w:id="2"/>
    </w:p>
    <w:p w14:paraId="4F832F7C" w14:textId="77777777" w:rsidR="007A2107" w:rsidRDefault="007A2107">
      <w:pPr>
        <w:pStyle w:val="af2"/>
        <w:spacing w:after="0" w:line="240" w:lineRule="auto"/>
        <w:ind w:left="0"/>
        <w:textAlignment w:val="auto"/>
        <w:rPr>
          <w:sz w:val="26"/>
          <w:szCs w:val="26"/>
        </w:rPr>
      </w:pPr>
    </w:p>
    <w:p w14:paraId="76C19690" w14:textId="77777777" w:rsidR="007A2107" w:rsidRDefault="007A2107">
      <w:pPr>
        <w:spacing w:after="0" w:line="240" w:lineRule="auto"/>
        <w:rPr>
          <w:color w:val="000000"/>
          <w:sz w:val="26"/>
          <w:szCs w:val="26"/>
        </w:rPr>
      </w:pPr>
    </w:p>
    <w:p w14:paraId="7BBA0F70" w14:textId="77777777" w:rsidR="007A2107" w:rsidRDefault="005D2AD2">
      <w:pPr>
        <w:pStyle w:val="af2"/>
        <w:numPr>
          <w:ilvl w:val="0"/>
          <w:numId w:val="1"/>
        </w:numPr>
        <w:spacing w:after="0" w:line="240" w:lineRule="auto"/>
        <w:ind w:left="0" w:firstLine="0"/>
        <w:jc w:val="center"/>
        <w:rPr>
          <w:sz w:val="26"/>
          <w:szCs w:val="26"/>
        </w:rPr>
      </w:pPr>
      <w:r>
        <w:rPr>
          <w:b/>
          <w:sz w:val="26"/>
          <w:szCs w:val="26"/>
        </w:rPr>
        <w:t>Порядок сдачи и приемки поставляемого Товара</w:t>
      </w:r>
    </w:p>
    <w:p w14:paraId="2BEF4914" w14:textId="77777777" w:rsidR="007A2107" w:rsidRDefault="005D2AD2">
      <w:pPr>
        <w:spacing w:after="0" w:line="240" w:lineRule="auto"/>
        <w:ind w:firstLine="709"/>
        <w:rPr>
          <w:sz w:val="26"/>
          <w:szCs w:val="26"/>
        </w:rPr>
      </w:pPr>
      <w:r>
        <w:rPr>
          <w:sz w:val="26"/>
          <w:szCs w:val="26"/>
          <w:lang w:eastAsia="ru-RU"/>
        </w:rPr>
        <w:t xml:space="preserve">4.1. Приемка Товара осуществляется в месте поставки Товара. Приемка осуществляется уполномоченным представителем Заказчика </w:t>
      </w:r>
      <w:r>
        <w:rPr>
          <w:bCs/>
          <w:sz w:val="26"/>
          <w:szCs w:val="26"/>
        </w:rPr>
        <w:t xml:space="preserve">или приемочной комиссией Заказчика, которая состоит не менее чем из пяти человек. </w:t>
      </w:r>
      <w:r>
        <w:rPr>
          <w:sz w:val="26"/>
          <w:szCs w:val="26"/>
          <w:lang w:eastAsia="ru-RU"/>
        </w:rPr>
        <w:t xml:space="preserve">Представители Поставщика вправе присутствовать при проведении приемки. </w:t>
      </w:r>
    </w:p>
    <w:p w14:paraId="15D354D1" w14:textId="77777777" w:rsidR="007A2107" w:rsidRDefault="005D2AD2">
      <w:pPr>
        <w:spacing w:after="0" w:line="240" w:lineRule="auto"/>
        <w:ind w:firstLine="709"/>
        <w:rPr>
          <w:sz w:val="26"/>
          <w:szCs w:val="26"/>
        </w:rPr>
      </w:pPr>
      <w:r>
        <w:rPr>
          <w:sz w:val="26"/>
          <w:szCs w:val="26"/>
          <w:lang w:eastAsia="ru-RU"/>
        </w:rPr>
        <w:t>Приемка Товара производится в соответствии с действующими Инструкциями, утвержденными постановлением Государственного арбитража при СМ СССР № П-6 от 15 июня 1965 г., № П-7 от 25 апреля 1966 г. с изменениями и дополнениями с учетом условий Контракта.</w:t>
      </w:r>
    </w:p>
    <w:p w14:paraId="67699384" w14:textId="77777777" w:rsidR="007A2107" w:rsidRDefault="005D2AD2">
      <w:pPr>
        <w:spacing w:after="0" w:line="240" w:lineRule="auto"/>
        <w:ind w:firstLine="709"/>
        <w:rPr>
          <w:sz w:val="26"/>
          <w:szCs w:val="26"/>
        </w:rPr>
      </w:pPr>
      <w:r>
        <w:rPr>
          <w:sz w:val="26"/>
          <w:szCs w:val="26"/>
          <w:lang w:eastAsia="ar-SA"/>
        </w:rPr>
        <w:t xml:space="preserve">4.2. </w:t>
      </w:r>
      <w:r>
        <w:rPr>
          <w:sz w:val="26"/>
          <w:szCs w:val="26"/>
          <w:lang w:eastAsia="ru-RU"/>
        </w:rPr>
        <w:t>Факт передачи Товара фиксируется документом об отгрузке (транспортная накладная или универсальный передаточной документ), подписанным Сторонами. После поставки Товара Поставщик представляет Заказчику подлинники документов, необходимых для правильного учета приобретаемого Товара, его оплаты и совершения операций с ним.</w:t>
      </w:r>
    </w:p>
    <w:p w14:paraId="584D14A1" w14:textId="77777777" w:rsidR="007A2107" w:rsidRDefault="005D2AD2">
      <w:pPr>
        <w:spacing w:after="0" w:line="240" w:lineRule="auto"/>
        <w:ind w:firstLine="709"/>
        <w:rPr>
          <w:sz w:val="26"/>
          <w:szCs w:val="26"/>
        </w:rPr>
      </w:pPr>
      <w:r>
        <w:rPr>
          <w:sz w:val="26"/>
          <w:szCs w:val="26"/>
          <w:lang w:eastAsia="ru-RU"/>
        </w:rPr>
        <w:t>Днем поставки Товара считается день подписания ответственным лицом Заказчика документа об отгрузке (транспортная накладная или универсальный передаточной документ). После поставки Товар находится на ответственном хранении у Заказчика до момента подписания им (без замечаний) документа о приемке.</w:t>
      </w:r>
    </w:p>
    <w:p w14:paraId="201D50FD" w14:textId="77777777" w:rsidR="007A2107" w:rsidRDefault="005D2AD2">
      <w:pPr>
        <w:spacing w:after="0" w:line="240" w:lineRule="auto"/>
        <w:ind w:firstLine="708"/>
        <w:rPr>
          <w:sz w:val="26"/>
          <w:szCs w:val="26"/>
        </w:rPr>
      </w:pPr>
      <w:r>
        <w:rPr>
          <w:sz w:val="26"/>
          <w:szCs w:val="26"/>
          <w:lang w:eastAsia="ru-RU"/>
        </w:rPr>
        <w:t xml:space="preserve">4.3. </w:t>
      </w:r>
      <w:r>
        <w:rPr>
          <w:sz w:val="26"/>
          <w:szCs w:val="26"/>
          <w:lang w:eastAsia="ar-SA"/>
        </w:rPr>
        <w:t xml:space="preserve">Вместе с Товаром Поставщик осуществляет передачу сертификатов (декларации о соответствии), обязательных для данного вида товара, и иных документов, подтверждающих качество Товара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подписанный со стороны Поставщика документ о приемке, счет, счет-фактуру. </w:t>
      </w:r>
    </w:p>
    <w:p w14:paraId="1FB8ADFD" w14:textId="77777777" w:rsidR="007A2107" w:rsidRDefault="005D2AD2">
      <w:pPr>
        <w:spacing w:after="0" w:line="240" w:lineRule="auto"/>
        <w:ind w:firstLine="708"/>
        <w:rPr>
          <w:sz w:val="26"/>
          <w:szCs w:val="26"/>
        </w:rPr>
      </w:pPr>
      <w:r>
        <w:rPr>
          <w:sz w:val="26"/>
          <w:szCs w:val="26"/>
          <w:lang w:eastAsia="ru-RU"/>
        </w:rPr>
        <w:t xml:space="preserve">4.4. </w:t>
      </w:r>
      <w:r>
        <w:rPr>
          <w:sz w:val="26"/>
          <w:szCs w:val="26"/>
          <w:lang w:eastAsia="ar-SA"/>
        </w:rPr>
        <w:t xml:space="preserve">Приемка Товара производится в срок, не превышающий </w:t>
      </w:r>
      <w:r>
        <w:rPr>
          <w:color w:val="000000"/>
          <w:sz w:val="26"/>
          <w:szCs w:val="26"/>
          <w:lang w:eastAsia="ar-SA"/>
        </w:rPr>
        <w:t xml:space="preserve">5 (пяти) рабочих дней, следующих за днем поступления документа о приемке. </w:t>
      </w:r>
    </w:p>
    <w:p w14:paraId="0AF77F9B" w14:textId="77777777" w:rsidR="007A2107" w:rsidRDefault="005D2AD2">
      <w:pPr>
        <w:spacing w:after="0" w:line="240" w:lineRule="auto"/>
        <w:ind w:firstLine="708"/>
        <w:rPr>
          <w:sz w:val="26"/>
          <w:szCs w:val="26"/>
        </w:rPr>
      </w:pPr>
      <w:r>
        <w:rPr>
          <w:color w:val="000000"/>
          <w:sz w:val="26"/>
          <w:szCs w:val="26"/>
          <w:lang w:eastAsia="ar-SA"/>
        </w:rPr>
        <w:t>Датой приемки поставленного Товара считается дата подписания документа о приемке Заказчиком.</w:t>
      </w:r>
    </w:p>
    <w:p w14:paraId="53E715BB" w14:textId="77777777" w:rsidR="007A2107" w:rsidRDefault="005D2AD2">
      <w:pPr>
        <w:spacing w:after="0" w:line="240" w:lineRule="auto"/>
        <w:ind w:firstLine="708"/>
        <w:rPr>
          <w:sz w:val="26"/>
          <w:szCs w:val="26"/>
        </w:rPr>
      </w:pPr>
      <w:r>
        <w:rPr>
          <w:bCs/>
          <w:sz w:val="26"/>
          <w:szCs w:val="26"/>
          <w:lang w:eastAsia="ru-RU"/>
        </w:rPr>
        <w:t xml:space="preserve">4.5. </w:t>
      </w:r>
      <w:r>
        <w:rPr>
          <w:sz w:val="26"/>
          <w:szCs w:val="26"/>
          <w:lang w:eastAsia="ru-RU"/>
        </w:rPr>
        <w:t>Для проверки соответствия качества поставленного Товара требованиям, установленным Контрактом,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3397827" w14:textId="77777777" w:rsidR="007A2107" w:rsidRDefault="005D2AD2">
      <w:pPr>
        <w:spacing w:after="0" w:line="240" w:lineRule="auto"/>
        <w:ind w:firstLine="709"/>
        <w:rPr>
          <w:sz w:val="26"/>
          <w:szCs w:val="26"/>
        </w:rPr>
      </w:pPr>
      <w:r>
        <w:rPr>
          <w:sz w:val="26"/>
          <w:szCs w:val="26"/>
          <w:lang w:eastAsia="ru-RU"/>
        </w:rPr>
        <w:t>4.6. При выявлении несоответствия наименования, качества Товара Заказчик в течение 2 (двух) рабочих дней с момента такого выявления направляет Поставщику уведомление (претензию) о необходимости замены Товара.</w:t>
      </w:r>
    </w:p>
    <w:p w14:paraId="2EC36C7A" w14:textId="77777777" w:rsidR="007A2107" w:rsidRDefault="005D2AD2">
      <w:pPr>
        <w:spacing w:after="0" w:line="240" w:lineRule="auto"/>
        <w:ind w:firstLine="709"/>
        <w:rPr>
          <w:sz w:val="26"/>
          <w:szCs w:val="26"/>
        </w:rPr>
      </w:pPr>
      <w:bookmarkStart w:id="3" w:name="Par119"/>
      <w:bookmarkEnd w:id="3"/>
      <w:r>
        <w:rPr>
          <w:sz w:val="26"/>
          <w:szCs w:val="26"/>
          <w:lang w:eastAsia="ru-RU"/>
        </w:rPr>
        <w:t xml:space="preserve">4.7.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w:t>
      </w:r>
      <w:r>
        <w:rPr>
          <w:sz w:val="26"/>
          <w:szCs w:val="26"/>
          <w:lang w:eastAsia="ru-RU"/>
        </w:rPr>
        <w:lastRenderedPageBreak/>
        <w:t>использованию (нарушение целостности упаковки, повреждение содержимого и т.д.), Поставщик обязан безвозмездно устранить недостатки в течение 5 (пяти) рабочих дней с момента уведомления о них Заказчиком.</w:t>
      </w:r>
    </w:p>
    <w:p w14:paraId="1A2544E9" w14:textId="77777777" w:rsidR="007A2107" w:rsidRDefault="005D2AD2">
      <w:pPr>
        <w:spacing w:after="0" w:line="240" w:lineRule="auto"/>
        <w:ind w:firstLine="709"/>
        <w:rPr>
          <w:sz w:val="26"/>
          <w:szCs w:val="26"/>
        </w:rPr>
      </w:pPr>
      <w:r>
        <w:rPr>
          <w:color w:val="000000"/>
          <w:sz w:val="26"/>
          <w:szCs w:val="26"/>
          <w:lang w:eastAsia="ru-RU"/>
        </w:rPr>
        <w:t xml:space="preserve">4.8. </w:t>
      </w:r>
      <w:r>
        <w:rPr>
          <w:sz w:val="26"/>
          <w:szCs w:val="26"/>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2D16827" w14:textId="77777777" w:rsidR="007A2107" w:rsidRDefault="005D2AD2">
      <w:pPr>
        <w:spacing w:after="0" w:line="240" w:lineRule="auto"/>
        <w:ind w:firstLine="709"/>
        <w:rPr>
          <w:sz w:val="26"/>
          <w:szCs w:val="26"/>
        </w:rPr>
      </w:pPr>
      <w:r>
        <w:rPr>
          <w:sz w:val="26"/>
          <w:szCs w:val="26"/>
          <w:lang w:eastAsia="ru-RU"/>
        </w:rPr>
        <w:t xml:space="preserve">4.9. </w:t>
      </w:r>
      <w:r>
        <w:rPr>
          <w:color w:val="000000"/>
          <w:sz w:val="26"/>
          <w:szCs w:val="26"/>
          <w:lang w:eastAsia="ru-RU"/>
        </w:rPr>
        <w:t>Претензии по скрытым дефектам могут быть заявлены Заказчиком в течение всего срока годности (срока полезного использования) Товара.</w:t>
      </w:r>
    </w:p>
    <w:p w14:paraId="56955AE9" w14:textId="77777777" w:rsidR="007A2107" w:rsidRDefault="005D2AD2">
      <w:pPr>
        <w:spacing w:after="0" w:line="240" w:lineRule="auto"/>
        <w:ind w:firstLine="709"/>
        <w:rPr>
          <w:sz w:val="26"/>
          <w:szCs w:val="26"/>
        </w:rPr>
      </w:pPr>
      <w:r>
        <w:rPr>
          <w:sz w:val="26"/>
          <w:szCs w:val="26"/>
          <w:lang w:eastAsia="ru-RU"/>
        </w:rPr>
        <w:t>4.10. При отсутствии у Заказчика претензий по качеству поставленного Товара Заказчик после приемки Товара подписывает документ о приемке.</w:t>
      </w:r>
    </w:p>
    <w:p w14:paraId="3ACD8612" w14:textId="77777777" w:rsidR="007A2107" w:rsidRDefault="005D2AD2">
      <w:pPr>
        <w:spacing w:after="0" w:line="240" w:lineRule="auto"/>
        <w:ind w:firstLine="709"/>
        <w:rPr>
          <w:sz w:val="26"/>
          <w:szCs w:val="26"/>
        </w:rPr>
      </w:pPr>
      <w:r>
        <w:rPr>
          <w:sz w:val="26"/>
          <w:szCs w:val="26"/>
          <w:lang w:eastAsia="ru-RU"/>
        </w:rPr>
        <w:t>4.11. Все расходы, связанные с возвратом некачественного и бракованного Товара, осуществляются за счет Поставщика.</w:t>
      </w:r>
    </w:p>
    <w:p w14:paraId="799D29D1" w14:textId="77777777" w:rsidR="007A2107" w:rsidRDefault="005D2AD2">
      <w:pPr>
        <w:spacing w:after="0" w:line="240" w:lineRule="auto"/>
        <w:ind w:firstLine="709"/>
        <w:rPr>
          <w:sz w:val="26"/>
          <w:szCs w:val="26"/>
        </w:rPr>
      </w:pPr>
      <w:r>
        <w:rPr>
          <w:sz w:val="26"/>
          <w:szCs w:val="26"/>
          <w:lang w:eastAsia="ru-RU"/>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w:t>
      </w:r>
    </w:p>
    <w:p w14:paraId="1D5A297E" w14:textId="77777777" w:rsidR="007A2107" w:rsidRDefault="005D2AD2">
      <w:pPr>
        <w:tabs>
          <w:tab w:val="left" w:pos="0"/>
          <w:tab w:val="left" w:pos="709"/>
        </w:tabs>
        <w:spacing w:after="0" w:line="240" w:lineRule="auto"/>
        <w:ind w:firstLine="709"/>
        <w:rPr>
          <w:sz w:val="26"/>
          <w:szCs w:val="26"/>
        </w:rPr>
      </w:pPr>
      <w:r>
        <w:rPr>
          <w:rFonts w:eastAsia="Calibri"/>
          <w:color w:val="000000"/>
          <w:sz w:val="26"/>
          <w:szCs w:val="26"/>
          <w:lang w:eastAsia="ru-RU"/>
        </w:rPr>
        <w:t xml:space="preserve">4.13. </w:t>
      </w:r>
      <w:r>
        <w:rPr>
          <w:rFonts w:eastAsia="Calibri"/>
          <w:color w:val="000000"/>
          <w:sz w:val="26"/>
          <w:szCs w:val="26"/>
        </w:rPr>
        <w:t>В случае обнаружения при использовании Товара скрытых недостатков Заказчик составляет Акт о скрытых недостатках Товара в течение 5 (пяти) дней по обнаружении недостатков, который направляется Поставщику для урегулирования претензионных вопросов.</w:t>
      </w:r>
    </w:p>
    <w:p w14:paraId="26F69646" w14:textId="77777777" w:rsidR="007A2107" w:rsidRDefault="005D2AD2">
      <w:pPr>
        <w:tabs>
          <w:tab w:val="left" w:pos="0"/>
          <w:tab w:val="left" w:pos="709"/>
        </w:tabs>
        <w:spacing w:after="0" w:line="240" w:lineRule="auto"/>
        <w:ind w:firstLine="709"/>
        <w:rPr>
          <w:sz w:val="26"/>
          <w:szCs w:val="26"/>
        </w:rPr>
      </w:pPr>
      <w:r>
        <w:rPr>
          <w:rFonts w:eastAsia="Calibri"/>
          <w:color w:val="000000"/>
          <w:sz w:val="26"/>
          <w:szCs w:val="26"/>
        </w:rPr>
        <w:t xml:space="preserve">4.14. </w:t>
      </w:r>
      <w:r>
        <w:rPr>
          <w:rFonts w:eastAsia="Calibri"/>
          <w:color w:val="000000"/>
          <w:sz w:val="26"/>
          <w:szCs w:val="26"/>
          <w:lang w:eastAsia="ru-RU"/>
        </w:rPr>
        <w:t>Во всем, что не предусмотрено настоящим разделом Контракта, Стороны руководствуются законодательством Российской Федерации.</w:t>
      </w:r>
    </w:p>
    <w:p w14:paraId="5CEFCA8D" w14:textId="77777777" w:rsidR="007A2107" w:rsidRDefault="007A2107">
      <w:pPr>
        <w:spacing w:after="0" w:line="240" w:lineRule="auto"/>
        <w:ind w:firstLine="709"/>
        <w:rPr>
          <w:b/>
          <w:sz w:val="26"/>
          <w:szCs w:val="26"/>
          <w:lang w:eastAsia="ar-SA"/>
        </w:rPr>
      </w:pPr>
    </w:p>
    <w:p w14:paraId="763A7C3B" w14:textId="77777777" w:rsidR="007A2107" w:rsidRDefault="005D2AD2">
      <w:pPr>
        <w:numPr>
          <w:ilvl w:val="0"/>
          <w:numId w:val="1"/>
        </w:numPr>
        <w:spacing w:after="0" w:line="240" w:lineRule="auto"/>
        <w:ind w:left="0" w:firstLine="0"/>
        <w:jc w:val="center"/>
        <w:rPr>
          <w:sz w:val="26"/>
          <w:szCs w:val="26"/>
        </w:rPr>
      </w:pPr>
      <w:r>
        <w:rPr>
          <w:b/>
          <w:sz w:val="26"/>
          <w:szCs w:val="26"/>
          <w:lang w:eastAsia="ru-RU"/>
        </w:rPr>
        <w:t>Права и обязанности Сторон</w:t>
      </w:r>
    </w:p>
    <w:p w14:paraId="3CBCCAAF" w14:textId="77777777" w:rsidR="007A2107" w:rsidRDefault="005D2AD2">
      <w:pPr>
        <w:spacing w:after="0" w:line="240" w:lineRule="auto"/>
        <w:ind w:firstLine="708"/>
        <w:rPr>
          <w:sz w:val="26"/>
          <w:szCs w:val="26"/>
        </w:rPr>
      </w:pPr>
      <w:r>
        <w:rPr>
          <w:sz w:val="26"/>
          <w:szCs w:val="26"/>
          <w:lang w:eastAsia="ru-RU"/>
        </w:rPr>
        <w:t>5.1. Заказчик вправе:</w:t>
      </w:r>
    </w:p>
    <w:p w14:paraId="31B8811A" w14:textId="77777777" w:rsidR="007A2107" w:rsidRDefault="005D2AD2">
      <w:pPr>
        <w:spacing w:after="0" w:line="240" w:lineRule="auto"/>
        <w:ind w:firstLine="708"/>
        <w:rPr>
          <w:sz w:val="26"/>
          <w:szCs w:val="26"/>
        </w:rPr>
      </w:pPr>
      <w:r>
        <w:rPr>
          <w:sz w:val="26"/>
          <w:szCs w:val="26"/>
          <w:lang w:eastAsia="ru-RU"/>
        </w:rPr>
        <w:t>5.1.1. 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14:paraId="0E3DA102" w14:textId="77777777" w:rsidR="007A2107" w:rsidRDefault="005D2AD2">
      <w:pPr>
        <w:spacing w:after="0" w:line="240" w:lineRule="auto"/>
        <w:ind w:firstLine="709"/>
        <w:rPr>
          <w:sz w:val="26"/>
          <w:szCs w:val="26"/>
        </w:rPr>
      </w:pPr>
      <w:r>
        <w:rPr>
          <w:sz w:val="26"/>
          <w:szCs w:val="26"/>
          <w:lang w:eastAsia="ru-RU"/>
        </w:rPr>
        <w:t>5.1.2. требовать от Поставщика представления надлежащим образом оформленных документов, указанных в пункте 4.3 Контракта;</w:t>
      </w:r>
    </w:p>
    <w:p w14:paraId="6D56860B" w14:textId="77777777" w:rsidR="007A2107" w:rsidRDefault="005D2AD2">
      <w:pPr>
        <w:spacing w:after="0" w:line="240" w:lineRule="auto"/>
        <w:ind w:firstLine="709"/>
        <w:rPr>
          <w:sz w:val="26"/>
          <w:szCs w:val="26"/>
        </w:rPr>
      </w:pPr>
      <w:r>
        <w:rPr>
          <w:sz w:val="26"/>
          <w:szCs w:val="26"/>
          <w:lang w:eastAsia="ru-RU"/>
        </w:rPr>
        <w:t xml:space="preserve">5.1.3. </w:t>
      </w:r>
      <w:r>
        <w:rPr>
          <w:iCs/>
          <w:sz w:val="26"/>
          <w:szCs w:val="26"/>
          <w:lang w:eastAsia="ru-RU"/>
        </w:rPr>
        <w:t>при наличии претензионных требований к Поставщику в случае неисполнения или ненадлежащего исполнения Поставщиком обязательств, предусмотренных Контрактом, Заказчик произвести оплату по Контракту за вычетом соответствующего размера неустойки (штрафа, пени). При этом Заказчик направляет Поставщику уведомление о реализации им своего права на удержание из оплаты по Контракту   суммы неустойки (штрафа, пени);</w:t>
      </w:r>
    </w:p>
    <w:p w14:paraId="2B61364E" w14:textId="77777777" w:rsidR="007A2107" w:rsidRDefault="005D2AD2">
      <w:pPr>
        <w:spacing w:after="0" w:line="240" w:lineRule="auto"/>
        <w:ind w:firstLine="709"/>
        <w:rPr>
          <w:sz w:val="26"/>
          <w:szCs w:val="26"/>
        </w:rPr>
      </w:pPr>
      <w:r>
        <w:rPr>
          <w:sz w:val="26"/>
          <w:szCs w:val="26"/>
          <w:lang w:eastAsia="ru-RU"/>
        </w:rPr>
        <w:t>5.1.4. запрашивать у Поставщика информацию о ходе исполнения обязательств по Контракту;</w:t>
      </w:r>
    </w:p>
    <w:p w14:paraId="4B6D0DCD" w14:textId="77777777" w:rsidR="007A2107" w:rsidRDefault="005D2AD2">
      <w:pPr>
        <w:spacing w:after="0" w:line="240" w:lineRule="auto"/>
        <w:ind w:firstLine="709"/>
        <w:rPr>
          <w:sz w:val="26"/>
          <w:szCs w:val="26"/>
        </w:rPr>
      </w:pPr>
      <w:r>
        <w:rPr>
          <w:sz w:val="26"/>
          <w:szCs w:val="26"/>
          <w:lang w:eastAsia="ru-RU"/>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Pr>
          <w:spacing w:val="1"/>
          <w:sz w:val="26"/>
          <w:szCs w:val="26"/>
          <w:lang w:eastAsia="ru-RU"/>
        </w:rPr>
        <w:t>;</w:t>
      </w:r>
    </w:p>
    <w:p w14:paraId="31B7458B" w14:textId="77777777" w:rsidR="007A2107" w:rsidRDefault="005D2AD2">
      <w:pPr>
        <w:spacing w:after="0" w:line="240" w:lineRule="auto"/>
        <w:ind w:firstLine="708"/>
        <w:rPr>
          <w:sz w:val="26"/>
          <w:szCs w:val="26"/>
        </w:rPr>
      </w:pPr>
      <w:r>
        <w:rPr>
          <w:spacing w:val="1"/>
          <w:sz w:val="26"/>
          <w:szCs w:val="26"/>
          <w:lang w:eastAsia="ru-RU"/>
        </w:rPr>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5EF3B7B1" w14:textId="77777777" w:rsidR="007A2107" w:rsidRDefault="005D2AD2">
      <w:pPr>
        <w:spacing w:after="0" w:line="240" w:lineRule="auto"/>
        <w:ind w:firstLine="708"/>
        <w:rPr>
          <w:sz w:val="26"/>
          <w:szCs w:val="26"/>
        </w:rPr>
      </w:pPr>
      <w:r>
        <w:rPr>
          <w:spacing w:val="1"/>
          <w:sz w:val="26"/>
          <w:szCs w:val="26"/>
          <w:lang w:eastAsia="ru-RU"/>
        </w:rPr>
        <w:t xml:space="preserve">5.1.7. принять решение об одностороннем отказе от исполнения Контракта в соответствии с </w:t>
      </w:r>
      <w:r>
        <w:rPr>
          <w:color w:val="000000"/>
          <w:spacing w:val="1"/>
          <w:sz w:val="26"/>
          <w:szCs w:val="26"/>
          <w:lang w:eastAsia="ru-RU"/>
        </w:rPr>
        <w:t>Федеральным законом № 44-ФЗ</w:t>
      </w:r>
      <w:r>
        <w:rPr>
          <w:spacing w:val="1"/>
          <w:sz w:val="26"/>
          <w:szCs w:val="26"/>
          <w:lang w:eastAsia="ru-RU"/>
        </w:rPr>
        <w:t>;</w:t>
      </w:r>
      <w:r>
        <w:rPr>
          <w:sz w:val="26"/>
          <w:szCs w:val="26"/>
          <w:lang w:eastAsia="ru-RU"/>
        </w:rPr>
        <w:t xml:space="preserve"> </w:t>
      </w:r>
    </w:p>
    <w:p w14:paraId="46DAE51B" w14:textId="77777777" w:rsidR="007A2107" w:rsidRDefault="005D2AD2">
      <w:pPr>
        <w:spacing w:after="0" w:line="240" w:lineRule="auto"/>
        <w:ind w:firstLine="708"/>
        <w:rPr>
          <w:sz w:val="26"/>
          <w:szCs w:val="26"/>
        </w:rPr>
      </w:pPr>
      <w:r>
        <w:rPr>
          <w:sz w:val="26"/>
          <w:szCs w:val="26"/>
          <w:lang w:eastAsia="ru-RU"/>
        </w:rPr>
        <w:t>5.1.8. при возникновении права требования от Поставщика оплаты неустойки (штрафа, пени) направить Поставщику претензионное письмо с требованием оплаты в неустойки (штрафа, пени), рассчитанной в соответствии с законодательством Российской Федерации и условиями Контракта;</w:t>
      </w:r>
    </w:p>
    <w:p w14:paraId="5694148C" w14:textId="77777777" w:rsidR="007A2107" w:rsidRDefault="005D2AD2">
      <w:pPr>
        <w:spacing w:after="0" w:line="240" w:lineRule="auto"/>
        <w:ind w:firstLine="708"/>
        <w:rPr>
          <w:sz w:val="26"/>
          <w:szCs w:val="26"/>
        </w:rPr>
      </w:pPr>
      <w:r>
        <w:rPr>
          <w:spacing w:val="1"/>
          <w:sz w:val="26"/>
          <w:szCs w:val="26"/>
          <w:lang w:eastAsia="ru-RU"/>
        </w:rPr>
        <w:t xml:space="preserve">5.1.9. по соглашению с Поставщиком изменить существенные условия Контракта в </w:t>
      </w:r>
      <w:r>
        <w:rPr>
          <w:spacing w:val="1"/>
          <w:sz w:val="26"/>
          <w:szCs w:val="26"/>
          <w:lang w:eastAsia="ru-RU"/>
        </w:rPr>
        <w:lastRenderedPageBreak/>
        <w:t>случаях, установленных Федеральным законом № 44-ФЗ;</w:t>
      </w:r>
    </w:p>
    <w:p w14:paraId="09E5339A" w14:textId="77777777" w:rsidR="007A2107" w:rsidRDefault="005D2AD2">
      <w:pPr>
        <w:spacing w:after="0" w:line="240" w:lineRule="auto"/>
        <w:ind w:firstLine="708"/>
        <w:rPr>
          <w:sz w:val="26"/>
          <w:szCs w:val="26"/>
        </w:rPr>
      </w:pPr>
      <w:r>
        <w:rPr>
          <w:sz w:val="26"/>
          <w:szCs w:val="26"/>
          <w:lang w:eastAsia="ru-RU"/>
        </w:rPr>
        <w:t>5.1.10. пользоваться иными правами, установленными законодательством Российской Федерации.</w:t>
      </w:r>
    </w:p>
    <w:p w14:paraId="38F94E46" w14:textId="77777777" w:rsidR="007A2107" w:rsidRDefault="005D2AD2">
      <w:pPr>
        <w:spacing w:after="0" w:line="240" w:lineRule="auto"/>
        <w:ind w:firstLine="708"/>
        <w:rPr>
          <w:sz w:val="26"/>
          <w:szCs w:val="26"/>
        </w:rPr>
      </w:pPr>
      <w:r>
        <w:rPr>
          <w:sz w:val="26"/>
          <w:szCs w:val="26"/>
          <w:lang w:eastAsia="ru-RU"/>
        </w:rPr>
        <w:t>5.2. Заказчик обязан:</w:t>
      </w:r>
    </w:p>
    <w:p w14:paraId="4F3C972A" w14:textId="77777777" w:rsidR="007A2107" w:rsidRDefault="005D2AD2">
      <w:pPr>
        <w:spacing w:after="0" w:line="240" w:lineRule="auto"/>
        <w:ind w:firstLine="708"/>
        <w:rPr>
          <w:sz w:val="26"/>
          <w:szCs w:val="26"/>
        </w:rPr>
      </w:pPr>
      <w:r>
        <w:rPr>
          <w:sz w:val="26"/>
          <w:szCs w:val="26"/>
          <w:lang w:eastAsia="ru-RU"/>
        </w:rPr>
        <w:t>5.2.1. провести экспертизу для проверки соответствия качества поставленного Товара требованиям, установленным Контрактом;</w:t>
      </w:r>
    </w:p>
    <w:p w14:paraId="628007E3" w14:textId="77777777" w:rsidR="007A2107" w:rsidRDefault="005D2AD2">
      <w:pPr>
        <w:tabs>
          <w:tab w:val="left" w:pos="540"/>
        </w:tabs>
        <w:spacing w:after="0" w:line="240" w:lineRule="auto"/>
        <w:ind w:firstLine="709"/>
        <w:rPr>
          <w:sz w:val="26"/>
          <w:szCs w:val="26"/>
        </w:rPr>
      </w:pPr>
      <w:r>
        <w:rPr>
          <w:sz w:val="26"/>
          <w:szCs w:val="26"/>
          <w:lang w:eastAsia="ru-RU"/>
        </w:rPr>
        <w:t>5.2.2. сообщать Поставщику о недостатках, обнаруженных в ходе исполнения Контракта, в течение 2 (двух) рабочих дней после обнаружения таких недостатков;</w:t>
      </w:r>
    </w:p>
    <w:p w14:paraId="64BB834D" w14:textId="77777777" w:rsidR="007A2107" w:rsidRDefault="005D2AD2">
      <w:pPr>
        <w:spacing w:after="0" w:line="240" w:lineRule="auto"/>
        <w:ind w:firstLine="708"/>
        <w:rPr>
          <w:sz w:val="26"/>
          <w:szCs w:val="26"/>
        </w:rPr>
      </w:pPr>
      <w:r>
        <w:rPr>
          <w:sz w:val="26"/>
          <w:szCs w:val="26"/>
          <w:lang w:eastAsia="ru-RU"/>
        </w:rPr>
        <w:t>5.2.3. своевременно принять и оплатить поставленный Товар надлежащего качества в соответствии с Контрактом;</w:t>
      </w:r>
    </w:p>
    <w:p w14:paraId="08A91A23" w14:textId="77777777" w:rsidR="007A2107" w:rsidRDefault="005D2AD2">
      <w:pPr>
        <w:spacing w:after="0" w:line="240" w:lineRule="auto"/>
        <w:ind w:firstLine="708"/>
        <w:rPr>
          <w:sz w:val="26"/>
          <w:szCs w:val="26"/>
        </w:rPr>
      </w:pPr>
      <w:r>
        <w:rPr>
          <w:sz w:val="26"/>
          <w:szCs w:val="26"/>
          <w:lang w:eastAsia="ru-RU"/>
        </w:rPr>
        <w:t>5.2.4. исполнять иные обязанности, предусмотренные законодательством Российской Федерации.</w:t>
      </w:r>
    </w:p>
    <w:p w14:paraId="5A5C592D" w14:textId="77777777" w:rsidR="007A2107" w:rsidRDefault="005D2AD2">
      <w:pPr>
        <w:spacing w:after="0" w:line="240" w:lineRule="auto"/>
        <w:ind w:firstLine="708"/>
        <w:rPr>
          <w:sz w:val="26"/>
          <w:szCs w:val="26"/>
        </w:rPr>
      </w:pPr>
      <w:r>
        <w:rPr>
          <w:sz w:val="26"/>
          <w:szCs w:val="26"/>
          <w:lang w:eastAsia="ru-RU"/>
        </w:rPr>
        <w:t>5.3. Поставщик вправе:</w:t>
      </w:r>
    </w:p>
    <w:p w14:paraId="23D5F07C" w14:textId="77777777" w:rsidR="007A2107" w:rsidRDefault="005D2AD2">
      <w:pPr>
        <w:spacing w:after="0" w:line="240" w:lineRule="auto"/>
        <w:ind w:firstLine="708"/>
        <w:rPr>
          <w:sz w:val="26"/>
          <w:szCs w:val="26"/>
        </w:rPr>
      </w:pPr>
      <w:r>
        <w:rPr>
          <w:sz w:val="26"/>
          <w:szCs w:val="26"/>
          <w:lang w:eastAsia="ru-RU"/>
        </w:rPr>
        <w:t>5.3.1. требовать своевременной оплаты за поставленный Товар надлежащего качества в соответствии с условиями Контракта;</w:t>
      </w:r>
    </w:p>
    <w:p w14:paraId="6177966B" w14:textId="77777777" w:rsidR="007A2107" w:rsidRDefault="005D2AD2">
      <w:pPr>
        <w:spacing w:after="0" w:line="240" w:lineRule="auto"/>
        <w:ind w:firstLine="708"/>
        <w:rPr>
          <w:sz w:val="26"/>
          <w:szCs w:val="26"/>
        </w:rPr>
      </w:pPr>
      <w:r>
        <w:rPr>
          <w:sz w:val="26"/>
          <w:szCs w:val="26"/>
          <w:lang w:eastAsia="ru-RU"/>
        </w:rPr>
        <w:t>5.3.2.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43D26AC0" w14:textId="77777777" w:rsidR="007A2107" w:rsidRDefault="005D2AD2">
      <w:pPr>
        <w:spacing w:after="0" w:line="240" w:lineRule="auto"/>
        <w:ind w:firstLine="708"/>
        <w:rPr>
          <w:sz w:val="26"/>
          <w:szCs w:val="26"/>
        </w:rPr>
      </w:pPr>
      <w:r>
        <w:rPr>
          <w:sz w:val="26"/>
          <w:szCs w:val="26"/>
          <w:lang w:eastAsia="ru-RU"/>
        </w:rPr>
        <w:t>5.3.3. запрашивать у Заказчика разъяснения и уточнения относительно Товара в рамках Контракта;</w:t>
      </w:r>
    </w:p>
    <w:p w14:paraId="7A562675" w14:textId="77777777" w:rsidR="007A2107" w:rsidRDefault="005D2AD2">
      <w:pPr>
        <w:spacing w:after="0" w:line="240" w:lineRule="auto"/>
        <w:ind w:firstLine="708"/>
        <w:rPr>
          <w:sz w:val="26"/>
          <w:szCs w:val="26"/>
        </w:rPr>
      </w:pPr>
      <w:r>
        <w:rPr>
          <w:spacing w:val="1"/>
          <w:sz w:val="26"/>
          <w:szCs w:val="26"/>
          <w:lang w:eastAsia="ru-RU"/>
        </w:rPr>
        <w:t>5.3.4. принять решение об одностороннем отказе от исполнения Контракта в соответствии с законодательством Российской Федерации;</w:t>
      </w:r>
    </w:p>
    <w:p w14:paraId="560E471F" w14:textId="77777777" w:rsidR="007A2107" w:rsidRDefault="005D2AD2">
      <w:pPr>
        <w:spacing w:after="0" w:line="240" w:lineRule="auto"/>
        <w:ind w:firstLine="708"/>
        <w:rPr>
          <w:sz w:val="26"/>
          <w:szCs w:val="26"/>
        </w:rPr>
      </w:pPr>
      <w:r>
        <w:rPr>
          <w:spacing w:val="1"/>
          <w:sz w:val="26"/>
          <w:szCs w:val="26"/>
          <w:lang w:eastAsia="ru-RU"/>
        </w:rPr>
        <w:t>5.3.5.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CB4A66" w14:textId="77777777" w:rsidR="007A2107" w:rsidRDefault="005D2AD2">
      <w:pPr>
        <w:spacing w:after="0" w:line="240" w:lineRule="auto"/>
        <w:ind w:firstLine="708"/>
        <w:rPr>
          <w:sz w:val="26"/>
          <w:szCs w:val="26"/>
        </w:rPr>
      </w:pPr>
      <w:r>
        <w:rPr>
          <w:sz w:val="26"/>
          <w:szCs w:val="26"/>
          <w:lang w:eastAsia="ru-RU"/>
        </w:rPr>
        <w:t>5.3.6. пользоваться иными правами, установленными законодательством Российской Федерации.</w:t>
      </w:r>
    </w:p>
    <w:p w14:paraId="1DF2189A" w14:textId="77777777" w:rsidR="007A2107" w:rsidRDefault="005D2AD2">
      <w:pPr>
        <w:spacing w:after="0" w:line="240" w:lineRule="auto"/>
        <w:ind w:firstLine="708"/>
        <w:rPr>
          <w:sz w:val="26"/>
          <w:szCs w:val="26"/>
        </w:rPr>
      </w:pPr>
      <w:r>
        <w:rPr>
          <w:sz w:val="26"/>
          <w:szCs w:val="26"/>
          <w:lang w:eastAsia="ru-RU"/>
        </w:rPr>
        <w:t>5.4. Поставщик обязан:</w:t>
      </w:r>
    </w:p>
    <w:p w14:paraId="6BA69500" w14:textId="77777777" w:rsidR="007A2107" w:rsidRDefault="005D2AD2">
      <w:pPr>
        <w:spacing w:after="0" w:line="240" w:lineRule="auto"/>
        <w:ind w:firstLine="708"/>
        <w:rPr>
          <w:sz w:val="26"/>
          <w:szCs w:val="26"/>
          <w:lang w:eastAsia="ru-RU"/>
        </w:rPr>
      </w:pPr>
      <w:r>
        <w:rPr>
          <w:sz w:val="26"/>
          <w:szCs w:val="26"/>
          <w:lang w:eastAsia="ru-RU"/>
        </w:rPr>
        <w:t>5.4.1. своевременно и надлежащим образом исполнять обязательства в соответствии с условиями Контракта;</w:t>
      </w:r>
    </w:p>
    <w:p w14:paraId="70AEFEA8" w14:textId="77777777" w:rsidR="007A2107" w:rsidRDefault="005D2AD2">
      <w:pPr>
        <w:spacing w:after="0" w:line="240" w:lineRule="auto"/>
        <w:ind w:firstLine="708"/>
        <w:rPr>
          <w:sz w:val="26"/>
          <w:szCs w:val="26"/>
        </w:rPr>
      </w:pPr>
      <w:r>
        <w:rPr>
          <w:sz w:val="26"/>
          <w:szCs w:val="26"/>
        </w:rPr>
        <w:t>5.4.2. поставить Товар надлежащего качества в сроки, установленные пунктом 3.5 Контракта и документы, указанные в пункте 4.3 Контракта;</w:t>
      </w:r>
    </w:p>
    <w:p w14:paraId="046C7556" w14:textId="77777777" w:rsidR="007A2107" w:rsidRDefault="005D2AD2">
      <w:pPr>
        <w:spacing w:after="0" w:line="240" w:lineRule="auto"/>
        <w:ind w:firstLine="708"/>
        <w:rPr>
          <w:sz w:val="26"/>
          <w:szCs w:val="26"/>
        </w:rPr>
      </w:pPr>
      <w:r>
        <w:rPr>
          <w:sz w:val="26"/>
          <w:szCs w:val="26"/>
          <w:lang w:eastAsia="ru-RU"/>
        </w:rPr>
        <w:t>5.4.3.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FDE12EC" w14:textId="77777777" w:rsidR="007A2107" w:rsidRDefault="005D2AD2">
      <w:pPr>
        <w:spacing w:after="0" w:line="240" w:lineRule="auto"/>
        <w:ind w:firstLine="708"/>
        <w:rPr>
          <w:sz w:val="26"/>
          <w:szCs w:val="26"/>
        </w:rPr>
      </w:pPr>
      <w:r>
        <w:rPr>
          <w:sz w:val="26"/>
          <w:szCs w:val="26"/>
          <w:lang w:eastAsia="ru-RU"/>
        </w:rPr>
        <w:t>5.4.4.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588C7CC" w14:textId="77777777" w:rsidR="007A2107" w:rsidRDefault="005D2AD2">
      <w:pPr>
        <w:spacing w:after="0" w:line="240" w:lineRule="auto"/>
        <w:ind w:firstLine="708"/>
        <w:rPr>
          <w:sz w:val="26"/>
          <w:szCs w:val="26"/>
        </w:rPr>
      </w:pPr>
      <w:r>
        <w:rPr>
          <w:sz w:val="26"/>
          <w:szCs w:val="26"/>
          <w:lang w:eastAsia="ru-RU"/>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3B658B57" w14:textId="77777777" w:rsidR="007A2107" w:rsidRDefault="005D2AD2">
      <w:pPr>
        <w:spacing w:after="0" w:line="240" w:lineRule="auto"/>
        <w:ind w:firstLine="708"/>
        <w:rPr>
          <w:sz w:val="26"/>
          <w:szCs w:val="26"/>
        </w:rPr>
      </w:pPr>
      <w:r>
        <w:rPr>
          <w:sz w:val="26"/>
          <w:szCs w:val="26"/>
          <w:lang w:eastAsia="ru-RU"/>
        </w:rPr>
        <w:t>5.4.5. обеспечить устранение недостатков, выявленных при приемке Заказчиком Товара и в течение гарантийного срока, за свой счет;</w:t>
      </w:r>
    </w:p>
    <w:p w14:paraId="419F6538" w14:textId="77777777" w:rsidR="007A2107" w:rsidRDefault="005D2AD2">
      <w:pPr>
        <w:spacing w:after="0" w:line="240" w:lineRule="auto"/>
        <w:ind w:firstLine="708"/>
        <w:rPr>
          <w:sz w:val="26"/>
          <w:szCs w:val="26"/>
        </w:rPr>
      </w:pPr>
      <w:r>
        <w:rPr>
          <w:sz w:val="26"/>
          <w:szCs w:val="26"/>
          <w:lang w:eastAsia="ru-RU"/>
        </w:rPr>
        <w:t xml:space="preserve">5.4.6. приостановить поставку Товара в случае обнаружения не зависящих от </w:t>
      </w:r>
      <w:r>
        <w:rPr>
          <w:sz w:val="26"/>
          <w:szCs w:val="26"/>
          <w:lang w:eastAsia="ru-RU"/>
        </w:rPr>
        <w:lastRenderedPageBreak/>
        <w:t>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14:paraId="1AFADC4E" w14:textId="77777777" w:rsidR="007A2107" w:rsidRDefault="005D2AD2">
      <w:pPr>
        <w:spacing w:after="0" w:line="240" w:lineRule="auto"/>
        <w:ind w:firstLine="709"/>
        <w:rPr>
          <w:sz w:val="26"/>
          <w:szCs w:val="26"/>
        </w:rPr>
      </w:pPr>
      <w:r>
        <w:rPr>
          <w:sz w:val="26"/>
          <w:szCs w:val="26"/>
          <w:lang w:eastAsia="ru-RU"/>
        </w:rPr>
        <w:t>5.4.7. исполнять иные обязанности, предусмотренные законодательством Российской Федерации.</w:t>
      </w:r>
    </w:p>
    <w:p w14:paraId="24E25057" w14:textId="77777777" w:rsidR="007A2107" w:rsidRDefault="007A2107">
      <w:pPr>
        <w:spacing w:after="0" w:line="240" w:lineRule="auto"/>
        <w:ind w:firstLine="709"/>
        <w:rPr>
          <w:sz w:val="26"/>
          <w:szCs w:val="26"/>
          <w:lang w:eastAsia="ru-RU"/>
        </w:rPr>
      </w:pPr>
    </w:p>
    <w:p w14:paraId="1930CF55" w14:textId="77777777" w:rsidR="007A2107" w:rsidRDefault="005D2AD2">
      <w:pPr>
        <w:numPr>
          <w:ilvl w:val="0"/>
          <w:numId w:val="1"/>
        </w:numPr>
        <w:spacing w:after="0" w:line="240" w:lineRule="auto"/>
        <w:ind w:left="0"/>
        <w:jc w:val="center"/>
        <w:textAlignment w:val="auto"/>
        <w:rPr>
          <w:sz w:val="26"/>
          <w:szCs w:val="26"/>
        </w:rPr>
      </w:pPr>
      <w:r>
        <w:rPr>
          <w:b/>
          <w:sz w:val="26"/>
          <w:szCs w:val="26"/>
          <w:lang w:eastAsia="ru-RU"/>
        </w:rPr>
        <w:t xml:space="preserve">Гарантии </w:t>
      </w:r>
    </w:p>
    <w:p w14:paraId="008EAC6D" w14:textId="77777777" w:rsidR="007A2107" w:rsidRDefault="005D2AD2">
      <w:pPr>
        <w:spacing w:after="0" w:line="240" w:lineRule="auto"/>
        <w:ind w:firstLine="709"/>
        <w:rPr>
          <w:sz w:val="26"/>
          <w:szCs w:val="26"/>
        </w:rPr>
      </w:pPr>
      <w:r>
        <w:rPr>
          <w:sz w:val="26"/>
          <w:szCs w:val="26"/>
          <w:lang w:eastAsia="ru-RU"/>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требованиям законодательства Российской Федерации и настоящему Контракту.</w:t>
      </w:r>
    </w:p>
    <w:p w14:paraId="7C797C14" w14:textId="77777777" w:rsidR="007A2107" w:rsidRDefault="005D2AD2">
      <w:pPr>
        <w:tabs>
          <w:tab w:val="left" w:pos="1080"/>
        </w:tabs>
        <w:spacing w:after="0" w:line="240" w:lineRule="auto"/>
        <w:ind w:firstLine="709"/>
        <w:rPr>
          <w:sz w:val="26"/>
          <w:szCs w:val="26"/>
        </w:rPr>
      </w:pPr>
      <w:r>
        <w:rPr>
          <w:sz w:val="26"/>
          <w:szCs w:val="26"/>
          <w:lang w:eastAsia="ru-RU"/>
        </w:rPr>
        <w:t xml:space="preserve">6.2. Соответствие качества Товара должно быть подтверждено документами, указанными в пункте 4.3 Контракта. </w:t>
      </w:r>
    </w:p>
    <w:p w14:paraId="5B9A0B18" w14:textId="77777777" w:rsidR="007A2107" w:rsidRDefault="005D2AD2">
      <w:pPr>
        <w:tabs>
          <w:tab w:val="left" w:pos="1080"/>
        </w:tabs>
        <w:spacing w:after="0" w:line="240" w:lineRule="auto"/>
        <w:ind w:firstLine="709"/>
        <w:rPr>
          <w:sz w:val="26"/>
          <w:szCs w:val="26"/>
        </w:rPr>
      </w:pPr>
      <w:r>
        <w:rPr>
          <w:color w:val="000000"/>
          <w:sz w:val="26"/>
          <w:szCs w:val="26"/>
          <w:lang w:eastAsia="ru-RU"/>
        </w:rPr>
        <w:t xml:space="preserve">6.3. На Товар установлена гарантия Поставщика сроком не менее срока предоставления гарантии производителем. </w:t>
      </w:r>
    </w:p>
    <w:p w14:paraId="3FA87874" w14:textId="77777777" w:rsidR="007A2107" w:rsidRDefault="005D2AD2">
      <w:pPr>
        <w:spacing w:after="0" w:line="240" w:lineRule="auto"/>
        <w:ind w:firstLine="709"/>
        <w:rPr>
          <w:sz w:val="26"/>
          <w:szCs w:val="26"/>
        </w:rPr>
      </w:pPr>
      <w:r>
        <w:rPr>
          <w:sz w:val="26"/>
          <w:szCs w:val="26"/>
          <w:lang w:eastAsia="ru-RU"/>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3D21C0B9" w14:textId="77777777" w:rsidR="007A2107" w:rsidRDefault="005D2AD2">
      <w:pPr>
        <w:spacing w:after="0" w:line="240" w:lineRule="auto"/>
        <w:ind w:firstLine="709"/>
        <w:rPr>
          <w:sz w:val="26"/>
          <w:szCs w:val="26"/>
        </w:rPr>
      </w:pPr>
      <w:r>
        <w:rPr>
          <w:sz w:val="26"/>
          <w:szCs w:val="26"/>
          <w:lang w:eastAsia="ru-RU"/>
        </w:rPr>
        <w:t>6.4. Поставщик гарантирует возможность безопасного использования Товара по назначению в течение всего гарантийного срока.</w:t>
      </w:r>
    </w:p>
    <w:p w14:paraId="52EB5717" w14:textId="77777777" w:rsidR="007A2107" w:rsidRDefault="005D2AD2">
      <w:pPr>
        <w:spacing w:after="0" w:line="240" w:lineRule="auto"/>
        <w:ind w:firstLine="709"/>
        <w:rPr>
          <w:sz w:val="26"/>
          <w:szCs w:val="26"/>
        </w:rPr>
      </w:pPr>
      <w:r>
        <w:rPr>
          <w:sz w:val="26"/>
          <w:szCs w:val="26"/>
          <w:lang w:eastAsia="ru-RU"/>
        </w:rPr>
        <w:t>6.5. В период действия гарантийного срока замена Товара или ремонт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2978FE0D" w14:textId="77777777" w:rsidR="007A2107" w:rsidRDefault="005D2AD2">
      <w:pPr>
        <w:spacing w:after="0" w:line="240" w:lineRule="auto"/>
        <w:ind w:firstLine="709"/>
        <w:rPr>
          <w:sz w:val="26"/>
          <w:szCs w:val="26"/>
        </w:rPr>
      </w:pPr>
      <w:r>
        <w:rPr>
          <w:sz w:val="26"/>
          <w:szCs w:val="26"/>
          <w:lang w:eastAsia="ru-RU"/>
        </w:rPr>
        <w:t>6.6.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21B6F365" w14:textId="77777777" w:rsidR="007A2107" w:rsidRDefault="005D2AD2">
      <w:pPr>
        <w:tabs>
          <w:tab w:val="left" w:pos="709"/>
        </w:tabs>
        <w:spacing w:after="0" w:line="240" w:lineRule="auto"/>
        <w:ind w:firstLine="709"/>
        <w:rPr>
          <w:sz w:val="26"/>
          <w:szCs w:val="26"/>
        </w:rPr>
      </w:pPr>
      <w:r>
        <w:rPr>
          <w:color w:val="000000"/>
          <w:sz w:val="26"/>
          <w:szCs w:val="26"/>
          <w:lang w:eastAsia="ru-RU"/>
        </w:rPr>
        <w:t xml:space="preserve">6.7. Если в период действия гарантийного срока Поставщик осуществляет замену или ремонт Товара, на такую замененный или отремонтированный Товар Поставщик предоставляет гарантию на срок, установленный пункте 6.3 Контракта. </w:t>
      </w:r>
    </w:p>
    <w:p w14:paraId="02A425CA" w14:textId="77777777" w:rsidR="007A2107" w:rsidRDefault="005D2AD2">
      <w:pPr>
        <w:spacing w:after="0" w:line="240" w:lineRule="auto"/>
        <w:ind w:firstLine="709"/>
        <w:rPr>
          <w:sz w:val="26"/>
          <w:szCs w:val="26"/>
        </w:rPr>
      </w:pPr>
      <w:r>
        <w:rPr>
          <w:color w:val="000000"/>
          <w:sz w:val="26"/>
          <w:szCs w:val="26"/>
          <w:lang w:eastAsia="ru-RU"/>
        </w:rPr>
        <w:t>6.8. Все расходы, связанные с возвратом, ремонтом Товара ненадлежащего качества, осуществляются за счет Поставщика.</w:t>
      </w:r>
    </w:p>
    <w:p w14:paraId="6E4A5D6B" w14:textId="77777777" w:rsidR="007A2107" w:rsidRDefault="007A2107">
      <w:pPr>
        <w:spacing w:after="0" w:line="240" w:lineRule="auto"/>
        <w:ind w:firstLine="709"/>
        <w:rPr>
          <w:sz w:val="26"/>
          <w:szCs w:val="26"/>
        </w:rPr>
      </w:pPr>
    </w:p>
    <w:p w14:paraId="35EEC411" w14:textId="77777777" w:rsidR="007A2107" w:rsidRDefault="005D2AD2">
      <w:pPr>
        <w:numPr>
          <w:ilvl w:val="0"/>
          <w:numId w:val="1"/>
        </w:numPr>
        <w:spacing w:after="0" w:line="240" w:lineRule="auto"/>
        <w:ind w:left="0" w:firstLine="0"/>
        <w:jc w:val="center"/>
        <w:textAlignment w:val="auto"/>
        <w:rPr>
          <w:sz w:val="26"/>
          <w:szCs w:val="26"/>
        </w:rPr>
      </w:pPr>
      <w:r>
        <w:rPr>
          <w:b/>
          <w:sz w:val="26"/>
          <w:szCs w:val="26"/>
          <w:lang w:eastAsia="ru-RU"/>
        </w:rPr>
        <w:t>Ответственность Сторон</w:t>
      </w:r>
    </w:p>
    <w:p w14:paraId="23E483D7" w14:textId="77777777" w:rsidR="007A2107" w:rsidRDefault="005D2AD2">
      <w:pPr>
        <w:spacing w:after="0" w:line="240" w:lineRule="auto"/>
        <w:ind w:firstLine="709"/>
        <w:rPr>
          <w:sz w:val="26"/>
          <w:szCs w:val="26"/>
        </w:rPr>
      </w:pPr>
      <w:r>
        <w:rPr>
          <w:sz w:val="26"/>
          <w:szCs w:val="26"/>
          <w:lang w:eastAsia="ru-RU"/>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0A28369" w14:textId="77777777" w:rsidR="007A2107" w:rsidRDefault="005D2AD2">
      <w:pPr>
        <w:spacing w:after="0" w:line="240" w:lineRule="auto"/>
        <w:ind w:firstLine="709"/>
        <w:rPr>
          <w:sz w:val="26"/>
          <w:szCs w:val="26"/>
        </w:rPr>
      </w:pPr>
      <w:r>
        <w:rPr>
          <w:sz w:val="26"/>
          <w:szCs w:val="26"/>
          <w:lang w:eastAsia="ru-RU"/>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а также в соответствии с положениями статьи 34 Федерального закона № 44-ФЗ.</w:t>
      </w:r>
    </w:p>
    <w:p w14:paraId="4597FE61" w14:textId="77777777" w:rsidR="007A2107" w:rsidRDefault="005D2AD2">
      <w:pPr>
        <w:spacing w:after="0" w:line="240" w:lineRule="auto"/>
        <w:ind w:firstLine="709"/>
        <w:rPr>
          <w:sz w:val="26"/>
          <w:szCs w:val="26"/>
        </w:rPr>
      </w:pPr>
      <w:r>
        <w:rPr>
          <w:sz w:val="26"/>
          <w:szCs w:val="26"/>
          <w:lang w:eastAsia="ru-RU"/>
        </w:rPr>
        <w:t xml:space="preserve">7.2. В случае просрочки исполнения Заказчиком обязательств, предусмотренных </w:t>
      </w:r>
      <w:r>
        <w:rPr>
          <w:sz w:val="26"/>
          <w:szCs w:val="26"/>
          <w:lang w:eastAsia="ru-RU"/>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306A1A8" w14:textId="77777777" w:rsidR="007A2107" w:rsidRDefault="005D2AD2">
      <w:pPr>
        <w:spacing w:after="0" w:line="240" w:lineRule="auto"/>
        <w:ind w:firstLine="709"/>
        <w:rPr>
          <w:sz w:val="26"/>
          <w:szCs w:val="26"/>
        </w:rPr>
      </w:pPr>
      <w:r>
        <w:rPr>
          <w:sz w:val="26"/>
          <w:szCs w:val="26"/>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074A2BD" w14:textId="77777777" w:rsidR="007A2107" w:rsidRDefault="005D2AD2">
      <w:pPr>
        <w:spacing w:after="0" w:line="240" w:lineRule="auto"/>
        <w:ind w:firstLine="709"/>
        <w:rPr>
          <w:sz w:val="26"/>
          <w:szCs w:val="26"/>
        </w:rPr>
      </w:pPr>
      <w:r>
        <w:rPr>
          <w:sz w:val="26"/>
          <w:szCs w:val="26"/>
          <w:lang w:eastAsia="ru-RU"/>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p>
    <w:p w14:paraId="75941E79" w14:textId="77777777" w:rsidR="007A2107" w:rsidRDefault="005D2AD2">
      <w:pPr>
        <w:spacing w:after="0" w:line="240" w:lineRule="auto"/>
        <w:ind w:firstLine="709"/>
        <w:rPr>
          <w:sz w:val="26"/>
          <w:szCs w:val="26"/>
        </w:rPr>
      </w:pPr>
      <w:r>
        <w:rPr>
          <w:sz w:val="26"/>
          <w:szCs w:val="26"/>
          <w:lang w:eastAsia="ru-RU"/>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6204C9" w14:textId="77777777" w:rsidR="007A2107" w:rsidRDefault="005D2AD2">
      <w:pPr>
        <w:spacing w:after="0" w:line="240" w:lineRule="auto"/>
        <w:ind w:firstLine="737"/>
        <w:rPr>
          <w:sz w:val="26"/>
          <w:szCs w:val="26"/>
        </w:rPr>
      </w:pPr>
      <w:r>
        <w:rPr>
          <w:sz w:val="26"/>
          <w:szCs w:val="26"/>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215E848A" w14:textId="77777777" w:rsidR="007A2107" w:rsidRDefault="005D2AD2">
      <w:pPr>
        <w:spacing w:after="0" w:line="240" w:lineRule="auto"/>
        <w:ind w:firstLine="794"/>
        <w:rPr>
          <w:sz w:val="26"/>
          <w:szCs w:val="26"/>
        </w:rPr>
      </w:pPr>
      <w:r>
        <w:rPr>
          <w:sz w:val="26"/>
          <w:szCs w:val="26"/>
          <w:lang w:eastAsia="ru-RU"/>
        </w:rPr>
        <w:t xml:space="preserve">7.5. </w:t>
      </w:r>
      <w:r>
        <w:rPr>
          <w:rStyle w:val="aa"/>
          <w:sz w:val="26"/>
          <w:szCs w:val="26"/>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10 % (десять процентов) цены Контракта.</w:t>
      </w:r>
    </w:p>
    <w:p w14:paraId="420F5CBA" w14:textId="77777777" w:rsidR="007A2107" w:rsidRDefault="005D2AD2">
      <w:pPr>
        <w:spacing w:after="0" w:line="240" w:lineRule="auto"/>
        <w:ind w:firstLine="737"/>
        <w:rPr>
          <w:sz w:val="26"/>
          <w:szCs w:val="26"/>
        </w:rPr>
      </w:pPr>
      <w:r>
        <w:rPr>
          <w:color w:val="000000"/>
          <w:sz w:val="26"/>
          <w:szCs w:val="26"/>
          <w:lang w:eastAsia="ru-RU"/>
        </w:rPr>
        <w:t xml:space="preserve">7.6. </w:t>
      </w:r>
      <w:r>
        <w:rPr>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(одной тысячи) рублей.</w:t>
      </w:r>
      <w:r>
        <w:rPr>
          <w:i/>
          <w:iCs/>
          <w:sz w:val="26"/>
          <w:szCs w:val="26"/>
          <w:lang w:eastAsia="ru-RU"/>
        </w:rPr>
        <w:t xml:space="preserve"> </w:t>
      </w:r>
    </w:p>
    <w:p w14:paraId="6265270E" w14:textId="77777777" w:rsidR="007A2107" w:rsidRDefault="005D2AD2">
      <w:pPr>
        <w:spacing w:after="0" w:line="240" w:lineRule="auto"/>
        <w:ind w:firstLine="737"/>
        <w:rPr>
          <w:sz w:val="26"/>
          <w:szCs w:val="26"/>
        </w:rPr>
      </w:pPr>
      <w:r>
        <w:rPr>
          <w:sz w:val="26"/>
          <w:szCs w:val="26"/>
          <w:lang w:eastAsia="ru-RU"/>
        </w:rPr>
        <w:t>7.7.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14:paraId="5D983BF8" w14:textId="77777777" w:rsidR="007A2107" w:rsidRDefault="005D2AD2">
      <w:pPr>
        <w:spacing w:after="0" w:line="240" w:lineRule="auto"/>
        <w:ind w:firstLine="737"/>
        <w:rPr>
          <w:sz w:val="26"/>
          <w:szCs w:val="26"/>
        </w:rPr>
      </w:pPr>
      <w:r>
        <w:rPr>
          <w:sz w:val="26"/>
          <w:szCs w:val="26"/>
          <w:lang w:eastAsia="ru-RU"/>
        </w:rPr>
        <w:t>7.8. Уплата Стороной неустойки (штрафа, пени) не освобождает ее от исполнения обязательств по Контракту.</w:t>
      </w:r>
    </w:p>
    <w:p w14:paraId="34418AE9" w14:textId="77777777" w:rsidR="007A2107" w:rsidRDefault="005D2AD2">
      <w:pPr>
        <w:spacing w:after="0" w:line="240" w:lineRule="auto"/>
        <w:ind w:firstLine="709"/>
        <w:rPr>
          <w:sz w:val="26"/>
          <w:szCs w:val="26"/>
        </w:rPr>
      </w:pPr>
      <w:r>
        <w:rPr>
          <w:sz w:val="26"/>
          <w:szCs w:val="26"/>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17AE31C" w14:textId="77777777" w:rsidR="007A2107" w:rsidRDefault="007A2107">
      <w:pPr>
        <w:tabs>
          <w:tab w:val="left" w:pos="709"/>
        </w:tabs>
        <w:spacing w:after="0" w:line="240" w:lineRule="auto"/>
        <w:ind w:firstLine="709"/>
        <w:rPr>
          <w:sz w:val="26"/>
          <w:szCs w:val="26"/>
          <w:lang w:eastAsia="ru-RU"/>
        </w:rPr>
      </w:pPr>
    </w:p>
    <w:p w14:paraId="72679A89" w14:textId="77777777" w:rsidR="007A2107" w:rsidRDefault="005D2AD2">
      <w:pPr>
        <w:numPr>
          <w:ilvl w:val="0"/>
          <w:numId w:val="1"/>
        </w:numPr>
        <w:spacing w:after="0" w:line="240" w:lineRule="auto"/>
        <w:ind w:left="0"/>
        <w:jc w:val="center"/>
        <w:textAlignment w:val="auto"/>
        <w:rPr>
          <w:sz w:val="26"/>
          <w:szCs w:val="26"/>
        </w:rPr>
      </w:pPr>
      <w:r>
        <w:rPr>
          <w:b/>
          <w:sz w:val="26"/>
          <w:szCs w:val="26"/>
          <w:lang w:eastAsia="ru-RU"/>
        </w:rPr>
        <w:lastRenderedPageBreak/>
        <w:t>Обеспечение исполнения Контракта</w:t>
      </w:r>
    </w:p>
    <w:p w14:paraId="0BA07328" w14:textId="77777777" w:rsidR="007A2107" w:rsidRDefault="005D2AD2">
      <w:pPr>
        <w:spacing w:after="0" w:line="240" w:lineRule="auto"/>
        <w:ind w:firstLine="737"/>
        <w:rPr>
          <w:sz w:val="26"/>
          <w:szCs w:val="26"/>
          <w:lang w:eastAsia="ru-RU"/>
        </w:rPr>
      </w:pPr>
      <w:r>
        <w:rPr>
          <w:sz w:val="26"/>
          <w:szCs w:val="26"/>
          <w:lang w:eastAsia="ru-RU"/>
        </w:rPr>
        <w:t>8.1. Обеспечение исполнения Контракта не установлено.</w:t>
      </w:r>
    </w:p>
    <w:p w14:paraId="256E82E6" w14:textId="77777777" w:rsidR="007A2107" w:rsidRDefault="007A2107">
      <w:pPr>
        <w:spacing w:after="0" w:line="240" w:lineRule="auto"/>
        <w:ind w:firstLine="737"/>
        <w:rPr>
          <w:sz w:val="26"/>
          <w:szCs w:val="26"/>
          <w:lang w:eastAsia="ru-RU"/>
        </w:rPr>
      </w:pPr>
    </w:p>
    <w:p w14:paraId="1BA08254" w14:textId="77777777" w:rsidR="007A2107" w:rsidRDefault="005D2AD2">
      <w:pPr>
        <w:numPr>
          <w:ilvl w:val="0"/>
          <w:numId w:val="1"/>
        </w:numPr>
        <w:spacing w:after="0" w:line="240" w:lineRule="auto"/>
        <w:ind w:left="0"/>
        <w:jc w:val="center"/>
        <w:textAlignment w:val="auto"/>
        <w:rPr>
          <w:sz w:val="26"/>
          <w:szCs w:val="26"/>
        </w:rPr>
      </w:pPr>
      <w:r>
        <w:rPr>
          <w:b/>
          <w:sz w:val="26"/>
          <w:szCs w:val="26"/>
          <w:lang w:eastAsia="ru-RU"/>
        </w:rPr>
        <w:t>Срок действия, порядок изменения и расторжения Контракта</w:t>
      </w:r>
    </w:p>
    <w:p w14:paraId="77B4A302" w14:textId="77777777" w:rsidR="007A2107" w:rsidRDefault="005D2AD2">
      <w:pPr>
        <w:spacing w:after="0" w:line="240" w:lineRule="auto"/>
        <w:ind w:firstLine="709"/>
        <w:rPr>
          <w:sz w:val="26"/>
          <w:szCs w:val="26"/>
        </w:rPr>
      </w:pPr>
      <w:r>
        <w:rPr>
          <w:sz w:val="26"/>
          <w:szCs w:val="26"/>
          <w:lang w:eastAsia="ru-RU"/>
        </w:rPr>
        <w:t xml:space="preserve">9.1. Контракт вступает в силу </w:t>
      </w:r>
      <w:r>
        <w:rPr>
          <w:color w:val="000000"/>
          <w:sz w:val="26"/>
          <w:szCs w:val="26"/>
          <w:lang w:eastAsia="ru-RU"/>
        </w:rPr>
        <w:t>со дня его подписания Сторонами</w:t>
      </w:r>
      <w:r>
        <w:rPr>
          <w:i/>
          <w:iCs/>
          <w:sz w:val="26"/>
          <w:szCs w:val="26"/>
          <w:lang w:eastAsia="ru-RU"/>
        </w:rPr>
        <w:t>.</w:t>
      </w:r>
    </w:p>
    <w:p w14:paraId="67DE8367" w14:textId="77777777" w:rsidR="007A2107" w:rsidRDefault="005D2AD2">
      <w:pPr>
        <w:spacing w:after="0" w:line="240" w:lineRule="auto"/>
        <w:ind w:firstLine="709"/>
        <w:rPr>
          <w:sz w:val="26"/>
          <w:szCs w:val="26"/>
        </w:rPr>
      </w:pPr>
      <w:r>
        <w:rPr>
          <w:sz w:val="26"/>
          <w:szCs w:val="26"/>
          <w:lang w:eastAsia="ru-RU"/>
        </w:rPr>
        <w:t xml:space="preserve">9.2. Контракт действует </w:t>
      </w:r>
      <w:r>
        <w:rPr>
          <w:sz w:val="26"/>
          <w:szCs w:val="26"/>
        </w:rPr>
        <w:t>по 31 декабря 2026 г.</w:t>
      </w:r>
      <w:r>
        <w:rPr>
          <w:sz w:val="26"/>
          <w:szCs w:val="26"/>
          <w:lang w:eastAsia="ru-RU"/>
        </w:rPr>
        <w:t xml:space="preserve"> Окончание срока действия Контракта не освобождает Стороны от ответственности за нарушение условий Контракта.</w:t>
      </w:r>
    </w:p>
    <w:p w14:paraId="5E63F409" w14:textId="77777777" w:rsidR="007A2107" w:rsidRDefault="005D2AD2">
      <w:pPr>
        <w:tabs>
          <w:tab w:val="left" w:pos="709"/>
        </w:tabs>
        <w:spacing w:after="0" w:line="240" w:lineRule="auto"/>
        <w:ind w:firstLine="709"/>
        <w:rPr>
          <w:sz w:val="26"/>
          <w:szCs w:val="26"/>
        </w:rPr>
      </w:pPr>
      <w:r>
        <w:rPr>
          <w:sz w:val="26"/>
          <w:szCs w:val="26"/>
          <w:lang w:eastAsia="ru-RU"/>
        </w:rPr>
        <w:t>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3B95F382" w14:textId="77777777" w:rsidR="007A2107" w:rsidRDefault="005D2AD2">
      <w:pPr>
        <w:tabs>
          <w:tab w:val="left" w:pos="709"/>
        </w:tabs>
        <w:spacing w:after="0" w:line="240" w:lineRule="auto"/>
        <w:ind w:firstLine="709"/>
        <w:rPr>
          <w:sz w:val="26"/>
          <w:szCs w:val="26"/>
        </w:rPr>
      </w:pPr>
      <w:r>
        <w:rPr>
          <w:sz w:val="26"/>
          <w:szCs w:val="26"/>
          <w:lang w:eastAsia="ru-RU"/>
        </w:rPr>
        <w:t>9.4. Все изменения и дополнения к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14:paraId="02AB8DD5" w14:textId="77777777" w:rsidR="007A2107" w:rsidRDefault="005D2AD2">
      <w:pPr>
        <w:tabs>
          <w:tab w:val="left" w:pos="709"/>
        </w:tabs>
        <w:spacing w:after="0" w:line="240" w:lineRule="auto"/>
        <w:ind w:firstLine="709"/>
        <w:rPr>
          <w:sz w:val="26"/>
          <w:szCs w:val="26"/>
        </w:rPr>
      </w:pPr>
      <w:r>
        <w:rPr>
          <w:sz w:val="26"/>
          <w:szCs w:val="26"/>
          <w:lang w:eastAsia="ru-RU"/>
        </w:rPr>
        <w:t>9.5. Контракт может быть расторгнут:</w:t>
      </w:r>
    </w:p>
    <w:p w14:paraId="0A6CE26C" w14:textId="77777777" w:rsidR="007A2107" w:rsidRDefault="005D2AD2">
      <w:pPr>
        <w:tabs>
          <w:tab w:val="left" w:pos="709"/>
        </w:tabs>
        <w:spacing w:after="0" w:line="240" w:lineRule="auto"/>
        <w:ind w:firstLine="709"/>
        <w:rPr>
          <w:sz w:val="26"/>
          <w:szCs w:val="26"/>
        </w:rPr>
      </w:pPr>
      <w:r>
        <w:rPr>
          <w:sz w:val="26"/>
          <w:szCs w:val="26"/>
          <w:lang w:eastAsia="ru-RU"/>
        </w:rPr>
        <w:t>по соглашению Сторон;</w:t>
      </w:r>
    </w:p>
    <w:p w14:paraId="0E370C00" w14:textId="77777777" w:rsidR="007A2107" w:rsidRDefault="005D2AD2">
      <w:pPr>
        <w:tabs>
          <w:tab w:val="left" w:pos="709"/>
        </w:tabs>
        <w:spacing w:after="0" w:line="240" w:lineRule="auto"/>
        <w:ind w:firstLine="709"/>
        <w:rPr>
          <w:sz w:val="26"/>
          <w:szCs w:val="26"/>
        </w:rPr>
      </w:pPr>
      <w:r>
        <w:rPr>
          <w:sz w:val="26"/>
          <w:szCs w:val="26"/>
          <w:lang w:eastAsia="ru-RU"/>
        </w:rPr>
        <w:t>по решению суда;</w:t>
      </w:r>
    </w:p>
    <w:p w14:paraId="70D42066" w14:textId="77777777" w:rsidR="007A2107" w:rsidRDefault="005D2AD2">
      <w:pPr>
        <w:spacing w:after="0" w:line="240" w:lineRule="auto"/>
        <w:ind w:firstLine="709"/>
        <w:rPr>
          <w:sz w:val="26"/>
          <w:szCs w:val="26"/>
        </w:rPr>
      </w:pPr>
      <w:r>
        <w:rPr>
          <w:sz w:val="26"/>
          <w:szCs w:val="26"/>
          <w:lang w:eastAsia="ru-RU"/>
        </w:rPr>
        <w:t>в случае одностороннего отказа Стороны Контракта от исполнения Контракта в соответствии с гражданским законодательством.</w:t>
      </w:r>
    </w:p>
    <w:p w14:paraId="14EBD3CB" w14:textId="77777777" w:rsidR="007A2107" w:rsidRDefault="005D2AD2">
      <w:pPr>
        <w:spacing w:after="0" w:line="240" w:lineRule="auto"/>
        <w:ind w:firstLine="709"/>
        <w:rPr>
          <w:sz w:val="26"/>
          <w:szCs w:val="26"/>
        </w:rPr>
      </w:pPr>
      <w:r>
        <w:rPr>
          <w:sz w:val="26"/>
          <w:szCs w:val="26"/>
          <w:lang w:eastAsia="ru-RU"/>
        </w:rPr>
        <w:t>9.6. Заказчик вправе принять решение об одностороннем отказе от исполнения Контракта в соответствии с законодательством Российской Федерации.</w:t>
      </w:r>
    </w:p>
    <w:p w14:paraId="3628CFD0" w14:textId="77777777" w:rsidR="007A2107" w:rsidRDefault="005D2AD2">
      <w:pPr>
        <w:spacing w:after="0" w:line="240" w:lineRule="auto"/>
        <w:ind w:firstLine="709"/>
        <w:rPr>
          <w:sz w:val="26"/>
          <w:szCs w:val="26"/>
        </w:rPr>
      </w:pPr>
      <w:r>
        <w:rPr>
          <w:sz w:val="26"/>
          <w:szCs w:val="26"/>
          <w:lang w:eastAsia="ru-RU"/>
        </w:rPr>
        <w:t>В случае принятия решения об одностороннем отказе от исполнения Контракта, такое решение направляется Поставщику в порядке, определенном статьей 95 Федерального закона № 44-ФЗ.</w:t>
      </w:r>
    </w:p>
    <w:p w14:paraId="56B939D3" w14:textId="77777777" w:rsidR="007A2107" w:rsidRDefault="005D2AD2">
      <w:pPr>
        <w:spacing w:after="0" w:line="240" w:lineRule="auto"/>
        <w:ind w:firstLine="709"/>
        <w:rPr>
          <w:sz w:val="26"/>
          <w:szCs w:val="26"/>
        </w:rPr>
      </w:pPr>
      <w:r>
        <w:rPr>
          <w:sz w:val="26"/>
          <w:szCs w:val="26"/>
          <w:lang w:eastAsia="ru-RU"/>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14:paraId="1AEC36A3" w14:textId="77777777" w:rsidR="007A2107" w:rsidRDefault="005D2AD2">
      <w:pPr>
        <w:spacing w:after="0" w:line="240" w:lineRule="auto"/>
        <w:ind w:firstLine="709"/>
        <w:rPr>
          <w:sz w:val="26"/>
          <w:szCs w:val="26"/>
        </w:rPr>
      </w:pPr>
      <w:bookmarkStart w:id="4" w:name="_Hlk126752685"/>
      <w:r>
        <w:rPr>
          <w:sz w:val="26"/>
          <w:szCs w:val="26"/>
          <w:lang w:eastAsia="ru-RU"/>
        </w:rPr>
        <w:t xml:space="preserve">Заказчик обязан отменить не вступившее в силу решение об одностороннем отказе от исполнения Контракта в соответствии с </w:t>
      </w:r>
      <w:bookmarkEnd w:id="4"/>
      <w:r>
        <w:rPr>
          <w:sz w:val="26"/>
          <w:szCs w:val="26"/>
          <w:lang w:eastAsia="ru-RU"/>
        </w:rPr>
        <w:t>Федеральным законом № 44-ФЗ.</w:t>
      </w:r>
    </w:p>
    <w:p w14:paraId="72F8BCAA" w14:textId="77777777" w:rsidR="007A2107" w:rsidRDefault="005D2AD2">
      <w:pPr>
        <w:spacing w:after="0" w:line="240" w:lineRule="auto"/>
        <w:ind w:firstLine="709"/>
        <w:rPr>
          <w:sz w:val="26"/>
          <w:szCs w:val="26"/>
        </w:rPr>
      </w:pPr>
      <w:r>
        <w:rPr>
          <w:sz w:val="26"/>
          <w:szCs w:val="26"/>
          <w:lang w:eastAsia="ru-RU"/>
        </w:rPr>
        <w:t>9.7. Заказчик не позднее 2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 44-ФЗ, обращение о включении информации о Поставщике в реестр недобросовестных поставщиков.</w:t>
      </w:r>
    </w:p>
    <w:p w14:paraId="4B6AC177" w14:textId="77777777" w:rsidR="007A2107" w:rsidRDefault="005D2AD2">
      <w:pPr>
        <w:spacing w:after="0" w:line="240" w:lineRule="auto"/>
        <w:ind w:firstLine="709"/>
        <w:rPr>
          <w:sz w:val="26"/>
          <w:szCs w:val="26"/>
        </w:rPr>
      </w:pPr>
      <w:r>
        <w:rPr>
          <w:spacing w:val="1"/>
          <w:sz w:val="26"/>
          <w:szCs w:val="26"/>
          <w:lang w:eastAsia="ru-RU"/>
        </w:rPr>
        <w:t>9.8. Поставщик вправе принять решение об одностороннем отказе от исполнения Контракта в соответствии с законодательством Российской Федерации.</w:t>
      </w:r>
    </w:p>
    <w:p w14:paraId="598CC7DF" w14:textId="77777777" w:rsidR="007A2107" w:rsidRDefault="005D2AD2">
      <w:pPr>
        <w:spacing w:after="0" w:line="240" w:lineRule="auto"/>
        <w:ind w:firstLine="709"/>
        <w:rPr>
          <w:sz w:val="26"/>
          <w:szCs w:val="26"/>
        </w:rPr>
      </w:pPr>
      <w:r>
        <w:rPr>
          <w:sz w:val="26"/>
          <w:szCs w:val="26"/>
          <w:lang w:eastAsia="ru-RU"/>
        </w:rPr>
        <w:t>В случае принятия решения об одностороннем отказе от исполнения Контракта, такое решение направляется Заказчику в порядке, определенном статьей 95 Федерального закона № 44-ФЗ.</w:t>
      </w:r>
    </w:p>
    <w:p w14:paraId="08DCA775" w14:textId="77777777" w:rsidR="007A2107" w:rsidRDefault="005D2AD2">
      <w:pPr>
        <w:spacing w:after="0" w:line="240" w:lineRule="auto"/>
        <w:ind w:firstLine="709"/>
        <w:rPr>
          <w:sz w:val="26"/>
          <w:szCs w:val="26"/>
        </w:rPr>
      </w:pPr>
      <w:r>
        <w:rPr>
          <w:sz w:val="26"/>
          <w:szCs w:val="26"/>
          <w:lang w:eastAsia="ru-RU"/>
        </w:rPr>
        <w:t>Решение Поставщика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Поставщиком Заказчика об одностороннем отказе от исполнения Контракта.</w:t>
      </w:r>
    </w:p>
    <w:p w14:paraId="1410E722" w14:textId="77777777" w:rsidR="007A2107" w:rsidRDefault="005D2AD2">
      <w:pPr>
        <w:spacing w:after="0" w:line="240" w:lineRule="auto"/>
        <w:ind w:firstLine="709"/>
        <w:rPr>
          <w:sz w:val="26"/>
          <w:szCs w:val="26"/>
        </w:rPr>
      </w:pPr>
      <w:r>
        <w:rPr>
          <w:sz w:val="26"/>
          <w:szCs w:val="26"/>
          <w:lang w:eastAsia="ru-RU"/>
        </w:rPr>
        <w:t>Поставщик обязан отменить не вступившее в силу решение об одностороннем отказе от исполнения Контракта в соответствии с Федеральным законом № 44-ФЗ.</w:t>
      </w:r>
    </w:p>
    <w:p w14:paraId="677FBC98" w14:textId="77777777" w:rsidR="007A2107" w:rsidRDefault="007A2107">
      <w:pPr>
        <w:spacing w:after="0" w:line="240" w:lineRule="auto"/>
        <w:ind w:firstLine="709"/>
        <w:rPr>
          <w:spacing w:val="1"/>
          <w:sz w:val="26"/>
          <w:szCs w:val="26"/>
          <w:lang w:eastAsia="ru-RU"/>
        </w:rPr>
      </w:pPr>
    </w:p>
    <w:p w14:paraId="2A730ABB" w14:textId="77777777" w:rsidR="007A2107" w:rsidRDefault="005D2AD2">
      <w:pPr>
        <w:numPr>
          <w:ilvl w:val="0"/>
          <w:numId w:val="1"/>
        </w:numPr>
        <w:spacing w:after="0" w:line="240" w:lineRule="auto"/>
        <w:ind w:left="0"/>
        <w:jc w:val="center"/>
        <w:textAlignment w:val="auto"/>
        <w:rPr>
          <w:sz w:val="26"/>
          <w:szCs w:val="26"/>
        </w:rPr>
      </w:pPr>
      <w:r>
        <w:rPr>
          <w:b/>
          <w:sz w:val="26"/>
          <w:szCs w:val="26"/>
          <w:lang w:eastAsia="ru-RU"/>
        </w:rPr>
        <w:lastRenderedPageBreak/>
        <w:t>Порядок урегулирования споров</w:t>
      </w:r>
    </w:p>
    <w:p w14:paraId="1A6F76E9" w14:textId="77777777" w:rsidR="007A2107" w:rsidRDefault="005D2AD2">
      <w:pPr>
        <w:spacing w:after="0" w:line="240" w:lineRule="auto"/>
        <w:ind w:firstLine="709"/>
        <w:rPr>
          <w:sz w:val="26"/>
          <w:szCs w:val="26"/>
        </w:rPr>
      </w:pPr>
      <w:r>
        <w:rPr>
          <w:sz w:val="26"/>
          <w:szCs w:val="26"/>
          <w:lang w:eastAsia="ru-RU"/>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41318D5B" w14:textId="77777777" w:rsidR="007A2107" w:rsidRDefault="005D2AD2">
      <w:pPr>
        <w:spacing w:after="0" w:line="240" w:lineRule="auto"/>
        <w:ind w:firstLine="709"/>
        <w:rPr>
          <w:sz w:val="26"/>
          <w:szCs w:val="26"/>
        </w:rPr>
      </w:pPr>
      <w:r>
        <w:rPr>
          <w:sz w:val="26"/>
          <w:szCs w:val="26"/>
          <w:lang w:eastAsia="ru-RU"/>
        </w:rPr>
        <w:t>10.2. В случае недостижения взаимного согласия все споры по Контракту разрешаются в Арбитражном суде Архангельской области.</w:t>
      </w:r>
    </w:p>
    <w:p w14:paraId="2508A531" w14:textId="77777777" w:rsidR="007A2107" w:rsidRDefault="005D2AD2">
      <w:pPr>
        <w:spacing w:after="0" w:line="240" w:lineRule="auto"/>
        <w:ind w:firstLine="709"/>
        <w:rPr>
          <w:sz w:val="26"/>
          <w:szCs w:val="26"/>
        </w:rPr>
      </w:pPr>
      <w:r>
        <w:rPr>
          <w:sz w:val="26"/>
          <w:szCs w:val="26"/>
          <w:lang w:eastAsia="ru-RU"/>
        </w:rPr>
        <w:t xml:space="preserve">10.3. До передачи спора на разрешение Арбитражного суда Архангельской области Стороны примут меры к его урегулированию в претензионном порядке. </w:t>
      </w:r>
    </w:p>
    <w:p w14:paraId="57B60711" w14:textId="77777777" w:rsidR="007A2107" w:rsidRDefault="007A2107">
      <w:pPr>
        <w:spacing w:after="0" w:line="240" w:lineRule="auto"/>
        <w:jc w:val="center"/>
        <w:rPr>
          <w:b/>
          <w:sz w:val="26"/>
          <w:szCs w:val="26"/>
          <w:lang w:eastAsia="ru-RU"/>
        </w:rPr>
      </w:pPr>
    </w:p>
    <w:p w14:paraId="7D39EED7" w14:textId="77777777" w:rsidR="007A2107" w:rsidRDefault="005D2AD2">
      <w:pPr>
        <w:numPr>
          <w:ilvl w:val="0"/>
          <w:numId w:val="1"/>
        </w:numPr>
        <w:spacing w:after="0" w:line="240" w:lineRule="auto"/>
        <w:ind w:left="0"/>
        <w:jc w:val="center"/>
        <w:textAlignment w:val="auto"/>
        <w:rPr>
          <w:sz w:val="26"/>
          <w:szCs w:val="26"/>
        </w:rPr>
      </w:pPr>
      <w:r>
        <w:rPr>
          <w:b/>
          <w:sz w:val="26"/>
          <w:szCs w:val="26"/>
          <w:lang w:eastAsia="ru-RU"/>
        </w:rPr>
        <w:t>Прочие условия</w:t>
      </w:r>
    </w:p>
    <w:p w14:paraId="328C9BE0" w14:textId="77777777" w:rsidR="007A2107" w:rsidRDefault="005D2AD2">
      <w:pPr>
        <w:spacing w:after="0" w:line="240" w:lineRule="auto"/>
        <w:ind w:firstLine="709"/>
        <w:rPr>
          <w:sz w:val="26"/>
          <w:szCs w:val="26"/>
        </w:rPr>
      </w:pPr>
      <w:r>
        <w:rPr>
          <w:sz w:val="26"/>
          <w:szCs w:val="26"/>
          <w:lang w:eastAsia="ru-RU"/>
        </w:rPr>
        <w:t>11.1. Уведомления Сторон (кроме решения Заказчика об одностороннем отказе от исполнения Контракта), связанные с исполнением Контракта, при необходимости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744BE42" w14:textId="77777777" w:rsidR="007A2107" w:rsidRDefault="005D2AD2">
      <w:pPr>
        <w:spacing w:after="0" w:line="240" w:lineRule="auto"/>
        <w:ind w:firstLine="709"/>
        <w:rPr>
          <w:sz w:val="26"/>
          <w:szCs w:val="26"/>
        </w:rPr>
      </w:pPr>
      <w:r>
        <w:rPr>
          <w:sz w:val="26"/>
          <w:szCs w:val="26"/>
          <w:lang w:eastAsia="ru-RU"/>
        </w:rPr>
        <w:t>11.2. Во всем, что не предусмотрено Контрактом, Стороны руководствуются законодательством Российской Федерации.</w:t>
      </w:r>
    </w:p>
    <w:p w14:paraId="0343DAAC" w14:textId="77777777" w:rsidR="007A2107" w:rsidRDefault="007A2107">
      <w:pPr>
        <w:spacing w:after="0" w:line="240" w:lineRule="auto"/>
        <w:jc w:val="center"/>
        <w:rPr>
          <w:b/>
          <w:sz w:val="26"/>
          <w:szCs w:val="26"/>
          <w:lang w:eastAsia="ru-RU"/>
        </w:rPr>
      </w:pPr>
    </w:p>
    <w:p w14:paraId="5D28B327" w14:textId="77777777" w:rsidR="007A2107" w:rsidRDefault="005D2AD2">
      <w:pPr>
        <w:numPr>
          <w:ilvl w:val="0"/>
          <w:numId w:val="1"/>
        </w:numPr>
        <w:tabs>
          <w:tab w:val="left" w:pos="709"/>
        </w:tabs>
        <w:spacing w:after="0" w:line="240" w:lineRule="auto"/>
        <w:ind w:left="0"/>
        <w:jc w:val="center"/>
        <w:rPr>
          <w:sz w:val="26"/>
          <w:szCs w:val="26"/>
        </w:rPr>
      </w:pPr>
      <w:r>
        <w:rPr>
          <w:b/>
          <w:sz w:val="26"/>
          <w:szCs w:val="26"/>
          <w:lang w:eastAsia="ru-RU"/>
        </w:rPr>
        <w:t>Приложения</w:t>
      </w:r>
    </w:p>
    <w:p w14:paraId="7D6DC19F" w14:textId="77777777" w:rsidR="007A2107" w:rsidRDefault="005D2AD2">
      <w:pPr>
        <w:spacing w:after="0" w:line="240" w:lineRule="auto"/>
        <w:ind w:firstLine="709"/>
        <w:rPr>
          <w:sz w:val="26"/>
          <w:szCs w:val="26"/>
        </w:rPr>
      </w:pPr>
      <w:r>
        <w:rPr>
          <w:sz w:val="26"/>
          <w:szCs w:val="26"/>
          <w:lang w:eastAsia="ru-RU"/>
        </w:rPr>
        <w:t>12.1.</w:t>
      </w:r>
      <w:r>
        <w:rPr>
          <w:color w:val="000000" w:themeColor="text1"/>
          <w:sz w:val="26"/>
          <w:szCs w:val="26"/>
          <w:lang w:eastAsia="ru-RU"/>
        </w:rPr>
        <w:t xml:space="preserve"> Неотъемлемой частью Контракта является </w:t>
      </w:r>
      <w:r>
        <w:rPr>
          <w:color w:val="000000" w:themeColor="text1"/>
          <w:sz w:val="26"/>
          <w:szCs w:val="26"/>
        </w:rPr>
        <w:t>Спецификация (приложение).</w:t>
      </w:r>
    </w:p>
    <w:p w14:paraId="76A9FB87" w14:textId="77777777" w:rsidR="007A2107" w:rsidRDefault="007A2107">
      <w:pPr>
        <w:spacing w:after="0" w:line="240" w:lineRule="auto"/>
        <w:rPr>
          <w:b/>
          <w:sz w:val="26"/>
          <w:szCs w:val="26"/>
          <w:lang w:eastAsia="ru-RU"/>
        </w:rPr>
      </w:pPr>
    </w:p>
    <w:p w14:paraId="7223532A" w14:textId="77777777" w:rsidR="007A2107" w:rsidRDefault="005D2AD2">
      <w:pPr>
        <w:spacing w:after="0" w:line="240" w:lineRule="auto"/>
        <w:jc w:val="center"/>
        <w:rPr>
          <w:sz w:val="26"/>
          <w:szCs w:val="26"/>
        </w:rPr>
      </w:pPr>
      <w:r>
        <w:rPr>
          <w:b/>
          <w:sz w:val="26"/>
          <w:szCs w:val="26"/>
          <w:lang w:eastAsia="ru-RU"/>
        </w:rPr>
        <w:t>13. Адреса, реквизиты и подписи Сторон</w:t>
      </w:r>
    </w:p>
    <w:tbl>
      <w:tblPr>
        <w:tblW w:w="10147" w:type="dxa"/>
        <w:tblLayout w:type="fixed"/>
        <w:tblLook w:val="04A0" w:firstRow="1" w:lastRow="0" w:firstColumn="1" w:lastColumn="0" w:noHBand="0" w:noVBand="1"/>
      </w:tblPr>
      <w:tblGrid>
        <w:gridCol w:w="5366"/>
        <w:gridCol w:w="22"/>
        <w:gridCol w:w="4759"/>
      </w:tblGrid>
      <w:tr w:rsidR="007A2107" w14:paraId="2E98B2AC" w14:textId="77777777">
        <w:trPr>
          <w:trHeight w:val="2004"/>
        </w:trPr>
        <w:tc>
          <w:tcPr>
            <w:tcW w:w="5366" w:type="dxa"/>
          </w:tcPr>
          <w:p w14:paraId="503A6C77" w14:textId="77777777" w:rsidR="007A2107" w:rsidRDefault="005D2AD2">
            <w:pPr>
              <w:pStyle w:val="ae"/>
              <w:spacing w:after="0" w:line="240" w:lineRule="auto"/>
              <w:contextualSpacing/>
              <w:jc w:val="center"/>
              <w:rPr>
                <w:sz w:val="26"/>
                <w:szCs w:val="26"/>
              </w:rPr>
            </w:pPr>
            <w:r>
              <w:rPr>
                <w:sz w:val="26"/>
                <w:szCs w:val="26"/>
              </w:rPr>
              <w:t>ЗАКАЗЧИК</w:t>
            </w:r>
          </w:p>
          <w:p w14:paraId="6C5FF4F5" w14:textId="77777777" w:rsidR="007A2107" w:rsidRDefault="005D2AD2">
            <w:pPr>
              <w:pStyle w:val="ae"/>
              <w:spacing w:after="0" w:line="240" w:lineRule="auto"/>
              <w:contextualSpacing/>
              <w:rPr>
                <w:sz w:val="26"/>
                <w:szCs w:val="26"/>
              </w:rPr>
            </w:pPr>
            <w:r>
              <w:rPr>
                <w:sz w:val="26"/>
                <w:szCs w:val="26"/>
              </w:rPr>
              <w:t>Главное управление МЧС России по Архангельской области</w:t>
            </w:r>
          </w:p>
          <w:p w14:paraId="38455224" w14:textId="77777777" w:rsidR="007A2107" w:rsidRDefault="005D2AD2">
            <w:pPr>
              <w:pStyle w:val="ae"/>
              <w:spacing w:after="0" w:line="240" w:lineRule="auto"/>
              <w:contextualSpacing/>
              <w:rPr>
                <w:sz w:val="26"/>
                <w:szCs w:val="26"/>
              </w:rPr>
            </w:pPr>
            <w:r>
              <w:rPr>
                <w:sz w:val="26"/>
                <w:szCs w:val="26"/>
              </w:rPr>
              <w:t>Адрес: 163000, г. Архангельск, ул. Свободы, д. 27</w:t>
            </w:r>
          </w:p>
          <w:p w14:paraId="566D01B9" w14:textId="77777777" w:rsidR="007A2107" w:rsidRDefault="005D2AD2">
            <w:pPr>
              <w:pStyle w:val="ae"/>
              <w:spacing w:after="0" w:line="240" w:lineRule="auto"/>
              <w:contextualSpacing/>
              <w:rPr>
                <w:sz w:val="26"/>
                <w:szCs w:val="26"/>
              </w:rPr>
            </w:pPr>
            <w:r>
              <w:rPr>
                <w:sz w:val="26"/>
                <w:szCs w:val="26"/>
                <w:lang w:eastAsia="ru-RU"/>
              </w:rPr>
              <w:t xml:space="preserve">ИНН </w:t>
            </w:r>
            <w:r>
              <w:rPr>
                <w:bCs/>
                <w:sz w:val="26"/>
                <w:szCs w:val="26"/>
                <w:lang w:eastAsia="ru-RU"/>
              </w:rPr>
              <w:t>2901129780</w:t>
            </w:r>
            <w:r>
              <w:rPr>
                <w:sz w:val="26"/>
                <w:szCs w:val="26"/>
                <w:lang w:eastAsia="ru-RU"/>
              </w:rPr>
              <w:t xml:space="preserve"> КПП </w:t>
            </w:r>
            <w:r>
              <w:rPr>
                <w:bCs/>
                <w:sz w:val="26"/>
                <w:szCs w:val="26"/>
                <w:lang w:eastAsia="ru-RU"/>
              </w:rPr>
              <w:t>290101001</w:t>
            </w:r>
          </w:p>
          <w:p w14:paraId="2EE7FD76" w14:textId="77777777" w:rsidR="007A2107" w:rsidRDefault="005D2AD2">
            <w:pPr>
              <w:pStyle w:val="ae"/>
              <w:spacing w:after="0" w:line="240" w:lineRule="auto"/>
              <w:contextualSpacing/>
              <w:rPr>
                <w:sz w:val="26"/>
                <w:szCs w:val="26"/>
              </w:rPr>
            </w:pPr>
            <w:r>
              <w:rPr>
                <w:sz w:val="26"/>
                <w:szCs w:val="26"/>
                <w:lang w:eastAsia="ru-RU"/>
              </w:rPr>
              <w:t xml:space="preserve">ОГРН </w:t>
            </w:r>
            <w:r>
              <w:rPr>
                <w:bCs/>
                <w:sz w:val="26"/>
                <w:szCs w:val="26"/>
                <w:lang w:eastAsia="ru-RU"/>
              </w:rPr>
              <w:t>1042900042822</w:t>
            </w:r>
          </w:p>
          <w:p w14:paraId="14F356E3" w14:textId="77777777" w:rsidR="007A2107" w:rsidRDefault="005D2AD2">
            <w:pPr>
              <w:pStyle w:val="ae"/>
              <w:spacing w:after="0" w:line="240" w:lineRule="auto"/>
              <w:contextualSpacing/>
            </w:pPr>
            <w:r>
              <w:rPr>
                <w:sz w:val="26"/>
                <w:szCs w:val="26"/>
                <w:lang w:eastAsia="ru-RU"/>
              </w:rPr>
              <w:t xml:space="preserve">Л/С 03241784330 в </w:t>
            </w:r>
            <w:r>
              <w:rPr>
                <w:rStyle w:val="fontstyle01"/>
                <w:bCs/>
                <w:sz w:val="26"/>
                <w:szCs w:val="26"/>
              </w:rPr>
              <w:t xml:space="preserve">УФК по Архангельской области и Ненецкому автономному округу </w:t>
            </w:r>
            <w:r>
              <w:rPr>
                <w:sz w:val="26"/>
                <w:szCs w:val="26"/>
              </w:rPr>
              <w:t>(Главное управление МЧС России по Архангельской области)</w:t>
            </w:r>
          </w:p>
          <w:p w14:paraId="5658ECB9" w14:textId="77777777" w:rsidR="007A2107" w:rsidRDefault="005D2AD2">
            <w:pPr>
              <w:pStyle w:val="ae"/>
              <w:spacing w:after="0" w:line="240" w:lineRule="auto"/>
              <w:contextualSpacing/>
              <w:rPr>
                <w:sz w:val="26"/>
                <w:szCs w:val="26"/>
              </w:rPr>
            </w:pPr>
            <w:r>
              <w:rPr>
                <w:sz w:val="26"/>
                <w:szCs w:val="26"/>
                <w:lang w:eastAsia="ru-RU"/>
              </w:rPr>
              <w:t xml:space="preserve">Корреспондентский счет: </w:t>
            </w:r>
            <w:r>
              <w:rPr>
                <w:bCs/>
                <w:sz w:val="26"/>
                <w:szCs w:val="26"/>
                <w:lang w:eastAsia="ru-RU"/>
              </w:rPr>
              <w:t>40102810745370000024</w:t>
            </w:r>
          </w:p>
          <w:p w14:paraId="2C7E6022" w14:textId="77777777" w:rsidR="007A2107" w:rsidRDefault="005D2AD2">
            <w:pPr>
              <w:pStyle w:val="ae"/>
              <w:spacing w:after="0" w:line="240" w:lineRule="auto"/>
              <w:contextualSpacing/>
              <w:rPr>
                <w:sz w:val="26"/>
                <w:szCs w:val="26"/>
              </w:rPr>
            </w:pPr>
            <w:r>
              <w:rPr>
                <w:bCs/>
                <w:sz w:val="26"/>
                <w:szCs w:val="26"/>
                <w:lang w:eastAsia="ru-RU"/>
              </w:rPr>
              <w:t xml:space="preserve">Номер казначейского счета: </w:t>
            </w:r>
            <w:r>
              <w:rPr>
                <w:sz w:val="26"/>
                <w:szCs w:val="26"/>
                <w:lang w:eastAsia="ru-RU"/>
              </w:rPr>
              <w:t>03211643000000013244</w:t>
            </w:r>
          </w:p>
          <w:p w14:paraId="073AB38C" w14:textId="77777777" w:rsidR="007A2107" w:rsidRDefault="005D2AD2">
            <w:pPr>
              <w:pStyle w:val="ae"/>
              <w:spacing w:after="0" w:line="240" w:lineRule="auto"/>
              <w:contextualSpacing/>
              <w:rPr>
                <w:sz w:val="26"/>
                <w:szCs w:val="26"/>
              </w:rPr>
            </w:pPr>
            <w:r>
              <w:rPr>
                <w:sz w:val="26"/>
                <w:szCs w:val="26"/>
                <w:lang w:eastAsia="ru-RU"/>
              </w:rPr>
              <w:t xml:space="preserve">Банк получателя: ОКЦ №1 Волго-Вятского ГУ Банка России//УФК по Нижегородской </w:t>
            </w:r>
            <w:r>
              <w:rPr>
                <w:sz w:val="26"/>
                <w:szCs w:val="26"/>
                <w:lang w:eastAsia="ru-RU"/>
              </w:rPr>
              <w:lastRenderedPageBreak/>
              <w:t xml:space="preserve">области, г. Нижний Новгород, БИК </w:t>
            </w:r>
            <w:r>
              <w:rPr>
                <w:bCs/>
                <w:sz w:val="26"/>
                <w:szCs w:val="26"/>
                <w:lang w:eastAsia="ru-RU"/>
              </w:rPr>
              <w:t>012202102</w:t>
            </w:r>
          </w:p>
          <w:p w14:paraId="7206C85D" w14:textId="77777777" w:rsidR="007A2107" w:rsidRDefault="005D2AD2">
            <w:pPr>
              <w:pStyle w:val="ae"/>
              <w:spacing w:after="0" w:line="240" w:lineRule="auto"/>
              <w:contextualSpacing/>
              <w:rPr>
                <w:sz w:val="26"/>
                <w:szCs w:val="26"/>
              </w:rPr>
            </w:pPr>
            <w:r>
              <w:rPr>
                <w:sz w:val="26"/>
                <w:szCs w:val="26"/>
              </w:rPr>
              <w:t>тел./факс: 8 (8182) 65-14-94 секретарь</w:t>
            </w:r>
          </w:p>
          <w:p w14:paraId="09419512" w14:textId="77777777" w:rsidR="007A2107" w:rsidRDefault="005D2AD2">
            <w:pPr>
              <w:pStyle w:val="ae"/>
              <w:spacing w:after="0" w:line="240" w:lineRule="auto"/>
              <w:contextualSpacing/>
              <w:rPr>
                <w:sz w:val="26"/>
                <w:szCs w:val="26"/>
              </w:rPr>
            </w:pPr>
            <w:r>
              <w:rPr>
                <w:sz w:val="26"/>
                <w:szCs w:val="26"/>
                <w:lang w:eastAsia="ru-RU"/>
              </w:rPr>
              <w:t>8 (8182) 65-71-92 гл.</w:t>
            </w:r>
            <w:r>
              <w:rPr>
                <w:sz w:val="26"/>
                <w:szCs w:val="26"/>
              </w:rPr>
              <w:t xml:space="preserve"> </w:t>
            </w:r>
            <w:r>
              <w:rPr>
                <w:sz w:val="26"/>
                <w:szCs w:val="26"/>
                <w:lang w:eastAsia="ru-RU"/>
              </w:rPr>
              <w:t>бухгалтер</w:t>
            </w:r>
          </w:p>
          <w:p w14:paraId="34007BA0" w14:textId="77777777" w:rsidR="007A2107" w:rsidRDefault="005D2AD2">
            <w:pPr>
              <w:pStyle w:val="ae"/>
              <w:spacing w:after="0" w:line="240" w:lineRule="auto"/>
              <w:contextualSpacing/>
              <w:rPr>
                <w:sz w:val="26"/>
                <w:szCs w:val="26"/>
              </w:rPr>
            </w:pPr>
            <w:r>
              <w:rPr>
                <w:sz w:val="26"/>
                <w:szCs w:val="26"/>
              </w:rPr>
              <w:t>8 (8182) 63-30-42 отдел закупок</w:t>
            </w:r>
          </w:p>
          <w:p w14:paraId="119389C9" w14:textId="77777777" w:rsidR="007A2107" w:rsidRDefault="005D2AD2">
            <w:pPr>
              <w:pStyle w:val="ae"/>
              <w:spacing w:after="0" w:line="240" w:lineRule="auto"/>
              <w:contextualSpacing/>
              <w:rPr>
                <w:lang w:val="en-US"/>
              </w:rPr>
            </w:pPr>
            <w:r>
              <w:rPr>
                <w:sz w:val="26"/>
                <w:szCs w:val="26"/>
                <w:lang w:val="en-US"/>
              </w:rPr>
              <w:t xml:space="preserve">e-mail: </w:t>
            </w:r>
            <w:hyperlink r:id="rId7">
              <w:r>
                <w:rPr>
                  <w:rStyle w:val="a7"/>
                  <w:sz w:val="26"/>
                  <w:szCs w:val="26"/>
                  <w:lang w:val="en-US"/>
                </w:rPr>
                <w:t>guarh@29.mchs.gov.ru</w:t>
              </w:r>
            </w:hyperlink>
          </w:p>
          <w:p w14:paraId="6419A3A2" w14:textId="77777777" w:rsidR="007A2107" w:rsidRDefault="005D2AD2">
            <w:pPr>
              <w:pStyle w:val="ae"/>
              <w:spacing w:after="0" w:line="240" w:lineRule="auto"/>
              <w:contextualSpacing/>
              <w:rPr>
                <w:sz w:val="26"/>
                <w:szCs w:val="26"/>
              </w:rPr>
            </w:pPr>
            <w:r>
              <w:rPr>
                <w:sz w:val="26"/>
                <w:szCs w:val="26"/>
                <w:lang w:eastAsia="ru-RU"/>
              </w:rPr>
              <w:t>контактное лицо: Куликов Александр Николаевич, тел: +7 921 241-58-87</w:t>
            </w:r>
          </w:p>
          <w:p w14:paraId="46A75FDC" w14:textId="77777777" w:rsidR="007A2107" w:rsidRDefault="005D2AD2">
            <w:pPr>
              <w:pStyle w:val="ae"/>
              <w:spacing w:after="0" w:line="240" w:lineRule="auto"/>
              <w:contextualSpacing/>
              <w:rPr>
                <w:sz w:val="26"/>
                <w:szCs w:val="26"/>
              </w:rPr>
            </w:pPr>
            <w:r>
              <w:rPr>
                <w:b/>
                <w:bCs/>
                <w:sz w:val="26"/>
                <w:szCs w:val="26"/>
              </w:rPr>
              <w:t>Реквизиты администратора доходов (удержание неустойки из оплаты по контракту)</w:t>
            </w:r>
          </w:p>
          <w:p w14:paraId="1E1544E1" w14:textId="77777777" w:rsidR="007A2107" w:rsidRDefault="005D2AD2">
            <w:pPr>
              <w:pStyle w:val="ae"/>
              <w:spacing w:after="0" w:line="240" w:lineRule="auto"/>
              <w:contextualSpacing/>
            </w:pPr>
            <w:r>
              <w:rPr>
                <w:sz w:val="26"/>
                <w:szCs w:val="26"/>
              </w:rPr>
              <w:t xml:space="preserve">л/с 04241784330 в </w:t>
            </w:r>
            <w:r>
              <w:rPr>
                <w:bCs/>
                <w:sz w:val="26"/>
                <w:szCs w:val="26"/>
              </w:rPr>
              <w:t>УФК по Архангельской области и Ненецкому автономному округу (Главное управление МЧС России по Архангельской области)</w:t>
            </w:r>
          </w:p>
          <w:p w14:paraId="310029EE" w14:textId="77777777" w:rsidR="007A2107" w:rsidRDefault="005D2AD2">
            <w:pPr>
              <w:pStyle w:val="ae"/>
              <w:spacing w:after="0" w:line="240" w:lineRule="auto"/>
              <w:contextualSpacing/>
            </w:pPr>
            <w:r>
              <w:rPr>
                <w:sz w:val="26"/>
                <w:szCs w:val="26"/>
              </w:rPr>
              <w:t xml:space="preserve">Банковский счет: </w:t>
            </w:r>
            <w:r>
              <w:rPr>
                <w:color w:val="000000" w:themeColor="text1"/>
                <w:sz w:val="26"/>
                <w:szCs w:val="26"/>
              </w:rPr>
              <w:t>40102810745370000024</w:t>
            </w:r>
          </w:p>
          <w:p w14:paraId="6E556028" w14:textId="77777777" w:rsidR="007A2107" w:rsidRDefault="005D2AD2">
            <w:pPr>
              <w:pStyle w:val="ae"/>
              <w:spacing w:after="0" w:line="240" w:lineRule="auto"/>
              <w:contextualSpacing/>
            </w:pPr>
            <w:r>
              <w:rPr>
                <w:sz w:val="26"/>
                <w:szCs w:val="26"/>
              </w:rPr>
              <w:t xml:space="preserve">Номер казначейского счета: </w:t>
            </w:r>
            <w:r>
              <w:rPr>
                <w:color w:val="000000" w:themeColor="text1"/>
                <w:sz w:val="26"/>
                <w:szCs w:val="26"/>
              </w:rPr>
              <w:t>03212643000000013244</w:t>
            </w:r>
          </w:p>
          <w:p w14:paraId="5C56D06C" w14:textId="77777777" w:rsidR="007A2107" w:rsidRDefault="005D2AD2">
            <w:pPr>
              <w:pStyle w:val="ae"/>
              <w:spacing w:after="0" w:line="240" w:lineRule="auto"/>
              <w:contextualSpacing/>
              <w:rPr>
                <w:sz w:val="26"/>
                <w:szCs w:val="26"/>
              </w:rPr>
            </w:pPr>
            <w:r>
              <w:rPr>
                <w:sz w:val="26"/>
                <w:szCs w:val="26"/>
              </w:rPr>
              <w:t>Банк получателя: ОКЦ № 1 ВВГУ Банка России //УФК по Нижегородской области,</w:t>
            </w:r>
          </w:p>
          <w:p w14:paraId="09869CAC" w14:textId="77777777" w:rsidR="007A2107" w:rsidRDefault="005D2AD2">
            <w:pPr>
              <w:pStyle w:val="ae"/>
              <w:spacing w:after="0" w:line="240" w:lineRule="auto"/>
              <w:contextualSpacing/>
              <w:rPr>
                <w:sz w:val="26"/>
                <w:szCs w:val="26"/>
              </w:rPr>
            </w:pPr>
            <w:r>
              <w:rPr>
                <w:sz w:val="26"/>
                <w:szCs w:val="26"/>
              </w:rPr>
              <w:t>г. Нижний Новгород, БИК</w:t>
            </w:r>
          </w:p>
          <w:p w14:paraId="0C35395F" w14:textId="77777777" w:rsidR="007A2107" w:rsidRDefault="005D2AD2">
            <w:pPr>
              <w:pStyle w:val="ae"/>
              <w:spacing w:after="0" w:line="240" w:lineRule="auto"/>
              <w:contextualSpacing/>
            </w:pPr>
            <w:r>
              <w:rPr>
                <w:bCs/>
                <w:sz w:val="26"/>
                <w:szCs w:val="26"/>
              </w:rPr>
              <w:t>КБК 17711607010019000140</w:t>
            </w:r>
          </w:p>
        </w:tc>
        <w:tc>
          <w:tcPr>
            <w:tcW w:w="4781" w:type="dxa"/>
            <w:gridSpan w:val="2"/>
          </w:tcPr>
          <w:p w14:paraId="70E69E8A" w14:textId="77777777" w:rsidR="007A2107" w:rsidRDefault="005D2AD2">
            <w:pPr>
              <w:spacing w:after="0" w:line="240" w:lineRule="auto"/>
              <w:contextualSpacing/>
              <w:jc w:val="center"/>
              <w:rPr>
                <w:sz w:val="26"/>
                <w:szCs w:val="26"/>
              </w:rPr>
            </w:pPr>
            <w:r>
              <w:rPr>
                <w:color w:val="000000" w:themeColor="text1"/>
                <w:sz w:val="26"/>
                <w:szCs w:val="26"/>
              </w:rPr>
              <w:lastRenderedPageBreak/>
              <w:t>ПОСТАВЩИК</w:t>
            </w:r>
          </w:p>
          <w:p w14:paraId="5A5D1AB4" w14:textId="77777777" w:rsidR="007A2107" w:rsidRDefault="005D2AD2">
            <w:pPr>
              <w:spacing w:after="0" w:line="240" w:lineRule="auto"/>
              <w:contextualSpacing/>
              <w:rPr>
                <w:sz w:val="26"/>
                <w:szCs w:val="26"/>
              </w:rPr>
            </w:pPr>
            <w:r>
              <w:rPr>
                <w:sz w:val="26"/>
                <w:szCs w:val="26"/>
              </w:rPr>
              <w:t>Наименование</w:t>
            </w:r>
          </w:p>
          <w:p w14:paraId="40D64DEC" w14:textId="77777777" w:rsidR="007A2107" w:rsidRDefault="005D2AD2">
            <w:pPr>
              <w:spacing w:after="0" w:line="240" w:lineRule="auto"/>
              <w:contextualSpacing/>
              <w:rPr>
                <w:sz w:val="26"/>
                <w:szCs w:val="26"/>
              </w:rPr>
            </w:pPr>
            <w:r>
              <w:rPr>
                <w:sz w:val="26"/>
                <w:szCs w:val="26"/>
              </w:rPr>
              <w:t>Адрес</w:t>
            </w:r>
          </w:p>
          <w:p w14:paraId="78782B1A" w14:textId="77777777" w:rsidR="007A2107" w:rsidRDefault="005D2AD2">
            <w:pPr>
              <w:spacing w:after="0" w:line="240" w:lineRule="auto"/>
              <w:contextualSpacing/>
              <w:rPr>
                <w:sz w:val="26"/>
                <w:szCs w:val="26"/>
              </w:rPr>
            </w:pPr>
            <w:r>
              <w:rPr>
                <w:sz w:val="26"/>
                <w:szCs w:val="26"/>
              </w:rPr>
              <w:t>Банковские реквизиты</w:t>
            </w:r>
          </w:p>
          <w:p w14:paraId="351A7284" w14:textId="77777777" w:rsidR="007A2107" w:rsidRDefault="005D2AD2">
            <w:pPr>
              <w:spacing w:after="0" w:line="240" w:lineRule="auto"/>
              <w:contextualSpacing/>
              <w:rPr>
                <w:sz w:val="26"/>
                <w:szCs w:val="26"/>
              </w:rPr>
            </w:pPr>
            <w:r>
              <w:rPr>
                <w:sz w:val="26"/>
                <w:szCs w:val="26"/>
              </w:rPr>
              <w:t>Контактные данные</w:t>
            </w:r>
          </w:p>
          <w:p w14:paraId="52A80559" w14:textId="77777777" w:rsidR="007A2107" w:rsidRDefault="007A2107">
            <w:pPr>
              <w:spacing w:after="0" w:line="240" w:lineRule="auto"/>
              <w:contextualSpacing/>
              <w:rPr>
                <w:sz w:val="26"/>
                <w:szCs w:val="26"/>
              </w:rPr>
            </w:pPr>
          </w:p>
          <w:p w14:paraId="12E2078B" w14:textId="77777777" w:rsidR="007A2107" w:rsidRDefault="007A2107">
            <w:pPr>
              <w:spacing w:after="0" w:line="240" w:lineRule="auto"/>
              <w:contextualSpacing/>
              <w:rPr>
                <w:sz w:val="26"/>
                <w:szCs w:val="26"/>
              </w:rPr>
            </w:pPr>
          </w:p>
          <w:p w14:paraId="04481BAB" w14:textId="77777777" w:rsidR="007A2107" w:rsidRDefault="007A2107">
            <w:pPr>
              <w:spacing w:after="0" w:line="240" w:lineRule="auto"/>
              <w:contextualSpacing/>
              <w:rPr>
                <w:sz w:val="26"/>
                <w:szCs w:val="26"/>
              </w:rPr>
            </w:pPr>
          </w:p>
          <w:p w14:paraId="5D5A1D20" w14:textId="77777777" w:rsidR="007A2107" w:rsidRDefault="007A2107">
            <w:pPr>
              <w:spacing w:after="0" w:line="240" w:lineRule="auto"/>
              <w:contextualSpacing/>
              <w:rPr>
                <w:sz w:val="26"/>
                <w:szCs w:val="26"/>
              </w:rPr>
            </w:pPr>
          </w:p>
          <w:p w14:paraId="651C42B1" w14:textId="77777777" w:rsidR="007A2107" w:rsidRDefault="007A2107">
            <w:pPr>
              <w:spacing w:after="0" w:line="240" w:lineRule="auto"/>
              <w:contextualSpacing/>
              <w:rPr>
                <w:sz w:val="26"/>
                <w:szCs w:val="26"/>
              </w:rPr>
            </w:pPr>
          </w:p>
          <w:p w14:paraId="083779FD" w14:textId="77777777" w:rsidR="007A2107" w:rsidRDefault="007A2107">
            <w:pPr>
              <w:spacing w:after="0" w:line="240" w:lineRule="auto"/>
              <w:contextualSpacing/>
              <w:rPr>
                <w:sz w:val="26"/>
                <w:szCs w:val="26"/>
              </w:rPr>
            </w:pPr>
          </w:p>
          <w:p w14:paraId="534F91C9" w14:textId="77777777" w:rsidR="007A2107" w:rsidRDefault="007A2107">
            <w:pPr>
              <w:spacing w:after="0" w:line="240" w:lineRule="auto"/>
              <w:contextualSpacing/>
              <w:rPr>
                <w:sz w:val="26"/>
                <w:szCs w:val="26"/>
              </w:rPr>
            </w:pPr>
          </w:p>
        </w:tc>
      </w:tr>
      <w:tr w:rsidR="007A2107" w14:paraId="71A65524" w14:textId="77777777">
        <w:trPr>
          <w:trHeight w:val="583"/>
        </w:trPr>
        <w:tc>
          <w:tcPr>
            <w:tcW w:w="5388" w:type="dxa"/>
            <w:gridSpan w:val="2"/>
          </w:tcPr>
          <w:p w14:paraId="330B447B" w14:textId="77777777" w:rsidR="007A2107" w:rsidRDefault="007A2107">
            <w:pPr>
              <w:snapToGrid w:val="0"/>
              <w:spacing w:after="0" w:line="240" w:lineRule="auto"/>
              <w:contextualSpacing/>
              <w:rPr>
                <w:sz w:val="26"/>
                <w:szCs w:val="26"/>
              </w:rPr>
            </w:pPr>
          </w:p>
          <w:p w14:paraId="524EEDE9" w14:textId="77777777" w:rsidR="007A2107" w:rsidRDefault="005D2AD2">
            <w:pPr>
              <w:spacing w:after="0" w:line="240" w:lineRule="auto"/>
              <w:contextualSpacing/>
              <w:rPr>
                <w:sz w:val="26"/>
                <w:szCs w:val="26"/>
              </w:rPr>
            </w:pPr>
            <w:r>
              <w:rPr>
                <w:sz w:val="26"/>
                <w:szCs w:val="26"/>
              </w:rPr>
              <w:t>________________ (_______________)</w:t>
            </w:r>
          </w:p>
          <w:p w14:paraId="3909EB92" w14:textId="77777777" w:rsidR="007A2107" w:rsidRDefault="005D2AD2">
            <w:pPr>
              <w:spacing w:after="0" w:line="240" w:lineRule="auto"/>
              <w:contextualSpacing/>
              <w:rPr>
                <w:sz w:val="26"/>
                <w:szCs w:val="26"/>
              </w:rPr>
            </w:pPr>
            <w:r>
              <w:rPr>
                <w:sz w:val="26"/>
                <w:szCs w:val="26"/>
              </w:rPr>
              <w:t xml:space="preserve">        (подпись)</w:t>
            </w:r>
          </w:p>
        </w:tc>
        <w:tc>
          <w:tcPr>
            <w:tcW w:w="4759" w:type="dxa"/>
          </w:tcPr>
          <w:p w14:paraId="4C9F1768" w14:textId="77777777" w:rsidR="007A2107" w:rsidRDefault="007A2107">
            <w:pPr>
              <w:snapToGrid w:val="0"/>
              <w:spacing w:after="0" w:line="240" w:lineRule="auto"/>
              <w:contextualSpacing/>
              <w:rPr>
                <w:sz w:val="26"/>
                <w:szCs w:val="26"/>
              </w:rPr>
            </w:pPr>
          </w:p>
          <w:p w14:paraId="0E51C2AE" w14:textId="77777777" w:rsidR="007A2107" w:rsidRDefault="005D2AD2">
            <w:pPr>
              <w:spacing w:after="0" w:line="240" w:lineRule="auto"/>
              <w:contextualSpacing/>
              <w:rPr>
                <w:sz w:val="26"/>
                <w:szCs w:val="26"/>
              </w:rPr>
            </w:pPr>
            <w:r>
              <w:rPr>
                <w:sz w:val="26"/>
                <w:szCs w:val="26"/>
              </w:rPr>
              <w:t>__________________</w:t>
            </w:r>
            <w:proofErr w:type="gramStart"/>
            <w:r>
              <w:rPr>
                <w:sz w:val="26"/>
                <w:szCs w:val="26"/>
              </w:rPr>
              <w:t>_(</w:t>
            </w:r>
            <w:proofErr w:type="gramEnd"/>
            <w:r>
              <w:rPr>
                <w:sz w:val="26"/>
                <w:szCs w:val="26"/>
              </w:rPr>
              <w:t xml:space="preserve">_____________)                                                               </w:t>
            </w:r>
            <w:r>
              <w:rPr>
                <w:color w:val="FFFFFF"/>
                <w:sz w:val="26"/>
                <w:szCs w:val="26"/>
              </w:rPr>
              <w:t>(</w:t>
            </w:r>
            <w:r>
              <w:rPr>
                <w:sz w:val="26"/>
                <w:szCs w:val="26"/>
              </w:rPr>
              <w:t xml:space="preserve">             (подпись)</w:t>
            </w:r>
          </w:p>
        </w:tc>
      </w:tr>
      <w:tr w:rsidR="007A2107" w14:paraId="066A6644" w14:textId="77777777">
        <w:tc>
          <w:tcPr>
            <w:tcW w:w="5388" w:type="dxa"/>
            <w:gridSpan w:val="2"/>
          </w:tcPr>
          <w:p w14:paraId="151D2E4E" w14:textId="77777777" w:rsidR="007A2107" w:rsidRDefault="005D2AD2">
            <w:pPr>
              <w:spacing w:after="0" w:line="240" w:lineRule="auto"/>
              <w:contextualSpacing/>
              <w:rPr>
                <w:sz w:val="26"/>
                <w:szCs w:val="26"/>
              </w:rPr>
            </w:pPr>
            <w:r>
              <w:rPr>
                <w:sz w:val="26"/>
                <w:szCs w:val="26"/>
              </w:rPr>
              <w:t>М.П.</w:t>
            </w:r>
          </w:p>
        </w:tc>
        <w:tc>
          <w:tcPr>
            <w:tcW w:w="4759" w:type="dxa"/>
          </w:tcPr>
          <w:p w14:paraId="1B86334A" w14:textId="77777777" w:rsidR="007A2107" w:rsidRDefault="005D2AD2">
            <w:pPr>
              <w:spacing w:after="0" w:line="240" w:lineRule="auto"/>
              <w:contextualSpacing/>
              <w:rPr>
                <w:sz w:val="26"/>
                <w:szCs w:val="26"/>
              </w:rPr>
            </w:pPr>
            <w:r>
              <w:rPr>
                <w:sz w:val="26"/>
                <w:szCs w:val="26"/>
              </w:rPr>
              <w:t>М.П.</w:t>
            </w:r>
            <w:r>
              <w:rPr>
                <w:sz w:val="26"/>
                <w:szCs w:val="26"/>
                <w:lang w:eastAsia="ru-RU"/>
              </w:rPr>
              <w:t xml:space="preserve"> (при наличии печати)</w:t>
            </w:r>
          </w:p>
        </w:tc>
      </w:tr>
    </w:tbl>
    <w:p w14:paraId="3AE20403" w14:textId="77777777" w:rsidR="007A2107" w:rsidRDefault="007A2107">
      <w:pPr>
        <w:spacing w:after="0" w:line="240" w:lineRule="auto"/>
        <w:jc w:val="center"/>
        <w:rPr>
          <w:sz w:val="26"/>
          <w:szCs w:val="26"/>
        </w:rPr>
      </w:pPr>
    </w:p>
    <w:p w14:paraId="0BC0C19B" w14:textId="77777777" w:rsidR="007A2107" w:rsidRDefault="007A2107">
      <w:pPr>
        <w:spacing w:after="0" w:line="240" w:lineRule="auto"/>
        <w:jc w:val="center"/>
        <w:rPr>
          <w:sz w:val="26"/>
          <w:szCs w:val="26"/>
        </w:rPr>
      </w:pPr>
    </w:p>
    <w:p w14:paraId="7CD01AF7" w14:textId="77777777" w:rsidR="007A2107" w:rsidRDefault="007A2107">
      <w:pPr>
        <w:spacing w:after="0" w:line="240" w:lineRule="auto"/>
        <w:jc w:val="center"/>
        <w:rPr>
          <w:sz w:val="26"/>
          <w:szCs w:val="26"/>
        </w:rPr>
      </w:pPr>
    </w:p>
    <w:p w14:paraId="56A776C2" w14:textId="77777777" w:rsidR="007A2107" w:rsidRDefault="007A2107">
      <w:pPr>
        <w:spacing w:after="0" w:line="240" w:lineRule="auto"/>
        <w:jc w:val="center"/>
        <w:rPr>
          <w:sz w:val="26"/>
          <w:szCs w:val="26"/>
        </w:rPr>
      </w:pPr>
    </w:p>
    <w:p w14:paraId="7183C238" w14:textId="77777777" w:rsidR="007A2107" w:rsidRDefault="007A2107">
      <w:pPr>
        <w:spacing w:after="0" w:line="240" w:lineRule="auto"/>
        <w:jc w:val="center"/>
        <w:rPr>
          <w:sz w:val="26"/>
          <w:szCs w:val="26"/>
        </w:rPr>
      </w:pPr>
    </w:p>
    <w:p w14:paraId="66BEE510" w14:textId="77777777" w:rsidR="007A2107" w:rsidRDefault="007A2107">
      <w:pPr>
        <w:spacing w:after="0" w:line="240" w:lineRule="auto"/>
        <w:jc w:val="center"/>
        <w:rPr>
          <w:sz w:val="26"/>
          <w:szCs w:val="26"/>
        </w:rPr>
      </w:pPr>
    </w:p>
    <w:p w14:paraId="4466876E" w14:textId="77777777" w:rsidR="007A2107" w:rsidRDefault="007A2107">
      <w:pPr>
        <w:spacing w:after="0" w:line="240" w:lineRule="auto"/>
        <w:jc w:val="center"/>
        <w:rPr>
          <w:sz w:val="26"/>
          <w:szCs w:val="26"/>
        </w:rPr>
      </w:pPr>
    </w:p>
    <w:p w14:paraId="2C666107" w14:textId="77777777" w:rsidR="007A2107" w:rsidRDefault="007A2107">
      <w:pPr>
        <w:spacing w:after="0" w:line="240" w:lineRule="auto"/>
        <w:jc w:val="center"/>
        <w:rPr>
          <w:sz w:val="26"/>
          <w:szCs w:val="26"/>
        </w:rPr>
      </w:pPr>
    </w:p>
    <w:p w14:paraId="25C6FB3E" w14:textId="77777777" w:rsidR="00BE11CA" w:rsidRDefault="00BE11CA">
      <w:pPr>
        <w:spacing w:after="0" w:line="240" w:lineRule="auto"/>
        <w:jc w:val="center"/>
        <w:rPr>
          <w:sz w:val="26"/>
          <w:szCs w:val="26"/>
        </w:rPr>
      </w:pPr>
    </w:p>
    <w:p w14:paraId="10447141" w14:textId="77777777" w:rsidR="00BE11CA" w:rsidRDefault="00BE11CA">
      <w:pPr>
        <w:spacing w:after="0" w:line="240" w:lineRule="auto"/>
        <w:jc w:val="center"/>
        <w:rPr>
          <w:sz w:val="26"/>
          <w:szCs w:val="26"/>
        </w:rPr>
      </w:pPr>
    </w:p>
    <w:p w14:paraId="64D636A0" w14:textId="77777777" w:rsidR="00BE11CA" w:rsidRDefault="00BE11CA">
      <w:pPr>
        <w:spacing w:after="0" w:line="240" w:lineRule="auto"/>
        <w:jc w:val="center"/>
        <w:rPr>
          <w:sz w:val="26"/>
          <w:szCs w:val="26"/>
        </w:rPr>
      </w:pPr>
    </w:p>
    <w:p w14:paraId="0FFAA878" w14:textId="77777777" w:rsidR="00BE11CA" w:rsidRDefault="00BE11CA">
      <w:pPr>
        <w:spacing w:after="0" w:line="240" w:lineRule="auto"/>
        <w:jc w:val="center"/>
        <w:rPr>
          <w:sz w:val="26"/>
          <w:szCs w:val="26"/>
        </w:rPr>
      </w:pPr>
    </w:p>
    <w:p w14:paraId="743BC843" w14:textId="77777777" w:rsidR="00BE11CA" w:rsidRDefault="00BE11CA">
      <w:pPr>
        <w:spacing w:after="0" w:line="240" w:lineRule="auto"/>
        <w:jc w:val="center"/>
        <w:rPr>
          <w:sz w:val="26"/>
          <w:szCs w:val="26"/>
        </w:rPr>
      </w:pPr>
    </w:p>
    <w:p w14:paraId="78BFF0D4" w14:textId="77777777" w:rsidR="00BE11CA" w:rsidRDefault="00BE11CA">
      <w:pPr>
        <w:spacing w:after="0" w:line="240" w:lineRule="auto"/>
        <w:jc w:val="center"/>
        <w:rPr>
          <w:sz w:val="26"/>
          <w:szCs w:val="26"/>
        </w:rPr>
      </w:pPr>
    </w:p>
    <w:p w14:paraId="33DBC742" w14:textId="77777777" w:rsidR="00BE11CA" w:rsidRDefault="00BE11CA">
      <w:pPr>
        <w:spacing w:after="0" w:line="240" w:lineRule="auto"/>
        <w:jc w:val="center"/>
        <w:rPr>
          <w:sz w:val="26"/>
          <w:szCs w:val="26"/>
        </w:rPr>
      </w:pPr>
    </w:p>
    <w:p w14:paraId="6EA509C1" w14:textId="77777777" w:rsidR="007A2107" w:rsidRDefault="007A2107">
      <w:pPr>
        <w:spacing w:after="0" w:line="240" w:lineRule="auto"/>
        <w:jc w:val="center"/>
        <w:rPr>
          <w:sz w:val="26"/>
          <w:szCs w:val="26"/>
        </w:rPr>
      </w:pPr>
    </w:p>
    <w:p w14:paraId="4C742481" w14:textId="77777777" w:rsidR="007A2107" w:rsidRDefault="007A2107">
      <w:pPr>
        <w:spacing w:after="0" w:line="240" w:lineRule="auto"/>
        <w:jc w:val="center"/>
        <w:rPr>
          <w:sz w:val="26"/>
          <w:szCs w:val="26"/>
        </w:rPr>
      </w:pPr>
    </w:p>
    <w:p w14:paraId="1EA93837" w14:textId="77777777" w:rsidR="007A2107" w:rsidRDefault="007A2107">
      <w:pPr>
        <w:spacing w:after="0" w:line="240" w:lineRule="auto"/>
        <w:jc w:val="center"/>
        <w:rPr>
          <w:sz w:val="26"/>
          <w:szCs w:val="26"/>
        </w:rPr>
      </w:pPr>
    </w:p>
    <w:p w14:paraId="5CDE572B" w14:textId="77777777" w:rsidR="007A2107" w:rsidRDefault="007A2107">
      <w:pPr>
        <w:spacing w:after="0" w:line="240" w:lineRule="auto"/>
        <w:jc w:val="center"/>
        <w:rPr>
          <w:sz w:val="26"/>
          <w:szCs w:val="26"/>
        </w:rPr>
      </w:pPr>
    </w:p>
    <w:p w14:paraId="58C2E782" w14:textId="77777777" w:rsidR="007A2107" w:rsidRDefault="007A2107">
      <w:pPr>
        <w:spacing w:after="0" w:line="240" w:lineRule="auto"/>
        <w:jc w:val="center"/>
        <w:rPr>
          <w:sz w:val="26"/>
          <w:szCs w:val="26"/>
        </w:rPr>
      </w:pPr>
    </w:p>
    <w:p w14:paraId="48384CBA" w14:textId="77777777" w:rsidR="007A2107" w:rsidRDefault="007A2107">
      <w:pPr>
        <w:spacing w:after="0" w:line="240" w:lineRule="auto"/>
        <w:jc w:val="center"/>
        <w:rPr>
          <w:sz w:val="26"/>
          <w:szCs w:val="26"/>
        </w:rPr>
      </w:pPr>
    </w:p>
    <w:p w14:paraId="32E467FE" w14:textId="77777777" w:rsidR="007A2107" w:rsidRDefault="007A2107">
      <w:pPr>
        <w:spacing w:after="0" w:line="240" w:lineRule="auto"/>
        <w:jc w:val="center"/>
        <w:rPr>
          <w:sz w:val="26"/>
          <w:szCs w:val="26"/>
        </w:rPr>
      </w:pPr>
    </w:p>
    <w:p w14:paraId="7F764EBD" w14:textId="77777777" w:rsidR="007A2107" w:rsidRDefault="007A2107">
      <w:pPr>
        <w:spacing w:after="0" w:line="240" w:lineRule="auto"/>
        <w:jc w:val="center"/>
        <w:rPr>
          <w:sz w:val="26"/>
          <w:szCs w:val="26"/>
        </w:rPr>
      </w:pPr>
    </w:p>
    <w:p w14:paraId="78B7B632" w14:textId="77777777" w:rsidR="007A2107" w:rsidRDefault="007A2107">
      <w:pPr>
        <w:spacing w:after="0" w:line="240" w:lineRule="auto"/>
        <w:jc w:val="center"/>
        <w:rPr>
          <w:sz w:val="26"/>
          <w:szCs w:val="26"/>
        </w:rPr>
      </w:pPr>
    </w:p>
    <w:p w14:paraId="3AD5A103" w14:textId="77777777" w:rsidR="007A2107" w:rsidRDefault="005D2AD2">
      <w:pPr>
        <w:spacing w:after="0" w:line="200" w:lineRule="atLeast"/>
        <w:ind w:left="5954" w:firstLine="284"/>
        <w:jc w:val="center"/>
      </w:pPr>
      <w:r>
        <w:rPr>
          <w:color w:val="00000A"/>
          <w:sz w:val="26"/>
          <w:szCs w:val="26"/>
          <w:lang w:eastAsia="ru-RU"/>
        </w:rPr>
        <w:t xml:space="preserve">Приложение </w:t>
      </w:r>
    </w:p>
    <w:p w14:paraId="308ECBE1" w14:textId="77777777" w:rsidR="007A2107" w:rsidRDefault="005D2AD2">
      <w:pPr>
        <w:spacing w:after="0" w:line="200" w:lineRule="atLeast"/>
        <w:ind w:left="5954" w:firstLine="284"/>
        <w:jc w:val="center"/>
      </w:pPr>
      <w:r>
        <w:rPr>
          <w:color w:val="00000A"/>
          <w:sz w:val="26"/>
          <w:szCs w:val="26"/>
          <w:lang w:eastAsia="ru-RU"/>
        </w:rPr>
        <w:t>к государственному контракту</w:t>
      </w:r>
    </w:p>
    <w:p w14:paraId="71303DC5" w14:textId="77777777" w:rsidR="007A2107" w:rsidRDefault="005D2AD2">
      <w:pPr>
        <w:spacing w:after="0" w:line="200" w:lineRule="atLeast"/>
        <w:ind w:left="5954" w:firstLine="284"/>
        <w:jc w:val="center"/>
      </w:pPr>
      <w:r>
        <w:rPr>
          <w:color w:val="00000A"/>
          <w:sz w:val="26"/>
          <w:szCs w:val="26"/>
          <w:lang w:eastAsia="ru-RU"/>
        </w:rPr>
        <w:t>от «___» ________ 2026 г.</w:t>
      </w:r>
    </w:p>
    <w:p w14:paraId="62BE8FE5" w14:textId="77777777" w:rsidR="007A2107" w:rsidRDefault="005D2AD2">
      <w:pPr>
        <w:spacing w:after="0" w:line="200" w:lineRule="atLeast"/>
        <w:ind w:left="5954" w:firstLine="284"/>
        <w:jc w:val="center"/>
      </w:pPr>
      <w:r>
        <w:rPr>
          <w:color w:val="00000A"/>
          <w:sz w:val="26"/>
          <w:szCs w:val="26"/>
          <w:lang w:eastAsia="ru-RU"/>
        </w:rPr>
        <w:t>№ _____________________</w:t>
      </w:r>
    </w:p>
    <w:p w14:paraId="43A34298" w14:textId="77777777" w:rsidR="007A2107" w:rsidRDefault="007A2107">
      <w:pPr>
        <w:spacing w:after="0" w:line="200" w:lineRule="atLeast"/>
        <w:rPr>
          <w:b/>
          <w:iCs/>
          <w:color w:val="000000"/>
          <w:sz w:val="26"/>
          <w:szCs w:val="26"/>
          <w:lang w:eastAsia="ru-RU"/>
        </w:rPr>
      </w:pPr>
    </w:p>
    <w:p w14:paraId="693EAB77" w14:textId="77777777" w:rsidR="007A2107" w:rsidRDefault="005D2AD2">
      <w:pPr>
        <w:spacing w:after="0" w:line="200" w:lineRule="atLeast"/>
        <w:jc w:val="center"/>
        <w:rPr>
          <w:sz w:val="26"/>
          <w:szCs w:val="26"/>
        </w:rPr>
      </w:pPr>
      <w:r>
        <w:rPr>
          <w:b/>
          <w:iCs/>
          <w:color w:val="000000"/>
          <w:sz w:val="26"/>
          <w:szCs w:val="26"/>
          <w:lang w:eastAsia="ru-RU"/>
        </w:rPr>
        <w:t>СПЕЦИФИКАЦИЯ</w:t>
      </w:r>
    </w:p>
    <w:p w14:paraId="2444E3CD" w14:textId="77777777" w:rsidR="007A2107" w:rsidRDefault="007A2107">
      <w:pPr>
        <w:spacing w:after="0" w:line="200" w:lineRule="atLeast"/>
        <w:jc w:val="center"/>
        <w:rPr>
          <w:iCs/>
          <w:color w:val="00000A"/>
          <w:sz w:val="26"/>
          <w:szCs w:val="26"/>
          <w:lang w:eastAsia="ru-RU"/>
        </w:rPr>
      </w:pPr>
    </w:p>
    <w:tbl>
      <w:tblPr>
        <w:tblW w:w="9995" w:type="dxa"/>
        <w:tblInd w:w="226" w:type="dxa"/>
        <w:tblLayout w:type="fixed"/>
        <w:tblLook w:val="04A0" w:firstRow="1" w:lastRow="0" w:firstColumn="1" w:lastColumn="0" w:noHBand="0" w:noVBand="1"/>
      </w:tblPr>
      <w:tblGrid>
        <w:gridCol w:w="4731"/>
        <w:gridCol w:w="694"/>
        <w:gridCol w:w="558"/>
        <w:gridCol w:w="1708"/>
        <w:gridCol w:w="1021"/>
        <w:gridCol w:w="7"/>
        <w:gridCol w:w="1269"/>
        <w:gridCol w:w="7"/>
      </w:tblGrid>
      <w:tr w:rsidR="007A2107" w14:paraId="7672B4D4" w14:textId="77777777" w:rsidTr="00434520">
        <w:trPr>
          <w:gridAfter w:val="1"/>
          <w:wAfter w:w="7" w:type="dxa"/>
          <w:trHeight w:val="1000"/>
        </w:trPr>
        <w:tc>
          <w:tcPr>
            <w:tcW w:w="4731" w:type="dxa"/>
            <w:tcBorders>
              <w:top w:val="single" w:sz="4" w:space="0" w:color="000000"/>
              <w:left w:val="single" w:sz="4" w:space="0" w:color="000000"/>
              <w:bottom w:val="single" w:sz="4" w:space="0" w:color="000000"/>
              <w:right w:val="single" w:sz="4" w:space="0" w:color="000000"/>
            </w:tcBorders>
            <w:vAlign w:val="center"/>
          </w:tcPr>
          <w:p w14:paraId="01E3F4B6" w14:textId="77777777" w:rsidR="007A2107" w:rsidRDefault="005D2AD2">
            <w:pPr>
              <w:spacing w:after="0" w:line="240" w:lineRule="auto"/>
              <w:ind w:left="-113" w:right="-113"/>
              <w:contextualSpacing/>
              <w:jc w:val="center"/>
              <w:rPr>
                <w:sz w:val="24"/>
                <w:szCs w:val="24"/>
              </w:rPr>
            </w:pPr>
            <w:r>
              <w:rPr>
                <w:color w:val="000000"/>
                <w:sz w:val="24"/>
                <w:szCs w:val="24"/>
                <w:lang w:eastAsia="ru-RU"/>
              </w:rPr>
              <w:t>Наименование</w:t>
            </w:r>
          </w:p>
        </w:tc>
        <w:tc>
          <w:tcPr>
            <w:tcW w:w="694" w:type="dxa"/>
            <w:tcBorders>
              <w:top w:val="single" w:sz="4" w:space="0" w:color="000000"/>
              <w:left w:val="single" w:sz="4" w:space="0" w:color="000000"/>
              <w:bottom w:val="single" w:sz="4" w:space="0" w:color="000000"/>
            </w:tcBorders>
          </w:tcPr>
          <w:p w14:paraId="212F974D" w14:textId="77777777" w:rsidR="007A2107" w:rsidRDefault="005D2AD2">
            <w:pPr>
              <w:spacing w:after="0" w:line="240" w:lineRule="auto"/>
              <w:ind w:left="-113" w:right="-113"/>
              <w:contextualSpacing/>
              <w:jc w:val="center"/>
              <w:rPr>
                <w:sz w:val="24"/>
                <w:szCs w:val="24"/>
              </w:rPr>
            </w:pPr>
            <w:r>
              <w:rPr>
                <w:color w:val="00000A"/>
                <w:sz w:val="24"/>
                <w:szCs w:val="24"/>
                <w:lang w:eastAsia="ru-RU"/>
              </w:rPr>
              <w:t>Ед. изм.</w:t>
            </w:r>
          </w:p>
        </w:tc>
        <w:tc>
          <w:tcPr>
            <w:tcW w:w="558" w:type="dxa"/>
            <w:tcBorders>
              <w:top w:val="single" w:sz="4" w:space="0" w:color="000000"/>
              <w:left w:val="single" w:sz="4" w:space="0" w:color="000000"/>
              <w:bottom w:val="single" w:sz="4" w:space="0" w:color="000000"/>
              <w:right w:val="single" w:sz="4" w:space="0" w:color="000000"/>
            </w:tcBorders>
          </w:tcPr>
          <w:p w14:paraId="39CC2CC2" w14:textId="77777777" w:rsidR="007A2107" w:rsidRDefault="005D2AD2">
            <w:pPr>
              <w:spacing w:after="0" w:line="240" w:lineRule="auto"/>
              <w:ind w:left="-113" w:right="-113"/>
              <w:contextualSpacing/>
              <w:jc w:val="center"/>
              <w:rPr>
                <w:sz w:val="24"/>
                <w:szCs w:val="24"/>
              </w:rPr>
            </w:pPr>
            <w:r>
              <w:rPr>
                <w:sz w:val="24"/>
                <w:szCs w:val="24"/>
              </w:rPr>
              <w:t>Кол-во</w:t>
            </w:r>
          </w:p>
        </w:tc>
        <w:tc>
          <w:tcPr>
            <w:tcW w:w="1708" w:type="dxa"/>
            <w:tcBorders>
              <w:top w:val="single" w:sz="4" w:space="0" w:color="000000"/>
              <w:left w:val="single" w:sz="4" w:space="0" w:color="000000"/>
              <w:bottom w:val="single" w:sz="4" w:space="0" w:color="000000"/>
              <w:right w:val="single" w:sz="4" w:space="0" w:color="000000"/>
            </w:tcBorders>
            <w:vAlign w:val="center"/>
          </w:tcPr>
          <w:p w14:paraId="68DDD967" w14:textId="77777777" w:rsidR="007A2107" w:rsidRDefault="005D2AD2">
            <w:pPr>
              <w:spacing w:after="0" w:line="240" w:lineRule="auto"/>
              <w:ind w:left="-113" w:right="-113"/>
              <w:contextualSpacing/>
              <w:jc w:val="center"/>
              <w:rPr>
                <w:sz w:val="24"/>
                <w:szCs w:val="24"/>
              </w:rPr>
            </w:pPr>
            <w:r>
              <w:rPr>
                <w:color w:val="00000A"/>
                <w:sz w:val="24"/>
                <w:szCs w:val="24"/>
                <w:lang w:eastAsia="ru-RU"/>
              </w:rPr>
              <w:t>Страна происхождения</w:t>
            </w:r>
          </w:p>
        </w:tc>
        <w:tc>
          <w:tcPr>
            <w:tcW w:w="1021" w:type="dxa"/>
            <w:tcBorders>
              <w:top w:val="single" w:sz="4" w:space="0" w:color="000000"/>
              <w:left w:val="single" w:sz="4" w:space="0" w:color="000000"/>
              <w:bottom w:val="single" w:sz="4" w:space="0" w:color="000000"/>
            </w:tcBorders>
            <w:vAlign w:val="center"/>
          </w:tcPr>
          <w:p w14:paraId="21EA36D6" w14:textId="77777777" w:rsidR="007A2107" w:rsidRDefault="005D2AD2">
            <w:pPr>
              <w:spacing w:after="0" w:line="240" w:lineRule="auto"/>
              <w:ind w:left="-113" w:right="-113"/>
              <w:contextualSpacing/>
              <w:jc w:val="center"/>
              <w:rPr>
                <w:sz w:val="24"/>
                <w:szCs w:val="24"/>
              </w:rPr>
            </w:pPr>
            <w:r>
              <w:rPr>
                <w:color w:val="00000A"/>
                <w:sz w:val="24"/>
                <w:szCs w:val="24"/>
                <w:lang w:eastAsia="ru-RU"/>
              </w:rPr>
              <w:t>Цена за 1 ед., руб.</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3146713B" w14:textId="77777777" w:rsidR="007A2107" w:rsidRDefault="005D2AD2">
            <w:pPr>
              <w:spacing w:after="0" w:line="240" w:lineRule="auto"/>
              <w:ind w:left="-113" w:right="-113"/>
              <w:contextualSpacing/>
              <w:jc w:val="center"/>
              <w:rPr>
                <w:sz w:val="24"/>
                <w:szCs w:val="24"/>
              </w:rPr>
            </w:pPr>
            <w:r>
              <w:rPr>
                <w:sz w:val="24"/>
                <w:szCs w:val="24"/>
              </w:rPr>
              <w:t>Стоимость, руб.</w:t>
            </w:r>
          </w:p>
        </w:tc>
      </w:tr>
      <w:tr w:rsidR="007A2107" w14:paraId="615A46D6" w14:textId="77777777" w:rsidTr="00434520">
        <w:trPr>
          <w:gridAfter w:val="1"/>
          <w:wAfter w:w="7" w:type="dxa"/>
        </w:trPr>
        <w:tc>
          <w:tcPr>
            <w:tcW w:w="4731" w:type="dxa"/>
            <w:tcBorders>
              <w:left w:val="single" w:sz="4" w:space="0" w:color="000000"/>
              <w:bottom w:val="single" w:sz="4" w:space="0" w:color="000000"/>
              <w:right w:val="single" w:sz="4" w:space="0" w:color="000000"/>
            </w:tcBorders>
            <w:vAlign w:val="center"/>
          </w:tcPr>
          <w:p w14:paraId="29902566" w14:textId="77777777" w:rsidR="007A2107" w:rsidRDefault="005D2AD2">
            <w:pPr>
              <w:spacing w:after="0" w:line="240" w:lineRule="auto"/>
              <w:ind w:left="-113" w:right="-113"/>
              <w:contextualSpacing/>
              <w:jc w:val="center"/>
              <w:rPr>
                <w:sz w:val="20"/>
                <w:szCs w:val="20"/>
              </w:rPr>
            </w:pPr>
            <w:r>
              <w:rPr>
                <w:color w:val="000000"/>
                <w:sz w:val="20"/>
                <w:szCs w:val="20"/>
                <w:lang w:eastAsia="ru-RU"/>
              </w:rPr>
              <w:t>1</w:t>
            </w:r>
          </w:p>
        </w:tc>
        <w:tc>
          <w:tcPr>
            <w:tcW w:w="694" w:type="dxa"/>
            <w:tcBorders>
              <w:left w:val="single" w:sz="4" w:space="0" w:color="000000"/>
              <w:bottom w:val="single" w:sz="4" w:space="0" w:color="000000"/>
            </w:tcBorders>
          </w:tcPr>
          <w:p w14:paraId="19F7819D" w14:textId="77777777" w:rsidR="007A2107" w:rsidRDefault="005D2AD2">
            <w:pPr>
              <w:spacing w:after="0" w:line="240" w:lineRule="auto"/>
              <w:ind w:left="-113" w:right="-113"/>
              <w:contextualSpacing/>
              <w:jc w:val="center"/>
              <w:rPr>
                <w:sz w:val="20"/>
                <w:szCs w:val="20"/>
              </w:rPr>
            </w:pPr>
            <w:r>
              <w:rPr>
                <w:color w:val="00000A"/>
                <w:sz w:val="20"/>
                <w:szCs w:val="20"/>
                <w:lang w:eastAsia="ru-RU"/>
              </w:rPr>
              <w:t>2</w:t>
            </w:r>
          </w:p>
        </w:tc>
        <w:tc>
          <w:tcPr>
            <w:tcW w:w="558" w:type="dxa"/>
            <w:tcBorders>
              <w:left w:val="single" w:sz="4" w:space="0" w:color="000000"/>
              <w:bottom w:val="single" w:sz="4" w:space="0" w:color="000000"/>
              <w:right w:val="single" w:sz="4" w:space="0" w:color="000000"/>
            </w:tcBorders>
          </w:tcPr>
          <w:p w14:paraId="4734296B" w14:textId="77777777" w:rsidR="007A2107" w:rsidRDefault="005D2AD2">
            <w:pPr>
              <w:spacing w:after="0" w:line="240" w:lineRule="auto"/>
              <w:ind w:left="-113" w:right="-113"/>
              <w:contextualSpacing/>
              <w:jc w:val="center"/>
              <w:rPr>
                <w:sz w:val="20"/>
                <w:szCs w:val="20"/>
              </w:rPr>
            </w:pPr>
            <w:r>
              <w:rPr>
                <w:sz w:val="20"/>
                <w:szCs w:val="20"/>
              </w:rPr>
              <w:t>3</w:t>
            </w:r>
          </w:p>
        </w:tc>
        <w:tc>
          <w:tcPr>
            <w:tcW w:w="1708" w:type="dxa"/>
            <w:tcBorders>
              <w:left w:val="single" w:sz="4" w:space="0" w:color="000000"/>
              <w:bottom w:val="single" w:sz="4" w:space="0" w:color="000000"/>
              <w:right w:val="single" w:sz="4" w:space="0" w:color="000000"/>
            </w:tcBorders>
            <w:vAlign w:val="center"/>
          </w:tcPr>
          <w:p w14:paraId="3725CF5B" w14:textId="77777777" w:rsidR="007A2107" w:rsidRDefault="005D2AD2">
            <w:pPr>
              <w:spacing w:after="0" w:line="240" w:lineRule="auto"/>
              <w:ind w:left="-113" w:right="-113"/>
              <w:contextualSpacing/>
              <w:jc w:val="center"/>
              <w:rPr>
                <w:sz w:val="20"/>
                <w:szCs w:val="20"/>
              </w:rPr>
            </w:pPr>
            <w:r>
              <w:rPr>
                <w:sz w:val="20"/>
                <w:szCs w:val="20"/>
              </w:rPr>
              <w:t>4</w:t>
            </w:r>
          </w:p>
        </w:tc>
        <w:tc>
          <w:tcPr>
            <w:tcW w:w="1021" w:type="dxa"/>
            <w:tcBorders>
              <w:left w:val="single" w:sz="4" w:space="0" w:color="000000"/>
              <w:bottom w:val="single" w:sz="4" w:space="0" w:color="000000"/>
            </w:tcBorders>
            <w:vAlign w:val="center"/>
          </w:tcPr>
          <w:p w14:paraId="40909599" w14:textId="77777777" w:rsidR="007A2107" w:rsidRDefault="005D2AD2">
            <w:pPr>
              <w:spacing w:after="0" w:line="240" w:lineRule="auto"/>
              <w:ind w:left="-113" w:right="-113"/>
              <w:contextualSpacing/>
              <w:jc w:val="center"/>
              <w:rPr>
                <w:sz w:val="20"/>
                <w:szCs w:val="20"/>
              </w:rPr>
            </w:pPr>
            <w:r>
              <w:rPr>
                <w:sz w:val="20"/>
                <w:szCs w:val="20"/>
              </w:rPr>
              <w:t>5</w:t>
            </w:r>
          </w:p>
        </w:tc>
        <w:tc>
          <w:tcPr>
            <w:tcW w:w="1276" w:type="dxa"/>
            <w:gridSpan w:val="2"/>
            <w:tcBorders>
              <w:left w:val="single" w:sz="4" w:space="0" w:color="000000"/>
              <w:bottom w:val="single" w:sz="4" w:space="0" w:color="000000"/>
              <w:right w:val="single" w:sz="4" w:space="0" w:color="000000"/>
            </w:tcBorders>
            <w:vAlign w:val="center"/>
          </w:tcPr>
          <w:p w14:paraId="05C7E9A0" w14:textId="77777777" w:rsidR="007A2107" w:rsidRDefault="005D2AD2">
            <w:pPr>
              <w:spacing w:after="0" w:line="240" w:lineRule="auto"/>
              <w:ind w:left="-113" w:right="-113"/>
              <w:contextualSpacing/>
              <w:jc w:val="center"/>
              <w:rPr>
                <w:sz w:val="20"/>
                <w:szCs w:val="20"/>
              </w:rPr>
            </w:pPr>
            <w:r>
              <w:rPr>
                <w:sz w:val="20"/>
                <w:szCs w:val="20"/>
              </w:rPr>
              <w:t>6</w:t>
            </w:r>
          </w:p>
        </w:tc>
      </w:tr>
      <w:tr w:rsidR="007A2107" w14:paraId="278B7D0F" w14:textId="77777777" w:rsidTr="00434520">
        <w:trPr>
          <w:gridAfter w:val="1"/>
          <w:wAfter w:w="7" w:type="dxa"/>
        </w:trPr>
        <w:tc>
          <w:tcPr>
            <w:tcW w:w="4731" w:type="dxa"/>
            <w:tcBorders>
              <w:top w:val="single" w:sz="4" w:space="0" w:color="000000"/>
              <w:left w:val="single" w:sz="4" w:space="0" w:color="000000"/>
              <w:bottom w:val="single" w:sz="4" w:space="0" w:color="000000"/>
            </w:tcBorders>
            <w:tcMar>
              <w:top w:w="55" w:type="dxa"/>
              <w:bottom w:w="55" w:type="dxa"/>
            </w:tcMar>
          </w:tcPr>
          <w:p w14:paraId="0EEFFB69" w14:textId="77777777" w:rsidR="007A2107" w:rsidRDefault="005D2AD2" w:rsidP="00434520">
            <w:pPr>
              <w:suppressAutoHyphens w:val="0"/>
              <w:spacing w:after="0" w:line="240" w:lineRule="auto"/>
              <w:jc w:val="center"/>
              <w:rPr>
                <w:color w:val="000000"/>
                <w:sz w:val="24"/>
                <w:szCs w:val="24"/>
              </w:rPr>
            </w:pPr>
            <w:proofErr w:type="spellStart"/>
            <w:r>
              <w:rPr>
                <w:color w:val="000000"/>
                <w:sz w:val="24"/>
                <w:szCs w:val="24"/>
              </w:rPr>
              <w:t>Пуско</w:t>
            </w:r>
            <w:proofErr w:type="spellEnd"/>
            <w:r>
              <w:rPr>
                <w:color w:val="000000"/>
                <w:sz w:val="24"/>
                <w:szCs w:val="24"/>
              </w:rPr>
              <w:t xml:space="preserve">-зарядное устройство + компрессор </w:t>
            </w:r>
            <w:proofErr w:type="spellStart"/>
            <w:r>
              <w:rPr>
                <w:color w:val="000000"/>
                <w:sz w:val="24"/>
                <w:szCs w:val="24"/>
              </w:rPr>
              <w:t>TrendVision</w:t>
            </w:r>
            <w:proofErr w:type="spellEnd"/>
            <w:r>
              <w:rPr>
                <w:color w:val="000000"/>
                <w:sz w:val="24"/>
                <w:szCs w:val="24"/>
              </w:rPr>
              <w:t xml:space="preserve"> Start </w:t>
            </w:r>
            <w:proofErr w:type="spellStart"/>
            <w:r>
              <w:rPr>
                <w:color w:val="000000"/>
                <w:sz w:val="24"/>
                <w:szCs w:val="24"/>
              </w:rPr>
              <w:t>Compressor</w:t>
            </w:r>
            <w:proofErr w:type="spellEnd"/>
            <w:r>
              <w:rPr>
                <w:color w:val="000000"/>
                <w:sz w:val="24"/>
                <w:szCs w:val="24"/>
              </w:rPr>
              <w:t xml:space="preserve"> TVSC</w:t>
            </w:r>
          </w:p>
          <w:p w14:paraId="5E3EC85D" w14:textId="77777777" w:rsidR="00434520" w:rsidRDefault="00434520" w:rsidP="00434520">
            <w:pPr>
              <w:suppressAutoHyphens w:val="0"/>
              <w:spacing w:after="0" w:line="240" w:lineRule="auto"/>
              <w:jc w:val="left"/>
              <w:rPr>
                <w:color w:val="000000"/>
                <w:sz w:val="24"/>
                <w:szCs w:val="24"/>
              </w:rPr>
            </w:pPr>
          </w:p>
          <w:p w14:paraId="79A25875" w14:textId="79982E8D" w:rsidR="00434520" w:rsidRDefault="00434520" w:rsidP="00434520">
            <w:pPr>
              <w:suppressAutoHyphens w:val="0"/>
              <w:spacing w:after="0" w:line="240" w:lineRule="auto"/>
              <w:jc w:val="left"/>
              <w:rPr>
                <w:color w:val="000000"/>
                <w:sz w:val="24"/>
                <w:szCs w:val="24"/>
              </w:rPr>
            </w:pPr>
            <w:r>
              <w:rPr>
                <w:color w:val="000000"/>
                <w:sz w:val="24"/>
                <w:szCs w:val="24"/>
              </w:rPr>
              <w:t xml:space="preserve">Характеристики: </w:t>
            </w:r>
          </w:p>
          <w:p w14:paraId="4CEA9750" w14:textId="26828E85"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Вид - аккумуляторное</w:t>
            </w:r>
          </w:p>
          <w:p w14:paraId="5EBBADB4" w14:textId="77777777"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Напряжение питания – 220 В</w:t>
            </w:r>
          </w:p>
          <w:p w14:paraId="6103C3D5" w14:textId="77777777"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Максимальный ток запуска – 1200 А</w:t>
            </w:r>
          </w:p>
          <w:p w14:paraId="687C9C5E" w14:textId="77777777"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Тип встроенного аккумулятора - Li-</w:t>
            </w:r>
            <w:proofErr w:type="spellStart"/>
            <w:r w:rsidRPr="00434520">
              <w:rPr>
                <w:color w:val="000000"/>
                <w:sz w:val="24"/>
                <w:szCs w:val="24"/>
              </w:rPr>
              <w:t>Ion</w:t>
            </w:r>
            <w:proofErr w:type="spellEnd"/>
          </w:p>
          <w:p w14:paraId="0F87A1C3" w14:textId="77777777"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Максимальный ток запуска – 1200 А</w:t>
            </w:r>
          </w:p>
          <w:p w14:paraId="6155609F" w14:textId="72F10CD9" w:rsidR="00434520" w:rsidRPr="00434520" w:rsidRDefault="00434520" w:rsidP="00434520">
            <w:pPr>
              <w:suppressAutoHyphens w:val="0"/>
              <w:spacing w:after="0" w:line="240" w:lineRule="auto"/>
              <w:jc w:val="left"/>
              <w:rPr>
                <w:color w:val="000000"/>
                <w:sz w:val="24"/>
                <w:szCs w:val="24"/>
              </w:rPr>
            </w:pPr>
            <w:r w:rsidRPr="00434520">
              <w:rPr>
                <w:color w:val="000000"/>
                <w:sz w:val="24"/>
                <w:szCs w:val="24"/>
              </w:rPr>
              <w:t xml:space="preserve">Max потребляемая мощность запуска </w:t>
            </w:r>
            <w:r>
              <w:rPr>
                <w:color w:val="000000"/>
                <w:sz w:val="24"/>
                <w:szCs w:val="24"/>
              </w:rPr>
              <w:t xml:space="preserve">- </w:t>
            </w:r>
            <w:r w:rsidRPr="00434520">
              <w:rPr>
                <w:color w:val="000000"/>
                <w:sz w:val="24"/>
                <w:szCs w:val="24"/>
              </w:rPr>
              <w:t>14400 Вт</w:t>
            </w:r>
          </w:p>
          <w:p w14:paraId="7B7E02FE" w14:textId="77777777" w:rsidR="00434520" w:rsidRDefault="00434520" w:rsidP="00434520">
            <w:pPr>
              <w:suppressAutoHyphens w:val="0"/>
              <w:spacing w:after="0" w:line="240" w:lineRule="auto"/>
              <w:jc w:val="left"/>
              <w:rPr>
                <w:color w:val="000000"/>
                <w:sz w:val="24"/>
                <w:szCs w:val="24"/>
              </w:rPr>
            </w:pPr>
            <w:proofErr w:type="gramStart"/>
            <w:r w:rsidRPr="00434520">
              <w:rPr>
                <w:color w:val="000000"/>
                <w:sz w:val="24"/>
                <w:szCs w:val="24"/>
              </w:rPr>
              <w:t>Комплектация :</w:t>
            </w:r>
            <w:proofErr w:type="gramEnd"/>
          </w:p>
          <w:p w14:paraId="4B2EBCF6" w14:textId="77777777" w:rsidR="00434520" w:rsidRDefault="00434520" w:rsidP="00434520">
            <w:pPr>
              <w:suppressAutoHyphens w:val="0"/>
              <w:spacing w:after="0" w:line="240" w:lineRule="auto"/>
              <w:jc w:val="left"/>
              <w:rPr>
                <w:color w:val="000000"/>
                <w:sz w:val="24"/>
                <w:szCs w:val="24"/>
              </w:rPr>
            </w:pPr>
            <w:r>
              <w:rPr>
                <w:color w:val="000000"/>
                <w:sz w:val="24"/>
                <w:szCs w:val="24"/>
              </w:rPr>
              <w:t>-</w:t>
            </w:r>
            <w:r w:rsidRPr="00434520">
              <w:rPr>
                <w:color w:val="000000"/>
                <w:sz w:val="24"/>
                <w:szCs w:val="24"/>
              </w:rPr>
              <w:t xml:space="preserve">Устройство </w:t>
            </w:r>
            <w:proofErr w:type="spellStart"/>
            <w:r w:rsidRPr="00434520">
              <w:rPr>
                <w:color w:val="000000"/>
                <w:sz w:val="24"/>
                <w:szCs w:val="24"/>
              </w:rPr>
              <w:t>TrendVision</w:t>
            </w:r>
            <w:proofErr w:type="spellEnd"/>
            <w:r w:rsidRPr="00434520">
              <w:rPr>
                <w:color w:val="000000"/>
                <w:sz w:val="24"/>
                <w:szCs w:val="24"/>
              </w:rPr>
              <w:t xml:space="preserve"> Start </w:t>
            </w:r>
            <w:proofErr w:type="spellStart"/>
            <w:proofErr w:type="gramStart"/>
            <w:r w:rsidRPr="00434520">
              <w:rPr>
                <w:color w:val="000000"/>
                <w:sz w:val="24"/>
                <w:szCs w:val="24"/>
              </w:rPr>
              <w:t>Compressor</w:t>
            </w:r>
            <w:proofErr w:type="spellEnd"/>
            <w:r w:rsidRPr="00434520">
              <w:rPr>
                <w:color w:val="000000"/>
                <w:sz w:val="24"/>
                <w:szCs w:val="24"/>
              </w:rPr>
              <w:t xml:space="preserve">,  </w:t>
            </w:r>
            <w:r>
              <w:rPr>
                <w:color w:val="000000"/>
                <w:sz w:val="24"/>
                <w:szCs w:val="24"/>
              </w:rPr>
              <w:t>-</w:t>
            </w:r>
            <w:proofErr w:type="gramEnd"/>
            <w:r w:rsidRPr="00434520">
              <w:rPr>
                <w:color w:val="000000"/>
                <w:sz w:val="24"/>
                <w:szCs w:val="24"/>
              </w:rPr>
              <w:t xml:space="preserve">Кейс для устройства, </w:t>
            </w:r>
          </w:p>
          <w:p w14:paraId="063547F3" w14:textId="77777777" w:rsidR="00434520" w:rsidRDefault="00434520" w:rsidP="00434520">
            <w:pPr>
              <w:suppressAutoHyphens w:val="0"/>
              <w:spacing w:after="0" w:line="240" w:lineRule="auto"/>
              <w:jc w:val="left"/>
              <w:rPr>
                <w:color w:val="000000"/>
                <w:sz w:val="24"/>
                <w:szCs w:val="24"/>
              </w:rPr>
            </w:pPr>
            <w:r>
              <w:rPr>
                <w:color w:val="000000"/>
                <w:sz w:val="24"/>
                <w:szCs w:val="24"/>
              </w:rPr>
              <w:t>-</w:t>
            </w:r>
            <w:r w:rsidRPr="00434520">
              <w:rPr>
                <w:color w:val="000000"/>
                <w:sz w:val="24"/>
                <w:szCs w:val="24"/>
              </w:rPr>
              <w:t xml:space="preserve">Провод для зарядки, </w:t>
            </w:r>
          </w:p>
          <w:p w14:paraId="02F86498" w14:textId="77777777" w:rsidR="00434520" w:rsidRDefault="00434520" w:rsidP="00434520">
            <w:pPr>
              <w:suppressAutoHyphens w:val="0"/>
              <w:spacing w:after="0" w:line="240" w:lineRule="auto"/>
              <w:jc w:val="left"/>
              <w:rPr>
                <w:color w:val="000000"/>
                <w:sz w:val="24"/>
                <w:szCs w:val="24"/>
              </w:rPr>
            </w:pPr>
            <w:r>
              <w:rPr>
                <w:color w:val="000000"/>
                <w:sz w:val="24"/>
                <w:szCs w:val="24"/>
              </w:rPr>
              <w:t>-</w:t>
            </w:r>
            <w:r w:rsidRPr="00434520">
              <w:rPr>
                <w:color w:val="000000"/>
                <w:sz w:val="24"/>
                <w:szCs w:val="24"/>
              </w:rPr>
              <w:t xml:space="preserve">Воздушный шланг, </w:t>
            </w:r>
          </w:p>
          <w:p w14:paraId="6A3E7840" w14:textId="77777777" w:rsidR="00434520" w:rsidRDefault="00434520" w:rsidP="00434520">
            <w:pPr>
              <w:suppressAutoHyphens w:val="0"/>
              <w:spacing w:after="0" w:line="240" w:lineRule="auto"/>
              <w:jc w:val="left"/>
              <w:rPr>
                <w:color w:val="000000"/>
                <w:sz w:val="24"/>
                <w:szCs w:val="24"/>
              </w:rPr>
            </w:pPr>
            <w:r>
              <w:rPr>
                <w:color w:val="000000"/>
                <w:sz w:val="24"/>
                <w:szCs w:val="24"/>
              </w:rPr>
              <w:t>-</w:t>
            </w:r>
            <w:r w:rsidRPr="00434520">
              <w:rPr>
                <w:color w:val="000000"/>
                <w:sz w:val="24"/>
                <w:szCs w:val="24"/>
              </w:rPr>
              <w:t xml:space="preserve">Комплект насадок, </w:t>
            </w:r>
          </w:p>
          <w:p w14:paraId="5F5C63EB" w14:textId="0C4C6800" w:rsidR="00434520" w:rsidRDefault="00434520" w:rsidP="00434520">
            <w:pPr>
              <w:suppressAutoHyphens w:val="0"/>
              <w:spacing w:after="0" w:line="240" w:lineRule="auto"/>
              <w:jc w:val="left"/>
              <w:rPr>
                <w:color w:val="000000"/>
                <w:sz w:val="24"/>
                <w:szCs w:val="24"/>
              </w:rPr>
            </w:pPr>
            <w:r>
              <w:rPr>
                <w:color w:val="000000"/>
                <w:sz w:val="24"/>
                <w:szCs w:val="24"/>
              </w:rPr>
              <w:t>-</w:t>
            </w:r>
            <w:r w:rsidRPr="00434520">
              <w:rPr>
                <w:color w:val="000000"/>
                <w:sz w:val="24"/>
                <w:szCs w:val="24"/>
              </w:rPr>
              <w:t>Инструкция с гарантийным талоном</w:t>
            </w:r>
          </w:p>
        </w:tc>
        <w:tc>
          <w:tcPr>
            <w:tcW w:w="694" w:type="dxa"/>
            <w:tcBorders>
              <w:top w:val="single" w:sz="4" w:space="0" w:color="000000"/>
              <w:left w:val="single" w:sz="4" w:space="0" w:color="000000"/>
              <w:bottom w:val="single" w:sz="4" w:space="0" w:color="000000"/>
            </w:tcBorders>
            <w:tcMar>
              <w:top w:w="55" w:type="dxa"/>
              <w:bottom w:w="55" w:type="dxa"/>
            </w:tcMar>
            <w:vAlign w:val="center"/>
          </w:tcPr>
          <w:p w14:paraId="767228F3" w14:textId="77777777" w:rsidR="007A2107" w:rsidRDefault="005D2AD2">
            <w:pPr>
              <w:pStyle w:val="user3"/>
              <w:jc w:val="center"/>
              <w:rPr>
                <w:sz w:val="24"/>
                <w:szCs w:val="24"/>
              </w:rPr>
            </w:pPr>
            <w:r>
              <w:rPr>
                <w:color w:val="000000"/>
                <w:sz w:val="24"/>
                <w:szCs w:val="24"/>
              </w:rPr>
              <w:t>шт.</w:t>
            </w:r>
          </w:p>
        </w:tc>
        <w:tc>
          <w:tcPr>
            <w:tcW w:w="558" w:type="dxa"/>
            <w:tcBorders>
              <w:top w:val="single" w:sz="4" w:space="0" w:color="000000"/>
              <w:left w:val="single" w:sz="4" w:space="0" w:color="000000"/>
              <w:bottom w:val="single" w:sz="4" w:space="0" w:color="000000"/>
            </w:tcBorders>
            <w:tcMar>
              <w:top w:w="55" w:type="dxa"/>
              <w:bottom w:w="55" w:type="dxa"/>
            </w:tcMar>
            <w:vAlign w:val="center"/>
          </w:tcPr>
          <w:p w14:paraId="1499F8C7" w14:textId="77777777" w:rsidR="007A2107" w:rsidRDefault="005D2AD2">
            <w:pPr>
              <w:pStyle w:val="user3"/>
              <w:jc w:val="center"/>
              <w:rPr>
                <w:sz w:val="24"/>
                <w:szCs w:val="24"/>
              </w:rPr>
            </w:pPr>
            <w:r>
              <w:rPr>
                <w:sz w:val="24"/>
                <w:szCs w:val="24"/>
              </w:rPr>
              <w:t>2</w:t>
            </w:r>
          </w:p>
        </w:tc>
        <w:tc>
          <w:tcPr>
            <w:tcW w:w="1708" w:type="dxa"/>
            <w:tcBorders>
              <w:top w:val="single" w:sz="4" w:space="0" w:color="000000"/>
              <w:left w:val="single" w:sz="4" w:space="0" w:color="000000"/>
              <w:bottom w:val="single" w:sz="4" w:space="0" w:color="000000"/>
            </w:tcBorders>
            <w:tcMar>
              <w:top w:w="55" w:type="dxa"/>
              <w:bottom w:w="55" w:type="dxa"/>
            </w:tcMar>
            <w:vAlign w:val="center"/>
          </w:tcPr>
          <w:p w14:paraId="71E99F90" w14:textId="77777777" w:rsidR="007A2107" w:rsidRDefault="007A2107">
            <w:pPr>
              <w:pStyle w:val="user3"/>
              <w:jc w:val="center"/>
              <w:rPr>
                <w:color w:val="000000"/>
                <w:sz w:val="24"/>
                <w:szCs w:val="24"/>
              </w:rPr>
            </w:pPr>
          </w:p>
        </w:tc>
        <w:tc>
          <w:tcPr>
            <w:tcW w:w="1021" w:type="dxa"/>
            <w:tcBorders>
              <w:top w:val="single" w:sz="4" w:space="0" w:color="000000"/>
              <w:left w:val="single" w:sz="4" w:space="0" w:color="000000"/>
              <w:bottom w:val="single" w:sz="4" w:space="0" w:color="000000"/>
            </w:tcBorders>
            <w:tcMar>
              <w:top w:w="55" w:type="dxa"/>
              <w:bottom w:w="55" w:type="dxa"/>
            </w:tcMar>
            <w:vAlign w:val="center"/>
          </w:tcPr>
          <w:p w14:paraId="2A9B5D23" w14:textId="77777777" w:rsidR="007A2107" w:rsidRDefault="007A2107">
            <w:pPr>
              <w:jc w:val="center"/>
              <w:rPr>
                <w:color w:val="000000"/>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Mar>
              <w:top w:w="55" w:type="dxa"/>
              <w:bottom w:w="55" w:type="dxa"/>
            </w:tcMar>
            <w:vAlign w:val="center"/>
          </w:tcPr>
          <w:p w14:paraId="2550CB14" w14:textId="77777777" w:rsidR="007A2107" w:rsidRDefault="007A2107">
            <w:pPr>
              <w:jc w:val="center"/>
              <w:rPr>
                <w:color w:val="000000"/>
                <w:sz w:val="24"/>
                <w:szCs w:val="24"/>
              </w:rPr>
            </w:pPr>
          </w:p>
        </w:tc>
      </w:tr>
      <w:tr w:rsidR="007A2107" w14:paraId="266032EE" w14:textId="77777777" w:rsidTr="00434520">
        <w:tc>
          <w:tcPr>
            <w:tcW w:w="8719" w:type="dxa"/>
            <w:gridSpan w:val="6"/>
            <w:tcBorders>
              <w:left w:val="single" w:sz="4" w:space="0" w:color="000000"/>
              <w:bottom w:val="single" w:sz="4" w:space="0" w:color="000000"/>
            </w:tcBorders>
            <w:tcMar>
              <w:top w:w="55" w:type="dxa"/>
              <w:bottom w:w="55" w:type="dxa"/>
            </w:tcMar>
          </w:tcPr>
          <w:p w14:paraId="2D49642B" w14:textId="77777777" w:rsidR="007A2107" w:rsidRDefault="005D2AD2">
            <w:pPr>
              <w:suppressAutoHyphens w:val="0"/>
              <w:jc w:val="right"/>
              <w:rPr>
                <w:color w:val="000000"/>
                <w:sz w:val="24"/>
                <w:szCs w:val="24"/>
              </w:rPr>
            </w:pPr>
            <w:r>
              <w:rPr>
                <w:color w:val="000000"/>
                <w:sz w:val="24"/>
                <w:szCs w:val="24"/>
              </w:rPr>
              <w:t>в том числе НДС:</w:t>
            </w:r>
          </w:p>
        </w:tc>
        <w:tc>
          <w:tcPr>
            <w:tcW w:w="1276" w:type="dxa"/>
            <w:gridSpan w:val="2"/>
            <w:tcBorders>
              <w:left w:val="single" w:sz="4" w:space="0" w:color="000000"/>
              <w:bottom w:val="single" w:sz="4" w:space="0" w:color="000000"/>
              <w:right w:val="single" w:sz="4" w:space="0" w:color="000000"/>
            </w:tcBorders>
            <w:tcMar>
              <w:top w:w="55" w:type="dxa"/>
              <w:bottom w:w="55" w:type="dxa"/>
            </w:tcMar>
            <w:vAlign w:val="center"/>
          </w:tcPr>
          <w:p w14:paraId="7394968A" w14:textId="77777777" w:rsidR="007A2107" w:rsidRDefault="007A2107">
            <w:pPr>
              <w:jc w:val="center"/>
              <w:rPr>
                <w:color w:val="000000"/>
                <w:sz w:val="24"/>
                <w:szCs w:val="24"/>
              </w:rPr>
            </w:pPr>
          </w:p>
        </w:tc>
      </w:tr>
      <w:tr w:rsidR="007A2107" w14:paraId="5C154503" w14:textId="77777777" w:rsidTr="00434520">
        <w:tc>
          <w:tcPr>
            <w:tcW w:w="8719" w:type="dxa"/>
            <w:gridSpan w:val="6"/>
            <w:tcBorders>
              <w:left w:val="single" w:sz="4" w:space="0" w:color="000000"/>
              <w:bottom w:val="single" w:sz="4" w:space="0" w:color="000000"/>
            </w:tcBorders>
            <w:tcMar>
              <w:top w:w="55" w:type="dxa"/>
              <w:bottom w:w="55" w:type="dxa"/>
            </w:tcMar>
          </w:tcPr>
          <w:p w14:paraId="538EA59B" w14:textId="77777777" w:rsidR="007A2107" w:rsidRDefault="005D2AD2">
            <w:pPr>
              <w:suppressAutoHyphens w:val="0"/>
              <w:jc w:val="right"/>
              <w:rPr>
                <w:color w:val="000000"/>
                <w:sz w:val="24"/>
                <w:szCs w:val="24"/>
              </w:rPr>
            </w:pPr>
            <w:r>
              <w:rPr>
                <w:color w:val="000000"/>
                <w:sz w:val="24"/>
                <w:szCs w:val="24"/>
              </w:rPr>
              <w:t>ИТОГО:</w:t>
            </w:r>
          </w:p>
        </w:tc>
        <w:tc>
          <w:tcPr>
            <w:tcW w:w="1276" w:type="dxa"/>
            <w:gridSpan w:val="2"/>
            <w:tcBorders>
              <w:left w:val="single" w:sz="4" w:space="0" w:color="000000"/>
              <w:bottom w:val="single" w:sz="4" w:space="0" w:color="000000"/>
              <w:right w:val="single" w:sz="4" w:space="0" w:color="000000"/>
            </w:tcBorders>
            <w:tcMar>
              <w:top w:w="55" w:type="dxa"/>
              <w:bottom w:w="55" w:type="dxa"/>
            </w:tcMar>
            <w:vAlign w:val="center"/>
          </w:tcPr>
          <w:p w14:paraId="227420A6" w14:textId="77777777" w:rsidR="007A2107" w:rsidRDefault="007A2107">
            <w:pPr>
              <w:jc w:val="center"/>
              <w:rPr>
                <w:color w:val="000000"/>
                <w:sz w:val="24"/>
                <w:szCs w:val="24"/>
              </w:rPr>
            </w:pPr>
          </w:p>
        </w:tc>
      </w:tr>
    </w:tbl>
    <w:p w14:paraId="37057396" w14:textId="77777777" w:rsidR="007A2107" w:rsidRDefault="007A2107">
      <w:pPr>
        <w:spacing w:after="0" w:line="240" w:lineRule="auto"/>
        <w:rPr>
          <w:bCs/>
          <w:color w:val="000000"/>
          <w:sz w:val="26"/>
          <w:szCs w:val="26"/>
          <w:lang w:eastAsia="ru-RU"/>
        </w:rPr>
      </w:pPr>
    </w:p>
    <w:p w14:paraId="672FFFC1" w14:textId="77777777" w:rsidR="007A2107" w:rsidRDefault="007A2107">
      <w:pPr>
        <w:spacing w:after="0" w:line="240" w:lineRule="auto"/>
        <w:rPr>
          <w:bCs/>
          <w:color w:val="000000"/>
          <w:sz w:val="26"/>
          <w:szCs w:val="26"/>
          <w:lang w:eastAsia="ru-RU"/>
        </w:rPr>
      </w:pPr>
    </w:p>
    <w:p w14:paraId="37738D25" w14:textId="77777777" w:rsidR="007A2107" w:rsidRDefault="007A2107">
      <w:pPr>
        <w:spacing w:after="0" w:line="240" w:lineRule="auto"/>
        <w:rPr>
          <w:bCs/>
          <w:color w:val="000000"/>
          <w:sz w:val="26"/>
          <w:szCs w:val="26"/>
          <w:lang w:eastAsia="ru-RU"/>
        </w:rPr>
      </w:pPr>
    </w:p>
    <w:tbl>
      <w:tblPr>
        <w:tblW w:w="10095" w:type="dxa"/>
        <w:tblInd w:w="41" w:type="dxa"/>
        <w:tblLayout w:type="fixed"/>
        <w:tblLook w:val="04A0" w:firstRow="1" w:lastRow="0" w:firstColumn="1" w:lastColumn="0" w:noHBand="0" w:noVBand="1"/>
      </w:tblPr>
      <w:tblGrid>
        <w:gridCol w:w="4967"/>
        <w:gridCol w:w="5128"/>
      </w:tblGrid>
      <w:tr w:rsidR="007A2107" w14:paraId="3F843A4D" w14:textId="77777777">
        <w:tc>
          <w:tcPr>
            <w:tcW w:w="4967" w:type="dxa"/>
          </w:tcPr>
          <w:p w14:paraId="66FA8BD9" w14:textId="77777777" w:rsidR="007A2107" w:rsidRDefault="005D2AD2">
            <w:pPr>
              <w:spacing w:after="0" w:line="240" w:lineRule="auto"/>
              <w:jc w:val="center"/>
              <w:rPr>
                <w:sz w:val="26"/>
                <w:szCs w:val="26"/>
              </w:rPr>
            </w:pPr>
            <w:r>
              <w:rPr>
                <w:sz w:val="26"/>
                <w:szCs w:val="26"/>
                <w:lang w:eastAsia="ru-RU"/>
              </w:rPr>
              <w:t>ЗАКАЗЧИК:</w:t>
            </w:r>
          </w:p>
        </w:tc>
        <w:tc>
          <w:tcPr>
            <w:tcW w:w="5128" w:type="dxa"/>
          </w:tcPr>
          <w:p w14:paraId="34D3E1A5" w14:textId="77777777" w:rsidR="007A2107" w:rsidRDefault="005D2AD2">
            <w:pPr>
              <w:spacing w:after="0" w:line="240" w:lineRule="auto"/>
              <w:jc w:val="center"/>
              <w:rPr>
                <w:sz w:val="26"/>
                <w:szCs w:val="26"/>
              </w:rPr>
            </w:pPr>
            <w:r>
              <w:rPr>
                <w:sz w:val="26"/>
                <w:szCs w:val="26"/>
                <w:lang w:eastAsia="ru-RU"/>
              </w:rPr>
              <w:t>ПОСТАВЩИК:</w:t>
            </w:r>
          </w:p>
        </w:tc>
      </w:tr>
      <w:tr w:rsidR="007A2107" w14:paraId="0A4912AE" w14:textId="77777777">
        <w:tc>
          <w:tcPr>
            <w:tcW w:w="4967" w:type="dxa"/>
          </w:tcPr>
          <w:p w14:paraId="4EBD8120" w14:textId="77777777" w:rsidR="007A2107" w:rsidRDefault="007A2107">
            <w:pPr>
              <w:snapToGrid w:val="0"/>
              <w:spacing w:after="0" w:line="240" w:lineRule="auto"/>
              <w:rPr>
                <w:sz w:val="26"/>
                <w:szCs w:val="26"/>
                <w:lang w:eastAsia="ru-RU"/>
              </w:rPr>
            </w:pPr>
          </w:p>
        </w:tc>
        <w:tc>
          <w:tcPr>
            <w:tcW w:w="5128" w:type="dxa"/>
          </w:tcPr>
          <w:p w14:paraId="570F8AB4" w14:textId="77777777" w:rsidR="007A2107" w:rsidRDefault="007A2107">
            <w:pPr>
              <w:snapToGrid w:val="0"/>
              <w:spacing w:after="0" w:line="240" w:lineRule="auto"/>
              <w:rPr>
                <w:sz w:val="26"/>
                <w:szCs w:val="26"/>
                <w:lang w:eastAsia="ru-RU"/>
              </w:rPr>
            </w:pPr>
          </w:p>
        </w:tc>
      </w:tr>
    </w:tbl>
    <w:p w14:paraId="305E5748" w14:textId="77777777" w:rsidR="007A2107" w:rsidRDefault="005D2AD2">
      <w:pPr>
        <w:spacing w:after="0" w:line="240" w:lineRule="auto"/>
        <w:rPr>
          <w:sz w:val="26"/>
          <w:szCs w:val="26"/>
        </w:rPr>
      </w:pPr>
      <w:r>
        <w:rPr>
          <w:sz w:val="26"/>
          <w:szCs w:val="26"/>
          <w:lang w:eastAsia="ar-SA"/>
        </w:rPr>
        <w:t>_______________/ __________________                 _______________/ ______________</w:t>
      </w:r>
    </w:p>
    <w:p w14:paraId="2E47363B" w14:textId="77777777" w:rsidR="007A2107" w:rsidRDefault="007A2107">
      <w:pPr>
        <w:spacing w:after="0" w:line="240" w:lineRule="auto"/>
        <w:rPr>
          <w:sz w:val="26"/>
          <w:szCs w:val="26"/>
          <w:lang w:eastAsia="ar-SA"/>
        </w:rPr>
      </w:pPr>
    </w:p>
    <w:p w14:paraId="7CF83D70" w14:textId="77777777" w:rsidR="007A2107" w:rsidRDefault="005D2AD2">
      <w:pPr>
        <w:spacing w:after="0" w:line="240" w:lineRule="auto"/>
        <w:rPr>
          <w:sz w:val="26"/>
          <w:szCs w:val="26"/>
        </w:rPr>
      </w:pPr>
      <w:r>
        <w:rPr>
          <w:sz w:val="26"/>
          <w:szCs w:val="26"/>
          <w:lang w:eastAsia="ar-SA"/>
        </w:rPr>
        <w:t xml:space="preserve">«___» _______________ 2026 г.                  </w:t>
      </w:r>
      <w:r>
        <w:rPr>
          <w:sz w:val="26"/>
          <w:szCs w:val="26"/>
          <w:lang w:eastAsia="ar-SA"/>
        </w:rPr>
        <w:tab/>
        <w:t xml:space="preserve">  «___» _______________ 2026 г.</w:t>
      </w:r>
    </w:p>
    <w:p w14:paraId="5A59E0E1" w14:textId="77777777" w:rsidR="007A2107" w:rsidRDefault="005D2AD2">
      <w:pPr>
        <w:spacing w:after="0" w:line="240" w:lineRule="auto"/>
        <w:rPr>
          <w:sz w:val="26"/>
          <w:szCs w:val="26"/>
        </w:rPr>
      </w:pPr>
      <w:r>
        <w:rPr>
          <w:rFonts w:eastAsia="PT Astra Serif"/>
          <w:sz w:val="26"/>
          <w:szCs w:val="26"/>
          <w:lang w:eastAsia="ar-SA"/>
        </w:rPr>
        <w:t xml:space="preserve"> </w:t>
      </w:r>
      <w:r>
        <w:rPr>
          <w:sz w:val="26"/>
          <w:szCs w:val="26"/>
          <w:lang w:eastAsia="ar-SA"/>
        </w:rPr>
        <w:t xml:space="preserve">МП                                                                         </w:t>
      </w:r>
      <w:proofErr w:type="spellStart"/>
      <w:r>
        <w:rPr>
          <w:sz w:val="26"/>
          <w:szCs w:val="26"/>
          <w:lang w:eastAsia="ar-SA"/>
        </w:rPr>
        <w:t>МП</w:t>
      </w:r>
      <w:proofErr w:type="spellEnd"/>
      <w:r>
        <w:rPr>
          <w:sz w:val="26"/>
          <w:szCs w:val="26"/>
          <w:lang w:eastAsia="ar-SA"/>
        </w:rPr>
        <w:t xml:space="preserve"> (при наличии)</w:t>
      </w:r>
    </w:p>
    <w:p w14:paraId="451506DB" w14:textId="77777777" w:rsidR="007A2107" w:rsidRDefault="005D2AD2">
      <w:pPr>
        <w:spacing w:after="0" w:line="240" w:lineRule="auto"/>
        <w:ind w:firstLine="709"/>
        <w:jc w:val="center"/>
        <w:rPr>
          <w:sz w:val="26"/>
          <w:szCs w:val="26"/>
        </w:rPr>
      </w:pPr>
      <w:r>
        <w:rPr>
          <w:rFonts w:eastAsia="PT Astra Serif"/>
          <w:sz w:val="26"/>
          <w:szCs w:val="26"/>
          <w:lang w:eastAsia="ru-RU"/>
        </w:rPr>
        <w:t xml:space="preserve">                                                     </w:t>
      </w:r>
    </w:p>
    <w:p w14:paraId="52B4E7B5" w14:textId="77777777" w:rsidR="007A2107" w:rsidRDefault="007A2107">
      <w:pPr>
        <w:spacing w:after="0" w:line="240" w:lineRule="auto"/>
        <w:jc w:val="center"/>
        <w:rPr>
          <w:sz w:val="26"/>
          <w:szCs w:val="26"/>
        </w:rPr>
      </w:pPr>
    </w:p>
    <w:sectPr w:rsidR="007A2107">
      <w:headerReference w:type="even" r:id="rId8"/>
      <w:headerReference w:type="default" r:id="rId9"/>
      <w:headerReference w:type="first" r:id="rId10"/>
      <w:pgSz w:w="11906" w:h="16838"/>
      <w:pgMar w:top="1134" w:right="567" w:bottom="1134" w:left="1134" w:header="426"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DC9FB" w14:textId="77777777" w:rsidR="005D2AD2" w:rsidRDefault="005D2AD2">
      <w:pPr>
        <w:spacing w:after="0" w:line="240" w:lineRule="auto"/>
      </w:pPr>
      <w:r>
        <w:separator/>
      </w:r>
    </w:p>
  </w:endnote>
  <w:endnote w:type="continuationSeparator" w:id="0">
    <w:p w14:paraId="1B1E984A" w14:textId="77777777" w:rsidR="005D2AD2" w:rsidRDefault="005D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SC">
    <w:panose1 w:val="00000000000000000000"/>
    <w:charset w:val="00"/>
    <w:family w:val="roman"/>
    <w:notTrueType/>
    <w:pitch w:val="default"/>
  </w:font>
  <w:font w:name="FreeSans">
    <w:altName w:val="Calibr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68D14" w14:textId="77777777" w:rsidR="005D2AD2" w:rsidRDefault="005D2AD2">
      <w:pPr>
        <w:spacing w:after="0" w:line="240" w:lineRule="auto"/>
      </w:pPr>
      <w:r>
        <w:separator/>
      </w:r>
    </w:p>
  </w:footnote>
  <w:footnote w:type="continuationSeparator" w:id="0">
    <w:p w14:paraId="4B328FEA" w14:textId="77777777" w:rsidR="005D2AD2" w:rsidRDefault="005D2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D7AE" w14:textId="77777777" w:rsidR="007A2107" w:rsidRDefault="007A2107">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A315" w14:textId="77777777" w:rsidR="007A2107" w:rsidRDefault="005D2AD2">
    <w:pPr>
      <w:pStyle w:val="af6"/>
      <w:jc w:val="center"/>
    </w:pPr>
    <w:r>
      <w:fldChar w:fldCharType="begin"/>
    </w:r>
    <w:r>
      <w:instrText xml:space="preserve"> PAGE </w:instrText>
    </w:r>
    <w:r>
      <w:fldChar w:fldCharType="separate"/>
    </w:r>
    <w:r>
      <w:t>11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1A74" w14:textId="77777777" w:rsidR="007A2107" w:rsidRDefault="005D2AD2">
    <w:pPr>
      <w:pStyle w:val="af6"/>
      <w:jc w:val="center"/>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972"/>
    <w:multiLevelType w:val="multilevel"/>
    <w:tmpl w:val="CD5CE98A"/>
    <w:lvl w:ilvl="0">
      <w:start w:val="1"/>
      <w:numFmt w:val="decimal"/>
      <w:suff w:val="space"/>
      <w:lvlText w:val="%1."/>
      <w:lvlJc w:val="left"/>
      <w:pPr>
        <w:tabs>
          <w:tab w:val="num" w:pos="0"/>
        </w:tabs>
        <w:ind w:left="5257" w:hanging="720"/>
      </w:pPr>
      <w:rPr>
        <w:b/>
        <w:color w:val="000000"/>
      </w:rPr>
    </w:lvl>
    <w:lvl w:ilvl="1">
      <w:start w:val="1"/>
      <w:numFmt w:val="decimal"/>
      <w:suff w:val="space"/>
      <w:lvlText w:val="%1.%2."/>
      <w:lvlJc w:val="left"/>
      <w:pPr>
        <w:tabs>
          <w:tab w:val="num" w:pos="0"/>
        </w:tabs>
        <w:ind w:left="1713" w:hanging="720"/>
      </w:pPr>
      <w:rPr>
        <w:rFonts w:cs="Times New Roman"/>
        <w:b w:val="0"/>
        <w:color w:val="000000"/>
        <w:sz w:val="26"/>
        <w:szCs w:val="26"/>
      </w:rPr>
    </w:lvl>
    <w:lvl w:ilvl="2">
      <w:start w:val="1"/>
      <w:numFmt w:val="decimal"/>
      <w:lvlText w:val="%1.%2.%3."/>
      <w:lvlJc w:val="left"/>
      <w:pPr>
        <w:tabs>
          <w:tab w:val="num" w:pos="0"/>
        </w:tabs>
        <w:ind w:left="1288" w:hanging="720"/>
      </w:pPr>
      <w:rPr>
        <w:rFonts w:cs="Times New Roman"/>
        <w:sz w:val="26"/>
      </w:rPr>
    </w:lvl>
    <w:lvl w:ilvl="3">
      <w:start w:val="1"/>
      <w:numFmt w:val="decimal"/>
      <w:lvlText w:val="%1.%2.%3.%4."/>
      <w:lvlJc w:val="left"/>
      <w:pPr>
        <w:tabs>
          <w:tab w:val="num" w:pos="0"/>
        </w:tabs>
        <w:ind w:left="2487" w:hanging="1080"/>
      </w:pPr>
      <w:rPr>
        <w:rFonts w:cs="Times New Roman"/>
        <w:sz w:val="26"/>
      </w:rPr>
    </w:lvl>
    <w:lvl w:ilvl="4">
      <w:start w:val="1"/>
      <w:numFmt w:val="decimal"/>
      <w:lvlText w:val="%1.%2.%3.%4.%5."/>
      <w:lvlJc w:val="left"/>
      <w:pPr>
        <w:tabs>
          <w:tab w:val="num" w:pos="0"/>
        </w:tabs>
        <w:ind w:left="2836" w:hanging="1080"/>
      </w:pPr>
      <w:rPr>
        <w:rFonts w:cs="Times New Roman"/>
        <w:sz w:val="26"/>
      </w:rPr>
    </w:lvl>
    <w:lvl w:ilvl="5">
      <w:start w:val="1"/>
      <w:numFmt w:val="decimal"/>
      <w:lvlText w:val="%1.%2.%3.%4.%5.%6."/>
      <w:lvlJc w:val="left"/>
      <w:pPr>
        <w:tabs>
          <w:tab w:val="num" w:pos="0"/>
        </w:tabs>
        <w:ind w:left="3545" w:hanging="1440"/>
      </w:pPr>
      <w:rPr>
        <w:rFonts w:cs="Times New Roman"/>
        <w:sz w:val="26"/>
      </w:rPr>
    </w:lvl>
    <w:lvl w:ilvl="6">
      <w:start w:val="1"/>
      <w:numFmt w:val="decimal"/>
      <w:lvlText w:val="%1.%2.%3.%4.%5.%6.%7."/>
      <w:lvlJc w:val="left"/>
      <w:pPr>
        <w:tabs>
          <w:tab w:val="num" w:pos="0"/>
        </w:tabs>
        <w:ind w:left="4254" w:hanging="1800"/>
      </w:pPr>
      <w:rPr>
        <w:rFonts w:cs="Times New Roman"/>
        <w:sz w:val="26"/>
      </w:rPr>
    </w:lvl>
    <w:lvl w:ilvl="7">
      <w:start w:val="1"/>
      <w:numFmt w:val="decimal"/>
      <w:lvlText w:val="%1.%2.%3.%4.%5.%6.%7.%8."/>
      <w:lvlJc w:val="left"/>
      <w:pPr>
        <w:tabs>
          <w:tab w:val="num" w:pos="0"/>
        </w:tabs>
        <w:ind w:left="4603" w:hanging="1800"/>
      </w:pPr>
      <w:rPr>
        <w:rFonts w:cs="Times New Roman"/>
        <w:sz w:val="26"/>
      </w:rPr>
    </w:lvl>
    <w:lvl w:ilvl="8">
      <w:start w:val="1"/>
      <w:numFmt w:val="decimal"/>
      <w:lvlText w:val="%1.%2.%3.%4.%5.%6.%7.%8.%9."/>
      <w:lvlJc w:val="left"/>
      <w:pPr>
        <w:tabs>
          <w:tab w:val="num" w:pos="0"/>
        </w:tabs>
        <w:ind w:left="5312" w:hanging="2160"/>
      </w:pPr>
      <w:rPr>
        <w:rFonts w:cs="Times New Roman"/>
        <w:sz w:val="26"/>
      </w:rPr>
    </w:lvl>
  </w:abstractNum>
  <w:abstractNum w:abstractNumId="1" w15:restartNumberingAfterBreak="0">
    <w:nsid w:val="208F409E"/>
    <w:multiLevelType w:val="multilevel"/>
    <w:tmpl w:val="76D8C52C"/>
    <w:lvl w:ilvl="0">
      <w:start w:val="1"/>
      <w:numFmt w:val="none"/>
      <w:suff w:val="nothing"/>
      <w:lvlText w:val=""/>
      <w:lvlJc w:val="left"/>
      <w:pPr>
        <w:tabs>
          <w:tab w:val="num" w:pos="0"/>
        </w:tabs>
        <w:ind w:left="0" w:firstLine="0"/>
      </w:pPr>
      <w:rPr>
        <w:b/>
        <w:color w:val="000000"/>
      </w:rPr>
    </w:lvl>
    <w:lvl w:ilvl="1">
      <w:start w:val="1"/>
      <w:numFmt w:val="none"/>
      <w:suff w:val="nothing"/>
      <w:lvlText w:val=""/>
      <w:lvlJc w:val="left"/>
      <w:pPr>
        <w:tabs>
          <w:tab w:val="num" w:pos="0"/>
        </w:tabs>
        <w:ind w:left="0" w:firstLine="0"/>
      </w:pPr>
      <w:rPr>
        <w:rFonts w:cs="Times New Roman"/>
        <w:b w:val="0"/>
        <w:color w:val="000000"/>
        <w:sz w:val="26"/>
        <w:szCs w:val="26"/>
      </w:rPr>
    </w:lvl>
    <w:lvl w:ilvl="2">
      <w:start w:val="1"/>
      <w:numFmt w:val="none"/>
      <w:suff w:val="nothing"/>
      <w:lvlText w:val=""/>
      <w:lvlJc w:val="left"/>
      <w:pPr>
        <w:tabs>
          <w:tab w:val="num" w:pos="0"/>
        </w:tabs>
        <w:ind w:left="0" w:firstLine="0"/>
      </w:pPr>
      <w:rPr>
        <w:rFonts w:cs="Times New Roman"/>
        <w:sz w:val="26"/>
      </w:rPr>
    </w:lvl>
    <w:lvl w:ilvl="3">
      <w:start w:val="1"/>
      <w:numFmt w:val="none"/>
      <w:suff w:val="nothing"/>
      <w:lvlText w:val=""/>
      <w:lvlJc w:val="left"/>
      <w:pPr>
        <w:tabs>
          <w:tab w:val="num" w:pos="0"/>
        </w:tabs>
        <w:ind w:left="0" w:firstLine="0"/>
      </w:pPr>
      <w:rPr>
        <w:rFonts w:cs="Times New Roman"/>
        <w:sz w:val="26"/>
      </w:rPr>
    </w:lvl>
    <w:lvl w:ilvl="4">
      <w:start w:val="1"/>
      <w:numFmt w:val="none"/>
      <w:suff w:val="nothing"/>
      <w:lvlText w:val=""/>
      <w:lvlJc w:val="left"/>
      <w:pPr>
        <w:tabs>
          <w:tab w:val="num" w:pos="0"/>
        </w:tabs>
        <w:ind w:left="0" w:firstLine="0"/>
      </w:pPr>
      <w:rPr>
        <w:rFonts w:cs="Times New Roman"/>
        <w:sz w:val="26"/>
      </w:rPr>
    </w:lvl>
    <w:lvl w:ilvl="5">
      <w:start w:val="1"/>
      <w:numFmt w:val="none"/>
      <w:suff w:val="nothing"/>
      <w:lvlText w:val=""/>
      <w:lvlJc w:val="left"/>
      <w:pPr>
        <w:tabs>
          <w:tab w:val="num" w:pos="0"/>
        </w:tabs>
        <w:ind w:left="0" w:firstLine="0"/>
      </w:pPr>
      <w:rPr>
        <w:rFonts w:cs="Times New Roman"/>
        <w:sz w:val="26"/>
      </w:rPr>
    </w:lvl>
    <w:lvl w:ilvl="6">
      <w:start w:val="1"/>
      <w:numFmt w:val="none"/>
      <w:suff w:val="nothing"/>
      <w:lvlText w:val=""/>
      <w:lvlJc w:val="left"/>
      <w:pPr>
        <w:tabs>
          <w:tab w:val="num" w:pos="0"/>
        </w:tabs>
        <w:ind w:left="0" w:firstLine="0"/>
      </w:pPr>
      <w:rPr>
        <w:rFonts w:cs="Times New Roman"/>
        <w:sz w:val="26"/>
      </w:rPr>
    </w:lvl>
    <w:lvl w:ilvl="7">
      <w:start w:val="1"/>
      <w:numFmt w:val="none"/>
      <w:suff w:val="nothing"/>
      <w:lvlText w:val=""/>
      <w:lvlJc w:val="left"/>
      <w:pPr>
        <w:tabs>
          <w:tab w:val="num" w:pos="0"/>
        </w:tabs>
        <w:ind w:left="0" w:firstLine="0"/>
      </w:pPr>
      <w:rPr>
        <w:rFonts w:cs="Times New Roman"/>
        <w:sz w:val="26"/>
      </w:rPr>
    </w:lvl>
    <w:lvl w:ilvl="8">
      <w:start w:val="1"/>
      <w:numFmt w:val="none"/>
      <w:suff w:val="nothing"/>
      <w:lvlText w:val=""/>
      <w:lvlJc w:val="left"/>
      <w:pPr>
        <w:tabs>
          <w:tab w:val="num" w:pos="0"/>
        </w:tabs>
        <w:ind w:left="0" w:firstLine="0"/>
      </w:pPr>
      <w:rPr>
        <w:rFonts w:cs="Times New Roman"/>
        <w:sz w:val="26"/>
      </w:rPr>
    </w:lvl>
  </w:abstractNum>
  <w:abstractNum w:abstractNumId="2" w15:restartNumberingAfterBreak="0">
    <w:nsid w:val="351F1D28"/>
    <w:multiLevelType w:val="multilevel"/>
    <w:tmpl w:val="6C2681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7490377">
    <w:abstractNumId w:val="0"/>
  </w:num>
  <w:num w:numId="2" w16cid:durableId="415783598">
    <w:abstractNumId w:val="1"/>
  </w:num>
  <w:num w:numId="3" w16cid:durableId="1250887130">
    <w:abstractNumId w:val="2"/>
  </w:num>
  <w:num w:numId="4" w16cid:durableId="1645694530">
    <w:abstractNumId w:val="0"/>
    <w:lvlOverride w:ilvl="0">
      <w:startOverride w:val="1"/>
      <w:lvl w:ilvl="0">
        <w:start w:val="1"/>
        <w:numFmt w:val="none"/>
        <w:suff w:val="nothing"/>
        <w:lvlText w:val=""/>
        <w:lvlJc w:val="left"/>
        <w:pPr>
          <w:tabs>
            <w:tab w:val="num" w:pos="0"/>
          </w:tabs>
          <w:ind w:left="0" w:firstLine="0"/>
        </w:pPr>
        <w:rPr>
          <w:b/>
          <w:color w:val="000000"/>
        </w:rPr>
      </w:lvl>
    </w:lvlOverride>
    <w:lvlOverride w:ilvl="1">
      <w:startOverride w:val="1"/>
      <w:lvl w:ilvl="1">
        <w:start w:val="1"/>
        <w:numFmt w:val="none"/>
        <w:suff w:val="nothing"/>
        <w:lvlText w:val=""/>
        <w:lvlJc w:val="left"/>
        <w:pPr>
          <w:tabs>
            <w:tab w:val="num" w:pos="0"/>
          </w:tabs>
          <w:ind w:left="0" w:firstLine="0"/>
        </w:pPr>
        <w:rPr>
          <w:rFonts w:cs="Times New Roman"/>
          <w:b w:val="0"/>
          <w:color w:val="000000"/>
          <w:sz w:val="26"/>
          <w:szCs w:val="26"/>
        </w:rPr>
      </w:lvl>
    </w:lvlOverride>
    <w:lvlOverride w:ilvl="2">
      <w:startOverride w:val="1"/>
      <w:lvl w:ilvl="2">
        <w:start w:val="1"/>
        <w:numFmt w:val="none"/>
        <w:suff w:val="nothing"/>
        <w:lvlText w:val=""/>
        <w:lvlJc w:val="left"/>
        <w:pPr>
          <w:tabs>
            <w:tab w:val="num" w:pos="0"/>
          </w:tabs>
          <w:ind w:left="0" w:firstLine="0"/>
        </w:pPr>
        <w:rPr>
          <w:rFonts w:cs="Times New Roman"/>
          <w:sz w:val="26"/>
        </w:rPr>
      </w:lvl>
    </w:lvlOverride>
    <w:lvlOverride w:ilvl="3">
      <w:startOverride w:val="1"/>
      <w:lvl w:ilvl="3">
        <w:start w:val="1"/>
        <w:numFmt w:val="none"/>
        <w:suff w:val="nothing"/>
        <w:lvlText w:val=""/>
        <w:lvlJc w:val="left"/>
        <w:pPr>
          <w:tabs>
            <w:tab w:val="num" w:pos="0"/>
          </w:tabs>
          <w:ind w:left="0" w:firstLine="0"/>
        </w:pPr>
        <w:rPr>
          <w:rFonts w:cs="Times New Roman"/>
          <w:sz w:val="26"/>
        </w:rPr>
      </w:lvl>
    </w:lvlOverride>
    <w:lvlOverride w:ilvl="4">
      <w:startOverride w:val="1"/>
      <w:lvl w:ilvl="4">
        <w:start w:val="1"/>
        <w:numFmt w:val="none"/>
        <w:suff w:val="nothing"/>
        <w:lvlText w:val=""/>
        <w:lvlJc w:val="left"/>
        <w:pPr>
          <w:tabs>
            <w:tab w:val="num" w:pos="0"/>
          </w:tabs>
          <w:ind w:left="0" w:firstLine="0"/>
        </w:pPr>
        <w:rPr>
          <w:rFonts w:cs="Times New Roman"/>
          <w:sz w:val="26"/>
        </w:rPr>
      </w:lvl>
    </w:lvlOverride>
    <w:lvlOverride w:ilvl="5">
      <w:startOverride w:val="1"/>
      <w:lvl w:ilvl="5">
        <w:start w:val="1"/>
        <w:numFmt w:val="none"/>
        <w:suff w:val="nothing"/>
        <w:lvlText w:val=""/>
        <w:lvlJc w:val="left"/>
        <w:pPr>
          <w:tabs>
            <w:tab w:val="num" w:pos="0"/>
          </w:tabs>
          <w:ind w:left="0" w:firstLine="0"/>
        </w:pPr>
        <w:rPr>
          <w:rFonts w:cs="Times New Roman"/>
          <w:sz w:val="26"/>
        </w:rPr>
      </w:lvl>
    </w:lvlOverride>
    <w:lvlOverride w:ilvl="6">
      <w:startOverride w:val="1"/>
      <w:lvl w:ilvl="6">
        <w:start w:val="1"/>
        <w:numFmt w:val="none"/>
        <w:suff w:val="nothing"/>
        <w:lvlText w:val=""/>
        <w:lvlJc w:val="left"/>
        <w:pPr>
          <w:tabs>
            <w:tab w:val="num" w:pos="0"/>
          </w:tabs>
          <w:ind w:left="0" w:firstLine="0"/>
        </w:pPr>
        <w:rPr>
          <w:rFonts w:cs="Times New Roman"/>
          <w:sz w:val="26"/>
        </w:rPr>
      </w:lvl>
    </w:lvlOverride>
    <w:lvlOverride w:ilvl="7">
      <w:startOverride w:val="1"/>
      <w:lvl w:ilvl="7">
        <w:start w:val="1"/>
        <w:numFmt w:val="none"/>
        <w:suff w:val="nothing"/>
        <w:lvlText w:val=""/>
        <w:lvlJc w:val="left"/>
        <w:pPr>
          <w:tabs>
            <w:tab w:val="num" w:pos="0"/>
          </w:tabs>
          <w:ind w:left="0" w:firstLine="0"/>
        </w:pPr>
        <w:rPr>
          <w:rFonts w:cs="Times New Roman"/>
          <w:sz w:val="26"/>
        </w:rPr>
      </w:lvl>
    </w:lvlOverride>
    <w:lvlOverride w:ilvl="8">
      <w:startOverride w:val="1"/>
      <w:lvl w:ilvl="8">
        <w:start w:val="1"/>
        <w:numFmt w:val="none"/>
        <w:suff w:val="nothing"/>
        <w:lvlText w:val=""/>
        <w:lvlJc w:val="left"/>
        <w:pPr>
          <w:tabs>
            <w:tab w:val="num" w:pos="0"/>
          </w:tabs>
          <w:ind w:left="0" w:firstLine="0"/>
        </w:pPr>
        <w:rPr>
          <w:rFonts w:cs="Times New Roman"/>
          <w:sz w:val="2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07"/>
    <w:rsid w:val="002410C7"/>
    <w:rsid w:val="002B6DD3"/>
    <w:rsid w:val="00434520"/>
    <w:rsid w:val="005D2AD2"/>
    <w:rsid w:val="007A2107"/>
    <w:rsid w:val="00BE11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7BF0"/>
  <w15:docId w15:val="{560E5DD8-C2B1-457B-894E-8341BFB2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698"/>
    <w:pPr>
      <w:widowControl w:val="0"/>
      <w:spacing w:after="200" w:line="276" w:lineRule="auto"/>
      <w:jc w:val="both"/>
      <w:textAlignment w:val="baseline"/>
    </w:pPr>
    <w:rPr>
      <w:rFonts w:ascii="Times New Roman" w:eastAsia="Times New Roman" w:hAnsi="Times New Roman" w:cs="Times New Roman"/>
      <w:sz w:val="22"/>
      <w:szCs w:val="22"/>
      <w:lang w:bidi="ar-SA"/>
    </w:rPr>
  </w:style>
  <w:style w:type="paragraph" w:styleId="1">
    <w:name w:val="heading 1"/>
    <w:basedOn w:val="a"/>
    <w:next w:val="a"/>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00698"/>
    <w:rPr>
      <w:b/>
      <w:color w:val="000000"/>
    </w:rPr>
  </w:style>
  <w:style w:type="character" w:customStyle="1" w:styleId="WW8Num1z1">
    <w:name w:val="WW8Num1z1"/>
    <w:qFormat/>
    <w:rsid w:val="00400698"/>
    <w:rPr>
      <w:rFonts w:cs="Times New Roman"/>
      <w:b w:val="0"/>
      <w:color w:val="000000"/>
      <w:sz w:val="28"/>
      <w:szCs w:val="28"/>
    </w:rPr>
  </w:style>
  <w:style w:type="character" w:customStyle="1" w:styleId="WW8Num1z2">
    <w:name w:val="WW8Num1z2"/>
    <w:qFormat/>
    <w:rsid w:val="00400698"/>
    <w:rPr>
      <w:rFonts w:cs="Times New Roman"/>
      <w:sz w:val="26"/>
    </w:rPr>
  </w:style>
  <w:style w:type="character" w:customStyle="1" w:styleId="WW8Num2z0">
    <w:name w:val="WW8Num2z0"/>
    <w:qFormat/>
    <w:rsid w:val="00400698"/>
  </w:style>
  <w:style w:type="character" w:customStyle="1" w:styleId="WW8Num3z0">
    <w:name w:val="WW8Num3z0"/>
    <w:qFormat/>
    <w:rsid w:val="00400698"/>
  </w:style>
  <w:style w:type="character" w:customStyle="1" w:styleId="WW8Num4z0">
    <w:name w:val="WW8Num4z0"/>
    <w:qFormat/>
    <w:rsid w:val="00400698"/>
    <w:rPr>
      <w:b/>
      <w:color w:val="000000"/>
    </w:rPr>
  </w:style>
  <w:style w:type="character" w:customStyle="1" w:styleId="WW8Num4z1">
    <w:name w:val="WW8Num4z1"/>
    <w:qFormat/>
    <w:rsid w:val="00400698"/>
    <w:rPr>
      <w:rFonts w:cs="Times New Roman"/>
      <w:b w:val="0"/>
      <w:color w:val="000000"/>
      <w:sz w:val="28"/>
      <w:szCs w:val="28"/>
    </w:rPr>
  </w:style>
  <w:style w:type="character" w:customStyle="1" w:styleId="WW8Num4z2">
    <w:name w:val="WW8Num4z2"/>
    <w:qFormat/>
    <w:rsid w:val="00400698"/>
    <w:rPr>
      <w:rFonts w:cs="Times New Roman"/>
      <w:sz w:val="26"/>
    </w:rPr>
  </w:style>
  <w:style w:type="character" w:customStyle="1" w:styleId="WW8Num5z0">
    <w:name w:val="WW8Num5z0"/>
    <w:qFormat/>
    <w:rsid w:val="00400698"/>
    <w:rPr>
      <w:rFonts w:ascii="Symbol" w:hAnsi="Symbol" w:cs="Symbol"/>
    </w:rPr>
  </w:style>
  <w:style w:type="character" w:customStyle="1" w:styleId="WW8Num5z1">
    <w:name w:val="WW8Num5z1"/>
    <w:qFormat/>
    <w:rsid w:val="00400698"/>
    <w:rPr>
      <w:rFonts w:ascii="Courier New" w:hAnsi="Courier New" w:cs="Courier New"/>
    </w:rPr>
  </w:style>
  <w:style w:type="character" w:customStyle="1" w:styleId="WW8Num5z2">
    <w:name w:val="WW8Num5z2"/>
    <w:qFormat/>
    <w:rsid w:val="00400698"/>
    <w:rPr>
      <w:rFonts w:ascii="Wingdings" w:hAnsi="Wingdings" w:cs="Wingdings"/>
    </w:rPr>
  </w:style>
  <w:style w:type="character" w:customStyle="1" w:styleId="WW8Num6z0">
    <w:name w:val="WW8Num6z0"/>
    <w:qFormat/>
    <w:rsid w:val="00400698"/>
    <w:rPr>
      <w:rFonts w:ascii="Symbol" w:hAnsi="Symbol" w:cs="Symbol"/>
    </w:rPr>
  </w:style>
  <w:style w:type="character" w:customStyle="1" w:styleId="WW8Num6z1">
    <w:name w:val="WW8Num6z1"/>
    <w:qFormat/>
    <w:rsid w:val="00400698"/>
    <w:rPr>
      <w:rFonts w:ascii="Courier New" w:hAnsi="Courier New" w:cs="Courier New"/>
    </w:rPr>
  </w:style>
  <w:style w:type="character" w:customStyle="1" w:styleId="WW8Num6z2">
    <w:name w:val="WW8Num6z2"/>
    <w:qFormat/>
    <w:rsid w:val="00400698"/>
    <w:rPr>
      <w:rFonts w:ascii="Wingdings" w:hAnsi="Wingdings" w:cs="Wingdings"/>
    </w:rPr>
  </w:style>
  <w:style w:type="character" w:customStyle="1" w:styleId="WW8Num7z0">
    <w:name w:val="WW8Num7z0"/>
    <w:qFormat/>
    <w:rsid w:val="00400698"/>
  </w:style>
  <w:style w:type="character" w:customStyle="1" w:styleId="WW8Num8z0">
    <w:name w:val="WW8Num8z0"/>
    <w:qFormat/>
    <w:rsid w:val="00400698"/>
    <w:rPr>
      <w:rFonts w:ascii="Symbol" w:hAnsi="Symbol" w:cs="Symbol"/>
    </w:rPr>
  </w:style>
  <w:style w:type="character" w:customStyle="1" w:styleId="WW8Num8z1">
    <w:name w:val="WW8Num8z1"/>
    <w:qFormat/>
    <w:rsid w:val="00400698"/>
    <w:rPr>
      <w:rFonts w:ascii="Courier New" w:hAnsi="Courier New" w:cs="Courier New"/>
    </w:rPr>
  </w:style>
  <w:style w:type="character" w:customStyle="1" w:styleId="WW8Num8z2">
    <w:name w:val="WW8Num8z2"/>
    <w:qFormat/>
    <w:rsid w:val="00400698"/>
    <w:rPr>
      <w:rFonts w:ascii="Wingdings" w:hAnsi="Wingdings" w:cs="Wingdings"/>
    </w:rPr>
  </w:style>
  <w:style w:type="character" w:customStyle="1" w:styleId="WW8Num9z0">
    <w:name w:val="WW8Num9z0"/>
    <w:qFormat/>
    <w:rsid w:val="00400698"/>
  </w:style>
  <w:style w:type="character" w:customStyle="1" w:styleId="WW8Num10z0">
    <w:name w:val="WW8Num10z0"/>
    <w:qFormat/>
    <w:rsid w:val="00400698"/>
    <w:rPr>
      <w:rFonts w:ascii="Symbol" w:hAnsi="Symbol" w:cs="Symbol"/>
    </w:rPr>
  </w:style>
  <w:style w:type="character" w:customStyle="1" w:styleId="WW8Num10z1">
    <w:name w:val="WW8Num10z1"/>
    <w:qFormat/>
    <w:rsid w:val="00400698"/>
    <w:rPr>
      <w:rFonts w:ascii="Courier New" w:hAnsi="Courier New" w:cs="Courier New"/>
    </w:rPr>
  </w:style>
  <w:style w:type="character" w:customStyle="1" w:styleId="WW8Num10z2">
    <w:name w:val="WW8Num10z2"/>
    <w:qFormat/>
    <w:rsid w:val="00400698"/>
    <w:rPr>
      <w:rFonts w:ascii="Wingdings" w:hAnsi="Wingdings" w:cs="Wingdings"/>
    </w:rPr>
  </w:style>
  <w:style w:type="character" w:customStyle="1" w:styleId="WW8Num11z0">
    <w:name w:val="WW8Num11z0"/>
    <w:qFormat/>
    <w:rsid w:val="00400698"/>
    <w:rPr>
      <w:rFonts w:ascii="Times New Roman" w:hAnsi="Times New Roman" w:cs="Times New Roman"/>
      <w:b/>
      <w:sz w:val="26"/>
      <w:szCs w:val="26"/>
    </w:rPr>
  </w:style>
  <w:style w:type="character" w:customStyle="1" w:styleId="WW8Num11z1">
    <w:name w:val="WW8Num11z1"/>
    <w:qFormat/>
    <w:rsid w:val="00400698"/>
    <w:rPr>
      <w:rFonts w:cs="Times New Roman"/>
    </w:rPr>
  </w:style>
  <w:style w:type="character" w:customStyle="1" w:styleId="WW8Num12z0">
    <w:name w:val="WW8Num12z0"/>
    <w:qFormat/>
    <w:rsid w:val="00400698"/>
    <w:rPr>
      <w:rFonts w:ascii="Symbol" w:hAnsi="Symbol" w:cs="Symbol"/>
    </w:rPr>
  </w:style>
  <w:style w:type="character" w:customStyle="1" w:styleId="WW8Num12z1">
    <w:name w:val="WW8Num12z1"/>
    <w:qFormat/>
    <w:rsid w:val="00400698"/>
    <w:rPr>
      <w:rFonts w:ascii="Courier New" w:hAnsi="Courier New" w:cs="Courier New"/>
    </w:rPr>
  </w:style>
  <w:style w:type="character" w:customStyle="1" w:styleId="WW8Num12z2">
    <w:name w:val="WW8Num12z2"/>
    <w:qFormat/>
    <w:rsid w:val="00400698"/>
    <w:rPr>
      <w:rFonts w:ascii="Wingdings" w:hAnsi="Wingdings" w:cs="Wingdings"/>
    </w:rPr>
  </w:style>
  <w:style w:type="character" w:customStyle="1" w:styleId="WW8Num14z0">
    <w:name w:val="WW8Num14z0"/>
    <w:qFormat/>
    <w:rsid w:val="00400698"/>
  </w:style>
  <w:style w:type="character" w:customStyle="1" w:styleId="WW8Num15z0">
    <w:name w:val="WW8Num15z0"/>
    <w:qFormat/>
    <w:rsid w:val="00400698"/>
  </w:style>
  <w:style w:type="character" w:customStyle="1" w:styleId="WW8Num16z0">
    <w:name w:val="WW8Num16z0"/>
    <w:qFormat/>
    <w:rsid w:val="00400698"/>
  </w:style>
  <w:style w:type="character" w:customStyle="1" w:styleId="WW8Num17z0">
    <w:name w:val="WW8Num17z0"/>
    <w:qFormat/>
    <w:rsid w:val="00400698"/>
    <w:rPr>
      <w:rFonts w:ascii="Symbol" w:hAnsi="Symbol" w:cs="Symbol"/>
    </w:rPr>
  </w:style>
  <w:style w:type="character" w:customStyle="1" w:styleId="WW8Num17z1">
    <w:name w:val="WW8Num17z1"/>
    <w:qFormat/>
    <w:rsid w:val="00400698"/>
    <w:rPr>
      <w:rFonts w:ascii="Courier New" w:hAnsi="Courier New" w:cs="Courier New"/>
    </w:rPr>
  </w:style>
  <w:style w:type="character" w:customStyle="1" w:styleId="WW8Num17z2">
    <w:name w:val="WW8Num17z2"/>
    <w:qFormat/>
    <w:rsid w:val="00400698"/>
    <w:rPr>
      <w:rFonts w:ascii="Wingdings" w:hAnsi="Wingdings" w:cs="Wingdings"/>
    </w:rPr>
  </w:style>
  <w:style w:type="character" w:customStyle="1" w:styleId="WW8Num18z0">
    <w:name w:val="WW8Num18z0"/>
    <w:qFormat/>
    <w:rsid w:val="00400698"/>
  </w:style>
  <w:style w:type="character" w:customStyle="1" w:styleId="a3">
    <w:name w:val="Нижний колонтитул Знак"/>
    <w:basedOn w:val="a0"/>
    <w:qFormat/>
    <w:rsid w:val="00400698"/>
  </w:style>
  <w:style w:type="character" w:customStyle="1" w:styleId="a4">
    <w:name w:val="Верхний колонтитул Знак"/>
    <w:basedOn w:val="a0"/>
    <w:qFormat/>
    <w:rsid w:val="00400698"/>
  </w:style>
  <w:style w:type="character" w:customStyle="1" w:styleId="copytarget">
    <w:name w:val="copy_target"/>
    <w:basedOn w:val="a0"/>
    <w:qFormat/>
    <w:rsid w:val="00400698"/>
  </w:style>
  <w:style w:type="character" w:customStyle="1" w:styleId="a5">
    <w:name w:val="Текст сноски Знак"/>
    <w:qFormat/>
    <w:rsid w:val="00400698"/>
    <w:rPr>
      <w:rFonts w:ascii="Times New Roman" w:eastAsia="Times New Roman" w:hAnsi="Times New Roman" w:cs="Times New Roman"/>
      <w:sz w:val="20"/>
      <w:szCs w:val="20"/>
    </w:rPr>
  </w:style>
  <w:style w:type="character" w:customStyle="1" w:styleId="user">
    <w:name w:val="Символ сноски (user)"/>
    <w:qFormat/>
    <w:rsid w:val="00400698"/>
    <w:rPr>
      <w:vertAlign w:val="superscript"/>
    </w:rPr>
  </w:style>
  <w:style w:type="character" w:customStyle="1" w:styleId="fontstyle01">
    <w:name w:val="fontstyle01"/>
    <w:qFormat/>
    <w:rsid w:val="00400698"/>
    <w:rPr>
      <w:rFonts w:ascii="Times New Roman" w:hAnsi="Times New Roman" w:cs="Times New Roman"/>
      <w:b w:val="0"/>
      <w:bCs w:val="0"/>
      <w:i w:val="0"/>
      <w:iCs w:val="0"/>
      <w:color w:val="000000"/>
      <w:sz w:val="24"/>
      <w:szCs w:val="24"/>
    </w:rPr>
  </w:style>
  <w:style w:type="character" w:customStyle="1" w:styleId="Tahoma">
    <w:name w:val="Основной текст + Tahoma"/>
    <w:qFormat/>
    <w:rsid w:val="00400698"/>
    <w:rPr>
      <w:rFonts w:ascii="Tahoma" w:hAnsi="Tahoma" w:cs="Tahoma"/>
      <w:b/>
      <w:color w:val="000000"/>
      <w:spacing w:val="5"/>
      <w:w w:val="100"/>
      <w:position w:val="0"/>
      <w:sz w:val="14"/>
      <w:shd w:val="clear" w:color="auto" w:fill="FFFFFF"/>
      <w:vertAlign w:val="baseline"/>
      <w:lang w:val="ru-RU"/>
    </w:rPr>
  </w:style>
  <w:style w:type="character" w:customStyle="1" w:styleId="a6">
    <w:name w:val="Основной текст_"/>
    <w:qFormat/>
    <w:rsid w:val="00400698"/>
    <w:rPr>
      <w:b/>
      <w:spacing w:val="4"/>
      <w:sz w:val="21"/>
      <w:shd w:val="clear" w:color="auto" w:fill="FFFFFF"/>
    </w:rPr>
  </w:style>
  <w:style w:type="character" w:customStyle="1" w:styleId="Tahoma2">
    <w:name w:val="Основной текст + Tahoma2"/>
    <w:qFormat/>
    <w:rsid w:val="00400698"/>
    <w:rPr>
      <w:rFonts w:ascii="Tahoma" w:hAnsi="Tahoma" w:cs="Tahoma"/>
      <w:b/>
      <w:color w:val="000000"/>
      <w:spacing w:val="4"/>
      <w:w w:val="100"/>
      <w:position w:val="0"/>
      <w:sz w:val="15"/>
      <w:shd w:val="clear" w:color="auto" w:fill="FFFFFF"/>
      <w:vertAlign w:val="baseline"/>
      <w:lang w:val="ru-RU"/>
    </w:rPr>
  </w:style>
  <w:style w:type="character" w:customStyle="1" w:styleId="FontStyle36">
    <w:name w:val="Font Style36"/>
    <w:qFormat/>
    <w:rsid w:val="00400698"/>
    <w:rPr>
      <w:rFonts w:ascii="Times New Roman" w:hAnsi="Times New Roman" w:cs="Times New Roman"/>
      <w:color w:val="000000"/>
      <w:sz w:val="26"/>
    </w:rPr>
  </w:style>
  <w:style w:type="character" w:styleId="a7">
    <w:name w:val="Hyperlink"/>
    <w:rsid w:val="00400698"/>
    <w:rPr>
      <w:color w:val="0000FF"/>
      <w:u w:val="single"/>
    </w:rPr>
  </w:style>
  <w:style w:type="character" w:customStyle="1" w:styleId="blk">
    <w:name w:val="blk"/>
    <w:qFormat/>
    <w:rsid w:val="00400698"/>
    <w:rPr>
      <w:rFonts w:cs="Times New Roman"/>
    </w:rPr>
  </w:style>
  <w:style w:type="character" w:customStyle="1" w:styleId="a8">
    <w:name w:val="Текст выноски Знак"/>
    <w:qFormat/>
    <w:rsid w:val="00400698"/>
    <w:rPr>
      <w:rFonts w:ascii="Tahoma" w:hAnsi="Tahoma" w:cs="Tahoma"/>
      <w:sz w:val="16"/>
      <w:szCs w:val="16"/>
    </w:rPr>
  </w:style>
  <w:style w:type="character" w:customStyle="1" w:styleId="a9">
    <w:name w:val="Название Знак"/>
    <w:qFormat/>
    <w:rsid w:val="00400698"/>
    <w:rPr>
      <w:rFonts w:ascii="Calibri Light" w:eastAsia="Times New Roman" w:hAnsi="Calibri Light" w:cs="Times New Roman"/>
      <w:b/>
      <w:bCs/>
      <w:kern w:val="2"/>
      <w:sz w:val="32"/>
      <w:szCs w:val="32"/>
    </w:rPr>
  </w:style>
  <w:style w:type="character" w:styleId="aa">
    <w:name w:val="annotation reference"/>
    <w:qFormat/>
    <w:rPr>
      <w:sz w:val="16"/>
      <w:szCs w:val="16"/>
    </w:rPr>
  </w:style>
  <w:style w:type="character" w:customStyle="1" w:styleId="ab">
    <w:name w:val="Текст примечания Знак"/>
    <w:qFormat/>
    <w:rsid w:val="00400698"/>
    <w:rPr>
      <w:rFonts w:ascii="Times New Roman" w:eastAsia="Times New Roman" w:hAnsi="Times New Roman" w:cs="Times New Roman"/>
      <w:lang w:val="ru-RU"/>
    </w:rPr>
  </w:style>
  <w:style w:type="character" w:customStyle="1" w:styleId="10">
    <w:name w:val="Текст примечания Знак1"/>
    <w:qFormat/>
    <w:rsid w:val="00400698"/>
    <w:rPr>
      <w:rFonts w:ascii="Times New Roman" w:eastAsia="Times New Roman" w:hAnsi="Times New Roman" w:cs="Times New Roman"/>
      <w:lang w:val="ru-RU"/>
    </w:rPr>
  </w:style>
  <w:style w:type="character" w:customStyle="1" w:styleId="11">
    <w:name w:val="Неразрешенное упоминание1"/>
    <w:qFormat/>
    <w:rsid w:val="00400698"/>
    <w:rPr>
      <w:color w:val="605E5C"/>
      <w:shd w:val="clear" w:color="auto" w:fill="E1DFDD"/>
    </w:rPr>
  </w:style>
  <w:style w:type="character" w:customStyle="1" w:styleId="ac">
    <w:name w:val="Тема примечания Знак"/>
    <w:qFormat/>
    <w:rsid w:val="00400698"/>
    <w:rPr>
      <w:rFonts w:ascii="Times New Roman" w:eastAsia="Times New Roman" w:hAnsi="Times New Roman" w:cs="Times New Roman"/>
      <w:b/>
      <w:bCs/>
      <w:lang w:val="ru-RU"/>
    </w:rPr>
  </w:style>
  <w:style w:type="paragraph" w:styleId="ad">
    <w:name w:val="Title"/>
    <w:basedOn w:val="a"/>
    <w:next w:val="ae"/>
    <w:uiPriority w:val="10"/>
    <w:qFormat/>
    <w:rsid w:val="00400698"/>
    <w:pPr>
      <w:spacing w:before="240" w:after="60"/>
      <w:jc w:val="center"/>
      <w:outlineLvl w:val="0"/>
    </w:pPr>
    <w:rPr>
      <w:rFonts w:ascii="Calibri Light" w:hAnsi="Calibri Light" w:cs="Calibri Light"/>
      <w:b/>
      <w:bCs/>
      <w:kern w:val="2"/>
      <w:sz w:val="32"/>
      <w:szCs w:val="32"/>
    </w:rPr>
  </w:style>
  <w:style w:type="paragraph" w:styleId="ae">
    <w:name w:val="Body Text"/>
    <w:basedOn w:val="a"/>
    <w:rsid w:val="00400698"/>
    <w:pPr>
      <w:spacing w:after="140"/>
    </w:pPr>
  </w:style>
  <w:style w:type="paragraph" w:styleId="af">
    <w:name w:val="List"/>
    <w:basedOn w:val="ae"/>
    <w:rsid w:val="00400698"/>
    <w:rPr>
      <w:rFonts w:ascii="PT Astra Serif" w:hAnsi="PT Astra Serif" w:cs="Noto Sans Devanagari"/>
    </w:rPr>
  </w:style>
  <w:style w:type="paragraph" w:styleId="af0">
    <w:name w:val="caption"/>
    <w:basedOn w:val="a"/>
    <w:qFormat/>
    <w:pPr>
      <w:suppressLineNumbers/>
      <w:spacing w:before="120" w:after="120"/>
    </w:pPr>
    <w:rPr>
      <w:rFonts w:ascii="PT Astra Serif" w:hAnsi="PT Astra Serif" w:cs="Noto Sans Devanagari"/>
      <w:i/>
      <w:iCs/>
      <w:sz w:val="24"/>
      <w:szCs w:val="24"/>
    </w:rPr>
  </w:style>
  <w:style w:type="paragraph" w:styleId="af1">
    <w:name w:val="index heading"/>
    <w:basedOn w:val="a"/>
    <w:qFormat/>
    <w:rsid w:val="00400698"/>
    <w:pPr>
      <w:suppressLineNumbers/>
    </w:pPr>
    <w:rPr>
      <w:rFonts w:ascii="PT Astra Serif" w:hAnsi="PT Astra Serif" w:cs="Noto Sans Devanagari"/>
    </w:rPr>
  </w:style>
  <w:style w:type="paragraph" w:customStyle="1" w:styleId="user0">
    <w:name w:val="Заголовок (user)"/>
    <w:basedOn w:val="a"/>
    <w:next w:val="ae"/>
    <w:qFormat/>
    <w:pPr>
      <w:keepNext/>
      <w:spacing w:before="240" w:after="120"/>
    </w:pPr>
    <w:rPr>
      <w:rFonts w:ascii="PT Astra Serif" w:eastAsia="Noto Sans CJK SC" w:hAnsi="PT Astra Serif" w:cs="FreeSans"/>
      <w:sz w:val="28"/>
      <w:szCs w:val="28"/>
    </w:rPr>
  </w:style>
  <w:style w:type="paragraph" w:customStyle="1" w:styleId="user1">
    <w:name w:val="Указатель (user)"/>
    <w:basedOn w:val="a"/>
    <w:qFormat/>
    <w:pPr>
      <w:suppressLineNumbers/>
    </w:pPr>
    <w:rPr>
      <w:rFonts w:ascii="PT Astra Serif" w:hAnsi="PT Astra Serif" w:cs="FreeSans"/>
    </w:rPr>
  </w:style>
  <w:style w:type="paragraph" w:customStyle="1" w:styleId="12">
    <w:name w:val="Заголовок1"/>
    <w:basedOn w:val="a"/>
    <w:next w:val="ae"/>
    <w:qFormat/>
    <w:rsid w:val="00400698"/>
    <w:pPr>
      <w:keepNext/>
      <w:spacing w:before="240" w:after="120"/>
    </w:pPr>
    <w:rPr>
      <w:rFonts w:ascii="PT Astra Serif" w:eastAsia="Tahoma" w:hAnsi="PT Astra Serif" w:cs="Noto Sans Devanagari"/>
      <w:sz w:val="28"/>
      <w:szCs w:val="28"/>
    </w:rPr>
  </w:style>
  <w:style w:type="paragraph" w:customStyle="1" w:styleId="13">
    <w:name w:val="Указатель1"/>
    <w:basedOn w:val="a"/>
    <w:qFormat/>
    <w:pPr>
      <w:suppressLineNumbers/>
    </w:pPr>
    <w:rPr>
      <w:rFonts w:ascii="PT Astra Serif" w:hAnsi="PT Astra Serif" w:cs="Noto Sans Devanagari"/>
    </w:rPr>
  </w:style>
  <w:style w:type="paragraph" w:customStyle="1" w:styleId="caption1">
    <w:name w:val="caption1"/>
    <w:basedOn w:val="a"/>
    <w:qFormat/>
    <w:rsid w:val="00400698"/>
    <w:pPr>
      <w:suppressLineNumbers/>
      <w:spacing w:before="120" w:after="120"/>
    </w:pPr>
    <w:rPr>
      <w:rFonts w:ascii="PT Astra Serif" w:hAnsi="PT Astra Serif" w:cs="Noto Sans Devanagari"/>
      <w:i/>
      <w:iCs/>
      <w:sz w:val="24"/>
      <w:szCs w:val="24"/>
    </w:rPr>
  </w:style>
  <w:style w:type="paragraph" w:styleId="af2">
    <w:name w:val="List Paragraph"/>
    <w:basedOn w:val="a"/>
    <w:qFormat/>
    <w:pPr>
      <w:ind w:left="720"/>
      <w:contextualSpacing/>
    </w:pPr>
  </w:style>
  <w:style w:type="paragraph" w:customStyle="1" w:styleId="af3">
    <w:name w:val="Колонтитул"/>
    <w:basedOn w:val="a"/>
    <w:qFormat/>
    <w:rsid w:val="00400698"/>
    <w:pPr>
      <w:suppressLineNumbers/>
      <w:tabs>
        <w:tab w:val="center" w:pos="4819"/>
        <w:tab w:val="right" w:pos="9638"/>
      </w:tabs>
    </w:pPr>
  </w:style>
  <w:style w:type="paragraph" w:customStyle="1" w:styleId="af4">
    <w:name w:val="Колонтитулы"/>
    <w:basedOn w:val="a"/>
    <w:qFormat/>
  </w:style>
  <w:style w:type="paragraph" w:customStyle="1" w:styleId="user2">
    <w:name w:val="Колонтитулы (user)"/>
    <w:basedOn w:val="a"/>
    <w:qFormat/>
  </w:style>
  <w:style w:type="paragraph" w:styleId="af5">
    <w:name w:val="footer"/>
    <w:basedOn w:val="a"/>
    <w:rsid w:val="00400698"/>
    <w:pPr>
      <w:tabs>
        <w:tab w:val="center" w:pos="4677"/>
        <w:tab w:val="right" w:pos="9355"/>
      </w:tabs>
      <w:spacing w:after="0" w:line="240" w:lineRule="auto"/>
    </w:pPr>
  </w:style>
  <w:style w:type="paragraph" w:styleId="af6">
    <w:name w:val="header"/>
    <w:basedOn w:val="a"/>
    <w:rsid w:val="00400698"/>
    <w:pPr>
      <w:tabs>
        <w:tab w:val="center" w:pos="4677"/>
        <w:tab w:val="right" w:pos="9355"/>
      </w:tabs>
      <w:spacing w:after="0" w:line="240" w:lineRule="auto"/>
    </w:pPr>
  </w:style>
  <w:style w:type="paragraph" w:styleId="af7">
    <w:name w:val="footnote text"/>
    <w:basedOn w:val="a"/>
    <w:rsid w:val="00400698"/>
    <w:pPr>
      <w:spacing w:after="0" w:line="240" w:lineRule="auto"/>
    </w:pPr>
    <w:rPr>
      <w:sz w:val="20"/>
      <w:szCs w:val="20"/>
    </w:rPr>
  </w:style>
  <w:style w:type="paragraph" w:customStyle="1" w:styleId="14">
    <w:name w:val="Основной текст1"/>
    <w:basedOn w:val="a"/>
    <w:qFormat/>
    <w:rsid w:val="00400698"/>
    <w:pPr>
      <w:shd w:val="clear" w:color="auto" w:fill="FFFFFF"/>
      <w:spacing w:after="0" w:line="240" w:lineRule="atLeast"/>
    </w:pPr>
    <w:rPr>
      <w:rFonts w:ascii="Calibri" w:eastAsia="Calibri" w:hAnsi="Calibri" w:cs="Calibri"/>
      <w:b/>
      <w:spacing w:val="4"/>
      <w:sz w:val="21"/>
      <w:szCs w:val="20"/>
      <w:shd w:val="clear" w:color="auto" w:fill="FFFFFF"/>
    </w:rPr>
  </w:style>
  <w:style w:type="paragraph" w:styleId="af8">
    <w:name w:val="Revision"/>
    <w:qFormat/>
    <w:rsid w:val="00400698"/>
    <w:pPr>
      <w:widowControl w:val="0"/>
      <w:spacing w:line="360" w:lineRule="atLeast"/>
      <w:jc w:val="both"/>
      <w:textAlignment w:val="baseline"/>
    </w:pPr>
    <w:rPr>
      <w:rFonts w:ascii="Times New Roman" w:eastAsia="Times New Roman" w:hAnsi="Times New Roman" w:cs="Times New Roman"/>
      <w:sz w:val="22"/>
      <w:szCs w:val="22"/>
      <w:lang w:bidi="ar-SA"/>
    </w:rPr>
  </w:style>
  <w:style w:type="paragraph" w:styleId="af9">
    <w:name w:val="Balloon Text"/>
    <w:basedOn w:val="a"/>
    <w:qFormat/>
    <w:rsid w:val="00400698"/>
    <w:pPr>
      <w:spacing w:after="0" w:line="240" w:lineRule="auto"/>
    </w:pPr>
    <w:rPr>
      <w:rFonts w:ascii="Tahoma" w:eastAsia="Calibri" w:hAnsi="Tahoma" w:cs="Tahoma"/>
      <w:sz w:val="16"/>
      <w:szCs w:val="16"/>
    </w:rPr>
  </w:style>
  <w:style w:type="paragraph" w:customStyle="1" w:styleId="ConsPlusNormal">
    <w:name w:val="ConsPlusNormal"/>
    <w:qFormat/>
    <w:rsid w:val="00400698"/>
    <w:pPr>
      <w:widowControl w:val="0"/>
      <w:spacing w:line="360" w:lineRule="atLeast"/>
      <w:jc w:val="both"/>
      <w:textAlignment w:val="baseline"/>
    </w:pPr>
    <w:rPr>
      <w:rFonts w:ascii="Arial" w:eastAsia="Times New Roman" w:hAnsi="Arial" w:cs="Arial"/>
      <w:sz w:val="20"/>
      <w:szCs w:val="20"/>
      <w:lang w:bidi="ar-SA"/>
    </w:rPr>
  </w:style>
  <w:style w:type="paragraph" w:customStyle="1" w:styleId="ConsPlusNonformat">
    <w:name w:val="ConsPlusNonformat"/>
    <w:qFormat/>
    <w:rsid w:val="00400698"/>
    <w:pPr>
      <w:widowControl w:val="0"/>
      <w:spacing w:line="360" w:lineRule="atLeast"/>
      <w:jc w:val="both"/>
      <w:textAlignment w:val="baseline"/>
    </w:pPr>
    <w:rPr>
      <w:rFonts w:ascii="Courier New" w:eastAsia="Times New Roman" w:hAnsi="Courier New" w:cs="Courier New"/>
      <w:sz w:val="20"/>
      <w:szCs w:val="20"/>
      <w:lang w:bidi="ar-SA"/>
    </w:rPr>
  </w:style>
  <w:style w:type="paragraph" w:styleId="afa">
    <w:name w:val="annotation text"/>
    <w:basedOn w:val="a"/>
    <w:qFormat/>
    <w:rsid w:val="00400698"/>
    <w:pPr>
      <w:widowControl/>
      <w:spacing w:after="0" w:line="240" w:lineRule="auto"/>
      <w:jc w:val="left"/>
      <w:textAlignment w:val="auto"/>
    </w:pPr>
    <w:rPr>
      <w:sz w:val="20"/>
      <w:szCs w:val="20"/>
    </w:rPr>
  </w:style>
  <w:style w:type="paragraph" w:styleId="afb">
    <w:name w:val="annotation subject"/>
    <w:basedOn w:val="afa"/>
    <w:next w:val="afa"/>
    <w:qFormat/>
    <w:rsid w:val="00400698"/>
    <w:pPr>
      <w:widowControl w:val="0"/>
      <w:spacing w:after="200" w:line="276" w:lineRule="auto"/>
      <w:jc w:val="both"/>
      <w:textAlignment w:val="baseline"/>
    </w:pPr>
    <w:rPr>
      <w:b/>
      <w:bCs/>
    </w:rPr>
  </w:style>
  <w:style w:type="paragraph" w:customStyle="1" w:styleId="user3">
    <w:name w:val="Содержимое таблицы (user)"/>
    <w:basedOn w:val="a"/>
    <w:qFormat/>
    <w:rsid w:val="00400698"/>
    <w:pPr>
      <w:suppressLineNumbers/>
    </w:pPr>
  </w:style>
  <w:style w:type="paragraph" w:customStyle="1" w:styleId="user4">
    <w:name w:val="Заголовок таблицы (user)"/>
    <w:basedOn w:val="user3"/>
    <w:qFormat/>
    <w:rsid w:val="00400698"/>
    <w:pPr>
      <w:jc w:val="center"/>
    </w:pPr>
    <w:rPr>
      <w:b/>
      <w:bCs/>
    </w:rPr>
  </w:style>
  <w:style w:type="paragraph" w:customStyle="1" w:styleId="afc">
    <w:name w:val="Содержимое таблицы"/>
    <w:basedOn w:val="a"/>
    <w:qFormat/>
    <w:pPr>
      <w:suppressLineNumbers/>
    </w:pPr>
  </w:style>
  <w:style w:type="paragraph" w:customStyle="1" w:styleId="afd">
    <w:name w:val="Заголовок таблицы"/>
    <w:basedOn w:val="afc"/>
    <w:qFormat/>
    <w:pPr>
      <w:jc w:val="center"/>
    </w:pPr>
    <w:rPr>
      <w:b/>
      <w:bCs/>
    </w:rPr>
  </w:style>
  <w:style w:type="numbering" w:customStyle="1" w:styleId="user5">
    <w:name w:val="Без списка (user)"/>
    <w:uiPriority w:val="99"/>
    <w:semiHidden/>
    <w:unhideWhenUsed/>
    <w:qFormat/>
  </w:style>
  <w:style w:type="numbering" w:customStyle="1" w:styleId="afe">
    <w:name w:val="Без списка"/>
    <w:uiPriority w:val="99"/>
    <w:semiHidden/>
    <w:unhideWhenUsed/>
    <w:qFormat/>
  </w:style>
  <w:style w:type="numbering" w:customStyle="1" w:styleId="WW8Num1">
    <w:name w:val="WW8Num1"/>
    <w:qFormat/>
    <w:rsid w:val="00400698"/>
  </w:style>
  <w:style w:type="numbering" w:customStyle="1" w:styleId="WW8Num2">
    <w:name w:val="WW8Num2"/>
    <w:qFormat/>
    <w:rsid w:val="00400698"/>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arh@29.mchs.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4346</Words>
  <Characters>24776</Characters>
  <Application>Microsoft Office Word</Application>
  <DocSecurity>0</DocSecurity>
  <Lines>206</Lines>
  <Paragraphs>58</Paragraphs>
  <ScaleCrop>false</ScaleCrop>
  <Company>diakov.net</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Дмитрий</dc:creator>
  <dc:description/>
  <cp:lastModifiedBy>Морозова Анна Александровна</cp:lastModifiedBy>
  <cp:revision>4</cp:revision>
  <cp:lastPrinted>2026-08-31T09:20:00Z</cp:lastPrinted>
  <dcterms:created xsi:type="dcterms:W3CDTF">2026-08-31T08:31:00Z</dcterms:created>
  <dcterms:modified xsi:type="dcterms:W3CDTF">2026-08-31T09:21:00Z</dcterms:modified>
  <dc:language>ru-RU</dc:language>
</cp:coreProperties>
</file>