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50AE2" w:rsidRPr="00950AE2" w:rsidRDefault="00950AE2" w:rsidP="00950AE2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950AE2">
        <w:rPr>
          <w:rFonts w:ascii="Times New Roman" w:hAnsi="Times New Roman" w:cs="Times New Roman"/>
          <w:sz w:val="20"/>
          <w:szCs w:val="20"/>
          <w:lang w:val="ru-RU"/>
        </w:rPr>
        <w:t>Приложение 1 к Договору №</w:t>
      </w:r>
      <w:r w:rsidR="002F5FB6">
        <w:rPr>
          <w:rFonts w:ascii="Times New Roman" w:hAnsi="Times New Roman" w:cs="Times New Roman"/>
          <w:sz w:val="20"/>
          <w:szCs w:val="20"/>
          <w:lang w:val="ru-RU"/>
        </w:rPr>
        <w:t>__________________</w:t>
      </w:r>
    </w:p>
    <w:p w:rsidR="00950AE2" w:rsidRDefault="00950AE2">
      <w:pPr>
        <w:jc w:val="center"/>
        <w:rPr>
          <w:rFonts w:ascii="Times New Roman" w:hAnsi="Times New Roman" w:cs="Times New Roman"/>
          <w:b/>
          <w:lang w:val="ru-RU"/>
        </w:rPr>
      </w:pPr>
    </w:p>
    <w:p w:rsidR="00F300AE" w:rsidRPr="00757196" w:rsidRDefault="006453A8">
      <w:pPr>
        <w:jc w:val="center"/>
        <w:rPr>
          <w:rFonts w:ascii="Times New Roman" w:hAnsi="Times New Roman" w:cs="Times New Roman"/>
          <w:b/>
          <w:lang w:val="ru-RU"/>
        </w:rPr>
      </w:pPr>
      <w:r w:rsidRPr="00757196">
        <w:rPr>
          <w:rFonts w:ascii="Times New Roman" w:hAnsi="Times New Roman" w:cs="Times New Roman"/>
          <w:b/>
          <w:lang w:val="ru-RU"/>
        </w:rPr>
        <w:t>Описание объекта закупки</w:t>
      </w:r>
    </w:p>
    <w:p w:rsidR="00757196" w:rsidRPr="00B02CF8" w:rsidRDefault="00757196">
      <w:pPr>
        <w:jc w:val="center"/>
        <w:rPr>
          <w:b/>
          <w:caps/>
          <w:sz w:val="30"/>
          <w:szCs w:val="30"/>
          <w:lang w:val="ru-RU"/>
        </w:rPr>
      </w:pPr>
    </w:p>
    <w:p w:rsidR="00757196" w:rsidRPr="00757196" w:rsidRDefault="006453A8">
      <w:pPr>
        <w:ind w:firstLine="360"/>
        <w:jc w:val="center"/>
        <w:rPr>
          <w:rFonts w:ascii="Times New Roman" w:hAnsi="Times New Roman" w:cs="Times New Roman"/>
          <w:b/>
          <w:lang w:val="ru-RU"/>
        </w:rPr>
      </w:pPr>
      <w:r w:rsidRPr="00757196">
        <w:rPr>
          <w:rFonts w:ascii="Times New Roman" w:hAnsi="Times New Roman" w:cs="Times New Roman"/>
          <w:b/>
          <w:lang w:val="ru-RU"/>
        </w:rPr>
        <w:t>на оказание услуг</w:t>
      </w:r>
      <w:r w:rsidR="000105C5">
        <w:rPr>
          <w:rFonts w:ascii="Times New Roman" w:hAnsi="Times New Roman" w:cs="Times New Roman"/>
          <w:b/>
          <w:lang w:val="ru-RU"/>
        </w:rPr>
        <w:t>и</w:t>
      </w:r>
      <w:r w:rsidRPr="00757196">
        <w:rPr>
          <w:rFonts w:ascii="Times New Roman" w:hAnsi="Times New Roman" w:cs="Times New Roman"/>
          <w:b/>
          <w:lang w:val="ru-RU"/>
        </w:rPr>
        <w:t xml:space="preserve"> по </w:t>
      </w:r>
      <w:r w:rsidR="00934FD7" w:rsidRPr="00757196">
        <w:rPr>
          <w:rFonts w:ascii="Times New Roman" w:hAnsi="Times New Roman" w:cs="Times New Roman"/>
          <w:b/>
          <w:lang w:val="ru-RU"/>
        </w:rPr>
        <w:t xml:space="preserve">обязательному </w:t>
      </w:r>
      <w:r w:rsidRPr="00757196">
        <w:rPr>
          <w:rFonts w:ascii="Times New Roman" w:hAnsi="Times New Roman" w:cs="Times New Roman"/>
          <w:b/>
          <w:lang w:val="ru-RU"/>
        </w:rPr>
        <w:t xml:space="preserve">страхованию гражданской ответственности </w:t>
      </w:r>
    </w:p>
    <w:p w:rsidR="00757196" w:rsidRPr="00757196" w:rsidRDefault="006453A8">
      <w:pPr>
        <w:ind w:firstLine="360"/>
        <w:jc w:val="center"/>
        <w:rPr>
          <w:rFonts w:ascii="Times New Roman" w:hAnsi="Times New Roman" w:cs="Times New Roman"/>
          <w:b/>
          <w:lang w:val="ru-RU"/>
        </w:rPr>
      </w:pPr>
      <w:r w:rsidRPr="00757196">
        <w:rPr>
          <w:rFonts w:ascii="Times New Roman" w:hAnsi="Times New Roman" w:cs="Times New Roman"/>
          <w:b/>
          <w:lang w:val="ru-RU"/>
        </w:rPr>
        <w:t>владельца опасного производственного объекта</w:t>
      </w:r>
      <w:r w:rsidR="00757196" w:rsidRPr="00757196">
        <w:rPr>
          <w:rFonts w:ascii="Times New Roman" w:hAnsi="Times New Roman" w:cs="Times New Roman"/>
          <w:b/>
          <w:lang w:val="ru-RU"/>
        </w:rPr>
        <w:t>:</w:t>
      </w:r>
    </w:p>
    <w:p w:rsidR="00F300AE" w:rsidRPr="00757196" w:rsidRDefault="00C716FF">
      <w:pPr>
        <w:ind w:firstLine="36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«</w:t>
      </w:r>
      <w:r w:rsidR="00757196" w:rsidRPr="00757196">
        <w:rPr>
          <w:rFonts w:ascii="Times New Roman" w:hAnsi="Times New Roman" w:cs="Times New Roman"/>
          <w:b/>
          <w:lang w:val="ru-RU"/>
        </w:rPr>
        <w:t>С</w:t>
      </w:r>
      <w:r w:rsidR="006453A8" w:rsidRPr="00757196">
        <w:rPr>
          <w:rFonts w:ascii="Times New Roman" w:hAnsi="Times New Roman" w:cs="Times New Roman"/>
          <w:b/>
          <w:lang w:val="ru-RU"/>
        </w:rPr>
        <w:t xml:space="preserve">еть газопотребления </w:t>
      </w:r>
      <w:r w:rsidR="00B937AB" w:rsidRPr="00757196">
        <w:rPr>
          <w:rFonts w:ascii="Times New Roman" w:hAnsi="Times New Roman" w:cs="Times New Roman"/>
          <w:b/>
          <w:lang w:val="ru-RU"/>
        </w:rPr>
        <w:t>Бельского района водных путей и судоходства</w:t>
      </w:r>
      <w:r>
        <w:rPr>
          <w:rFonts w:ascii="Times New Roman" w:hAnsi="Times New Roman" w:cs="Times New Roman"/>
          <w:b/>
          <w:lang w:val="ru-RU"/>
        </w:rPr>
        <w:t>»</w:t>
      </w:r>
    </w:p>
    <w:p w:rsidR="00F300AE" w:rsidRPr="00757196" w:rsidRDefault="00F300AE">
      <w:pPr>
        <w:ind w:firstLine="360"/>
        <w:jc w:val="center"/>
        <w:rPr>
          <w:rFonts w:ascii="Times New Roman" w:hAnsi="Times New Roman" w:cs="Times New Roman"/>
          <w:b/>
          <w:lang w:val="ru-RU"/>
        </w:rPr>
      </w:pPr>
    </w:p>
    <w:p w:rsidR="00F300AE" w:rsidRPr="00757196" w:rsidRDefault="006453A8">
      <w:pPr>
        <w:numPr>
          <w:ilvl w:val="0"/>
          <w:numId w:val="2"/>
        </w:numPr>
        <w:spacing w:after="200"/>
        <w:ind w:left="714" w:hanging="357"/>
        <w:contextualSpacing/>
        <w:jc w:val="center"/>
        <w:rPr>
          <w:rFonts w:ascii="Times New Roman" w:eastAsia="Calibri" w:hAnsi="Times New Roman" w:cs="Times New Roman"/>
          <w:b/>
        </w:rPr>
      </w:pPr>
      <w:r w:rsidRPr="00757196">
        <w:rPr>
          <w:rFonts w:ascii="Times New Roman" w:eastAsia="Calibri" w:hAnsi="Times New Roman" w:cs="Times New Roman"/>
          <w:b/>
        </w:rPr>
        <w:t>Общие сведения</w:t>
      </w:r>
    </w:p>
    <w:p w:rsidR="00F300AE" w:rsidRPr="00757196" w:rsidRDefault="006453A8">
      <w:pPr>
        <w:pStyle w:val="af9"/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pacing w:val="-5"/>
          <w:lang w:val="ru-RU"/>
        </w:rPr>
      </w:pPr>
      <w:r w:rsidRPr="00757196">
        <w:rPr>
          <w:rFonts w:ascii="Times New Roman" w:hAnsi="Times New Roman" w:cs="Times New Roman"/>
          <w:lang w:val="ru-RU"/>
        </w:rPr>
        <w:t xml:space="preserve">Наименование оказываемых услуг: </w:t>
      </w:r>
      <w:r w:rsidRPr="00507381">
        <w:rPr>
          <w:rFonts w:ascii="Times New Roman" w:hAnsi="Times New Roman" w:cs="Times New Roman"/>
          <w:lang w:val="ru-RU" w:eastAsia="ru-RU"/>
        </w:rPr>
        <w:t>Страхование гражданской ответственности владельца опасного производственного объекта –</w:t>
      </w:r>
      <w:r w:rsidRPr="00757196">
        <w:rPr>
          <w:rFonts w:ascii="Times New Roman" w:hAnsi="Times New Roman" w:cs="Times New Roman"/>
          <w:b/>
          <w:lang w:val="ru-RU" w:eastAsia="ru-RU"/>
        </w:rPr>
        <w:t xml:space="preserve"> </w:t>
      </w:r>
      <w:r w:rsidR="00507381" w:rsidRPr="00507381">
        <w:rPr>
          <w:rFonts w:ascii="Times New Roman" w:hAnsi="Times New Roman" w:cs="Times New Roman"/>
          <w:lang w:val="ru-RU" w:eastAsia="ru-RU"/>
        </w:rPr>
        <w:t>«С</w:t>
      </w:r>
      <w:r w:rsidRPr="00507381">
        <w:rPr>
          <w:rFonts w:ascii="Times New Roman" w:hAnsi="Times New Roman" w:cs="Times New Roman"/>
          <w:lang w:val="ru-RU" w:eastAsia="ru-RU"/>
        </w:rPr>
        <w:t>еть газопотребления</w:t>
      </w:r>
      <w:r w:rsidR="00507381" w:rsidRPr="00507381">
        <w:rPr>
          <w:rFonts w:ascii="Times New Roman" w:hAnsi="Times New Roman" w:cs="Times New Roman"/>
          <w:spacing w:val="-5"/>
          <w:lang w:val="ru-RU"/>
        </w:rPr>
        <w:t xml:space="preserve"> Бельского</w:t>
      </w:r>
      <w:r w:rsidR="00507381">
        <w:rPr>
          <w:rFonts w:ascii="Times New Roman" w:hAnsi="Times New Roman" w:cs="Times New Roman"/>
          <w:spacing w:val="-5"/>
          <w:lang w:val="ru-RU"/>
        </w:rPr>
        <w:t xml:space="preserve"> района водных путей и судоходства»</w:t>
      </w:r>
    </w:p>
    <w:p w:rsidR="00F300AE" w:rsidRPr="00757196" w:rsidRDefault="006453A8">
      <w:pPr>
        <w:pStyle w:val="af9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pacing w:val="-5"/>
          <w:lang w:val="ru-RU"/>
        </w:rPr>
      </w:pPr>
      <w:r w:rsidRPr="00757196">
        <w:rPr>
          <w:rFonts w:ascii="Times New Roman" w:hAnsi="Times New Roman" w:cs="Times New Roman"/>
          <w:lang w:val="ru-RU"/>
        </w:rPr>
        <w:t>Объект страхования:</w:t>
      </w:r>
      <w:r w:rsidRPr="00757196">
        <w:rPr>
          <w:rFonts w:ascii="Times New Roman" w:hAnsi="Times New Roman" w:cs="Times New Roman"/>
          <w:b/>
          <w:i/>
          <w:lang w:val="ru-RU"/>
        </w:rPr>
        <w:t xml:space="preserve"> </w:t>
      </w:r>
      <w:r w:rsidRPr="00757196">
        <w:rPr>
          <w:rFonts w:ascii="Times New Roman" w:eastAsia="Calibri" w:hAnsi="Times New Roman" w:cs="Times New Roman"/>
          <w:lang w:val="ru-RU"/>
        </w:rPr>
        <w:t>Объектом страхования являются имущественные интересы заказчика (Страхователя), связанные с его обязанностью в порядке, установленном гражданским законодательством, возместить ущерб, нанесенный жизни, здоровью или имуществу третьих лиц или окружающей природной среде в результате аварии или инцидента, происшедших при эксплуатации заказчиком (Страхователем) опасного производственного объекта – сеть газопотребления.</w:t>
      </w:r>
    </w:p>
    <w:p w:rsidR="00F300AE" w:rsidRPr="00757196" w:rsidRDefault="00F300AE">
      <w:pPr>
        <w:pStyle w:val="af9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pacing w:val="-5"/>
          <w:lang w:val="ru-RU"/>
        </w:rPr>
      </w:pPr>
    </w:p>
    <w:tbl>
      <w:tblPr>
        <w:tblW w:w="9923" w:type="dxa"/>
        <w:tblInd w:w="216" w:type="dxa"/>
        <w:tblLook w:val="04A0" w:firstRow="1" w:lastRow="0" w:firstColumn="1" w:lastColumn="0" w:noHBand="0" w:noVBand="1"/>
      </w:tblPr>
      <w:tblGrid>
        <w:gridCol w:w="566"/>
        <w:gridCol w:w="3547"/>
        <w:gridCol w:w="2408"/>
        <w:gridCol w:w="3402"/>
      </w:tblGrid>
      <w:tr w:rsidR="00F300AE" w:rsidRPr="00757196">
        <w:trPr>
          <w:trHeight w:val="47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0AE" w:rsidRPr="000105C5" w:rsidRDefault="006453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05C5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0AE" w:rsidRPr="000105C5" w:rsidRDefault="006453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05C5">
              <w:rPr>
                <w:rFonts w:ascii="Times New Roman" w:hAnsi="Times New Roman" w:cs="Times New Roman"/>
                <w:bCs/>
              </w:rPr>
              <w:t>Наименование опасного производственного объекта</w:t>
            </w: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0AE" w:rsidRPr="000105C5" w:rsidRDefault="006453A8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105C5">
              <w:rPr>
                <w:rFonts w:ascii="Times New Roman" w:hAnsi="Times New Roman" w:cs="Times New Roman"/>
                <w:bCs/>
              </w:rPr>
              <w:t>Страховая</w:t>
            </w:r>
            <w:proofErr w:type="spellEnd"/>
            <w:r w:rsidRPr="000105C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105C5">
              <w:rPr>
                <w:rFonts w:ascii="Times New Roman" w:hAnsi="Times New Roman" w:cs="Times New Roman"/>
                <w:bCs/>
              </w:rPr>
              <w:t>сумма</w:t>
            </w:r>
            <w:proofErr w:type="spellEnd"/>
            <w:r w:rsidRPr="000105C5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105C5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  <w:r w:rsidRPr="000105C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0AE" w:rsidRPr="000105C5" w:rsidRDefault="006453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05C5">
              <w:rPr>
                <w:rFonts w:ascii="Times New Roman" w:hAnsi="Times New Roman" w:cs="Times New Roman"/>
                <w:bCs/>
              </w:rPr>
              <w:t>Срок действия страхования</w:t>
            </w:r>
          </w:p>
        </w:tc>
      </w:tr>
      <w:tr w:rsidR="00F300AE" w:rsidRPr="00757196">
        <w:trPr>
          <w:trHeight w:val="286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0AE" w:rsidRPr="00757196" w:rsidRDefault="006453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719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0AE" w:rsidRPr="00757196" w:rsidRDefault="006453A8">
            <w:pPr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757196">
              <w:rPr>
                <w:rFonts w:ascii="Times New Roman" w:eastAsia="Calibri" w:hAnsi="Times New Roman" w:cs="Times New Roman"/>
                <w:lang w:val="ru-RU"/>
              </w:rPr>
              <w:t>Сеть газопотребления</w:t>
            </w:r>
            <w:r w:rsidR="00B937AB" w:rsidRPr="00757196">
              <w:rPr>
                <w:rFonts w:ascii="Times New Roman" w:eastAsia="Calibri" w:hAnsi="Times New Roman" w:cs="Times New Roman"/>
                <w:lang w:val="ru-RU"/>
              </w:rPr>
              <w:t xml:space="preserve"> Бельского района водных путей и судоходства</w:t>
            </w:r>
          </w:p>
          <w:p w:rsidR="00F300AE" w:rsidRPr="00757196" w:rsidRDefault="006453A8" w:rsidP="00B937A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57196">
              <w:rPr>
                <w:rFonts w:ascii="Times New Roman" w:eastAsia="Calibri" w:hAnsi="Times New Roman" w:cs="Times New Roman"/>
              </w:rPr>
              <w:t>Рег</w:t>
            </w:r>
            <w:proofErr w:type="spellEnd"/>
            <w:r w:rsidRPr="00757196">
              <w:rPr>
                <w:rFonts w:ascii="Times New Roman" w:eastAsia="Calibri" w:hAnsi="Times New Roman" w:cs="Times New Roman"/>
              </w:rPr>
              <w:t xml:space="preserve">. № А </w:t>
            </w:r>
            <w:r w:rsidR="00B937AB" w:rsidRPr="00757196">
              <w:rPr>
                <w:rFonts w:ascii="Times New Roman" w:eastAsia="Calibri" w:hAnsi="Times New Roman" w:cs="Times New Roman"/>
                <w:lang w:val="ru-RU"/>
              </w:rPr>
              <w:t>48</w:t>
            </w:r>
            <w:r w:rsidRPr="00757196">
              <w:rPr>
                <w:rFonts w:ascii="Times New Roman" w:eastAsia="Calibri" w:hAnsi="Times New Roman" w:cs="Times New Roman"/>
              </w:rPr>
              <w:t>-03</w:t>
            </w:r>
            <w:r w:rsidR="00B937AB" w:rsidRPr="00757196">
              <w:rPr>
                <w:rFonts w:ascii="Times New Roman" w:eastAsia="Calibri" w:hAnsi="Times New Roman" w:cs="Times New Roman"/>
                <w:lang w:val="ru-RU"/>
              </w:rPr>
              <w:t>024</w:t>
            </w:r>
            <w:r w:rsidR="00836AEB" w:rsidRPr="00757196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757196">
              <w:rPr>
                <w:rFonts w:ascii="Times New Roman" w:eastAsia="Calibri" w:hAnsi="Times New Roman" w:cs="Times New Roman"/>
              </w:rPr>
              <w:t>-00</w:t>
            </w:r>
            <w:r w:rsidR="00B937AB" w:rsidRPr="00757196"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75719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 w:rsidR="00F300AE" w:rsidRPr="00757196" w:rsidRDefault="00AF410C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410C">
              <w:rPr>
                <w:rFonts w:ascii="Times New Roman" w:hAnsi="Times New Roman" w:cs="Times New Roman"/>
                <w:lang w:val="ru-RU"/>
              </w:rPr>
              <w:t>37 500 000,00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</w:tcPr>
          <w:p w:rsidR="00F300AE" w:rsidRPr="00757196" w:rsidRDefault="006453A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7196">
              <w:rPr>
                <w:rFonts w:ascii="Times New Roman" w:hAnsi="Times New Roman" w:cs="Times New Roman"/>
              </w:rPr>
              <w:t>12 месяцев</w:t>
            </w:r>
          </w:p>
        </w:tc>
      </w:tr>
    </w:tbl>
    <w:p w:rsidR="00F300AE" w:rsidRPr="00757196" w:rsidRDefault="00F300AE">
      <w:pPr>
        <w:jc w:val="center"/>
        <w:rPr>
          <w:rFonts w:ascii="Times New Roman" w:hAnsi="Times New Roman" w:cs="Times New Roman"/>
          <w:b/>
          <w:color w:val="FF0000"/>
        </w:rPr>
      </w:pPr>
    </w:p>
    <w:p w:rsidR="00F300AE" w:rsidRPr="00757196" w:rsidRDefault="006453A8">
      <w:pPr>
        <w:pStyle w:val="af6"/>
        <w:numPr>
          <w:ilvl w:val="0"/>
          <w:numId w:val="2"/>
        </w:numPr>
        <w:spacing w:after="200"/>
        <w:ind w:left="714" w:hanging="357"/>
        <w:jc w:val="center"/>
        <w:rPr>
          <w:rFonts w:ascii="Times New Roman" w:hAnsi="Times New Roman" w:cs="Times New Roman"/>
          <w:b/>
        </w:rPr>
      </w:pPr>
      <w:r w:rsidRPr="00757196">
        <w:rPr>
          <w:rFonts w:ascii="Times New Roman" w:hAnsi="Times New Roman" w:cs="Times New Roman"/>
          <w:b/>
        </w:rPr>
        <w:t>Сведения, характеризующие опасный производственный объект</w:t>
      </w:r>
    </w:p>
    <w:p w:rsidR="00F300AE" w:rsidRPr="00757196" w:rsidRDefault="006453A8">
      <w:pPr>
        <w:numPr>
          <w:ilvl w:val="0"/>
          <w:numId w:val="4"/>
        </w:numPr>
        <w:ind w:left="284" w:hanging="284"/>
        <w:rPr>
          <w:rFonts w:ascii="Times New Roman" w:hAnsi="Times New Roman" w:cs="Times New Roman"/>
          <w:lang w:val="ru-RU"/>
        </w:rPr>
      </w:pPr>
      <w:r w:rsidRPr="00757196">
        <w:rPr>
          <w:rFonts w:ascii="Times New Roman" w:hAnsi="Times New Roman" w:cs="Times New Roman"/>
          <w:lang w:val="ru-RU"/>
        </w:rPr>
        <w:t xml:space="preserve">Сеть газопотребления имеет класс опасности – </w:t>
      </w:r>
      <w:r w:rsidRPr="00757196">
        <w:rPr>
          <w:rFonts w:ascii="Times New Roman" w:hAnsi="Times New Roman" w:cs="Times New Roman"/>
        </w:rPr>
        <w:t>III</w:t>
      </w:r>
      <w:r w:rsidRPr="00757196">
        <w:rPr>
          <w:rFonts w:ascii="Times New Roman" w:hAnsi="Times New Roman" w:cs="Times New Roman"/>
          <w:lang w:val="ru-RU"/>
        </w:rPr>
        <w:t xml:space="preserve">. </w:t>
      </w:r>
    </w:p>
    <w:p w:rsidR="00F300AE" w:rsidRDefault="006453A8" w:rsidP="00B937AB">
      <w:pPr>
        <w:numPr>
          <w:ilvl w:val="0"/>
          <w:numId w:val="4"/>
        </w:numPr>
        <w:ind w:left="284" w:hanging="284"/>
        <w:rPr>
          <w:rFonts w:ascii="Times New Roman" w:eastAsia="Calibri" w:hAnsi="Times New Roman" w:cs="Times New Roman"/>
        </w:rPr>
      </w:pPr>
      <w:r w:rsidRPr="00757196">
        <w:rPr>
          <w:rFonts w:ascii="Times New Roman" w:hAnsi="Times New Roman" w:cs="Times New Roman"/>
        </w:rPr>
        <w:t xml:space="preserve">Свидетельство о </w:t>
      </w:r>
      <w:r w:rsidRPr="00757196">
        <w:rPr>
          <w:rFonts w:ascii="Times New Roman" w:eastAsia="Calibri" w:hAnsi="Times New Roman" w:cs="Times New Roman"/>
        </w:rPr>
        <w:t xml:space="preserve">регистрации № А </w:t>
      </w:r>
      <w:r w:rsidR="00B937AB" w:rsidRPr="00757196">
        <w:rPr>
          <w:rFonts w:ascii="Times New Roman" w:eastAsia="Calibri" w:hAnsi="Times New Roman" w:cs="Times New Roman"/>
          <w:lang w:val="ru-RU"/>
        </w:rPr>
        <w:t>48</w:t>
      </w:r>
      <w:r w:rsidRPr="00757196">
        <w:rPr>
          <w:rFonts w:ascii="Times New Roman" w:eastAsia="Calibri" w:hAnsi="Times New Roman" w:cs="Times New Roman"/>
        </w:rPr>
        <w:t>-03</w:t>
      </w:r>
      <w:r w:rsidR="00F27F3A" w:rsidRPr="00757196">
        <w:rPr>
          <w:rFonts w:ascii="Times New Roman" w:eastAsia="Calibri" w:hAnsi="Times New Roman" w:cs="Times New Roman"/>
        </w:rPr>
        <w:t>024</w:t>
      </w:r>
      <w:r w:rsidRPr="00757196">
        <w:rPr>
          <w:rFonts w:ascii="Times New Roman" w:eastAsia="Calibri" w:hAnsi="Times New Roman" w:cs="Times New Roman"/>
        </w:rPr>
        <w:t>-00</w:t>
      </w:r>
      <w:r w:rsidR="00B937AB" w:rsidRPr="00757196">
        <w:rPr>
          <w:rFonts w:ascii="Times New Roman" w:eastAsia="Calibri" w:hAnsi="Times New Roman" w:cs="Times New Roman"/>
          <w:lang w:val="ru-RU"/>
        </w:rPr>
        <w:t>1</w:t>
      </w:r>
      <w:r w:rsidRPr="00757196">
        <w:rPr>
          <w:rFonts w:ascii="Times New Roman" w:eastAsia="Calibri" w:hAnsi="Times New Roman" w:cs="Times New Roman"/>
        </w:rPr>
        <w:t xml:space="preserve">1. </w:t>
      </w:r>
    </w:p>
    <w:p w:rsidR="00CB77EB" w:rsidRPr="00CB77EB" w:rsidRDefault="00CB77EB" w:rsidP="00B937AB">
      <w:pPr>
        <w:numPr>
          <w:ilvl w:val="0"/>
          <w:numId w:val="4"/>
        </w:numPr>
        <w:ind w:left="284" w:hanging="284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Код ОКПД2 65.12.50.000 «Услуги по страхованию общей ответственности».</w:t>
      </w:r>
    </w:p>
    <w:p w:rsidR="00F300AE" w:rsidRPr="00E86D85" w:rsidRDefault="00F300AE">
      <w:pPr>
        <w:rPr>
          <w:sz w:val="22"/>
          <w:szCs w:val="22"/>
          <w:lang w:val="ru-RU"/>
        </w:rPr>
      </w:pPr>
    </w:p>
    <w:p w:rsidR="00F300AE" w:rsidRDefault="00B20DAD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Сведения о составе ОПО:</w:t>
      </w:r>
    </w:p>
    <w:p w:rsidR="00FD1681" w:rsidRPr="00B20DAD" w:rsidRDefault="00FD1681">
      <w:pPr>
        <w:rPr>
          <w:sz w:val="22"/>
          <w:szCs w:val="22"/>
          <w:lang w:val="ru-RU"/>
        </w:rPr>
      </w:pPr>
    </w:p>
    <w:p w:rsidR="00F300AE" w:rsidRDefault="00E6213A" w:rsidP="00FD1681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7115AAF2" wp14:editId="63D3209C">
            <wp:extent cx="6332220" cy="8545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854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0AE" w:rsidRPr="006453A8" w:rsidRDefault="00FD1681" w:rsidP="00FD1681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7B664342" wp14:editId="65A2F139">
            <wp:extent cx="6090285" cy="861822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028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53A8" w:rsidRPr="006453A8">
        <w:rPr>
          <w:rFonts w:ascii="Times New Roman" w:eastAsia="Calibri" w:hAnsi="Times New Roman" w:cs="Times New Roman"/>
          <w:b/>
          <w:lang w:val="ru-RU"/>
        </w:rPr>
        <w:lastRenderedPageBreak/>
        <w:t>3. Место, сроки и условия оказания услуг</w:t>
      </w:r>
      <w:r w:rsidR="00E47CDD">
        <w:rPr>
          <w:rFonts w:ascii="Times New Roman" w:eastAsia="Calibri" w:hAnsi="Times New Roman" w:cs="Times New Roman"/>
          <w:b/>
          <w:lang w:val="ru-RU"/>
        </w:rPr>
        <w:t>и</w:t>
      </w:r>
    </w:p>
    <w:p w:rsidR="00F300AE" w:rsidRPr="006453A8" w:rsidRDefault="006453A8" w:rsidP="00F64A98">
      <w:pPr>
        <w:numPr>
          <w:ilvl w:val="0"/>
          <w:numId w:val="5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lang w:val="ru-RU"/>
        </w:rPr>
      </w:pPr>
      <w:r w:rsidRPr="006453A8">
        <w:rPr>
          <w:rFonts w:ascii="Times New Roman" w:hAnsi="Times New Roman" w:cs="Times New Roman"/>
          <w:lang w:val="ru-RU"/>
        </w:rPr>
        <w:t>Место оказания услуг</w:t>
      </w:r>
      <w:r w:rsidR="00E47CDD">
        <w:rPr>
          <w:rFonts w:ascii="Times New Roman" w:hAnsi="Times New Roman" w:cs="Times New Roman"/>
          <w:lang w:val="ru-RU"/>
        </w:rPr>
        <w:t>и</w:t>
      </w:r>
      <w:r w:rsidRPr="006453A8">
        <w:rPr>
          <w:rFonts w:ascii="Times New Roman" w:hAnsi="Times New Roman" w:cs="Times New Roman"/>
          <w:lang w:val="ru-RU"/>
        </w:rPr>
        <w:t xml:space="preserve"> (</w:t>
      </w:r>
      <w:r w:rsidRPr="006453A8">
        <w:rPr>
          <w:rFonts w:ascii="Times New Roman" w:eastAsia="Calibri" w:hAnsi="Times New Roman" w:cs="Times New Roman"/>
          <w:lang w:val="ru-RU"/>
        </w:rPr>
        <w:t>Территория страхования</w:t>
      </w:r>
      <w:r w:rsidRPr="006453A8">
        <w:rPr>
          <w:rFonts w:ascii="Times New Roman" w:hAnsi="Times New Roman" w:cs="Times New Roman"/>
          <w:lang w:val="ru-RU"/>
        </w:rPr>
        <w:t xml:space="preserve">): г. </w:t>
      </w:r>
      <w:r w:rsidR="00D43953" w:rsidRPr="006453A8">
        <w:rPr>
          <w:rFonts w:ascii="Times New Roman" w:hAnsi="Times New Roman" w:cs="Times New Roman"/>
          <w:lang w:val="ru-RU"/>
        </w:rPr>
        <w:t>Уфа</w:t>
      </w:r>
      <w:r w:rsidRPr="006453A8">
        <w:rPr>
          <w:rFonts w:ascii="Times New Roman" w:hAnsi="Times New Roman" w:cs="Times New Roman"/>
          <w:lang w:val="ru-RU"/>
        </w:rPr>
        <w:t xml:space="preserve">, ул. </w:t>
      </w:r>
      <w:r w:rsidR="00D43953" w:rsidRPr="006453A8">
        <w:rPr>
          <w:rFonts w:ascii="Times New Roman" w:hAnsi="Times New Roman" w:cs="Times New Roman"/>
          <w:lang w:val="ru-RU"/>
        </w:rPr>
        <w:t>Ахметова</w:t>
      </w:r>
      <w:r w:rsidRPr="006453A8">
        <w:rPr>
          <w:rFonts w:ascii="Times New Roman" w:hAnsi="Times New Roman" w:cs="Times New Roman"/>
          <w:lang w:val="ru-RU"/>
        </w:rPr>
        <w:t xml:space="preserve">, д. </w:t>
      </w:r>
      <w:r w:rsidR="00D43953" w:rsidRPr="006453A8">
        <w:rPr>
          <w:rFonts w:ascii="Times New Roman" w:hAnsi="Times New Roman" w:cs="Times New Roman"/>
          <w:lang w:val="ru-RU"/>
        </w:rPr>
        <w:t>203</w:t>
      </w:r>
    </w:p>
    <w:p w:rsidR="00F300AE" w:rsidRPr="006453A8" w:rsidRDefault="006453A8" w:rsidP="00F64A98">
      <w:pPr>
        <w:numPr>
          <w:ilvl w:val="0"/>
          <w:numId w:val="5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 xml:space="preserve">Срок страхования: с 00 ч. 00 мин. </w:t>
      </w:r>
      <w:r w:rsidR="00A247C2" w:rsidRPr="006453A8">
        <w:rPr>
          <w:rFonts w:ascii="Times New Roman" w:eastAsia="Calibri" w:hAnsi="Times New Roman" w:cs="Times New Roman"/>
          <w:lang w:val="ru-RU"/>
        </w:rPr>
        <w:t>23.08</w:t>
      </w:r>
      <w:r w:rsidRPr="006453A8">
        <w:rPr>
          <w:rFonts w:ascii="Times New Roman" w:eastAsia="Calibri" w:hAnsi="Times New Roman" w:cs="Times New Roman"/>
          <w:lang w:val="ru-RU"/>
        </w:rPr>
        <w:t>.202</w:t>
      </w:r>
      <w:r w:rsidR="00F22C71">
        <w:rPr>
          <w:rFonts w:ascii="Times New Roman" w:eastAsia="Calibri" w:hAnsi="Times New Roman" w:cs="Times New Roman"/>
          <w:lang w:val="ru-RU"/>
        </w:rPr>
        <w:t>6</w:t>
      </w:r>
      <w:r w:rsidRPr="006453A8">
        <w:rPr>
          <w:rFonts w:ascii="Times New Roman" w:eastAsia="Calibri" w:hAnsi="Times New Roman" w:cs="Times New Roman"/>
          <w:lang w:val="ru-RU"/>
        </w:rPr>
        <w:t xml:space="preserve"> по 24 ч. 00 мин. </w:t>
      </w:r>
      <w:r w:rsidR="00A247C2" w:rsidRPr="006453A8">
        <w:rPr>
          <w:rFonts w:ascii="Times New Roman" w:eastAsia="Calibri" w:hAnsi="Times New Roman" w:cs="Times New Roman"/>
          <w:lang w:val="ru-RU"/>
        </w:rPr>
        <w:t>22.08</w:t>
      </w:r>
      <w:r w:rsidRPr="006453A8">
        <w:rPr>
          <w:rFonts w:ascii="Times New Roman" w:eastAsia="Calibri" w:hAnsi="Times New Roman" w:cs="Times New Roman"/>
          <w:lang w:val="ru-RU"/>
        </w:rPr>
        <w:t>.202</w:t>
      </w:r>
      <w:r w:rsidR="00F22C71">
        <w:rPr>
          <w:rFonts w:ascii="Times New Roman" w:eastAsia="Calibri" w:hAnsi="Times New Roman" w:cs="Times New Roman"/>
          <w:lang w:val="ru-RU"/>
        </w:rPr>
        <w:t>7</w:t>
      </w:r>
      <w:r w:rsidRPr="006453A8">
        <w:rPr>
          <w:rFonts w:ascii="Times New Roman" w:eastAsia="Calibri" w:hAnsi="Times New Roman" w:cs="Times New Roman"/>
          <w:lang w:val="ru-RU"/>
        </w:rPr>
        <w:t>.</w:t>
      </w:r>
    </w:p>
    <w:p w:rsidR="00F300AE" w:rsidRPr="008C0AD4" w:rsidRDefault="006453A8" w:rsidP="00F64A98">
      <w:pPr>
        <w:numPr>
          <w:ilvl w:val="0"/>
          <w:numId w:val="5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8C0AD4">
        <w:rPr>
          <w:rFonts w:ascii="Times New Roman" w:eastAsia="Calibri" w:hAnsi="Times New Roman" w:cs="Times New Roman"/>
          <w:lang w:val="ru-RU"/>
        </w:rPr>
        <w:t xml:space="preserve">Срок выдачи страхового полиса: до </w:t>
      </w:r>
      <w:r w:rsidR="00A247C2" w:rsidRPr="008C0AD4">
        <w:rPr>
          <w:rFonts w:ascii="Times New Roman" w:eastAsia="Calibri" w:hAnsi="Times New Roman" w:cs="Times New Roman"/>
          <w:lang w:val="ru-RU"/>
        </w:rPr>
        <w:t>23.08</w:t>
      </w:r>
      <w:r w:rsidRPr="008C0AD4">
        <w:rPr>
          <w:rFonts w:ascii="Times New Roman" w:eastAsia="Calibri" w:hAnsi="Times New Roman" w:cs="Times New Roman"/>
          <w:lang w:val="ru-RU"/>
        </w:rPr>
        <w:t>.202</w:t>
      </w:r>
      <w:r w:rsidR="00F22C71">
        <w:rPr>
          <w:rFonts w:ascii="Times New Roman" w:eastAsia="Calibri" w:hAnsi="Times New Roman" w:cs="Times New Roman"/>
          <w:lang w:val="ru-RU"/>
        </w:rPr>
        <w:t>6</w:t>
      </w:r>
      <w:r w:rsidRPr="008C0AD4">
        <w:rPr>
          <w:rFonts w:ascii="Times New Roman" w:eastAsia="Calibri" w:hAnsi="Times New Roman" w:cs="Times New Roman"/>
          <w:lang w:val="ru-RU"/>
        </w:rPr>
        <w:t>.</w:t>
      </w:r>
    </w:p>
    <w:p w:rsidR="00F64A98" w:rsidRPr="006453A8" w:rsidRDefault="006453A8" w:rsidP="00F64A98">
      <w:pPr>
        <w:numPr>
          <w:ilvl w:val="0"/>
          <w:numId w:val="5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 xml:space="preserve">Страховая сумма является предельной суммой страхового возмещения, которая может быть выплачена по всем страховым случаям, наступившим в течение срока действия государственного контракта на одном опасном объекте. </w:t>
      </w:r>
    </w:p>
    <w:p w:rsidR="00F300AE" w:rsidRPr="006453A8" w:rsidRDefault="00F64A98" w:rsidP="00F64A98">
      <w:pPr>
        <w:numPr>
          <w:ilvl w:val="0"/>
          <w:numId w:val="5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>П</w:t>
      </w:r>
      <w:r w:rsidR="006453A8" w:rsidRPr="006453A8">
        <w:rPr>
          <w:rFonts w:ascii="Times New Roman" w:eastAsia="Calibri" w:hAnsi="Times New Roman" w:cs="Times New Roman"/>
          <w:lang w:val="ru-RU"/>
        </w:rPr>
        <w:t xml:space="preserve">рочие условия страхования должны соответствовать требованиям </w:t>
      </w:r>
      <w:r w:rsidRPr="006453A8">
        <w:rPr>
          <w:rFonts w:ascii="Times New Roman" w:eastAsia="Calibri" w:hAnsi="Times New Roman" w:cs="Times New Roman"/>
          <w:lang w:val="ru-RU"/>
        </w:rPr>
        <w:t>Федерального закона "Об обязательном страховании гражданской ответственности владельца опасного объекта за причинение вреда в результате аварии на опасном объекте" от 27.07.2010 N 225-ФЗ (последняя редакция)</w:t>
      </w:r>
      <w:r w:rsidR="00CB6FE9" w:rsidRPr="006453A8">
        <w:rPr>
          <w:rFonts w:ascii="Times New Roman" w:eastAsia="Calibri" w:hAnsi="Times New Roman" w:cs="Times New Roman"/>
          <w:lang w:val="ru-RU"/>
        </w:rPr>
        <w:t>.</w:t>
      </w:r>
    </w:p>
    <w:p w:rsidR="00F300AE" w:rsidRPr="006453A8" w:rsidRDefault="006453A8">
      <w:pPr>
        <w:spacing w:after="200" w:line="276" w:lineRule="auto"/>
        <w:ind w:left="1069"/>
        <w:contextualSpacing/>
        <w:jc w:val="center"/>
        <w:rPr>
          <w:rFonts w:ascii="Times New Roman" w:eastAsia="Calibri" w:hAnsi="Times New Roman" w:cs="Times New Roman"/>
          <w:b/>
        </w:rPr>
      </w:pPr>
      <w:r w:rsidRPr="006453A8">
        <w:rPr>
          <w:rFonts w:ascii="Times New Roman" w:eastAsia="Calibri" w:hAnsi="Times New Roman" w:cs="Times New Roman"/>
          <w:b/>
        </w:rPr>
        <w:t>4. Требования к Страховщику</w:t>
      </w:r>
    </w:p>
    <w:p w:rsidR="00F300AE" w:rsidRPr="006453A8" w:rsidRDefault="006453A8" w:rsidP="00652787">
      <w:pPr>
        <w:numPr>
          <w:ilvl w:val="0"/>
          <w:numId w:val="6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 xml:space="preserve">Страховщик должен иметь </w:t>
      </w:r>
      <w:bookmarkStart w:id="0" w:name="_GoBack"/>
      <w:r w:rsidRPr="006453A8">
        <w:rPr>
          <w:rFonts w:ascii="Times New Roman" w:eastAsia="Calibri" w:hAnsi="Times New Roman" w:cs="Times New Roman"/>
          <w:lang w:val="ru-RU"/>
        </w:rPr>
        <w:t xml:space="preserve">действующую лицензию на право осуществления обязательного страхования гражданской ответственности владельца опасных объектов за причинение вреда в результате аварии на опасных объектах </w:t>
      </w:r>
      <w:r w:rsidRPr="006453A8">
        <w:rPr>
          <w:rFonts w:ascii="Times New Roman" w:hAnsi="Times New Roman" w:cs="Times New Roman"/>
          <w:lang w:val="ru-RU"/>
        </w:rPr>
        <w:t>в соответствии с Законом РФ от 27.11.1992 № 4015-1 "Об организации страхового дела в Российской Федерации"</w:t>
      </w:r>
      <w:r w:rsidR="00652787" w:rsidRPr="006453A8">
        <w:rPr>
          <w:rFonts w:ascii="Times New Roman" w:eastAsia="Calibri" w:hAnsi="Times New Roman" w:cs="Times New Roman"/>
          <w:lang w:val="ru-RU"/>
        </w:rPr>
        <w:t xml:space="preserve"> </w:t>
      </w:r>
      <w:bookmarkEnd w:id="0"/>
      <w:r w:rsidR="00652787" w:rsidRPr="006453A8">
        <w:rPr>
          <w:rFonts w:ascii="Times New Roman" w:eastAsia="Calibri" w:hAnsi="Times New Roman" w:cs="Times New Roman"/>
          <w:lang w:val="ru-RU"/>
        </w:rPr>
        <w:t>(последняя редакция).</w:t>
      </w:r>
    </w:p>
    <w:p w:rsidR="00F300AE" w:rsidRPr="006453A8" w:rsidRDefault="006453A8" w:rsidP="003436CE">
      <w:pPr>
        <w:numPr>
          <w:ilvl w:val="0"/>
          <w:numId w:val="6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 xml:space="preserve">Страховщик должен быть членом профессионального объединения страховщиков, действующего на основании Федерального закона от 27.07.2010 № </w:t>
      </w:r>
      <w:r w:rsidRPr="006453A8">
        <w:rPr>
          <w:rFonts w:ascii="Times New Roman" w:hAnsi="Times New Roman" w:cs="Times New Roman"/>
          <w:lang w:val="ru-RU"/>
        </w:rPr>
        <w:t>225-ФЗ (</w:t>
      </w:r>
      <w:r w:rsidR="00D27C46" w:rsidRPr="006453A8">
        <w:rPr>
          <w:rFonts w:ascii="Times New Roman" w:hAnsi="Times New Roman" w:cs="Times New Roman"/>
          <w:lang w:val="ru-RU"/>
        </w:rPr>
        <w:t>последняя редакция</w:t>
      </w:r>
      <w:r w:rsidRPr="006453A8">
        <w:rPr>
          <w:rFonts w:ascii="Times New Roman" w:hAnsi="Times New Roman" w:cs="Times New Roman"/>
          <w:lang w:val="ru-RU"/>
        </w:rPr>
        <w:t xml:space="preserve">) </w:t>
      </w:r>
      <w:r w:rsidRPr="006453A8">
        <w:rPr>
          <w:rFonts w:ascii="Times New Roman" w:eastAsia="Calibri" w:hAnsi="Times New Roman" w:cs="Times New Roman"/>
          <w:lang w:val="ru-RU"/>
        </w:rPr>
        <w:t>«</w:t>
      </w:r>
      <w:r w:rsidRPr="006453A8">
        <w:rPr>
          <w:rFonts w:ascii="Times New Roman" w:hAnsi="Times New Roman" w:cs="Times New Roman"/>
          <w:lang w:val="ru-RU"/>
        </w:rPr>
        <w:t>Об обязательном страховании гражданской ответственности владельца опасного объекта за причинение вреда в результате аварии на опасном объекте».</w:t>
      </w:r>
    </w:p>
    <w:p w:rsidR="00982ACC" w:rsidRPr="00E86D85" w:rsidRDefault="00982ACC">
      <w:pPr>
        <w:spacing w:after="200" w:line="276" w:lineRule="auto"/>
        <w:ind w:left="1072"/>
        <w:contextualSpacing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F300AE" w:rsidRPr="006453A8" w:rsidRDefault="006453A8">
      <w:pPr>
        <w:spacing w:after="200" w:line="276" w:lineRule="auto"/>
        <w:ind w:left="1072"/>
        <w:contextualSpacing/>
        <w:jc w:val="center"/>
        <w:rPr>
          <w:rFonts w:ascii="Times New Roman" w:eastAsia="Calibri" w:hAnsi="Times New Roman" w:cs="Times New Roman"/>
          <w:b/>
        </w:rPr>
      </w:pPr>
      <w:r w:rsidRPr="006453A8">
        <w:rPr>
          <w:rFonts w:ascii="Times New Roman" w:eastAsia="Calibri" w:hAnsi="Times New Roman" w:cs="Times New Roman"/>
          <w:b/>
        </w:rPr>
        <w:t>5. Требования к оказанию услуг</w:t>
      </w:r>
    </w:p>
    <w:p w:rsidR="00F300AE" w:rsidRPr="006453A8" w:rsidRDefault="006453A8" w:rsidP="00CB6FE9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>Страховщик имеет право проводить самостоятельно или посредством специализированной организации экспертизу опасного объекта, в отношении которого заключается государственный контракт, а также оценку риска страхования по заключаемому государственному контракту.</w:t>
      </w:r>
    </w:p>
    <w:p w:rsidR="00F300AE" w:rsidRPr="006453A8" w:rsidRDefault="006453A8" w:rsidP="00CB6FE9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>Страховщик обязан выдать страховой полис установленного образца на опасный объект.</w:t>
      </w:r>
    </w:p>
    <w:p w:rsidR="00F300AE" w:rsidRPr="006453A8" w:rsidRDefault="006453A8" w:rsidP="00CB6FE9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>Страховщик обязан при наступлении страхового случая произвести страховую выплату в течение 3 (трех) рабочих дней со дня принятия решения об осуществлении страхового возмещения.</w:t>
      </w:r>
    </w:p>
    <w:p w:rsidR="00F300AE" w:rsidRPr="006453A8" w:rsidRDefault="006453A8" w:rsidP="00CB6FE9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>Страховщик осуществляет консультирование Страхователя по всем вопросам, связанным с урегулированием убытков в случае наступления страхового случая.</w:t>
      </w:r>
    </w:p>
    <w:p w:rsidR="00F300AE" w:rsidRPr="006453A8" w:rsidRDefault="006453A8" w:rsidP="00CB6FE9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 xml:space="preserve">Страховщик гарантирует соответствие услуг требованиям </w:t>
      </w:r>
      <w:r w:rsidRPr="006453A8">
        <w:rPr>
          <w:rFonts w:ascii="Times New Roman" w:hAnsi="Times New Roman" w:cs="Times New Roman"/>
          <w:lang w:val="ru-RU"/>
        </w:rPr>
        <w:t xml:space="preserve">Федерального закона </w:t>
      </w:r>
      <w:r w:rsidRPr="006453A8">
        <w:rPr>
          <w:rFonts w:ascii="Times New Roman" w:eastAsia="Calibri" w:hAnsi="Times New Roman" w:cs="Times New Roman"/>
          <w:lang w:val="ru-RU"/>
        </w:rPr>
        <w:t xml:space="preserve">от 27.07.2010 № </w:t>
      </w:r>
      <w:r w:rsidRPr="006453A8">
        <w:rPr>
          <w:rFonts w:ascii="Times New Roman" w:hAnsi="Times New Roman" w:cs="Times New Roman"/>
          <w:lang w:val="ru-RU"/>
        </w:rPr>
        <w:t>225-ФЗ (</w:t>
      </w:r>
      <w:r w:rsidR="009D1AF0" w:rsidRPr="006453A8">
        <w:rPr>
          <w:rFonts w:ascii="Times New Roman" w:hAnsi="Times New Roman" w:cs="Times New Roman"/>
          <w:lang w:val="ru-RU"/>
        </w:rPr>
        <w:t>последняя редакция</w:t>
      </w:r>
      <w:r w:rsidRPr="006453A8">
        <w:rPr>
          <w:rFonts w:ascii="Times New Roman" w:hAnsi="Times New Roman" w:cs="Times New Roman"/>
          <w:lang w:val="ru-RU"/>
        </w:rPr>
        <w:t>)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 w:rsidRPr="006453A8">
        <w:rPr>
          <w:rFonts w:ascii="Times New Roman" w:eastAsia="Calibri" w:hAnsi="Times New Roman" w:cs="Times New Roman"/>
          <w:lang w:val="ru-RU"/>
        </w:rPr>
        <w:t>.</w:t>
      </w:r>
    </w:p>
    <w:p w:rsidR="00F300AE" w:rsidRPr="006453A8" w:rsidRDefault="006453A8" w:rsidP="00CB6FE9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lang w:val="ru-RU"/>
        </w:rPr>
        <w:t xml:space="preserve">Страховщик за свой счет обеспечивает выезд своего представителя по адресу: </w:t>
      </w:r>
      <w:r w:rsidRPr="006453A8">
        <w:rPr>
          <w:rFonts w:ascii="Times New Roman" w:hAnsi="Times New Roman" w:cs="Times New Roman"/>
          <w:lang w:val="ru-RU"/>
        </w:rPr>
        <w:t xml:space="preserve">г. </w:t>
      </w:r>
      <w:r w:rsidR="009D1AF0" w:rsidRPr="006453A8">
        <w:rPr>
          <w:rFonts w:ascii="Times New Roman" w:hAnsi="Times New Roman" w:cs="Times New Roman"/>
          <w:lang w:val="ru-RU"/>
        </w:rPr>
        <w:t>Уфа</w:t>
      </w:r>
      <w:r w:rsidRPr="006453A8">
        <w:rPr>
          <w:rFonts w:ascii="Times New Roman" w:hAnsi="Times New Roman" w:cs="Times New Roman"/>
          <w:lang w:val="ru-RU"/>
        </w:rPr>
        <w:t xml:space="preserve">, ул. </w:t>
      </w:r>
      <w:r w:rsidR="009D1AF0" w:rsidRPr="006453A8">
        <w:rPr>
          <w:rFonts w:ascii="Times New Roman" w:hAnsi="Times New Roman" w:cs="Times New Roman"/>
          <w:lang w:val="ru-RU"/>
        </w:rPr>
        <w:t>Ахметова</w:t>
      </w:r>
      <w:r w:rsidRPr="006453A8">
        <w:rPr>
          <w:rFonts w:ascii="Times New Roman" w:hAnsi="Times New Roman" w:cs="Times New Roman"/>
          <w:lang w:val="ru-RU"/>
        </w:rPr>
        <w:t xml:space="preserve">, д. </w:t>
      </w:r>
      <w:r w:rsidR="009D1AF0" w:rsidRPr="006453A8">
        <w:rPr>
          <w:rFonts w:ascii="Times New Roman" w:hAnsi="Times New Roman" w:cs="Times New Roman"/>
          <w:lang w:val="ru-RU"/>
        </w:rPr>
        <w:t>203</w:t>
      </w:r>
    </w:p>
    <w:p w:rsidR="00F300AE" w:rsidRPr="00AE1212" w:rsidRDefault="006453A8" w:rsidP="00CB6FE9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6453A8">
        <w:rPr>
          <w:rFonts w:ascii="Times New Roman" w:eastAsia="Calibri" w:hAnsi="Times New Roman" w:cs="Times New Roman"/>
          <w:caps/>
          <w:lang w:val="ru-RU"/>
        </w:rPr>
        <w:t>Страховщик обеспечивает наличие круглосуточной диспетчерской службы и консультационную поддержку при наступлении страхового случая.</w:t>
      </w:r>
      <w:r w:rsidRPr="006453A8">
        <w:rPr>
          <w:rFonts w:ascii="Times New Roman" w:eastAsia="Calibri" w:hAnsi="Times New Roman" w:cs="Times New Roman"/>
          <w:b/>
          <w:caps/>
          <w:lang w:val="ru-RU"/>
        </w:rPr>
        <w:t xml:space="preserve"> </w:t>
      </w:r>
    </w:p>
    <w:p w:rsidR="00982ACC" w:rsidRPr="00AE1212" w:rsidRDefault="00982ACC" w:rsidP="00AE1212">
      <w:pPr>
        <w:rPr>
          <w:rFonts w:ascii="Times New Roman" w:hAnsi="Times New Roman" w:cs="Times New Roman"/>
          <w:b/>
          <w:lang w:val="ru-RU"/>
        </w:rPr>
      </w:pPr>
    </w:p>
    <w:p w:rsidR="00AE1212" w:rsidRPr="00AE1212" w:rsidRDefault="00AE1212" w:rsidP="00AE1212">
      <w:pPr>
        <w:tabs>
          <w:tab w:val="left" w:pos="284"/>
        </w:tabs>
        <w:contextualSpacing/>
        <w:jc w:val="both"/>
        <w:rPr>
          <w:rFonts w:ascii="Times New Roman" w:eastAsia="Calibri" w:hAnsi="Times New Roman" w:cs="Times New Roman"/>
          <w:caps/>
          <w:lang w:val="ru-RU"/>
        </w:rPr>
      </w:pPr>
    </w:p>
    <w:sectPr w:rsidR="00AE1212" w:rsidRPr="00AE1212">
      <w:pgSz w:w="12240" w:h="15840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42A30"/>
    <w:multiLevelType w:val="multilevel"/>
    <w:tmpl w:val="46C09AB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C1695A"/>
    <w:multiLevelType w:val="multilevel"/>
    <w:tmpl w:val="F650244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D06AD9"/>
    <w:multiLevelType w:val="multilevel"/>
    <w:tmpl w:val="A09AB8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7464743"/>
    <w:multiLevelType w:val="multilevel"/>
    <w:tmpl w:val="0DDC0406"/>
    <w:lvl w:ilvl="0">
      <w:start w:val="1"/>
      <w:numFmt w:val="bullet"/>
      <w:lvlText w:val="-"/>
      <w:lvlJc w:val="left"/>
      <w:pPr>
        <w:tabs>
          <w:tab w:val="num" w:pos="0"/>
        </w:tabs>
        <w:ind w:left="24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252E60"/>
    <w:multiLevelType w:val="multilevel"/>
    <w:tmpl w:val="8CEE2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87475B0"/>
    <w:multiLevelType w:val="multilevel"/>
    <w:tmpl w:val="7474293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551076"/>
    <w:multiLevelType w:val="multilevel"/>
    <w:tmpl w:val="4926BAE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F300AE"/>
    <w:rsid w:val="000105C5"/>
    <w:rsid w:val="000C0778"/>
    <w:rsid w:val="000C0BC1"/>
    <w:rsid w:val="00293F96"/>
    <w:rsid w:val="002F5FB6"/>
    <w:rsid w:val="003436CE"/>
    <w:rsid w:val="00345F08"/>
    <w:rsid w:val="00455D1A"/>
    <w:rsid w:val="00507381"/>
    <w:rsid w:val="006453A8"/>
    <w:rsid w:val="00652787"/>
    <w:rsid w:val="00662CD5"/>
    <w:rsid w:val="00752EBB"/>
    <w:rsid w:val="007546BD"/>
    <w:rsid w:val="00757196"/>
    <w:rsid w:val="00765DA0"/>
    <w:rsid w:val="00806A2A"/>
    <w:rsid w:val="00836AEB"/>
    <w:rsid w:val="00880149"/>
    <w:rsid w:val="008865E8"/>
    <w:rsid w:val="008C0AD4"/>
    <w:rsid w:val="00934FD7"/>
    <w:rsid w:val="00950AE2"/>
    <w:rsid w:val="00982ACC"/>
    <w:rsid w:val="00993DFB"/>
    <w:rsid w:val="009C752D"/>
    <w:rsid w:val="009D1AF0"/>
    <w:rsid w:val="00A247C2"/>
    <w:rsid w:val="00AE1212"/>
    <w:rsid w:val="00AF410C"/>
    <w:rsid w:val="00B02CF8"/>
    <w:rsid w:val="00B20DAD"/>
    <w:rsid w:val="00B937AB"/>
    <w:rsid w:val="00C716FF"/>
    <w:rsid w:val="00CA7170"/>
    <w:rsid w:val="00CB6FE9"/>
    <w:rsid w:val="00CB77EB"/>
    <w:rsid w:val="00D27C46"/>
    <w:rsid w:val="00D43953"/>
    <w:rsid w:val="00E01E57"/>
    <w:rsid w:val="00E47CDD"/>
    <w:rsid w:val="00E6213A"/>
    <w:rsid w:val="00E86D85"/>
    <w:rsid w:val="00ED3C85"/>
    <w:rsid w:val="00F22C71"/>
    <w:rsid w:val="00F27F3A"/>
    <w:rsid w:val="00F300AE"/>
    <w:rsid w:val="00F56F56"/>
    <w:rsid w:val="00F64A98"/>
    <w:rsid w:val="00FD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B1631-6131-4966-A2EC-70FA5ED8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erif;Times New Roma" w:eastAsia="SimSun;宋体" w:hAnsi="Liberation Serif;Times New Roma" w:cs="Mangal;Courier New"/>
      <w:kern w:val="2"/>
      <w:sz w:val="24"/>
      <w:lang w:val="en-US"/>
    </w:rPr>
  </w:style>
  <w:style w:type="paragraph" w:styleId="1">
    <w:name w:val="heading 1"/>
    <w:basedOn w:val="a"/>
    <w:next w:val="2"/>
    <w:qFormat/>
    <w:pPr>
      <w:keepNext/>
      <w:keepLines/>
      <w:jc w:val="center"/>
      <w:outlineLvl w:val="0"/>
    </w:pPr>
    <w:rPr>
      <w:b/>
      <w:bCs/>
      <w:szCs w:val="28"/>
      <w:lang w:eastAsia="en-US"/>
    </w:rPr>
  </w:style>
  <w:style w:type="paragraph" w:styleId="2">
    <w:name w:val="heading 2"/>
    <w:basedOn w:val="a"/>
    <w:next w:val="a"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customStyle="1" w:styleId="a3">
    <w:name w:val="Посещённая гиперссылка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styleId="a4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a5">
    <w:name w:val="Верхний колонтитул Знак"/>
    <w:qFormat/>
    <w:rPr>
      <w:rFonts w:ascii="Liberation Serif;Times New Roma" w:eastAsia="SimSun;宋体" w:hAnsi="Liberation Serif;Times New Roma" w:cs="Mangal;Courier New"/>
      <w:kern w:val="2"/>
      <w:sz w:val="24"/>
      <w:szCs w:val="21"/>
      <w:lang w:val="en-US" w:eastAsia="zh-CN" w:bidi="hi-IN"/>
    </w:rPr>
  </w:style>
  <w:style w:type="character" w:customStyle="1" w:styleId="a6">
    <w:name w:val="Нижний колонтитул Знак"/>
    <w:qFormat/>
    <w:rPr>
      <w:rFonts w:ascii="Liberation Serif;Times New Roma" w:eastAsia="SimSun;宋体" w:hAnsi="Liberation Serif;Times New Roma" w:cs="Mangal;Courier New"/>
      <w:kern w:val="2"/>
      <w:sz w:val="24"/>
      <w:szCs w:val="21"/>
      <w:lang w:val="en-US" w:eastAsia="zh-CN" w:bidi="hi-IN"/>
    </w:rPr>
  </w:style>
  <w:style w:type="character" w:customStyle="1" w:styleId="a7">
    <w:name w:val="Текст выноски Знак"/>
    <w:qFormat/>
    <w:rPr>
      <w:rFonts w:ascii="Segoe UI" w:eastAsia="SimSun;宋体" w:hAnsi="Segoe UI" w:cs="Mangal;Courier New"/>
      <w:kern w:val="2"/>
      <w:sz w:val="18"/>
      <w:szCs w:val="16"/>
      <w:lang w:val="en-US" w:eastAsia="zh-CN" w:bidi="hi-IN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ascii="Liberation Serif;Times New Roma" w:eastAsia="SimSun;宋体" w:hAnsi="Liberation Serif;Times New Roma" w:cs="Mangal;Courier New"/>
      <w:kern w:val="2"/>
      <w:szCs w:val="18"/>
      <w:lang w:val="en-US" w:eastAsia="zh-CN" w:bidi="hi-IN"/>
    </w:rPr>
  </w:style>
  <w:style w:type="character" w:customStyle="1" w:styleId="aa">
    <w:name w:val="Тема примечания Знак"/>
    <w:qFormat/>
    <w:rPr>
      <w:rFonts w:ascii="Liberation Serif;Times New Roma" w:eastAsia="SimSun;宋体" w:hAnsi="Liberation Serif;Times New Roma" w:cs="Mangal;Courier New"/>
      <w:b/>
      <w:bCs/>
      <w:kern w:val="2"/>
      <w:szCs w:val="18"/>
      <w:lang w:val="en-US" w:eastAsia="zh-CN" w:bidi="hi-IN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12">
    <w:name w:val="Обычный1"/>
    <w:qFormat/>
    <w:pPr>
      <w:spacing w:before="100" w:after="100"/>
    </w:pPr>
    <w:rPr>
      <w:rFonts w:ascii="Times New Roman" w:eastAsia="Arial" w:hAnsi="Times New Roman" w:cs="Courier New"/>
      <w:sz w:val="24"/>
    </w:rPr>
  </w:style>
  <w:style w:type="paragraph" w:customStyle="1" w:styleId="DefinitionTerm">
    <w:name w:val="Definition Term"/>
    <w:basedOn w:val="12"/>
    <w:qFormat/>
  </w:style>
  <w:style w:type="paragraph" w:customStyle="1" w:styleId="DefinitionList">
    <w:name w:val="Definition List"/>
    <w:basedOn w:val="12"/>
    <w:qFormat/>
    <w:pPr>
      <w:ind w:left="360"/>
    </w:pPr>
  </w:style>
  <w:style w:type="paragraph" w:customStyle="1" w:styleId="H1">
    <w:name w:val="H1"/>
    <w:basedOn w:val="12"/>
    <w:qFormat/>
    <w:pPr>
      <w:keepNext/>
    </w:pPr>
    <w:rPr>
      <w:b/>
      <w:kern w:val="2"/>
      <w:sz w:val="48"/>
    </w:rPr>
  </w:style>
  <w:style w:type="paragraph" w:customStyle="1" w:styleId="H2">
    <w:name w:val="H2"/>
    <w:basedOn w:val="12"/>
    <w:qFormat/>
    <w:pPr>
      <w:keepNext/>
    </w:pPr>
    <w:rPr>
      <w:b/>
      <w:sz w:val="36"/>
    </w:rPr>
  </w:style>
  <w:style w:type="paragraph" w:customStyle="1" w:styleId="H3">
    <w:name w:val="H3"/>
    <w:basedOn w:val="12"/>
    <w:qFormat/>
    <w:pPr>
      <w:keepNext/>
    </w:pPr>
    <w:rPr>
      <w:b/>
      <w:sz w:val="28"/>
    </w:rPr>
  </w:style>
  <w:style w:type="paragraph" w:customStyle="1" w:styleId="H4">
    <w:name w:val="H4"/>
    <w:basedOn w:val="12"/>
    <w:qFormat/>
    <w:pPr>
      <w:keepNext/>
    </w:pPr>
    <w:rPr>
      <w:b/>
    </w:rPr>
  </w:style>
  <w:style w:type="paragraph" w:customStyle="1" w:styleId="H5">
    <w:name w:val="H5"/>
    <w:basedOn w:val="12"/>
    <w:qFormat/>
    <w:pPr>
      <w:keepNext/>
    </w:pPr>
    <w:rPr>
      <w:b/>
      <w:sz w:val="20"/>
    </w:rPr>
  </w:style>
  <w:style w:type="paragraph" w:customStyle="1" w:styleId="H6">
    <w:name w:val="H6"/>
    <w:basedOn w:val="12"/>
    <w:qFormat/>
    <w:pPr>
      <w:keepNext/>
    </w:pPr>
    <w:rPr>
      <w:b/>
      <w:sz w:val="16"/>
    </w:rPr>
  </w:style>
  <w:style w:type="paragraph" w:customStyle="1" w:styleId="Address">
    <w:name w:val="Address"/>
    <w:basedOn w:val="12"/>
    <w:qFormat/>
    <w:rPr>
      <w:i/>
    </w:rPr>
  </w:style>
  <w:style w:type="paragraph" w:customStyle="1" w:styleId="Blockquote">
    <w:name w:val="Blockquote"/>
    <w:basedOn w:val="12"/>
    <w:qFormat/>
    <w:pPr>
      <w:ind w:left="360" w:right="360"/>
    </w:pPr>
  </w:style>
  <w:style w:type="paragraph" w:customStyle="1" w:styleId="Preformatted">
    <w:name w:val="Preformatted"/>
    <w:basedOn w:val="12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22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/>
      <w:szCs w:val="20"/>
      <w:lang w:bidi="ar-SA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6"/>
    </w:rPr>
  </w:style>
  <w:style w:type="paragraph" w:styleId="af6">
    <w:name w:val="List Paragraph"/>
    <w:basedOn w:val="a"/>
    <w:qFormat/>
    <w:pPr>
      <w:ind w:left="708"/>
    </w:pPr>
  </w:style>
  <w:style w:type="paragraph" w:styleId="af7">
    <w:name w:val="annotation text"/>
    <w:basedOn w:val="a"/>
    <w:qFormat/>
    <w:rPr>
      <w:sz w:val="20"/>
      <w:szCs w:val="18"/>
    </w:rPr>
  </w:style>
  <w:style w:type="paragraph" w:styleId="af8">
    <w:name w:val="annotation subject"/>
    <w:basedOn w:val="af7"/>
    <w:next w:val="af7"/>
    <w:qFormat/>
    <w:rPr>
      <w:b/>
      <w:bCs/>
    </w:rPr>
  </w:style>
  <w:style w:type="paragraph" w:styleId="af9">
    <w:name w:val="Body Text Indent"/>
    <w:basedOn w:val="a"/>
    <w:pPr>
      <w:spacing w:after="120"/>
      <w:ind w:left="283"/>
    </w:pPr>
    <w:rPr>
      <w:lang w:eastAsia="en-US"/>
    </w:rPr>
  </w:style>
  <w:style w:type="table" w:styleId="afa">
    <w:name w:val="Table Grid"/>
    <w:basedOn w:val="a1"/>
    <w:uiPriority w:val="39"/>
    <w:rsid w:val="00E01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a"/>
    <w:uiPriority w:val="39"/>
    <w:unhideWhenUsed/>
    <w:rsid w:val="00993DFB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4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2702</cp:lastModifiedBy>
  <cp:revision>92</cp:revision>
  <cp:lastPrinted>1995-11-21T17:41:00Z</cp:lastPrinted>
  <dcterms:created xsi:type="dcterms:W3CDTF">2019-05-15T10:24:00Z</dcterms:created>
  <dcterms:modified xsi:type="dcterms:W3CDTF">2026-08-04T04:00:00Z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