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1D995" w14:textId="77777777" w:rsidR="00492E61" w:rsidRDefault="00492E61" w:rsidP="00492E61">
      <w:pPr>
        <w:spacing w:after="0"/>
        <w:jc w:val="center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ТЕХНИЧЕСКОЕ ЗАДАНИЕ</w:t>
      </w:r>
    </w:p>
    <w:p w14:paraId="2B9E55B7" w14:textId="3B91956B" w:rsidR="00883056" w:rsidRPr="00492E61" w:rsidRDefault="00492E61" w:rsidP="00492E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поставку</w:t>
      </w:r>
      <w:r w:rsidRPr="00492E61">
        <w:rPr>
          <w:rFonts w:ascii="Times New Roman" w:hAnsi="Times New Roman" w:cs="Times New Roman"/>
        </w:rPr>
        <w:t xml:space="preserve"> </w:t>
      </w:r>
      <w:r w:rsidR="00883056" w:rsidRPr="00492E61">
        <w:rPr>
          <w:rFonts w:ascii="Times New Roman" w:hAnsi="Times New Roman" w:cs="Times New Roman"/>
        </w:rPr>
        <w:t>Стабилизатор</w:t>
      </w:r>
      <w:r>
        <w:rPr>
          <w:rFonts w:ascii="Times New Roman" w:hAnsi="Times New Roman" w:cs="Times New Roman"/>
        </w:rPr>
        <w:t>ов</w:t>
      </w:r>
      <w:r w:rsidR="00883056" w:rsidRPr="00492E61">
        <w:rPr>
          <w:rFonts w:ascii="Times New Roman" w:hAnsi="Times New Roman" w:cs="Times New Roman"/>
        </w:rPr>
        <w:t xml:space="preserve"> напряжения Defender "AVR Premium 1500"</w:t>
      </w:r>
      <w:r>
        <w:rPr>
          <w:rFonts w:ascii="Times New Roman" w:hAnsi="Times New Roman" w:cs="Times New Roman"/>
        </w:rPr>
        <w:t xml:space="preserve"> либо эквивалент</w:t>
      </w:r>
    </w:p>
    <w:p w14:paraId="744B16D5" w14:textId="77777777" w:rsidR="00883056" w:rsidRPr="00492E61" w:rsidRDefault="00883056" w:rsidP="00492E61">
      <w:pPr>
        <w:spacing w:after="0"/>
        <w:rPr>
          <w:rFonts w:ascii="Times New Roman" w:hAnsi="Times New Roman" w:cs="Times New Roman"/>
        </w:rPr>
      </w:pPr>
    </w:p>
    <w:p w14:paraId="3AD9A5C6" w14:textId="7ED3656D" w:rsidR="00883056" w:rsidRPr="00492E61" w:rsidRDefault="00883056" w:rsidP="00492E6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Предназначен для бытового использования и обеспечивает стабильное электропитание компьютеров, периферийных устройств и иной чувствительной техники.</w:t>
      </w:r>
      <w:r w:rsidRPr="00492E61">
        <w:rPr>
          <w:rFonts w:ascii="Times New Roman" w:hAnsi="Times New Roman" w:cs="Times New Roman"/>
        </w:rPr>
        <w:br/>
        <w:t xml:space="preserve">Количество </w:t>
      </w:r>
      <w:r w:rsidRPr="00492E61">
        <w:rPr>
          <w:rFonts w:ascii="Times New Roman" w:hAnsi="Times New Roman" w:cs="Times New Roman"/>
        </w:rPr>
        <w:t>12</w:t>
      </w:r>
      <w:r w:rsidRPr="00492E61">
        <w:rPr>
          <w:rFonts w:ascii="Times New Roman" w:hAnsi="Times New Roman" w:cs="Times New Roman"/>
        </w:rPr>
        <w:t xml:space="preserve"> шт.</w:t>
      </w:r>
    </w:p>
    <w:p w14:paraId="4AB9701A" w14:textId="77777777" w:rsidR="00883056" w:rsidRPr="00492E61" w:rsidRDefault="00883056" w:rsidP="00492E61">
      <w:pPr>
        <w:spacing w:after="0"/>
        <w:jc w:val="both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Место поставки товара: 360017, г. Нальчик, ул. Чернышевского, дом 19</w:t>
      </w:r>
    </w:p>
    <w:p w14:paraId="470E60C0" w14:textId="77777777" w:rsidR="00883056" w:rsidRPr="00492E61" w:rsidRDefault="00883056" w:rsidP="00492E61">
      <w:pPr>
        <w:spacing w:after="0"/>
        <w:jc w:val="both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Срок поставки товара: 5 рабочих дней</w:t>
      </w:r>
    </w:p>
    <w:p w14:paraId="0DA26E49" w14:textId="77777777" w:rsidR="00883056" w:rsidRPr="00492E61" w:rsidRDefault="00883056" w:rsidP="00492E61">
      <w:pPr>
        <w:spacing w:after="0"/>
        <w:jc w:val="both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B6D9367" w14:textId="77777777" w:rsidR="00883056" w:rsidRPr="00492E61" w:rsidRDefault="00883056" w:rsidP="00492E61">
      <w:pPr>
        <w:spacing w:after="0"/>
        <w:jc w:val="both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Поставка товара осуществляется силами и за счет Поставщика</w:t>
      </w:r>
    </w:p>
    <w:p w14:paraId="25BCA8B1" w14:textId="77777777" w:rsidR="00883056" w:rsidRPr="00492E61" w:rsidRDefault="00883056" w:rsidP="00492E61">
      <w:pPr>
        <w:spacing w:after="0"/>
        <w:jc w:val="both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Российским законодательством.</w:t>
      </w:r>
    </w:p>
    <w:p w14:paraId="51A052B6" w14:textId="77777777" w:rsidR="00883056" w:rsidRPr="00492E61" w:rsidRDefault="00883056" w:rsidP="00492E61">
      <w:pPr>
        <w:spacing w:after="0"/>
        <w:jc w:val="both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Качество Товара, поставляемого по настоящему Контракту, должно соответствовать установленным в Российской Федерации государственным стандартам и техническим регламентам, и требованиям настоящего Контракта.</w:t>
      </w:r>
    </w:p>
    <w:p w14:paraId="4C88F676" w14:textId="0E91E3BE" w:rsidR="00883056" w:rsidRPr="00492E61" w:rsidRDefault="00883056" w:rsidP="00492E61">
      <w:pPr>
        <w:spacing w:after="0"/>
        <w:jc w:val="both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На поставляемый Товар Поставщик предоставляет гарантию качества в соответствии с нормативными документами на данный вид Товара. Гарантийный срок на поставляемый Товар составляет 12 месяцев, за исключением Товара на который производитель устанавливает меньший гарантийный срок, либо Товара, не имеющего гарантийного срока.</w:t>
      </w:r>
    </w:p>
    <w:p w14:paraId="28E03608" w14:textId="77777777" w:rsidR="00492E61" w:rsidRDefault="00492E61" w:rsidP="00492E61">
      <w:pPr>
        <w:spacing w:after="0"/>
        <w:rPr>
          <w:rFonts w:ascii="Times New Roman" w:hAnsi="Times New Roman" w:cs="Times New Roman"/>
        </w:rPr>
      </w:pPr>
    </w:p>
    <w:p w14:paraId="7A44CA36" w14:textId="3C85AAE5" w:rsidR="00450BF6" w:rsidRPr="00492E61" w:rsidRDefault="00450BF6" w:rsidP="00492E61">
      <w:pPr>
        <w:spacing w:after="0"/>
        <w:rPr>
          <w:rFonts w:ascii="Times New Roman" w:hAnsi="Times New Roman" w:cs="Times New Roman"/>
          <w:b/>
          <w:bCs/>
        </w:rPr>
      </w:pPr>
      <w:r w:rsidRPr="00492E61">
        <w:rPr>
          <w:rFonts w:ascii="Times New Roman" w:hAnsi="Times New Roman" w:cs="Times New Roman"/>
          <w:b/>
          <w:bCs/>
        </w:rPr>
        <w:t>Характеристики товара</w:t>
      </w:r>
      <w:r w:rsidR="00492E61">
        <w:rPr>
          <w:rFonts w:ascii="Times New Roman" w:hAnsi="Times New Roman" w:cs="Times New Roman"/>
          <w:b/>
          <w:bCs/>
        </w:rPr>
        <w:t>:</w:t>
      </w:r>
    </w:p>
    <w:p w14:paraId="7C109E69" w14:textId="333C683E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  <w:b/>
          <w:bCs/>
        </w:rPr>
        <w:t>Максимальная мощность:</w:t>
      </w:r>
      <w:r w:rsidR="00883056" w:rsidRPr="00492E61">
        <w:rPr>
          <w:rFonts w:ascii="Times New Roman" w:hAnsi="Times New Roman" w:cs="Times New Roman"/>
          <w:b/>
          <w:bCs/>
        </w:rPr>
        <w:t xml:space="preserve"> </w:t>
      </w:r>
      <w:r w:rsidRPr="00492E61">
        <w:rPr>
          <w:rFonts w:ascii="Times New Roman" w:hAnsi="Times New Roman" w:cs="Times New Roman"/>
        </w:rPr>
        <w:t>600</w:t>
      </w:r>
    </w:p>
    <w:p w14:paraId="499FF102" w14:textId="27A4F298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  <w:b/>
          <w:bCs/>
        </w:rPr>
        <w:t>Способ подключения:</w:t>
      </w:r>
      <w:r w:rsidR="00883056" w:rsidRPr="00492E61">
        <w:rPr>
          <w:rFonts w:ascii="Times New Roman" w:hAnsi="Times New Roman" w:cs="Times New Roman"/>
          <w:b/>
          <w:bCs/>
        </w:rPr>
        <w:t xml:space="preserve"> </w:t>
      </w:r>
      <w:r w:rsidRPr="00492E61">
        <w:rPr>
          <w:rFonts w:ascii="Times New Roman" w:hAnsi="Times New Roman" w:cs="Times New Roman"/>
        </w:rPr>
        <w:t>Штепсельные разъемы типа "F"</w:t>
      </w:r>
    </w:p>
    <w:p w14:paraId="07D85FB7" w14:textId="66BA073E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  <w:b/>
          <w:bCs/>
        </w:rPr>
        <w:t>Гарантийный срок:</w:t>
      </w:r>
      <w:r w:rsidR="00883056" w:rsidRPr="00492E61">
        <w:rPr>
          <w:rFonts w:ascii="Times New Roman" w:hAnsi="Times New Roman" w:cs="Times New Roman"/>
          <w:b/>
          <w:bCs/>
        </w:rPr>
        <w:t xml:space="preserve"> </w:t>
      </w:r>
      <w:r w:rsidRPr="00492E61">
        <w:rPr>
          <w:rFonts w:ascii="Times New Roman" w:hAnsi="Times New Roman" w:cs="Times New Roman"/>
        </w:rPr>
        <w:t>12 месяцев</w:t>
      </w:r>
    </w:p>
    <w:p w14:paraId="027C8E6D" w14:textId="76E20E18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  <w:b/>
          <w:bCs/>
        </w:rPr>
        <w:t>Количество розеток:</w:t>
      </w:r>
      <w:r w:rsidR="00883056" w:rsidRPr="00492E61">
        <w:rPr>
          <w:rFonts w:ascii="Times New Roman" w:hAnsi="Times New Roman" w:cs="Times New Roman"/>
          <w:b/>
          <w:bCs/>
        </w:rPr>
        <w:t xml:space="preserve"> </w:t>
      </w:r>
      <w:r w:rsidRPr="00492E61">
        <w:rPr>
          <w:rFonts w:ascii="Times New Roman" w:hAnsi="Times New Roman" w:cs="Times New Roman"/>
        </w:rPr>
        <w:t>4</w:t>
      </w:r>
    </w:p>
    <w:p w14:paraId="563E0ED9" w14:textId="2D7E8CF6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  <w:b/>
          <w:bCs/>
        </w:rPr>
        <w:t>Розетки с заземлением:</w:t>
      </w:r>
      <w:r w:rsidR="00883056" w:rsidRPr="00492E61">
        <w:rPr>
          <w:rFonts w:ascii="Times New Roman" w:hAnsi="Times New Roman" w:cs="Times New Roman"/>
          <w:b/>
          <w:bCs/>
        </w:rPr>
        <w:t xml:space="preserve"> </w:t>
      </w:r>
      <w:r w:rsidRPr="00492E61">
        <w:rPr>
          <w:rFonts w:ascii="Times New Roman" w:hAnsi="Times New Roman" w:cs="Times New Roman"/>
        </w:rPr>
        <w:t>4</w:t>
      </w:r>
    </w:p>
    <w:p w14:paraId="2F4E800A" w14:textId="72E73963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  <w:b/>
          <w:bCs/>
        </w:rPr>
        <w:t>Индикаторы состояния защиты:</w:t>
      </w:r>
      <w:r w:rsidR="00883056" w:rsidRPr="00492E61">
        <w:rPr>
          <w:rFonts w:ascii="Times New Roman" w:hAnsi="Times New Roman" w:cs="Times New Roman"/>
          <w:b/>
          <w:bCs/>
        </w:rPr>
        <w:t xml:space="preserve"> </w:t>
      </w:r>
      <w:r w:rsidRPr="00492E61">
        <w:rPr>
          <w:rFonts w:ascii="Times New Roman" w:hAnsi="Times New Roman" w:cs="Times New Roman"/>
        </w:rPr>
        <w:t>есть</w:t>
      </w:r>
    </w:p>
    <w:p w14:paraId="25247CE1" w14:textId="0636692B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  <w:b/>
          <w:bCs/>
        </w:rPr>
        <w:t>Максимальная рассеиваемая энергия:</w:t>
      </w:r>
      <w:r w:rsidR="00883056" w:rsidRPr="00492E61">
        <w:rPr>
          <w:rFonts w:ascii="Times New Roman" w:hAnsi="Times New Roman" w:cs="Times New Roman"/>
          <w:b/>
          <w:bCs/>
        </w:rPr>
        <w:t xml:space="preserve"> </w:t>
      </w:r>
      <w:r w:rsidRPr="00492E61">
        <w:rPr>
          <w:rFonts w:ascii="Times New Roman" w:hAnsi="Times New Roman" w:cs="Times New Roman"/>
        </w:rPr>
        <w:t>180</w:t>
      </w:r>
    </w:p>
    <w:p w14:paraId="7E4430C9" w14:textId="2E07F881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  <w:b/>
          <w:bCs/>
        </w:rPr>
        <w:t>Максимальная полная мощность при входящем напряжении 220В:</w:t>
      </w:r>
      <w:r w:rsidR="00883056" w:rsidRPr="00492E61">
        <w:rPr>
          <w:rFonts w:ascii="Times New Roman" w:hAnsi="Times New Roman" w:cs="Times New Roman"/>
          <w:b/>
          <w:bCs/>
        </w:rPr>
        <w:t xml:space="preserve"> </w:t>
      </w:r>
      <w:r w:rsidRPr="00492E61">
        <w:rPr>
          <w:rFonts w:ascii="Times New Roman" w:hAnsi="Times New Roman" w:cs="Times New Roman"/>
        </w:rPr>
        <w:t>1500</w:t>
      </w:r>
    </w:p>
    <w:p w14:paraId="2879304E" w14:textId="4654AF1F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  <w:b/>
          <w:bCs/>
        </w:rPr>
        <w:t>Диапазон выходного напряжения:</w:t>
      </w:r>
      <w:r w:rsidR="00883056" w:rsidRPr="00492E61">
        <w:rPr>
          <w:rFonts w:ascii="Times New Roman" w:hAnsi="Times New Roman" w:cs="Times New Roman"/>
          <w:b/>
          <w:bCs/>
        </w:rPr>
        <w:t xml:space="preserve"> </w:t>
      </w:r>
      <w:r w:rsidRPr="00492E61">
        <w:rPr>
          <w:rFonts w:ascii="Times New Roman" w:hAnsi="Times New Roman" w:cs="Times New Roman"/>
        </w:rPr>
        <w:t>198—242</w:t>
      </w:r>
    </w:p>
    <w:p w14:paraId="23EE661A" w14:textId="57555F5C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  <w:b/>
          <w:bCs/>
        </w:rPr>
        <w:t>Число фаз:</w:t>
      </w:r>
      <w:r w:rsidR="00883056" w:rsidRPr="00492E61">
        <w:rPr>
          <w:rFonts w:ascii="Times New Roman" w:hAnsi="Times New Roman" w:cs="Times New Roman"/>
          <w:b/>
          <w:bCs/>
        </w:rPr>
        <w:t xml:space="preserve"> </w:t>
      </w:r>
      <w:r w:rsidRPr="00492E61">
        <w:rPr>
          <w:rFonts w:ascii="Times New Roman" w:hAnsi="Times New Roman" w:cs="Times New Roman"/>
        </w:rPr>
        <w:t>1</w:t>
      </w:r>
    </w:p>
    <w:p w14:paraId="3DC6DDE8" w14:textId="668A572F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  <w:b/>
          <w:bCs/>
        </w:rPr>
        <w:t>Тип охлаждения:</w:t>
      </w:r>
      <w:r w:rsidR="00883056" w:rsidRPr="00492E61">
        <w:rPr>
          <w:rFonts w:ascii="Times New Roman" w:hAnsi="Times New Roman" w:cs="Times New Roman"/>
          <w:b/>
          <w:bCs/>
        </w:rPr>
        <w:t xml:space="preserve"> </w:t>
      </w:r>
      <w:r w:rsidRPr="00492E61">
        <w:rPr>
          <w:rFonts w:ascii="Times New Roman" w:hAnsi="Times New Roman" w:cs="Times New Roman"/>
        </w:rPr>
        <w:t>Естественное воздушное</w:t>
      </w:r>
    </w:p>
    <w:p w14:paraId="4385B1C5" w14:textId="778A7E0F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  <w:b/>
          <w:bCs/>
        </w:rPr>
        <w:t>Номинальная частота переменного тока:</w:t>
      </w:r>
      <w:r w:rsidR="00883056" w:rsidRPr="00492E61">
        <w:rPr>
          <w:rFonts w:ascii="Times New Roman" w:hAnsi="Times New Roman" w:cs="Times New Roman"/>
          <w:b/>
          <w:bCs/>
        </w:rPr>
        <w:t xml:space="preserve"> </w:t>
      </w:r>
      <w:r w:rsidRPr="00492E61">
        <w:rPr>
          <w:rFonts w:ascii="Times New Roman" w:hAnsi="Times New Roman" w:cs="Times New Roman"/>
        </w:rPr>
        <w:t>50</w:t>
      </w:r>
    </w:p>
    <w:p w14:paraId="26D19E3B" w14:textId="4C0C949C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Диапазон входного напряжения</w:t>
      </w:r>
      <w:r w:rsidR="00883056" w:rsidRPr="00492E61">
        <w:rPr>
          <w:rFonts w:ascii="Times New Roman" w:hAnsi="Times New Roman" w:cs="Times New Roman"/>
        </w:rPr>
        <w:t xml:space="preserve"> </w:t>
      </w:r>
      <w:r w:rsidRPr="00492E61">
        <w:rPr>
          <w:rFonts w:ascii="Times New Roman" w:hAnsi="Times New Roman" w:cs="Times New Roman"/>
        </w:rPr>
        <w:t>185-255 В</w:t>
      </w:r>
    </w:p>
    <w:p w14:paraId="52AFF601" w14:textId="19AE0063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Максимальный ток нагрузки</w:t>
      </w:r>
      <w:r w:rsidR="00883056" w:rsidRPr="00492E61">
        <w:rPr>
          <w:rFonts w:ascii="Times New Roman" w:hAnsi="Times New Roman" w:cs="Times New Roman"/>
        </w:rPr>
        <w:t xml:space="preserve"> </w:t>
      </w:r>
      <w:r w:rsidRPr="00492E61">
        <w:rPr>
          <w:rFonts w:ascii="Times New Roman" w:hAnsi="Times New Roman" w:cs="Times New Roman"/>
        </w:rPr>
        <w:t>2.8 А</w:t>
      </w:r>
    </w:p>
    <w:p w14:paraId="437D6386" w14:textId="01D6613B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Индикатор информации</w:t>
      </w:r>
      <w:r w:rsidR="00883056" w:rsidRPr="00492E61">
        <w:rPr>
          <w:rFonts w:ascii="Times New Roman" w:hAnsi="Times New Roman" w:cs="Times New Roman"/>
        </w:rPr>
        <w:t xml:space="preserve"> </w:t>
      </w:r>
      <w:r w:rsidRPr="00492E61">
        <w:rPr>
          <w:rFonts w:ascii="Times New Roman" w:hAnsi="Times New Roman" w:cs="Times New Roman"/>
        </w:rPr>
        <w:t>светодиодный</w:t>
      </w:r>
    </w:p>
    <w:p w14:paraId="442345F0" w14:textId="3C5F50F2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Размещение</w:t>
      </w:r>
      <w:r w:rsidR="00883056" w:rsidRPr="00492E61">
        <w:rPr>
          <w:rFonts w:ascii="Times New Roman" w:hAnsi="Times New Roman" w:cs="Times New Roman"/>
        </w:rPr>
        <w:t xml:space="preserve"> </w:t>
      </w:r>
      <w:r w:rsidRPr="00492E61">
        <w:rPr>
          <w:rFonts w:ascii="Times New Roman" w:hAnsi="Times New Roman" w:cs="Times New Roman"/>
        </w:rPr>
        <w:t>универсальный</w:t>
      </w:r>
    </w:p>
    <w:p w14:paraId="183EF104" w14:textId="2FB12DE7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Высоковольтная защита</w:t>
      </w:r>
      <w:r w:rsidR="00883056" w:rsidRPr="00492E61">
        <w:rPr>
          <w:rFonts w:ascii="Times New Roman" w:hAnsi="Times New Roman" w:cs="Times New Roman"/>
        </w:rPr>
        <w:t xml:space="preserve"> </w:t>
      </w:r>
      <w:r w:rsidRPr="00492E61">
        <w:rPr>
          <w:rFonts w:ascii="Times New Roman" w:hAnsi="Times New Roman" w:cs="Times New Roman"/>
        </w:rPr>
        <w:t>230В -13%, +8%</w:t>
      </w:r>
    </w:p>
    <w:p w14:paraId="52074DE4" w14:textId="07430147" w:rsidR="00883056" w:rsidRPr="00492E61" w:rsidRDefault="00883056" w:rsidP="00492E61">
      <w:pPr>
        <w:spacing w:after="0"/>
        <w:rPr>
          <w:rFonts w:ascii="Times New Roman" w:hAnsi="Times New Roman" w:cs="Times New Roman"/>
          <w:b/>
          <w:bCs/>
        </w:rPr>
      </w:pPr>
      <w:r w:rsidRPr="00492E61">
        <w:rPr>
          <w:rFonts w:ascii="Times New Roman" w:hAnsi="Times New Roman" w:cs="Times New Roman"/>
        </w:rPr>
        <w:t>В</w:t>
      </w:r>
      <w:r w:rsidRPr="00492E61">
        <w:rPr>
          <w:rFonts w:ascii="Times New Roman" w:hAnsi="Times New Roman" w:cs="Times New Roman"/>
        </w:rPr>
        <w:t>ид стабилизатора Электромеханический релейный</w:t>
      </w:r>
    </w:p>
    <w:p w14:paraId="52B1212A" w14:textId="4CF79291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Работа при температуре окружающей среды</w:t>
      </w:r>
      <w:r w:rsidR="00883056" w:rsidRPr="00492E61">
        <w:rPr>
          <w:rFonts w:ascii="Times New Roman" w:hAnsi="Times New Roman" w:cs="Times New Roman"/>
        </w:rPr>
        <w:t xml:space="preserve"> </w:t>
      </w:r>
      <w:r w:rsidRPr="00492E61">
        <w:rPr>
          <w:rFonts w:ascii="Times New Roman" w:hAnsi="Times New Roman" w:cs="Times New Roman"/>
        </w:rPr>
        <w:t>0+40 °С</w:t>
      </w:r>
    </w:p>
    <w:p w14:paraId="06DAC6AF" w14:textId="50BEB046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lastRenderedPageBreak/>
        <w:t>Особенности</w:t>
      </w:r>
      <w:r w:rsidR="00883056" w:rsidRPr="00492E61">
        <w:rPr>
          <w:rFonts w:ascii="Times New Roman" w:hAnsi="Times New Roman" w:cs="Times New Roman"/>
        </w:rPr>
        <w:t xml:space="preserve"> </w:t>
      </w:r>
      <w:r w:rsidRPr="00492E61">
        <w:rPr>
          <w:rFonts w:ascii="Times New Roman" w:hAnsi="Times New Roman" w:cs="Times New Roman"/>
        </w:rPr>
        <w:t>для защиты электропитания компьютеров, периферии и другой электронной аппаратуры от длительного повышения или понижения напряжения в сети, импульсных помех, а также для защиты от высокого напряжения</w:t>
      </w:r>
    </w:p>
    <w:p w14:paraId="189C23E0" w14:textId="78A73741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Защита</w:t>
      </w:r>
      <w:r w:rsidR="00883056" w:rsidRPr="00492E61">
        <w:rPr>
          <w:rFonts w:ascii="Times New Roman" w:hAnsi="Times New Roman" w:cs="Times New Roman"/>
        </w:rPr>
        <w:t xml:space="preserve"> - </w:t>
      </w:r>
      <w:r w:rsidRPr="00492E61">
        <w:rPr>
          <w:rFonts w:ascii="Times New Roman" w:hAnsi="Times New Roman" w:cs="Times New Roman"/>
        </w:rPr>
        <w:t>от перегрева, от повышенного напряжения, от помех</w:t>
      </w:r>
    </w:p>
    <w:p w14:paraId="11CA061B" w14:textId="511BA848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  <w:r w:rsidRPr="00492E61">
        <w:rPr>
          <w:rFonts w:ascii="Times New Roman" w:hAnsi="Times New Roman" w:cs="Times New Roman"/>
        </w:rPr>
        <w:t>Функции</w:t>
      </w:r>
      <w:r w:rsidR="00883056" w:rsidRPr="00492E61">
        <w:rPr>
          <w:rFonts w:ascii="Times New Roman" w:hAnsi="Times New Roman" w:cs="Times New Roman"/>
        </w:rPr>
        <w:t xml:space="preserve"> - </w:t>
      </w:r>
      <w:r w:rsidRPr="00492E61">
        <w:rPr>
          <w:rFonts w:ascii="Times New Roman" w:hAnsi="Times New Roman" w:cs="Times New Roman"/>
        </w:rPr>
        <w:t>Защита от перегрева, Защита от перегрузки, Защита от повышенного напряжения, Защита от помех</w:t>
      </w:r>
    </w:p>
    <w:p w14:paraId="62A0BFF3" w14:textId="77777777" w:rsidR="00450BF6" w:rsidRPr="00492E61" w:rsidRDefault="00450BF6" w:rsidP="00492E61">
      <w:pPr>
        <w:spacing w:after="0"/>
        <w:rPr>
          <w:rFonts w:ascii="Times New Roman" w:hAnsi="Times New Roman" w:cs="Times New Roman"/>
        </w:rPr>
      </w:pPr>
    </w:p>
    <w:sectPr w:rsidR="00450BF6" w:rsidRPr="00492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56"/>
    <w:rsid w:val="003D3856"/>
    <w:rsid w:val="00450BF6"/>
    <w:rsid w:val="00492E61"/>
    <w:rsid w:val="005A3E15"/>
    <w:rsid w:val="00744881"/>
    <w:rsid w:val="00883056"/>
    <w:rsid w:val="00AB5935"/>
    <w:rsid w:val="00B03BFD"/>
    <w:rsid w:val="00C91297"/>
    <w:rsid w:val="00CB7672"/>
    <w:rsid w:val="00EB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BFDAB"/>
  <w15:chartTrackingRefBased/>
  <w15:docId w15:val="{2FD4112C-ABDB-4469-9EEF-280EB2EA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38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8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8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8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8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8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8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8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8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3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3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38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38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38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38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38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38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3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3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38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3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38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38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38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38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3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38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D385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50BF6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50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9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3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2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5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8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4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56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66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45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71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927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0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57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9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67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86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22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05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30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12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03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412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77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171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1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8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8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01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8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28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81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1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4348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278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65656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16876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4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32589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583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74214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2025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10166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63324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89346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5750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1286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7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3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6256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4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7771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45229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1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655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2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2293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4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1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9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5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87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4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18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2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27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126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0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91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52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16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24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26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4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69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28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5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94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00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47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8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4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67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64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95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9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5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5365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11639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1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36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845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1555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5706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76919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8825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43531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76882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2723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5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7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84005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87879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67958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2579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9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7735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27629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8466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95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8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6100">
              <w:marLeft w:val="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81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99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60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30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64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235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92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52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7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883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65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790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7463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9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9650">
              <w:marLeft w:val="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8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9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3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0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53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74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51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374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1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9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440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967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540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911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01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4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142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198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356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504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144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04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313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565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489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181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44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005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07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484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662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55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12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4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51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5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442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0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15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9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746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762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8057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33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2614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5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386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259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9493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6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1406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6080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8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648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3236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5584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8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86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86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7997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0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9479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9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064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9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942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0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3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413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7018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933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4097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0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8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944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9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079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0342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4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19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853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7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55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5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3317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0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59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5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8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362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56677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9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6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9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3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670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0850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4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01654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4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3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100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0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801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7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7686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5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8389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3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73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61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389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66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6353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2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86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1181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2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76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720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96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721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8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0993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6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441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3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73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1454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77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3611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7297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8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681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9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8213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5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9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566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5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0422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4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6269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30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0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3820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2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4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079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32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914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0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9821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7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2695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2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9482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556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5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9439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8793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325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8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3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2</cp:revision>
  <dcterms:created xsi:type="dcterms:W3CDTF">2026-08-03T10:55:00Z</dcterms:created>
  <dcterms:modified xsi:type="dcterms:W3CDTF">2026-08-12T11:31:00Z</dcterms:modified>
</cp:coreProperties>
</file>