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A81" w:rsidRPr="00331A81" w:rsidRDefault="00331A81" w:rsidP="00331A81">
      <w:pPr>
        <w:widowControl w:val="0"/>
        <w:contextualSpacing/>
        <w:jc w:val="center"/>
        <w:rPr>
          <w:rFonts w:eastAsia="Calibri"/>
          <w:sz w:val="28"/>
          <w:szCs w:val="28"/>
        </w:rPr>
      </w:pPr>
      <w:r w:rsidRPr="00331A81">
        <w:rPr>
          <w:rFonts w:eastAsia="Calibri"/>
          <w:sz w:val="28"/>
          <w:szCs w:val="28"/>
        </w:rPr>
        <w:t>Описание объекта закупки</w:t>
      </w:r>
    </w:p>
    <w:p w:rsidR="00C34E79" w:rsidRPr="00331A81" w:rsidRDefault="00331A81" w:rsidP="00331A81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1A81">
        <w:rPr>
          <w:color w:val="000000"/>
          <w:sz w:val="28"/>
          <w:szCs w:val="28"/>
        </w:rPr>
        <w:t>на выполнение работ по устройству системы управления доступом с виде</w:t>
      </w:r>
      <w:r w:rsidRPr="00331A81">
        <w:rPr>
          <w:color w:val="000000"/>
          <w:sz w:val="28"/>
          <w:szCs w:val="28"/>
        </w:rPr>
        <w:t>о</w:t>
      </w:r>
      <w:r w:rsidRPr="00331A81">
        <w:rPr>
          <w:color w:val="000000"/>
          <w:sz w:val="28"/>
          <w:szCs w:val="28"/>
        </w:rPr>
        <w:t>наблюдением для ФГБУ «ФНИЦ Охота» в целях обеспечения нужд Филиала Федерального государственного бюджетного учреждения «Федеральный научно-исследовательский центр развития охотничьего хозяйства» «Каши</w:t>
      </w:r>
      <w:r w:rsidRPr="00331A81">
        <w:rPr>
          <w:color w:val="000000"/>
          <w:sz w:val="28"/>
          <w:szCs w:val="28"/>
        </w:rPr>
        <w:t>н</w:t>
      </w:r>
      <w:r w:rsidRPr="00331A81">
        <w:rPr>
          <w:color w:val="000000"/>
          <w:sz w:val="28"/>
          <w:szCs w:val="28"/>
        </w:rPr>
        <w:t xml:space="preserve">ский» </w:t>
      </w:r>
    </w:p>
    <w:p w:rsidR="00331A81" w:rsidRDefault="00331A81" w:rsidP="00331A81">
      <w:pPr>
        <w:widowControl w:val="0"/>
        <w:contextualSpacing/>
        <w:jc w:val="center"/>
        <w:rPr>
          <w:color w:val="000000"/>
          <w:sz w:val="28"/>
          <w:szCs w:val="28"/>
        </w:rPr>
      </w:pPr>
    </w:p>
    <w:p w:rsidR="00331A81" w:rsidRPr="0007140A" w:rsidRDefault="00331A81" w:rsidP="00331A81">
      <w:pPr>
        <w:widowControl w:val="0"/>
        <w:contextualSpacing/>
        <w:jc w:val="center"/>
        <w:rPr>
          <w:b/>
          <w:color w:val="000000"/>
          <w:sz w:val="28"/>
          <w:szCs w:val="28"/>
        </w:rPr>
      </w:pPr>
      <w:r w:rsidRPr="0007140A">
        <w:rPr>
          <w:b/>
          <w:color w:val="000000"/>
          <w:sz w:val="28"/>
          <w:szCs w:val="28"/>
        </w:rPr>
        <w:t>1. Объект закупки</w:t>
      </w:r>
    </w:p>
    <w:p w:rsidR="00331A81" w:rsidRPr="00AA5AE1" w:rsidRDefault="00331A81" w:rsidP="00331A81">
      <w:pPr>
        <w:widowControl w:val="0"/>
        <w:contextualSpacing/>
        <w:jc w:val="both"/>
        <w:rPr>
          <w:sz w:val="16"/>
          <w:szCs w:val="16"/>
        </w:rPr>
      </w:pP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  <w:r w:rsidRPr="002B5C2B">
        <w:rPr>
          <w:sz w:val="28"/>
          <w:szCs w:val="28"/>
        </w:rPr>
        <w:t>1.1 Наименование объекта закупки:</w:t>
      </w:r>
      <w:r>
        <w:rPr>
          <w:sz w:val="28"/>
          <w:szCs w:val="28"/>
        </w:rPr>
        <w:t xml:space="preserve"> Р</w:t>
      </w:r>
      <w:r w:rsidRPr="002B5C2B">
        <w:rPr>
          <w:sz w:val="28"/>
          <w:szCs w:val="28"/>
        </w:rPr>
        <w:t>абот</w:t>
      </w:r>
      <w:r>
        <w:rPr>
          <w:sz w:val="28"/>
          <w:szCs w:val="28"/>
        </w:rPr>
        <w:t>ы</w:t>
      </w:r>
      <w:r w:rsidRPr="002B5C2B">
        <w:rPr>
          <w:sz w:val="28"/>
          <w:szCs w:val="28"/>
        </w:rPr>
        <w:t xml:space="preserve"> по устройству системы </w:t>
      </w:r>
      <w:r w:rsidR="00BF3CF4">
        <w:rPr>
          <w:sz w:val="28"/>
          <w:szCs w:val="28"/>
        </w:rPr>
        <w:t xml:space="preserve">контроля </w:t>
      </w:r>
      <w:r w:rsidR="00253963">
        <w:rPr>
          <w:sz w:val="28"/>
          <w:szCs w:val="28"/>
        </w:rPr>
        <w:t xml:space="preserve">и </w:t>
      </w:r>
      <w:r w:rsidRPr="002B5C2B">
        <w:rPr>
          <w:sz w:val="28"/>
          <w:szCs w:val="28"/>
        </w:rPr>
        <w:t>управле</w:t>
      </w:r>
      <w:r>
        <w:rPr>
          <w:sz w:val="28"/>
          <w:szCs w:val="28"/>
        </w:rPr>
        <w:t>ния доступом с видеонаблюдением на объекте Заказчика.</w:t>
      </w: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</w:p>
    <w:p w:rsidR="002B5C2B" w:rsidRPr="0007140A" w:rsidRDefault="002B5C2B" w:rsidP="002B5C2B">
      <w:pPr>
        <w:widowControl w:val="0"/>
        <w:contextualSpacing/>
        <w:jc w:val="center"/>
        <w:rPr>
          <w:b/>
          <w:sz w:val="28"/>
          <w:szCs w:val="28"/>
        </w:rPr>
      </w:pPr>
      <w:r w:rsidRPr="0007140A">
        <w:rPr>
          <w:b/>
          <w:sz w:val="28"/>
          <w:szCs w:val="28"/>
        </w:rPr>
        <w:t>2. Сведения об объекте заказчика</w:t>
      </w:r>
    </w:p>
    <w:p w:rsidR="002B5C2B" w:rsidRPr="0007140A" w:rsidRDefault="002B5C2B" w:rsidP="00331A81">
      <w:pPr>
        <w:widowControl w:val="0"/>
        <w:contextualSpacing/>
        <w:jc w:val="both"/>
        <w:rPr>
          <w:sz w:val="16"/>
          <w:szCs w:val="16"/>
        </w:rPr>
      </w:pP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Объект: Административное здание.</w:t>
      </w:r>
    </w:p>
    <w:p w:rsidR="002B5C2B" w:rsidRDefault="002B5C2B" w:rsidP="00331A81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Адрес объекта: </w:t>
      </w:r>
      <w:r w:rsidRPr="002B5C2B">
        <w:rPr>
          <w:sz w:val="28"/>
          <w:szCs w:val="28"/>
        </w:rPr>
        <w:t>Тверская область,</w:t>
      </w:r>
      <w:r>
        <w:rPr>
          <w:sz w:val="28"/>
          <w:szCs w:val="28"/>
        </w:rPr>
        <w:t xml:space="preserve"> </w:t>
      </w:r>
      <w:r w:rsidRPr="002B5C2B">
        <w:rPr>
          <w:sz w:val="28"/>
          <w:szCs w:val="28"/>
        </w:rPr>
        <w:t>г. Кашин,</w:t>
      </w:r>
      <w:r>
        <w:rPr>
          <w:sz w:val="28"/>
          <w:szCs w:val="28"/>
        </w:rPr>
        <w:t xml:space="preserve"> </w:t>
      </w:r>
      <w:r w:rsidRPr="002B5C2B">
        <w:rPr>
          <w:sz w:val="28"/>
          <w:szCs w:val="28"/>
        </w:rPr>
        <w:t>ул. Песочная, д.1/16.</w:t>
      </w:r>
    </w:p>
    <w:p w:rsidR="00253963" w:rsidRPr="00AA5AE1" w:rsidRDefault="00253963" w:rsidP="00063904">
      <w:pPr>
        <w:widowControl w:val="0"/>
        <w:contextualSpacing/>
        <w:jc w:val="center"/>
        <w:rPr>
          <w:sz w:val="16"/>
          <w:szCs w:val="16"/>
        </w:rPr>
      </w:pPr>
    </w:p>
    <w:p w:rsidR="002B5C2B" w:rsidRPr="0007140A" w:rsidRDefault="00063904" w:rsidP="00063904">
      <w:pPr>
        <w:widowControl w:val="0"/>
        <w:contextualSpacing/>
        <w:jc w:val="center"/>
        <w:rPr>
          <w:b/>
          <w:sz w:val="28"/>
          <w:szCs w:val="28"/>
        </w:rPr>
      </w:pPr>
      <w:r w:rsidRPr="0007140A">
        <w:rPr>
          <w:b/>
          <w:sz w:val="28"/>
          <w:szCs w:val="28"/>
        </w:rPr>
        <w:t>3. Функциональные характеристики объекта закупки</w:t>
      </w:r>
    </w:p>
    <w:p w:rsidR="009273D4" w:rsidRPr="0007140A" w:rsidRDefault="009273D4" w:rsidP="009273D4">
      <w:pPr>
        <w:widowControl w:val="0"/>
        <w:contextualSpacing/>
        <w:rPr>
          <w:sz w:val="16"/>
          <w:szCs w:val="16"/>
        </w:rPr>
      </w:pPr>
    </w:p>
    <w:p w:rsidR="009273D4" w:rsidRDefault="009273D4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Pr="009273D4">
        <w:rPr>
          <w:sz w:val="28"/>
          <w:szCs w:val="28"/>
        </w:rPr>
        <w:t>.1 Назначение:</w:t>
      </w:r>
      <w:r w:rsidRPr="009273D4">
        <w:t xml:space="preserve"> </w:t>
      </w:r>
      <w:r w:rsidR="00E22597">
        <w:rPr>
          <w:sz w:val="28"/>
          <w:szCs w:val="28"/>
        </w:rPr>
        <w:t>Д</w:t>
      </w:r>
      <w:r w:rsidRPr="009273D4">
        <w:rPr>
          <w:sz w:val="28"/>
          <w:szCs w:val="28"/>
        </w:rPr>
        <w:t xml:space="preserve">ля предотвращения несанкционированного физического доступа людей, в зону </w:t>
      </w:r>
      <w:r w:rsidR="00E22597">
        <w:rPr>
          <w:sz w:val="28"/>
          <w:szCs w:val="28"/>
        </w:rPr>
        <w:t xml:space="preserve">доступа </w:t>
      </w:r>
      <w:r w:rsidR="001C0786">
        <w:rPr>
          <w:sz w:val="28"/>
          <w:szCs w:val="28"/>
        </w:rPr>
        <w:t xml:space="preserve">помещений </w:t>
      </w:r>
      <w:r w:rsidR="00E22597">
        <w:rPr>
          <w:sz w:val="28"/>
          <w:szCs w:val="28"/>
        </w:rPr>
        <w:t xml:space="preserve">административного </w:t>
      </w:r>
      <w:r w:rsidRPr="009273D4">
        <w:rPr>
          <w:sz w:val="28"/>
          <w:szCs w:val="28"/>
        </w:rPr>
        <w:t>здания, в ц</w:t>
      </w:r>
      <w:r w:rsidRPr="009273D4">
        <w:rPr>
          <w:sz w:val="28"/>
          <w:szCs w:val="28"/>
        </w:rPr>
        <w:t>е</w:t>
      </w:r>
      <w:r w:rsidRPr="009273D4">
        <w:rPr>
          <w:sz w:val="28"/>
          <w:szCs w:val="28"/>
        </w:rPr>
        <w:t>лях обеспечения противокриминальной защиты.</w:t>
      </w:r>
    </w:p>
    <w:p w:rsidR="00830E2B" w:rsidRDefault="00830E2B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Pr="00830E2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830E2B">
        <w:rPr>
          <w:sz w:val="28"/>
          <w:szCs w:val="28"/>
        </w:rPr>
        <w:t>. Точка доступа: Центральный вход в здание, двери</w:t>
      </w:r>
      <w:r w:rsidR="006A2ED8">
        <w:rPr>
          <w:sz w:val="28"/>
          <w:szCs w:val="28"/>
        </w:rPr>
        <w:t>, 1 этаж</w:t>
      </w:r>
      <w:r w:rsidRPr="00830E2B">
        <w:rPr>
          <w:sz w:val="28"/>
          <w:szCs w:val="28"/>
        </w:rPr>
        <w:t>.</w:t>
      </w:r>
    </w:p>
    <w:p w:rsidR="00830E2B" w:rsidRDefault="0090039F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90039F">
        <w:rPr>
          <w:sz w:val="28"/>
          <w:szCs w:val="28"/>
        </w:rPr>
        <w:t xml:space="preserve">Электропитание системы контроля и управления доступом </w:t>
      </w:r>
      <w:r>
        <w:rPr>
          <w:sz w:val="28"/>
          <w:szCs w:val="28"/>
        </w:rPr>
        <w:t xml:space="preserve">должно </w:t>
      </w:r>
      <w:r w:rsidRPr="0090039F">
        <w:rPr>
          <w:sz w:val="28"/>
          <w:szCs w:val="28"/>
        </w:rPr>
        <w:t>ос</w:t>
      </w:r>
      <w:r w:rsidRPr="0090039F">
        <w:rPr>
          <w:sz w:val="28"/>
          <w:szCs w:val="28"/>
        </w:rPr>
        <w:t>у</w:t>
      </w:r>
      <w:r w:rsidRPr="0090039F">
        <w:rPr>
          <w:sz w:val="28"/>
          <w:szCs w:val="28"/>
        </w:rPr>
        <w:t>ществлять</w:t>
      </w:r>
      <w:r>
        <w:rPr>
          <w:sz w:val="28"/>
          <w:szCs w:val="28"/>
        </w:rPr>
        <w:t>ся</w:t>
      </w:r>
      <w:r w:rsidRPr="0090039F">
        <w:rPr>
          <w:sz w:val="28"/>
          <w:szCs w:val="28"/>
        </w:rPr>
        <w:t xml:space="preserve"> от:</w:t>
      </w:r>
      <w:r>
        <w:rPr>
          <w:sz w:val="28"/>
          <w:szCs w:val="28"/>
        </w:rPr>
        <w:t xml:space="preserve"> </w:t>
      </w:r>
      <w:r w:rsidRPr="0090039F">
        <w:rPr>
          <w:sz w:val="28"/>
          <w:szCs w:val="28"/>
        </w:rPr>
        <w:t>электросети</w:t>
      </w:r>
      <w:r w:rsidR="001C0786">
        <w:rPr>
          <w:sz w:val="28"/>
          <w:szCs w:val="28"/>
        </w:rPr>
        <w:t>.</w:t>
      </w:r>
    </w:p>
    <w:p w:rsidR="00830E2B" w:rsidRDefault="001C0786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3.4. С</w:t>
      </w:r>
      <w:r w:rsidRPr="001C0786">
        <w:rPr>
          <w:sz w:val="28"/>
          <w:szCs w:val="28"/>
        </w:rPr>
        <w:t>редства управления</w:t>
      </w:r>
      <w:r>
        <w:rPr>
          <w:sz w:val="28"/>
          <w:szCs w:val="28"/>
        </w:rPr>
        <w:t xml:space="preserve"> доступом, связь с преграждающими устройствами: 1-2 этажи.</w:t>
      </w:r>
    </w:p>
    <w:p w:rsidR="001C0786" w:rsidRDefault="00570293" w:rsidP="00117B76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 Конструкция</w:t>
      </w:r>
      <w:r w:rsidRPr="00570293">
        <w:t xml:space="preserve"> </w:t>
      </w:r>
      <w:r w:rsidRPr="00570293">
        <w:rPr>
          <w:sz w:val="28"/>
          <w:szCs w:val="28"/>
        </w:rPr>
        <w:t>системы контроля и управления доступом с видеонаблюд</w:t>
      </w:r>
      <w:r w:rsidRPr="00570293">
        <w:rPr>
          <w:sz w:val="28"/>
          <w:szCs w:val="28"/>
        </w:rPr>
        <w:t>е</w:t>
      </w:r>
      <w:r w:rsidRPr="00570293">
        <w:rPr>
          <w:sz w:val="28"/>
          <w:szCs w:val="28"/>
        </w:rPr>
        <w:t>нием</w:t>
      </w:r>
      <w:r>
        <w:rPr>
          <w:sz w:val="28"/>
          <w:szCs w:val="28"/>
        </w:rPr>
        <w:t xml:space="preserve"> должна обеспечивать: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обеспечивать: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взаимозаменяемость сменных однотип</w:t>
      </w:r>
      <w:r>
        <w:rPr>
          <w:sz w:val="28"/>
          <w:szCs w:val="28"/>
        </w:rPr>
        <w:t>ных составных частей;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удобство технического обслуживания, экс</w:t>
      </w:r>
      <w:r>
        <w:rPr>
          <w:sz w:val="28"/>
          <w:szCs w:val="28"/>
        </w:rPr>
        <w:t>плуатации и ремонтопригодность;</w:t>
      </w:r>
    </w:p>
    <w:p w:rsidR="00570293" w:rsidRP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исключение возможности несанкционированного доступа к эл</w:t>
      </w:r>
      <w:r>
        <w:rPr>
          <w:sz w:val="28"/>
          <w:szCs w:val="28"/>
        </w:rPr>
        <w:t>ементам управления параметрами;</w:t>
      </w:r>
    </w:p>
    <w:p w:rsidR="00570293" w:rsidRDefault="00570293" w:rsidP="00570293">
      <w:pPr>
        <w:widowControl w:val="0"/>
        <w:contextualSpacing/>
        <w:jc w:val="both"/>
        <w:rPr>
          <w:sz w:val="28"/>
          <w:szCs w:val="28"/>
        </w:rPr>
      </w:pPr>
      <w:r w:rsidRPr="00570293">
        <w:rPr>
          <w:sz w:val="28"/>
          <w:szCs w:val="28"/>
        </w:rPr>
        <w:t>- доступ ко всем элементам, узлам и блокам, требующим регулирования или замены в процессе эксплуатации.</w:t>
      </w:r>
    </w:p>
    <w:p w:rsidR="00570293" w:rsidRDefault="00570293" w:rsidP="001C0786">
      <w:pPr>
        <w:widowControl w:val="0"/>
        <w:contextualSpacing/>
        <w:jc w:val="center"/>
        <w:rPr>
          <w:b/>
        </w:rPr>
      </w:pPr>
    </w:p>
    <w:p w:rsidR="001C0786" w:rsidRPr="001C0786" w:rsidRDefault="001C0786" w:rsidP="001C0786">
      <w:pPr>
        <w:widowControl w:val="0"/>
        <w:contextualSpacing/>
        <w:jc w:val="center"/>
        <w:rPr>
          <w:b/>
          <w:sz w:val="28"/>
          <w:szCs w:val="28"/>
        </w:rPr>
      </w:pPr>
      <w:r w:rsidRPr="0007140A">
        <w:rPr>
          <w:b/>
          <w:sz w:val="28"/>
          <w:szCs w:val="28"/>
        </w:rPr>
        <w:t>4</w:t>
      </w:r>
      <w:r w:rsidRPr="001C0786">
        <w:rPr>
          <w:b/>
          <w:sz w:val="28"/>
          <w:szCs w:val="28"/>
        </w:rPr>
        <w:t>. Предъявляемые требования к объекту закупки</w:t>
      </w:r>
    </w:p>
    <w:p w:rsidR="001C0786" w:rsidRPr="0007140A" w:rsidRDefault="001C0786" w:rsidP="00117B76">
      <w:pPr>
        <w:widowControl w:val="0"/>
        <w:contextualSpacing/>
        <w:jc w:val="both"/>
        <w:rPr>
          <w:sz w:val="16"/>
          <w:szCs w:val="16"/>
        </w:rPr>
      </w:pPr>
    </w:p>
    <w:p w:rsidR="00117B76" w:rsidRDefault="001C0786" w:rsidP="00117B76">
      <w:pPr>
        <w:widowControl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117B76">
        <w:rPr>
          <w:sz w:val="28"/>
          <w:szCs w:val="28"/>
        </w:rPr>
        <w:t xml:space="preserve"> </w:t>
      </w:r>
      <w:r w:rsidR="00117B76" w:rsidRPr="00117B76">
        <w:rPr>
          <w:sz w:val="28"/>
          <w:szCs w:val="28"/>
        </w:rPr>
        <w:t xml:space="preserve">Работы по устройству системы </w:t>
      </w:r>
      <w:r w:rsidR="00BF3CF4">
        <w:rPr>
          <w:sz w:val="28"/>
          <w:szCs w:val="28"/>
        </w:rPr>
        <w:t xml:space="preserve">контроля </w:t>
      </w:r>
      <w:r w:rsidR="00253963">
        <w:rPr>
          <w:sz w:val="28"/>
          <w:szCs w:val="28"/>
        </w:rPr>
        <w:t xml:space="preserve">и </w:t>
      </w:r>
      <w:r w:rsidR="00117B76" w:rsidRPr="00117B76">
        <w:rPr>
          <w:sz w:val="28"/>
          <w:szCs w:val="28"/>
        </w:rPr>
        <w:t>управления доступом с виде</w:t>
      </w:r>
      <w:r w:rsidR="00117B76" w:rsidRPr="00117B76">
        <w:rPr>
          <w:sz w:val="28"/>
          <w:szCs w:val="28"/>
        </w:rPr>
        <w:t>о</w:t>
      </w:r>
      <w:r w:rsidR="00117B76" w:rsidRPr="00117B76">
        <w:rPr>
          <w:sz w:val="28"/>
          <w:szCs w:val="28"/>
        </w:rPr>
        <w:t xml:space="preserve">наблюдением на объекте Заказчика </w:t>
      </w:r>
      <w:r w:rsidR="00117B76">
        <w:rPr>
          <w:sz w:val="28"/>
          <w:szCs w:val="28"/>
        </w:rPr>
        <w:t>должны</w:t>
      </w:r>
      <w:r w:rsidR="00117B76" w:rsidRPr="00117B76">
        <w:rPr>
          <w:sz w:val="28"/>
          <w:szCs w:val="28"/>
        </w:rPr>
        <w:t xml:space="preserve"> включать в себя:</w:t>
      </w:r>
    </w:p>
    <w:p w:rsidR="00117B76" w:rsidRDefault="000749A9" w:rsidP="009273D4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- монтаж системы</w:t>
      </w:r>
      <w:r w:rsidR="00117B76" w:rsidRPr="00117B76">
        <w:rPr>
          <w:sz w:val="28"/>
          <w:szCs w:val="28"/>
        </w:rPr>
        <w:t xml:space="preserve"> </w:t>
      </w:r>
      <w:r w:rsidR="00E24E2B">
        <w:rPr>
          <w:sz w:val="28"/>
          <w:szCs w:val="28"/>
        </w:rPr>
        <w:t xml:space="preserve">контроля и </w:t>
      </w:r>
      <w:r w:rsidR="00117B76" w:rsidRPr="00117B76">
        <w:rPr>
          <w:sz w:val="28"/>
          <w:szCs w:val="28"/>
        </w:rPr>
        <w:t>управления доступом с видеонаблюдением</w:t>
      </w:r>
      <w:r>
        <w:rPr>
          <w:sz w:val="28"/>
          <w:szCs w:val="28"/>
        </w:rPr>
        <w:t>;</w:t>
      </w:r>
    </w:p>
    <w:p w:rsidR="00C633E2" w:rsidRPr="00C633E2" w:rsidRDefault="000749A9" w:rsidP="00C633E2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633E2" w:rsidRPr="00C633E2">
        <w:rPr>
          <w:sz w:val="28"/>
          <w:szCs w:val="28"/>
        </w:rPr>
        <w:t>прокладка каб</w:t>
      </w:r>
      <w:r w:rsidR="00C633E2">
        <w:rPr>
          <w:sz w:val="28"/>
          <w:szCs w:val="28"/>
        </w:rPr>
        <w:t>ельной линии в кабель канале;</w:t>
      </w:r>
    </w:p>
    <w:p w:rsidR="00C633E2" w:rsidRPr="00C633E2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установка бокса (бокс, блок питания 12В, контр</w:t>
      </w:r>
      <w:r>
        <w:rPr>
          <w:sz w:val="28"/>
          <w:szCs w:val="28"/>
        </w:rPr>
        <w:t>оллер);</w:t>
      </w:r>
    </w:p>
    <w:p w:rsidR="00C633E2" w:rsidRPr="00C633E2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врезка в существующую стойку</w:t>
      </w:r>
      <w:r>
        <w:rPr>
          <w:sz w:val="28"/>
          <w:szCs w:val="28"/>
        </w:rPr>
        <w:t xml:space="preserve"> вызывных панелей видеодомофона;</w:t>
      </w:r>
    </w:p>
    <w:p w:rsidR="00C633E2" w:rsidRPr="00C633E2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у</w:t>
      </w:r>
      <w:r>
        <w:rPr>
          <w:sz w:val="28"/>
          <w:szCs w:val="28"/>
        </w:rPr>
        <w:t>становка монитора видеодомофона;</w:t>
      </w:r>
    </w:p>
    <w:p w:rsidR="000749A9" w:rsidRDefault="00C633E2" w:rsidP="00C633E2">
      <w:pPr>
        <w:widowControl w:val="0"/>
        <w:contextualSpacing/>
        <w:rPr>
          <w:sz w:val="28"/>
          <w:szCs w:val="28"/>
        </w:rPr>
      </w:pPr>
      <w:r w:rsidRPr="00C633E2">
        <w:rPr>
          <w:sz w:val="28"/>
          <w:szCs w:val="28"/>
        </w:rPr>
        <w:t>- программирование ключей</w:t>
      </w:r>
      <w:r>
        <w:rPr>
          <w:sz w:val="28"/>
          <w:szCs w:val="28"/>
        </w:rPr>
        <w:t>.</w:t>
      </w:r>
    </w:p>
    <w:p w:rsidR="00246CE5" w:rsidRDefault="00246CE5" w:rsidP="0060151F">
      <w:pPr>
        <w:widowControl w:val="0"/>
        <w:contextualSpacing/>
        <w:rPr>
          <w:sz w:val="28"/>
          <w:szCs w:val="28"/>
        </w:rPr>
      </w:pPr>
    </w:p>
    <w:p w:rsidR="00246CE5" w:rsidRPr="00331A81" w:rsidRDefault="00246CE5" w:rsidP="0060151F">
      <w:pPr>
        <w:widowControl w:val="0"/>
        <w:contextualSpacing/>
        <w:rPr>
          <w:sz w:val="28"/>
          <w:szCs w:val="28"/>
        </w:rPr>
      </w:pPr>
      <w:r>
        <w:rPr>
          <w:sz w:val="28"/>
          <w:szCs w:val="28"/>
        </w:rPr>
        <w:t>4.2. Объём</w:t>
      </w:r>
      <w:r w:rsidRPr="00246CE5">
        <w:rPr>
          <w:sz w:val="28"/>
          <w:szCs w:val="28"/>
        </w:rPr>
        <w:t xml:space="preserve"> работ:</w:t>
      </w:r>
    </w:p>
    <w:tbl>
      <w:tblPr>
        <w:tblW w:w="91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6260"/>
        <w:gridCol w:w="1266"/>
        <w:gridCol w:w="931"/>
      </w:tblGrid>
      <w:tr w:rsidR="00246CE5" w:rsidRPr="00246CE5" w:rsidTr="00D343AA">
        <w:trPr>
          <w:trHeight w:val="495"/>
        </w:trPr>
        <w:tc>
          <w:tcPr>
            <w:tcW w:w="701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№</w:t>
            </w:r>
          </w:p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п/п</w:t>
            </w:r>
          </w:p>
        </w:tc>
        <w:tc>
          <w:tcPr>
            <w:tcW w:w="6260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Наименование</w:t>
            </w:r>
          </w:p>
        </w:tc>
        <w:tc>
          <w:tcPr>
            <w:tcW w:w="1266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Ед. изм.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246CE5" w:rsidRPr="00246CE5" w:rsidRDefault="00246CE5" w:rsidP="0060151F">
            <w:pPr>
              <w:widowControl w:val="0"/>
              <w:ind w:right="-330"/>
            </w:pPr>
            <w:r w:rsidRPr="00246CE5">
              <w:t>Кол.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  <w:tc>
          <w:tcPr>
            <w:tcW w:w="6260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</w:t>
            </w:r>
          </w:p>
        </w:tc>
        <w:tc>
          <w:tcPr>
            <w:tcW w:w="1266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3</w:t>
            </w:r>
          </w:p>
        </w:tc>
        <w:tc>
          <w:tcPr>
            <w:tcW w:w="931" w:type="dxa"/>
            <w:shd w:val="clear" w:color="auto" w:fill="auto"/>
            <w:noWrap/>
            <w:vAlign w:val="center"/>
            <w:hideMark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4</w:t>
            </w:r>
          </w:p>
        </w:tc>
      </w:tr>
      <w:tr w:rsidR="00246CE5" w:rsidRPr="00246CE5" w:rsidTr="00D343AA">
        <w:trPr>
          <w:trHeight w:val="255"/>
        </w:trPr>
        <w:tc>
          <w:tcPr>
            <w:tcW w:w="9158" w:type="dxa"/>
            <w:gridSpan w:val="4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rPr>
                <w:rFonts w:eastAsia="Calibri"/>
                <w:b/>
              </w:rPr>
              <w:t xml:space="preserve">Монтажные работы 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Короба пластмассовые шириной до 40 мм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17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Провод в коробах, сечением до 6 мм2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20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3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Пробивка в кирпичных стенах отверстий круглых диаме</w:t>
            </w:r>
            <w:r w:rsidRPr="00246CE5">
              <w:rPr>
                <w:rFonts w:eastAsia="Calibri"/>
              </w:rPr>
              <w:t>т</w:t>
            </w:r>
            <w:r w:rsidRPr="00246CE5">
              <w:rPr>
                <w:rFonts w:eastAsia="Calibri"/>
              </w:rPr>
              <w:t>ром до 25 мм при толщине стен до 51 см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4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Аппарат (кнопка, ключ управления, замок электромагни</w:t>
            </w:r>
            <w:r w:rsidRPr="00246CE5">
              <w:rPr>
                <w:rFonts w:eastAsia="Calibri"/>
              </w:rPr>
              <w:t>т</w:t>
            </w:r>
            <w:r w:rsidRPr="00246CE5">
              <w:rPr>
                <w:rFonts w:eastAsia="Calibri"/>
              </w:rPr>
              <w:t>ной блокировки, звуковой сигнал, сигнальная лампа) управления и сигнализации, количество подключаемых концов до 2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5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Коробка оконечная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6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Устройство оптико-(фото)электрическое, блок питания и контроля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7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Аппарат телефонный системы ЦБ или АТС настенный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255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8</w:t>
            </w:r>
          </w:p>
        </w:tc>
        <w:tc>
          <w:tcPr>
            <w:tcW w:w="6260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Система контроля и управления доступом с автоматич</w:t>
            </w:r>
            <w:r w:rsidRPr="00246CE5">
              <w:rPr>
                <w:rFonts w:eastAsia="Calibri"/>
              </w:rPr>
              <w:t>е</w:t>
            </w:r>
            <w:r w:rsidRPr="00246CE5">
              <w:rPr>
                <w:rFonts w:eastAsia="Calibri"/>
              </w:rPr>
              <w:t>ским запирающим устройством</w:t>
            </w:r>
          </w:p>
        </w:tc>
        <w:tc>
          <w:tcPr>
            <w:tcW w:w="1266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</w:tr>
      <w:tr w:rsidR="00246CE5" w:rsidRPr="00246CE5" w:rsidTr="00D343AA">
        <w:trPr>
          <w:trHeight w:val="476"/>
        </w:trPr>
        <w:tc>
          <w:tcPr>
            <w:tcW w:w="9158" w:type="dxa"/>
            <w:gridSpan w:val="4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  <w:b/>
                <w:bCs/>
              </w:rPr>
            </w:pPr>
          </w:p>
          <w:p w:rsidR="00246CE5" w:rsidRPr="00246CE5" w:rsidRDefault="00246CE5" w:rsidP="0060151F">
            <w:pPr>
              <w:widowControl w:val="0"/>
              <w:rPr>
                <w:rFonts w:eastAsia="Calibri"/>
                <w:bCs/>
                <w:sz w:val="28"/>
                <w:szCs w:val="28"/>
              </w:rPr>
            </w:pPr>
            <w:r w:rsidRPr="0060151F">
              <w:rPr>
                <w:rFonts w:eastAsia="Calibri"/>
                <w:bCs/>
                <w:sz w:val="28"/>
                <w:szCs w:val="28"/>
              </w:rPr>
              <w:t xml:space="preserve">4.3. </w:t>
            </w:r>
            <w:r w:rsidRPr="00246CE5">
              <w:rPr>
                <w:rFonts w:eastAsia="Calibri"/>
                <w:bCs/>
                <w:sz w:val="28"/>
                <w:szCs w:val="28"/>
              </w:rPr>
              <w:t>Оборудование и материалы</w:t>
            </w:r>
            <w:r w:rsidR="0060151F">
              <w:rPr>
                <w:rFonts w:eastAsia="Calibri"/>
                <w:bCs/>
                <w:sz w:val="28"/>
                <w:szCs w:val="28"/>
              </w:rPr>
              <w:t>:</w:t>
            </w:r>
          </w:p>
        </w:tc>
      </w:tr>
      <w:tr w:rsidR="00246CE5" w:rsidRPr="00246CE5" w:rsidTr="0060151F">
        <w:trPr>
          <w:trHeight w:val="290"/>
        </w:trPr>
        <w:tc>
          <w:tcPr>
            <w:tcW w:w="70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№</w:t>
            </w:r>
          </w:p>
        </w:tc>
        <w:tc>
          <w:tcPr>
            <w:tcW w:w="6260" w:type="dxa"/>
            <w:shd w:val="clear" w:color="auto" w:fill="auto"/>
            <w:vAlign w:val="center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Наименование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Ед. изм.</w:t>
            </w:r>
          </w:p>
        </w:tc>
        <w:tc>
          <w:tcPr>
            <w:tcW w:w="931" w:type="dxa"/>
            <w:shd w:val="clear" w:color="auto" w:fill="auto"/>
            <w:noWrap/>
            <w:vAlign w:val="center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Кол-во.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1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Кабель канала 25*16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  <w:vertAlign w:val="superscript"/>
              </w:rPr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17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2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Провод UTP 4*4*24AWG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м.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20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3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DS1990A-F5 Электронный ключ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10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4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Кронштейн для вызывной панели встраиваемый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5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Tantos Walle+ (асфальт/серебро) Вызывная панель виде</w:t>
            </w:r>
            <w:r w:rsidRPr="00246CE5">
              <w:rPr>
                <w:rFonts w:eastAsia="Calibri"/>
              </w:rPr>
              <w:t>о</w:t>
            </w:r>
            <w:r w:rsidRPr="00246CE5">
              <w:rPr>
                <w:rFonts w:eastAsia="Calibri"/>
              </w:rPr>
              <w:t>домофона (накладная)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6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AT-12/30 Блок питания 12V 3A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7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Tantos Amelie (Black) Монитор видеодомофона цветной с 7" дисплеем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8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Контроллер Touch Memory чипов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  <w:tr w:rsidR="00246CE5" w:rsidRPr="00246CE5" w:rsidTr="00D343AA">
        <w:trPr>
          <w:trHeight w:val="290"/>
        </w:trPr>
        <w:tc>
          <w:tcPr>
            <w:tcW w:w="70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9</w:t>
            </w:r>
          </w:p>
        </w:tc>
        <w:tc>
          <w:tcPr>
            <w:tcW w:w="6260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rPr>
                <w:rFonts w:eastAsia="Calibri"/>
              </w:rPr>
            </w:pPr>
            <w:r w:rsidRPr="00246CE5">
              <w:rPr>
                <w:rFonts w:eastAsia="Calibri"/>
              </w:rPr>
              <w:t>Коробка распределительная 300*220*120 DKS</w:t>
            </w:r>
          </w:p>
        </w:tc>
        <w:tc>
          <w:tcPr>
            <w:tcW w:w="1266" w:type="dxa"/>
            <w:shd w:val="clear" w:color="auto" w:fill="auto"/>
          </w:tcPr>
          <w:p w:rsidR="00246CE5" w:rsidRPr="00246CE5" w:rsidRDefault="00246CE5" w:rsidP="0060151F">
            <w:pPr>
              <w:widowControl w:val="0"/>
              <w:jc w:val="center"/>
            </w:pPr>
            <w:r w:rsidRPr="00246CE5">
              <w:t>Шт.</w:t>
            </w:r>
          </w:p>
        </w:tc>
        <w:tc>
          <w:tcPr>
            <w:tcW w:w="931" w:type="dxa"/>
            <w:shd w:val="clear" w:color="auto" w:fill="auto"/>
            <w:noWrap/>
          </w:tcPr>
          <w:p w:rsidR="00246CE5" w:rsidRPr="00246CE5" w:rsidRDefault="00246CE5" w:rsidP="0060151F">
            <w:pPr>
              <w:widowControl w:val="0"/>
              <w:jc w:val="center"/>
              <w:rPr>
                <w:rFonts w:eastAsia="Calibri"/>
              </w:rPr>
            </w:pPr>
            <w:r w:rsidRPr="00246CE5">
              <w:rPr>
                <w:rFonts w:eastAsia="Calibri"/>
              </w:rPr>
              <w:t>1</w:t>
            </w:r>
          </w:p>
        </w:tc>
      </w:tr>
    </w:tbl>
    <w:p w:rsidR="00246CE5" w:rsidRPr="00246CE5" w:rsidRDefault="00246CE5" w:rsidP="0060151F">
      <w:pPr>
        <w:widowControl w:val="0"/>
        <w:autoSpaceDE w:val="0"/>
        <w:autoSpaceDN w:val="0"/>
        <w:adjustRightInd w:val="0"/>
        <w:rPr>
          <w:rFonts w:eastAsia="Calibri"/>
          <w:b/>
        </w:rPr>
      </w:pPr>
    </w:p>
    <w:p w:rsidR="0060151F" w:rsidRPr="0060151F" w:rsidRDefault="0060151F" w:rsidP="0060151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60151F">
        <w:rPr>
          <w:rFonts w:eastAsia="Calibri"/>
          <w:sz w:val="28"/>
          <w:szCs w:val="28"/>
        </w:rPr>
        <w:t>4.4. Технические характеристики используемых материалов и оборудования: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3966"/>
        <w:gridCol w:w="4649"/>
      </w:tblGrid>
      <w:tr w:rsidR="00B13972" w:rsidRPr="0060151F" w:rsidTr="0060151F">
        <w:tc>
          <w:tcPr>
            <w:tcW w:w="457" w:type="dxa"/>
          </w:tcPr>
          <w:p w:rsidR="0060151F" w:rsidRPr="0060151F" w:rsidRDefault="0060151F" w:rsidP="0060151F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№</w:t>
            </w:r>
          </w:p>
        </w:tc>
        <w:tc>
          <w:tcPr>
            <w:tcW w:w="3966" w:type="dxa"/>
          </w:tcPr>
          <w:p w:rsidR="0060151F" w:rsidRPr="0060151F" w:rsidRDefault="0060151F" w:rsidP="0060151F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Наименование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Характеристики</w:t>
            </w:r>
          </w:p>
        </w:tc>
      </w:tr>
      <w:tr w:rsidR="00B13972" w:rsidRPr="0060151F" w:rsidTr="00D8497D">
        <w:trPr>
          <w:trHeight w:val="695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1</w:t>
            </w:r>
          </w:p>
        </w:tc>
        <w:tc>
          <w:tcPr>
            <w:tcW w:w="3966" w:type="dxa"/>
            <w:vAlign w:val="center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Кабель канала 25*16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материал: пластик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 xml:space="preserve">ширина: 25мм 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высота: 16мм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цвет: белый</w:t>
            </w:r>
          </w:p>
        </w:tc>
      </w:tr>
      <w:tr w:rsidR="00B13972" w:rsidRPr="0060151F" w:rsidTr="00D8497D">
        <w:trPr>
          <w:trHeight w:val="695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2</w:t>
            </w:r>
          </w:p>
        </w:tc>
        <w:tc>
          <w:tcPr>
            <w:tcW w:w="3966" w:type="dxa"/>
            <w:vAlign w:val="center"/>
          </w:tcPr>
          <w:p w:rsidR="0060151F" w:rsidRPr="0060151F" w:rsidRDefault="0060151F" w:rsidP="007E1874">
            <w:pPr>
              <w:spacing w:after="120"/>
              <w:rPr>
                <w:rFonts w:eastAsia="Calibri"/>
                <w:lang w:val="en-US"/>
              </w:rPr>
            </w:pPr>
            <w:r w:rsidRPr="0060151F">
              <w:rPr>
                <w:rFonts w:eastAsia="Calibri"/>
              </w:rPr>
              <w:t xml:space="preserve">Провод </w:t>
            </w:r>
            <w:r w:rsidRPr="0060151F">
              <w:rPr>
                <w:rFonts w:eastAsia="Calibri"/>
                <w:lang w:val="en-US"/>
              </w:rPr>
              <w:t>U</w:t>
            </w:r>
            <w:r w:rsidRPr="0060151F">
              <w:rPr>
                <w:rFonts w:eastAsia="Calibri"/>
              </w:rPr>
              <w:t>TP 4*2*</w:t>
            </w:r>
            <w:r w:rsidRPr="0060151F">
              <w:rPr>
                <w:rFonts w:eastAsia="Calibri"/>
                <w:lang w:val="en-US"/>
              </w:rPr>
              <w:t>24</w:t>
            </w:r>
            <w:r w:rsidRPr="0060151F">
              <w:rPr>
                <w:rFonts w:eastAsia="Calibri"/>
              </w:rPr>
              <w:t xml:space="preserve"> </w:t>
            </w:r>
            <w:r w:rsidRPr="0060151F">
              <w:rPr>
                <w:rFonts w:eastAsia="Calibri"/>
                <w:lang w:val="en-US"/>
              </w:rPr>
              <w:t>AWG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Маркировка жил: </w:t>
            </w:r>
            <w:r w:rsidRPr="0060151F">
              <w:rPr>
                <w:spacing w:val="2"/>
              </w:rPr>
              <w:t>Цвет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>Цвет внешней оболочки: серая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Категория: </w:t>
            </w:r>
            <w:r w:rsidRPr="0060151F">
              <w:rPr>
                <w:spacing w:val="2"/>
              </w:rPr>
              <w:t>5E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Экран поверх скрутки: </w:t>
            </w:r>
            <w:r w:rsidRPr="0060151F">
              <w:rPr>
                <w:spacing w:val="2"/>
              </w:rPr>
              <w:t>Фольга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5"/>
              </w:rPr>
            </w:pPr>
            <w:r w:rsidRPr="0060151F">
              <w:rPr>
                <w:spacing w:val="3"/>
              </w:rPr>
              <w:t xml:space="preserve">Материал внешней оболочки: </w:t>
            </w:r>
            <w:r w:rsidRPr="0060151F">
              <w:rPr>
                <w:spacing w:val="2"/>
              </w:rPr>
              <w:t>Полив</w:t>
            </w:r>
            <w:r w:rsidRPr="0060151F">
              <w:rPr>
                <w:spacing w:val="2"/>
              </w:rPr>
              <w:t>и</w:t>
            </w:r>
            <w:r w:rsidRPr="0060151F">
              <w:rPr>
                <w:spacing w:val="2"/>
              </w:rPr>
              <w:t>нилхлорид (PVC)</w:t>
            </w:r>
          </w:p>
          <w:p w:rsidR="0060151F" w:rsidRPr="0060151F" w:rsidRDefault="0060151F" w:rsidP="0060151F">
            <w:pPr>
              <w:shd w:val="clear" w:color="auto" w:fill="FFFFFF"/>
              <w:rPr>
                <w:spacing w:val="2"/>
              </w:rPr>
            </w:pPr>
            <w:r w:rsidRPr="0060151F">
              <w:rPr>
                <w:spacing w:val="3"/>
              </w:rPr>
              <w:t xml:space="preserve">Класс проводника: </w:t>
            </w:r>
            <w:r w:rsidRPr="0060151F">
              <w:rPr>
                <w:spacing w:val="2"/>
              </w:rPr>
              <w:t xml:space="preserve">1 </w:t>
            </w:r>
            <w:r w:rsidRPr="00B13972">
              <w:rPr>
                <w:spacing w:val="2"/>
              </w:rPr>
              <w:t>–</w:t>
            </w:r>
            <w:r w:rsidRPr="0060151F">
              <w:rPr>
                <w:spacing w:val="2"/>
              </w:rPr>
              <w:t xml:space="preserve"> однопроволочная</w:t>
            </w:r>
            <w:r w:rsidRPr="00B13972">
              <w:rPr>
                <w:spacing w:val="2"/>
              </w:rPr>
              <w:t xml:space="preserve"> жила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3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DS1990A-F5 Электронный ключ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Материл корпуса: пластик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Считывать: магнит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4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Кронштейн для вызывной панели встраиваемый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кронштейн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Способ монтажа: встраиваемый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Материал: металл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  <w:rPr>
                <w:rFonts w:eastAsia="Calibri"/>
              </w:rPr>
            </w:pPr>
            <w:r w:rsidRPr="0060151F">
              <w:rPr>
                <w:rFonts w:eastAsia="Calibri"/>
              </w:rPr>
              <w:t>5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Tantos Walle+ (асфальт/серебро) Вызывная панель видеодомофона (накладная)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вызывная панель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Способ монтажа: накладной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Степень герметичности: 66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питания 12В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Рабочая температура минимальная: -40</w:t>
            </w:r>
            <w:r w:rsidRPr="0060151F">
              <w:rPr>
                <w:rFonts w:eastAsia="Calibri"/>
                <w:iCs/>
                <w:vertAlign w:val="superscript"/>
              </w:rPr>
              <w:t>0</w:t>
            </w:r>
            <w:r w:rsidRPr="0060151F">
              <w:rPr>
                <w:rFonts w:eastAsia="Calibri"/>
                <w:iCs/>
              </w:rPr>
              <w:t>С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Рабочая температура максимальная: -50</w:t>
            </w:r>
            <w:r w:rsidRPr="0060151F">
              <w:rPr>
                <w:rFonts w:eastAsia="Calibri"/>
                <w:iCs/>
                <w:vertAlign w:val="superscript"/>
              </w:rPr>
              <w:t>0</w:t>
            </w:r>
            <w:r w:rsidRPr="0060151F">
              <w:rPr>
                <w:rFonts w:eastAsia="Calibri"/>
                <w:iCs/>
              </w:rPr>
              <w:t>С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6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AT-12/30 Блок питания 12V 3A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блок питания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питание входное: 230В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питания выходное:12В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Номинальный ток: 3А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7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</w:rPr>
            </w:pPr>
            <w:r w:rsidRPr="0060151F">
              <w:rPr>
                <w:rFonts w:eastAsia="Calibri"/>
              </w:rPr>
              <w:t>Tantos Amelie (Black) Монитор в</w:t>
            </w:r>
            <w:r w:rsidRPr="0060151F">
              <w:rPr>
                <w:rFonts w:eastAsia="Calibri"/>
              </w:rPr>
              <w:t>и</w:t>
            </w:r>
            <w:r w:rsidRPr="0060151F">
              <w:rPr>
                <w:rFonts w:eastAsia="Calibri"/>
              </w:rPr>
              <w:t>деодомофона цветной с 7" дисплеем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Тип: монитор видеодомофона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Способ монтажа: накладной</w:t>
            </w:r>
          </w:p>
          <w:p w:rsidR="0060151F" w:rsidRPr="0060151F" w:rsidRDefault="0060151F" w:rsidP="0060151F">
            <w:pPr>
              <w:rPr>
                <w:rFonts w:eastAsia="Calibri"/>
                <w:iCs/>
              </w:rPr>
            </w:pPr>
            <w:r w:rsidRPr="0060151F">
              <w:rPr>
                <w:rFonts w:eastAsia="Calibri"/>
                <w:iCs/>
              </w:rPr>
              <w:t>Напряжение питания: 12В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Монитор: цветной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Управление: сенсорные кнопки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8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  <w:lang w:val="en-US"/>
              </w:rPr>
            </w:pPr>
            <w:r w:rsidRPr="0060151F">
              <w:rPr>
                <w:rFonts w:eastAsia="Calibri"/>
              </w:rPr>
              <w:t>Контроллер Touch Memory чипов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Тип: контроллер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Исполнение: плата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Напряжение: 12В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 xml:space="preserve">Количество считывателей: 2 </w:t>
            </w:r>
          </w:p>
        </w:tc>
      </w:tr>
      <w:tr w:rsidR="00B13972" w:rsidRPr="0060151F" w:rsidTr="00D8497D">
        <w:trPr>
          <w:trHeight w:val="274"/>
        </w:trPr>
        <w:tc>
          <w:tcPr>
            <w:tcW w:w="457" w:type="dxa"/>
            <w:vAlign w:val="center"/>
          </w:tcPr>
          <w:p w:rsidR="0060151F" w:rsidRPr="0060151F" w:rsidRDefault="0060151F" w:rsidP="00D8497D">
            <w:pPr>
              <w:jc w:val="center"/>
            </w:pPr>
            <w:r w:rsidRPr="0060151F">
              <w:t>9</w:t>
            </w:r>
          </w:p>
        </w:tc>
        <w:tc>
          <w:tcPr>
            <w:tcW w:w="3966" w:type="dxa"/>
          </w:tcPr>
          <w:p w:rsidR="0060151F" w:rsidRPr="0060151F" w:rsidRDefault="0060151F" w:rsidP="007E1874">
            <w:pPr>
              <w:spacing w:after="120"/>
              <w:rPr>
                <w:rFonts w:eastAsia="Calibri"/>
                <w:lang w:val="en-US"/>
              </w:rPr>
            </w:pPr>
            <w:r w:rsidRPr="0060151F">
              <w:rPr>
                <w:rFonts w:eastAsia="Calibri"/>
              </w:rPr>
              <w:t>Распределительная коробка 300*220*120</w:t>
            </w:r>
          </w:p>
        </w:tc>
        <w:tc>
          <w:tcPr>
            <w:tcW w:w="4649" w:type="dxa"/>
          </w:tcPr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Материал: пластик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Степень герметичности: IP 65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Длинна: 300мм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Ширина: 220мм</w:t>
            </w:r>
          </w:p>
          <w:p w:rsidR="0060151F" w:rsidRPr="0060151F" w:rsidRDefault="0060151F" w:rsidP="0060151F">
            <w:pPr>
              <w:rPr>
                <w:rFonts w:eastAsia="Calibri"/>
              </w:rPr>
            </w:pPr>
            <w:r w:rsidRPr="0060151F">
              <w:rPr>
                <w:rFonts w:eastAsia="Calibri"/>
              </w:rPr>
              <w:t>Высота: 12мм</w:t>
            </w:r>
          </w:p>
        </w:tc>
      </w:tr>
    </w:tbl>
    <w:p w:rsidR="00171CB8" w:rsidRDefault="00171CB8" w:rsidP="0060151F">
      <w:pPr>
        <w:jc w:val="both"/>
        <w:rPr>
          <w:rFonts w:eastAsia="Calibri"/>
          <w:sz w:val="28"/>
          <w:szCs w:val="28"/>
        </w:rPr>
      </w:pPr>
    </w:p>
    <w:p w:rsidR="0060151F" w:rsidRDefault="00171CB8" w:rsidP="0060151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4.5.</w:t>
      </w:r>
      <w:r w:rsidRPr="00171CB8">
        <w:t xml:space="preserve"> </w:t>
      </w:r>
      <w:r w:rsidRPr="00171CB8">
        <w:rPr>
          <w:rFonts w:eastAsia="Calibri"/>
          <w:sz w:val="28"/>
          <w:szCs w:val="28"/>
        </w:rPr>
        <w:t>Требования безопасности</w:t>
      </w:r>
      <w:r>
        <w:rPr>
          <w:rFonts w:eastAsia="Calibri"/>
          <w:sz w:val="28"/>
          <w:szCs w:val="28"/>
        </w:rPr>
        <w:t>: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171CB8">
        <w:rPr>
          <w:rFonts w:eastAsia="Calibri"/>
          <w:sz w:val="28"/>
          <w:szCs w:val="28"/>
        </w:rPr>
        <w:t xml:space="preserve"> Средства и </w:t>
      </w:r>
      <w:r>
        <w:rPr>
          <w:rFonts w:eastAsia="Calibri"/>
          <w:sz w:val="28"/>
          <w:szCs w:val="28"/>
        </w:rPr>
        <w:t>системы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 должны соответств</w:t>
      </w:r>
      <w:r w:rsidRPr="00171CB8">
        <w:rPr>
          <w:rFonts w:eastAsia="Calibri"/>
          <w:sz w:val="28"/>
          <w:szCs w:val="28"/>
        </w:rPr>
        <w:t>о</w:t>
      </w:r>
      <w:r w:rsidRPr="00171CB8">
        <w:rPr>
          <w:rFonts w:eastAsia="Calibri"/>
          <w:sz w:val="28"/>
          <w:szCs w:val="28"/>
        </w:rPr>
        <w:t>вать общим требованиям безопасности по ГОСТ 12.2.007.0</w:t>
      </w:r>
      <w:r>
        <w:rPr>
          <w:rFonts w:eastAsia="Calibri"/>
          <w:sz w:val="28"/>
          <w:szCs w:val="28"/>
        </w:rPr>
        <w:t>, ГОСТ IEC 60065, ГОСТ 12.2.003;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71CB8">
        <w:rPr>
          <w:rFonts w:eastAsia="Calibri"/>
          <w:sz w:val="28"/>
          <w:szCs w:val="28"/>
        </w:rPr>
        <w:t xml:space="preserve">Материалы, комплектующие изделия, используемые для изготовления средств и </w:t>
      </w:r>
      <w:r>
        <w:rPr>
          <w:rFonts w:eastAsia="Calibri"/>
          <w:sz w:val="28"/>
          <w:szCs w:val="28"/>
        </w:rPr>
        <w:t>систем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доступом, дол</w:t>
      </w:r>
      <w:r>
        <w:rPr>
          <w:rFonts w:eastAsia="Calibri"/>
          <w:sz w:val="28"/>
          <w:szCs w:val="28"/>
        </w:rPr>
        <w:t>жны быть экологич</w:t>
      </w:r>
      <w:r>
        <w:rPr>
          <w:rFonts w:eastAsia="Calibri"/>
          <w:sz w:val="28"/>
          <w:szCs w:val="28"/>
        </w:rPr>
        <w:t>е</w:t>
      </w:r>
      <w:r>
        <w:rPr>
          <w:rFonts w:eastAsia="Calibri"/>
          <w:sz w:val="28"/>
          <w:szCs w:val="28"/>
        </w:rPr>
        <w:t>ски безопасны;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171CB8">
        <w:rPr>
          <w:rFonts w:eastAsia="Calibri"/>
          <w:sz w:val="28"/>
          <w:szCs w:val="28"/>
        </w:rPr>
        <w:t xml:space="preserve"> Средства и </w:t>
      </w:r>
      <w:r>
        <w:rPr>
          <w:rFonts w:eastAsia="Calibri"/>
          <w:sz w:val="28"/>
          <w:szCs w:val="28"/>
        </w:rPr>
        <w:t>системы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 должны соответств</w:t>
      </w:r>
      <w:r w:rsidRPr="00171CB8">
        <w:rPr>
          <w:rFonts w:eastAsia="Calibri"/>
          <w:sz w:val="28"/>
          <w:szCs w:val="28"/>
        </w:rPr>
        <w:t>о</w:t>
      </w:r>
      <w:r w:rsidRPr="00171CB8">
        <w:rPr>
          <w:rFonts w:eastAsia="Calibri"/>
          <w:sz w:val="28"/>
          <w:szCs w:val="28"/>
        </w:rPr>
        <w:t>вать общим требованиям пожарно</w:t>
      </w:r>
      <w:r>
        <w:rPr>
          <w:rFonts w:eastAsia="Calibri"/>
          <w:sz w:val="28"/>
          <w:szCs w:val="28"/>
        </w:rPr>
        <w:t>й безопасности по ГОСТ 12.1.004;</w:t>
      </w: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71CB8">
        <w:rPr>
          <w:rFonts w:eastAsia="Calibri"/>
          <w:sz w:val="28"/>
          <w:szCs w:val="28"/>
        </w:rPr>
        <w:t xml:space="preserve">Электрическое сопротивление изоляции средств и </w:t>
      </w:r>
      <w:r>
        <w:rPr>
          <w:rFonts w:eastAsia="Calibri"/>
          <w:sz w:val="28"/>
          <w:szCs w:val="28"/>
        </w:rPr>
        <w:t>систем</w:t>
      </w:r>
      <w:r w:rsidRPr="00171CB8">
        <w:rPr>
          <w:rFonts w:eastAsia="Calibri"/>
          <w:sz w:val="28"/>
          <w:szCs w:val="28"/>
        </w:rPr>
        <w:t xml:space="preserve"> контроля и управления доступом между цепями сетевого питания и корпусом, а также между цепями сетевого питания и входными/выходными цепями должно быть не менее</w:t>
      </w:r>
      <w:r>
        <w:rPr>
          <w:rFonts w:eastAsia="Calibri"/>
          <w:sz w:val="28"/>
          <w:szCs w:val="28"/>
        </w:rPr>
        <w:t xml:space="preserve"> значений, указанных в таблице: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Климатические условия эксплуатации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Сопротивление изоляции, МОм, не менее</w:t>
            </w:r>
          </w:p>
        </w:tc>
      </w:tr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</w:pPr>
            <w:r w:rsidRPr="00171CB8">
              <w:t>Нормальные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20,0</w:t>
            </w:r>
          </w:p>
        </w:tc>
      </w:tr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</w:pPr>
            <w:r w:rsidRPr="00171CB8">
              <w:t>При наибольшем значении рабочей те</w:t>
            </w:r>
            <w:r w:rsidRPr="00171CB8">
              <w:t>м</w:t>
            </w:r>
            <w:r w:rsidRPr="00171CB8">
              <w:t>пературы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5,0</w:t>
            </w:r>
          </w:p>
        </w:tc>
      </w:tr>
      <w:tr w:rsidR="00171CB8" w:rsidRPr="00171CB8" w:rsidTr="00171CB8">
        <w:tc>
          <w:tcPr>
            <w:tcW w:w="4531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</w:pPr>
            <w:r w:rsidRPr="00171CB8">
              <w:t>При наибольшем значении относител</w:t>
            </w:r>
            <w:r w:rsidRPr="00171CB8">
              <w:t>ь</w:t>
            </w:r>
            <w:r w:rsidRPr="00171CB8">
              <w:t>ной влажности</w:t>
            </w:r>
          </w:p>
        </w:tc>
        <w:tc>
          <w:tcPr>
            <w:tcW w:w="4536" w:type="dxa"/>
            <w:hideMark/>
          </w:tcPr>
          <w:p w:rsidR="00171CB8" w:rsidRPr="00171CB8" w:rsidRDefault="00171CB8" w:rsidP="00171CB8">
            <w:pPr>
              <w:spacing w:before="100" w:beforeAutospacing="1" w:after="100" w:afterAutospacing="1"/>
              <w:jc w:val="center"/>
            </w:pPr>
            <w:r w:rsidRPr="00171CB8">
              <w:t>1,0</w:t>
            </w:r>
          </w:p>
        </w:tc>
      </w:tr>
    </w:tbl>
    <w:p w:rsidR="00171CB8" w:rsidRDefault="00171CB8" w:rsidP="00171CB8">
      <w:pPr>
        <w:jc w:val="both"/>
        <w:rPr>
          <w:rFonts w:eastAsia="Calibri"/>
          <w:sz w:val="28"/>
          <w:szCs w:val="28"/>
        </w:rPr>
      </w:pPr>
    </w:p>
    <w:p w:rsidR="00171CB8" w:rsidRPr="00171CB8" w:rsidRDefault="00171CB8" w:rsidP="00171CB8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Pr="00171CB8">
        <w:rPr>
          <w:rFonts w:eastAsia="Calibri"/>
          <w:sz w:val="28"/>
          <w:szCs w:val="28"/>
        </w:rPr>
        <w:t>Сопротивление изоляции и электрическая прочность средств и систем ко</w:t>
      </w:r>
      <w:r w:rsidRPr="00171CB8">
        <w:rPr>
          <w:rFonts w:eastAsia="Calibri"/>
          <w:sz w:val="28"/>
          <w:szCs w:val="28"/>
        </w:rPr>
        <w:t>н</w:t>
      </w:r>
      <w:r w:rsidRPr="00171CB8">
        <w:rPr>
          <w:rFonts w:eastAsia="Calibri"/>
          <w:sz w:val="28"/>
          <w:szCs w:val="28"/>
        </w:rPr>
        <w:t>троля и управления доступом должны соответствовать требованиям ГОСТ IEC 60065, ГОСТ Р 52931.</w:t>
      </w:r>
    </w:p>
    <w:p w:rsidR="00171CB8" w:rsidRDefault="00171CB8" w:rsidP="00C079BC">
      <w:pPr>
        <w:widowControl w:val="0"/>
        <w:contextualSpacing/>
        <w:rPr>
          <w:rFonts w:eastAsia="Calibri"/>
          <w:b/>
        </w:rPr>
      </w:pPr>
    </w:p>
    <w:p w:rsidR="008F5F32" w:rsidRDefault="00822A01" w:rsidP="0007140A">
      <w:pPr>
        <w:widowControl w:val="0"/>
        <w:contextualSpacing/>
        <w:jc w:val="center"/>
        <w:rPr>
          <w:rFonts w:eastAsia="Calibri"/>
          <w:b/>
          <w:sz w:val="28"/>
          <w:szCs w:val="28"/>
        </w:rPr>
      </w:pPr>
      <w:r w:rsidRPr="0007140A">
        <w:rPr>
          <w:rFonts w:eastAsia="Calibri"/>
          <w:b/>
          <w:sz w:val="28"/>
          <w:szCs w:val="28"/>
        </w:rPr>
        <w:t>5</w:t>
      </w:r>
      <w:r w:rsidR="00B13972" w:rsidRPr="00B13972">
        <w:rPr>
          <w:rFonts w:eastAsia="Calibri"/>
          <w:b/>
          <w:sz w:val="28"/>
          <w:szCs w:val="28"/>
        </w:rPr>
        <w:t xml:space="preserve">. Срок </w:t>
      </w:r>
      <w:r w:rsidR="00B13972" w:rsidRPr="0007140A">
        <w:rPr>
          <w:rFonts w:eastAsia="Calibri"/>
          <w:b/>
          <w:sz w:val="28"/>
          <w:szCs w:val="28"/>
        </w:rPr>
        <w:t>выполнения работ</w:t>
      </w:r>
    </w:p>
    <w:p w:rsidR="0007140A" w:rsidRPr="00B13972" w:rsidRDefault="0007140A" w:rsidP="0007140A">
      <w:pPr>
        <w:widowControl w:val="0"/>
        <w:contextualSpacing/>
        <w:jc w:val="center"/>
        <w:rPr>
          <w:rFonts w:eastAsia="Calibri"/>
          <w:b/>
          <w:sz w:val="16"/>
          <w:szCs w:val="16"/>
        </w:rPr>
      </w:pPr>
    </w:p>
    <w:p w:rsidR="00246CE5" w:rsidRDefault="00587001" w:rsidP="008F5F32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B13972" w:rsidRPr="00B13972">
        <w:rPr>
          <w:rFonts w:eastAsia="Calibri"/>
          <w:sz w:val="28"/>
          <w:szCs w:val="28"/>
        </w:rPr>
        <w:t>.1</w:t>
      </w:r>
      <w:r w:rsidR="00AD3D42" w:rsidRPr="008F5F32">
        <w:rPr>
          <w:rFonts w:eastAsia="Calibri"/>
          <w:sz w:val="28"/>
          <w:szCs w:val="28"/>
        </w:rPr>
        <w:t>.</w:t>
      </w:r>
      <w:r w:rsidR="00B13972" w:rsidRPr="00B13972">
        <w:rPr>
          <w:rFonts w:eastAsia="Calibri"/>
          <w:sz w:val="28"/>
          <w:szCs w:val="28"/>
        </w:rPr>
        <w:t xml:space="preserve"> Срок </w:t>
      </w:r>
      <w:r w:rsidR="00B13972" w:rsidRPr="008F5F32">
        <w:rPr>
          <w:rFonts w:eastAsia="Calibri"/>
          <w:sz w:val="28"/>
          <w:szCs w:val="28"/>
        </w:rPr>
        <w:t>выполнения работ</w:t>
      </w:r>
      <w:r w:rsidR="00B13972" w:rsidRPr="00B13972">
        <w:rPr>
          <w:rFonts w:eastAsia="Calibri"/>
          <w:sz w:val="28"/>
          <w:szCs w:val="28"/>
        </w:rPr>
        <w:t xml:space="preserve"> по контракту</w:t>
      </w:r>
      <w:r w:rsidR="00B13972" w:rsidRPr="008F5F32">
        <w:rPr>
          <w:rFonts w:eastAsia="Calibri"/>
          <w:sz w:val="28"/>
          <w:szCs w:val="28"/>
        </w:rPr>
        <w:t xml:space="preserve"> (договору)</w:t>
      </w:r>
      <w:r w:rsidR="00B13972" w:rsidRPr="00B13972">
        <w:rPr>
          <w:rFonts w:eastAsia="Calibri"/>
          <w:sz w:val="28"/>
          <w:szCs w:val="28"/>
        </w:rPr>
        <w:t>: с даты заключ</w:t>
      </w:r>
      <w:r w:rsidR="00B13972" w:rsidRPr="00B13972">
        <w:rPr>
          <w:rFonts w:eastAsia="Calibri"/>
          <w:sz w:val="28"/>
          <w:szCs w:val="28"/>
        </w:rPr>
        <w:t>е</w:t>
      </w:r>
      <w:r w:rsidR="00B13972" w:rsidRPr="00B13972">
        <w:rPr>
          <w:rFonts w:eastAsia="Calibri"/>
          <w:sz w:val="28"/>
          <w:szCs w:val="28"/>
        </w:rPr>
        <w:t xml:space="preserve">ния контракта </w:t>
      </w:r>
      <w:r w:rsidR="008F5F32" w:rsidRPr="008F5F32">
        <w:rPr>
          <w:rFonts w:eastAsia="Calibri"/>
          <w:sz w:val="28"/>
          <w:szCs w:val="28"/>
        </w:rPr>
        <w:t>(договора)</w:t>
      </w:r>
      <w:r w:rsidR="00CE0AB9">
        <w:rPr>
          <w:rFonts w:eastAsia="Calibri"/>
          <w:sz w:val="28"/>
          <w:szCs w:val="28"/>
        </w:rPr>
        <w:t xml:space="preserve"> </w:t>
      </w:r>
      <w:r w:rsidR="00C53230">
        <w:rPr>
          <w:rFonts w:eastAsia="Calibri"/>
          <w:sz w:val="28"/>
          <w:szCs w:val="28"/>
        </w:rPr>
        <w:t>5</w:t>
      </w:r>
      <w:bookmarkStart w:id="0" w:name="_GoBack"/>
      <w:bookmarkEnd w:id="0"/>
      <w:r w:rsidR="00CE0AB9" w:rsidRPr="00CE0AB9">
        <w:rPr>
          <w:rFonts w:eastAsia="Calibri"/>
          <w:sz w:val="28"/>
          <w:szCs w:val="28"/>
        </w:rPr>
        <w:t>0 календарных дней</w:t>
      </w:r>
      <w:r w:rsidR="008F5F32" w:rsidRPr="008F5F32">
        <w:rPr>
          <w:rFonts w:eastAsia="Calibri"/>
          <w:sz w:val="28"/>
          <w:szCs w:val="28"/>
        </w:rPr>
        <w:t>.</w:t>
      </w:r>
    </w:p>
    <w:p w:rsidR="00587001" w:rsidRDefault="00587001" w:rsidP="008F5F32">
      <w:pPr>
        <w:widowControl w:val="0"/>
        <w:ind w:firstLine="709"/>
        <w:contextualSpacing/>
        <w:jc w:val="both"/>
        <w:rPr>
          <w:rFonts w:eastAsia="Calibri"/>
          <w:sz w:val="28"/>
          <w:szCs w:val="28"/>
        </w:rPr>
      </w:pPr>
    </w:p>
    <w:p w:rsidR="00587001" w:rsidRPr="00587001" w:rsidRDefault="00587001" w:rsidP="00587001">
      <w:pPr>
        <w:widowControl w:val="0"/>
        <w:ind w:firstLine="709"/>
        <w:contextualSpacing/>
        <w:jc w:val="center"/>
        <w:rPr>
          <w:rFonts w:eastAsia="SimSun"/>
          <w:b/>
          <w:iCs/>
          <w:kern w:val="1"/>
          <w:sz w:val="28"/>
          <w:szCs w:val="28"/>
          <w:lang w:eastAsia="hi-IN" w:bidi="hi-IN"/>
        </w:rPr>
      </w:pPr>
      <w:r w:rsidRPr="0007140A">
        <w:rPr>
          <w:rFonts w:eastAsia="SimSun"/>
          <w:b/>
          <w:iCs/>
          <w:kern w:val="1"/>
          <w:sz w:val="28"/>
          <w:szCs w:val="28"/>
          <w:lang w:eastAsia="hi-IN" w:bidi="hi-IN"/>
        </w:rPr>
        <w:t>6</w:t>
      </w:r>
      <w:r w:rsidRPr="00587001">
        <w:rPr>
          <w:rFonts w:eastAsia="SimSun"/>
          <w:b/>
          <w:iCs/>
          <w:kern w:val="1"/>
          <w:sz w:val="28"/>
          <w:szCs w:val="28"/>
          <w:lang w:eastAsia="hi-IN" w:bidi="hi-IN"/>
        </w:rPr>
        <w:t xml:space="preserve">. Порядок </w:t>
      </w:r>
      <w:r w:rsidRPr="0007140A">
        <w:rPr>
          <w:rFonts w:eastAsia="SimSun"/>
          <w:b/>
          <w:iCs/>
          <w:kern w:val="1"/>
          <w:sz w:val="28"/>
          <w:szCs w:val="28"/>
          <w:lang w:eastAsia="hi-IN" w:bidi="hi-IN"/>
        </w:rPr>
        <w:t>выполнения работ</w:t>
      </w:r>
    </w:p>
    <w:p w:rsidR="00EE3FEF" w:rsidRPr="00AA5AE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16"/>
          <w:szCs w:val="16"/>
          <w:lang w:eastAsia="hi-IN" w:bidi="hi-IN"/>
        </w:rPr>
      </w:pPr>
    </w:p>
    <w:p w:rsidR="00587001" w:rsidRPr="0058700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  <w:r w:rsidRPr="00EE3FEF">
        <w:rPr>
          <w:rFonts w:eastAsia="SimSun"/>
          <w:iCs/>
          <w:kern w:val="1"/>
          <w:sz w:val="28"/>
          <w:szCs w:val="28"/>
          <w:lang w:eastAsia="hi-IN" w:bidi="hi-IN"/>
        </w:rPr>
        <w:t>6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.1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.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Места 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выполнения работ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: 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объект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заказчика.</w:t>
      </w:r>
    </w:p>
    <w:p w:rsidR="00587001" w:rsidRPr="0058700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  <w:r w:rsidRPr="00EE3FEF">
        <w:rPr>
          <w:rFonts w:eastAsia="SimSun"/>
          <w:iCs/>
          <w:kern w:val="1"/>
          <w:sz w:val="28"/>
          <w:szCs w:val="28"/>
          <w:lang w:eastAsia="hi-IN" w:bidi="hi-IN"/>
        </w:rPr>
        <w:t>6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.2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.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Условия оплаты услуг: указываются в контракте.</w:t>
      </w:r>
    </w:p>
    <w:p w:rsidR="00587001" w:rsidRPr="00587001" w:rsidRDefault="00EE3FEF" w:rsidP="00587001">
      <w:pPr>
        <w:widowControl w:val="0"/>
        <w:ind w:firstLine="709"/>
        <w:contextualSpacing/>
        <w:jc w:val="both"/>
        <w:rPr>
          <w:rFonts w:eastAsia="SimSun"/>
          <w:iCs/>
          <w:kern w:val="1"/>
          <w:sz w:val="28"/>
          <w:szCs w:val="28"/>
          <w:lang w:eastAsia="hi-IN" w:bidi="hi-IN"/>
        </w:rPr>
      </w:pPr>
      <w:r w:rsidRPr="00EE3FEF">
        <w:rPr>
          <w:rFonts w:eastAsia="SimSun"/>
          <w:iCs/>
          <w:kern w:val="1"/>
          <w:sz w:val="28"/>
          <w:szCs w:val="28"/>
          <w:lang w:eastAsia="hi-IN" w:bidi="hi-IN"/>
        </w:rPr>
        <w:t>6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.3</w:t>
      </w:r>
      <w:r>
        <w:rPr>
          <w:rFonts w:eastAsia="SimSun"/>
          <w:iCs/>
          <w:kern w:val="1"/>
          <w:sz w:val="28"/>
          <w:szCs w:val="28"/>
          <w:lang w:eastAsia="hi-IN" w:bidi="hi-IN"/>
        </w:rPr>
        <w:t>.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 xml:space="preserve"> Для взаимодействия с заказчиком исполнитель обязан в течение 3 (трёх) рабочих дней с даты заключения контракта назначить ответственное контактное лицо, выделить номер телефона, адрес электронной почты для приема запросов в электронной форме и уведомить об этом заказчика. Об и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з</w:t>
      </w:r>
      <w:r w:rsidR="00587001" w:rsidRPr="00587001">
        <w:rPr>
          <w:rFonts w:eastAsia="SimSun"/>
          <w:iCs/>
          <w:kern w:val="1"/>
          <w:sz w:val="28"/>
          <w:szCs w:val="28"/>
          <w:lang w:eastAsia="hi-IN" w:bidi="hi-IN"/>
        </w:rPr>
        <w:t>менении контактной информации ответственного лица исполнитель обязан уведомить заказчика в течение 3 (трёх) рабочих дней со дня возникновения таких изменений.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 Исполнитель</w:t>
      </w:r>
      <w:r w:rsidRPr="00C079BC">
        <w:rPr>
          <w:sz w:val="28"/>
          <w:szCs w:val="28"/>
        </w:rPr>
        <w:t xml:space="preserve"> в ходе выполнения работ </w:t>
      </w:r>
      <w:r>
        <w:rPr>
          <w:sz w:val="28"/>
          <w:szCs w:val="28"/>
        </w:rPr>
        <w:t xml:space="preserve">обязан </w:t>
      </w:r>
      <w:r w:rsidRPr="00C079BC">
        <w:rPr>
          <w:sz w:val="28"/>
          <w:szCs w:val="28"/>
        </w:rPr>
        <w:t>сохранить в работ</w:t>
      </w:r>
      <w:r w:rsidRPr="00C079BC">
        <w:rPr>
          <w:sz w:val="28"/>
          <w:szCs w:val="28"/>
        </w:rPr>
        <w:t>о</w:t>
      </w:r>
      <w:r w:rsidRPr="00C079BC">
        <w:rPr>
          <w:sz w:val="28"/>
          <w:szCs w:val="28"/>
        </w:rPr>
        <w:t xml:space="preserve">способном состоянии кабельно-распределительные сети (электропроводка, система охранной </w:t>
      </w:r>
      <w:r>
        <w:rPr>
          <w:sz w:val="28"/>
          <w:szCs w:val="28"/>
        </w:rPr>
        <w:t xml:space="preserve">и пожарной </w:t>
      </w:r>
      <w:r w:rsidRPr="00C079BC">
        <w:rPr>
          <w:sz w:val="28"/>
          <w:szCs w:val="28"/>
        </w:rPr>
        <w:t>сигнализации). В случае повреждения указа</w:t>
      </w:r>
      <w:r w:rsidRPr="00C079BC">
        <w:rPr>
          <w:sz w:val="28"/>
          <w:szCs w:val="28"/>
        </w:rPr>
        <w:t>н</w:t>
      </w:r>
      <w:r w:rsidRPr="00C079BC">
        <w:rPr>
          <w:sz w:val="28"/>
          <w:szCs w:val="28"/>
        </w:rPr>
        <w:t>ных сетей и систем немедленно восстановить их работоспособность в полном объеме за счет собственных средств.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Исполнитель </w:t>
      </w:r>
      <w:r w:rsidRPr="00C079BC">
        <w:rPr>
          <w:sz w:val="28"/>
          <w:szCs w:val="28"/>
        </w:rPr>
        <w:t>обязан применять методы работы, не наносящие п</w:t>
      </w:r>
      <w:r w:rsidRPr="00C079BC">
        <w:rPr>
          <w:sz w:val="28"/>
          <w:szCs w:val="28"/>
        </w:rPr>
        <w:t>о</w:t>
      </w:r>
      <w:r w:rsidRPr="00C079BC">
        <w:rPr>
          <w:sz w:val="28"/>
          <w:szCs w:val="28"/>
        </w:rPr>
        <w:t xml:space="preserve">вреждений интерьеру </w:t>
      </w:r>
      <w:r>
        <w:rPr>
          <w:sz w:val="28"/>
          <w:szCs w:val="28"/>
        </w:rPr>
        <w:t xml:space="preserve">и отделки </w:t>
      </w:r>
      <w:r w:rsidRPr="00C079BC">
        <w:rPr>
          <w:sz w:val="28"/>
          <w:szCs w:val="28"/>
        </w:rPr>
        <w:t xml:space="preserve">помещений </w:t>
      </w:r>
      <w:r>
        <w:rPr>
          <w:sz w:val="28"/>
          <w:szCs w:val="28"/>
        </w:rPr>
        <w:t>на объекте заказчика</w:t>
      </w:r>
      <w:r w:rsidRPr="00C079BC">
        <w:rPr>
          <w:sz w:val="28"/>
          <w:szCs w:val="28"/>
        </w:rPr>
        <w:t xml:space="preserve">. В случае повреждения интерьера </w:t>
      </w:r>
      <w:r>
        <w:rPr>
          <w:sz w:val="28"/>
          <w:szCs w:val="28"/>
        </w:rPr>
        <w:t xml:space="preserve">и отделке помещений </w:t>
      </w:r>
      <w:r w:rsidRPr="00C079BC">
        <w:rPr>
          <w:sz w:val="28"/>
          <w:szCs w:val="28"/>
        </w:rPr>
        <w:t xml:space="preserve">немедленно восстановить </w:t>
      </w:r>
      <w:r>
        <w:rPr>
          <w:sz w:val="28"/>
          <w:szCs w:val="28"/>
        </w:rPr>
        <w:t>их</w:t>
      </w:r>
      <w:r w:rsidRPr="00C079BC">
        <w:rPr>
          <w:sz w:val="28"/>
          <w:szCs w:val="28"/>
        </w:rPr>
        <w:t xml:space="preserve"> в полном объеме за счет собственных средств.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6.6. Исполнитель</w:t>
      </w:r>
      <w:r w:rsidRPr="00C079BC">
        <w:rPr>
          <w:sz w:val="28"/>
          <w:szCs w:val="28"/>
        </w:rPr>
        <w:t xml:space="preserve"> обязан устранять немедленно недостатки и дефекты в работе</w:t>
      </w:r>
      <w:r w:rsidR="006031F6">
        <w:rPr>
          <w:sz w:val="28"/>
          <w:szCs w:val="28"/>
        </w:rPr>
        <w:t xml:space="preserve"> системы</w:t>
      </w:r>
      <w:r w:rsidRPr="00C079BC">
        <w:rPr>
          <w:sz w:val="28"/>
          <w:szCs w:val="28"/>
        </w:rPr>
        <w:t xml:space="preserve">, выявленные в ходе проверок </w:t>
      </w:r>
      <w:r>
        <w:rPr>
          <w:sz w:val="28"/>
          <w:szCs w:val="28"/>
        </w:rPr>
        <w:t>заказчиком</w:t>
      </w:r>
      <w:r w:rsidRPr="00C079BC">
        <w:rPr>
          <w:sz w:val="28"/>
          <w:szCs w:val="28"/>
        </w:rPr>
        <w:t>.</w:t>
      </w:r>
    </w:p>
    <w:p w:rsidR="00C079BC" w:rsidRPr="00C079BC" w:rsidRDefault="00C079BC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C079BC">
        <w:rPr>
          <w:sz w:val="28"/>
          <w:szCs w:val="28"/>
        </w:rPr>
        <w:t>Результат выполненной работы при обычных условиях его экспл</w:t>
      </w:r>
      <w:r w:rsidRPr="00C079BC">
        <w:rPr>
          <w:sz w:val="28"/>
          <w:szCs w:val="28"/>
        </w:rPr>
        <w:t>у</w:t>
      </w:r>
      <w:r w:rsidRPr="00C079BC">
        <w:rPr>
          <w:sz w:val="28"/>
          <w:szCs w:val="28"/>
        </w:rPr>
        <w:t>атации должен быть безопасен для жизни, здоровья потребителя, окружа</w:t>
      </w:r>
      <w:r w:rsidRPr="00C079BC">
        <w:rPr>
          <w:sz w:val="28"/>
          <w:szCs w:val="28"/>
        </w:rPr>
        <w:t>ю</w:t>
      </w:r>
      <w:r w:rsidRPr="00C079BC">
        <w:rPr>
          <w:sz w:val="28"/>
          <w:szCs w:val="28"/>
        </w:rPr>
        <w:t>щей среды.</w:t>
      </w:r>
    </w:p>
    <w:p w:rsidR="00C079BC" w:rsidRPr="00C079BC" w:rsidRDefault="0007140A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="00C079BC" w:rsidRPr="00C079BC">
        <w:rPr>
          <w:sz w:val="28"/>
          <w:szCs w:val="28"/>
        </w:rPr>
        <w:t>По завершении рабо</w:t>
      </w:r>
      <w:r>
        <w:rPr>
          <w:sz w:val="28"/>
          <w:szCs w:val="28"/>
        </w:rPr>
        <w:t>т исполнитель</w:t>
      </w:r>
      <w:r w:rsidR="00C079BC" w:rsidRPr="00C079BC">
        <w:rPr>
          <w:sz w:val="28"/>
          <w:szCs w:val="28"/>
        </w:rPr>
        <w:t xml:space="preserve"> обязан предоставить комплект документации в части подтверждения соответствия материалов и оборудов</w:t>
      </w:r>
      <w:r w:rsidR="00C079BC" w:rsidRPr="00C079BC">
        <w:rPr>
          <w:sz w:val="28"/>
          <w:szCs w:val="28"/>
        </w:rPr>
        <w:t>а</w:t>
      </w:r>
      <w:r w:rsidR="00C079BC" w:rsidRPr="00C079BC">
        <w:rPr>
          <w:sz w:val="28"/>
          <w:szCs w:val="28"/>
        </w:rPr>
        <w:t>ния используемых при выполнении работ санитарным и иным требованиям (паспорта, сертификаты на материалы и оборудование или декларации о с</w:t>
      </w:r>
      <w:r w:rsidR="00C079BC" w:rsidRPr="00C079BC">
        <w:rPr>
          <w:sz w:val="28"/>
          <w:szCs w:val="28"/>
        </w:rPr>
        <w:t>о</w:t>
      </w:r>
      <w:r w:rsidR="00C079BC" w:rsidRPr="00C079BC">
        <w:rPr>
          <w:sz w:val="28"/>
          <w:szCs w:val="28"/>
        </w:rPr>
        <w:t>ответствии (в случае, если они под</w:t>
      </w:r>
      <w:r>
        <w:rPr>
          <w:sz w:val="28"/>
          <w:szCs w:val="28"/>
        </w:rPr>
        <w:t>лежат обязательной сертификации</w:t>
      </w:r>
      <w:r w:rsidR="00C079BC" w:rsidRPr="00C079BC">
        <w:rPr>
          <w:sz w:val="28"/>
          <w:szCs w:val="28"/>
        </w:rPr>
        <w:t>).</w:t>
      </w:r>
    </w:p>
    <w:p w:rsidR="00C079BC" w:rsidRDefault="0007140A" w:rsidP="00C079BC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C079BC" w:rsidRPr="00C079BC">
        <w:rPr>
          <w:sz w:val="28"/>
          <w:szCs w:val="28"/>
        </w:rPr>
        <w:t>Ра</w:t>
      </w:r>
      <w:r>
        <w:rPr>
          <w:sz w:val="28"/>
          <w:szCs w:val="28"/>
        </w:rPr>
        <w:t>боты выполняются из материалов и</w:t>
      </w:r>
      <w:r w:rsidR="006F20F7">
        <w:rPr>
          <w:sz w:val="28"/>
          <w:szCs w:val="28"/>
        </w:rPr>
        <w:t>сполнителя</w:t>
      </w:r>
      <w:r w:rsidR="00C079BC" w:rsidRPr="00C079BC">
        <w:rPr>
          <w:sz w:val="28"/>
          <w:szCs w:val="28"/>
        </w:rPr>
        <w:t>, его силами и средствами.</w:t>
      </w:r>
    </w:p>
    <w:p w:rsidR="0007140A" w:rsidRDefault="0007140A" w:rsidP="00C079BC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6F20F7" w:rsidRDefault="006F20F7" w:rsidP="00C079BC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AA5AE1" w:rsidRDefault="00AA5AE1" w:rsidP="00C079BC">
      <w:pPr>
        <w:widowControl w:val="0"/>
        <w:ind w:firstLine="709"/>
        <w:contextualSpacing/>
        <w:jc w:val="both"/>
        <w:rPr>
          <w:sz w:val="28"/>
          <w:szCs w:val="28"/>
        </w:rPr>
      </w:pPr>
    </w:p>
    <w:p w:rsidR="006F20F7" w:rsidRDefault="006F20F7" w:rsidP="006F20F7">
      <w:pPr>
        <w:widowControl w:val="0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6F20F7">
        <w:rPr>
          <w:rFonts w:eastAsia="Calibri"/>
          <w:b/>
          <w:sz w:val="28"/>
          <w:szCs w:val="28"/>
          <w:lang w:eastAsia="en-US"/>
        </w:rPr>
        <w:t>7. Требования к качеству предоставляемых услуг</w:t>
      </w:r>
    </w:p>
    <w:p w:rsidR="006F20F7" w:rsidRPr="006F20F7" w:rsidRDefault="006F20F7" w:rsidP="006F20F7">
      <w:pPr>
        <w:widowControl w:val="0"/>
        <w:ind w:firstLine="709"/>
        <w:contextualSpacing/>
        <w:jc w:val="center"/>
        <w:rPr>
          <w:rFonts w:eastAsia="Calibri"/>
          <w:sz w:val="16"/>
          <w:szCs w:val="16"/>
          <w:lang w:eastAsia="en-US"/>
        </w:rPr>
      </w:pPr>
    </w:p>
    <w:p w:rsidR="006F20F7" w:rsidRPr="006F20F7" w:rsidRDefault="006F20F7" w:rsidP="006F20F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F20F7">
        <w:rPr>
          <w:sz w:val="28"/>
          <w:szCs w:val="28"/>
        </w:rPr>
        <w:t xml:space="preserve">.1. Исполнитель обязан иметь лицензию </w:t>
      </w:r>
      <w:r>
        <w:rPr>
          <w:sz w:val="28"/>
          <w:szCs w:val="28"/>
        </w:rPr>
        <w:t xml:space="preserve">(разрешение) </w:t>
      </w:r>
      <w:r w:rsidRPr="006F20F7">
        <w:rPr>
          <w:sz w:val="28"/>
          <w:szCs w:val="28"/>
        </w:rPr>
        <w:t xml:space="preserve">на </w:t>
      </w:r>
      <w:r w:rsidR="00AE7D54">
        <w:rPr>
          <w:sz w:val="28"/>
          <w:szCs w:val="28"/>
        </w:rPr>
        <w:t>деятельность</w:t>
      </w:r>
      <w:r w:rsidRPr="006F20F7">
        <w:rPr>
          <w:sz w:val="28"/>
          <w:szCs w:val="28"/>
        </w:rPr>
        <w:t xml:space="preserve"> по монтажу, техническому обслуживанию и ремонту </w:t>
      </w:r>
      <w:r w:rsidR="00AE7D54">
        <w:rPr>
          <w:sz w:val="28"/>
          <w:szCs w:val="28"/>
        </w:rPr>
        <w:t>средств и систем</w:t>
      </w:r>
      <w:r w:rsidR="00AE7D54" w:rsidRPr="00AE7D54">
        <w:rPr>
          <w:sz w:val="28"/>
          <w:szCs w:val="28"/>
        </w:rPr>
        <w:t xml:space="preserve"> ко</w:t>
      </w:r>
      <w:r w:rsidR="00AE7D54" w:rsidRPr="00AE7D54">
        <w:rPr>
          <w:sz w:val="28"/>
          <w:szCs w:val="28"/>
        </w:rPr>
        <w:t>н</w:t>
      </w:r>
      <w:r w:rsidR="00AE7D54" w:rsidRPr="00AE7D54">
        <w:rPr>
          <w:sz w:val="28"/>
          <w:szCs w:val="28"/>
        </w:rPr>
        <w:t>троля и управления доступом</w:t>
      </w:r>
      <w:r w:rsidRPr="006F20F7">
        <w:rPr>
          <w:sz w:val="28"/>
          <w:szCs w:val="28"/>
        </w:rPr>
        <w:t xml:space="preserve"> предоставляемую в соответствии с законод</w:t>
      </w:r>
      <w:r w:rsidRPr="006F20F7">
        <w:rPr>
          <w:sz w:val="28"/>
          <w:szCs w:val="28"/>
        </w:rPr>
        <w:t>а</w:t>
      </w:r>
      <w:r w:rsidRPr="006F20F7">
        <w:rPr>
          <w:sz w:val="28"/>
          <w:szCs w:val="28"/>
        </w:rPr>
        <w:t>тельством Российской Федерации.</w:t>
      </w:r>
    </w:p>
    <w:p w:rsidR="006F20F7" w:rsidRPr="006F20F7" w:rsidRDefault="00E24E2B" w:rsidP="006F20F7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20F7" w:rsidRPr="006F20F7">
        <w:rPr>
          <w:sz w:val="28"/>
          <w:szCs w:val="28"/>
        </w:rPr>
        <w:t>.2. Исполнитель обязан на объектах заказчика производить работы по контракту</w:t>
      </w:r>
      <w:r>
        <w:rPr>
          <w:sz w:val="28"/>
          <w:szCs w:val="28"/>
        </w:rPr>
        <w:t xml:space="preserve"> (договору)</w:t>
      </w:r>
      <w:r w:rsidR="006F20F7" w:rsidRPr="006F20F7">
        <w:rPr>
          <w:sz w:val="28"/>
          <w:szCs w:val="28"/>
        </w:rPr>
        <w:t xml:space="preserve"> квалифицированными специалистами и рабочими.</w:t>
      </w:r>
    </w:p>
    <w:p w:rsidR="006F20F7" w:rsidRDefault="00E24E2B" w:rsidP="00E24E2B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7.3</w:t>
      </w:r>
      <w:r w:rsidR="006F20F7" w:rsidRPr="006F20F7">
        <w:rPr>
          <w:sz w:val="28"/>
          <w:szCs w:val="28"/>
        </w:rPr>
        <w:t xml:space="preserve">. Работы по </w:t>
      </w:r>
      <w:r w:rsidRPr="00E24E2B">
        <w:rPr>
          <w:sz w:val="28"/>
          <w:szCs w:val="28"/>
        </w:rPr>
        <w:t xml:space="preserve">устройству системы контроля и управления доступом с видеонаблюдением </w:t>
      </w:r>
      <w:r w:rsidR="006F20F7" w:rsidRPr="006F20F7">
        <w:rPr>
          <w:sz w:val="28"/>
          <w:szCs w:val="28"/>
        </w:rPr>
        <w:t xml:space="preserve">должны выполняться в соответствии с </w:t>
      </w:r>
      <w:r>
        <w:rPr>
          <w:sz w:val="28"/>
          <w:szCs w:val="28"/>
        </w:rPr>
        <w:t>Национальным</w:t>
      </w:r>
      <w:r w:rsidRPr="00E24E2B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ом РФ ГОСТ Р 51241-2008 «</w:t>
      </w:r>
      <w:r w:rsidRPr="00E24E2B">
        <w:rPr>
          <w:sz w:val="28"/>
          <w:szCs w:val="28"/>
        </w:rPr>
        <w:t>Средства и системы контроля и упра</w:t>
      </w:r>
      <w:r w:rsidRPr="00E24E2B">
        <w:rPr>
          <w:sz w:val="28"/>
          <w:szCs w:val="28"/>
        </w:rPr>
        <w:t>в</w:t>
      </w:r>
      <w:r w:rsidRPr="00E24E2B">
        <w:rPr>
          <w:sz w:val="28"/>
          <w:szCs w:val="28"/>
        </w:rPr>
        <w:t>ления доступом</w:t>
      </w:r>
      <w:r>
        <w:rPr>
          <w:sz w:val="28"/>
          <w:szCs w:val="28"/>
        </w:rPr>
        <w:t>»,</w:t>
      </w:r>
      <w:r w:rsidRPr="00E24E2B">
        <w:rPr>
          <w:sz w:val="28"/>
          <w:szCs w:val="28"/>
        </w:rPr>
        <w:t xml:space="preserve"> </w:t>
      </w:r>
      <w:r>
        <w:rPr>
          <w:sz w:val="28"/>
          <w:szCs w:val="28"/>
        </w:rPr>
        <w:t>другими стандартами и руководящими документами,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струкциями</w:t>
      </w:r>
      <w:r w:rsidR="006F20F7" w:rsidRPr="006F20F7">
        <w:rPr>
          <w:sz w:val="28"/>
          <w:szCs w:val="28"/>
        </w:rPr>
        <w:t xml:space="preserve"> к приборам</w:t>
      </w:r>
      <w:r>
        <w:rPr>
          <w:sz w:val="28"/>
          <w:szCs w:val="28"/>
        </w:rPr>
        <w:t>, материалам</w:t>
      </w:r>
      <w:r w:rsidR="006F20F7" w:rsidRPr="006F20F7">
        <w:rPr>
          <w:sz w:val="28"/>
          <w:szCs w:val="28"/>
        </w:rPr>
        <w:t xml:space="preserve"> и оборудованию и иных документов р</w:t>
      </w:r>
      <w:r w:rsidR="006F20F7" w:rsidRPr="006F20F7">
        <w:rPr>
          <w:sz w:val="28"/>
          <w:szCs w:val="28"/>
        </w:rPr>
        <w:t>е</w:t>
      </w:r>
      <w:r w:rsidR="006F20F7" w:rsidRPr="006F20F7">
        <w:rPr>
          <w:sz w:val="28"/>
          <w:szCs w:val="28"/>
        </w:rPr>
        <w:t xml:space="preserve">гулирующих производство работ по монтажу, техническому обслуживанию и ремонту </w:t>
      </w:r>
      <w:r w:rsidRPr="00E24E2B">
        <w:rPr>
          <w:sz w:val="28"/>
          <w:szCs w:val="28"/>
        </w:rPr>
        <w:t>средств и систем контроля и управления доступом</w:t>
      </w:r>
      <w:r w:rsidR="006F20F7" w:rsidRPr="006F20F7">
        <w:rPr>
          <w:sz w:val="28"/>
          <w:szCs w:val="28"/>
        </w:rPr>
        <w:t>.</w:t>
      </w:r>
    </w:p>
    <w:p w:rsidR="006031F6" w:rsidRPr="006031F6" w:rsidRDefault="006031F6" w:rsidP="006031F6">
      <w:pPr>
        <w:widowControl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7.4. </w:t>
      </w:r>
      <w:r>
        <w:rPr>
          <w:rFonts w:eastAsia="Calibri"/>
          <w:sz w:val="28"/>
          <w:szCs w:val="28"/>
          <w:lang w:eastAsia="en-US"/>
        </w:rPr>
        <w:t>Система</w:t>
      </w:r>
      <w:r w:rsidRPr="006031F6">
        <w:rPr>
          <w:rFonts w:eastAsia="Calibri"/>
          <w:sz w:val="28"/>
          <w:szCs w:val="28"/>
          <w:lang w:eastAsia="en-US"/>
        </w:rPr>
        <w:t xml:space="preserve"> контроля и управления доступом с видеонаблюдением </w:t>
      </w:r>
      <w:r>
        <w:rPr>
          <w:rFonts w:eastAsia="Calibri"/>
          <w:sz w:val="28"/>
          <w:szCs w:val="28"/>
          <w:lang w:eastAsia="en-US"/>
        </w:rPr>
        <w:t>должна быть новой, состоять из частей, элементов, которые</w:t>
      </w:r>
      <w:r w:rsidRPr="006031F6">
        <w:rPr>
          <w:rFonts w:eastAsia="Calibri"/>
          <w:sz w:val="28"/>
          <w:szCs w:val="28"/>
          <w:lang w:eastAsia="en-US"/>
        </w:rPr>
        <w:t xml:space="preserve"> не был</w:t>
      </w:r>
      <w:r>
        <w:rPr>
          <w:rFonts w:eastAsia="Calibri"/>
          <w:sz w:val="28"/>
          <w:szCs w:val="28"/>
          <w:lang w:eastAsia="en-US"/>
        </w:rPr>
        <w:t>и</w:t>
      </w:r>
      <w:r w:rsidRPr="006031F6">
        <w:rPr>
          <w:rFonts w:eastAsia="Calibri"/>
          <w:sz w:val="28"/>
          <w:szCs w:val="28"/>
          <w:lang w:eastAsia="en-US"/>
        </w:rPr>
        <w:t xml:space="preserve"> в уп</w:t>
      </w:r>
      <w:r w:rsidRPr="006031F6">
        <w:rPr>
          <w:rFonts w:eastAsia="Calibri"/>
          <w:sz w:val="28"/>
          <w:szCs w:val="28"/>
          <w:lang w:eastAsia="en-US"/>
        </w:rPr>
        <w:t>о</w:t>
      </w:r>
      <w:r w:rsidRPr="006031F6">
        <w:rPr>
          <w:rFonts w:eastAsia="Calibri"/>
          <w:sz w:val="28"/>
          <w:szCs w:val="28"/>
          <w:lang w:eastAsia="en-US"/>
        </w:rPr>
        <w:t>треблении,</w:t>
      </w:r>
      <w:r>
        <w:rPr>
          <w:rFonts w:eastAsia="Calibri"/>
          <w:sz w:val="28"/>
          <w:szCs w:val="28"/>
          <w:lang w:eastAsia="en-US"/>
        </w:rPr>
        <w:t xml:space="preserve"> в ремонте, в том числе которые </w:t>
      </w:r>
      <w:r w:rsidRPr="006031F6">
        <w:rPr>
          <w:rFonts w:eastAsia="Calibri"/>
          <w:sz w:val="28"/>
          <w:szCs w:val="28"/>
          <w:lang w:eastAsia="en-US"/>
        </w:rPr>
        <w:t>не был</w:t>
      </w:r>
      <w:r>
        <w:rPr>
          <w:rFonts w:eastAsia="Calibri"/>
          <w:sz w:val="28"/>
          <w:szCs w:val="28"/>
          <w:lang w:eastAsia="en-US"/>
        </w:rPr>
        <w:t>и</w:t>
      </w:r>
      <w:r w:rsidRPr="006031F6">
        <w:rPr>
          <w:rFonts w:eastAsia="Calibri"/>
          <w:sz w:val="28"/>
          <w:szCs w:val="28"/>
          <w:lang w:eastAsia="en-US"/>
        </w:rPr>
        <w:t xml:space="preserve"> восстановлен</w:t>
      </w:r>
      <w:r>
        <w:rPr>
          <w:rFonts w:eastAsia="Calibri"/>
          <w:sz w:val="28"/>
          <w:szCs w:val="28"/>
          <w:lang w:eastAsia="en-US"/>
        </w:rPr>
        <w:t>ы, у кот</w:t>
      </w:r>
      <w:r>
        <w:rPr>
          <w:rFonts w:eastAsia="Calibri"/>
          <w:sz w:val="28"/>
          <w:szCs w:val="28"/>
          <w:lang w:eastAsia="en-US"/>
        </w:rPr>
        <w:t>о</w:t>
      </w:r>
      <w:r>
        <w:rPr>
          <w:rFonts w:eastAsia="Calibri"/>
          <w:sz w:val="28"/>
          <w:szCs w:val="28"/>
          <w:lang w:eastAsia="en-US"/>
        </w:rPr>
        <w:t>рых</w:t>
      </w:r>
      <w:r w:rsidRPr="006031F6">
        <w:rPr>
          <w:rFonts w:eastAsia="Calibri"/>
          <w:sz w:val="28"/>
          <w:szCs w:val="28"/>
          <w:lang w:eastAsia="en-US"/>
        </w:rPr>
        <w:t xml:space="preserve"> не была осуществлена замена составных частей, не были восстан</w:t>
      </w:r>
      <w:r>
        <w:rPr>
          <w:rFonts w:eastAsia="Calibri"/>
          <w:sz w:val="28"/>
          <w:szCs w:val="28"/>
          <w:lang w:eastAsia="en-US"/>
        </w:rPr>
        <w:t>овлены потребительские свойства</w:t>
      </w:r>
      <w:r w:rsidRPr="006031F6">
        <w:rPr>
          <w:rFonts w:eastAsia="Calibri"/>
          <w:sz w:val="28"/>
          <w:szCs w:val="28"/>
          <w:lang w:eastAsia="en-US"/>
        </w:rPr>
        <w:t>.</w:t>
      </w:r>
    </w:p>
    <w:p w:rsidR="006031F6" w:rsidRPr="006031F6" w:rsidRDefault="006031F6" w:rsidP="006031F6">
      <w:pPr>
        <w:widowControl w:val="0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7.5</w:t>
      </w:r>
      <w:r w:rsidRPr="006031F6">
        <w:rPr>
          <w:rFonts w:eastAsia="Calibri"/>
          <w:sz w:val="28"/>
          <w:szCs w:val="28"/>
          <w:lang w:eastAsia="en-US"/>
        </w:rPr>
        <w:t>. На продукцию, подлежащую обязательной сертификации и обяз</w:t>
      </w:r>
      <w:r w:rsidRPr="006031F6">
        <w:rPr>
          <w:rFonts w:eastAsia="Calibri"/>
          <w:sz w:val="28"/>
          <w:szCs w:val="28"/>
          <w:lang w:eastAsia="en-US"/>
        </w:rPr>
        <w:t>а</w:t>
      </w:r>
      <w:r w:rsidRPr="006031F6">
        <w:rPr>
          <w:rFonts w:eastAsia="Calibri"/>
          <w:sz w:val="28"/>
          <w:szCs w:val="28"/>
          <w:lang w:eastAsia="en-US"/>
        </w:rPr>
        <w:t xml:space="preserve">тельному декларированию соответствия, </w:t>
      </w:r>
      <w:r>
        <w:rPr>
          <w:rFonts w:eastAsia="Calibri"/>
          <w:sz w:val="28"/>
          <w:szCs w:val="28"/>
          <w:lang w:eastAsia="en-US"/>
        </w:rPr>
        <w:t>исполнитель</w:t>
      </w:r>
      <w:r w:rsidRPr="006031F6">
        <w:rPr>
          <w:rFonts w:eastAsia="Calibri"/>
          <w:sz w:val="28"/>
          <w:szCs w:val="28"/>
          <w:lang w:eastAsia="en-US"/>
        </w:rPr>
        <w:t xml:space="preserve"> предоставляет соо</w:t>
      </w:r>
      <w:r w:rsidRPr="006031F6">
        <w:rPr>
          <w:rFonts w:eastAsia="Calibri"/>
          <w:sz w:val="28"/>
          <w:szCs w:val="28"/>
          <w:lang w:eastAsia="en-US"/>
        </w:rPr>
        <w:t>т</w:t>
      </w:r>
      <w:r w:rsidRPr="006031F6">
        <w:rPr>
          <w:rFonts w:eastAsia="Calibri"/>
          <w:sz w:val="28"/>
          <w:szCs w:val="28"/>
          <w:lang w:eastAsia="en-US"/>
        </w:rPr>
        <w:t>ветствующие сертификаты и декларации.</w:t>
      </w:r>
    </w:p>
    <w:p w:rsidR="006F20F7" w:rsidRPr="00E24E2B" w:rsidRDefault="006F20F7" w:rsidP="006F20F7">
      <w:pPr>
        <w:widowControl w:val="0"/>
        <w:ind w:firstLine="709"/>
        <w:contextualSpacing/>
        <w:jc w:val="both"/>
        <w:rPr>
          <w:sz w:val="16"/>
          <w:szCs w:val="16"/>
        </w:rPr>
      </w:pPr>
    </w:p>
    <w:p w:rsidR="006F20F7" w:rsidRDefault="00E24E2B" w:rsidP="00E24E2B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6F20F7" w:rsidRPr="006F20F7">
        <w:rPr>
          <w:b/>
          <w:sz w:val="28"/>
          <w:szCs w:val="28"/>
        </w:rPr>
        <w:t>. Порядок приёмки объекта закупки</w:t>
      </w:r>
    </w:p>
    <w:p w:rsidR="00C31041" w:rsidRPr="00C31041" w:rsidRDefault="00C31041" w:rsidP="00E24E2B">
      <w:pPr>
        <w:widowControl w:val="0"/>
        <w:ind w:firstLine="709"/>
        <w:contextualSpacing/>
        <w:jc w:val="center"/>
        <w:rPr>
          <w:b/>
          <w:sz w:val="16"/>
          <w:szCs w:val="16"/>
        </w:rPr>
      </w:pPr>
    </w:p>
    <w:p w:rsidR="006F20F7" w:rsidRPr="006F20F7" w:rsidRDefault="00E24E2B" w:rsidP="006F20F7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6F20F7" w:rsidRPr="006F20F7">
        <w:rPr>
          <w:bCs/>
          <w:sz w:val="28"/>
          <w:szCs w:val="28"/>
        </w:rPr>
        <w:t>.1. Порядок приёмки объекта закупки: указывается в контракте.</w:t>
      </w:r>
    </w:p>
    <w:p w:rsidR="006F20F7" w:rsidRDefault="00B053AA" w:rsidP="006F20F7">
      <w:pPr>
        <w:widowControl w:val="0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Приёмка работ осуществляется при проверке работоспособности с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стемы </w:t>
      </w:r>
      <w:r w:rsidRPr="00B053AA">
        <w:rPr>
          <w:iCs/>
          <w:sz w:val="28"/>
          <w:szCs w:val="28"/>
        </w:rPr>
        <w:t xml:space="preserve">контроля и управления доступом с видеонаблюдением </w:t>
      </w:r>
      <w:r>
        <w:rPr>
          <w:iCs/>
          <w:sz w:val="28"/>
          <w:szCs w:val="28"/>
        </w:rPr>
        <w:t>на объекте з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казчика по акту о приёмке выполненных работ.</w:t>
      </w:r>
      <w:r w:rsidRPr="00B053AA">
        <w:t xml:space="preserve"> </w:t>
      </w:r>
      <w:r>
        <w:rPr>
          <w:iCs/>
          <w:sz w:val="28"/>
          <w:szCs w:val="28"/>
        </w:rPr>
        <w:t>Акт</w:t>
      </w:r>
      <w:r w:rsidRPr="00B053AA">
        <w:rPr>
          <w:iCs/>
          <w:sz w:val="28"/>
          <w:szCs w:val="28"/>
        </w:rPr>
        <w:t xml:space="preserve"> о приёмке выполнен</w:t>
      </w:r>
      <w:r>
        <w:rPr>
          <w:iCs/>
          <w:sz w:val="28"/>
          <w:szCs w:val="28"/>
        </w:rPr>
        <w:t>ных работ оформляет исполнитель и предоставляет заказчику для подписания. Срок приёмки работ: 14 календарных дней.</w:t>
      </w:r>
    </w:p>
    <w:p w:rsidR="00B053AA" w:rsidRPr="006F20F7" w:rsidRDefault="00B053AA" w:rsidP="006F20F7">
      <w:pPr>
        <w:widowControl w:val="0"/>
        <w:ind w:firstLine="709"/>
        <w:contextualSpacing/>
        <w:jc w:val="both"/>
        <w:rPr>
          <w:iCs/>
          <w:sz w:val="28"/>
          <w:szCs w:val="28"/>
        </w:rPr>
      </w:pPr>
    </w:p>
    <w:p w:rsidR="006F20F7" w:rsidRDefault="00C31041" w:rsidP="00E24E2B">
      <w:pPr>
        <w:widowControl w:val="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F20F7" w:rsidRPr="006F20F7">
        <w:rPr>
          <w:b/>
          <w:sz w:val="28"/>
          <w:szCs w:val="28"/>
        </w:rPr>
        <w:t>. Гарантийные обязательства</w:t>
      </w:r>
    </w:p>
    <w:p w:rsidR="00C31041" w:rsidRPr="00C31041" w:rsidRDefault="00C31041" w:rsidP="00E24E2B">
      <w:pPr>
        <w:widowControl w:val="0"/>
        <w:ind w:firstLine="709"/>
        <w:contextualSpacing/>
        <w:jc w:val="center"/>
        <w:rPr>
          <w:b/>
          <w:sz w:val="16"/>
          <w:szCs w:val="16"/>
        </w:rPr>
      </w:pPr>
    </w:p>
    <w:p w:rsidR="00C31041" w:rsidRDefault="00C31041" w:rsidP="00C31041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 </w:t>
      </w:r>
      <w:r w:rsidRPr="00C31041">
        <w:rPr>
          <w:sz w:val="28"/>
          <w:szCs w:val="28"/>
        </w:rPr>
        <w:t xml:space="preserve">Гарантийный срок на </w:t>
      </w:r>
      <w:r>
        <w:rPr>
          <w:sz w:val="28"/>
          <w:szCs w:val="28"/>
        </w:rPr>
        <w:t>выполненные</w:t>
      </w:r>
      <w:r w:rsidRPr="00C31041">
        <w:rPr>
          <w:sz w:val="28"/>
          <w:szCs w:val="28"/>
        </w:rPr>
        <w:t xml:space="preserve"> по </w:t>
      </w:r>
      <w:r>
        <w:rPr>
          <w:sz w:val="28"/>
          <w:szCs w:val="28"/>
        </w:rPr>
        <w:t>контракту (д</w:t>
      </w:r>
      <w:r w:rsidRPr="00C31041">
        <w:rPr>
          <w:sz w:val="28"/>
          <w:szCs w:val="28"/>
        </w:rPr>
        <w:t>оговору</w:t>
      </w:r>
      <w:r>
        <w:rPr>
          <w:sz w:val="28"/>
          <w:szCs w:val="28"/>
        </w:rPr>
        <w:t>)</w:t>
      </w:r>
      <w:r w:rsidRPr="00C31041">
        <w:rPr>
          <w:sz w:val="28"/>
          <w:szCs w:val="28"/>
        </w:rPr>
        <w:t xml:space="preserve"> раб</w:t>
      </w:r>
      <w:r w:rsidRPr="00C31041">
        <w:rPr>
          <w:sz w:val="28"/>
          <w:szCs w:val="28"/>
        </w:rPr>
        <w:t>о</w:t>
      </w:r>
      <w:r w:rsidRPr="00C31041">
        <w:rPr>
          <w:sz w:val="28"/>
          <w:szCs w:val="28"/>
        </w:rPr>
        <w:t xml:space="preserve">ты, составляет 12 (двенадцать) месяцев с даты </w:t>
      </w:r>
      <w:r>
        <w:rPr>
          <w:sz w:val="28"/>
          <w:szCs w:val="28"/>
        </w:rPr>
        <w:t>подписания сторонами а</w:t>
      </w:r>
      <w:r w:rsidRPr="00C31041">
        <w:rPr>
          <w:sz w:val="28"/>
          <w:szCs w:val="28"/>
        </w:rPr>
        <w:t>кт</w:t>
      </w:r>
      <w:r>
        <w:rPr>
          <w:sz w:val="28"/>
          <w:szCs w:val="28"/>
        </w:rPr>
        <w:t>а</w:t>
      </w:r>
      <w:r w:rsidRPr="00C31041">
        <w:rPr>
          <w:sz w:val="28"/>
          <w:szCs w:val="28"/>
        </w:rPr>
        <w:t xml:space="preserve"> о приёмке выполненных работ.</w:t>
      </w:r>
    </w:p>
    <w:p w:rsidR="00AB6E26" w:rsidRDefault="00AB6E26" w:rsidP="00C31041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 w:rsidRPr="006F20F7">
        <w:rPr>
          <w:sz w:val="28"/>
          <w:szCs w:val="28"/>
        </w:rPr>
        <w:t xml:space="preserve">Если </w:t>
      </w:r>
      <w:r w:rsidR="00697B04" w:rsidRPr="00697B04">
        <w:rPr>
          <w:sz w:val="28"/>
          <w:szCs w:val="28"/>
        </w:rPr>
        <w:t xml:space="preserve">в течение гарантийного срока </w:t>
      </w:r>
      <w:r w:rsidRPr="006F20F7">
        <w:rPr>
          <w:sz w:val="28"/>
          <w:szCs w:val="28"/>
        </w:rPr>
        <w:t>обнаружатся дефекты (неи</w:t>
      </w:r>
      <w:r w:rsidRPr="006F20F7">
        <w:rPr>
          <w:sz w:val="28"/>
          <w:szCs w:val="28"/>
        </w:rPr>
        <w:t>с</w:t>
      </w:r>
      <w:r w:rsidRPr="006F20F7">
        <w:rPr>
          <w:sz w:val="28"/>
          <w:szCs w:val="28"/>
        </w:rPr>
        <w:t>правности)</w:t>
      </w:r>
      <w:r>
        <w:rPr>
          <w:sz w:val="28"/>
          <w:szCs w:val="28"/>
        </w:rPr>
        <w:t xml:space="preserve"> системы </w:t>
      </w:r>
      <w:r w:rsidRPr="00AB6E26">
        <w:rPr>
          <w:sz w:val="28"/>
          <w:szCs w:val="28"/>
        </w:rPr>
        <w:t>контроля и управления доступом с видеонаблюдением</w:t>
      </w:r>
      <w:r>
        <w:rPr>
          <w:sz w:val="28"/>
          <w:szCs w:val="28"/>
        </w:rPr>
        <w:t xml:space="preserve"> на объекте</w:t>
      </w:r>
      <w:r w:rsidRPr="006F20F7">
        <w:rPr>
          <w:sz w:val="28"/>
          <w:szCs w:val="28"/>
        </w:rPr>
        <w:t xml:space="preserve">, исполнитель обязан устранить дефекты </w:t>
      </w:r>
      <w:r>
        <w:rPr>
          <w:sz w:val="28"/>
          <w:szCs w:val="28"/>
        </w:rPr>
        <w:t xml:space="preserve">и неисправности </w:t>
      </w:r>
      <w:r w:rsidRPr="006F20F7">
        <w:rPr>
          <w:sz w:val="28"/>
          <w:szCs w:val="28"/>
        </w:rPr>
        <w:t xml:space="preserve">за свой счет в </w:t>
      </w:r>
      <w:r w:rsidR="00697B04">
        <w:rPr>
          <w:sz w:val="28"/>
          <w:szCs w:val="28"/>
        </w:rPr>
        <w:t>согласованные с з</w:t>
      </w:r>
      <w:r w:rsidR="00697B04" w:rsidRPr="00697B04">
        <w:rPr>
          <w:sz w:val="28"/>
          <w:szCs w:val="28"/>
        </w:rPr>
        <w:t>аказчиком сроки</w:t>
      </w:r>
      <w:r w:rsidR="00697B04">
        <w:rPr>
          <w:sz w:val="28"/>
          <w:szCs w:val="28"/>
        </w:rPr>
        <w:t>. Для выявления дефектов (неи</w:t>
      </w:r>
      <w:r w:rsidR="00697B04">
        <w:rPr>
          <w:sz w:val="28"/>
          <w:szCs w:val="28"/>
        </w:rPr>
        <w:t>с</w:t>
      </w:r>
      <w:r w:rsidR="00697B04">
        <w:rPr>
          <w:sz w:val="28"/>
          <w:szCs w:val="28"/>
        </w:rPr>
        <w:t>правностей) системы</w:t>
      </w:r>
      <w:r w:rsidR="00697B04" w:rsidRPr="00697B04">
        <w:t xml:space="preserve"> </w:t>
      </w:r>
      <w:r w:rsidR="00697B04">
        <w:rPr>
          <w:sz w:val="28"/>
          <w:szCs w:val="28"/>
        </w:rPr>
        <w:t>и</w:t>
      </w:r>
      <w:r w:rsidR="00697B04" w:rsidRPr="00697B04">
        <w:rPr>
          <w:sz w:val="28"/>
          <w:szCs w:val="28"/>
        </w:rPr>
        <w:t xml:space="preserve">сполнитель обязан направить своего представителя не позднее 5 </w:t>
      </w:r>
      <w:r w:rsidR="00B47E8F">
        <w:rPr>
          <w:sz w:val="28"/>
          <w:szCs w:val="28"/>
        </w:rPr>
        <w:t xml:space="preserve">календарных </w:t>
      </w:r>
      <w:r w:rsidR="00697B04" w:rsidRPr="00697B04">
        <w:rPr>
          <w:sz w:val="28"/>
          <w:szCs w:val="28"/>
        </w:rPr>
        <w:t xml:space="preserve">дней с даты получения письменного </w:t>
      </w:r>
      <w:r w:rsidR="00B47E8F">
        <w:rPr>
          <w:sz w:val="28"/>
          <w:szCs w:val="28"/>
        </w:rPr>
        <w:t>уведомления</w:t>
      </w:r>
      <w:r w:rsidR="00697B04" w:rsidRPr="00697B04">
        <w:rPr>
          <w:sz w:val="28"/>
          <w:szCs w:val="28"/>
        </w:rPr>
        <w:t xml:space="preserve"> </w:t>
      </w:r>
      <w:r w:rsidR="00B47E8F">
        <w:rPr>
          <w:sz w:val="28"/>
          <w:szCs w:val="28"/>
        </w:rPr>
        <w:t>з</w:t>
      </w:r>
      <w:r w:rsidR="00B47E8F">
        <w:rPr>
          <w:sz w:val="28"/>
          <w:szCs w:val="28"/>
        </w:rPr>
        <w:t>а</w:t>
      </w:r>
      <w:r w:rsidR="00B47E8F">
        <w:rPr>
          <w:sz w:val="28"/>
          <w:szCs w:val="28"/>
        </w:rPr>
        <w:t>казчика</w:t>
      </w:r>
      <w:r w:rsidR="00697B04" w:rsidRPr="00697B04">
        <w:rPr>
          <w:sz w:val="28"/>
          <w:szCs w:val="28"/>
        </w:rPr>
        <w:t xml:space="preserve">. Гарантийный срок </w:t>
      </w:r>
      <w:r w:rsidR="004B49B0">
        <w:rPr>
          <w:sz w:val="28"/>
          <w:szCs w:val="28"/>
        </w:rPr>
        <w:t>при выявлении дефектов (неисправностей)</w:t>
      </w:r>
      <w:r w:rsidR="00697B04" w:rsidRPr="00697B04">
        <w:rPr>
          <w:sz w:val="28"/>
          <w:szCs w:val="28"/>
        </w:rPr>
        <w:t xml:space="preserve"> пр</w:t>
      </w:r>
      <w:r w:rsidR="00697B04" w:rsidRPr="00697B04">
        <w:rPr>
          <w:sz w:val="28"/>
          <w:szCs w:val="28"/>
        </w:rPr>
        <w:t>о</w:t>
      </w:r>
      <w:r w:rsidR="00697B04" w:rsidRPr="00697B04">
        <w:rPr>
          <w:sz w:val="28"/>
          <w:szCs w:val="28"/>
        </w:rPr>
        <w:t>длевается на период устранения дефектов</w:t>
      </w:r>
      <w:r w:rsidR="004B49B0">
        <w:rPr>
          <w:sz w:val="28"/>
          <w:szCs w:val="28"/>
        </w:rPr>
        <w:t xml:space="preserve"> (неисправностей)</w:t>
      </w:r>
      <w:r w:rsidR="00697B04" w:rsidRPr="00697B04">
        <w:rPr>
          <w:sz w:val="28"/>
          <w:szCs w:val="28"/>
        </w:rPr>
        <w:t>.</w:t>
      </w:r>
    </w:p>
    <w:sectPr w:rsidR="00AB6E26" w:rsidSect="00AA5AE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1AF" w:rsidRDefault="003421AF" w:rsidP="006031F6">
      <w:r>
        <w:separator/>
      </w:r>
    </w:p>
  </w:endnote>
  <w:endnote w:type="continuationSeparator" w:id="0">
    <w:p w:rsidR="003421AF" w:rsidRDefault="003421AF" w:rsidP="00603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1AF" w:rsidRDefault="003421AF" w:rsidP="006031F6">
      <w:r>
        <w:separator/>
      </w:r>
    </w:p>
  </w:footnote>
  <w:footnote w:type="continuationSeparator" w:id="0">
    <w:p w:rsidR="003421AF" w:rsidRDefault="003421AF" w:rsidP="00603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385346"/>
      <w:docPartObj>
        <w:docPartGallery w:val="Page Numbers (Top of Page)"/>
        <w:docPartUnique/>
      </w:docPartObj>
    </w:sdtPr>
    <w:sdtEndPr/>
    <w:sdtContent>
      <w:p w:rsidR="00AA5AE1" w:rsidRDefault="00AA5AE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230">
          <w:rPr>
            <w:noProof/>
          </w:rPr>
          <w:t>4</w:t>
        </w:r>
        <w:r>
          <w:fldChar w:fldCharType="end"/>
        </w:r>
      </w:p>
    </w:sdtContent>
  </w:sdt>
  <w:p w:rsidR="006031F6" w:rsidRDefault="006031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52"/>
    <w:rsid w:val="00063904"/>
    <w:rsid w:val="0007140A"/>
    <w:rsid w:val="000749A9"/>
    <w:rsid w:val="00117B76"/>
    <w:rsid w:val="00171CB8"/>
    <w:rsid w:val="001C0786"/>
    <w:rsid w:val="00246CE5"/>
    <w:rsid w:val="00253963"/>
    <w:rsid w:val="002770D5"/>
    <w:rsid w:val="002B5C2B"/>
    <w:rsid w:val="00331A81"/>
    <w:rsid w:val="003421AF"/>
    <w:rsid w:val="004B49B0"/>
    <w:rsid w:val="004E6950"/>
    <w:rsid w:val="00570293"/>
    <w:rsid w:val="00587001"/>
    <w:rsid w:val="005D207C"/>
    <w:rsid w:val="0060151F"/>
    <w:rsid w:val="006031F6"/>
    <w:rsid w:val="00697B04"/>
    <w:rsid w:val="006A2ED8"/>
    <w:rsid w:val="006F20F7"/>
    <w:rsid w:val="007E1874"/>
    <w:rsid w:val="00822A01"/>
    <w:rsid w:val="00830E2B"/>
    <w:rsid w:val="008F5F32"/>
    <w:rsid w:val="0090039F"/>
    <w:rsid w:val="009273D4"/>
    <w:rsid w:val="00980352"/>
    <w:rsid w:val="00AA5AE1"/>
    <w:rsid w:val="00AB09D9"/>
    <w:rsid w:val="00AB6E26"/>
    <w:rsid w:val="00AD3D42"/>
    <w:rsid w:val="00AE7D54"/>
    <w:rsid w:val="00B053AA"/>
    <w:rsid w:val="00B13972"/>
    <w:rsid w:val="00B47E8F"/>
    <w:rsid w:val="00BF3CF4"/>
    <w:rsid w:val="00C079BC"/>
    <w:rsid w:val="00C31041"/>
    <w:rsid w:val="00C34E79"/>
    <w:rsid w:val="00C53230"/>
    <w:rsid w:val="00C633E2"/>
    <w:rsid w:val="00CE0AB9"/>
    <w:rsid w:val="00D8497D"/>
    <w:rsid w:val="00DE3737"/>
    <w:rsid w:val="00E22597"/>
    <w:rsid w:val="00E24E2B"/>
    <w:rsid w:val="00E529A1"/>
    <w:rsid w:val="00EE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31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3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31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31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1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031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03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031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031F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ГришинСА</dc:creator>
  <cp:lastModifiedBy>Сотрудник</cp:lastModifiedBy>
  <cp:revision>2</cp:revision>
  <dcterms:created xsi:type="dcterms:W3CDTF">2026-08-04T18:06:00Z</dcterms:created>
  <dcterms:modified xsi:type="dcterms:W3CDTF">2026-08-04T18:06:00Z</dcterms:modified>
</cp:coreProperties>
</file>