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98" w:rsidRPr="00830143" w:rsidRDefault="009E7E98" w:rsidP="009E7E98">
      <w:pPr>
        <w:widowControl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b/>
          <w:bCs/>
          <w:sz w:val="22"/>
          <w:szCs w:val="22"/>
        </w:rPr>
        <w:t>ТЕХНИЧЕСКОЕ ЗАДАНИЕ</w:t>
      </w:r>
    </w:p>
    <w:p w:rsidR="002650E7" w:rsidRPr="00830143" w:rsidRDefault="002650E7" w:rsidP="002650E7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830143">
        <w:rPr>
          <w:rFonts w:ascii="PT Astra Serif" w:hAnsi="PT Astra Serif"/>
          <w:b/>
          <w:bCs/>
          <w:sz w:val="22"/>
          <w:szCs w:val="22"/>
        </w:rPr>
        <w:t>на поставку картриджей и расходных материалов к ним для нужд</w:t>
      </w:r>
    </w:p>
    <w:p w:rsidR="002650E7" w:rsidRPr="00830143" w:rsidRDefault="002650E7" w:rsidP="002650E7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830143">
        <w:rPr>
          <w:rFonts w:ascii="PT Astra Serif" w:hAnsi="PT Astra Serif"/>
          <w:b/>
          <w:bCs/>
          <w:sz w:val="22"/>
          <w:szCs w:val="22"/>
        </w:rPr>
        <w:t>УФСИН России по Сахалинской области</w:t>
      </w:r>
    </w:p>
    <w:p w:rsidR="00CE3DA8" w:rsidRPr="00830143" w:rsidRDefault="00CE3DA8" w:rsidP="00EE5FCF">
      <w:pPr>
        <w:rPr>
          <w:rFonts w:ascii="PT Astra Serif" w:hAnsi="PT Astra Serif"/>
          <w:sz w:val="22"/>
          <w:szCs w:val="22"/>
        </w:rPr>
      </w:pPr>
    </w:p>
    <w:p w:rsidR="00CE3DA8" w:rsidRPr="00830143" w:rsidRDefault="00CE3DA8" w:rsidP="00CE3DA8">
      <w:pPr>
        <w:ind w:firstLine="426"/>
        <w:rPr>
          <w:rFonts w:ascii="PT Astra Serif" w:hAnsi="PT Astra Serif"/>
          <w:color w:val="000000"/>
          <w:sz w:val="22"/>
          <w:szCs w:val="22"/>
        </w:rPr>
      </w:pPr>
      <w:r w:rsidRPr="00830143">
        <w:rPr>
          <w:rFonts w:ascii="PT Astra Serif" w:hAnsi="PT Astra Serif"/>
          <w:color w:val="000000"/>
          <w:sz w:val="22"/>
          <w:szCs w:val="22"/>
        </w:rPr>
        <w:t xml:space="preserve">Описание объекта закупки содержит функциональные, качественные </w:t>
      </w:r>
      <w:r w:rsidR="00646160" w:rsidRPr="00830143">
        <w:rPr>
          <w:rFonts w:ascii="PT Astra Serif" w:hAnsi="PT Astra Serif"/>
          <w:color w:val="000000"/>
          <w:sz w:val="22"/>
          <w:szCs w:val="22"/>
        </w:rPr>
        <w:br/>
      </w:r>
      <w:r w:rsidRPr="00830143">
        <w:rPr>
          <w:rFonts w:ascii="PT Astra Serif" w:hAnsi="PT Astra Serif"/>
          <w:color w:val="000000"/>
          <w:sz w:val="22"/>
          <w:szCs w:val="22"/>
        </w:rPr>
        <w:t>и технические характеристики объекта закупки.</w:t>
      </w:r>
    </w:p>
    <w:p w:rsidR="00CE3DA8" w:rsidRPr="00830143" w:rsidRDefault="00CE3DA8" w:rsidP="00CE3DA8">
      <w:pPr>
        <w:ind w:firstLine="426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При составлении описания объекта закупки используются стандартные показатели, требования, условные обозначения и терминология, касающиеся технических и качественных характеристик объекта закупки, которые установлены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</w:r>
    </w:p>
    <w:p w:rsidR="00CE3DA8" w:rsidRPr="00830143" w:rsidRDefault="00FF1BCA" w:rsidP="002370B9">
      <w:pPr>
        <w:ind w:firstLine="426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bCs/>
          <w:sz w:val="22"/>
          <w:szCs w:val="22"/>
        </w:rPr>
        <w:t xml:space="preserve">1. </w:t>
      </w:r>
      <w:r w:rsidR="00CE3DA8" w:rsidRPr="00830143">
        <w:rPr>
          <w:rFonts w:ascii="PT Astra Serif" w:hAnsi="PT Astra Serif"/>
          <w:bCs/>
          <w:sz w:val="22"/>
          <w:szCs w:val="22"/>
        </w:rPr>
        <w:t xml:space="preserve">Наименование поставляемых товаров: </w:t>
      </w:r>
      <w:r w:rsidR="002650E7" w:rsidRPr="00830143">
        <w:rPr>
          <w:rFonts w:ascii="PT Astra Serif" w:eastAsia="Calibri" w:hAnsi="PT Astra Serif"/>
          <w:sz w:val="22"/>
          <w:szCs w:val="22"/>
          <w:lang w:eastAsia="en-US"/>
        </w:rPr>
        <w:t>картридж</w:t>
      </w:r>
      <w:r w:rsidR="00CE3DA8" w:rsidRPr="00830143">
        <w:rPr>
          <w:rFonts w:ascii="PT Astra Serif" w:hAnsi="PT Astra Serif"/>
          <w:bCs/>
          <w:sz w:val="22"/>
          <w:szCs w:val="22"/>
        </w:rPr>
        <w:t>.</w:t>
      </w:r>
    </w:p>
    <w:p w:rsidR="00CE3DA8" w:rsidRPr="00830143" w:rsidRDefault="00FF1BCA" w:rsidP="00CE3DA8">
      <w:pPr>
        <w:tabs>
          <w:tab w:val="left" w:leader="underscore" w:pos="9214"/>
        </w:tabs>
        <w:autoSpaceDE w:val="0"/>
        <w:autoSpaceDN w:val="0"/>
        <w:adjustRightInd w:val="0"/>
        <w:ind w:firstLine="426"/>
        <w:rPr>
          <w:rFonts w:ascii="PT Astra Serif" w:hAnsi="PT Astra Serif"/>
          <w:bCs/>
          <w:sz w:val="22"/>
          <w:szCs w:val="22"/>
        </w:rPr>
      </w:pPr>
      <w:r w:rsidRPr="00830143">
        <w:rPr>
          <w:rFonts w:ascii="PT Astra Serif" w:hAnsi="PT Astra Serif"/>
          <w:bCs/>
          <w:sz w:val="22"/>
          <w:szCs w:val="22"/>
        </w:rPr>
        <w:t>2. Технические характеристики: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8"/>
        <w:gridCol w:w="2368"/>
        <w:gridCol w:w="5812"/>
        <w:gridCol w:w="709"/>
        <w:gridCol w:w="708"/>
      </w:tblGrid>
      <w:tr w:rsidR="002650E7" w:rsidRPr="00830143" w:rsidTr="00B0171F">
        <w:trPr>
          <w:trHeight w:val="27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0E7" w:rsidRPr="00830143" w:rsidRDefault="002650E7" w:rsidP="002650E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0143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spellStart"/>
            <w:r w:rsidRPr="00830143">
              <w:rPr>
                <w:rFonts w:ascii="PT Astra Serif" w:hAnsi="PT Astra Serif"/>
                <w:b/>
                <w:sz w:val="22"/>
                <w:szCs w:val="22"/>
              </w:rPr>
              <w:t>п.п</w:t>
            </w:r>
            <w:proofErr w:type="spellEnd"/>
            <w:r w:rsidRPr="00830143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0E7" w:rsidRPr="00830143" w:rsidRDefault="002650E7" w:rsidP="002650E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0143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0E7" w:rsidRPr="00830143" w:rsidRDefault="002650E7" w:rsidP="002650E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0143">
              <w:rPr>
                <w:rFonts w:ascii="PT Astra Serif" w:hAnsi="PT Astra Serif"/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0E7" w:rsidRPr="00830143" w:rsidRDefault="002650E7" w:rsidP="002650E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0143">
              <w:rPr>
                <w:rFonts w:ascii="PT Astra Serif" w:hAnsi="PT Astra Serif"/>
                <w:b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0E7" w:rsidRPr="00830143" w:rsidRDefault="002650E7" w:rsidP="002650E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0143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</w:tr>
      <w:tr w:rsidR="002650E7" w:rsidRPr="00830143" w:rsidTr="00B0171F">
        <w:trPr>
          <w:trHeight w:val="27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650E7" w:rsidRPr="00830143" w:rsidTr="00B0171F">
        <w:trPr>
          <w:trHeight w:val="27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E7" w:rsidRPr="00830143" w:rsidRDefault="002650E7" w:rsidP="002650E7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650E7" w:rsidRPr="00830143" w:rsidTr="00B0171F">
        <w:trPr>
          <w:trHeight w:val="255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E7" w:rsidRPr="00830143" w:rsidRDefault="002650E7" w:rsidP="002650E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30143">
              <w:rPr>
                <w:rFonts w:ascii="PT Astra Serif" w:hAnsi="PT Astra Serif"/>
                <w:b/>
                <w:sz w:val="22"/>
                <w:szCs w:val="22"/>
              </w:rPr>
              <w:t>УФСИН России по Сахалинской области</w:t>
            </w:r>
          </w:p>
        </w:tc>
      </w:tr>
      <w:tr w:rsidR="000A052B" w:rsidRPr="00830143" w:rsidTr="00B0171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2B" w:rsidRPr="00830143" w:rsidRDefault="000A052B" w:rsidP="0026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014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2B" w:rsidRPr="00830143" w:rsidRDefault="000A052B" w:rsidP="006461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0143">
              <w:rPr>
                <w:rFonts w:ascii="PT Astra Serif" w:hAnsi="PT Astra Serif"/>
                <w:sz w:val="22"/>
                <w:szCs w:val="22"/>
              </w:rPr>
              <w:t>Картридж TK240X</w:t>
            </w:r>
            <w:r w:rsidRPr="00830143">
              <w:rPr>
                <w:rFonts w:ascii="PT Astra Serif" w:hAnsi="PT Astra Serif"/>
                <w:sz w:val="22"/>
                <w:szCs w:val="22"/>
              </w:rPr>
              <w:br/>
              <w:t>(или эквивалент)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2B" w:rsidRPr="00830143" w:rsidRDefault="000A052B" w:rsidP="002650E7">
            <w:pPr>
              <w:suppressAutoHyphens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830143">
              <w:rPr>
                <w:rFonts w:ascii="PT Astra Serif" w:hAnsi="PT Astra Serif"/>
                <w:sz w:val="22"/>
                <w:szCs w:val="22"/>
                <w:lang w:eastAsia="ar-SA"/>
              </w:rPr>
              <w:t>Тип: Картридж</w:t>
            </w:r>
          </w:p>
          <w:p w:rsidR="000A052B" w:rsidRPr="00830143" w:rsidRDefault="000A052B" w:rsidP="002650E7">
            <w:pPr>
              <w:suppressAutoHyphens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830143">
              <w:rPr>
                <w:rFonts w:ascii="PT Astra Serif" w:hAnsi="PT Astra Serif"/>
                <w:sz w:val="22"/>
                <w:szCs w:val="22"/>
                <w:lang w:eastAsia="ar-SA"/>
              </w:rPr>
              <w:t>Назначение: для лазерных принтеров/МФУ</w:t>
            </w:r>
          </w:p>
          <w:p w:rsidR="000A052B" w:rsidRPr="00830143" w:rsidRDefault="000A052B" w:rsidP="002650E7">
            <w:pPr>
              <w:suppressAutoHyphens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830143">
              <w:rPr>
                <w:rFonts w:ascii="PT Astra Serif" w:hAnsi="PT Astra Serif"/>
                <w:sz w:val="22"/>
                <w:szCs w:val="22"/>
                <w:lang w:eastAsia="ar-SA"/>
              </w:rPr>
              <w:t>Ресурс, страниц: не менее 12 000</w:t>
            </w:r>
          </w:p>
          <w:p w:rsidR="000A052B" w:rsidRPr="00830143" w:rsidRDefault="000A052B" w:rsidP="002650E7">
            <w:pPr>
              <w:suppressAutoHyphens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830143">
              <w:rPr>
                <w:rFonts w:ascii="PT Astra Serif" w:hAnsi="PT Astra Serif"/>
                <w:sz w:val="22"/>
                <w:szCs w:val="22"/>
                <w:lang w:eastAsia="ar-SA"/>
              </w:rPr>
              <w:t>Цвет: черный</w:t>
            </w:r>
          </w:p>
          <w:p w:rsidR="000A052B" w:rsidRPr="00830143" w:rsidRDefault="000A052B" w:rsidP="009B6602">
            <w:pPr>
              <w:pStyle w:val="ac"/>
              <w:rPr>
                <w:rFonts w:ascii="PT Astra Serif" w:hAnsi="PT Astra Serif"/>
                <w:sz w:val="22"/>
                <w:szCs w:val="22"/>
              </w:rPr>
            </w:pPr>
            <w:r w:rsidRPr="00830143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Совместимость: </w:t>
            </w:r>
            <w:r w:rsidRPr="00830143">
              <w:rPr>
                <w:rFonts w:ascii="PT Astra Serif" w:hAnsi="PT Astra Serif"/>
                <w:sz w:val="22"/>
                <w:szCs w:val="22"/>
              </w:rPr>
              <w:t>Катюша P140, M140, M240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52B" w:rsidRPr="00830143" w:rsidRDefault="000A052B" w:rsidP="0026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0143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52B" w:rsidRPr="00830143" w:rsidRDefault="0017069D" w:rsidP="002650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0143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</w:tbl>
    <w:p w:rsidR="004021E9" w:rsidRPr="00830143" w:rsidRDefault="004021E9" w:rsidP="000C66A6">
      <w:pPr>
        <w:ind w:firstLine="426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bCs/>
          <w:sz w:val="22"/>
          <w:szCs w:val="22"/>
        </w:rPr>
        <w:t xml:space="preserve">3. </w:t>
      </w:r>
      <w:r w:rsidRPr="00830143">
        <w:rPr>
          <w:rFonts w:ascii="PT Astra Serif" w:hAnsi="PT Astra Serif"/>
          <w:bCs/>
          <w:iCs/>
          <w:sz w:val="22"/>
          <w:szCs w:val="22"/>
        </w:rPr>
        <w:t xml:space="preserve">Требования к сроку и объему предоставления гарантий </w:t>
      </w:r>
      <w:r w:rsidRPr="00830143">
        <w:rPr>
          <w:rFonts w:ascii="PT Astra Serif" w:hAnsi="PT Astra Serif"/>
          <w:sz w:val="22"/>
          <w:szCs w:val="22"/>
        </w:rPr>
        <w:t>качества товара</w:t>
      </w:r>
      <w:r w:rsidRPr="00830143">
        <w:rPr>
          <w:rFonts w:ascii="PT Astra Serif" w:hAnsi="PT Astra Serif"/>
          <w:bCs/>
          <w:iCs/>
          <w:sz w:val="22"/>
          <w:szCs w:val="22"/>
        </w:rPr>
        <w:t>:</w:t>
      </w:r>
    </w:p>
    <w:p w:rsidR="004021E9" w:rsidRPr="00830143" w:rsidRDefault="004021E9" w:rsidP="000C66A6">
      <w:pPr>
        <w:autoSpaceDE w:val="0"/>
        <w:autoSpaceDN w:val="0"/>
        <w:adjustRightInd w:val="0"/>
        <w:ind w:firstLine="426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Товар должны быть новым, не восстановленным, не бывшим в употреблении,</w:t>
      </w:r>
      <w:r w:rsidR="00032EBB" w:rsidRPr="00830143">
        <w:rPr>
          <w:rFonts w:ascii="PT Astra Serif" w:hAnsi="PT Astra Serif"/>
          <w:sz w:val="22"/>
          <w:szCs w:val="22"/>
        </w:rPr>
        <w:t xml:space="preserve"> </w:t>
      </w:r>
      <w:r w:rsidRPr="00830143">
        <w:rPr>
          <w:rFonts w:ascii="PT Astra Serif" w:hAnsi="PT Astra Serif"/>
          <w:sz w:val="22"/>
          <w:szCs w:val="22"/>
        </w:rPr>
        <w:t xml:space="preserve">без дефектов материала и изготовления, не переделанным, не поврежденным. </w:t>
      </w:r>
    </w:p>
    <w:p w:rsidR="004021E9" w:rsidRPr="00830143" w:rsidRDefault="004021E9" w:rsidP="004021E9">
      <w:pPr>
        <w:autoSpaceDE w:val="0"/>
        <w:autoSpaceDN w:val="0"/>
        <w:adjustRightInd w:val="0"/>
        <w:ind w:firstLine="539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Упаковка и маркировка товара должна содержать все признаки оригинальности, установленные производителями:</w:t>
      </w:r>
    </w:p>
    <w:p w:rsidR="004021E9" w:rsidRPr="00830143" w:rsidRDefault="004021E9" w:rsidP="004021E9">
      <w:pPr>
        <w:autoSpaceDE w:val="0"/>
        <w:autoSpaceDN w:val="0"/>
        <w:adjustRightInd w:val="0"/>
        <w:ind w:firstLine="539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голограммы, защитные пломбы, марки, содержащие все элементы защиты</w:t>
      </w:r>
      <w:r w:rsidR="00032EBB" w:rsidRPr="00830143">
        <w:rPr>
          <w:rFonts w:ascii="PT Astra Serif" w:hAnsi="PT Astra Serif"/>
          <w:sz w:val="22"/>
          <w:szCs w:val="22"/>
        </w:rPr>
        <w:t xml:space="preserve"> </w:t>
      </w:r>
      <w:r w:rsidR="00646160" w:rsidRPr="00830143">
        <w:rPr>
          <w:rFonts w:ascii="PT Astra Serif" w:hAnsi="PT Astra Serif"/>
          <w:sz w:val="22"/>
          <w:szCs w:val="22"/>
        </w:rPr>
        <w:br/>
      </w:r>
      <w:r w:rsidRPr="00830143">
        <w:rPr>
          <w:rFonts w:ascii="PT Astra Serif" w:hAnsi="PT Astra Serif"/>
          <w:sz w:val="22"/>
          <w:szCs w:val="22"/>
        </w:rPr>
        <w:t xml:space="preserve">от подделок (микротекст, изменяемый под углом зрения цвет логотипа, </w:t>
      </w:r>
      <w:proofErr w:type="spellStart"/>
      <w:r w:rsidRPr="00830143">
        <w:rPr>
          <w:rFonts w:ascii="PT Astra Serif" w:hAnsi="PT Astra Serif"/>
          <w:sz w:val="22"/>
          <w:szCs w:val="22"/>
        </w:rPr>
        <w:t>термополоса</w:t>
      </w:r>
      <w:proofErr w:type="spellEnd"/>
      <w:r w:rsidRPr="00830143">
        <w:rPr>
          <w:rFonts w:ascii="PT Astra Serif" w:hAnsi="PT Astra Serif"/>
          <w:sz w:val="22"/>
          <w:szCs w:val="22"/>
        </w:rPr>
        <w:t xml:space="preserve"> и т.п.);</w:t>
      </w:r>
    </w:p>
    <w:p w:rsidR="004021E9" w:rsidRPr="00830143" w:rsidRDefault="004021E9" w:rsidP="004021E9">
      <w:pPr>
        <w:autoSpaceDE w:val="0"/>
        <w:autoSpaceDN w:val="0"/>
        <w:adjustRightInd w:val="0"/>
        <w:ind w:firstLine="539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Поставляемый товар должен быть комплектным, в фирменной невскрытой упаковке.</w:t>
      </w:r>
    </w:p>
    <w:p w:rsidR="004021E9" w:rsidRPr="00830143" w:rsidRDefault="004021E9" w:rsidP="004021E9">
      <w:pPr>
        <w:autoSpaceDE w:val="0"/>
        <w:autoSpaceDN w:val="0"/>
        <w:adjustRightInd w:val="0"/>
        <w:ind w:firstLine="539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Гарантийный срок исчисляется с даты подписания Заказчиком акта о приемке</w:t>
      </w:r>
      <w:r w:rsidR="00032EBB" w:rsidRPr="00830143">
        <w:rPr>
          <w:rFonts w:ascii="PT Astra Serif" w:hAnsi="PT Astra Serif"/>
          <w:sz w:val="22"/>
          <w:szCs w:val="22"/>
        </w:rPr>
        <w:t xml:space="preserve"> </w:t>
      </w:r>
      <w:r w:rsidRPr="00830143">
        <w:rPr>
          <w:rFonts w:ascii="PT Astra Serif" w:hAnsi="PT Astra Serif"/>
          <w:sz w:val="22"/>
          <w:szCs w:val="22"/>
        </w:rPr>
        <w:t xml:space="preserve">и составляет не менее </w:t>
      </w:r>
      <w:r w:rsidR="00E4187B" w:rsidRPr="00830143">
        <w:rPr>
          <w:rFonts w:ascii="PT Astra Serif" w:hAnsi="PT Astra Serif"/>
          <w:sz w:val="22"/>
          <w:szCs w:val="22"/>
        </w:rPr>
        <w:t>12</w:t>
      </w:r>
      <w:r w:rsidRPr="00830143">
        <w:rPr>
          <w:rFonts w:ascii="PT Astra Serif" w:hAnsi="PT Astra Serif"/>
          <w:sz w:val="22"/>
          <w:szCs w:val="22"/>
        </w:rPr>
        <w:t xml:space="preserve"> (</w:t>
      </w:r>
      <w:r w:rsidR="00E4187B" w:rsidRPr="00830143">
        <w:rPr>
          <w:rFonts w:ascii="PT Astra Serif" w:hAnsi="PT Astra Serif"/>
          <w:sz w:val="22"/>
          <w:szCs w:val="22"/>
        </w:rPr>
        <w:t>двенадцати</w:t>
      </w:r>
      <w:r w:rsidRPr="00830143">
        <w:rPr>
          <w:rFonts w:ascii="PT Astra Serif" w:hAnsi="PT Astra Serif"/>
          <w:sz w:val="22"/>
          <w:szCs w:val="22"/>
        </w:rPr>
        <w:t xml:space="preserve">) месяцев с даты поставки, подтвержденного </w:t>
      </w:r>
      <w:proofErr w:type="spellStart"/>
      <w:proofErr w:type="gramStart"/>
      <w:r w:rsidRPr="00830143">
        <w:rPr>
          <w:rFonts w:ascii="PT Astra Serif" w:hAnsi="PT Astra Serif"/>
          <w:sz w:val="22"/>
          <w:szCs w:val="22"/>
        </w:rPr>
        <w:t>приемо</w:t>
      </w:r>
      <w:proofErr w:type="spellEnd"/>
      <w:r w:rsidRPr="00830143">
        <w:rPr>
          <w:rFonts w:ascii="PT Astra Serif" w:hAnsi="PT Astra Serif"/>
          <w:sz w:val="22"/>
          <w:szCs w:val="22"/>
        </w:rPr>
        <w:t>-передаточными</w:t>
      </w:r>
      <w:proofErr w:type="gramEnd"/>
      <w:r w:rsidRPr="00830143">
        <w:rPr>
          <w:rFonts w:ascii="PT Astra Serif" w:hAnsi="PT Astra Serif"/>
          <w:sz w:val="22"/>
          <w:szCs w:val="22"/>
        </w:rPr>
        <w:t xml:space="preserve"> документами.</w:t>
      </w:r>
    </w:p>
    <w:p w:rsidR="004021E9" w:rsidRPr="00830143" w:rsidRDefault="004021E9" w:rsidP="004021E9">
      <w:pPr>
        <w:autoSpaceDE w:val="0"/>
        <w:autoSpaceDN w:val="0"/>
        <w:adjustRightInd w:val="0"/>
        <w:ind w:firstLine="539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 xml:space="preserve">При обнаружении дефектов товара в период гарантийного срока, возникших по независящим от Заказчика причинам, Поставщик обязан за свой счет устранить дефекты либо заменить товар ненадлежащего качества новым с момента получения письменного уведомления от Заказчика (в том числе посредством письма </w:t>
      </w:r>
      <w:r w:rsidR="000C66A6" w:rsidRPr="00830143">
        <w:rPr>
          <w:rFonts w:ascii="PT Astra Serif" w:hAnsi="PT Astra Serif"/>
          <w:sz w:val="22"/>
          <w:szCs w:val="22"/>
        </w:rPr>
        <w:br/>
      </w:r>
      <w:r w:rsidRPr="00830143">
        <w:rPr>
          <w:rFonts w:ascii="PT Astra Serif" w:hAnsi="PT Astra Serif"/>
          <w:sz w:val="22"/>
          <w:szCs w:val="22"/>
        </w:rPr>
        <w:t>по электронной почте).</w:t>
      </w:r>
    </w:p>
    <w:p w:rsidR="004021E9" w:rsidRPr="00830143" w:rsidRDefault="004021E9" w:rsidP="004021E9">
      <w:pPr>
        <w:autoSpaceDE w:val="0"/>
        <w:autoSpaceDN w:val="0"/>
        <w:adjustRightInd w:val="0"/>
        <w:ind w:firstLine="539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В случае выявления дефектов в процессе эксплуатации товара поставщик обязан заменить товар с дефектом на товар без дефектов.</w:t>
      </w:r>
    </w:p>
    <w:p w:rsidR="004021E9" w:rsidRPr="00830143" w:rsidRDefault="004021E9" w:rsidP="004021E9">
      <w:pPr>
        <w:autoSpaceDE w:val="0"/>
        <w:autoSpaceDN w:val="0"/>
        <w:adjustRightInd w:val="0"/>
        <w:ind w:firstLine="539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В случае замены товара, гарантийный срок на него исчисляются заново со дня поставки товара и должен быть не менее 12 (двенадцати) месяцев.</w:t>
      </w:r>
      <w:r w:rsidR="00032EBB" w:rsidRPr="00830143">
        <w:rPr>
          <w:rFonts w:ascii="PT Astra Serif" w:hAnsi="PT Astra Serif"/>
          <w:sz w:val="22"/>
          <w:szCs w:val="22"/>
        </w:rPr>
        <w:t xml:space="preserve"> </w:t>
      </w:r>
      <w:r w:rsidR="0017069D" w:rsidRPr="00830143">
        <w:rPr>
          <w:rFonts w:ascii="PT Astra Serif" w:hAnsi="PT Astra Serif"/>
          <w:sz w:val="22"/>
          <w:szCs w:val="22"/>
        </w:rPr>
        <w:br/>
      </w:r>
      <w:r w:rsidRPr="00830143">
        <w:rPr>
          <w:rFonts w:ascii="PT Astra Serif" w:hAnsi="PT Astra Serif"/>
          <w:sz w:val="22"/>
          <w:szCs w:val="22"/>
        </w:rPr>
        <w:t>Все сопутствующие гарантийному обслуживанию мероприятия (доставка, погрузка, разгрузка) осуществляются силами и за счет поставщика</w:t>
      </w:r>
    </w:p>
    <w:p w:rsidR="004021E9" w:rsidRPr="00830143" w:rsidRDefault="004021E9" w:rsidP="004021E9">
      <w:pPr>
        <w:ind w:firstLine="720"/>
        <w:rPr>
          <w:rFonts w:ascii="PT Astra Serif" w:hAnsi="PT Astra Serif"/>
          <w:color w:val="000000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 xml:space="preserve">4. Требования к функциональным характеристикам (потребительским свойствам) товара: товар должен в полном объеме выполнять свои функции </w:t>
      </w:r>
      <w:r w:rsidR="00646160" w:rsidRPr="00830143">
        <w:rPr>
          <w:rFonts w:ascii="PT Astra Serif" w:hAnsi="PT Astra Serif"/>
          <w:sz w:val="22"/>
          <w:szCs w:val="22"/>
        </w:rPr>
        <w:br/>
      </w:r>
      <w:r w:rsidRPr="00830143">
        <w:rPr>
          <w:rFonts w:ascii="PT Astra Serif" w:hAnsi="PT Astra Serif"/>
          <w:sz w:val="22"/>
          <w:szCs w:val="22"/>
        </w:rPr>
        <w:t>в соответствии с его техническими характеристиками.</w:t>
      </w:r>
    </w:p>
    <w:p w:rsidR="004021E9" w:rsidRPr="00830143" w:rsidRDefault="004021E9" w:rsidP="004021E9">
      <w:pPr>
        <w:ind w:firstLine="720"/>
        <w:rPr>
          <w:rFonts w:ascii="PT Astra Serif" w:hAnsi="PT Astra Serif"/>
          <w:sz w:val="22"/>
          <w:szCs w:val="22"/>
        </w:rPr>
      </w:pPr>
      <w:r w:rsidRPr="00830143">
        <w:rPr>
          <w:rFonts w:ascii="PT Astra Serif" w:hAnsi="PT Astra Serif"/>
          <w:sz w:val="22"/>
          <w:szCs w:val="22"/>
        </w:rPr>
        <w:t>Требования к безопасности товара:</w:t>
      </w:r>
      <w:r w:rsidR="00032EBB" w:rsidRPr="00830143">
        <w:rPr>
          <w:rFonts w:ascii="PT Astra Serif" w:hAnsi="PT Astra Serif"/>
          <w:sz w:val="22"/>
          <w:szCs w:val="22"/>
        </w:rPr>
        <w:t xml:space="preserve"> </w:t>
      </w:r>
      <w:r w:rsidRPr="00830143">
        <w:rPr>
          <w:rFonts w:ascii="PT Astra Serif" w:hAnsi="PT Astra Serif"/>
          <w:sz w:val="22"/>
          <w:szCs w:val="22"/>
        </w:rPr>
        <w:t xml:space="preserve">товар должен быть безопасен </w:t>
      </w:r>
      <w:r w:rsidR="0017069D" w:rsidRPr="00830143">
        <w:rPr>
          <w:rFonts w:ascii="PT Astra Serif" w:hAnsi="PT Astra Serif"/>
          <w:sz w:val="22"/>
          <w:szCs w:val="22"/>
        </w:rPr>
        <w:br/>
      </w:r>
      <w:r w:rsidRPr="00830143">
        <w:rPr>
          <w:rFonts w:ascii="PT Astra Serif" w:hAnsi="PT Astra Serif"/>
          <w:sz w:val="22"/>
          <w:szCs w:val="22"/>
        </w:rPr>
        <w:t xml:space="preserve">при </w:t>
      </w:r>
      <w:r w:rsidR="0017069D" w:rsidRPr="00830143">
        <w:rPr>
          <w:rFonts w:ascii="PT Astra Serif" w:hAnsi="PT Astra Serif"/>
          <w:sz w:val="22"/>
          <w:szCs w:val="22"/>
        </w:rPr>
        <w:br/>
      </w:r>
      <w:r w:rsidRPr="00830143">
        <w:rPr>
          <w:rFonts w:ascii="PT Astra Serif" w:hAnsi="PT Astra Serif"/>
          <w:sz w:val="22"/>
          <w:szCs w:val="22"/>
        </w:rPr>
        <w:t>его использовании по назначению.</w:t>
      </w:r>
    </w:p>
    <w:p w:rsidR="004021E9" w:rsidRPr="00830143" w:rsidRDefault="00572567" w:rsidP="004021E9">
      <w:pPr>
        <w:tabs>
          <w:tab w:val="left" w:pos="709"/>
          <w:tab w:val="left" w:pos="2880"/>
        </w:tabs>
        <w:ind w:firstLine="709"/>
        <w:rPr>
          <w:rFonts w:ascii="PT Astra Serif" w:hAnsi="PT Astra Serif"/>
          <w:color w:val="000000"/>
          <w:sz w:val="22"/>
          <w:szCs w:val="22"/>
          <w:shd w:val="clear" w:color="auto" w:fill="FFFFFF"/>
        </w:rPr>
      </w:pPr>
      <w:r w:rsidRPr="00830143">
        <w:rPr>
          <w:rFonts w:ascii="PT Astra Serif" w:hAnsi="PT Astra Serif"/>
          <w:color w:val="000000"/>
          <w:sz w:val="22"/>
          <w:szCs w:val="22"/>
        </w:rPr>
        <w:t>5</w:t>
      </w:r>
      <w:r w:rsidR="004021E9" w:rsidRPr="00830143">
        <w:rPr>
          <w:rFonts w:ascii="PT Astra Serif" w:hAnsi="PT Astra Serif"/>
          <w:color w:val="000000"/>
          <w:sz w:val="22"/>
          <w:szCs w:val="22"/>
        </w:rPr>
        <w:t xml:space="preserve">. Условия поставки: </w:t>
      </w:r>
      <w:r w:rsidR="004021E9" w:rsidRPr="00830143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 xml:space="preserve">Грузополучатель </w:t>
      </w:r>
      <w:r w:rsidR="004021E9" w:rsidRPr="00830143">
        <w:rPr>
          <w:rFonts w:ascii="PT Astra Serif" w:hAnsi="PT Astra Serif"/>
          <w:color w:val="000000" w:themeColor="text1"/>
          <w:sz w:val="22"/>
          <w:szCs w:val="22"/>
          <w:shd w:val="clear" w:color="auto" w:fill="FFFFFF"/>
        </w:rPr>
        <w:t xml:space="preserve">ФКУ ЦИТОВ УФСИН России </w:t>
      </w:r>
      <w:r w:rsidR="00646160" w:rsidRPr="00830143">
        <w:rPr>
          <w:rFonts w:ascii="PT Astra Serif" w:hAnsi="PT Astra Serif"/>
          <w:color w:val="000000" w:themeColor="text1"/>
          <w:sz w:val="22"/>
          <w:szCs w:val="22"/>
          <w:shd w:val="clear" w:color="auto" w:fill="FFFFFF"/>
        </w:rPr>
        <w:br/>
      </w:r>
      <w:r w:rsidR="004021E9" w:rsidRPr="00830143">
        <w:rPr>
          <w:rFonts w:ascii="PT Astra Serif" w:hAnsi="PT Astra Serif"/>
          <w:color w:val="000000" w:themeColor="text1"/>
          <w:sz w:val="22"/>
          <w:szCs w:val="22"/>
          <w:shd w:val="clear" w:color="auto" w:fill="FFFFFF"/>
        </w:rPr>
        <w:t xml:space="preserve">по Сахалинской области, расположенный по адресу: г. Южно-Сахалинск, </w:t>
      </w:r>
      <w:r w:rsidR="00646160" w:rsidRPr="00830143">
        <w:rPr>
          <w:rFonts w:ascii="PT Astra Serif" w:hAnsi="PT Astra Serif"/>
          <w:color w:val="000000" w:themeColor="text1"/>
          <w:sz w:val="22"/>
          <w:szCs w:val="22"/>
          <w:shd w:val="clear" w:color="auto" w:fill="FFFFFF"/>
        </w:rPr>
        <w:br/>
      </w:r>
      <w:r w:rsidR="004021E9" w:rsidRPr="00830143">
        <w:rPr>
          <w:rFonts w:ascii="PT Astra Serif" w:hAnsi="PT Astra Serif"/>
          <w:color w:val="000000" w:themeColor="text1"/>
          <w:sz w:val="22"/>
          <w:szCs w:val="22"/>
          <w:shd w:val="clear" w:color="auto" w:fill="FFFFFF"/>
        </w:rPr>
        <w:t>ул. Вокзальная, д. 78. Режим работы: с понедельника по пятницу с 9-00</w:t>
      </w:r>
      <w:r w:rsidR="004021E9" w:rsidRPr="00830143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 xml:space="preserve"> до 17-00 часов. Перерыв с 12-30 до 13-30 часов.</w:t>
      </w:r>
    </w:p>
    <w:p w:rsidR="00E4187B" w:rsidRPr="00830143" w:rsidRDefault="00E4187B" w:rsidP="004021E9">
      <w:pPr>
        <w:tabs>
          <w:tab w:val="left" w:pos="709"/>
          <w:tab w:val="left" w:pos="2880"/>
        </w:tabs>
        <w:ind w:firstLine="709"/>
        <w:rPr>
          <w:rFonts w:ascii="PT Astra Serif" w:hAnsi="PT Astra Serif"/>
          <w:color w:val="000000"/>
          <w:sz w:val="22"/>
          <w:szCs w:val="22"/>
          <w:shd w:val="clear" w:color="auto" w:fill="FFFFFF"/>
        </w:rPr>
      </w:pPr>
      <w:r w:rsidRPr="00830143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 xml:space="preserve">6. Срок поставки </w:t>
      </w:r>
      <w:r w:rsidR="0017069D" w:rsidRPr="00830143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30</w:t>
      </w:r>
      <w:r w:rsidRPr="00830143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.0</w:t>
      </w:r>
      <w:r w:rsidR="0017069D" w:rsidRPr="00830143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7</w:t>
      </w:r>
      <w:r w:rsidRPr="00830143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.2026</w:t>
      </w:r>
      <w:r w:rsidR="00083946" w:rsidRPr="00830143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 xml:space="preserve"> включительно.</w:t>
      </w:r>
      <w:bookmarkStart w:id="0" w:name="_GoBack"/>
      <w:bookmarkEnd w:id="0"/>
    </w:p>
    <w:sectPr w:rsidR="00E4187B" w:rsidRPr="00830143" w:rsidSect="00DA0F12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5A" w:rsidRDefault="00E95D5A" w:rsidP="00DA0F12">
      <w:r>
        <w:separator/>
      </w:r>
    </w:p>
  </w:endnote>
  <w:endnote w:type="continuationSeparator" w:id="0">
    <w:p w:rsidR="00E95D5A" w:rsidRDefault="00E95D5A" w:rsidP="00DA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5A" w:rsidRDefault="00E95D5A" w:rsidP="00DA0F12">
      <w:r>
        <w:separator/>
      </w:r>
    </w:p>
  </w:footnote>
  <w:footnote w:type="continuationSeparator" w:id="0">
    <w:p w:rsidR="00E95D5A" w:rsidRDefault="00E95D5A" w:rsidP="00DA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976215"/>
      <w:docPartObj>
        <w:docPartGallery w:val="Page Numbers (Top of Page)"/>
        <w:docPartUnique/>
      </w:docPartObj>
    </w:sdtPr>
    <w:sdtEndPr/>
    <w:sdtContent>
      <w:p w:rsidR="00B36FFC" w:rsidRDefault="00A6774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6FFC" w:rsidRDefault="00B36F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1364"/>
    <w:multiLevelType w:val="multilevel"/>
    <w:tmpl w:val="B16E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BE3"/>
    <w:rsid w:val="0000128F"/>
    <w:rsid w:val="00006E17"/>
    <w:rsid w:val="000175A1"/>
    <w:rsid w:val="00032EBB"/>
    <w:rsid w:val="00052037"/>
    <w:rsid w:val="0008050C"/>
    <w:rsid w:val="00083946"/>
    <w:rsid w:val="00091308"/>
    <w:rsid w:val="00092227"/>
    <w:rsid w:val="000A052B"/>
    <w:rsid w:val="000B4752"/>
    <w:rsid w:val="000C66A6"/>
    <w:rsid w:val="001349DB"/>
    <w:rsid w:val="00143F29"/>
    <w:rsid w:val="0017069D"/>
    <w:rsid w:val="00184938"/>
    <w:rsid w:val="00192B60"/>
    <w:rsid w:val="001C558C"/>
    <w:rsid w:val="001E57F9"/>
    <w:rsid w:val="00204545"/>
    <w:rsid w:val="002062FF"/>
    <w:rsid w:val="002105E6"/>
    <w:rsid w:val="00222BD3"/>
    <w:rsid w:val="002260A9"/>
    <w:rsid w:val="002370B9"/>
    <w:rsid w:val="00256EFC"/>
    <w:rsid w:val="002600BF"/>
    <w:rsid w:val="00261D7B"/>
    <w:rsid w:val="002650E7"/>
    <w:rsid w:val="00267EA8"/>
    <w:rsid w:val="002715DB"/>
    <w:rsid w:val="002825B3"/>
    <w:rsid w:val="00283D50"/>
    <w:rsid w:val="00324A53"/>
    <w:rsid w:val="00330E54"/>
    <w:rsid w:val="00337495"/>
    <w:rsid w:val="00346E0A"/>
    <w:rsid w:val="0037580F"/>
    <w:rsid w:val="00391D33"/>
    <w:rsid w:val="00391F99"/>
    <w:rsid w:val="004021E9"/>
    <w:rsid w:val="00430831"/>
    <w:rsid w:val="00466F4E"/>
    <w:rsid w:val="00483546"/>
    <w:rsid w:val="004A4242"/>
    <w:rsid w:val="004A450A"/>
    <w:rsid w:val="004C05A7"/>
    <w:rsid w:val="004C2208"/>
    <w:rsid w:val="004F1793"/>
    <w:rsid w:val="005058A9"/>
    <w:rsid w:val="005114D4"/>
    <w:rsid w:val="00527392"/>
    <w:rsid w:val="005316A8"/>
    <w:rsid w:val="00550EB9"/>
    <w:rsid w:val="00572567"/>
    <w:rsid w:val="005777DB"/>
    <w:rsid w:val="00592F80"/>
    <w:rsid w:val="00597E2C"/>
    <w:rsid w:val="005A446A"/>
    <w:rsid w:val="005A6F4A"/>
    <w:rsid w:val="005C472E"/>
    <w:rsid w:val="005F04FA"/>
    <w:rsid w:val="00604657"/>
    <w:rsid w:val="0063390B"/>
    <w:rsid w:val="00637F10"/>
    <w:rsid w:val="00646160"/>
    <w:rsid w:val="00653A6E"/>
    <w:rsid w:val="00655A7A"/>
    <w:rsid w:val="00655DFA"/>
    <w:rsid w:val="006705A1"/>
    <w:rsid w:val="0068167C"/>
    <w:rsid w:val="006A20F3"/>
    <w:rsid w:val="006A6EC9"/>
    <w:rsid w:val="00737BE4"/>
    <w:rsid w:val="00745DBD"/>
    <w:rsid w:val="007662B4"/>
    <w:rsid w:val="00770BE3"/>
    <w:rsid w:val="007B0FA0"/>
    <w:rsid w:val="007D5149"/>
    <w:rsid w:val="00804755"/>
    <w:rsid w:val="00830143"/>
    <w:rsid w:val="00845553"/>
    <w:rsid w:val="00845F3C"/>
    <w:rsid w:val="00847C7C"/>
    <w:rsid w:val="00854543"/>
    <w:rsid w:val="00855795"/>
    <w:rsid w:val="0085657A"/>
    <w:rsid w:val="00865F2E"/>
    <w:rsid w:val="00871002"/>
    <w:rsid w:val="0088588B"/>
    <w:rsid w:val="00887E0F"/>
    <w:rsid w:val="00890151"/>
    <w:rsid w:val="008A7AF3"/>
    <w:rsid w:val="008B1489"/>
    <w:rsid w:val="008E2314"/>
    <w:rsid w:val="009345C9"/>
    <w:rsid w:val="009452A9"/>
    <w:rsid w:val="00960B60"/>
    <w:rsid w:val="00981EBC"/>
    <w:rsid w:val="00982DDC"/>
    <w:rsid w:val="009B6602"/>
    <w:rsid w:val="009B7415"/>
    <w:rsid w:val="009C349F"/>
    <w:rsid w:val="009C5319"/>
    <w:rsid w:val="009E10AB"/>
    <w:rsid w:val="009E7E98"/>
    <w:rsid w:val="009F6C8C"/>
    <w:rsid w:val="00A06562"/>
    <w:rsid w:val="00A36195"/>
    <w:rsid w:val="00A3765D"/>
    <w:rsid w:val="00A47F12"/>
    <w:rsid w:val="00A51336"/>
    <w:rsid w:val="00A61CF5"/>
    <w:rsid w:val="00A6774E"/>
    <w:rsid w:val="00A8597A"/>
    <w:rsid w:val="00A94789"/>
    <w:rsid w:val="00AC7CD2"/>
    <w:rsid w:val="00AF6D5F"/>
    <w:rsid w:val="00AF734B"/>
    <w:rsid w:val="00B0171F"/>
    <w:rsid w:val="00B054EE"/>
    <w:rsid w:val="00B07646"/>
    <w:rsid w:val="00B356B6"/>
    <w:rsid w:val="00B36FFC"/>
    <w:rsid w:val="00B424FF"/>
    <w:rsid w:val="00B762CC"/>
    <w:rsid w:val="00B847BC"/>
    <w:rsid w:val="00BC6C76"/>
    <w:rsid w:val="00BF3879"/>
    <w:rsid w:val="00C07FE8"/>
    <w:rsid w:val="00C110E6"/>
    <w:rsid w:val="00C2505C"/>
    <w:rsid w:val="00C4057A"/>
    <w:rsid w:val="00C618A6"/>
    <w:rsid w:val="00C61B4F"/>
    <w:rsid w:val="00C94F25"/>
    <w:rsid w:val="00CC00B3"/>
    <w:rsid w:val="00CC437B"/>
    <w:rsid w:val="00CC50AE"/>
    <w:rsid w:val="00CE3DA8"/>
    <w:rsid w:val="00CE4230"/>
    <w:rsid w:val="00CE536E"/>
    <w:rsid w:val="00D101F7"/>
    <w:rsid w:val="00D2317A"/>
    <w:rsid w:val="00D33D31"/>
    <w:rsid w:val="00D35C04"/>
    <w:rsid w:val="00D427E2"/>
    <w:rsid w:val="00D5650B"/>
    <w:rsid w:val="00D6574B"/>
    <w:rsid w:val="00D90DFD"/>
    <w:rsid w:val="00DA0F12"/>
    <w:rsid w:val="00DA1937"/>
    <w:rsid w:val="00DB3DDA"/>
    <w:rsid w:val="00DD5EDE"/>
    <w:rsid w:val="00DE34E6"/>
    <w:rsid w:val="00DF08B1"/>
    <w:rsid w:val="00DF4C7B"/>
    <w:rsid w:val="00DF6AAD"/>
    <w:rsid w:val="00E07376"/>
    <w:rsid w:val="00E4187B"/>
    <w:rsid w:val="00E6523A"/>
    <w:rsid w:val="00E8553F"/>
    <w:rsid w:val="00E95D5A"/>
    <w:rsid w:val="00EB16DE"/>
    <w:rsid w:val="00ED6148"/>
    <w:rsid w:val="00EE38C1"/>
    <w:rsid w:val="00EE5FCF"/>
    <w:rsid w:val="00EE78F5"/>
    <w:rsid w:val="00F25F65"/>
    <w:rsid w:val="00F26068"/>
    <w:rsid w:val="00F61BCC"/>
    <w:rsid w:val="00F63C8F"/>
    <w:rsid w:val="00F716F8"/>
    <w:rsid w:val="00F80825"/>
    <w:rsid w:val="00FC2E24"/>
    <w:rsid w:val="00FF1BCA"/>
    <w:rsid w:val="00FF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B979B-DF33-4EEE-8C63-55E896FD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175A1"/>
    <w:pPr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7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78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75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A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0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0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662B4"/>
    <w:rPr>
      <w:b/>
      <w:bCs/>
    </w:rPr>
  </w:style>
  <w:style w:type="table" w:styleId="ab">
    <w:name w:val="Table Grid"/>
    <w:basedOn w:val="a1"/>
    <w:uiPriority w:val="59"/>
    <w:rsid w:val="0098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2650E7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No Spacing"/>
    <w:uiPriority w:val="1"/>
    <w:qFormat/>
    <w:rsid w:val="009B66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A052B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286pc">
    <w:name w:val="t286pc"/>
    <w:basedOn w:val="a0"/>
    <w:rsid w:val="00A47F12"/>
  </w:style>
  <w:style w:type="character" w:styleId="ad">
    <w:name w:val="Hyperlink"/>
    <w:basedOn w:val="a0"/>
    <w:uiPriority w:val="99"/>
    <w:semiHidden/>
    <w:unhideWhenUsed/>
    <w:rsid w:val="00A47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ПК-1</cp:lastModifiedBy>
  <cp:revision>10</cp:revision>
  <cp:lastPrinted>2026-06-02T04:09:00Z</cp:lastPrinted>
  <dcterms:created xsi:type="dcterms:W3CDTF">2026-02-09T02:42:00Z</dcterms:created>
  <dcterms:modified xsi:type="dcterms:W3CDTF">2026-06-04T02:59:00Z</dcterms:modified>
</cp:coreProperties>
</file>