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BE226B">
        <w:rPr>
          <w:rFonts w:ascii="Times New Roman" w:eastAsia="Times New Roman" w:hAnsi="Times New Roman" w:cs="Times New Roman"/>
          <w:b/>
          <w:bCs/>
          <w:smallCaps/>
          <w:sz w:val="28"/>
          <w:szCs w:val="28"/>
          <w:lang w:eastAsia="ru-RU"/>
        </w:rPr>
        <w:t>240</w:t>
      </w:r>
      <w:r w:rsidR="00434C3C">
        <w:rPr>
          <w:rFonts w:ascii="Times New Roman" w:eastAsia="Times New Roman" w:hAnsi="Times New Roman" w:cs="Times New Roman"/>
          <w:b/>
          <w:bCs/>
          <w:smallCaps/>
          <w:sz w:val="28"/>
          <w:szCs w:val="28"/>
          <w:lang w:eastAsia="ru-RU"/>
        </w:rPr>
        <w:t>-</w:t>
      </w:r>
      <w:r w:rsidR="00FE7898">
        <w:rPr>
          <w:rFonts w:ascii="Times New Roman" w:eastAsia="Times New Roman" w:hAnsi="Times New Roman" w:cs="Times New Roman"/>
          <w:b/>
          <w:bCs/>
          <w:smallCaps/>
          <w:sz w:val="28"/>
          <w:szCs w:val="28"/>
          <w:lang w:eastAsia="ru-RU"/>
        </w:rPr>
        <w:t>20</w:t>
      </w:r>
      <w:r w:rsidR="00CD00B7">
        <w:rPr>
          <w:rFonts w:ascii="Times New Roman" w:eastAsia="Times New Roman" w:hAnsi="Times New Roman" w:cs="Times New Roman"/>
          <w:b/>
          <w:bCs/>
          <w:smallCaps/>
          <w:sz w:val="28"/>
          <w:szCs w:val="28"/>
          <w:lang w:eastAsia="ru-RU"/>
        </w:rPr>
        <w:t>/2</w:t>
      </w:r>
      <w:r w:rsidR="00FE7898">
        <w:rPr>
          <w:rFonts w:ascii="Times New Roman" w:eastAsia="Times New Roman" w:hAnsi="Times New Roman" w:cs="Times New Roman"/>
          <w:b/>
          <w:bCs/>
          <w:smallCaps/>
          <w:sz w:val="28"/>
          <w:szCs w:val="28"/>
          <w:lang w:eastAsia="ru-RU"/>
        </w:rPr>
        <w:t>6</w:t>
      </w:r>
    </w:p>
    <w:p w:rsidR="00BE6202" w:rsidRPr="00A941AF" w:rsidRDefault="00BE6202" w:rsidP="00BE6202">
      <w:pPr>
        <w:suppressAutoHyphens/>
        <w:spacing w:after="0" w:line="240" w:lineRule="auto"/>
        <w:ind w:right="282"/>
        <w:jc w:val="center"/>
        <w:rPr>
          <w:rFonts w:ascii="Times New Roman" w:eastAsia="Times New Roman" w:hAnsi="Times New Roman" w:cs="Times New Roman"/>
          <w:sz w:val="24"/>
          <w:szCs w:val="24"/>
          <w:lang w:eastAsia="ru-RU"/>
        </w:rPr>
      </w:pPr>
      <w:r w:rsidRPr="00A941AF">
        <w:rPr>
          <w:rFonts w:ascii="Times New Roman" w:eastAsia="Calibri" w:hAnsi="Times New Roman" w:cs="Times New Roman"/>
          <w:color w:val="000000"/>
          <w:szCs w:val="24"/>
          <w:lang w:eastAsia="ar-SA"/>
        </w:rPr>
        <w:t xml:space="preserve">ИКЗ: </w:t>
      </w:r>
      <w:r w:rsidR="00C22497" w:rsidRPr="009D2D0B">
        <w:rPr>
          <w:rFonts w:ascii="Times New Roman" w:hAnsi="Times New Roman" w:cs="Times New Roman"/>
          <w:szCs w:val="24"/>
        </w:rPr>
        <w:t>261613900130761390100100160000000000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станица Вёшенская                                                                                      </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E1274B">
        <w:rPr>
          <w:rFonts w:ascii="Times New Roman" w:eastAsia="Calibri" w:hAnsi="Times New Roman" w:cs="Times New Roman"/>
        </w:rPr>
        <w:t>__________</w:t>
      </w:r>
      <w:r>
        <w:rPr>
          <w:rFonts w:ascii="Times New Roman" w:eastAsia="Calibri" w:hAnsi="Times New Roman" w:cs="Times New Roman"/>
        </w:rPr>
        <w:t xml:space="preserve"> </w:t>
      </w:r>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FE7898">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 </w:t>
      </w:r>
      <w:r w:rsidRPr="006D56D6">
        <w:rPr>
          <w:rFonts w:ascii="Times New Roman" w:eastAsia="Calibri" w:hAnsi="Times New Roman" w:cs="Times New Roman"/>
          <w:sz w:val="21"/>
          <w:szCs w:val="21"/>
        </w:rPr>
        <w:t>заместителя директора по организационным вопросам Романовой Людмилы Валерьевны</w:t>
      </w:r>
      <w:r w:rsidRPr="0016119E">
        <w:rPr>
          <w:rFonts w:ascii="Times New Roman" w:eastAsia="Calibri" w:hAnsi="Times New Roman" w:cs="Times New Roman"/>
          <w:sz w:val="21"/>
          <w:szCs w:val="21"/>
        </w:rPr>
        <w:t xml:space="preserve">, действующего на основании </w:t>
      </w:r>
      <w:r w:rsidR="0074131D" w:rsidRPr="0074131D">
        <w:rPr>
          <w:rFonts w:ascii="Times New Roman" w:eastAsia="Calibri" w:hAnsi="Times New Roman" w:cs="Times New Roman"/>
          <w:sz w:val="21"/>
          <w:szCs w:val="21"/>
        </w:rPr>
        <w:t>МЧД от 15.08.2024 г. уникальный номер 01012408000016815301</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w:t>
      </w:r>
      <w:r w:rsidR="00FE7898">
        <w:rPr>
          <w:rFonts w:ascii="Times New Roman" w:hAnsi="Times New Roman"/>
          <w:sz w:val="21"/>
          <w:szCs w:val="21"/>
        </w:rPr>
        <w:t>4</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23EDB">
        <w:rPr>
          <w:rFonts w:ascii="Times New Roman" w:eastAsia="Times New Roman" w:hAnsi="Times New Roman" w:cs="Times New Roman"/>
          <w:b/>
          <w:snapToGrid w:val="0"/>
          <w:sz w:val="21"/>
          <w:szCs w:val="21"/>
          <w:lang w:eastAsia="ar-SA"/>
        </w:rPr>
        <w:t xml:space="preserve">поставке </w:t>
      </w:r>
      <w:r w:rsidR="00BE226B">
        <w:rPr>
          <w:rFonts w:ascii="Times New Roman" w:eastAsia="Times New Roman" w:hAnsi="Times New Roman" w:cs="Times New Roman"/>
          <w:b/>
          <w:snapToGrid w:val="0"/>
          <w:sz w:val="21"/>
          <w:szCs w:val="21"/>
          <w:lang w:eastAsia="ar-SA"/>
        </w:rPr>
        <w:t xml:space="preserve">кресел мешков из </w:t>
      </w:r>
      <w:proofErr w:type="spellStart"/>
      <w:r w:rsidR="00BE226B">
        <w:rPr>
          <w:rFonts w:ascii="Times New Roman" w:eastAsia="Times New Roman" w:hAnsi="Times New Roman" w:cs="Times New Roman"/>
          <w:b/>
          <w:snapToGrid w:val="0"/>
          <w:sz w:val="21"/>
          <w:szCs w:val="21"/>
          <w:lang w:eastAsia="ar-SA"/>
        </w:rPr>
        <w:t>экокожи</w:t>
      </w:r>
      <w:proofErr w:type="spellEnd"/>
      <w:r w:rsidR="00C22497" w:rsidRPr="00123EDB">
        <w:rPr>
          <w:rFonts w:ascii="Times New Roman" w:eastAsia="Times New Roman" w:hAnsi="Times New Roman" w:cs="Times New Roman"/>
          <w:b/>
          <w:snapToGrid w:val="0"/>
          <w:sz w:val="21"/>
          <w:szCs w:val="21"/>
          <w:lang w:eastAsia="ar-SA"/>
        </w:rPr>
        <w:t xml:space="preserve"> </w:t>
      </w:r>
      <w:r w:rsidR="00BE226B">
        <w:rPr>
          <w:rFonts w:ascii="Times New Roman" w:eastAsia="Times New Roman" w:hAnsi="Times New Roman" w:cs="Times New Roman"/>
          <w:b/>
          <w:snapToGrid w:val="0"/>
          <w:sz w:val="21"/>
          <w:szCs w:val="21"/>
          <w:lang w:eastAsia="ar-SA"/>
        </w:rPr>
        <w:t>для достижения результата</w:t>
      </w:r>
      <w:r w:rsidR="00C22497" w:rsidRPr="00123EDB">
        <w:rPr>
          <w:rFonts w:ascii="Times New Roman" w:eastAsia="Times New Roman" w:hAnsi="Times New Roman" w:cs="Times New Roman"/>
          <w:b/>
          <w:snapToGrid w:val="0"/>
          <w:sz w:val="21"/>
          <w:szCs w:val="21"/>
          <w:lang w:eastAsia="ar-SA"/>
        </w:rPr>
        <w:t xml:space="preserve"> </w:t>
      </w:r>
      <w:r w:rsidR="00BE226B">
        <w:rPr>
          <w:rFonts w:ascii="Times New Roman" w:eastAsia="Times New Roman" w:hAnsi="Times New Roman" w:cs="Times New Roman"/>
          <w:b/>
          <w:snapToGrid w:val="0"/>
          <w:sz w:val="21"/>
          <w:szCs w:val="21"/>
          <w:lang w:eastAsia="ar-SA"/>
        </w:rPr>
        <w:t>«Создание</w:t>
      </w:r>
      <w:r w:rsidR="00C22497" w:rsidRPr="00123EDB">
        <w:rPr>
          <w:rFonts w:ascii="Times New Roman" w:eastAsia="Times New Roman" w:hAnsi="Times New Roman" w:cs="Times New Roman"/>
          <w:b/>
          <w:snapToGrid w:val="0"/>
          <w:sz w:val="21"/>
          <w:szCs w:val="21"/>
          <w:lang w:eastAsia="ar-SA"/>
        </w:rPr>
        <w:t xml:space="preserve"> детского культурно-про</w:t>
      </w:r>
      <w:r w:rsidR="00BE226B">
        <w:rPr>
          <w:rFonts w:ascii="Times New Roman" w:eastAsia="Times New Roman" w:hAnsi="Times New Roman" w:cs="Times New Roman"/>
          <w:b/>
          <w:snapToGrid w:val="0"/>
          <w:sz w:val="21"/>
          <w:szCs w:val="21"/>
          <w:lang w:eastAsia="ar-SA"/>
        </w:rPr>
        <w:t>светительского центра в рамках ф</w:t>
      </w:r>
      <w:r w:rsidR="00C22497" w:rsidRPr="00123EDB">
        <w:rPr>
          <w:rFonts w:ascii="Times New Roman" w:eastAsia="Times New Roman" w:hAnsi="Times New Roman" w:cs="Times New Roman"/>
          <w:b/>
          <w:snapToGrid w:val="0"/>
          <w:sz w:val="21"/>
          <w:szCs w:val="21"/>
          <w:lang w:eastAsia="ar-SA"/>
        </w:rPr>
        <w:t>едерального проекта «Семейные ценности и инфраструктура культу</w:t>
      </w:r>
      <w:r w:rsidR="00BE226B">
        <w:rPr>
          <w:rFonts w:ascii="Times New Roman" w:eastAsia="Times New Roman" w:hAnsi="Times New Roman" w:cs="Times New Roman"/>
          <w:b/>
          <w:snapToGrid w:val="0"/>
          <w:sz w:val="21"/>
          <w:szCs w:val="21"/>
          <w:lang w:eastAsia="ar-SA"/>
        </w:rPr>
        <w:t xml:space="preserve">ры» </w:t>
      </w:r>
      <w:r w:rsidR="00C22497" w:rsidRPr="00123EDB">
        <w:rPr>
          <w:rFonts w:ascii="Times New Roman" w:eastAsia="Times New Roman" w:hAnsi="Times New Roman" w:cs="Times New Roman"/>
          <w:b/>
          <w:snapToGrid w:val="0"/>
          <w:sz w:val="21"/>
          <w:szCs w:val="21"/>
          <w:lang w:eastAsia="ar-SA"/>
        </w:rPr>
        <w:t>национального проекта «Семья»</w:t>
      </w:r>
      <w:r w:rsidR="000C02B5">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(далее – Товар) в соответствии с </w:t>
      </w:r>
      <w:r w:rsidR="00C22497">
        <w:rPr>
          <w:rFonts w:ascii="Times New Roman" w:eastAsia="Times New Roman" w:hAnsi="Times New Roman" w:cs="Times New Roman"/>
          <w:snapToGrid w:val="0"/>
          <w:sz w:val="21"/>
          <w:szCs w:val="21"/>
          <w:lang w:eastAsia="ar-SA"/>
        </w:rPr>
        <w:t>Техническим заданием</w:t>
      </w:r>
      <w:r w:rsidRPr="00982982">
        <w:rPr>
          <w:rFonts w:ascii="Times New Roman" w:eastAsia="Times New Roman" w:hAnsi="Times New Roman" w:cs="Times New Roman"/>
          <w:snapToGrid w:val="0"/>
          <w:sz w:val="21"/>
          <w:szCs w:val="21"/>
          <w:lang w:eastAsia="ar-SA"/>
        </w:rPr>
        <w:t xml:space="preserve"> (Приложение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C22497">
        <w:rPr>
          <w:rFonts w:ascii="Times New Roman" w:eastAsia="Times New Roman" w:hAnsi="Times New Roman" w:cs="Times New Roman"/>
          <w:sz w:val="21"/>
          <w:szCs w:val="21"/>
          <w:lang w:eastAsia="ar-SA"/>
        </w:rPr>
        <w:t>2</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r w:rsidR="00C22497">
        <w:rPr>
          <w:rFonts w:ascii="Times New Roman" w:eastAsia="Times New Roman" w:hAnsi="Times New Roman" w:cs="Times New Roman"/>
          <w:sz w:val="21"/>
          <w:szCs w:val="21"/>
          <w:lang w:eastAsia="ar-SA"/>
        </w:rPr>
        <w:t>.</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w:t>
      </w:r>
      <w:r w:rsidR="00C22497">
        <w:rPr>
          <w:rFonts w:ascii="Times New Roman" w:eastAsia="Calibri" w:hAnsi="Times New Roman" w:cs="Times New Roman"/>
          <w:sz w:val="21"/>
          <w:szCs w:val="21"/>
          <w:lang w:eastAsia="ru-RU"/>
        </w:rPr>
        <w:t>2</w:t>
      </w:r>
      <w:r w:rsidRPr="0016119E">
        <w:rPr>
          <w:rFonts w:ascii="Times New Roman" w:eastAsia="Calibri" w:hAnsi="Times New Roman" w:cs="Times New Roman"/>
          <w:sz w:val="21"/>
          <w:szCs w:val="21"/>
          <w:lang w:eastAsia="ru-RU"/>
        </w:rPr>
        <w:t>)</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00FE7898">
        <w:rPr>
          <w:rFonts w:ascii="Times New Roman" w:eastAsia="Times New Roman" w:hAnsi="Times New Roman" w:cs="Times New Roman"/>
          <w:sz w:val="21"/>
          <w:szCs w:val="21"/>
          <w:lang w:eastAsia="ar-SA"/>
        </w:rPr>
        <w:t>12</w:t>
      </w:r>
      <w:r w:rsidRPr="00735024">
        <w:rPr>
          <w:rFonts w:ascii="Times New Roman" w:eastAsia="Times New Roman" w:hAnsi="Times New Roman" w:cs="Times New Roman"/>
          <w:sz w:val="21"/>
          <w:szCs w:val="21"/>
          <w:lang w:eastAsia="ar-SA"/>
        </w:rPr>
        <w:t xml:space="preserve"> (</w:t>
      </w:r>
      <w:r w:rsidR="00FE7898">
        <w:rPr>
          <w:rFonts w:ascii="Times New Roman" w:eastAsia="Times New Roman" w:hAnsi="Times New Roman" w:cs="Times New Roman"/>
          <w:sz w:val="21"/>
          <w:szCs w:val="21"/>
          <w:lang w:eastAsia="ar-SA"/>
        </w:rPr>
        <w:t>двенадцать</w:t>
      </w:r>
      <w:r w:rsidRPr="00735024">
        <w:rPr>
          <w:rFonts w:ascii="Times New Roman" w:eastAsia="Times New Roman" w:hAnsi="Times New Roman" w:cs="Times New Roman"/>
          <w:sz w:val="21"/>
          <w:szCs w:val="21"/>
          <w:lang w:eastAsia="ar-SA"/>
        </w:rPr>
        <w:t>)</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5A6B81">
        <w:rPr>
          <w:rFonts w:ascii="Times New Roman" w:hAnsi="Times New Roman" w:cs="Times New Roman"/>
          <w:sz w:val="21"/>
          <w:szCs w:val="21"/>
        </w:rPr>
        <w:t xml:space="preserve">субсидии </w:t>
      </w:r>
      <w:r w:rsidR="00FE7898">
        <w:rPr>
          <w:rFonts w:ascii="Times New Roman" w:hAnsi="Times New Roman" w:cs="Times New Roman"/>
          <w:sz w:val="21"/>
          <w:szCs w:val="21"/>
        </w:rPr>
        <w:t>на иные цели</w:t>
      </w:r>
      <w:r w:rsidR="005A6B81">
        <w:rPr>
          <w:rFonts w:ascii="Times New Roman" w:hAnsi="Times New Roman" w:cs="Times New Roman"/>
          <w:sz w:val="21"/>
          <w:szCs w:val="21"/>
        </w:rPr>
        <w:t>.</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A941AF" w:rsidRPr="002A2450">
        <w:rPr>
          <w:rFonts w:ascii="Times New Roman" w:eastAsia="Calibri" w:hAnsi="Times New Roman" w:cs="Times New Roman"/>
          <w:i/>
          <w:snapToGrid w:val="0"/>
          <w:sz w:val="21"/>
          <w:szCs w:val="21"/>
        </w:rPr>
        <w:t xml:space="preserve">в </w:t>
      </w:r>
      <w:proofErr w:type="spellStart"/>
      <w:r w:rsidR="00A941AF" w:rsidRPr="002A2450">
        <w:rPr>
          <w:rFonts w:ascii="Times New Roman" w:eastAsia="Calibri" w:hAnsi="Times New Roman" w:cs="Times New Roman"/>
          <w:i/>
          <w:snapToGrid w:val="0"/>
          <w:sz w:val="21"/>
          <w:szCs w:val="21"/>
        </w:rPr>
        <w:t>т.ч</w:t>
      </w:r>
      <w:proofErr w:type="spellEnd"/>
      <w:r w:rsidR="00A941AF" w:rsidRPr="002A2450">
        <w:rPr>
          <w:rFonts w:ascii="Times New Roman" w:eastAsia="Calibri" w:hAnsi="Times New Roman" w:cs="Times New Roman"/>
          <w:i/>
          <w:snapToGrid w:val="0"/>
          <w:sz w:val="21"/>
          <w:szCs w:val="21"/>
        </w:rPr>
        <w:t>. НДС либо НДС не предусмотрен (редактируется заказчиком в зависимости от системы налогообложения, применяемой поставщиком)</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0" w:name="_Hlk130989533"/>
      <w:r w:rsidRPr="0016119E">
        <w:rPr>
          <w:rFonts w:ascii="Times New Roman" w:hAnsi="Times New Roman" w:cs="Times New Roman"/>
          <w:sz w:val="21"/>
          <w:szCs w:val="21"/>
        </w:rPr>
        <w:t>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0"/>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lastRenderedPageBreak/>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t xml:space="preserve">4.1. </w:t>
      </w:r>
      <w:r w:rsidRPr="0016119E">
        <w:rPr>
          <w:rFonts w:ascii="Times New Roman" w:eastAsia="Calibri" w:hAnsi="Times New Roman" w:cs="Times New Roman"/>
          <w:sz w:val="21"/>
          <w:szCs w:val="21"/>
        </w:rPr>
        <w:t>Оплата по договору производится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BE6202" w:rsidRPr="0016119E"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BE226B">
        <w:rPr>
          <w:rFonts w:ascii="Times New Roman" w:eastAsia="SimSun" w:hAnsi="Times New Roman" w:cs="Times New Roman"/>
          <w:sz w:val="21"/>
          <w:szCs w:val="21"/>
          <w:lang w:eastAsia="zh-CN"/>
        </w:rPr>
        <w:t>до «20» июля 2026года</w:t>
      </w:r>
      <w:r w:rsidR="00135726">
        <w:rPr>
          <w:rFonts w:ascii="Times New Roman" w:eastAsia="SimSun" w:hAnsi="Times New Roman" w:cs="Times New Roman"/>
          <w:sz w:val="21"/>
          <w:szCs w:val="21"/>
          <w:lang w:eastAsia="zh-CN"/>
        </w:rPr>
        <w:t>.</w:t>
      </w:r>
      <w:r w:rsidR="0010390B" w:rsidRPr="0010390B">
        <w:t xml:space="preserve"> </w:t>
      </w:r>
      <w:r w:rsidR="0010390B" w:rsidRPr="0010390B">
        <w:rPr>
          <w:rFonts w:ascii="Times New Roman" w:eastAsia="SimSun" w:hAnsi="Times New Roman" w:cs="Times New Roman"/>
          <w:sz w:val="21"/>
          <w:szCs w:val="21"/>
          <w:lang w:eastAsia="zh-CN"/>
        </w:rPr>
        <w:t>Частичная поставка и поставка Товара по частям не допускается.</w:t>
      </w:r>
    </w:p>
    <w:p w:rsidR="00BE6202" w:rsidRPr="0016119E" w:rsidRDefault="00BE6202" w:rsidP="00BE6202">
      <w:pPr>
        <w:tabs>
          <w:tab w:val="left" w:pos="1386"/>
        </w:tab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6.2. </w:t>
      </w:r>
      <w:r w:rsidRPr="0016119E">
        <w:rPr>
          <w:rFonts w:ascii="Times New Roman" w:eastAsia="Times New Roman" w:hAnsi="Times New Roman" w:cs="Times New Roman"/>
          <w:sz w:val="21"/>
          <w:szCs w:val="21"/>
          <w:lang w:eastAsia="ru-RU"/>
        </w:rPr>
        <w:t xml:space="preserve">Место поставки: </w:t>
      </w:r>
      <w:r w:rsidRPr="0016119E">
        <w:rPr>
          <w:rFonts w:ascii="Times New Roman" w:eastAsia="Times New Roman" w:hAnsi="Times New Roman" w:cs="Times New Roman"/>
          <w:sz w:val="21"/>
          <w:szCs w:val="21"/>
          <w:lang w:eastAsia="ar-SA"/>
        </w:rPr>
        <w:t xml:space="preserve">поставщик своими силами и средствами осуществляет поставку и разгрузку товара по адресу: </w:t>
      </w:r>
      <w:r w:rsidRPr="00735024">
        <w:rPr>
          <w:rFonts w:ascii="Times New Roman" w:eastAsia="Times New Roman" w:hAnsi="Times New Roman" w:cs="Times New Roman"/>
          <w:sz w:val="21"/>
          <w:szCs w:val="21"/>
          <w:lang w:eastAsia="ar-SA"/>
        </w:rPr>
        <w:t xml:space="preserve">Ростовская область, </w:t>
      </w:r>
      <w:r w:rsidR="00E1274B">
        <w:rPr>
          <w:rFonts w:ascii="Times New Roman" w:eastAsia="Times New Roman" w:hAnsi="Times New Roman" w:cs="Times New Roman"/>
          <w:sz w:val="21"/>
          <w:szCs w:val="21"/>
          <w:lang w:eastAsia="ar-SA"/>
        </w:rPr>
        <w:t>Шолоховский район, ст. Веше</w:t>
      </w:r>
      <w:r w:rsidR="00FE7898">
        <w:rPr>
          <w:rFonts w:ascii="Times New Roman" w:eastAsia="Times New Roman" w:hAnsi="Times New Roman" w:cs="Times New Roman"/>
          <w:sz w:val="21"/>
          <w:szCs w:val="21"/>
          <w:lang w:eastAsia="ar-SA"/>
        </w:rPr>
        <w:t xml:space="preserve">нская, </w:t>
      </w:r>
      <w:r w:rsidR="00E1274B">
        <w:rPr>
          <w:rFonts w:ascii="Times New Roman" w:eastAsia="Times New Roman" w:hAnsi="Times New Roman" w:cs="Times New Roman"/>
          <w:sz w:val="21"/>
          <w:szCs w:val="21"/>
          <w:lang w:eastAsia="ar-SA"/>
        </w:rPr>
        <w:t>ул. Шолохова, 60.</w:t>
      </w:r>
    </w:p>
    <w:p w:rsidR="00BE6202" w:rsidRPr="0016119E" w:rsidRDefault="00BE6202" w:rsidP="00BE6202">
      <w:pPr>
        <w:tabs>
          <w:tab w:val="left" w:pos="709"/>
        </w:tabs>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ab/>
      </w:r>
      <w:r w:rsidRPr="0016119E">
        <w:rPr>
          <w:rFonts w:ascii="Times New Roman" w:eastAsia="Calibri" w:hAnsi="Times New Roman" w:cs="Times New Roman"/>
          <w:sz w:val="21"/>
          <w:szCs w:val="21"/>
        </w:rPr>
        <w:t xml:space="preserve">6.3. Поставщик, обязан передать Заказчику одновременно с товаром оформленные надлежащим образом </w:t>
      </w:r>
      <w:r w:rsidR="00FE7898">
        <w:rPr>
          <w:rFonts w:ascii="Times New Roman" w:eastAsia="Calibri" w:hAnsi="Times New Roman" w:cs="Times New Roman"/>
          <w:sz w:val="21"/>
          <w:szCs w:val="21"/>
        </w:rPr>
        <w:t>товарную накладную (УПД) и счет</w:t>
      </w:r>
      <w:r w:rsidRPr="0016119E">
        <w:rPr>
          <w:rFonts w:ascii="Times New Roman" w:eastAsia="Calibri" w:hAnsi="Times New Roman" w:cs="Times New Roman"/>
          <w:color w:val="000000"/>
          <w:sz w:val="21"/>
          <w:szCs w:val="21"/>
        </w:rPr>
        <w:t>.</w:t>
      </w:r>
      <w:r w:rsidRPr="0016119E">
        <w:rPr>
          <w:sz w:val="21"/>
          <w:szCs w:val="21"/>
        </w:rPr>
        <w:t xml:space="preserve">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lastRenderedPageBreak/>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1" w:name="_Hlk509854410"/>
      <w:r w:rsidRPr="0016119E">
        <w:rPr>
          <w:rFonts w:ascii="Times New Roman" w:eastAsia="Calibri" w:hAnsi="Times New Roman" w:cs="Times New Roman"/>
          <w:sz w:val="21"/>
          <w:szCs w:val="21"/>
        </w:rPr>
        <w:lastRenderedPageBreak/>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1"/>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w:t>
      </w:r>
      <w:proofErr w:type="gramStart"/>
      <w:r w:rsidR="004870B6" w:rsidRPr="0016119E">
        <w:rPr>
          <w:rFonts w:ascii="Times New Roman" w:hAnsi="Times New Roman" w:cs="Times New Roman"/>
          <w:snapToGrid w:val="0"/>
          <w:sz w:val="21"/>
          <w:szCs w:val="21"/>
        </w:rPr>
        <w:t xml:space="preserve">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proofErr w:type="gramEnd"/>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22786D">
        <w:rPr>
          <w:rFonts w:ascii="Times New Roman" w:eastAsia="Times New Roman" w:hAnsi="Times New Roman" w:cs="Times New Roman"/>
          <w:snapToGrid w:val="0"/>
          <w:sz w:val="21"/>
          <w:szCs w:val="21"/>
          <w:lang w:eastAsia="ar-SA"/>
        </w:rPr>
        <w:t>3</w:t>
      </w:r>
      <w:r w:rsidR="0010390B">
        <w:rPr>
          <w:rFonts w:ascii="Times New Roman" w:eastAsia="Times New Roman" w:hAnsi="Times New Roman" w:cs="Times New Roman"/>
          <w:snapToGrid w:val="0"/>
          <w:sz w:val="21"/>
          <w:szCs w:val="21"/>
          <w:lang w:eastAsia="ar-SA"/>
        </w:rPr>
        <w:t>0</w:t>
      </w:r>
      <w:r w:rsidRPr="0016119E">
        <w:rPr>
          <w:rFonts w:ascii="Times New Roman" w:eastAsia="Times New Roman" w:hAnsi="Times New Roman" w:cs="Times New Roman"/>
          <w:sz w:val="21"/>
          <w:szCs w:val="21"/>
          <w:lang w:eastAsia="ar-SA"/>
        </w:rPr>
        <w:t>» декабря 202</w:t>
      </w:r>
      <w:r w:rsidR="00FE7898">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16119E">
        <w:rPr>
          <w:rFonts w:ascii="Times New Roman" w:eastAsia="Times New Roman" w:hAnsi="Times New Roman" w:cs="Times New Roman"/>
          <w:sz w:val="21"/>
          <w:szCs w:val="21"/>
          <w:lang w:eastAsia="ar-SA"/>
        </w:rPr>
        <w:lastRenderedPageBreak/>
        <w:t>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 xml:space="preserve">Неотъемлемой частью настоящего договора является, </w:t>
      </w:r>
      <w:r w:rsidR="001F3181">
        <w:rPr>
          <w:rFonts w:ascii="Times New Roman" w:eastAsia="Times New Roman" w:hAnsi="Times New Roman" w:cs="Times New Roman"/>
          <w:snapToGrid w:val="0"/>
          <w:sz w:val="21"/>
          <w:szCs w:val="21"/>
          <w:lang w:eastAsia="ar-SA"/>
        </w:rPr>
        <w:t xml:space="preserve">Техническое задание (Приложение № 1) и </w:t>
      </w:r>
      <w:r w:rsidRPr="00982982">
        <w:rPr>
          <w:rFonts w:ascii="Times New Roman" w:eastAsia="Times New Roman" w:hAnsi="Times New Roman" w:cs="Times New Roman"/>
          <w:snapToGrid w:val="0"/>
          <w:sz w:val="21"/>
          <w:szCs w:val="21"/>
          <w:lang w:eastAsia="ar-SA"/>
        </w:rPr>
        <w:t>Спецификация (Приложение №</w:t>
      </w:r>
      <w:r w:rsidR="001F3181">
        <w:rPr>
          <w:rFonts w:ascii="Times New Roman" w:eastAsia="Times New Roman" w:hAnsi="Times New Roman" w:cs="Times New Roman"/>
          <w:snapToGrid w:val="0"/>
          <w:sz w:val="21"/>
          <w:szCs w:val="21"/>
          <w:lang w:eastAsia="ar-SA"/>
        </w:rPr>
        <w:t>2</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
        <w:gridCol w:w="4834"/>
      </w:tblGrid>
      <w:tr w:rsidR="0016119E" w:rsidRPr="0016119E" w:rsidTr="00CE444E">
        <w:trPr>
          <w:trHeight w:val="343"/>
        </w:trPr>
        <w:tc>
          <w:tcPr>
            <w:tcW w:w="4833" w:type="dxa"/>
            <w:gridSpan w:val="2"/>
            <w:tcBorders>
              <w:top w:val="single" w:sz="4" w:space="0" w:color="auto"/>
              <w:left w:val="single" w:sz="4" w:space="0" w:color="auto"/>
              <w:bottom w:val="single" w:sz="4" w:space="0" w:color="auto"/>
              <w:right w:val="single" w:sz="4" w:space="0" w:color="auto"/>
            </w:tcBorders>
          </w:tcPr>
          <w:p w:rsidR="0013341A" w:rsidRPr="0013341A" w:rsidRDefault="0016119E" w:rsidP="0013341A">
            <w:pPr>
              <w:spacing w:after="0" w:line="240" w:lineRule="auto"/>
              <w:contextualSpacing/>
              <w:rPr>
                <w:rFonts w:ascii="Times New Roman" w:hAnsi="Times New Roman" w:cs="Times New Roman"/>
                <w:b/>
                <w:sz w:val="21"/>
                <w:szCs w:val="21"/>
              </w:rPr>
            </w:pPr>
            <w:r w:rsidRPr="0016119E">
              <w:rPr>
                <w:rFonts w:ascii="Times New Roman" w:hAnsi="Times New Roman" w:cs="Times New Roman"/>
                <w:sz w:val="20"/>
                <w:szCs w:val="20"/>
              </w:rPr>
              <w:t xml:space="preserve">Заказчик: </w:t>
            </w:r>
            <w:r w:rsidR="0013341A" w:rsidRPr="0013341A">
              <w:rPr>
                <w:rFonts w:ascii="Times New Roman" w:hAnsi="Times New Roman" w:cs="Times New Roman"/>
                <w:b/>
                <w:sz w:val="21"/>
                <w:szCs w:val="21"/>
              </w:rPr>
              <w:t>Федеральное государственное бюджетное учреждение культуры «Государственный музей-заповедник М.А. Шолохова «Тихий Дон» (Музей-заповедник М.А. Шолохова «Тихий Дон»)</w:t>
            </w:r>
          </w:p>
          <w:p w:rsidR="0013341A" w:rsidRPr="0013341A" w:rsidRDefault="0013341A" w:rsidP="0013341A">
            <w:pPr>
              <w:spacing w:after="0" w:line="240" w:lineRule="auto"/>
              <w:ind w:right="-1"/>
              <w:contextualSpacing/>
              <w:rPr>
                <w:rFonts w:ascii="Times New Roman" w:hAnsi="Times New Roman" w:cs="Times New Roman"/>
                <w:sz w:val="21"/>
                <w:szCs w:val="21"/>
              </w:rPr>
            </w:pPr>
            <w:r w:rsidRPr="0013341A">
              <w:rPr>
                <w:rFonts w:ascii="Times New Roman" w:hAnsi="Times New Roman" w:cs="Times New Roman"/>
                <w:sz w:val="21"/>
                <w:szCs w:val="21"/>
              </w:rPr>
              <w:t>ИНН 6139001307 КПП 613901001</w:t>
            </w:r>
          </w:p>
          <w:p w:rsidR="0013341A" w:rsidRPr="0013341A" w:rsidRDefault="0013341A" w:rsidP="0013341A">
            <w:pPr>
              <w:spacing w:after="0" w:line="240" w:lineRule="auto"/>
              <w:contextualSpacing/>
              <w:rPr>
                <w:rFonts w:ascii="Times New Roman" w:hAnsi="Times New Roman" w:cs="Times New Roman"/>
                <w:sz w:val="21"/>
                <w:szCs w:val="21"/>
              </w:rPr>
            </w:pPr>
            <w:r w:rsidRPr="0013341A">
              <w:rPr>
                <w:rFonts w:ascii="Times New Roman" w:hAnsi="Times New Roman" w:cs="Times New Roman"/>
                <w:sz w:val="21"/>
                <w:szCs w:val="21"/>
              </w:rPr>
              <w:t>ОГРН 1026101759782 ОКПО 70654275</w:t>
            </w:r>
          </w:p>
          <w:p w:rsidR="0013341A" w:rsidRPr="0013341A" w:rsidRDefault="0013341A" w:rsidP="0013341A">
            <w:pPr>
              <w:spacing w:after="0" w:line="240" w:lineRule="auto"/>
              <w:contextualSpacing/>
              <w:rPr>
                <w:rFonts w:ascii="Times New Roman" w:hAnsi="Times New Roman" w:cs="Times New Roman"/>
                <w:sz w:val="21"/>
                <w:szCs w:val="21"/>
                <w:u w:val="single"/>
              </w:rPr>
            </w:pPr>
            <w:r w:rsidRPr="0013341A">
              <w:rPr>
                <w:rFonts w:ascii="Times New Roman" w:hAnsi="Times New Roman" w:cs="Times New Roman"/>
                <w:sz w:val="21"/>
                <w:szCs w:val="21"/>
                <w:u w:val="single"/>
              </w:rPr>
              <w:t>Юридический адрес:</w:t>
            </w:r>
          </w:p>
          <w:p w:rsidR="0013341A" w:rsidRPr="0013341A" w:rsidRDefault="0013341A" w:rsidP="0013341A">
            <w:pPr>
              <w:spacing w:after="0" w:line="240" w:lineRule="auto"/>
              <w:contextualSpacing/>
              <w:rPr>
                <w:rFonts w:ascii="Times New Roman" w:hAnsi="Times New Roman" w:cs="Times New Roman"/>
                <w:sz w:val="21"/>
                <w:szCs w:val="21"/>
              </w:rPr>
            </w:pPr>
            <w:r w:rsidRPr="0013341A">
              <w:rPr>
                <w:rFonts w:ascii="Times New Roman" w:hAnsi="Times New Roman" w:cs="Times New Roman"/>
                <w:sz w:val="21"/>
                <w:szCs w:val="21"/>
              </w:rPr>
              <w:t>346270, Ростовская область, Шолоховский район, ст. Вёшенская, пер. Р. Люксембург, 41</w:t>
            </w:r>
          </w:p>
          <w:p w:rsidR="0013341A" w:rsidRPr="0013341A" w:rsidRDefault="0013341A" w:rsidP="0013341A">
            <w:pPr>
              <w:spacing w:after="0" w:line="240" w:lineRule="auto"/>
              <w:contextualSpacing/>
              <w:rPr>
                <w:rFonts w:ascii="Times New Roman" w:hAnsi="Times New Roman" w:cs="Times New Roman"/>
                <w:sz w:val="21"/>
                <w:szCs w:val="21"/>
                <w:u w:val="single"/>
              </w:rPr>
            </w:pPr>
            <w:r w:rsidRPr="0013341A">
              <w:rPr>
                <w:rFonts w:ascii="Times New Roman" w:hAnsi="Times New Roman" w:cs="Times New Roman"/>
                <w:sz w:val="21"/>
                <w:szCs w:val="21"/>
                <w:u w:val="single"/>
              </w:rPr>
              <w:t>Почтовый адрес:</w:t>
            </w:r>
          </w:p>
          <w:p w:rsidR="0013341A" w:rsidRPr="0013341A" w:rsidRDefault="0013341A" w:rsidP="0013341A">
            <w:pPr>
              <w:spacing w:after="0" w:line="240" w:lineRule="auto"/>
              <w:contextualSpacing/>
              <w:rPr>
                <w:rFonts w:ascii="Times New Roman" w:hAnsi="Times New Roman" w:cs="Times New Roman"/>
                <w:sz w:val="21"/>
                <w:szCs w:val="21"/>
              </w:rPr>
            </w:pPr>
            <w:r w:rsidRPr="0013341A">
              <w:rPr>
                <w:rFonts w:ascii="Times New Roman" w:hAnsi="Times New Roman" w:cs="Times New Roman"/>
                <w:sz w:val="21"/>
                <w:szCs w:val="21"/>
              </w:rPr>
              <w:t>346270, Ростовская область, Шолоховский район, ст. Вёшенская, ул. Шолохова, 60</w:t>
            </w:r>
          </w:p>
          <w:p w:rsidR="0013341A" w:rsidRPr="0013341A" w:rsidRDefault="0013341A" w:rsidP="0013341A">
            <w:pPr>
              <w:spacing w:after="0" w:line="240" w:lineRule="auto"/>
              <w:contextualSpacing/>
              <w:rPr>
                <w:rFonts w:ascii="Times New Roman" w:hAnsi="Times New Roman" w:cs="Times New Roman"/>
                <w:b/>
                <w:sz w:val="21"/>
                <w:szCs w:val="21"/>
                <w:u w:val="single"/>
              </w:rPr>
            </w:pPr>
            <w:r w:rsidRPr="0013341A">
              <w:rPr>
                <w:rFonts w:ascii="Times New Roman" w:hAnsi="Times New Roman" w:cs="Times New Roman"/>
                <w:sz w:val="21"/>
                <w:szCs w:val="21"/>
                <w:u w:val="single"/>
              </w:rPr>
              <w:t>Банковские реквизиты</w:t>
            </w:r>
            <w:r w:rsidRPr="0013341A">
              <w:rPr>
                <w:rFonts w:ascii="Times New Roman" w:hAnsi="Times New Roman" w:cs="Times New Roman"/>
                <w:b/>
                <w:sz w:val="21"/>
                <w:szCs w:val="21"/>
                <w:u w:val="single"/>
              </w:rPr>
              <w:t>:</w:t>
            </w:r>
          </w:p>
          <w:p w:rsidR="0013341A" w:rsidRPr="0013341A" w:rsidRDefault="0013341A" w:rsidP="0013341A">
            <w:pPr>
              <w:spacing w:after="0" w:line="240" w:lineRule="auto"/>
              <w:ind w:left="33" w:right="-108"/>
              <w:contextualSpacing/>
              <w:rPr>
                <w:rFonts w:ascii="Times New Roman" w:hAnsi="Times New Roman" w:cs="Times New Roman"/>
                <w:sz w:val="21"/>
                <w:szCs w:val="21"/>
              </w:rPr>
            </w:pPr>
            <w:r w:rsidRPr="0013341A">
              <w:rPr>
                <w:rFonts w:ascii="Times New Roman" w:hAnsi="Times New Roman" w:cs="Times New Roman"/>
                <w:sz w:val="21"/>
                <w:szCs w:val="21"/>
                <w:u w:val="single"/>
              </w:rPr>
              <w:t>Лицевой счет</w:t>
            </w:r>
            <w:r w:rsidRPr="0013341A">
              <w:rPr>
                <w:rFonts w:ascii="Times New Roman" w:hAnsi="Times New Roman" w:cs="Times New Roman"/>
                <w:sz w:val="21"/>
                <w:szCs w:val="21"/>
              </w:rPr>
              <w:t xml:space="preserve"> 2</w:t>
            </w:r>
            <w:r w:rsidR="00DB4255">
              <w:rPr>
                <w:rFonts w:ascii="Times New Roman" w:hAnsi="Times New Roman" w:cs="Times New Roman"/>
                <w:sz w:val="21"/>
                <w:szCs w:val="21"/>
              </w:rPr>
              <w:t>1</w:t>
            </w:r>
            <w:r w:rsidRPr="0013341A">
              <w:rPr>
                <w:rFonts w:ascii="Times New Roman" w:hAnsi="Times New Roman" w:cs="Times New Roman"/>
                <w:sz w:val="21"/>
                <w:szCs w:val="21"/>
              </w:rPr>
              <w:t>586Х09470</w:t>
            </w:r>
          </w:p>
          <w:p w:rsidR="00C52EEA" w:rsidRPr="00C52EEA" w:rsidRDefault="00C52EEA" w:rsidP="00C52EEA">
            <w:pPr>
              <w:spacing w:after="0" w:line="240" w:lineRule="auto"/>
              <w:ind w:left="33" w:right="-108"/>
              <w:contextualSpacing/>
              <w:rPr>
                <w:rFonts w:ascii="Times New Roman" w:hAnsi="Times New Roman" w:cs="Times New Roman"/>
                <w:sz w:val="21"/>
                <w:szCs w:val="21"/>
              </w:rPr>
            </w:pPr>
            <w:r w:rsidRPr="00C52EEA">
              <w:rPr>
                <w:rFonts w:ascii="Times New Roman" w:hAnsi="Times New Roman" w:cs="Times New Roman"/>
                <w:sz w:val="21"/>
                <w:szCs w:val="21"/>
              </w:rPr>
              <w:t xml:space="preserve">Номер казначейского счета - </w:t>
            </w:r>
            <w:r>
              <w:rPr>
                <w:rFonts w:ascii="Times New Roman" w:hAnsi="Times New Roman" w:cs="Times New Roman"/>
                <w:sz w:val="21"/>
                <w:szCs w:val="21"/>
              </w:rPr>
              <w:t xml:space="preserve"> </w:t>
            </w:r>
            <w:r w:rsidRPr="00C52EEA">
              <w:rPr>
                <w:rFonts w:ascii="Times New Roman" w:hAnsi="Times New Roman" w:cs="Times New Roman"/>
                <w:sz w:val="21"/>
                <w:szCs w:val="21"/>
              </w:rPr>
              <w:t>3214643000000013230</w:t>
            </w:r>
          </w:p>
          <w:p w:rsidR="00C52EEA" w:rsidRPr="00C52EEA" w:rsidRDefault="00C52EEA" w:rsidP="00C52EEA">
            <w:pPr>
              <w:spacing w:after="0" w:line="240" w:lineRule="auto"/>
              <w:ind w:left="33" w:right="-108"/>
              <w:contextualSpacing/>
              <w:rPr>
                <w:rFonts w:ascii="Times New Roman" w:hAnsi="Times New Roman" w:cs="Times New Roman"/>
                <w:sz w:val="21"/>
                <w:szCs w:val="21"/>
              </w:rPr>
            </w:pPr>
            <w:r w:rsidRPr="00C52EEA">
              <w:rPr>
                <w:rFonts w:ascii="Times New Roman" w:hAnsi="Times New Roman" w:cs="Times New Roman"/>
                <w:sz w:val="21"/>
                <w:szCs w:val="21"/>
              </w:rPr>
              <w:t>Номер банковского счета, входящего в состав ЕКС - 40102810745370000024</w:t>
            </w:r>
          </w:p>
          <w:p w:rsidR="00C52EEA" w:rsidRPr="00C52EEA" w:rsidRDefault="00C52EEA" w:rsidP="00C52EEA">
            <w:pPr>
              <w:spacing w:after="0" w:line="240" w:lineRule="auto"/>
              <w:ind w:left="33" w:right="-108"/>
              <w:contextualSpacing/>
              <w:rPr>
                <w:rFonts w:ascii="Times New Roman" w:hAnsi="Times New Roman" w:cs="Times New Roman"/>
                <w:sz w:val="21"/>
                <w:szCs w:val="21"/>
              </w:rPr>
            </w:pPr>
            <w:r w:rsidRPr="00C52EEA">
              <w:rPr>
                <w:rFonts w:ascii="Times New Roman" w:hAnsi="Times New Roman" w:cs="Times New Roman"/>
                <w:sz w:val="21"/>
                <w:szCs w:val="21"/>
              </w:rPr>
              <w:t>БИК - 012202102</w:t>
            </w:r>
          </w:p>
          <w:p w:rsidR="00C52EEA" w:rsidRDefault="00C52EEA" w:rsidP="00C52EEA">
            <w:pPr>
              <w:spacing w:after="0" w:line="240" w:lineRule="auto"/>
              <w:contextualSpacing/>
              <w:rPr>
                <w:rFonts w:ascii="Times New Roman" w:hAnsi="Times New Roman" w:cs="Times New Roman"/>
                <w:sz w:val="21"/>
                <w:szCs w:val="21"/>
              </w:rPr>
            </w:pPr>
            <w:r w:rsidRPr="00C52EEA">
              <w:rPr>
                <w:rFonts w:ascii="Times New Roman" w:hAnsi="Times New Roman" w:cs="Times New Roman"/>
                <w:sz w:val="21"/>
                <w:szCs w:val="21"/>
              </w:rPr>
              <w:t>Наименование Банка - ОКЦ № 1 ВВГУ Банка России//УФК по Нижегородской области, г Нижний Новгород</w:t>
            </w:r>
          </w:p>
          <w:p w:rsidR="0016119E" w:rsidRPr="0016119E" w:rsidRDefault="0016119E" w:rsidP="0016119E">
            <w:pPr>
              <w:spacing w:after="0" w:line="240" w:lineRule="auto"/>
              <w:ind w:left="33" w:right="-108"/>
              <w:contextualSpacing/>
              <w:rPr>
                <w:rFonts w:ascii="Times New Roman" w:hAnsi="Times New Roman" w:cs="Times New Roman"/>
                <w:sz w:val="20"/>
                <w:szCs w:val="20"/>
              </w:rPr>
            </w:pPr>
          </w:p>
          <w:p w:rsidR="0016119E" w:rsidRPr="0016119E" w:rsidRDefault="0016119E" w:rsidP="0016119E">
            <w:pPr>
              <w:spacing w:after="0" w:line="240" w:lineRule="auto"/>
              <w:ind w:left="33" w:right="-108"/>
              <w:contextualSpacing/>
              <w:rPr>
                <w:rFonts w:ascii="Times New Roman" w:hAnsi="Times New Roman" w:cs="Times New Roman"/>
                <w:sz w:val="20"/>
                <w:szCs w:val="20"/>
              </w:rPr>
            </w:pP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4834"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CE4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Заместитель директора</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CE4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Pr="001E5C5E">
              <w:rPr>
                <w:rFonts w:ascii="Times New Roman" w:hAnsi="Times New Roman" w:cs="Times New Roman"/>
                <w:sz w:val="21"/>
                <w:szCs w:val="21"/>
              </w:rPr>
              <w:t>Л.В. Романова</w:t>
            </w:r>
          </w:p>
          <w:p w:rsidR="0016119E" w:rsidRPr="001E5C5E" w:rsidRDefault="00D33DE6" w:rsidP="0016119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э.ц</w:t>
            </w:r>
            <w:r w:rsidR="0016119E" w:rsidRPr="001E5C5E">
              <w:rPr>
                <w:rFonts w:ascii="Times New Roman" w:hAnsi="Times New Roman" w:cs="Times New Roman"/>
                <w:sz w:val="21"/>
                <w:szCs w:val="21"/>
              </w:rPr>
              <w:t>.п.</w:t>
            </w: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8"/>
          <w:pgSz w:w="11906" w:h="16838"/>
          <w:pgMar w:top="709" w:right="850" w:bottom="1134" w:left="851" w:header="708" w:footer="708" w:gutter="0"/>
          <w:cols w:space="708"/>
          <w:docGrid w:linePitch="360"/>
        </w:sectPr>
      </w:pPr>
    </w:p>
    <w:p w:rsidR="00C22497" w:rsidRPr="001E0044" w:rsidRDefault="00C22497" w:rsidP="00C22497">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lastRenderedPageBreak/>
        <w:t xml:space="preserve">Приложение № </w:t>
      </w:r>
      <w:r>
        <w:rPr>
          <w:rFonts w:ascii="Times New Roman" w:eastAsia="Calibri" w:hAnsi="Times New Roman" w:cs="Times New Roman"/>
          <w:b/>
        </w:rPr>
        <w:t>1</w:t>
      </w:r>
      <w:r w:rsidRPr="001E0044">
        <w:rPr>
          <w:rFonts w:ascii="Times New Roman" w:eastAsia="Calibri" w:hAnsi="Times New Roman" w:cs="Times New Roman"/>
          <w:b/>
        </w:rPr>
        <w:t xml:space="preserve"> к договору</w:t>
      </w:r>
    </w:p>
    <w:p w:rsidR="00BF1944" w:rsidRDefault="00C22497" w:rsidP="00C22497">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Pr>
          <w:rFonts w:ascii="Times New Roman" w:eastAsia="Calibri" w:hAnsi="Times New Roman" w:cs="Times New Roman"/>
          <w:b/>
        </w:rPr>
        <w:t xml:space="preserve"> </w:t>
      </w:r>
      <w:r w:rsidR="0010390B">
        <w:rPr>
          <w:rFonts w:ascii="Times New Roman" w:eastAsia="Calibri" w:hAnsi="Times New Roman" w:cs="Times New Roman"/>
          <w:b/>
        </w:rPr>
        <w:t>2</w:t>
      </w:r>
      <w:r w:rsidR="00BE226B">
        <w:rPr>
          <w:rFonts w:ascii="Times New Roman" w:eastAsia="Calibri" w:hAnsi="Times New Roman" w:cs="Times New Roman"/>
          <w:b/>
        </w:rPr>
        <w:t>4</w:t>
      </w:r>
      <w:r w:rsidR="0010390B">
        <w:rPr>
          <w:rFonts w:ascii="Times New Roman" w:eastAsia="Calibri" w:hAnsi="Times New Roman" w:cs="Times New Roman"/>
          <w:b/>
        </w:rPr>
        <w:t>0</w:t>
      </w:r>
      <w:r>
        <w:rPr>
          <w:rFonts w:ascii="Times New Roman" w:eastAsia="Calibri" w:hAnsi="Times New Roman" w:cs="Times New Roman"/>
          <w:b/>
        </w:rPr>
        <w:t xml:space="preserve">-20/26 </w:t>
      </w:r>
      <w:r w:rsidRPr="001E0044">
        <w:rPr>
          <w:rFonts w:ascii="Times New Roman" w:eastAsia="Calibri" w:hAnsi="Times New Roman" w:cs="Times New Roman"/>
          <w:b/>
        </w:rPr>
        <w:t>от</w:t>
      </w:r>
      <w:r>
        <w:rPr>
          <w:rFonts w:ascii="Times New Roman" w:eastAsia="Calibri" w:hAnsi="Times New Roman" w:cs="Times New Roman"/>
          <w:b/>
        </w:rPr>
        <w:t xml:space="preserve"> «___» </w:t>
      </w:r>
      <w:r w:rsidR="0010390B">
        <w:rPr>
          <w:rFonts w:ascii="Times New Roman" w:eastAsia="Calibri" w:hAnsi="Times New Roman" w:cs="Times New Roman"/>
          <w:b/>
        </w:rPr>
        <w:t>_______</w:t>
      </w:r>
      <w:r>
        <w:rPr>
          <w:rFonts w:ascii="Times New Roman" w:eastAsia="Calibri" w:hAnsi="Times New Roman" w:cs="Times New Roman"/>
          <w:b/>
        </w:rPr>
        <w:t xml:space="preserve"> 2026</w:t>
      </w:r>
      <w:r w:rsidRPr="001E0044">
        <w:rPr>
          <w:rFonts w:ascii="Times New Roman" w:eastAsia="Calibri" w:hAnsi="Times New Roman" w:cs="Times New Roman"/>
          <w:b/>
        </w:rPr>
        <w:t xml:space="preserve"> г.</w:t>
      </w:r>
    </w:p>
    <w:p w:rsidR="00C22497" w:rsidRDefault="00C22497" w:rsidP="00BE6202">
      <w:pPr>
        <w:spacing w:after="0" w:line="240" w:lineRule="auto"/>
        <w:jc w:val="right"/>
        <w:rPr>
          <w:rFonts w:ascii="Times New Roman" w:eastAsia="Calibri" w:hAnsi="Times New Roman" w:cs="Times New Roman"/>
          <w:b/>
        </w:rPr>
      </w:pPr>
    </w:p>
    <w:p w:rsidR="0010390B" w:rsidRPr="00A24D98" w:rsidRDefault="0010390B" w:rsidP="0010390B">
      <w:pPr>
        <w:widowControl w:val="0"/>
        <w:spacing w:after="0" w:line="240" w:lineRule="auto"/>
        <w:jc w:val="center"/>
        <w:rPr>
          <w:rFonts w:ascii="Times New Roman" w:eastAsia="SimSun" w:hAnsi="Times New Roman" w:cs="Times New Roman"/>
          <w:b/>
          <w:kern w:val="2"/>
          <w:sz w:val="20"/>
          <w:szCs w:val="20"/>
          <w:lang w:eastAsia="zh-CN"/>
        </w:rPr>
      </w:pPr>
      <w:r w:rsidRPr="00A24D98">
        <w:rPr>
          <w:rFonts w:ascii="Times New Roman" w:eastAsia="Times New Roman" w:hAnsi="Times New Roman" w:cs="Times New Roman"/>
          <w:b/>
          <w:bCs/>
          <w:color w:val="000000"/>
          <w:sz w:val="20"/>
          <w:szCs w:val="20"/>
          <w:lang w:eastAsia="ru-RU"/>
        </w:rPr>
        <w:t>ТЕХНИЧЕСКОЕ ЗАДАНИЕ</w:t>
      </w:r>
      <w:r w:rsidRPr="00A24D98">
        <w:rPr>
          <w:rFonts w:ascii="Times New Roman" w:eastAsia="Times New Roman" w:hAnsi="Times New Roman" w:cs="Times New Roman"/>
          <w:b/>
          <w:color w:val="000000"/>
          <w:sz w:val="20"/>
          <w:szCs w:val="20"/>
          <w:lang w:eastAsia="ru-RU"/>
        </w:rPr>
        <w:br/>
      </w:r>
      <w:r w:rsidRPr="00A24D98">
        <w:rPr>
          <w:rFonts w:ascii="Times New Roman" w:eastAsia="SimSun" w:hAnsi="Times New Roman" w:cs="Times New Roman"/>
          <w:b/>
          <w:kern w:val="2"/>
          <w:sz w:val="20"/>
          <w:szCs w:val="20"/>
          <w:lang w:eastAsia="zh-CN"/>
        </w:rPr>
        <w:t xml:space="preserve">на поставку </w:t>
      </w:r>
      <w:r w:rsidR="00BE226B" w:rsidRPr="00A24D98">
        <w:rPr>
          <w:rFonts w:ascii="Times New Roman" w:eastAsia="SimSun" w:hAnsi="Times New Roman" w:cs="Times New Roman"/>
          <w:b/>
          <w:kern w:val="2"/>
          <w:sz w:val="20"/>
          <w:szCs w:val="20"/>
          <w:lang w:eastAsia="zh-CN"/>
        </w:rPr>
        <w:t xml:space="preserve">кресел мешков из </w:t>
      </w:r>
      <w:proofErr w:type="spellStart"/>
      <w:r w:rsidR="00BE226B" w:rsidRPr="00A24D98">
        <w:rPr>
          <w:rFonts w:ascii="Times New Roman" w:eastAsia="SimSun" w:hAnsi="Times New Roman" w:cs="Times New Roman"/>
          <w:b/>
          <w:kern w:val="2"/>
          <w:sz w:val="20"/>
          <w:szCs w:val="20"/>
          <w:lang w:eastAsia="zh-CN"/>
        </w:rPr>
        <w:t>экокожи</w:t>
      </w:r>
      <w:proofErr w:type="spellEnd"/>
      <w:r w:rsidR="00BE226B" w:rsidRPr="00A24D98">
        <w:rPr>
          <w:rFonts w:ascii="Times New Roman" w:eastAsia="SimSun" w:hAnsi="Times New Roman" w:cs="Times New Roman"/>
          <w:b/>
          <w:kern w:val="2"/>
          <w:sz w:val="20"/>
          <w:szCs w:val="20"/>
          <w:lang w:eastAsia="zh-CN"/>
        </w:rPr>
        <w:t xml:space="preserve"> для достижения результата «Создание детского культурно-просветительского центра в рамках федерального проекта «Семейные ценности и инфраструктура культуры» национального проекта «Семья»</w:t>
      </w:r>
    </w:p>
    <w:p w:rsidR="0010390B" w:rsidRDefault="0010390B" w:rsidP="0010390B">
      <w:pPr>
        <w:spacing w:after="0" w:line="240" w:lineRule="auto"/>
        <w:jc w:val="center"/>
      </w:pPr>
    </w:p>
    <w:tbl>
      <w:tblPr>
        <w:tblStyle w:val="ae"/>
        <w:tblW w:w="10343" w:type="dxa"/>
        <w:tblLook w:val="04A0" w:firstRow="1" w:lastRow="0" w:firstColumn="1" w:lastColumn="0" w:noHBand="0" w:noVBand="1"/>
      </w:tblPr>
      <w:tblGrid>
        <w:gridCol w:w="655"/>
        <w:gridCol w:w="2175"/>
        <w:gridCol w:w="3969"/>
        <w:gridCol w:w="1843"/>
        <w:gridCol w:w="1701"/>
      </w:tblGrid>
      <w:tr w:rsidR="0010390B" w:rsidRPr="00E06BA7" w:rsidTr="00A24D98">
        <w:tc>
          <w:tcPr>
            <w:tcW w:w="655" w:type="dxa"/>
          </w:tcPr>
          <w:p w:rsidR="0010390B" w:rsidRPr="00E06BA7" w:rsidRDefault="0010390B" w:rsidP="00815E52">
            <w:pPr>
              <w:jc w:val="center"/>
              <w:rPr>
                <w:rFonts w:ascii="Times New Roman" w:hAnsi="Times New Roman" w:cs="Times New Roman"/>
                <w:b/>
                <w:sz w:val="24"/>
                <w:szCs w:val="24"/>
              </w:rPr>
            </w:pPr>
            <w:r w:rsidRPr="00E06BA7">
              <w:rPr>
                <w:rFonts w:ascii="Times New Roman" w:hAnsi="Times New Roman" w:cs="Times New Roman"/>
                <w:b/>
                <w:sz w:val="24"/>
                <w:szCs w:val="24"/>
              </w:rPr>
              <w:t>№ п/п</w:t>
            </w:r>
          </w:p>
        </w:tc>
        <w:tc>
          <w:tcPr>
            <w:tcW w:w="2175" w:type="dxa"/>
          </w:tcPr>
          <w:p w:rsidR="0010390B" w:rsidRPr="00E06BA7" w:rsidRDefault="0010390B" w:rsidP="00815E52">
            <w:pPr>
              <w:jc w:val="center"/>
              <w:rPr>
                <w:rFonts w:ascii="Times New Roman" w:hAnsi="Times New Roman" w:cs="Times New Roman"/>
                <w:b/>
                <w:sz w:val="24"/>
                <w:szCs w:val="24"/>
              </w:rPr>
            </w:pPr>
            <w:r w:rsidRPr="00E06BA7">
              <w:rPr>
                <w:rFonts w:ascii="Times New Roman" w:hAnsi="Times New Roman" w:cs="Times New Roman"/>
                <w:b/>
                <w:sz w:val="24"/>
                <w:szCs w:val="24"/>
              </w:rPr>
              <w:t>Наименование</w:t>
            </w:r>
          </w:p>
        </w:tc>
        <w:tc>
          <w:tcPr>
            <w:tcW w:w="3969" w:type="dxa"/>
          </w:tcPr>
          <w:p w:rsidR="0010390B" w:rsidRPr="00E06BA7" w:rsidRDefault="0010390B" w:rsidP="00815E52">
            <w:pPr>
              <w:jc w:val="center"/>
              <w:rPr>
                <w:rFonts w:ascii="Times New Roman" w:hAnsi="Times New Roman" w:cs="Times New Roman"/>
                <w:b/>
                <w:sz w:val="24"/>
                <w:szCs w:val="24"/>
              </w:rPr>
            </w:pPr>
            <w:r w:rsidRPr="00E06BA7">
              <w:rPr>
                <w:rFonts w:ascii="Times New Roman" w:hAnsi="Times New Roman" w:cs="Times New Roman"/>
                <w:b/>
                <w:sz w:val="24"/>
                <w:szCs w:val="24"/>
              </w:rPr>
              <w:t>Описание</w:t>
            </w:r>
          </w:p>
        </w:tc>
        <w:tc>
          <w:tcPr>
            <w:tcW w:w="1843" w:type="dxa"/>
          </w:tcPr>
          <w:p w:rsidR="0010390B" w:rsidRPr="00E06BA7" w:rsidRDefault="0010390B" w:rsidP="00815E52">
            <w:pPr>
              <w:jc w:val="center"/>
              <w:rPr>
                <w:rFonts w:ascii="Times New Roman" w:hAnsi="Times New Roman" w:cs="Times New Roman"/>
                <w:b/>
                <w:sz w:val="24"/>
                <w:szCs w:val="24"/>
              </w:rPr>
            </w:pPr>
            <w:proofErr w:type="spellStart"/>
            <w:r w:rsidRPr="00E06BA7">
              <w:rPr>
                <w:rFonts w:ascii="Times New Roman" w:hAnsi="Times New Roman" w:cs="Times New Roman"/>
                <w:b/>
                <w:sz w:val="24"/>
                <w:szCs w:val="24"/>
              </w:rPr>
              <w:t>Ед.изм</w:t>
            </w:r>
            <w:proofErr w:type="spellEnd"/>
            <w:r w:rsidRPr="00E06BA7">
              <w:rPr>
                <w:rFonts w:ascii="Times New Roman" w:hAnsi="Times New Roman" w:cs="Times New Roman"/>
                <w:b/>
                <w:sz w:val="24"/>
                <w:szCs w:val="24"/>
              </w:rPr>
              <w:t>.</w:t>
            </w:r>
          </w:p>
        </w:tc>
        <w:tc>
          <w:tcPr>
            <w:tcW w:w="1701" w:type="dxa"/>
          </w:tcPr>
          <w:p w:rsidR="0010390B" w:rsidRPr="00E06BA7" w:rsidRDefault="0010390B" w:rsidP="00815E52">
            <w:pPr>
              <w:jc w:val="center"/>
              <w:rPr>
                <w:rFonts w:ascii="Times New Roman" w:hAnsi="Times New Roman" w:cs="Times New Roman"/>
                <w:b/>
                <w:sz w:val="24"/>
                <w:szCs w:val="24"/>
              </w:rPr>
            </w:pPr>
            <w:r w:rsidRPr="00E06BA7">
              <w:rPr>
                <w:rFonts w:ascii="Times New Roman" w:hAnsi="Times New Roman" w:cs="Times New Roman"/>
                <w:b/>
                <w:sz w:val="24"/>
                <w:szCs w:val="24"/>
              </w:rPr>
              <w:t>Кол-во</w:t>
            </w:r>
          </w:p>
        </w:tc>
      </w:tr>
      <w:tr w:rsidR="0010390B" w:rsidRPr="00E06BA7" w:rsidTr="00A24D98">
        <w:trPr>
          <w:trHeight w:val="6540"/>
        </w:trPr>
        <w:tc>
          <w:tcPr>
            <w:tcW w:w="655" w:type="dxa"/>
          </w:tcPr>
          <w:p w:rsidR="0010390B" w:rsidRPr="00E06BA7" w:rsidRDefault="0010390B" w:rsidP="00815E52">
            <w:pPr>
              <w:rPr>
                <w:rFonts w:ascii="Times New Roman" w:hAnsi="Times New Roman" w:cs="Times New Roman"/>
                <w:sz w:val="24"/>
                <w:szCs w:val="24"/>
              </w:rPr>
            </w:pPr>
            <w:r w:rsidRPr="00E06BA7">
              <w:rPr>
                <w:rFonts w:ascii="Times New Roman" w:hAnsi="Times New Roman" w:cs="Times New Roman"/>
                <w:sz w:val="24"/>
                <w:szCs w:val="24"/>
              </w:rPr>
              <w:t>1.</w:t>
            </w:r>
          </w:p>
        </w:tc>
        <w:tc>
          <w:tcPr>
            <w:tcW w:w="2175" w:type="dxa"/>
          </w:tcPr>
          <w:p w:rsidR="0010390B" w:rsidRPr="00E06BA7" w:rsidRDefault="00A24D98" w:rsidP="00A24D98">
            <w:pPr>
              <w:rPr>
                <w:rFonts w:ascii="Times New Roman" w:hAnsi="Times New Roman" w:cs="Times New Roman"/>
                <w:sz w:val="24"/>
                <w:szCs w:val="24"/>
              </w:rPr>
            </w:pPr>
            <w:r>
              <w:rPr>
                <w:rFonts w:ascii="Times New Roman" w:eastAsia="Times New Roman" w:hAnsi="Times New Roman" w:cs="Times New Roman"/>
                <w:b/>
                <w:color w:val="000000"/>
                <w:sz w:val="20"/>
                <w:szCs w:val="20"/>
                <w:lang w:eastAsia="ru-RU"/>
              </w:rPr>
              <w:t xml:space="preserve">Кресло мешок </w:t>
            </w:r>
            <w:r w:rsidRPr="00A24D98">
              <w:rPr>
                <w:rFonts w:ascii="Times New Roman" w:eastAsia="Times New Roman" w:hAnsi="Times New Roman" w:cs="Times New Roman"/>
                <w:b/>
                <w:color w:val="000000"/>
                <w:sz w:val="20"/>
                <w:szCs w:val="20"/>
                <w:lang w:eastAsia="ru-RU"/>
              </w:rPr>
              <w:t xml:space="preserve"> из </w:t>
            </w:r>
            <w:proofErr w:type="spellStart"/>
            <w:r w:rsidRPr="00A24D98">
              <w:rPr>
                <w:rFonts w:ascii="Times New Roman" w:eastAsia="Times New Roman" w:hAnsi="Times New Roman" w:cs="Times New Roman"/>
                <w:b/>
                <w:color w:val="000000"/>
                <w:sz w:val="20"/>
                <w:szCs w:val="20"/>
                <w:lang w:eastAsia="ru-RU"/>
              </w:rPr>
              <w:t>экокожи</w:t>
            </w:r>
            <w:proofErr w:type="spellEnd"/>
          </w:p>
        </w:tc>
        <w:tc>
          <w:tcPr>
            <w:tcW w:w="3969" w:type="dxa"/>
          </w:tcPr>
          <w:p w:rsidR="00A24D98" w:rsidRPr="00A24D98" w:rsidRDefault="00A24D98" w:rsidP="00A24D98">
            <w:pPr>
              <w:rPr>
                <w:rFonts w:ascii="Times New Roman" w:hAnsi="Times New Roman" w:cs="Times New Roman"/>
                <w:sz w:val="20"/>
                <w:szCs w:val="20"/>
              </w:rPr>
            </w:pPr>
            <w:r w:rsidRPr="00A24D98">
              <w:rPr>
                <w:rFonts w:ascii="Times New Roman" w:hAnsi="Times New Roman" w:cs="Times New Roman"/>
                <w:sz w:val="20"/>
                <w:szCs w:val="20"/>
              </w:rPr>
              <w:t xml:space="preserve">Кресло мешок из </w:t>
            </w:r>
            <w:proofErr w:type="spellStart"/>
            <w:r w:rsidRPr="00A24D98">
              <w:rPr>
                <w:rFonts w:ascii="Times New Roman" w:hAnsi="Times New Roman" w:cs="Times New Roman"/>
                <w:sz w:val="20"/>
                <w:szCs w:val="20"/>
              </w:rPr>
              <w:t>экокожи</w:t>
            </w:r>
            <w:proofErr w:type="spellEnd"/>
            <w:r w:rsidRPr="00A24D98">
              <w:rPr>
                <w:rFonts w:ascii="Times New Roman" w:hAnsi="Times New Roman" w:cs="Times New Roman"/>
                <w:sz w:val="20"/>
                <w:szCs w:val="20"/>
              </w:rPr>
              <w:t>.</w:t>
            </w:r>
          </w:p>
          <w:p w:rsidR="00A24D98" w:rsidRPr="00A24D98" w:rsidRDefault="00A24D98" w:rsidP="00A24D98">
            <w:pPr>
              <w:rPr>
                <w:rFonts w:ascii="Times New Roman" w:hAnsi="Times New Roman" w:cs="Times New Roman"/>
                <w:sz w:val="20"/>
                <w:szCs w:val="20"/>
              </w:rPr>
            </w:pPr>
            <w:proofErr w:type="gramStart"/>
            <w:r w:rsidRPr="00A24D98">
              <w:rPr>
                <w:rFonts w:ascii="Times New Roman" w:hAnsi="Times New Roman" w:cs="Times New Roman"/>
                <w:sz w:val="20"/>
                <w:szCs w:val="20"/>
              </w:rPr>
              <w:t>Размер:  3</w:t>
            </w:r>
            <w:proofErr w:type="gramEnd"/>
            <w:r w:rsidRPr="00A24D98">
              <w:rPr>
                <w:rFonts w:ascii="Times New Roman" w:hAnsi="Times New Roman" w:cs="Times New Roman"/>
                <w:sz w:val="20"/>
                <w:szCs w:val="20"/>
              </w:rPr>
              <w:t>XL</w:t>
            </w:r>
          </w:p>
          <w:p w:rsidR="00A24D98" w:rsidRPr="00A24D98" w:rsidRDefault="004719D2" w:rsidP="00A24D98">
            <w:pPr>
              <w:rPr>
                <w:rFonts w:ascii="Times New Roman" w:hAnsi="Times New Roman" w:cs="Times New Roman"/>
                <w:sz w:val="20"/>
                <w:szCs w:val="20"/>
              </w:rPr>
            </w:pPr>
            <w:r>
              <w:rPr>
                <w:rFonts w:ascii="Times New Roman" w:hAnsi="Times New Roman" w:cs="Times New Roman"/>
                <w:sz w:val="20"/>
                <w:szCs w:val="20"/>
              </w:rPr>
              <w:t>Наг</w:t>
            </w:r>
            <w:bookmarkStart w:id="2" w:name="_GoBack"/>
            <w:bookmarkEnd w:id="2"/>
            <w:r w:rsidR="00A24D98" w:rsidRPr="00A24D98">
              <w:rPr>
                <w:rFonts w:ascii="Times New Roman" w:hAnsi="Times New Roman" w:cs="Times New Roman"/>
                <w:sz w:val="20"/>
                <w:szCs w:val="20"/>
              </w:rPr>
              <w:t>рузка: до 100 кг.</w:t>
            </w:r>
          </w:p>
          <w:p w:rsidR="00A24D98" w:rsidRPr="00A24D98" w:rsidRDefault="00A24D98" w:rsidP="00A24D98">
            <w:pPr>
              <w:rPr>
                <w:rFonts w:ascii="Times New Roman" w:hAnsi="Times New Roman" w:cs="Times New Roman"/>
                <w:sz w:val="20"/>
                <w:szCs w:val="20"/>
              </w:rPr>
            </w:pPr>
            <w:r w:rsidRPr="00A24D98">
              <w:rPr>
                <w:rFonts w:ascii="Times New Roman" w:hAnsi="Times New Roman" w:cs="Times New Roman"/>
                <w:sz w:val="20"/>
                <w:szCs w:val="20"/>
              </w:rPr>
              <w:t>Кресло-мешок состоит из внешнего и внутреннего чехлов:</w:t>
            </w:r>
          </w:p>
          <w:p w:rsidR="00A24D98" w:rsidRPr="00A24D98" w:rsidRDefault="00A24D98" w:rsidP="00A24D98">
            <w:pPr>
              <w:rPr>
                <w:rFonts w:ascii="Times New Roman" w:hAnsi="Times New Roman" w:cs="Times New Roman"/>
                <w:sz w:val="20"/>
                <w:szCs w:val="20"/>
              </w:rPr>
            </w:pPr>
            <w:r w:rsidRPr="00A24D98">
              <w:rPr>
                <w:rFonts w:ascii="Times New Roman" w:hAnsi="Times New Roman" w:cs="Times New Roman"/>
                <w:sz w:val="20"/>
                <w:szCs w:val="20"/>
              </w:rPr>
              <w:t>• Внешний чехол съемный на молнии. Он крепится к внутреннему чехлу липучкой, благодаря чему внутренний чехол не смещается внутри кресла.</w:t>
            </w:r>
          </w:p>
          <w:p w:rsidR="00A24D98" w:rsidRPr="00A24D98" w:rsidRDefault="00A24D98" w:rsidP="00A24D98">
            <w:pPr>
              <w:rPr>
                <w:rFonts w:ascii="Times New Roman" w:hAnsi="Times New Roman" w:cs="Times New Roman"/>
                <w:sz w:val="20"/>
                <w:szCs w:val="20"/>
              </w:rPr>
            </w:pPr>
            <w:r w:rsidRPr="00A24D98">
              <w:rPr>
                <w:rFonts w:ascii="Times New Roman" w:hAnsi="Times New Roman" w:cs="Times New Roman"/>
                <w:sz w:val="20"/>
                <w:szCs w:val="20"/>
              </w:rPr>
              <w:t xml:space="preserve">• Внутренний чехол выполнен из </w:t>
            </w:r>
            <w:proofErr w:type="spellStart"/>
            <w:r w:rsidRPr="00A24D98">
              <w:rPr>
                <w:rFonts w:ascii="Times New Roman" w:hAnsi="Times New Roman" w:cs="Times New Roman"/>
                <w:sz w:val="20"/>
                <w:szCs w:val="20"/>
              </w:rPr>
              <w:t>спанбонда</w:t>
            </w:r>
            <w:proofErr w:type="spellEnd"/>
            <w:r w:rsidRPr="00A24D98">
              <w:rPr>
                <w:rFonts w:ascii="Times New Roman" w:hAnsi="Times New Roman" w:cs="Times New Roman"/>
                <w:sz w:val="20"/>
                <w:szCs w:val="20"/>
              </w:rPr>
              <w:t xml:space="preserve"> высокой плотности, а молния с защитой от случайного открывания.</w:t>
            </w:r>
          </w:p>
          <w:p w:rsidR="00A24D98" w:rsidRPr="00A24D98" w:rsidRDefault="00A24D98" w:rsidP="00A24D98">
            <w:pPr>
              <w:rPr>
                <w:rFonts w:ascii="Times New Roman" w:hAnsi="Times New Roman" w:cs="Times New Roman"/>
                <w:sz w:val="20"/>
                <w:szCs w:val="20"/>
              </w:rPr>
            </w:pPr>
            <w:r w:rsidRPr="00A24D98">
              <w:rPr>
                <w:rFonts w:ascii="Times New Roman" w:hAnsi="Times New Roman" w:cs="Times New Roman"/>
                <w:sz w:val="20"/>
                <w:szCs w:val="20"/>
              </w:rPr>
              <w:t xml:space="preserve">Наполнитель: классический (100% </w:t>
            </w:r>
            <w:proofErr w:type="spellStart"/>
            <w:r w:rsidRPr="00A24D98">
              <w:rPr>
                <w:rFonts w:ascii="Times New Roman" w:hAnsi="Times New Roman" w:cs="Times New Roman"/>
                <w:sz w:val="20"/>
                <w:szCs w:val="20"/>
              </w:rPr>
              <w:t>полистироловые</w:t>
            </w:r>
            <w:proofErr w:type="spellEnd"/>
            <w:r w:rsidRPr="00A24D98">
              <w:rPr>
                <w:rFonts w:ascii="Times New Roman" w:hAnsi="Times New Roman" w:cs="Times New Roman"/>
                <w:sz w:val="20"/>
                <w:szCs w:val="20"/>
              </w:rPr>
              <w:t xml:space="preserve"> гранулы)</w:t>
            </w:r>
          </w:p>
          <w:p w:rsidR="00A24D98" w:rsidRPr="00A24D98" w:rsidRDefault="00A24D98" w:rsidP="00A24D98">
            <w:pPr>
              <w:rPr>
                <w:rFonts w:ascii="Times New Roman" w:hAnsi="Times New Roman" w:cs="Times New Roman"/>
                <w:sz w:val="20"/>
                <w:szCs w:val="20"/>
              </w:rPr>
            </w:pPr>
            <w:r w:rsidRPr="00A24D98">
              <w:rPr>
                <w:rFonts w:ascii="Times New Roman" w:hAnsi="Times New Roman" w:cs="Times New Roman"/>
                <w:sz w:val="20"/>
                <w:szCs w:val="20"/>
              </w:rPr>
              <w:t>Диаметр гранул: 1-5 мм</w:t>
            </w:r>
          </w:p>
          <w:p w:rsidR="0010390B" w:rsidRPr="00A24D98" w:rsidRDefault="00A24D98" w:rsidP="00A24D98">
            <w:pPr>
              <w:rPr>
                <w:rFonts w:ascii="Times New Roman" w:hAnsi="Times New Roman" w:cs="Times New Roman"/>
                <w:sz w:val="20"/>
                <w:szCs w:val="20"/>
              </w:rPr>
            </w:pPr>
            <w:r w:rsidRPr="00A24D98">
              <w:rPr>
                <w:rFonts w:ascii="Times New Roman" w:hAnsi="Times New Roman" w:cs="Times New Roman"/>
                <w:sz w:val="20"/>
                <w:szCs w:val="20"/>
              </w:rPr>
              <w:t>Цвет в ассортименте (жёлтые, зелёные, красные, синие</w:t>
            </w:r>
            <w:r w:rsidR="004719D2">
              <w:rPr>
                <w:rFonts w:ascii="Times New Roman" w:hAnsi="Times New Roman" w:cs="Times New Roman"/>
                <w:sz w:val="20"/>
                <w:szCs w:val="20"/>
              </w:rPr>
              <w:t xml:space="preserve"> и др.</w:t>
            </w:r>
            <w:r w:rsidRPr="00A24D98">
              <w:rPr>
                <w:rFonts w:ascii="Times New Roman" w:hAnsi="Times New Roman" w:cs="Times New Roman"/>
                <w:sz w:val="20"/>
                <w:szCs w:val="20"/>
              </w:rPr>
              <w:t>)</w:t>
            </w:r>
          </w:p>
          <w:p w:rsidR="00A24D98" w:rsidRPr="00606239" w:rsidRDefault="00606239" w:rsidP="00815E52">
            <w:pPr>
              <w:rPr>
                <w:rFonts w:ascii="Times New Roman" w:hAnsi="Times New Roman" w:cs="Times New Roman"/>
                <w:color w:val="FF0000"/>
                <w:sz w:val="18"/>
                <w:szCs w:val="18"/>
              </w:rPr>
            </w:pPr>
            <w:r w:rsidRPr="00606239">
              <w:rPr>
                <w:rFonts w:ascii="Times New Roman" w:hAnsi="Times New Roman" w:cs="Times New Roman"/>
                <w:color w:val="FF0000"/>
                <w:sz w:val="18"/>
                <w:szCs w:val="18"/>
              </w:rPr>
              <w:t>ОБРАЗЕЦ</w:t>
            </w:r>
          </w:p>
          <w:p w:rsidR="00A24D98" w:rsidRPr="00E06BA7" w:rsidRDefault="00A24D98" w:rsidP="00815E5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00CD337">
                  <wp:extent cx="1195070" cy="1274445"/>
                  <wp:effectExtent l="0" t="0" r="508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5070" cy="1274445"/>
                          </a:xfrm>
                          <a:prstGeom prst="rect">
                            <a:avLst/>
                          </a:prstGeom>
                          <a:noFill/>
                        </pic:spPr>
                      </pic:pic>
                    </a:graphicData>
                  </a:graphic>
                </wp:inline>
              </w:drawing>
            </w:r>
          </w:p>
        </w:tc>
        <w:tc>
          <w:tcPr>
            <w:tcW w:w="1843" w:type="dxa"/>
          </w:tcPr>
          <w:p w:rsidR="0010390B" w:rsidRPr="00E06BA7" w:rsidRDefault="0010390B" w:rsidP="00A24D98">
            <w:pPr>
              <w:jc w:val="center"/>
              <w:rPr>
                <w:rFonts w:ascii="Times New Roman" w:hAnsi="Times New Roman" w:cs="Times New Roman"/>
                <w:sz w:val="24"/>
                <w:szCs w:val="24"/>
              </w:rPr>
            </w:pPr>
            <w:r w:rsidRPr="00E06BA7">
              <w:rPr>
                <w:rFonts w:ascii="Times New Roman" w:hAnsi="Times New Roman" w:cs="Times New Roman"/>
                <w:sz w:val="24"/>
                <w:szCs w:val="24"/>
              </w:rPr>
              <w:t>штук</w:t>
            </w:r>
          </w:p>
        </w:tc>
        <w:tc>
          <w:tcPr>
            <w:tcW w:w="1701" w:type="dxa"/>
          </w:tcPr>
          <w:p w:rsidR="0010390B" w:rsidRPr="00E06BA7" w:rsidRDefault="00BE226B" w:rsidP="00A24D98">
            <w:pPr>
              <w:jc w:val="center"/>
              <w:rPr>
                <w:rFonts w:ascii="Times New Roman" w:hAnsi="Times New Roman" w:cs="Times New Roman"/>
                <w:sz w:val="24"/>
                <w:szCs w:val="24"/>
              </w:rPr>
            </w:pPr>
            <w:r>
              <w:rPr>
                <w:rFonts w:ascii="Times New Roman" w:hAnsi="Times New Roman" w:cs="Times New Roman"/>
                <w:sz w:val="24"/>
                <w:szCs w:val="24"/>
              </w:rPr>
              <w:t>15</w:t>
            </w:r>
          </w:p>
        </w:tc>
      </w:tr>
    </w:tbl>
    <w:p w:rsidR="00C22497" w:rsidRDefault="00C22497" w:rsidP="00BE6202">
      <w:pPr>
        <w:spacing w:after="0" w:line="240" w:lineRule="auto"/>
        <w:jc w:val="right"/>
        <w:rPr>
          <w:rFonts w:ascii="Times New Roman" w:eastAsia="Calibri" w:hAnsi="Times New Roman" w:cs="Times New Roman"/>
          <w:b/>
        </w:rPr>
      </w:pPr>
    </w:p>
    <w:p w:rsidR="00A24D98" w:rsidRPr="00A24D98" w:rsidRDefault="00A24D98" w:rsidP="00A24D98">
      <w:pPr>
        <w:pStyle w:val="ad"/>
        <w:rPr>
          <w:rFonts w:ascii="Times New Roman" w:hAnsi="Times New Roman" w:cs="Times New Roman"/>
          <w:b/>
          <w:sz w:val="20"/>
          <w:szCs w:val="20"/>
          <w:lang w:eastAsia="ru-RU"/>
        </w:rPr>
      </w:pPr>
      <w:r w:rsidRPr="00A24D98">
        <w:rPr>
          <w:rFonts w:ascii="Times New Roman" w:hAnsi="Times New Roman" w:cs="Times New Roman"/>
          <w:sz w:val="20"/>
          <w:szCs w:val="20"/>
        </w:rPr>
        <w:t>Поставляемый товар должен быть новым (товаром, который не был в употреблении, который не был восстановлен, свободным от прав третьих лиц)</w:t>
      </w:r>
      <w:r w:rsidRPr="00A24D98">
        <w:rPr>
          <w:rFonts w:ascii="Times New Roman" w:hAnsi="Times New Roman" w:cs="Times New Roman"/>
          <w:sz w:val="20"/>
          <w:szCs w:val="20"/>
          <w:lang w:eastAsia="ru-RU"/>
        </w:rPr>
        <w:t>. Товар не должен иметь дефектов, а также должен быть безопасен при его использовании по назначению.</w:t>
      </w:r>
      <w:r w:rsidRPr="00A24D98">
        <w:rPr>
          <w:rFonts w:ascii="Times New Roman" w:hAnsi="Times New Roman" w:cs="Times New Roman"/>
          <w:b/>
          <w:sz w:val="20"/>
          <w:szCs w:val="20"/>
          <w:lang w:eastAsia="ru-RU"/>
        </w:rPr>
        <w:t xml:space="preserve">    </w:t>
      </w:r>
    </w:p>
    <w:p w:rsidR="00A24D98" w:rsidRPr="00A24D98" w:rsidRDefault="00A24D98" w:rsidP="00A24D98">
      <w:pPr>
        <w:pStyle w:val="ad"/>
        <w:rPr>
          <w:rFonts w:ascii="Times New Roman" w:hAnsi="Times New Roman" w:cs="Times New Roman"/>
          <w:b/>
          <w:sz w:val="20"/>
          <w:szCs w:val="20"/>
          <w:lang w:eastAsia="ru-RU"/>
        </w:rPr>
      </w:pPr>
      <w:r w:rsidRPr="00A24D98">
        <w:rPr>
          <w:rFonts w:ascii="Times New Roman" w:hAnsi="Times New Roman" w:cs="Times New Roman"/>
          <w:sz w:val="20"/>
          <w:szCs w:val="20"/>
        </w:rPr>
        <w:t>Товар должен быть поставлен в упаковке (таре), обеспечивающей защиту товара от повреждения или порчи во время транспортировки и хранения, иметь необходимые маркировки, наклейки, а также давать возможность определить количество содержащегося в ней товара (опись, упаковочные ярлыки или листы).</w:t>
      </w:r>
    </w:p>
    <w:p w:rsidR="00A24D98" w:rsidRPr="00A24D98" w:rsidRDefault="00A24D98" w:rsidP="00A24D98">
      <w:pPr>
        <w:pStyle w:val="ad"/>
        <w:rPr>
          <w:rFonts w:ascii="Times New Roman" w:hAnsi="Times New Roman" w:cs="Times New Roman"/>
          <w:sz w:val="20"/>
          <w:szCs w:val="20"/>
        </w:rPr>
      </w:pPr>
      <w:r w:rsidRPr="00A24D98">
        <w:rPr>
          <w:rFonts w:ascii="Times New Roman" w:hAnsi="Times New Roman" w:cs="Times New Roman"/>
          <w:sz w:val="20"/>
          <w:szCs w:val="20"/>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A24D98" w:rsidRPr="00A24D98" w:rsidRDefault="00A24D98" w:rsidP="00A24D98">
      <w:pPr>
        <w:pStyle w:val="ad"/>
        <w:rPr>
          <w:rFonts w:ascii="Times New Roman" w:hAnsi="Times New Roman" w:cs="Times New Roman"/>
          <w:sz w:val="20"/>
          <w:szCs w:val="20"/>
        </w:rPr>
      </w:pPr>
      <w:r w:rsidRPr="00A24D98">
        <w:rPr>
          <w:rFonts w:ascii="Times New Roman" w:hAnsi="Times New Roman" w:cs="Times New Roman"/>
          <w:sz w:val="20"/>
          <w:szCs w:val="20"/>
        </w:rPr>
        <w:t xml:space="preserve">Место поставки: поставщик своими силами и средствами осуществляет поставку и разгрузку товара по адресу: Российская Федерация, Ростовская область, </w:t>
      </w:r>
      <w:proofErr w:type="spellStart"/>
      <w:r w:rsidRPr="00A24D98">
        <w:rPr>
          <w:rFonts w:ascii="Times New Roman" w:hAnsi="Times New Roman" w:cs="Times New Roman"/>
          <w:sz w:val="20"/>
          <w:szCs w:val="20"/>
        </w:rPr>
        <w:t>Боковский</w:t>
      </w:r>
      <w:proofErr w:type="spellEnd"/>
      <w:r w:rsidRPr="00A24D98">
        <w:rPr>
          <w:rFonts w:ascii="Times New Roman" w:hAnsi="Times New Roman" w:cs="Times New Roman"/>
          <w:sz w:val="20"/>
          <w:szCs w:val="20"/>
        </w:rPr>
        <w:t xml:space="preserve"> район, ст. Каргинская, пер. Первомайский 14, в рабочие дни с 08:00 до 16:00.</w:t>
      </w:r>
    </w:p>
    <w:p w:rsidR="00A24D98" w:rsidRPr="00A24D98" w:rsidRDefault="00A24D98" w:rsidP="00A24D98">
      <w:pPr>
        <w:pStyle w:val="ad"/>
        <w:rPr>
          <w:rFonts w:ascii="Times New Roman" w:hAnsi="Times New Roman" w:cs="Times New Roman"/>
          <w:sz w:val="20"/>
          <w:szCs w:val="20"/>
        </w:rPr>
      </w:pPr>
      <w:r w:rsidRPr="00A24D98">
        <w:rPr>
          <w:rFonts w:ascii="Times New Roman" w:hAnsi="Times New Roman" w:cs="Times New Roman"/>
          <w:sz w:val="20"/>
          <w:szCs w:val="20"/>
        </w:rPr>
        <w:t>Срок поставки: до 20 июля 2026 года. Время поставки должно быть предварительно согласовано с Заказчиком.</w:t>
      </w:r>
    </w:p>
    <w:p w:rsidR="00A24D98" w:rsidRPr="00A24D98" w:rsidRDefault="00A24D98" w:rsidP="00A24D98">
      <w:pPr>
        <w:pStyle w:val="ad"/>
        <w:rPr>
          <w:rFonts w:ascii="Times New Roman" w:eastAsia="Times New Roman" w:hAnsi="Times New Roman" w:cs="Times New Roman"/>
          <w:color w:val="000000"/>
          <w:sz w:val="20"/>
          <w:szCs w:val="20"/>
          <w:lang w:eastAsia="ru-RU"/>
        </w:rPr>
      </w:pPr>
    </w:p>
    <w:p w:rsidR="00A24D98" w:rsidRPr="00F5400C" w:rsidRDefault="00A24D98" w:rsidP="00A24D98">
      <w:pPr>
        <w:ind w:left="-426"/>
        <w:rPr>
          <w:rFonts w:ascii="Times New Roman" w:hAnsi="Times New Roman" w:cs="Times New Roman"/>
        </w:rPr>
      </w:pPr>
      <w:r w:rsidRPr="00F5400C">
        <w:rPr>
          <w:rFonts w:ascii="Times New Roman" w:hAnsi="Times New Roman" w:cs="Times New Roman"/>
        </w:rPr>
        <w:t>Ответственный за составление технического задания Никонова Татьяна Михайловна</w:t>
      </w:r>
      <w:r>
        <w:rPr>
          <w:rFonts w:ascii="Times New Roman" w:hAnsi="Times New Roman" w:cs="Times New Roman"/>
        </w:rPr>
        <w:t>,</w:t>
      </w:r>
      <w:r w:rsidRPr="00F5400C">
        <w:rPr>
          <w:rFonts w:ascii="Times New Roman" w:hAnsi="Times New Roman" w:cs="Times New Roman"/>
        </w:rPr>
        <w:t xml:space="preserve"> тел.: 8-928-623-01-48</w:t>
      </w:r>
    </w:p>
    <w:tbl>
      <w:tblPr>
        <w:tblW w:w="0" w:type="auto"/>
        <w:tblLook w:val="04A0" w:firstRow="1" w:lastRow="0" w:firstColumn="1" w:lastColumn="0" w:noHBand="0" w:noVBand="1"/>
      </w:tblPr>
      <w:tblGrid>
        <w:gridCol w:w="4536"/>
        <w:gridCol w:w="426"/>
        <w:gridCol w:w="4819"/>
      </w:tblGrid>
      <w:tr w:rsidR="007F7B9C" w:rsidRPr="00DF4071" w:rsidTr="000531AB">
        <w:tc>
          <w:tcPr>
            <w:tcW w:w="4536" w:type="dxa"/>
          </w:tcPr>
          <w:p w:rsidR="007F7B9C" w:rsidRPr="00DF4071" w:rsidRDefault="007F7B9C" w:rsidP="000531AB">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7F7B9C" w:rsidRPr="00DF4071" w:rsidRDefault="007F7B9C" w:rsidP="000531AB">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7F7B9C" w:rsidRPr="00DF4071" w:rsidRDefault="007F7B9C" w:rsidP="000531AB">
            <w:pPr>
              <w:spacing w:after="0" w:line="240" w:lineRule="auto"/>
              <w:rPr>
                <w:rFonts w:ascii="Times New Roman" w:eastAsia="Calibri" w:hAnsi="Times New Roman" w:cs="Times New Roman"/>
                <w:b/>
              </w:rPr>
            </w:pPr>
          </w:p>
          <w:p w:rsidR="007F7B9C" w:rsidRPr="00DF4071" w:rsidRDefault="007F7B9C" w:rsidP="000531AB">
            <w:pPr>
              <w:spacing w:after="0" w:line="240" w:lineRule="auto"/>
              <w:rPr>
                <w:rFonts w:ascii="Times New Roman" w:eastAsia="Calibri" w:hAnsi="Times New Roman" w:cs="Times New Roman"/>
                <w:b/>
              </w:rPr>
            </w:pPr>
            <w:r>
              <w:rPr>
                <w:rFonts w:ascii="Times New Roman" w:eastAsia="Calibri" w:hAnsi="Times New Roman" w:cs="Times New Roman"/>
                <w:b/>
              </w:rPr>
              <w:t>_________________ /Л. В. Романова</w:t>
            </w:r>
          </w:p>
          <w:p w:rsidR="007F7B9C" w:rsidRPr="00452E2D" w:rsidRDefault="007F7B9C" w:rsidP="000531AB">
            <w:pPr>
              <w:spacing w:after="0" w:line="240" w:lineRule="auto"/>
              <w:rPr>
                <w:rFonts w:ascii="Times New Roman" w:eastAsia="Calibri" w:hAnsi="Times New Roman" w:cs="Times New Roman"/>
                <w:b/>
              </w:rPr>
            </w:pPr>
            <w:r>
              <w:rPr>
                <w:rFonts w:ascii="Times New Roman" w:eastAsia="Calibri" w:hAnsi="Times New Roman" w:cs="Times New Roman"/>
                <w:b/>
              </w:rPr>
              <w:t>э.ц.п</w:t>
            </w:r>
          </w:p>
        </w:tc>
        <w:tc>
          <w:tcPr>
            <w:tcW w:w="426" w:type="dxa"/>
          </w:tcPr>
          <w:p w:rsidR="007F7B9C" w:rsidRPr="00DF4071" w:rsidRDefault="007F7B9C" w:rsidP="000531AB">
            <w:pPr>
              <w:spacing w:after="0" w:line="240" w:lineRule="auto"/>
              <w:rPr>
                <w:rFonts w:ascii="Times New Roman" w:eastAsia="Calibri" w:hAnsi="Times New Roman" w:cs="Times New Roman"/>
                <w:b/>
                <w:i/>
                <w:u w:val="single"/>
              </w:rPr>
            </w:pPr>
          </w:p>
        </w:tc>
        <w:tc>
          <w:tcPr>
            <w:tcW w:w="4819" w:type="dxa"/>
          </w:tcPr>
          <w:p w:rsidR="007F7B9C" w:rsidRPr="00DF4071" w:rsidRDefault="007F7B9C" w:rsidP="000531AB">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7F7B9C" w:rsidRPr="00DF4071" w:rsidRDefault="007F7B9C" w:rsidP="000531AB">
            <w:pPr>
              <w:spacing w:after="0" w:line="240" w:lineRule="auto"/>
              <w:rPr>
                <w:rFonts w:ascii="Times New Roman" w:eastAsia="Calibri" w:hAnsi="Times New Roman" w:cs="Times New Roman"/>
                <w:b/>
              </w:rPr>
            </w:pPr>
          </w:p>
          <w:p w:rsidR="007F7B9C" w:rsidRPr="00DF4071" w:rsidRDefault="007F7B9C" w:rsidP="000531AB">
            <w:pPr>
              <w:spacing w:after="0" w:line="240" w:lineRule="auto"/>
              <w:rPr>
                <w:rFonts w:ascii="Times New Roman" w:eastAsia="Calibri" w:hAnsi="Times New Roman" w:cs="Times New Roman"/>
                <w:b/>
              </w:rPr>
            </w:pPr>
          </w:p>
          <w:p w:rsidR="007F7B9C" w:rsidRPr="00DF4071" w:rsidRDefault="007F7B9C" w:rsidP="000531AB">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_________________/__________________</w:t>
            </w:r>
          </w:p>
          <w:p w:rsidR="007F7B9C" w:rsidRPr="00DF4071" w:rsidRDefault="007F7B9C" w:rsidP="000531AB">
            <w:pPr>
              <w:spacing w:after="0" w:line="240" w:lineRule="auto"/>
              <w:rPr>
                <w:rFonts w:ascii="Times New Roman" w:eastAsia="Calibri" w:hAnsi="Times New Roman" w:cs="Times New Roman"/>
                <w:b/>
              </w:rPr>
            </w:pPr>
            <w:r>
              <w:rPr>
                <w:rFonts w:ascii="Times New Roman" w:eastAsia="Calibri" w:hAnsi="Times New Roman" w:cs="Times New Roman"/>
                <w:b/>
              </w:rPr>
              <w:t>э</w:t>
            </w:r>
            <w:r w:rsidRPr="00DF4071">
              <w:rPr>
                <w:rFonts w:ascii="Times New Roman" w:eastAsia="Calibri" w:hAnsi="Times New Roman" w:cs="Times New Roman"/>
                <w:b/>
              </w:rPr>
              <w:t>.</w:t>
            </w:r>
            <w:r>
              <w:rPr>
                <w:rFonts w:ascii="Times New Roman" w:eastAsia="Calibri" w:hAnsi="Times New Roman" w:cs="Times New Roman"/>
                <w:b/>
              </w:rPr>
              <w:t>ц.</w:t>
            </w:r>
            <w:r w:rsidRPr="00DF4071">
              <w:rPr>
                <w:rFonts w:ascii="Times New Roman" w:eastAsia="Calibri" w:hAnsi="Times New Roman" w:cs="Times New Roman"/>
                <w:b/>
              </w:rPr>
              <w:t>п.</w:t>
            </w:r>
          </w:p>
          <w:p w:rsidR="007F7B9C" w:rsidRPr="00DF4071" w:rsidRDefault="007F7B9C" w:rsidP="000531AB">
            <w:pPr>
              <w:spacing w:after="0" w:line="240" w:lineRule="auto"/>
              <w:rPr>
                <w:rFonts w:ascii="Times New Roman" w:eastAsia="Calibri" w:hAnsi="Times New Roman" w:cs="Times New Roman"/>
              </w:rPr>
            </w:pPr>
          </w:p>
        </w:tc>
      </w:tr>
    </w:tbl>
    <w:p w:rsidR="007F7B9C" w:rsidRDefault="007F7B9C" w:rsidP="00BE6202">
      <w:pPr>
        <w:spacing w:after="0" w:line="240" w:lineRule="auto"/>
        <w:jc w:val="right"/>
        <w:rPr>
          <w:rFonts w:ascii="Times New Roman" w:eastAsia="Calibri" w:hAnsi="Times New Roman" w:cs="Times New Roman"/>
          <w:b/>
        </w:rPr>
      </w:pPr>
    </w:p>
    <w:p w:rsidR="007F7B9C" w:rsidRDefault="007F7B9C" w:rsidP="00BE6202">
      <w:pPr>
        <w:spacing w:after="0" w:line="240" w:lineRule="auto"/>
        <w:jc w:val="right"/>
        <w:rPr>
          <w:rFonts w:ascii="Times New Roman" w:eastAsia="Calibri" w:hAnsi="Times New Roman" w:cs="Times New Roman"/>
          <w:b/>
        </w:rPr>
      </w:pPr>
    </w:p>
    <w:p w:rsidR="007F7B9C" w:rsidRDefault="007F7B9C" w:rsidP="00BE6202">
      <w:pPr>
        <w:spacing w:after="0" w:line="240" w:lineRule="auto"/>
        <w:jc w:val="right"/>
        <w:rPr>
          <w:rFonts w:ascii="Times New Roman" w:eastAsia="Calibri" w:hAnsi="Times New Roman" w:cs="Times New Roman"/>
          <w:b/>
        </w:rPr>
      </w:pPr>
    </w:p>
    <w:p w:rsidR="007F7B9C" w:rsidRDefault="007F7B9C" w:rsidP="00BE6202">
      <w:pPr>
        <w:spacing w:after="0" w:line="240" w:lineRule="auto"/>
        <w:jc w:val="right"/>
        <w:rPr>
          <w:rFonts w:ascii="Times New Roman" w:eastAsia="Calibri" w:hAnsi="Times New Roman" w:cs="Times New Roman"/>
          <w:b/>
        </w:rPr>
      </w:pPr>
    </w:p>
    <w:p w:rsidR="007F7B9C" w:rsidRDefault="007F7B9C" w:rsidP="00BE6202">
      <w:pPr>
        <w:spacing w:after="0" w:line="240" w:lineRule="auto"/>
        <w:jc w:val="right"/>
        <w:rPr>
          <w:rFonts w:ascii="Times New Roman" w:eastAsia="Calibri" w:hAnsi="Times New Roman" w:cs="Times New Roman"/>
          <w:b/>
        </w:r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 xml:space="preserve">Приложение № </w:t>
      </w:r>
      <w:r w:rsidR="00C22497">
        <w:rPr>
          <w:rFonts w:ascii="Times New Roman" w:eastAsia="Calibri" w:hAnsi="Times New Roman" w:cs="Times New Roman"/>
          <w:b/>
        </w:rPr>
        <w:t>2</w:t>
      </w:r>
      <w:r w:rsidRPr="001E0044">
        <w:rPr>
          <w:rFonts w:ascii="Times New Roman" w:eastAsia="Calibri" w:hAnsi="Times New Roman" w:cs="Times New Roman"/>
          <w:b/>
        </w:rPr>
        <w:t xml:space="preserve"> к договору</w:t>
      </w:r>
    </w:p>
    <w:p w:rsidR="00BE6202" w:rsidRPr="001E0044"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A4491D">
        <w:rPr>
          <w:rFonts w:ascii="Times New Roman" w:eastAsia="Calibri" w:hAnsi="Times New Roman" w:cs="Times New Roman"/>
          <w:b/>
        </w:rPr>
        <w:t xml:space="preserve"> </w:t>
      </w:r>
      <w:r w:rsidR="0010390B">
        <w:rPr>
          <w:rFonts w:ascii="Times New Roman" w:eastAsia="Calibri" w:hAnsi="Times New Roman" w:cs="Times New Roman"/>
          <w:b/>
        </w:rPr>
        <w:t>2</w:t>
      </w:r>
      <w:r w:rsidR="00BE226B">
        <w:rPr>
          <w:rFonts w:ascii="Times New Roman" w:eastAsia="Calibri" w:hAnsi="Times New Roman" w:cs="Times New Roman"/>
          <w:b/>
        </w:rPr>
        <w:t>4</w:t>
      </w:r>
      <w:r w:rsidR="0010390B">
        <w:rPr>
          <w:rFonts w:ascii="Times New Roman" w:eastAsia="Calibri" w:hAnsi="Times New Roman" w:cs="Times New Roman"/>
          <w:b/>
        </w:rPr>
        <w:t>0</w:t>
      </w:r>
      <w:r w:rsidR="00CE444E">
        <w:rPr>
          <w:rFonts w:ascii="Times New Roman" w:eastAsia="Calibri" w:hAnsi="Times New Roman" w:cs="Times New Roman"/>
          <w:b/>
        </w:rPr>
        <w:t>-</w:t>
      </w:r>
      <w:r w:rsidR="00FE7898">
        <w:rPr>
          <w:rFonts w:ascii="Times New Roman" w:eastAsia="Calibri" w:hAnsi="Times New Roman" w:cs="Times New Roman"/>
          <w:b/>
        </w:rPr>
        <w:t>2</w:t>
      </w:r>
      <w:r w:rsidR="00CE444E">
        <w:rPr>
          <w:rFonts w:ascii="Times New Roman" w:eastAsia="Calibri" w:hAnsi="Times New Roman" w:cs="Times New Roman"/>
          <w:b/>
        </w:rPr>
        <w:t>0</w:t>
      </w:r>
      <w:r w:rsidR="00CD00B7">
        <w:rPr>
          <w:rFonts w:ascii="Times New Roman" w:eastAsia="Calibri" w:hAnsi="Times New Roman" w:cs="Times New Roman"/>
          <w:b/>
        </w:rPr>
        <w:t>/2</w:t>
      </w:r>
      <w:r w:rsidR="00FE7898">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10390B">
        <w:rPr>
          <w:rFonts w:ascii="Times New Roman" w:eastAsia="Calibri" w:hAnsi="Times New Roman" w:cs="Times New Roman"/>
          <w:b/>
        </w:rPr>
        <w:t>_________</w:t>
      </w:r>
      <w:r w:rsidR="007D38E4">
        <w:rPr>
          <w:rFonts w:ascii="Times New Roman" w:eastAsia="Calibri" w:hAnsi="Times New Roman" w:cs="Times New Roman"/>
          <w:b/>
        </w:rPr>
        <w:t xml:space="preserve"> 202</w:t>
      </w:r>
      <w:r w:rsidR="00FE7898">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434C3C" w:rsidRDefault="00434C3C" w:rsidP="00452E2D">
      <w:pPr>
        <w:pStyle w:val="ad"/>
        <w:jc w:val="center"/>
        <w:rPr>
          <w:rFonts w:ascii="Times New Roman" w:hAnsi="Times New Roman" w:cs="Times New Roman"/>
          <w:b/>
        </w:rPr>
      </w:pPr>
    </w:p>
    <w:p w:rsidR="00BE6202" w:rsidRPr="00452E2D" w:rsidRDefault="00BE6202" w:rsidP="00452E2D">
      <w:pPr>
        <w:pStyle w:val="ad"/>
        <w:jc w:val="center"/>
        <w:rPr>
          <w:rFonts w:ascii="Times New Roman" w:hAnsi="Times New Roman" w:cs="Times New Roman"/>
          <w:b/>
        </w:rPr>
      </w:pPr>
      <w:r w:rsidRPr="00452E2D">
        <w:rPr>
          <w:rFonts w:ascii="Times New Roman" w:hAnsi="Times New Roman" w:cs="Times New Roman"/>
          <w:b/>
        </w:rPr>
        <w:t>Спецификация</w:t>
      </w:r>
    </w:p>
    <w:p w:rsidR="000B3D81" w:rsidRPr="00A24D98" w:rsidRDefault="000B3D81" w:rsidP="000B3D81">
      <w:pPr>
        <w:widowControl w:val="0"/>
        <w:spacing w:after="0" w:line="240" w:lineRule="auto"/>
        <w:jc w:val="center"/>
        <w:rPr>
          <w:rFonts w:ascii="Times New Roman" w:eastAsia="SimSun" w:hAnsi="Times New Roman" w:cs="Times New Roman"/>
          <w:b/>
          <w:kern w:val="2"/>
          <w:sz w:val="20"/>
          <w:szCs w:val="20"/>
          <w:lang w:eastAsia="zh-CN"/>
        </w:rPr>
      </w:pPr>
      <w:r w:rsidRPr="00A24D98">
        <w:rPr>
          <w:rFonts w:ascii="Times New Roman" w:eastAsia="SimSun" w:hAnsi="Times New Roman" w:cs="Times New Roman"/>
          <w:b/>
          <w:kern w:val="2"/>
          <w:sz w:val="20"/>
          <w:szCs w:val="20"/>
          <w:lang w:eastAsia="zh-CN"/>
        </w:rPr>
        <w:t xml:space="preserve">на поставку кресел мешков из </w:t>
      </w:r>
      <w:proofErr w:type="spellStart"/>
      <w:r w:rsidRPr="00A24D98">
        <w:rPr>
          <w:rFonts w:ascii="Times New Roman" w:eastAsia="SimSun" w:hAnsi="Times New Roman" w:cs="Times New Roman"/>
          <w:b/>
          <w:kern w:val="2"/>
          <w:sz w:val="20"/>
          <w:szCs w:val="20"/>
          <w:lang w:eastAsia="zh-CN"/>
        </w:rPr>
        <w:t>экокожи</w:t>
      </w:r>
      <w:proofErr w:type="spellEnd"/>
      <w:r w:rsidRPr="00A24D98">
        <w:rPr>
          <w:rFonts w:ascii="Times New Roman" w:eastAsia="SimSun" w:hAnsi="Times New Roman" w:cs="Times New Roman"/>
          <w:b/>
          <w:kern w:val="2"/>
          <w:sz w:val="20"/>
          <w:szCs w:val="20"/>
          <w:lang w:eastAsia="zh-CN"/>
        </w:rPr>
        <w:t xml:space="preserve"> для достижения результата «Создание детского культурно-просветительского центра в рамках федерального проекта «Семейные ценности и инфраструктура культуры» национального проекта «Семья»</w:t>
      </w:r>
    </w:p>
    <w:p w:rsidR="00434C3C" w:rsidRPr="00452E2D" w:rsidRDefault="00434C3C" w:rsidP="000B3D81">
      <w:pPr>
        <w:pStyle w:val="ad"/>
        <w:rPr>
          <w:rFonts w:ascii="Times New Roman" w:hAnsi="Times New Roman" w:cs="Times New Roman"/>
          <w:b/>
        </w:rPr>
      </w:pPr>
    </w:p>
    <w:tbl>
      <w:tblPr>
        <w:tblpPr w:leftFromText="180" w:rightFromText="180" w:vertAnchor="text" w:tblpY="1"/>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417"/>
        <w:gridCol w:w="1134"/>
        <w:gridCol w:w="1134"/>
        <w:gridCol w:w="1559"/>
        <w:gridCol w:w="1679"/>
      </w:tblGrid>
      <w:tr w:rsidR="003A524C" w:rsidRPr="00C57900" w:rsidTr="007F7B9C">
        <w:trPr>
          <w:cantSplit/>
        </w:trPr>
        <w:tc>
          <w:tcPr>
            <w:tcW w:w="540" w:type="dxa"/>
          </w:tcPr>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 п\п</w:t>
            </w:r>
          </w:p>
        </w:tc>
        <w:tc>
          <w:tcPr>
            <w:tcW w:w="4417" w:type="dxa"/>
          </w:tcPr>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Наименование</w:t>
            </w:r>
            <w:r w:rsidR="005C1B1D" w:rsidRPr="00C57900">
              <w:rPr>
                <w:rFonts w:ascii="Times New Roman" w:eastAsia="Times New Roman" w:hAnsi="Times New Roman" w:cs="Times New Roman"/>
                <w:sz w:val="20"/>
                <w:szCs w:val="20"/>
                <w:lang w:eastAsia="ru-RU"/>
              </w:rPr>
              <w:t xml:space="preserve"> и характеристики</w:t>
            </w:r>
          </w:p>
          <w:p w:rsidR="003A524C" w:rsidRPr="00C57900" w:rsidRDefault="003A524C" w:rsidP="00452E2D">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товара</w:t>
            </w:r>
          </w:p>
        </w:tc>
        <w:tc>
          <w:tcPr>
            <w:tcW w:w="1134" w:type="dxa"/>
          </w:tcPr>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Единица</w:t>
            </w:r>
          </w:p>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измерения</w:t>
            </w:r>
          </w:p>
        </w:tc>
        <w:tc>
          <w:tcPr>
            <w:tcW w:w="1134" w:type="dxa"/>
          </w:tcPr>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Кол-во</w:t>
            </w:r>
          </w:p>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p>
        </w:tc>
        <w:tc>
          <w:tcPr>
            <w:tcW w:w="1559" w:type="dxa"/>
          </w:tcPr>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Цена</w:t>
            </w:r>
            <w:r w:rsidR="000B3D81">
              <w:rPr>
                <w:rFonts w:ascii="Times New Roman" w:eastAsia="Times New Roman" w:hAnsi="Times New Roman" w:cs="Times New Roman"/>
                <w:sz w:val="20"/>
                <w:szCs w:val="20"/>
                <w:lang w:eastAsia="ru-RU"/>
              </w:rPr>
              <w:t xml:space="preserve"> за единицу</w:t>
            </w:r>
            <w:r w:rsidRPr="00C57900">
              <w:rPr>
                <w:rFonts w:ascii="Times New Roman" w:eastAsia="Times New Roman" w:hAnsi="Times New Roman" w:cs="Times New Roman"/>
                <w:sz w:val="20"/>
                <w:szCs w:val="20"/>
                <w:lang w:eastAsia="ru-RU"/>
              </w:rPr>
              <w:t>, руб</w:t>
            </w:r>
            <w:r w:rsidR="009308B2" w:rsidRPr="00C57900">
              <w:rPr>
                <w:rFonts w:ascii="Times New Roman" w:eastAsia="Times New Roman" w:hAnsi="Times New Roman" w:cs="Times New Roman"/>
                <w:sz w:val="20"/>
                <w:szCs w:val="20"/>
                <w:lang w:eastAsia="ru-RU"/>
              </w:rPr>
              <w:t>.</w:t>
            </w:r>
          </w:p>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p>
        </w:tc>
        <w:tc>
          <w:tcPr>
            <w:tcW w:w="1679" w:type="dxa"/>
            <w:tcBorders>
              <w:bottom w:val="single" w:sz="4" w:space="0" w:color="auto"/>
            </w:tcBorders>
          </w:tcPr>
          <w:p w:rsidR="003A524C" w:rsidRPr="00C57900" w:rsidRDefault="003A524C"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Сумма,</w:t>
            </w:r>
          </w:p>
          <w:p w:rsidR="003A524C" w:rsidRPr="00C57900" w:rsidRDefault="009308B2" w:rsidP="00C4570B">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р</w:t>
            </w:r>
            <w:r w:rsidR="00B637CA" w:rsidRPr="00C57900">
              <w:rPr>
                <w:rFonts w:ascii="Times New Roman" w:eastAsia="Times New Roman" w:hAnsi="Times New Roman" w:cs="Times New Roman"/>
                <w:sz w:val="20"/>
                <w:szCs w:val="20"/>
                <w:lang w:eastAsia="ru-RU"/>
              </w:rPr>
              <w:t>уб.</w:t>
            </w:r>
          </w:p>
        </w:tc>
      </w:tr>
      <w:tr w:rsidR="00572C08" w:rsidRPr="00C57900" w:rsidTr="00572C08">
        <w:trPr>
          <w:cantSplit/>
        </w:trPr>
        <w:tc>
          <w:tcPr>
            <w:tcW w:w="540" w:type="dxa"/>
          </w:tcPr>
          <w:p w:rsidR="00572C08" w:rsidRPr="00C57900" w:rsidRDefault="00572C08" w:rsidP="00572C08">
            <w:pPr>
              <w:spacing w:after="0" w:line="240" w:lineRule="auto"/>
              <w:jc w:val="center"/>
              <w:rPr>
                <w:rFonts w:ascii="Times New Roman" w:eastAsia="Times New Roman" w:hAnsi="Times New Roman" w:cs="Times New Roman"/>
                <w:sz w:val="20"/>
                <w:szCs w:val="20"/>
                <w:lang w:eastAsia="ru-RU"/>
              </w:rPr>
            </w:pPr>
            <w:r w:rsidRPr="00C57900">
              <w:rPr>
                <w:rFonts w:ascii="Times New Roman" w:eastAsia="Times New Roman" w:hAnsi="Times New Roman" w:cs="Times New Roman"/>
                <w:sz w:val="20"/>
                <w:szCs w:val="20"/>
                <w:lang w:eastAsia="ru-RU"/>
              </w:rPr>
              <w:t>1.</w:t>
            </w:r>
          </w:p>
        </w:tc>
        <w:tc>
          <w:tcPr>
            <w:tcW w:w="4417" w:type="dxa"/>
          </w:tcPr>
          <w:p w:rsidR="00572C08" w:rsidRPr="00510501" w:rsidRDefault="00A24D98" w:rsidP="00510501">
            <w:pPr>
              <w:pStyle w:val="ad"/>
              <w:rPr>
                <w:rFonts w:ascii="Times New Roman" w:hAnsi="Times New Roman" w:cs="Times New Roman"/>
                <w:b/>
              </w:rPr>
            </w:pPr>
            <w:r w:rsidRPr="00510501">
              <w:rPr>
                <w:rFonts w:ascii="Times New Roman" w:hAnsi="Times New Roman" w:cs="Times New Roman"/>
                <w:b/>
              </w:rPr>
              <w:t xml:space="preserve">Кресло </w:t>
            </w:r>
            <w:proofErr w:type="gramStart"/>
            <w:r w:rsidRPr="00510501">
              <w:rPr>
                <w:rFonts w:ascii="Times New Roman" w:hAnsi="Times New Roman" w:cs="Times New Roman"/>
                <w:b/>
              </w:rPr>
              <w:t>мешок  из</w:t>
            </w:r>
            <w:proofErr w:type="gramEnd"/>
            <w:r w:rsidRPr="00510501">
              <w:rPr>
                <w:rFonts w:ascii="Times New Roman" w:hAnsi="Times New Roman" w:cs="Times New Roman"/>
                <w:b/>
              </w:rPr>
              <w:t xml:space="preserve"> </w:t>
            </w:r>
            <w:proofErr w:type="spellStart"/>
            <w:r w:rsidRPr="00510501">
              <w:rPr>
                <w:rFonts w:ascii="Times New Roman" w:hAnsi="Times New Roman" w:cs="Times New Roman"/>
                <w:b/>
              </w:rPr>
              <w:t>экокожи</w:t>
            </w:r>
            <w:proofErr w:type="spellEnd"/>
          </w:p>
          <w:p w:rsidR="00510501" w:rsidRPr="00510501" w:rsidRDefault="00510501" w:rsidP="00510501">
            <w:pPr>
              <w:pStyle w:val="ad"/>
              <w:rPr>
                <w:rFonts w:ascii="Times New Roman" w:hAnsi="Times New Roman" w:cs="Times New Roman"/>
              </w:rPr>
            </w:pPr>
            <w:proofErr w:type="gramStart"/>
            <w:r w:rsidRPr="00510501">
              <w:rPr>
                <w:rFonts w:ascii="Times New Roman" w:hAnsi="Times New Roman" w:cs="Times New Roman"/>
              </w:rPr>
              <w:t>Размер:  3</w:t>
            </w:r>
            <w:proofErr w:type="gramEnd"/>
            <w:r w:rsidRPr="00510501">
              <w:rPr>
                <w:rFonts w:ascii="Times New Roman" w:hAnsi="Times New Roman" w:cs="Times New Roman"/>
              </w:rPr>
              <w:t>XL</w:t>
            </w:r>
          </w:p>
          <w:p w:rsidR="00510501" w:rsidRPr="00510501" w:rsidRDefault="004719D2" w:rsidP="00510501">
            <w:pPr>
              <w:pStyle w:val="ad"/>
              <w:rPr>
                <w:rFonts w:ascii="Times New Roman" w:hAnsi="Times New Roman" w:cs="Times New Roman"/>
              </w:rPr>
            </w:pPr>
            <w:r>
              <w:rPr>
                <w:rFonts w:ascii="Times New Roman" w:hAnsi="Times New Roman" w:cs="Times New Roman"/>
              </w:rPr>
              <w:t>Наг</w:t>
            </w:r>
            <w:r w:rsidR="00510501" w:rsidRPr="00510501">
              <w:rPr>
                <w:rFonts w:ascii="Times New Roman" w:hAnsi="Times New Roman" w:cs="Times New Roman"/>
              </w:rPr>
              <w:t>рузка: до 100 кг.</w:t>
            </w:r>
          </w:p>
          <w:p w:rsidR="00510501" w:rsidRPr="00510501" w:rsidRDefault="00510501" w:rsidP="00510501">
            <w:pPr>
              <w:pStyle w:val="ad"/>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2C08" w:rsidRPr="00572C08" w:rsidRDefault="00BE226B" w:rsidP="00A132B5">
            <w:pPr>
              <w:jc w:val="center"/>
              <w:rPr>
                <w:rFonts w:ascii="Times New Roman" w:hAnsi="Times New Roman" w:cs="Times New Roman"/>
              </w:rPr>
            </w:pPr>
            <w:r>
              <w:rPr>
                <w:rFonts w:ascii="Times New Roman" w:hAnsi="Times New Roman" w:cs="Times New Roman"/>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2C08" w:rsidRPr="00572C08" w:rsidRDefault="00BE226B" w:rsidP="00A132B5">
            <w:pPr>
              <w:jc w:val="center"/>
              <w:rPr>
                <w:rFonts w:ascii="Times New Roman" w:hAnsi="Times New Roman" w:cs="Times New Roman"/>
              </w:rPr>
            </w:pPr>
            <w:r>
              <w:rPr>
                <w:rFonts w:ascii="Times New Roman" w:hAnsi="Times New Roman" w:cs="Times New Roman"/>
              </w:rPr>
              <w:t>15</w:t>
            </w:r>
          </w:p>
        </w:tc>
        <w:tc>
          <w:tcPr>
            <w:tcW w:w="1559" w:type="dxa"/>
            <w:vAlign w:val="center"/>
          </w:tcPr>
          <w:p w:rsidR="00572C08" w:rsidRPr="00572C08" w:rsidRDefault="00572C08" w:rsidP="00A132B5">
            <w:pPr>
              <w:pStyle w:val="ad"/>
              <w:jc w:val="center"/>
              <w:rPr>
                <w:rFonts w:ascii="Times New Roman" w:eastAsia="Times New Roman" w:hAnsi="Times New Roman" w:cs="Times New Roman"/>
                <w:sz w:val="20"/>
                <w:szCs w:val="20"/>
                <w:lang w:eastAsia="ru-RU"/>
              </w:rPr>
            </w:pPr>
          </w:p>
        </w:tc>
        <w:tc>
          <w:tcPr>
            <w:tcW w:w="1679" w:type="dxa"/>
            <w:tcBorders>
              <w:top w:val="single" w:sz="4" w:space="0" w:color="auto"/>
              <w:left w:val="nil"/>
              <w:bottom w:val="single" w:sz="4" w:space="0" w:color="auto"/>
              <w:right w:val="single" w:sz="4" w:space="0" w:color="auto"/>
            </w:tcBorders>
            <w:shd w:val="clear" w:color="auto" w:fill="auto"/>
            <w:vAlign w:val="center"/>
          </w:tcPr>
          <w:p w:rsidR="00572C08" w:rsidRPr="00572C08" w:rsidRDefault="00572C08" w:rsidP="00A132B5">
            <w:pPr>
              <w:pStyle w:val="ad"/>
              <w:jc w:val="center"/>
              <w:rPr>
                <w:rFonts w:ascii="Times New Roman" w:eastAsia="Times New Roman" w:hAnsi="Times New Roman" w:cs="Times New Roman"/>
                <w:sz w:val="20"/>
                <w:szCs w:val="20"/>
                <w:lang w:eastAsia="ru-RU"/>
              </w:rPr>
            </w:pPr>
          </w:p>
        </w:tc>
      </w:tr>
      <w:tr w:rsidR="00CD00B7" w:rsidRPr="00C57900" w:rsidTr="007F7B9C">
        <w:trPr>
          <w:cantSplit/>
          <w:trHeight w:val="58"/>
        </w:trPr>
        <w:tc>
          <w:tcPr>
            <w:tcW w:w="8784" w:type="dxa"/>
            <w:gridSpan w:val="5"/>
          </w:tcPr>
          <w:p w:rsidR="00CD00B7" w:rsidRPr="00C57900" w:rsidRDefault="00CD00B7" w:rsidP="00C4570B">
            <w:pPr>
              <w:spacing w:after="0" w:line="240" w:lineRule="auto"/>
              <w:rPr>
                <w:rFonts w:ascii="Times New Roman" w:eastAsia="Times New Roman" w:hAnsi="Times New Roman" w:cs="Times New Roman"/>
                <w:sz w:val="20"/>
                <w:szCs w:val="20"/>
                <w:lang w:eastAsia="ru-RU"/>
              </w:rPr>
            </w:pPr>
            <w:r w:rsidRPr="007F7B9C">
              <w:rPr>
                <w:rFonts w:ascii="Times New Roman" w:eastAsia="Times New Roman" w:hAnsi="Times New Roman" w:cs="Times New Roman"/>
                <w:szCs w:val="20"/>
                <w:lang w:eastAsia="ru-RU"/>
              </w:rPr>
              <w:t>ИТОГО:</w:t>
            </w:r>
          </w:p>
        </w:tc>
        <w:tc>
          <w:tcPr>
            <w:tcW w:w="1679" w:type="dxa"/>
            <w:tcBorders>
              <w:top w:val="single" w:sz="4" w:space="0" w:color="auto"/>
              <w:left w:val="nil"/>
              <w:bottom w:val="single" w:sz="4" w:space="0" w:color="auto"/>
              <w:right w:val="single" w:sz="4" w:space="0" w:color="auto"/>
            </w:tcBorders>
            <w:shd w:val="clear" w:color="auto" w:fill="auto"/>
            <w:vAlign w:val="bottom"/>
          </w:tcPr>
          <w:p w:rsidR="00CD00B7" w:rsidRPr="00C57900" w:rsidRDefault="00CD00B7" w:rsidP="00C4570B">
            <w:pPr>
              <w:spacing w:after="0" w:line="240" w:lineRule="auto"/>
              <w:jc w:val="right"/>
              <w:rPr>
                <w:rFonts w:ascii="Times New Roman" w:eastAsia="Times New Roman" w:hAnsi="Times New Roman" w:cs="Times New Roman"/>
                <w:sz w:val="20"/>
                <w:szCs w:val="20"/>
                <w:lang w:eastAsia="ru-RU"/>
              </w:rPr>
            </w:pPr>
          </w:p>
        </w:tc>
      </w:tr>
    </w:tbl>
    <w:p w:rsidR="00BE6202" w:rsidRPr="000B3D81" w:rsidRDefault="00C4570B" w:rsidP="00B637CA">
      <w:pPr>
        <w:rPr>
          <w:rFonts w:ascii="Times New Roman" w:eastAsia="Calibri" w:hAnsi="Times New Roman" w:cs="Times New Roman"/>
          <w:i/>
          <w:snapToGrid w:val="0"/>
          <w:sz w:val="21"/>
          <w:szCs w:val="21"/>
        </w:rPr>
      </w:pPr>
      <w:r>
        <w:rPr>
          <w:rFonts w:ascii="Times New Roman" w:eastAsia="Calibri" w:hAnsi="Times New Roman" w:cs="Times New Roman"/>
        </w:rPr>
        <w:br w:type="textWrapping" w:clear="all"/>
      </w:r>
      <w:r w:rsidR="000B3D81" w:rsidRPr="000B3D81">
        <w:rPr>
          <w:rFonts w:ascii="Times New Roman" w:eastAsia="Calibri" w:hAnsi="Times New Roman" w:cs="Times New Roman"/>
          <w:snapToGrid w:val="0"/>
          <w:sz w:val="21"/>
          <w:szCs w:val="21"/>
        </w:rPr>
        <w:t xml:space="preserve">Всего товара на сумму ______________ (_________________________________) рублей ____ копейки, </w:t>
      </w:r>
      <w:r w:rsidR="000B3D81" w:rsidRPr="000B3D81">
        <w:rPr>
          <w:rFonts w:ascii="Times New Roman" w:eastAsia="Calibri" w:hAnsi="Times New Roman" w:cs="Times New Roman"/>
          <w:i/>
          <w:snapToGrid w:val="0"/>
          <w:sz w:val="21"/>
          <w:szCs w:val="21"/>
        </w:rPr>
        <w:t xml:space="preserve">в </w:t>
      </w:r>
      <w:proofErr w:type="spellStart"/>
      <w:r w:rsidR="000B3D81" w:rsidRPr="000B3D81">
        <w:rPr>
          <w:rFonts w:ascii="Times New Roman" w:eastAsia="Calibri" w:hAnsi="Times New Roman" w:cs="Times New Roman"/>
          <w:i/>
          <w:snapToGrid w:val="0"/>
          <w:sz w:val="21"/>
          <w:szCs w:val="21"/>
        </w:rPr>
        <w:t>т.ч</w:t>
      </w:r>
      <w:proofErr w:type="spellEnd"/>
      <w:r w:rsidR="000B3D81" w:rsidRPr="000B3D81">
        <w:rPr>
          <w:rFonts w:ascii="Times New Roman" w:eastAsia="Calibri" w:hAnsi="Times New Roman" w:cs="Times New Roman"/>
          <w:i/>
          <w:snapToGrid w:val="0"/>
          <w:sz w:val="21"/>
          <w:szCs w:val="21"/>
        </w:rPr>
        <w:t>. НДС либо НДС не предусмотрен (редактируется заказчиком в зависимости от системы налогообложения, применяемой поставщиком).</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Pr>
                <w:rFonts w:ascii="Times New Roman" w:eastAsia="Calibri" w:hAnsi="Times New Roman" w:cs="Times New Roman"/>
                <w:b/>
              </w:rPr>
              <w:t xml:space="preserve">_________________ </w:t>
            </w:r>
            <w:r w:rsidR="003A524C">
              <w:rPr>
                <w:rFonts w:ascii="Times New Roman" w:eastAsia="Calibri" w:hAnsi="Times New Roman" w:cs="Times New Roman"/>
                <w:b/>
              </w:rPr>
              <w:t>/</w:t>
            </w:r>
            <w:r>
              <w:rPr>
                <w:rFonts w:ascii="Times New Roman" w:eastAsia="Calibri" w:hAnsi="Times New Roman" w:cs="Times New Roman"/>
                <w:b/>
              </w:rPr>
              <w:t>Л. В. Романова</w:t>
            </w:r>
          </w:p>
          <w:p w:rsidR="00B36680" w:rsidRPr="00452E2D" w:rsidRDefault="00D33DE6" w:rsidP="00D33DE6">
            <w:pPr>
              <w:spacing w:after="0" w:line="240" w:lineRule="auto"/>
              <w:rPr>
                <w:rFonts w:ascii="Times New Roman" w:eastAsia="Calibri" w:hAnsi="Times New Roman" w:cs="Times New Roman"/>
                <w:b/>
              </w:rPr>
            </w:pPr>
            <w:r>
              <w:rPr>
                <w:rFonts w:ascii="Times New Roman" w:eastAsia="Calibri" w:hAnsi="Times New Roman" w:cs="Times New Roman"/>
                <w:b/>
              </w:rPr>
              <w:t>э.ц</w:t>
            </w:r>
            <w:r w:rsidR="00452E2D">
              <w:rPr>
                <w:rFonts w:ascii="Times New Roman" w:eastAsia="Calibri" w:hAnsi="Times New Roman" w:cs="Times New Roman"/>
                <w:b/>
              </w:rPr>
              <w:t>.п</w:t>
            </w:r>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DF4071" w:rsidRDefault="00D33DE6" w:rsidP="0031538A">
            <w:pPr>
              <w:spacing w:after="0" w:line="240" w:lineRule="auto"/>
              <w:rPr>
                <w:rFonts w:ascii="Times New Roman" w:eastAsia="Calibri" w:hAnsi="Times New Roman" w:cs="Times New Roman"/>
                <w:b/>
              </w:rPr>
            </w:pPr>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
          <w:p w:rsidR="00B36680" w:rsidRPr="00DF4071" w:rsidRDefault="00B36680" w:rsidP="0031538A">
            <w:pPr>
              <w:spacing w:after="0" w:line="240" w:lineRule="auto"/>
              <w:rPr>
                <w:rFonts w:ascii="Times New Roman" w:eastAsia="Calibri" w:hAnsi="Times New Roman" w:cs="Times New Roman"/>
              </w:rPr>
            </w:pP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21" w:rsidRDefault="00AF5521" w:rsidP="00BE6202">
      <w:pPr>
        <w:spacing w:after="0" w:line="240" w:lineRule="auto"/>
      </w:pPr>
      <w:r>
        <w:separator/>
      </w:r>
    </w:p>
  </w:endnote>
  <w:endnote w:type="continuationSeparator" w:id="0">
    <w:p w:rsidR="00AF5521" w:rsidRDefault="00AF5521"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4E" w:rsidRDefault="00CE444E">
    <w:pPr>
      <w:pStyle w:val="aa"/>
      <w:jc w:val="right"/>
    </w:pPr>
  </w:p>
  <w:p w:rsidR="00CE444E" w:rsidRDefault="00CE444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21" w:rsidRDefault="00AF5521" w:rsidP="00BE6202">
      <w:pPr>
        <w:spacing w:after="0" w:line="240" w:lineRule="auto"/>
      </w:pPr>
      <w:r>
        <w:separator/>
      </w:r>
    </w:p>
  </w:footnote>
  <w:footnote w:type="continuationSeparator" w:id="0">
    <w:p w:rsidR="00AF5521" w:rsidRDefault="00AF5521" w:rsidP="00BE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37381"/>
    <w:rsid w:val="00071341"/>
    <w:rsid w:val="00072D14"/>
    <w:rsid w:val="00097A78"/>
    <w:rsid w:val="000A3DBA"/>
    <w:rsid w:val="000B3D81"/>
    <w:rsid w:val="000C02B5"/>
    <w:rsid w:val="000D50D2"/>
    <w:rsid w:val="000E03B4"/>
    <w:rsid w:val="0010390B"/>
    <w:rsid w:val="0012265A"/>
    <w:rsid w:val="00123EDB"/>
    <w:rsid w:val="0013341A"/>
    <w:rsid w:val="00135726"/>
    <w:rsid w:val="0016119E"/>
    <w:rsid w:val="001766DE"/>
    <w:rsid w:val="001C5332"/>
    <w:rsid w:val="001D73DF"/>
    <w:rsid w:val="001E0044"/>
    <w:rsid w:val="001E5C5E"/>
    <w:rsid w:val="001E65DD"/>
    <w:rsid w:val="001F3181"/>
    <w:rsid w:val="00203672"/>
    <w:rsid w:val="0022073C"/>
    <w:rsid w:val="00222957"/>
    <w:rsid w:val="0022786D"/>
    <w:rsid w:val="002C7180"/>
    <w:rsid w:val="002D2916"/>
    <w:rsid w:val="0031538A"/>
    <w:rsid w:val="0032386E"/>
    <w:rsid w:val="0034170F"/>
    <w:rsid w:val="00342557"/>
    <w:rsid w:val="003A524C"/>
    <w:rsid w:val="003B3D46"/>
    <w:rsid w:val="00434C3C"/>
    <w:rsid w:val="00452E2D"/>
    <w:rsid w:val="0045545A"/>
    <w:rsid w:val="004567B1"/>
    <w:rsid w:val="004644DF"/>
    <w:rsid w:val="00470983"/>
    <w:rsid w:val="004719D2"/>
    <w:rsid w:val="00471FB5"/>
    <w:rsid w:val="004870B6"/>
    <w:rsid w:val="00510501"/>
    <w:rsid w:val="005109BE"/>
    <w:rsid w:val="00513652"/>
    <w:rsid w:val="00517DC2"/>
    <w:rsid w:val="00572C08"/>
    <w:rsid w:val="005858E5"/>
    <w:rsid w:val="005A6B81"/>
    <w:rsid w:val="005C1B1D"/>
    <w:rsid w:val="005C2250"/>
    <w:rsid w:val="005C5A49"/>
    <w:rsid w:val="005D4CF2"/>
    <w:rsid w:val="005E1D0C"/>
    <w:rsid w:val="005E7001"/>
    <w:rsid w:val="005F7BF6"/>
    <w:rsid w:val="00606239"/>
    <w:rsid w:val="00650DB3"/>
    <w:rsid w:val="00653149"/>
    <w:rsid w:val="00655BB6"/>
    <w:rsid w:val="00673C7B"/>
    <w:rsid w:val="006757AB"/>
    <w:rsid w:val="006D4DE8"/>
    <w:rsid w:val="006D56D6"/>
    <w:rsid w:val="0073315E"/>
    <w:rsid w:val="00735024"/>
    <w:rsid w:val="0074131D"/>
    <w:rsid w:val="007677C6"/>
    <w:rsid w:val="007830A4"/>
    <w:rsid w:val="00794D36"/>
    <w:rsid w:val="007D38E4"/>
    <w:rsid w:val="007F7B9C"/>
    <w:rsid w:val="007F7DC3"/>
    <w:rsid w:val="00807D16"/>
    <w:rsid w:val="00813113"/>
    <w:rsid w:val="0082119B"/>
    <w:rsid w:val="00852D2D"/>
    <w:rsid w:val="008645D7"/>
    <w:rsid w:val="008D56C1"/>
    <w:rsid w:val="008E6CCD"/>
    <w:rsid w:val="008F44CD"/>
    <w:rsid w:val="009308B2"/>
    <w:rsid w:val="009515BA"/>
    <w:rsid w:val="00970642"/>
    <w:rsid w:val="00982982"/>
    <w:rsid w:val="0099214E"/>
    <w:rsid w:val="00A0266F"/>
    <w:rsid w:val="00A07DFB"/>
    <w:rsid w:val="00A132B5"/>
    <w:rsid w:val="00A24D98"/>
    <w:rsid w:val="00A4491D"/>
    <w:rsid w:val="00A56C8C"/>
    <w:rsid w:val="00A815E3"/>
    <w:rsid w:val="00A941AF"/>
    <w:rsid w:val="00AF5521"/>
    <w:rsid w:val="00B36680"/>
    <w:rsid w:val="00B637CA"/>
    <w:rsid w:val="00B753E1"/>
    <w:rsid w:val="00BE226B"/>
    <w:rsid w:val="00BE6202"/>
    <w:rsid w:val="00BF1944"/>
    <w:rsid w:val="00BF4CF5"/>
    <w:rsid w:val="00C22497"/>
    <w:rsid w:val="00C4570B"/>
    <w:rsid w:val="00C52EEA"/>
    <w:rsid w:val="00C57900"/>
    <w:rsid w:val="00C90F30"/>
    <w:rsid w:val="00CB45FC"/>
    <w:rsid w:val="00CD00B7"/>
    <w:rsid w:val="00CE444E"/>
    <w:rsid w:val="00D01D84"/>
    <w:rsid w:val="00D02583"/>
    <w:rsid w:val="00D30F1C"/>
    <w:rsid w:val="00D33DE6"/>
    <w:rsid w:val="00D41E14"/>
    <w:rsid w:val="00D6460F"/>
    <w:rsid w:val="00D74142"/>
    <w:rsid w:val="00D91AA7"/>
    <w:rsid w:val="00DB4255"/>
    <w:rsid w:val="00DC45FF"/>
    <w:rsid w:val="00E1274B"/>
    <w:rsid w:val="00E132DF"/>
    <w:rsid w:val="00E32282"/>
    <w:rsid w:val="00E664F6"/>
    <w:rsid w:val="00E673F0"/>
    <w:rsid w:val="00E83EB4"/>
    <w:rsid w:val="00E902C5"/>
    <w:rsid w:val="00EC1303"/>
    <w:rsid w:val="00ED0A6F"/>
    <w:rsid w:val="00EF6E18"/>
    <w:rsid w:val="00F141FB"/>
    <w:rsid w:val="00F512C9"/>
    <w:rsid w:val="00F74F72"/>
    <w:rsid w:val="00F76970"/>
    <w:rsid w:val="00F9337B"/>
    <w:rsid w:val="00FA7221"/>
    <w:rsid w:val="00FC596D"/>
    <w:rsid w:val="00FE7690"/>
    <w:rsid w:val="00FE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618A"/>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20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uiPriority w:val="34"/>
    <w:qFormat/>
    <w:rsid w:val="00BE6202"/>
    <w:pPr>
      <w:ind w:left="720"/>
      <w:contextualSpacing/>
    </w:pPr>
  </w:style>
  <w:style w:type="character" w:styleId="a6">
    <w:name w:val="footnote reference"/>
    <w:aliases w:val="Знак сноски-FN,Ciae niinee-FN"/>
    <w:semiHidden/>
    <w:unhideWhenUsed/>
    <w:rsid w:val="00BE6202"/>
    <w:rPr>
      <w:vertAlign w:val="superscript"/>
    </w:rPr>
  </w:style>
  <w:style w:type="table" w:customStyle="1" w:styleId="11">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BE6202"/>
    <w:rPr>
      <w:color w:val="0000FF"/>
      <w:u w:val="single"/>
    </w:rPr>
  </w:style>
  <w:style w:type="paragraph" w:styleId="a8">
    <w:name w:val="header"/>
    <w:basedOn w:val="a"/>
    <w:link w:val="a9"/>
    <w:uiPriority w:val="99"/>
    <w:unhideWhenUsed/>
    <w:rsid w:val="00B366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680"/>
  </w:style>
  <w:style w:type="paragraph" w:styleId="aa">
    <w:name w:val="footer"/>
    <w:basedOn w:val="a"/>
    <w:link w:val="ab"/>
    <w:uiPriority w:val="99"/>
    <w:unhideWhenUsed/>
    <w:rsid w:val="00B36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680"/>
  </w:style>
  <w:style w:type="paragraph" w:customStyle="1" w:styleId="ac">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d">
    <w:name w:val="No Spacing"/>
    <w:uiPriority w:val="1"/>
    <w:qFormat/>
    <w:rsid w:val="00452E2D"/>
    <w:pPr>
      <w:spacing w:after="0" w:line="240" w:lineRule="auto"/>
    </w:pPr>
  </w:style>
  <w:style w:type="table" w:styleId="ae">
    <w:name w:val="Table Grid"/>
    <w:basedOn w:val="a1"/>
    <w:uiPriority w:val="39"/>
    <w:rsid w:val="007F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52EE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52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FC13-5AE1-49B2-9CFC-A4A34631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3598</Words>
  <Characters>20512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Елена Гаранина</cp:lastModifiedBy>
  <cp:revision>18</cp:revision>
  <cp:lastPrinted>2026-05-21T06:30:00Z</cp:lastPrinted>
  <dcterms:created xsi:type="dcterms:W3CDTF">2026-04-28T11:58:00Z</dcterms:created>
  <dcterms:modified xsi:type="dcterms:W3CDTF">2026-05-22T08:19:00Z</dcterms:modified>
</cp:coreProperties>
</file>