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D49EF" w14:textId="77777777" w:rsidR="002F0401" w:rsidRDefault="002F0401" w:rsidP="002F0401">
      <w:pPr>
        <w:tabs>
          <w:tab w:val="left" w:pos="2895"/>
        </w:tabs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14:paraId="384DF484" w14:textId="1138C72A" w:rsidR="002F0401" w:rsidRDefault="002F0401" w:rsidP="002F0401">
      <w:pPr>
        <w:tabs>
          <w:tab w:val="left" w:pos="2895"/>
        </w:tabs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810D88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14:paraId="4AE0DB2C" w14:textId="2C2146AF" w:rsidR="002F0401" w:rsidRDefault="002F0401" w:rsidP="002F0401">
      <w:pPr>
        <w:tabs>
          <w:tab w:val="left" w:pos="2895"/>
        </w:tabs>
        <w:spacing w:after="0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F44F3">
        <w:rPr>
          <w:rFonts w:ascii="Times New Roman" w:hAnsi="Times New Roman"/>
          <w:b/>
          <w:sz w:val="24"/>
          <w:szCs w:val="24"/>
          <w:u w:val="single"/>
        </w:rPr>
        <w:t>Наименование объекта закупки:</w:t>
      </w:r>
      <w:r w:rsidRPr="00101010">
        <w:rPr>
          <w:rFonts w:ascii="Times New Roman" w:hAnsi="Times New Roman"/>
          <w:b/>
          <w:sz w:val="24"/>
          <w:szCs w:val="24"/>
        </w:rPr>
        <w:t xml:space="preserve"> </w:t>
      </w:r>
      <w:r w:rsidR="00EB5582">
        <w:rPr>
          <w:rFonts w:ascii="Times New Roman" w:hAnsi="Times New Roman"/>
          <w:bCs/>
          <w:sz w:val="24"/>
          <w:szCs w:val="24"/>
        </w:rPr>
        <w:t xml:space="preserve">Поставка </w:t>
      </w:r>
      <w:r w:rsidR="00A63D75">
        <w:rPr>
          <w:rFonts w:ascii="Times New Roman" w:hAnsi="Times New Roman"/>
          <w:bCs/>
          <w:sz w:val="24"/>
          <w:szCs w:val="24"/>
        </w:rPr>
        <w:t>смартфонов</w:t>
      </w:r>
      <w:r w:rsidR="00741D88">
        <w:rPr>
          <w:rFonts w:ascii="Times New Roman" w:hAnsi="Times New Roman"/>
          <w:bCs/>
          <w:sz w:val="24"/>
          <w:szCs w:val="24"/>
        </w:rPr>
        <w:t xml:space="preserve"> </w:t>
      </w:r>
      <w:r w:rsidR="009C0DD9" w:rsidRPr="009C0DD9">
        <w:rPr>
          <w:rFonts w:ascii="Times New Roman" w:hAnsi="Times New Roman"/>
          <w:bCs/>
          <w:sz w:val="24"/>
          <w:szCs w:val="24"/>
        </w:rPr>
        <w:t>(в сфере ИКТ)</w:t>
      </w:r>
      <w:r w:rsidRPr="002F0401">
        <w:rPr>
          <w:rFonts w:ascii="Times New Roman" w:hAnsi="Times New Roman"/>
          <w:bCs/>
          <w:sz w:val="24"/>
          <w:szCs w:val="24"/>
        </w:rPr>
        <w:t>.</w:t>
      </w:r>
    </w:p>
    <w:p w14:paraId="21AA4EB6" w14:textId="21F5E5B1" w:rsidR="002F0401" w:rsidRDefault="002F0401" w:rsidP="00EB5582">
      <w:pPr>
        <w:tabs>
          <w:tab w:val="left" w:pos="2895"/>
        </w:tabs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03ACF">
        <w:rPr>
          <w:rFonts w:ascii="Times New Roman" w:hAnsi="Times New Roman"/>
          <w:b/>
          <w:sz w:val="24"/>
          <w:szCs w:val="24"/>
        </w:rPr>
        <w:t xml:space="preserve">Описание объекта </w:t>
      </w:r>
      <w:r w:rsidR="00303ACF" w:rsidRPr="00303ACF">
        <w:rPr>
          <w:rFonts w:ascii="Times New Roman" w:hAnsi="Times New Roman"/>
          <w:b/>
          <w:sz w:val="24"/>
          <w:szCs w:val="24"/>
        </w:rPr>
        <w:t>закупки:</w:t>
      </w:r>
      <w:r w:rsidR="00303ACF">
        <w:rPr>
          <w:rFonts w:ascii="Times New Roman" w:hAnsi="Times New Roman"/>
          <w:sz w:val="24"/>
          <w:szCs w:val="24"/>
        </w:rPr>
        <w:t xml:space="preserve"> представлено</w:t>
      </w:r>
      <w:r>
        <w:rPr>
          <w:rFonts w:ascii="Times New Roman" w:hAnsi="Times New Roman"/>
          <w:sz w:val="24"/>
          <w:szCs w:val="24"/>
        </w:rPr>
        <w:t xml:space="preserve"> в приложении № 1 «Описание объекта закупки»</w:t>
      </w:r>
      <w:r w:rsidR="000A50AE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 xml:space="preserve"> </w:t>
      </w:r>
      <w:r w:rsidR="00B003FB">
        <w:rPr>
          <w:rFonts w:ascii="Times New Roman" w:hAnsi="Times New Roman"/>
          <w:sz w:val="24"/>
          <w:szCs w:val="24"/>
        </w:rPr>
        <w:t>электронной версии контракта</w:t>
      </w:r>
      <w:r>
        <w:rPr>
          <w:rFonts w:ascii="Times New Roman" w:hAnsi="Times New Roman"/>
          <w:sz w:val="24"/>
          <w:szCs w:val="24"/>
        </w:rPr>
        <w:t>.</w:t>
      </w:r>
    </w:p>
    <w:p w14:paraId="3F92353C" w14:textId="1C7C060F" w:rsidR="00303ACF" w:rsidRDefault="00303ACF" w:rsidP="00303ACF">
      <w:pPr>
        <w:tabs>
          <w:tab w:val="left" w:pos="2895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03ACF">
        <w:rPr>
          <w:rFonts w:ascii="Times New Roman" w:hAnsi="Times New Roman"/>
          <w:b/>
          <w:bCs/>
          <w:sz w:val="24"/>
          <w:szCs w:val="24"/>
        </w:rPr>
        <w:t>Информация о валюте</w:t>
      </w:r>
      <w:r w:rsidRPr="00303AC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используемой для формирования цены контракта и расчетов</w:t>
      </w:r>
      <w:r w:rsidR="003D545E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с поставщиком (подрядчиком, исполнителем): </w:t>
      </w:r>
      <w:r w:rsidRPr="00925A9A">
        <w:rPr>
          <w:rFonts w:ascii="Times New Roman" w:hAnsi="Times New Roman"/>
          <w:b/>
          <w:sz w:val="24"/>
          <w:szCs w:val="24"/>
        </w:rPr>
        <w:t>Российский рубль</w:t>
      </w:r>
      <w:r>
        <w:rPr>
          <w:rFonts w:ascii="Times New Roman" w:hAnsi="Times New Roman"/>
          <w:sz w:val="24"/>
          <w:szCs w:val="24"/>
        </w:rPr>
        <w:t>.</w:t>
      </w:r>
    </w:p>
    <w:p w14:paraId="3E9547E1" w14:textId="7A60A802" w:rsidR="00303ACF" w:rsidRDefault="00303ACF" w:rsidP="002F0401">
      <w:pPr>
        <w:tabs>
          <w:tab w:val="left" w:pos="2895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03ACF">
        <w:rPr>
          <w:rFonts w:ascii="Times New Roman" w:eastAsiaTheme="minorHAnsi" w:hAnsi="Times New Roman"/>
          <w:b/>
          <w:bCs/>
          <w:sz w:val="24"/>
          <w:szCs w:val="24"/>
        </w:rPr>
        <w:t>Порядок применения официального курса иностранной валюты</w:t>
      </w:r>
      <w:r>
        <w:rPr>
          <w:rFonts w:ascii="Times New Roman" w:eastAsiaTheme="minorHAnsi" w:hAnsi="Times New Roman"/>
          <w:sz w:val="24"/>
          <w:szCs w:val="24"/>
        </w:rPr>
        <w:t xml:space="preserve"> к рублю Российской Федерации, установленного Центральным банком Российской Федерации </w:t>
      </w:r>
      <w:r w:rsidR="00480F97">
        <w:rPr>
          <w:rFonts w:ascii="Times New Roman" w:eastAsiaTheme="minorHAnsi" w:hAnsi="Times New Roman"/>
          <w:sz w:val="24"/>
          <w:szCs w:val="24"/>
        </w:rPr>
        <w:br/>
      </w:r>
      <w:r>
        <w:rPr>
          <w:rFonts w:ascii="Times New Roman" w:eastAsiaTheme="minorHAnsi" w:hAnsi="Times New Roman"/>
          <w:sz w:val="24"/>
          <w:szCs w:val="24"/>
        </w:rPr>
        <w:t>и используемого при оплате поставленного товара, выполненной работы, оказанной услуги:</w:t>
      </w:r>
      <w:r w:rsidR="003D545E">
        <w:rPr>
          <w:rFonts w:ascii="Times New Roman" w:eastAsiaTheme="minorHAnsi" w:hAnsi="Times New Roman"/>
          <w:sz w:val="24"/>
          <w:szCs w:val="24"/>
        </w:rPr>
        <w:t xml:space="preserve">         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925A9A">
        <w:rPr>
          <w:rFonts w:ascii="Times New Roman" w:eastAsiaTheme="minorHAnsi" w:hAnsi="Times New Roman"/>
          <w:b/>
          <w:sz w:val="24"/>
          <w:szCs w:val="24"/>
        </w:rPr>
        <w:t>не применяется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1D9A5F08" w14:textId="77777777" w:rsidR="002F0401" w:rsidRDefault="002F0401" w:rsidP="002F0401">
      <w:pPr>
        <w:tabs>
          <w:tab w:val="left" w:pos="2895"/>
        </w:tabs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F44F3">
        <w:rPr>
          <w:rFonts w:ascii="Times New Roman" w:hAnsi="Times New Roman"/>
          <w:b/>
          <w:sz w:val="24"/>
          <w:szCs w:val="24"/>
          <w:u w:val="single"/>
        </w:rPr>
        <w:t>Расчет начальной (максимальной) цены контракта:</w:t>
      </w:r>
    </w:p>
    <w:p w14:paraId="17D178B2" w14:textId="2C0345D1" w:rsidR="002F0401" w:rsidRDefault="00925A9A" w:rsidP="002F040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25A9A">
        <w:rPr>
          <w:rFonts w:ascii="Times New Roman" w:hAnsi="Times New Roman"/>
          <w:sz w:val="24"/>
          <w:szCs w:val="24"/>
        </w:rPr>
        <w:t>Для обоснования начальной максимальной цены контракта использован метод сопоставимых рыночных цен в соответствии с требованиями статьи 22 Федерального закона о контрактной системе.</w:t>
      </w:r>
    </w:p>
    <w:p w14:paraId="149A23E4" w14:textId="77777777" w:rsidR="00A877A5" w:rsidRPr="000C2F86" w:rsidRDefault="00A877A5" w:rsidP="002F040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B451B74" w14:textId="51807324" w:rsidR="002F0401" w:rsidRDefault="002F0401" w:rsidP="002F0401">
      <w:pPr>
        <w:tabs>
          <w:tab w:val="left" w:pos="2895"/>
        </w:tabs>
        <w:spacing w:after="120"/>
        <w:ind w:firstLine="567"/>
        <w:jc w:val="center"/>
        <w:rPr>
          <w:rFonts w:ascii="Times New Roman" w:hAnsi="Times New Roman"/>
          <w:i/>
          <w:sz w:val="24"/>
          <w:u w:val="single"/>
        </w:rPr>
      </w:pPr>
      <w:r w:rsidRPr="000C2F86">
        <w:rPr>
          <w:rFonts w:ascii="Times New Roman" w:hAnsi="Times New Roman"/>
          <w:i/>
          <w:sz w:val="24"/>
          <w:u w:val="single"/>
        </w:rPr>
        <w:t>Расчет начальной максимальной цены контракта.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134"/>
        <w:gridCol w:w="1134"/>
        <w:gridCol w:w="1134"/>
        <w:gridCol w:w="1134"/>
        <w:gridCol w:w="1417"/>
        <w:gridCol w:w="1361"/>
        <w:gridCol w:w="1474"/>
      </w:tblGrid>
      <w:tr w:rsidR="00A63D75" w:rsidRPr="00F37AA4" w14:paraId="6073EE6A" w14:textId="7413E491" w:rsidTr="00C913A1">
        <w:trPr>
          <w:trHeight w:val="359"/>
        </w:trPr>
        <w:tc>
          <w:tcPr>
            <w:tcW w:w="1986" w:type="dxa"/>
            <w:vMerge w:val="restart"/>
            <w:shd w:val="clear" w:color="auto" w:fill="auto"/>
            <w:vAlign w:val="center"/>
            <w:hideMark/>
          </w:tcPr>
          <w:p w14:paraId="6AD4A49B" w14:textId="77777777" w:rsidR="00A63D75" w:rsidRPr="003F7D0A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7D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1DD0A1E" w14:textId="1A9D4E0C" w:rsidR="00A63D75" w:rsidRPr="003F7D0A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7D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товара, единица измерения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1FE73C72" w14:textId="5E5B221E" w:rsidR="00A63D75" w:rsidRPr="003F7D0A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7D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Цена единицы товара, руб.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29A704B5" w14:textId="2C731F30" w:rsidR="00A63D75" w:rsidRPr="003F7D0A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7D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Средняя цена единицы товара, руб.</w:t>
            </w:r>
          </w:p>
        </w:tc>
        <w:tc>
          <w:tcPr>
            <w:tcW w:w="1361" w:type="dxa"/>
            <w:vMerge w:val="restart"/>
            <w:vAlign w:val="center"/>
          </w:tcPr>
          <w:p w14:paraId="7E6AE31B" w14:textId="517AA5CF" w:rsidR="00A63D75" w:rsidRPr="003F7D0A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3D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Средняя цена с учетом нормативов, руб.</w:t>
            </w:r>
          </w:p>
        </w:tc>
        <w:tc>
          <w:tcPr>
            <w:tcW w:w="1474" w:type="dxa"/>
            <w:vMerge w:val="restart"/>
            <w:vAlign w:val="center"/>
          </w:tcPr>
          <w:p w14:paraId="78DB5167" w14:textId="0D9CE8F5" w:rsidR="00A63D75" w:rsidRPr="00A63D75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3D75">
              <w:rPr>
                <w:rFonts w:ascii="Times New Roman" w:hAnsi="Times New Roman"/>
                <w:sz w:val="16"/>
                <w:szCs w:val="16"/>
              </w:rPr>
              <w:t>НМЦК с учетом нормативов, руб.</w:t>
            </w:r>
          </w:p>
        </w:tc>
      </w:tr>
      <w:tr w:rsidR="00A63D75" w:rsidRPr="00F37AA4" w14:paraId="6770E9CE" w14:textId="18E9C02B" w:rsidTr="00C913A1">
        <w:trPr>
          <w:trHeight w:val="588"/>
        </w:trPr>
        <w:tc>
          <w:tcPr>
            <w:tcW w:w="1986" w:type="dxa"/>
            <w:vMerge/>
            <w:shd w:val="clear" w:color="auto" w:fill="auto"/>
            <w:vAlign w:val="center"/>
            <w:hideMark/>
          </w:tcPr>
          <w:p w14:paraId="5A8E3C63" w14:textId="77777777" w:rsidR="00A63D75" w:rsidRPr="00F37AA4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0E83719" w14:textId="77777777" w:rsidR="00A63D75" w:rsidRPr="00CD4B98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96BA83" w14:textId="2CEEAEED" w:rsidR="00A63D75" w:rsidRPr="00CD4B98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CD4B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D4B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7DF3F5" w14:textId="5BB99799" w:rsidR="00A63D75" w:rsidRPr="00CD4B98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CD4B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D4B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6B25A27E" w14:textId="79F9AD8B" w:rsidR="00A63D75" w:rsidRPr="00CD4B98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CD4B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D4B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vMerge/>
            <w:shd w:val="clear" w:color="auto" w:fill="auto"/>
            <w:hideMark/>
          </w:tcPr>
          <w:p w14:paraId="5704B29A" w14:textId="0506A647" w:rsidR="00A63D75" w:rsidRPr="00CD4B98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1" w:type="dxa"/>
            <w:vMerge/>
          </w:tcPr>
          <w:p w14:paraId="7E33F6BC" w14:textId="77777777" w:rsidR="00A63D75" w:rsidRPr="00F37AA4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74" w:type="dxa"/>
            <w:vMerge/>
          </w:tcPr>
          <w:p w14:paraId="67ED545F" w14:textId="77777777" w:rsidR="00A63D75" w:rsidRPr="00F37AA4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63D75" w:rsidRPr="00F37AA4" w14:paraId="45D302E9" w14:textId="77777777" w:rsidTr="00C913A1">
        <w:trPr>
          <w:trHeight w:val="585"/>
        </w:trPr>
        <w:tc>
          <w:tcPr>
            <w:tcW w:w="1986" w:type="dxa"/>
            <w:vAlign w:val="center"/>
          </w:tcPr>
          <w:p w14:paraId="2C644C21" w14:textId="77777777" w:rsidR="00B003FB" w:rsidRDefault="00A63D75" w:rsidP="00B003F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Смартфон</w:t>
            </w:r>
          </w:p>
          <w:p w14:paraId="3A72BDEE" w14:textId="39170FD3" w:rsidR="00C913A1" w:rsidRPr="00BC1033" w:rsidRDefault="00C913A1" w:rsidP="00B003F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руководителя ТО)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ED2C66" w14:textId="180A097E" w:rsidR="00A63D75" w:rsidRPr="00BC1033" w:rsidRDefault="00A63D75" w:rsidP="009C0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штука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CD3632" w14:textId="78DC567C" w:rsidR="00A63D75" w:rsidRPr="00BC1033" w:rsidRDefault="00A63D75" w:rsidP="009C0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16 500</w:t>
            </w:r>
            <w:r w:rsidRPr="00BC10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A500A5" w14:textId="2ACDD27A" w:rsidR="00A63D75" w:rsidRPr="00BC1033" w:rsidRDefault="00A63D75" w:rsidP="003E0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17 200,00</w:t>
            </w:r>
          </w:p>
        </w:tc>
        <w:tc>
          <w:tcPr>
            <w:tcW w:w="1134" w:type="dxa"/>
            <w:vAlign w:val="center"/>
          </w:tcPr>
          <w:p w14:paraId="471683AC" w14:textId="3BA006CD" w:rsidR="00A63D75" w:rsidRPr="00BC1033" w:rsidRDefault="00A63D75" w:rsidP="003E0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17 600,00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C62D22" w14:textId="7DA32940" w:rsidR="00A63D75" w:rsidRPr="00BC1033" w:rsidRDefault="00A63D75" w:rsidP="009C0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17 100,00</w:t>
            </w:r>
          </w:p>
        </w:tc>
        <w:tc>
          <w:tcPr>
            <w:tcW w:w="1361" w:type="dxa"/>
            <w:vAlign w:val="center"/>
          </w:tcPr>
          <w:p w14:paraId="103B6287" w14:textId="546305B3" w:rsidR="00A63D75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74" w:type="dxa"/>
            <w:vAlign w:val="center"/>
          </w:tcPr>
          <w:p w14:paraId="76FD4FF1" w14:textId="247FAC9B" w:rsidR="00A63D75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A63D75" w:rsidRPr="00F37AA4" w14:paraId="085CA386" w14:textId="77777777" w:rsidTr="00C913A1">
        <w:trPr>
          <w:trHeight w:val="585"/>
        </w:trPr>
        <w:tc>
          <w:tcPr>
            <w:tcW w:w="1986" w:type="dxa"/>
            <w:vAlign w:val="center"/>
          </w:tcPr>
          <w:p w14:paraId="097BD01F" w14:textId="77777777" w:rsidR="00A63D75" w:rsidRDefault="00A63D75" w:rsidP="009C0D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Смартфон</w:t>
            </w:r>
          </w:p>
          <w:p w14:paraId="1454E9A8" w14:textId="72527AC7" w:rsidR="00C913A1" w:rsidRPr="00BC1033" w:rsidRDefault="00C913A1" w:rsidP="00C913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з</w:t>
            </w:r>
            <w:r w:rsidRPr="00C913A1">
              <w:rPr>
                <w:rFonts w:ascii="Times New Roman" w:hAnsi="Times New Roman"/>
                <w:sz w:val="20"/>
                <w:szCs w:val="20"/>
              </w:rPr>
              <w:t>аместител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ей </w:t>
            </w:r>
            <w:r w:rsidRPr="00C913A1">
              <w:rPr>
                <w:rFonts w:ascii="Times New Roman" w:hAnsi="Times New Roman"/>
                <w:sz w:val="20"/>
                <w:szCs w:val="20"/>
              </w:rPr>
              <w:t>руководителя ТО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  <w:vAlign w:val="center"/>
          </w:tcPr>
          <w:p w14:paraId="18949D90" w14:textId="084498F6" w:rsidR="00A63D75" w:rsidRDefault="00A63D75" w:rsidP="009C0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штуки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6D5463" w14:textId="1D7059FF" w:rsidR="00A63D75" w:rsidRDefault="00A63D75" w:rsidP="009C0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15 900,00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4B20D9" w14:textId="715D104B" w:rsidR="00A63D75" w:rsidRPr="00BC1033" w:rsidRDefault="00A63D75" w:rsidP="003E0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16 500,00</w:t>
            </w:r>
          </w:p>
        </w:tc>
        <w:tc>
          <w:tcPr>
            <w:tcW w:w="1134" w:type="dxa"/>
            <w:vAlign w:val="center"/>
          </w:tcPr>
          <w:p w14:paraId="1E37F83B" w14:textId="10A8F315" w:rsidR="00A63D75" w:rsidRPr="00BC1033" w:rsidRDefault="00A63D75" w:rsidP="003E0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16 900,00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3AA947" w14:textId="48573410" w:rsidR="00A63D75" w:rsidRDefault="00A63D75" w:rsidP="009C0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16 433,33</w:t>
            </w:r>
          </w:p>
        </w:tc>
        <w:tc>
          <w:tcPr>
            <w:tcW w:w="1361" w:type="dxa"/>
            <w:vAlign w:val="center"/>
          </w:tcPr>
          <w:p w14:paraId="0DF7C165" w14:textId="75DE9877" w:rsidR="00A63D75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474" w:type="dxa"/>
            <w:vAlign w:val="center"/>
          </w:tcPr>
          <w:p w14:paraId="23C2591D" w14:textId="07C98272" w:rsidR="00A63D75" w:rsidRDefault="00A63D75" w:rsidP="00A63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21 000,00</w:t>
            </w:r>
          </w:p>
        </w:tc>
      </w:tr>
      <w:tr w:rsidR="00A63D75" w:rsidRPr="00F37AA4" w14:paraId="01F024D0" w14:textId="77777777" w:rsidTr="00C913A1">
        <w:trPr>
          <w:trHeight w:val="283"/>
        </w:trPr>
        <w:tc>
          <w:tcPr>
            <w:tcW w:w="9300" w:type="dxa"/>
            <w:gridSpan w:val="7"/>
            <w:vAlign w:val="center"/>
          </w:tcPr>
          <w:p w14:paraId="78E5C889" w14:textId="005AEA62" w:rsidR="00A63D75" w:rsidRDefault="00A63D75" w:rsidP="00A63D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474" w:type="dxa"/>
          </w:tcPr>
          <w:p w14:paraId="6E310350" w14:textId="64D8C580" w:rsidR="00A63D75" w:rsidRDefault="00A63D75" w:rsidP="009C0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31 000,00</w:t>
            </w:r>
          </w:p>
        </w:tc>
      </w:tr>
    </w:tbl>
    <w:p w14:paraId="36FEC2A5" w14:textId="77777777" w:rsidR="00EC6A9C" w:rsidRPr="00EC6A9C" w:rsidRDefault="00EC6A9C" w:rsidP="008147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2C04112" w14:textId="246018E9" w:rsidR="002F0401" w:rsidRDefault="002F0401" w:rsidP="0081479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B5BE4">
        <w:rPr>
          <w:rFonts w:ascii="Times New Roman" w:hAnsi="Times New Roman"/>
          <w:b/>
          <w:sz w:val="24"/>
          <w:szCs w:val="24"/>
        </w:rPr>
        <w:t xml:space="preserve">Таким образом, начальная (максимальная) </w:t>
      </w:r>
      <w:r w:rsidRPr="006D1FFD">
        <w:rPr>
          <w:rFonts w:ascii="Times New Roman" w:hAnsi="Times New Roman"/>
          <w:b/>
          <w:sz w:val="24"/>
          <w:szCs w:val="24"/>
        </w:rPr>
        <w:t xml:space="preserve">цена контракта составляет </w:t>
      </w:r>
      <w:r w:rsidR="0059596A" w:rsidRPr="006D1FFD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D96848">
        <w:rPr>
          <w:rFonts w:ascii="Times New Roman" w:hAnsi="Times New Roman"/>
          <w:b/>
          <w:sz w:val="24"/>
          <w:szCs w:val="24"/>
        </w:rPr>
        <w:t xml:space="preserve">               </w:t>
      </w:r>
      <w:r w:rsidR="005135EF">
        <w:rPr>
          <w:rFonts w:ascii="Times New Roman" w:hAnsi="Times New Roman"/>
          <w:b/>
          <w:sz w:val="24"/>
          <w:szCs w:val="24"/>
        </w:rPr>
        <w:t>31 000</w:t>
      </w:r>
      <w:r w:rsidR="0081479C" w:rsidRPr="006D1FFD">
        <w:rPr>
          <w:rFonts w:ascii="Times New Roman" w:hAnsi="Times New Roman"/>
          <w:b/>
          <w:sz w:val="24"/>
          <w:szCs w:val="24"/>
        </w:rPr>
        <w:t> (</w:t>
      </w:r>
      <w:r w:rsidR="00A66C3F">
        <w:rPr>
          <w:rFonts w:ascii="Times New Roman" w:hAnsi="Times New Roman"/>
          <w:b/>
          <w:sz w:val="24"/>
          <w:szCs w:val="24"/>
        </w:rPr>
        <w:t xml:space="preserve">Тридцать </w:t>
      </w:r>
      <w:r w:rsidR="005135EF">
        <w:rPr>
          <w:rFonts w:ascii="Times New Roman" w:hAnsi="Times New Roman"/>
          <w:b/>
          <w:sz w:val="24"/>
          <w:szCs w:val="24"/>
        </w:rPr>
        <w:t>одна тысяча</w:t>
      </w:r>
      <w:r w:rsidR="0081479C" w:rsidRPr="006D1FFD">
        <w:rPr>
          <w:rFonts w:ascii="Times New Roman" w:hAnsi="Times New Roman"/>
          <w:b/>
          <w:sz w:val="24"/>
          <w:szCs w:val="24"/>
        </w:rPr>
        <w:t>) рубл</w:t>
      </w:r>
      <w:r w:rsidR="00BC1033">
        <w:rPr>
          <w:rFonts w:ascii="Times New Roman" w:hAnsi="Times New Roman"/>
          <w:b/>
          <w:sz w:val="24"/>
          <w:szCs w:val="24"/>
        </w:rPr>
        <w:t>ей</w:t>
      </w:r>
      <w:r w:rsidR="0081479C" w:rsidRPr="006D1FFD">
        <w:rPr>
          <w:rFonts w:ascii="Times New Roman" w:hAnsi="Times New Roman"/>
          <w:b/>
          <w:sz w:val="24"/>
          <w:szCs w:val="24"/>
        </w:rPr>
        <w:t xml:space="preserve"> </w:t>
      </w:r>
      <w:r w:rsidR="005135EF">
        <w:rPr>
          <w:rFonts w:ascii="Times New Roman" w:hAnsi="Times New Roman"/>
          <w:b/>
          <w:sz w:val="24"/>
          <w:szCs w:val="24"/>
        </w:rPr>
        <w:t>00</w:t>
      </w:r>
      <w:r w:rsidR="0081479C" w:rsidRPr="006D1FFD">
        <w:rPr>
          <w:rFonts w:ascii="Times New Roman" w:hAnsi="Times New Roman"/>
          <w:b/>
          <w:sz w:val="24"/>
          <w:szCs w:val="24"/>
        </w:rPr>
        <w:t xml:space="preserve"> копе</w:t>
      </w:r>
      <w:r w:rsidR="005135EF">
        <w:rPr>
          <w:rFonts w:ascii="Times New Roman" w:hAnsi="Times New Roman"/>
          <w:b/>
          <w:sz w:val="24"/>
          <w:szCs w:val="24"/>
        </w:rPr>
        <w:t>ек</w:t>
      </w:r>
      <w:r w:rsidR="0081479C" w:rsidRPr="006D1FF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71E42AC7" w14:textId="5949F972" w:rsidR="0081479C" w:rsidRDefault="0081479C" w:rsidP="0081479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5F36CA6" w14:textId="669BD4CC" w:rsidR="0081479C" w:rsidRDefault="0081479C" w:rsidP="0081479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5FB57B8" w14:textId="0401D97A" w:rsidR="005A39F9" w:rsidRPr="0081479C" w:rsidRDefault="005135EF" w:rsidP="001515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Заместитель начальника ФЭО                                                                                      Н.С. Крюкова</w:t>
      </w:r>
    </w:p>
    <w:sectPr w:rsidR="005A39F9" w:rsidRPr="0081479C" w:rsidSect="002F04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7D"/>
    <w:rsid w:val="0006276E"/>
    <w:rsid w:val="0008216F"/>
    <w:rsid w:val="00087546"/>
    <w:rsid w:val="000A50AE"/>
    <w:rsid w:val="000E58A6"/>
    <w:rsid w:val="00113A68"/>
    <w:rsid w:val="00145C9A"/>
    <w:rsid w:val="0015152C"/>
    <w:rsid w:val="001A2065"/>
    <w:rsid w:val="002164D2"/>
    <w:rsid w:val="002D5105"/>
    <w:rsid w:val="002F0401"/>
    <w:rsid w:val="00303ACF"/>
    <w:rsid w:val="003D545E"/>
    <w:rsid w:val="003E0958"/>
    <w:rsid w:val="003F7D0A"/>
    <w:rsid w:val="00447637"/>
    <w:rsid w:val="00480F97"/>
    <w:rsid w:val="00482E14"/>
    <w:rsid w:val="005135EF"/>
    <w:rsid w:val="00570A0A"/>
    <w:rsid w:val="00594F56"/>
    <w:rsid w:val="0059596A"/>
    <w:rsid w:val="005A39F9"/>
    <w:rsid w:val="0060197D"/>
    <w:rsid w:val="006A730B"/>
    <w:rsid w:val="006D1FFD"/>
    <w:rsid w:val="00723D09"/>
    <w:rsid w:val="00741D88"/>
    <w:rsid w:val="0081479C"/>
    <w:rsid w:val="008A5060"/>
    <w:rsid w:val="00920005"/>
    <w:rsid w:val="00925A9A"/>
    <w:rsid w:val="009946CF"/>
    <w:rsid w:val="009B5FB9"/>
    <w:rsid w:val="009C0DD9"/>
    <w:rsid w:val="009C390B"/>
    <w:rsid w:val="009F2501"/>
    <w:rsid w:val="00A63D75"/>
    <w:rsid w:val="00A66C3F"/>
    <w:rsid w:val="00A821B3"/>
    <w:rsid w:val="00A8590E"/>
    <w:rsid w:val="00A877A5"/>
    <w:rsid w:val="00B003FB"/>
    <w:rsid w:val="00B201BA"/>
    <w:rsid w:val="00BB71D9"/>
    <w:rsid w:val="00BC1033"/>
    <w:rsid w:val="00C76DFB"/>
    <w:rsid w:val="00C913A1"/>
    <w:rsid w:val="00CC0338"/>
    <w:rsid w:val="00CD4B98"/>
    <w:rsid w:val="00CE756F"/>
    <w:rsid w:val="00CF4A6F"/>
    <w:rsid w:val="00D140A5"/>
    <w:rsid w:val="00D468E1"/>
    <w:rsid w:val="00D96848"/>
    <w:rsid w:val="00DC1FD2"/>
    <w:rsid w:val="00DC74BF"/>
    <w:rsid w:val="00E27773"/>
    <w:rsid w:val="00E854FF"/>
    <w:rsid w:val="00EB5582"/>
    <w:rsid w:val="00EC6A9C"/>
    <w:rsid w:val="00F12C63"/>
    <w:rsid w:val="00F314B2"/>
    <w:rsid w:val="00F37AA4"/>
    <w:rsid w:val="00F4731F"/>
    <w:rsid w:val="00F9606F"/>
    <w:rsid w:val="00FA2F6D"/>
    <w:rsid w:val="00FA3C38"/>
    <w:rsid w:val="00FE1655"/>
    <w:rsid w:val="00FF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633E"/>
  <w15:docId w15:val="{1651CDDF-B272-4B70-90CC-22B5BE00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040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2F040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2F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D464F-1C8E-47FF-A953-AC132DFD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Мусиенко Людмила Николаевна</dc:creator>
  <cp:keywords/>
  <dc:description/>
  <cp:lastModifiedBy>Крюкова Надежда Станиславовна</cp:lastModifiedBy>
  <cp:revision>5</cp:revision>
  <cp:lastPrinted>2023-03-31T07:19:00Z</cp:lastPrinted>
  <dcterms:created xsi:type="dcterms:W3CDTF">2026-08-31T13:32:00Z</dcterms:created>
  <dcterms:modified xsi:type="dcterms:W3CDTF">2026-09-01T08:44:00Z</dcterms:modified>
</cp:coreProperties>
</file>