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91" w:rsidRPr="00EF2C5D" w:rsidRDefault="00037DC3" w:rsidP="00946650">
      <w:pPr>
        <w:autoSpaceDE w:val="0"/>
        <w:autoSpaceDN w:val="0"/>
        <w:adjustRightInd w:val="0"/>
        <w:spacing w:after="0" w:line="240" w:lineRule="auto"/>
        <w:ind w:firstLine="567"/>
        <w:jc w:val="center"/>
        <w:rPr>
          <w:rFonts w:ascii="Times New Roman" w:eastAsia="Times New Roman" w:hAnsi="Times New Roman"/>
          <w:b/>
          <w:iCs/>
          <w:sz w:val="24"/>
          <w:szCs w:val="24"/>
          <w:lang w:eastAsia="ru-RU"/>
        </w:rPr>
      </w:pPr>
      <w:r w:rsidRPr="00EF2C5D">
        <w:rPr>
          <w:rFonts w:ascii="Times New Roman" w:eastAsia="Times New Roman" w:hAnsi="Times New Roman"/>
          <w:b/>
          <w:iCs/>
          <w:sz w:val="24"/>
          <w:szCs w:val="24"/>
          <w:lang w:eastAsia="ru-RU"/>
        </w:rPr>
        <w:t>Договор № _____________</w:t>
      </w:r>
    </w:p>
    <w:p w:rsidR="00037DC3" w:rsidRPr="00EF2C5D" w:rsidRDefault="00037DC3" w:rsidP="00946650">
      <w:pPr>
        <w:autoSpaceDE w:val="0"/>
        <w:autoSpaceDN w:val="0"/>
        <w:adjustRightInd w:val="0"/>
        <w:spacing w:after="0" w:line="240" w:lineRule="auto"/>
        <w:ind w:firstLine="567"/>
        <w:jc w:val="center"/>
        <w:rPr>
          <w:rFonts w:ascii="Times New Roman" w:eastAsia="Times New Roman" w:hAnsi="Times New Roman"/>
          <w:b/>
          <w:iCs/>
          <w:sz w:val="24"/>
          <w:szCs w:val="24"/>
          <w:lang w:eastAsia="ru-RU"/>
        </w:rPr>
      </w:pPr>
      <w:r w:rsidRPr="00EF2C5D">
        <w:rPr>
          <w:rFonts w:ascii="Times New Roman" w:eastAsia="Times New Roman" w:hAnsi="Times New Roman"/>
          <w:b/>
          <w:iCs/>
          <w:sz w:val="24"/>
          <w:szCs w:val="24"/>
          <w:lang w:eastAsia="ru-RU"/>
        </w:rPr>
        <w:t xml:space="preserve">на оказание услуг по стирке </w:t>
      </w:r>
      <w:r w:rsidR="008D3571">
        <w:rPr>
          <w:rFonts w:ascii="Times New Roman" w:eastAsia="Times New Roman" w:hAnsi="Times New Roman"/>
          <w:b/>
          <w:iCs/>
          <w:sz w:val="24"/>
          <w:szCs w:val="24"/>
          <w:lang w:eastAsia="ru-RU"/>
        </w:rPr>
        <w:t>ш</w:t>
      </w:r>
      <w:r w:rsidRPr="00EF2C5D">
        <w:rPr>
          <w:rFonts w:ascii="Times New Roman" w:eastAsia="Times New Roman" w:hAnsi="Times New Roman"/>
          <w:b/>
          <w:iCs/>
          <w:sz w:val="24"/>
          <w:szCs w:val="24"/>
          <w:lang w:eastAsia="ru-RU"/>
        </w:rPr>
        <w:t>тор</w:t>
      </w:r>
    </w:p>
    <w:p w:rsidR="00037DC3" w:rsidRPr="00EF2C5D" w:rsidRDefault="00037DC3" w:rsidP="00946650">
      <w:pPr>
        <w:pStyle w:val="ListNum"/>
        <w:numPr>
          <w:ilvl w:val="0"/>
          <w:numId w:val="0"/>
        </w:numPr>
        <w:spacing w:before="0"/>
        <w:ind w:firstLine="567"/>
        <w:jc w:val="center"/>
        <w:rPr>
          <w:b/>
          <w:sz w:val="24"/>
        </w:rPr>
      </w:pPr>
      <w:r w:rsidRPr="00EF2C5D">
        <w:rPr>
          <w:b/>
          <w:iCs/>
          <w:sz w:val="24"/>
        </w:rPr>
        <w:t xml:space="preserve">ИКЗ № </w:t>
      </w:r>
      <w:r w:rsidRPr="00EF2C5D">
        <w:rPr>
          <w:b/>
          <w:sz w:val="24"/>
        </w:rPr>
        <w:t>26 1 1435034776 143501001 0017 000 0000 244</w:t>
      </w:r>
    </w:p>
    <w:p w:rsidR="00037DC3" w:rsidRPr="00EF2C5D" w:rsidRDefault="00037DC3" w:rsidP="00946650">
      <w:pPr>
        <w:pStyle w:val="ListNum"/>
        <w:numPr>
          <w:ilvl w:val="0"/>
          <w:numId w:val="0"/>
        </w:numPr>
        <w:spacing w:before="0"/>
        <w:ind w:firstLine="567"/>
        <w:jc w:val="center"/>
        <w:rPr>
          <w:sz w:val="24"/>
        </w:rPr>
      </w:pPr>
    </w:p>
    <w:p w:rsidR="003B1091" w:rsidRPr="00EF2C5D" w:rsidRDefault="003B1091" w:rsidP="00946650">
      <w:pPr>
        <w:autoSpaceDE w:val="0"/>
        <w:autoSpaceDN w:val="0"/>
        <w:adjustRightInd w:val="0"/>
        <w:spacing w:after="0" w:line="240" w:lineRule="auto"/>
        <w:ind w:firstLine="567"/>
        <w:jc w:val="center"/>
        <w:rPr>
          <w:rFonts w:ascii="Times New Roman" w:eastAsia="Times New Roman" w:hAnsi="Times New Roman"/>
          <w:b/>
          <w:iCs/>
          <w:sz w:val="24"/>
          <w:szCs w:val="24"/>
          <w:lang w:eastAsia="ru-RU"/>
        </w:rPr>
      </w:pPr>
    </w:p>
    <w:tbl>
      <w:tblPr>
        <w:tblW w:w="0" w:type="auto"/>
        <w:tblLook w:val="04A0"/>
      </w:tblPr>
      <w:tblGrid>
        <w:gridCol w:w="4926"/>
        <w:gridCol w:w="5388"/>
      </w:tblGrid>
      <w:tr w:rsidR="003B1091" w:rsidRPr="00EF2C5D" w:rsidTr="003775A0">
        <w:trPr>
          <w:trHeight w:val="310"/>
        </w:trPr>
        <w:tc>
          <w:tcPr>
            <w:tcW w:w="4926" w:type="dxa"/>
            <w:shd w:val="clear" w:color="auto" w:fill="auto"/>
          </w:tcPr>
          <w:p w:rsidR="003B1091" w:rsidRPr="00EF2C5D" w:rsidRDefault="003B1091" w:rsidP="00946650">
            <w:pPr>
              <w:autoSpaceDE w:val="0"/>
              <w:autoSpaceDN w:val="0"/>
              <w:adjustRightInd w:val="0"/>
              <w:spacing w:after="0" w:line="240" w:lineRule="auto"/>
              <w:ind w:firstLine="567"/>
              <w:jc w:val="both"/>
              <w:rPr>
                <w:rFonts w:ascii="Times New Roman" w:hAnsi="Times New Roman"/>
                <w:iCs/>
                <w:sz w:val="24"/>
                <w:szCs w:val="24"/>
              </w:rPr>
            </w:pPr>
            <w:r w:rsidRPr="00EF2C5D">
              <w:rPr>
                <w:rFonts w:ascii="Times New Roman" w:hAnsi="Times New Roman"/>
                <w:iCs/>
                <w:sz w:val="24"/>
                <w:szCs w:val="24"/>
              </w:rPr>
              <w:t xml:space="preserve">г. </w:t>
            </w:r>
            <w:r w:rsidR="00037DC3" w:rsidRPr="00EF2C5D">
              <w:rPr>
                <w:rFonts w:ascii="Times New Roman" w:hAnsi="Times New Roman"/>
                <w:iCs/>
                <w:sz w:val="24"/>
                <w:szCs w:val="24"/>
              </w:rPr>
              <w:t>Якутск</w:t>
            </w:r>
          </w:p>
        </w:tc>
        <w:tc>
          <w:tcPr>
            <w:tcW w:w="5388" w:type="dxa"/>
            <w:shd w:val="clear" w:color="auto" w:fill="auto"/>
          </w:tcPr>
          <w:p w:rsidR="003B1091" w:rsidRPr="00EF2C5D" w:rsidRDefault="003B1091" w:rsidP="00946650">
            <w:pPr>
              <w:autoSpaceDE w:val="0"/>
              <w:autoSpaceDN w:val="0"/>
              <w:adjustRightInd w:val="0"/>
              <w:spacing w:after="0" w:line="240" w:lineRule="auto"/>
              <w:ind w:firstLine="567"/>
              <w:jc w:val="right"/>
              <w:rPr>
                <w:rFonts w:ascii="Times New Roman" w:hAnsi="Times New Roman"/>
                <w:iCs/>
                <w:sz w:val="24"/>
                <w:szCs w:val="24"/>
              </w:rPr>
            </w:pPr>
            <w:r w:rsidRPr="00EF2C5D">
              <w:rPr>
                <w:rFonts w:ascii="Times New Roman" w:hAnsi="Times New Roman"/>
                <w:iCs/>
                <w:sz w:val="24"/>
                <w:szCs w:val="24"/>
              </w:rPr>
              <w:t>«</w:t>
            </w:r>
            <w:r w:rsidR="00C8640E" w:rsidRPr="00EF2C5D">
              <w:rPr>
                <w:rFonts w:ascii="Times New Roman" w:hAnsi="Times New Roman"/>
                <w:iCs/>
                <w:sz w:val="24"/>
                <w:szCs w:val="24"/>
              </w:rPr>
              <w:t>___</w:t>
            </w:r>
            <w:r w:rsidRPr="00EF2C5D">
              <w:rPr>
                <w:rFonts w:ascii="Times New Roman" w:hAnsi="Times New Roman"/>
                <w:iCs/>
                <w:sz w:val="24"/>
                <w:szCs w:val="24"/>
              </w:rPr>
              <w:t xml:space="preserve">» </w:t>
            </w:r>
            <w:r w:rsidR="00C8640E" w:rsidRPr="00EF2C5D">
              <w:rPr>
                <w:rFonts w:ascii="Times New Roman" w:hAnsi="Times New Roman"/>
                <w:iCs/>
                <w:sz w:val="24"/>
                <w:szCs w:val="24"/>
              </w:rPr>
              <w:t>_________</w:t>
            </w:r>
            <w:r w:rsidRPr="00EF2C5D">
              <w:rPr>
                <w:rFonts w:ascii="Times New Roman" w:hAnsi="Times New Roman"/>
                <w:iCs/>
                <w:sz w:val="24"/>
                <w:szCs w:val="24"/>
              </w:rPr>
              <w:t xml:space="preserve"> 202</w:t>
            </w:r>
            <w:r w:rsidR="006B3B69" w:rsidRPr="00EF2C5D">
              <w:rPr>
                <w:rFonts w:ascii="Times New Roman" w:hAnsi="Times New Roman"/>
                <w:iCs/>
                <w:sz w:val="24"/>
                <w:szCs w:val="24"/>
              </w:rPr>
              <w:t>6</w:t>
            </w:r>
            <w:r w:rsidRPr="00EF2C5D">
              <w:rPr>
                <w:rFonts w:ascii="Times New Roman" w:hAnsi="Times New Roman"/>
                <w:iCs/>
                <w:sz w:val="24"/>
                <w:szCs w:val="24"/>
              </w:rPr>
              <w:t xml:space="preserve"> года</w:t>
            </w:r>
          </w:p>
        </w:tc>
      </w:tr>
    </w:tbl>
    <w:p w:rsidR="003B1091" w:rsidRPr="00EF2C5D" w:rsidRDefault="003B1091" w:rsidP="00946650">
      <w:pPr>
        <w:autoSpaceDE w:val="0"/>
        <w:autoSpaceDN w:val="0"/>
        <w:adjustRightInd w:val="0"/>
        <w:spacing w:after="0" w:line="240" w:lineRule="auto"/>
        <w:ind w:firstLine="567"/>
        <w:jc w:val="both"/>
        <w:rPr>
          <w:rFonts w:ascii="Times New Roman" w:hAnsi="Times New Roman"/>
          <w:iCs/>
          <w:sz w:val="24"/>
          <w:szCs w:val="24"/>
        </w:rPr>
      </w:pPr>
    </w:p>
    <w:p w:rsidR="00037DC3" w:rsidRPr="00EF2C5D" w:rsidRDefault="00037DC3" w:rsidP="00946650">
      <w:pPr>
        <w:pStyle w:val="ae"/>
        <w:spacing w:before="120"/>
        <w:ind w:left="0" w:firstLine="567"/>
        <w:jc w:val="both"/>
        <w:rPr>
          <w:rFonts w:ascii="Times New Roman" w:hAnsi="Times New Roman"/>
          <w:sz w:val="24"/>
          <w:szCs w:val="24"/>
        </w:rPr>
      </w:pPr>
      <w:proofErr w:type="gramStart"/>
      <w:r w:rsidRPr="00EF2C5D">
        <w:rPr>
          <w:rFonts w:ascii="Times New Roman" w:hAnsi="Times New Roman"/>
          <w:b/>
          <w:sz w:val="24"/>
          <w:szCs w:val="24"/>
        </w:rPr>
        <w:t>Территориальный орган Федеральной службы государственной статистики по Республике Саха (Якутия)</w:t>
      </w:r>
      <w:r w:rsidRPr="00EF2C5D">
        <w:rPr>
          <w:rFonts w:ascii="Times New Roman" w:hAnsi="Times New Roman"/>
          <w:sz w:val="24"/>
          <w:szCs w:val="24"/>
        </w:rPr>
        <w:t>, именуемый в дальнейшем «</w:t>
      </w:r>
      <w:r w:rsidRPr="00EF2C5D">
        <w:rPr>
          <w:rFonts w:ascii="Times New Roman" w:hAnsi="Times New Roman"/>
          <w:b/>
          <w:sz w:val="24"/>
          <w:szCs w:val="24"/>
        </w:rPr>
        <w:t>Заказчик</w:t>
      </w:r>
      <w:r w:rsidRPr="00EF2C5D">
        <w:rPr>
          <w:rFonts w:ascii="Times New Roman" w:hAnsi="Times New Roman"/>
          <w:sz w:val="24"/>
          <w:szCs w:val="24"/>
        </w:rPr>
        <w:t xml:space="preserve">», в лице руководителя Константиновой Вилены Афанасьевны, действующей на основании Положения, утвержденного Приказом Росстата от </w:t>
      </w:r>
      <w:r w:rsidRPr="00EF2C5D">
        <w:rPr>
          <w:rFonts w:ascii="Times New Roman" w:hAnsi="Times New Roman"/>
          <w:bCs/>
          <w:sz w:val="24"/>
          <w:szCs w:val="24"/>
        </w:rPr>
        <w:t>20.04.2018 года № 230</w:t>
      </w:r>
      <w:r w:rsidR="006C604D" w:rsidRPr="00EF2C5D">
        <w:rPr>
          <w:rFonts w:ascii="Times New Roman" w:hAnsi="Times New Roman"/>
          <w:iCs/>
          <w:sz w:val="24"/>
          <w:szCs w:val="24"/>
        </w:rPr>
        <w:t xml:space="preserve">, с одной стороны, и </w:t>
      </w:r>
      <w:r w:rsidR="00FF21A9" w:rsidRPr="00EF2C5D">
        <w:rPr>
          <w:rFonts w:ascii="Times New Roman" w:hAnsi="Times New Roman"/>
          <w:b/>
          <w:bCs/>
          <w:iCs/>
          <w:sz w:val="24"/>
          <w:szCs w:val="24"/>
        </w:rPr>
        <w:t>______________</w:t>
      </w:r>
      <w:r w:rsidR="006C604D" w:rsidRPr="00EF2C5D">
        <w:rPr>
          <w:rFonts w:ascii="Times New Roman" w:hAnsi="Times New Roman"/>
          <w:iCs/>
          <w:sz w:val="24"/>
          <w:szCs w:val="24"/>
        </w:rPr>
        <w:t>,</w:t>
      </w:r>
      <w:r w:rsidR="00FF21A9" w:rsidRPr="00EF2C5D">
        <w:rPr>
          <w:rFonts w:ascii="Times New Roman" w:hAnsi="Times New Roman"/>
          <w:iCs/>
          <w:sz w:val="24"/>
          <w:szCs w:val="24"/>
        </w:rPr>
        <w:t xml:space="preserve"> в лице ___________, действующий на основании _______,</w:t>
      </w:r>
      <w:r w:rsidR="006C604D" w:rsidRPr="00EF2C5D">
        <w:rPr>
          <w:rFonts w:ascii="Times New Roman" w:hAnsi="Times New Roman"/>
          <w:iCs/>
          <w:sz w:val="24"/>
          <w:szCs w:val="24"/>
        </w:rPr>
        <w:t xml:space="preserve"> именуем</w:t>
      </w:r>
      <w:r w:rsidR="00FF21A9" w:rsidRPr="00EF2C5D">
        <w:rPr>
          <w:rFonts w:ascii="Times New Roman" w:hAnsi="Times New Roman"/>
          <w:iCs/>
          <w:sz w:val="24"/>
          <w:szCs w:val="24"/>
        </w:rPr>
        <w:t>ый</w:t>
      </w:r>
      <w:r w:rsidR="006C604D" w:rsidRPr="00EF2C5D">
        <w:rPr>
          <w:rFonts w:ascii="Times New Roman" w:hAnsi="Times New Roman"/>
          <w:iCs/>
          <w:sz w:val="24"/>
          <w:szCs w:val="24"/>
        </w:rPr>
        <w:t xml:space="preserve"> в дальнейшем</w:t>
      </w:r>
      <w:r w:rsidR="006C604D" w:rsidRPr="00EF2C5D">
        <w:rPr>
          <w:rFonts w:ascii="Times New Roman" w:hAnsi="Times New Roman"/>
          <w:sz w:val="24"/>
          <w:szCs w:val="24"/>
        </w:rPr>
        <w:t xml:space="preserve"> «Исполнитель», с другой стороны, совместно именуемые в дальнейшем «Стороны», </w:t>
      </w:r>
      <w:r w:rsidRPr="00EF2C5D">
        <w:rPr>
          <w:rFonts w:ascii="Times New Roman" w:hAnsi="Times New Roman"/>
          <w:sz w:val="24"/>
          <w:szCs w:val="24"/>
        </w:rPr>
        <w:t>на основании</w:t>
      </w:r>
      <w:r w:rsidRPr="00EF2C5D">
        <w:rPr>
          <w:rStyle w:val="FontStyle18"/>
          <w:sz w:val="24"/>
          <w:szCs w:val="24"/>
        </w:rPr>
        <w:t xml:space="preserve"> п. 4 ч. 1 ст. 93</w:t>
      </w:r>
      <w:proofErr w:type="gramEnd"/>
      <w:r w:rsidRPr="00EF2C5D">
        <w:rPr>
          <w:rStyle w:val="FontStyle18"/>
          <w:sz w:val="24"/>
          <w:szCs w:val="24"/>
        </w:rPr>
        <w:t xml:space="preserve"> Федерального закона</w:t>
      </w:r>
      <w:r w:rsidRPr="00EF2C5D">
        <w:rPr>
          <w:rFonts w:ascii="Times New Roman" w:hAnsi="Times New Roman"/>
          <w:sz w:val="24"/>
          <w:szCs w:val="24"/>
        </w:rPr>
        <w:t xml:space="preserve"> от 05 апреля 2013 года № 44 «О контрактной системе в сфере закупок товаров, работ, услуг для обеспечения государственных и муниципальных нужд», </w:t>
      </w:r>
      <w:r w:rsidRPr="00EF2C5D">
        <w:rPr>
          <w:rStyle w:val="FontStyle18"/>
          <w:sz w:val="24"/>
          <w:szCs w:val="24"/>
        </w:rPr>
        <w:t xml:space="preserve"> заключили настоящий договор  (далее по тексту - договор) о нижеследующем</w:t>
      </w:r>
      <w:r w:rsidRPr="00EF2C5D">
        <w:rPr>
          <w:rFonts w:ascii="Times New Roman" w:hAnsi="Times New Roman"/>
          <w:sz w:val="24"/>
          <w:szCs w:val="24"/>
        </w:rPr>
        <w:t>:</w:t>
      </w:r>
    </w:p>
    <w:p w:rsidR="003B1091" w:rsidRPr="00EF2C5D" w:rsidRDefault="003B1091" w:rsidP="00946650">
      <w:pPr>
        <w:autoSpaceDE w:val="0"/>
        <w:autoSpaceDN w:val="0"/>
        <w:adjustRightInd w:val="0"/>
        <w:spacing w:after="0" w:line="240" w:lineRule="auto"/>
        <w:ind w:firstLine="567"/>
        <w:jc w:val="both"/>
        <w:rPr>
          <w:rFonts w:ascii="Times New Roman" w:hAnsi="Times New Roman"/>
          <w:bCs/>
          <w:snapToGrid w:val="0"/>
          <w:sz w:val="24"/>
          <w:szCs w:val="24"/>
        </w:rPr>
      </w:pPr>
    </w:p>
    <w:p w:rsidR="003B1091" w:rsidRPr="00EF2C5D" w:rsidRDefault="003B1091" w:rsidP="00946650">
      <w:pPr>
        <w:numPr>
          <w:ilvl w:val="0"/>
          <w:numId w:val="1"/>
        </w:numPr>
        <w:spacing w:after="0" w:line="240" w:lineRule="auto"/>
        <w:ind w:firstLine="567"/>
        <w:jc w:val="center"/>
        <w:rPr>
          <w:rFonts w:ascii="Times New Roman" w:hAnsi="Times New Roman"/>
          <w:bCs/>
          <w:snapToGrid w:val="0"/>
          <w:sz w:val="24"/>
          <w:szCs w:val="24"/>
        </w:rPr>
      </w:pPr>
      <w:r w:rsidRPr="00EF2C5D">
        <w:rPr>
          <w:rFonts w:ascii="Times New Roman" w:hAnsi="Times New Roman"/>
          <w:b/>
          <w:bCs/>
          <w:snapToGrid w:val="0"/>
          <w:sz w:val="24"/>
          <w:szCs w:val="24"/>
        </w:rPr>
        <w:t xml:space="preserve">ПРЕДМЕТ </w:t>
      </w:r>
      <w:r w:rsidR="00037DC3" w:rsidRPr="00EF2C5D">
        <w:rPr>
          <w:rFonts w:ascii="Times New Roman" w:hAnsi="Times New Roman"/>
          <w:b/>
          <w:bCs/>
          <w:snapToGrid w:val="0"/>
          <w:sz w:val="24"/>
          <w:szCs w:val="24"/>
        </w:rPr>
        <w:t>ДОГОВОРА</w:t>
      </w:r>
    </w:p>
    <w:p w:rsidR="003B1091" w:rsidRPr="00EF2C5D" w:rsidRDefault="003B1091" w:rsidP="00946650">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В соответствии с настоящим </w:t>
      </w:r>
      <w:r w:rsidR="00037DC3" w:rsidRPr="00EF2C5D">
        <w:rPr>
          <w:rFonts w:ascii="Times New Roman" w:hAnsi="Times New Roman"/>
          <w:bCs/>
          <w:snapToGrid w:val="0"/>
          <w:sz w:val="24"/>
          <w:szCs w:val="24"/>
        </w:rPr>
        <w:t>Договором</w:t>
      </w:r>
      <w:r w:rsidRPr="00EF2C5D">
        <w:rPr>
          <w:rFonts w:ascii="Times New Roman" w:hAnsi="Times New Roman"/>
          <w:bCs/>
          <w:snapToGrid w:val="0"/>
          <w:sz w:val="24"/>
          <w:szCs w:val="24"/>
        </w:rPr>
        <w:t xml:space="preserve"> Исполнитель обязуется оказывать </w:t>
      </w:r>
      <w:r w:rsidR="00B81613" w:rsidRPr="00EF2C5D">
        <w:rPr>
          <w:rFonts w:ascii="Times New Roman" w:hAnsi="Times New Roman"/>
          <w:bCs/>
          <w:snapToGrid w:val="0"/>
          <w:sz w:val="24"/>
          <w:szCs w:val="24"/>
        </w:rPr>
        <w:t>услуг по стирке штор</w:t>
      </w:r>
      <w:r w:rsidR="001E7B38" w:rsidRPr="00EF2C5D">
        <w:rPr>
          <w:rFonts w:ascii="Times New Roman" w:hAnsi="Times New Roman"/>
          <w:bCs/>
          <w:snapToGrid w:val="0"/>
          <w:sz w:val="24"/>
          <w:szCs w:val="24"/>
        </w:rPr>
        <w:t xml:space="preserve"> </w:t>
      </w:r>
      <w:r w:rsidRPr="00EF2C5D">
        <w:rPr>
          <w:rFonts w:ascii="Times New Roman" w:hAnsi="Times New Roman"/>
          <w:bCs/>
          <w:snapToGrid w:val="0"/>
          <w:sz w:val="24"/>
          <w:szCs w:val="24"/>
        </w:rPr>
        <w:t>(далее – Услуги) в соответствии с Техническим заданием (Приложение № 2), в объеме, согласно Спецификации (Приложение № 1).</w:t>
      </w:r>
    </w:p>
    <w:p w:rsidR="003B1091" w:rsidRPr="00EF2C5D" w:rsidRDefault="003B1091" w:rsidP="00946650">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Заказчик обязуется принять и оплатить результат оказанных Услуг в соответствии с условиями настоящего </w:t>
      </w:r>
      <w:r w:rsidR="00037DC3" w:rsidRPr="00EF2C5D">
        <w:rPr>
          <w:rFonts w:ascii="Times New Roman" w:hAnsi="Times New Roman"/>
          <w:bCs/>
          <w:snapToGrid w:val="0"/>
          <w:sz w:val="24"/>
          <w:szCs w:val="24"/>
        </w:rPr>
        <w:t>Договора</w:t>
      </w:r>
      <w:r w:rsidRPr="00EF2C5D">
        <w:rPr>
          <w:rFonts w:ascii="Times New Roman" w:hAnsi="Times New Roman"/>
          <w:bCs/>
          <w:snapToGrid w:val="0"/>
          <w:sz w:val="24"/>
          <w:szCs w:val="24"/>
        </w:rPr>
        <w:t>.</w:t>
      </w:r>
    </w:p>
    <w:p w:rsidR="00037DC3" w:rsidRPr="00EF2C5D" w:rsidRDefault="00037DC3" w:rsidP="00946650">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Место оказание услуг: Респ</w:t>
      </w:r>
      <w:r w:rsidR="00EF2C5D">
        <w:rPr>
          <w:rFonts w:ascii="Times New Roman" w:hAnsi="Times New Roman"/>
          <w:bCs/>
          <w:snapToGrid w:val="0"/>
          <w:sz w:val="24"/>
          <w:szCs w:val="24"/>
        </w:rPr>
        <w:t xml:space="preserve">ублика Саха (Якутия), </w:t>
      </w:r>
      <w:proofErr w:type="gramStart"/>
      <w:r w:rsidR="00EF2C5D">
        <w:rPr>
          <w:rFonts w:ascii="Times New Roman" w:hAnsi="Times New Roman"/>
          <w:bCs/>
          <w:snapToGrid w:val="0"/>
          <w:sz w:val="24"/>
          <w:szCs w:val="24"/>
        </w:rPr>
        <w:t>г</w:t>
      </w:r>
      <w:proofErr w:type="gramEnd"/>
      <w:r w:rsidR="00EF2C5D">
        <w:rPr>
          <w:rFonts w:ascii="Times New Roman" w:hAnsi="Times New Roman"/>
          <w:bCs/>
          <w:snapToGrid w:val="0"/>
          <w:sz w:val="24"/>
          <w:szCs w:val="24"/>
        </w:rPr>
        <w:t>. Якутск.</w:t>
      </w:r>
    </w:p>
    <w:p w:rsidR="003B1091" w:rsidRPr="00EF2C5D" w:rsidRDefault="003B1091" w:rsidP="00946650">
      <w:pPr>
        <w:spacing w:after="0" w:line="240" w:lineRule="auto"/>
        <w:ind w:left="709" w:firstLine="567"/>
        <w:jc w:val="both"/>
        <w:rPr>
          <w:rFonts w:ascii="Times New Roman" w:hAnsi="Times New Roman"/>
          <w:bCs/>
          <w:snapToGrid w:val="0"/>
          <w:sz w:val="24"/>
          <w:szCs w:val="24"/>
        </w:rPr>
      </w:pPr>
    </w:p>
    <w:p w:rsidR="003B1091" w:rsidRPr="00EF2C5D" w:rsidRDefault="003B1091" w:rsidP="00946650">
      <w:pPr>
        <w:numPr>
          <w:ilvl w:val="0"/>
          <w:numId w:val="1"/>
        </w:numPr>
        <w:spacing w:after="0" w:line="240" w:lineRule="auto"/>
        <w:ind w:firstLine="567"/>
        <w:jc w:val="center"/>
        <w:rPr>
          <w:rFonts w:ascii="Times New Roman" w:hAnsi="Times New Roman"/>
          <w:b/>
          <w:bCs/>
          <w:snapToGrid w:val="0"/>
          <w:sz w:val="24"/>
          <w:szCs w:val="24"/>
        </w:rPr>
      </w:pPr>
      <w:r w:rsidRPr="00EF2C5D">
        <w:rPr>
          <w:rFonts w:ascii="Times New Roman" w:hAnsi="Times New Roman"/>
          <w:b/>
          <w:bCs/>
          <w:snapToGrid w:val="0"/>
          <w:sz w:val="24"/>
          <w:szCs w:val="24"/>
        </w:rPr>
        <w:t xml:space="preserve">ЦЕНА </w:t>
      </w:r>
      <w:r w:rsidR="00037DC3" w:rsidRPr="00EF2C5D">
        <w:rPr>
          <w:rFonts w:ascii="Times New Roman" w:hAnsi="Times New Roman"/>
          <w:b/>
          <w:bCs/>
          <w:snapToGrid w:val="0"/>
          <w:sz w:val="24"/>
          <w:szCs w:val="24"/>
        </w:rPr>
        <w:t xml:space="preserve">ДОГОВОРА </w:t>
      </w:r>
      <w:r w:rsidRPr="00EF2C5D">
        <w:rPr>
          <w:rFonts w:ascii="Times New Roman" w:hAnsi="Times New Roman"/>
          <w:b/>
          <w:bCs/>
          <w:snapToGrid w:val="0"/>
          <w:sz w:val="24"/>
          <w:szCs w:val="24"/>
        </w:rPr>
        <w:t>И ПОРЯДОК РАСЧЕТОВ</w:t>
      </w:r>
    </w:p>
    <w:p w:rsidR="00037DC3" w:rsidRPr="00EF2C5D" w:rsidRDefault="00037DC3" w:rsidP="00946650">
      <w:pPr>
        <w:tabs>
          <w:tab w:val="left" w:pos="142"/>
          <w:tab w:val="left" w:pos="426"/>
          <w:tab w:val="left" w:pos="540"/>
        </w:tabs>
        <w:spacing w:after="0"/>
        <w:ind w:firstLine="567"/>
        <w:jc w:val="both"/>
        <w:rPr>
          <w:rFonts w:ascii="Times New Roman" w:hAnsi="Times New Roman"/>
          <w:color w:val="000000"/>
          <w:sz w:val="24"/>
          <w:szCs w:val="24"/>
        </w:rPr>
      </w:pPr>
      <w:r w:rsidRPr="00EF2C5D">
        <w:rPr>
          <w:rFonts w:ascii="Times New Roman" w:hAnsi="Times New Roman"/>
          <w:sz w:val="24"/>
          <w:szCs w:val="24"/>
        </w:rPr>
        <w:t xml:space="preserve">2.1. </w:t>
      </w:r>
      <w:r w:rsidRPr="00EF2C5D">
        <w:rPr>
          <w:rFonts w:ascii="Times New Roman" w:hAnsi="Times New Roman"/>
          <w:spacing w:val="-1"/>
          <w:sz w:val="24"/>
          <w:szCs w:val="24"/>
        </w:rPr>
        <w:t>Цена настоящего договора составляет _________</w:t>
      </w:r>
      <w:r w:rsidRPr="00EF2C5D">
        <w:rPr>
          <w:rFonts w:ascii="Times New Roman" w:hAnsi="Times New Roman"/>
          <w:sz w:val="24"/>
          <w:szCs w:val="24"/>
        </w:rPr>
        <w:t>, с НДС/без НДС.</w:t>
      </w:r>
    </w:p>
    <w:p w:rsidR="00EF2C5D" w:rsidRPr="00EF2C5D" w:rsidRDefault="00037DC3" w:rsidP="00946650">
      <w:pPr>
        <w:widowControl w:val="0"/>
        <w:tabs>
          <w:tab w:val="left" w:pos="142"/>
        </w:tabs>
        <w:autoSpaceDE w:val="0"/>
        <w:spacing w:after="0"/>
        <w:ind w:firstLine="567"/>
        <w:jc w:val="both"/>
        <w:rPr>
          <w:rFonts w:ascii="Times New Roman" w:hAnsi="Times New Roman"/>
          <w:sz w:val="24"/>
          <w:szCs w:val="24"/>
        </w:rPr>
      </w:pPr>
      <w:r w:rsidRPr="00EF2C5D">
        <w:rPr>
          <w:rStyle w:val="FontStyle18"/>
          <w:sz w:val="24"/>
          <w:szCs w:val="24"/>
        </w:rPr>
        <w:t>2.2. Цена Договора является твердой, определяется на весь срок исполнения Договора и не подлежит изменению, за исключением случаев,</w:t>
      </w:r>
      <w:r w:rsidRPr="00EF2C5D">
        <w:rPr>
          <w:rFonts w:ascii="Times New Roman" w:hAnsi="Times New Roman"/>
          <w:sz w:val="24"/>
          <w:szCs w:val="24"/>
        </w:rPr>
        <w:t xml:space="preserve"> предусмотренных законодательством Российской Федерации.</w:t>
      </w:r>
    </w:p>
    <w:p w:rsidR="00EF2C5D" w:rsidRDefault="00EF2C5D" w:rsidP="00946650">
      <w:pPr>
        <w:widowControl w:val="0"/>
        <w:tabs>
          <w:tab w:val="left" w:pos="142"/>
        </w:tabs>
        <w:autoSpaceDE w:val="0"/>
        <w:spacing w:after="0"/>
        <w:ind w:firstLine="567"/>
        <w:jc w:val="both"/>
        <w:rPr>
          <w:rFonts w:ascii="Times New Roman" w:hAnsi="Times New Roman"/>
          <w:sz w:val="24"/>
          <w:szCs w:val="24"/>
        </w:rPr>
      </w:pPr>
      <w:r w:rsidRPr="00EF2C5D">
        <w:rPr>
          <w:rFonts w:ascii="Times New Roman" w:hAnsi="Times New Roman"/>
          <w:sz w:val="24"/>
          <w:szCs w:val="24"/>
        </w:rPr>
        <w:t>2.3.</w:t>
      </w:r>
      <w:r w:rsidR="00037DC3" w:rsidRPr="00EF2C5D">
        <w:rPr>
          <w:rFonts w:ascii="Times New Roman" w:hAnsi="Times New Roman"/>
          <w:sz w:val="24"/>
          <w:szCs w:val="24"/>
        </w:rPr>
        <w:t xml:space="preserve"> Форма оплаты – безналичный расчет.</w:t>
      </w:r>
    </w:p>
    <w:p w:rsidR="00EF2C5D" w:rsidRDefault="00EF2C5D" w:rsidP="00946650">
      <w:pPr>
        <w:widowControl w:val="0"/>
        <w:tabs>
          <w:tab w:val="left" w:pos="142"/>
        </w:tabs>
        <w:autoSpaceDE w:val="0"/>
        <w:spacing w:after="0"/>
        <w:ind w:firstLine="567"/>
        <w:jc w:val="both"/>
        <w:rPr>
          <w:rFonts w:ascii="Times New Roman" w:hAnsi="Times New Roman"/>
          <w:sz w:val="24"/>
          <w:szCs w:val="24"/>
        </w:rPr>
      </w:pPr>
      <w:r>
        <w:rPr>
          <w:rFonts w:ascii="Times New Roman" w:hAnsi="Times New Roman"/>
          <w:sz w:val="24"/>
          <w:szCs w:val="24"/>
        </w:rPr>
        <w:t xml:space="preserve">2.4. </w:t>
      </w:r>
      <w:r w:rsidR="00037DC3" w:rsidRPr="00EF2C5D">
        <w:rPr>
          <w:rFonts w:ascii="Times New Roman" w:hAnsi="Times New Roman"/>
          <w:sz w:val="24"/>
          <w:szCs w:val="24"/>
        </w:rPr>
        <w:t xml:space="preserve">Источник финансирования – Федеральный бюджет по КБК 157 0113 1540790020 244 Единица измерения – </w:t>
      </w:r>
      <w:r w:rsidR="00B261A7">
        <w:rPr>
          <w:rFonts w:ascii="Times New Roman" w:hAnsi="Times New Roman"/>
          <w:sz w:val="24"/>
          <w:szCs w:val="24"/>
        </w:rPr>
        <w:t>квадратный метр.</w:t>
      </w:r>
    </w:p>
    <w:p w:rsidR="00EF2C5D" w:rsidRDefault="00EF2C5D" w:rsidP="00946650">
      <w:pPr>
        <w:widowControl w:val="0"/>
        <w:tabs>
          <w:tab w:val="left" w:pos="142"/>
        </w:tabs>
        <w:autoSpaceDE w:val="0"/>
        <w:spacing w:after="0"/>
        <w:ind w:firstLine="567"/>
        <w:jc w:val="both"/>
        <w:rPr>
          <w:rFonts w:ascii="Times New Roman" w:hAnsi="Times New Roman"/>
          <w:sz w:val="24"/>
          <w:szCs w:val="24"/>
        </w:rPr>
      </w:pPr>
      <w:r>
        <w:rPr>
          <w:rFonts w:ascii="Times New Roman" w:hAnsi="Times New Roman"/>
          <w:sz w:val="24"/>
          <w:szCs w:val="24"/>
        </w:rPr>
        <w:t>2.</w:t>
      </w:r>
      <w:r w:rsidR="00FD43EB">
        <w:rPr>
          <w:rFonts w:ascii="Times New Roman" w:hAnsi="Times New Roman"/>
          <w:sz w:val="24"/>
          <w:szCs w:val="24"/>
        </w:rPr>
        <w:t>5</w:t>
      </w:r>
      <w:r>
        <w:rPr>
          <w:rFonts w:ascii="Times New Roman" w:hAnsi="Times New Roman"/>
          <w:sz w:val="24"/>
          <w:szCs w:val="24"/>
        </w:rPr>
        <w:t>. А</w:t>
      </w:r>
      <w:r w:rsidR="00037DC3" w:rsidRPr="00EF2C5D">
        <w:rPr>
          <w:rFonts w:ascii="Times New Roman" w:hAnsi="Times New Roman"/>
          <w:sz w:val="24"/>
          <w:szCs w:val="24"/>
        </w:rPr>
        <w:t>вансирование не предусмотрено.</w:t>
      </w:r>
    </w:p>
    <w:p w:rsidR="00037DC3" w:rsidRDefault="00EF2C5D" w:rsidP="00946650">
      <w:pPr>
        <w:widowControl w:val="0"/>
        <w:tabs>
          <w:tab w:val="left" w:pos="142"/>
        </w:tabs>
        <w:autoSpaceDE w:val="0"/>
        <w:spacing w:after="0"/>
        <w:ind w:firstLine="567"/>
        <w:jc w:val="both"/>
        <w:rPr>
          <w:rFonts w:ascii="Times New Roman" w:hAnsi="Times New Roman"/>
          <w:sz w:val="24"/>
          <w:szCs w:val="24"/>
        </w:rPr>
      </w:pPr>
      <w:r>
        <w:rPr>
          <w:rFonts w:ascii="Times New Roman" w:hAnsi="Times New Roman"/>
          <w:sz w:val="24"/>
          <w:szCs w:val="24"/>
        </w:rPr>
        <w:t>2.</w:t>
      </w:r>
      <w:r w:rsidR="00FD43EB">
        <w:rPr>
          <w:rFonts w:ascii="Times New Roman" w:hAnsi="Times New Roman"/>
          <w:sz w:val="24"/>
          <w:szCs w:val="24"/>
        </w:rPr>
        <w:t>6</w:t>
      </w:r>
      <w:r>
        <w:rPr>
          <w:rFonts w:ascii="Times New Roman" w:hAnsi="Times New Roman"/>
          <w:sz w:val="24"/>
          <w:szCs w:val="24"/>
        </w:rPr>
        <w:t xml:space="preserve">. </w:t>
      </w:r>
      <w:r w:rsidR="00037DC3" w:rsidRPr="00EF2C5D">
        <w:rPr>
          <w:rFonts w:ascii="Times New Roman" w:hAnsi="Times New Roman"/>
          <w:sz w:val="24"/>
          <w:szCs w:val="24"/>
        </w:rPr>
        <w:t xml:space="preserve">Форма оплаты - безналичный расчет. Оплата осуществляется Заказчиком по факту 100% </w:t>
      </w:r>
      <w:r w:rsidR="00B261A7">
        <w:rPr>
          <w:rFonts w:ascii="Times New Roman" w:hAnsi="Times New Roman"/>
          <w:sz w:val="24"/>
          <w:szCs w:val="24"/>
        </w:rPr>
        <w:t>оказания услуг</w:t>
      </w:r>
      <w:r w:rsidR="00037DC3" w:rsidRPr="00EF2C5D">
        <w:rPr>
          <w:rFonts w:ascii="Times New Roman" w:hAnsi="Times New Roman"/>
          <w:sz w:val="24"/>
          <w:szCs w:val="24"/>
        </w:rPr>
        <w:t xml:space="preserve"> на расчетный счет </w:t>
      </w:r>
      <w:r w:rsidR="00B261A7">
        <w:rPr>
          <w:rFonts w:ascii="Times New Roman" w:hAnsi="Times New Roman"/>
          <w:sz w:val="24"/>
          <w:szCs w:val="24"/>
        </w:rPr>
        <w:t>Исполнителя</w:t>
      </w:r>
      <w:r w:rsidR="00037DC3" w:rsidRPr="00EF2C5D">
        <w:rPr>
          <w:rFonts w:ascii="Times New Roman" w:hAnsi="Times New Roman"/>
          <w:sz w:val="24"/>
          <w:szCs w:val="24"/>
        </w:rPr>
        <w:t xml:space="preserve"> на основании счета, документа о при</w:t>
      </w:r>
      <w:r w:rsidR="00946650">
        <w:rPr>
          <w:rFonts w:ascii="Times New Roman" w:hAnsi="Times New Roman"/>
          <w:sz w:val="24"/>
          <w:szCs w:val="24"/>
        </w:rPr>
        <w:t>ем</w:t>
      </w:r>
      <w:r w:rsidR="00037DC3" w:rsidRPr="00EF2C5D">
        <w:rPr>
          <w:rFonts w:ascii="Times New Roman" w:hAnsi="Times New Roman"/>
          <w:sz w:val="24"/>
          <w:szCs w:val="24"/>
        </w:rPr>
        <w:t xml:space="preserve">ке </w:t>
      </w:r>
      <w:r w:rsidR="00B261A7">
        <w:rPr>
          <w:rFonts w:ascii="Times New Roman" w:hAnsi="Times New Roman"/>
          <w:sz w:val="24"/>
          <w:szCs w:val="24"/>
        </w:rPr>
        <w:t>оказанных услуг</w:t>
      </w:r>
      <w:r w:rsidR="00037DC3" w:rsidRPr="00EF2C5D">
        <w:rPr>
          <w:rFonts w:ascii="Times New Roman" w:hAnsi="Times New Roman"/>
          <w:sz w:val="24"/>
          <w:szCs w:val="24"/>
        </w:rPr>
        <w:t xml:space="preserve"> в течение 7 (семи) рабочих дней со дня подписания Сторонами документа о приемке </w:t>
      </w:r>
      <w:r w:rsidR="00B261A7">
        <w:rPr>
          <w:rFonts w:ascii="Times New Roman" w:hAnsi="Times New Roman"/>
          <w:sz w:val="24"/>
          <w:szCs w:val="24"/>
        </w:rPr>
        <w:t>оказанных услуг</w:t>
      </w:r>
      <w:r w:rsidR="00037DC3" w:rsidRPr="00EF2C5D">
        <w:rPr>
          <w:rFonts w:ascii="Times New Roman" w:hAnsi="Times New Roman"/>
          <w:sz w:val="24"/>
          <w:szCs w:val="24"/>
        </w:rPr>
        <w:t xml:space="preserve">. </w:t>
      </w:r>
      <w:r w:rsidR="00037DC3" w:rsidRPr="00EF2C5D">
        <w:rPr>
          <w:rFonts w:ascii="Times New Roman" w:hAnsi="Times New Roman"/>
          <w:iCs/>
          <w:sz w:val="24"/>
          <w:szCs w:val="24"/>
        </w:rPr>
        <w:t xml:space="preserve">По условиям договора </w:t>
      </w:r>
      <w:r w:rsidR="00B261A7">
        <w:rPr>
          <w:rFonts w:ascii="Times New Roman" w:hAnsi="Times New Roman"/>
          <w:iCs/>
          <w:sz w:val="24"/>
          <w:szCs w:val="24"/>
        </w:rPr>
        <w:t xml:space="preserve">Исполнитель </w:t>
      </w:r>
      <w:r w:rsidR="00037DC3" w:rsidRPr="00EF2C5D">
        <w:rPr>
          <w:rFonts w:ascii="Times New Roman" w:hAnsi="Times New Roman"/>
          <w:iCs/>
          <w:sz w:val="24"/>
          <w:szCs w:val="24"/>
        </w:rPr>
        <w:t xml:space="preserve">не присутствует при приемке </w:t>
      </w:r>
      <w:r w:rsidR="00B261A7">
        <w:rPr>
          <w:rFonts w:ascii="Times New Roman" w:hAnsi="Times New Roman"/>
          <w:iCs/>
          <w:sz w:val="24"/>
          <w:szCs w:val="24"/>
        </w:rPr>
        <w:t>оказанных услуг</w:t>
      </w:r>
      <w:r w:rsidR="00037DC3" w:rsidRPr="00EF2C5D">
        <w:rPr>
          <w:rFonts w:ascii="Times New Roman" w:hAnsi="Times New Roman"/>
          <w:iCs/>
          <w:sz w:val="24"/>
          <w:szCs w:val="24"/>
        </w:rPr>
        <w:t xml:space="preserve"> и акт по форме</w:t>
      </w:r>
      <w:r w:rsidR="00037DC3" w:rsidRPr="00EF2C5D">
        <w:rPr>
          <w:rFonts w:ascii="Times New Roman" w:hAnsi="Times New Roman"/>
          <w:b/>
          <w:sz w:val="24"/>
          <w:szCs w:val="24"/>
        </w:rPr>
        <w:t xml:space="preserve"> 0510452, в соответствии с приказом № 61н для подтверждения поставки товара, выполнения работ, оказания услуг </w:t>
      </w:r>
      <w:r w:rsidR="00037DC3" w:rsidRPr="00EF2C5D">
        <w:rPr>
          <w:rFonts w:ascii="Times New Roman" w:hAnsi="Times New Roman"/>
          <w:sz w:val="24"/>
          <w:szCs w:val="24"/>
        </w:rPr>
        <w:t xml:space="preserve">не подписывает. </w:t>
      </w:r>
      <w:proofErr w:type="gramStart"/>
      <w:r w:rsidR="00037DC3" w:rsidRPr="00EF2C5D">
        <w:rPr>
          <w:rFonts w:ascii="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037DC3" w:rsidRPr="00EF2C5D">
        <w:rPr>
          <w:rFonts w:ascii="Times New Roman" w:hAnsi="Times New Roman"/>
          <w:sz w:val="24"/>
          <w:szCs w:val="24"/>
        </w:rPr>
        <w:t xml:space="preserve"> Российской Федерации Заказчиком.</w:t>
      </w:r>
    </w:p>
    <w:p w:rsidR="00FD43EB" w:rsidRDefault="00FD43EB" w:rsidP="00FD43EB">
      <w:pPr>
        <w:pStyle w:val="a6"/>
        <w:numPr>
          <w:ilvl w:val="0"/>
          <w:numId w:val="1"/>
        </w:numPr>
        <w:spacing w:before="240" w:after="160"/>
        <w:jc w:val="center"/>
        <w:rPr>
          <w:b/>
          <w:bCs/>
          <w:color w:val="000000"/>
          <w:lang w:eastAsia="ru-RU"/>
        </w:rPr>
      </w:pPr>
      <w:r w:rsidRPr="00FD43EB">
        <w:rPr>
          <w:b/>
          <w:bCs/>
          <w:color w:val="000000"/>
          <w:lang w:eastAsia="ru-RU"/>
        </w:rPr>
        <w:t>П</w:t>
      </w:r>
      <w:r>
        <w:rPr>
          <w:b/>
          <w:bCs/>
          <w:color w:val="000000"/>
          <w:lang w:eastAsia="ru-RU"/>
        </w:rPr>
        <w:t>ОРЯДОК СДАЧИ И ПРИЕМКИ ОКАЗАННЫХ УСЛУГ</w:t>
      </w:r>
    </w:p>
    <w:p w:rsidR="00FD43EB" w:rsidRPr="00FD43EB" w:rsidRDefault="00FD43EB" w:rsidP="00FD43EB">
      <w:pPr>
        <w:pStyle w:val="a6"/>
        <w:numPr>
          <w:ilvl w:val="1"/>
          <w:numId w:val="1"/>
        </w:numPr>
        <w:ind w:firstLine="567"/>
        <w:rPr>
          <w:b/>
          <w:bCs/>
          <w:color w:val="000000"/>
          <w:lang w:eastAsia="ru-RU"/>
        </w:rPr>
      </w:pPr>
      <w:r w:rsidRPr="00FD43EB">
        <w:rPr>
          <w:color w:val="000000"/>
          <w:lang w:eastAsia="ru-RU"/>
        </w:rPr>
        <w:t>Исполнитель не позднее 2 (двух) рабочих дней со дня окончания срока оказанных услуг, направляет в адрес Заказчика два экземпляра акта оказанных услуг, подписанных Исполнителем, а также счет на оплату.</w:t>
      </w:r>
    </w:p>
    <w:p w:rsidR="00FD43EB" w:rsidRPr="00FD43EB" w:rsidRDefault="00FD43EB" w:rsidP="00FD43EB">
      <w:pPr>
        <w:pStyle w:val="a6"/>
        <w:numPr>
          <w:ilvl w:val="1"/>
          <w:numId w:val="1"/>
        </w:numPr>
        <w:ind w:firstLine="567"/>
        <w:jc w:val="both"/>
        <w:rPr>
          <w:lang w:eastAsia="ru-RU"/>
        </w:rPr>
      </w:pPr>
      <w:r w:rsidRPr="00FD43EB">
        <w:rPr>
          <w:color w:val="000000"/>
          <w:lang w:eastAsia="ru-RU"/>
        </w:rPr>
        <w:lastRenderedPageBreak/>
        <w:t xml:space="preserve">Приемка услуг начинается в день получения Заказчиком документов, указанных я </w:t>
      </w:r>
      <w:proofErr w:type="gramStart"/>
      <w:r w:rsidRPr="00FD43EB">
        <w:rPr>
          <w:color w:val="000000"/>
          <w:lang w:eastAsia="ru-RU"/>
        </w:rPr>
        <w:t>предыдущем</w:t>
      </w:r>
      <w:proofErr w:type="gramEnd"/>
      <w:r w:rsidRPr="00FD43EB">
        <w:rPr>
          <w:color w:val="000000"/>
          <w:lang w:eastAsia="ru-RU"/>
        </w:rPr>
        <w:t xml:space="preserve"> пункте договора и оканчивается подписанием Заказчиком акта оказанных услуг (уведомления об отказе от приемки услуги). Срок приемки услуг Заказчиком и подписания акта сдач</w:t>
      </w:r>
      <w:proofErr w:type="gramStart"/>
      <w:r w:rsidRPr="00FD43EB">
        <w:rPr>
          <w:color w:val="000000"/>
          <w:lang w:eastAsia="ru-RU"/>
        </w:rPr>
        <w:t>и-</w:t>
      </w:r>
      <w:proofErr w:type="gramEnd"/>
      <w:r w:rsidRPr="00FD43EB">
        <w:rPr>
          <w:color w:val="000000"/>
          <w:lang w:eastAsia="ru-RU"/>
        </w:rPr>
        <w:t xml:space="preserve"> приемки услуг (уведомления об отказе от приемки услуг) составляет не более 10 (десяти) рабочих дней, в случае проведения экспертизы с привлечением сторонних экспертов, экспертных организаций, срок приемки продлевается до 20 (двадцати) рабочих дней.</w:t>
      </w:r>
    </w:p>
    <w:p w:rsidR="00FD43EB" w:rsidRPr="00FD43EB" w:rsidRDefault="00FD43EB" w:rsidP="00FD43EB">
      <w:pPr>
        <w:pStyle w:val="a6"/>
        <w:numPr>
          <w:ilvl w:val="1"/>
          <w:numId w:val="1"/>
        </w:numPr>
        <w:ind w:firstLine="567"/>
        <w:jc w:val="both"/>
        <w:rPr>
          <w:lang w:eastAsia="ru-RU"/>
        </w:rPr>
      </w:pPr>
      <w:r w:rsidRPr="00FD43EB">
        <w:rPr>
          <w:color w:val="000000"/>
          <w:lang w:eastAsia="ru-RU"/>
        </w:rPr>
        <w:t>Для проверки оказанной Услуги на соответствие установленным в договоре требованиям Заказчик проводит экспертизу собственными силами или с привлечением сторонних экспертов, экспертных организаций. По решению Заказчика может быть создана приемочная комиссия, состоящая не менее чем из 5 (пяти) человек.</w:t>
      </w:r>
    </w:p>
    <w:p w:rsidR="00FD43EB" w:rsidRPr="00FD43EB" w:rsidRDefault="00FD43EB" w:rsidP="00FD43EB">
      <w:pPr>
        <w:pStyle w:val="a6"/>
        <w:numPr>
          <w:ilvl w:val="1"/>
          <w:numId w:val="1"/>
        </w:numPr>
        <w:ind w:firstLine="567"/>
        <w:jc w:val="both"/>
        <w:rPr>
          <w:lang w:eastAsia="ru-RU"/>
        </w:rPr>
      </w:pPr>
      <w:r w:rsidRPr="00FD43EB">
        <w:rPr>
          <w:color w:val="000000"/>
          <w:lang w:eastAsia="ru-RU"/>
        </w:rPr>
        <w:t>Заказчик в процессе приемки проверяет услуги и их результат на соответствие установленным в договоре требованиям, в том числе к объему, качеству и документации. При выявлении обстоятельств, препятствующих приемке оказанных услуг, Заказчик составляет уведомление об отказе от приемки услуг в письменной форме с указанием обстоятельств (недостатков, некомплектности, недостачи и т. д.), препятствующих приемке услуг.</w:t>
      </w:r>
    </w:p>
    <w:p w:rsidR="00FD43EB" w:rsidRPr="00FD43EB" w:rsidRDefault="00FD43EB" w:rsidP="00FD43EB">
      <w:pPr>
        <w:pStyle w:val="a6"/>
        <w:numPr>
          <w:ilvl w:val="1"/>
          <w:numId w:val="1"/>
        </w:numPr>
        <w:ind w:firstLine="567"/>
        <w:jc w:val="both"/>
        <w:rPr>
          <w:lang w:eastAsia="ru-RU"/>
        </w:rPr>
      </w:pPr>
      <w:r w:rsidRPr="00FD43EB">
        <w:rPr>
          <w:color w:val="000000"/>
          <w:lang w:eastAsia="ru-RU"/>
        </w:rPr>
        <w:t xml:space="preserve">В случае если Исполнитель не </w:t>
      </w:r>
      <w:proofErr w:type="gramStart"/>
      <w:r w:rsidRPr="00FD43EB">
        <w:rPr>
          <w:color w:val="000000"/>
          <w:lang w:eastAsia="ru-RU"/>
        </w:rPr>
        <w:t>согласен</w:t>
      </w:r>
      <w:proofErr w:type="gramEnd"/>
      <w:r w:rsidRPr="00FD43EB">
        <w:rPr>
          <w:color w:val="000000"/>
          <w:lang w:eastAsia="ru-RU"/>
        </w:rPr>
        <w:t xml:space="preserve"> с уведомлением об отказе от приемки услуг. Исполнитель </w:t>
      </w:r>
      <w:proofErr w:type="gramStart"/>
      <w:r w:rsidRPr="00FD43EB">
        <w:rPr>
          <w:color w:val="000000"/>
          <w:lang w:eastAsia="ru-RU"/>
        </w:rPr>
        <w:t>обязан</w:t>
      </w:r>
      <w:proofErr w:type="gramEnd"/>
      <w:r w:rsidRPr="00FD43EB">
        <w:rPr>
          <w:color w:val="000000"/>
          <w:lang w:eastAsia="ru-RU"/>
        </w:rPr>
        <w:t xml:space="preserve"> самостоятельна подтвердить качество оказанных услуг и их результата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по согласованию с Заказчиком. Оплат услуг эксперта, экспертной организации, в также всех расходов для проведения экспертизы осуществляется Исполнителем.</w:t>
      </w:r>
    </w:p>
    <w:p w:rsidR="00FD43EB" w:rsidRPr="00FD43EB" w:rsidRDefault="00FD43EB" w:rsidP="00FD43EB">
      <w:pPr>
        <w:pStyle w:val="a6"/>
        <w:numPr>
          <w:ilvl w:val="1"/>
          <w:numId w:val="1"/>
        </w:numPr>
        <w:ind w:firstLine="567"/>
        <w:jc w:val="both"/>
        <w:rPr>
          <w:lang w:eastAsia="ru-RU"/>
        </w:rPr>
      </w:pPr>
      <w:r w:rsidRPr="00FD43EB">
        <w:rPr>
          <w:color w:val="000000"/>
          <w:lang w:eastAsia="ru-RU"/>
        </w:rPr>
        <w:t>Для участия в приемке услуг Исполнитель вправе направить своего представителя, наделенного соответствующими полномочиями.</w:t>
      </w:r>
    </w:p>
    <w:p w:rsidR="00FD43EB" w:rsidRPr="00FD43EB" w:rsidRDefault="00FD43EB" w:rsidP="00FD43EB">
      <w:pPr>
        <w:pStyle w:val="a6"/>
        <w:numPr>
          <w:ilvl w:val="1"/>
          <w:numId w:val="1"/>
        </w:numPr>
        <w:ind w:firstLine="567"/>
        <w:jc w:val="both"/>
        <w:rPr>
          <w:lang w:eastAsia="ru-RU"/>
        </w:rPr>
      </w:pPr>
      <w:r w:rsidRPr="00FD43EB">
        <w:rPr>
          <w:color w:val="000000"/>
          <w:lang w:eastAsia="ru-RU"/>
        </w:rPr>
        <w:t>Заказчик в течение 10 (десяти) рабочих дней со дня подписания им акта оказанных услуг (уведомления об отказе от приемки услуг) направляет экземпляры по адресу Исполнителя, указанному в настоящем договоре.</w:t>
      </w:r>
    </w:p>
    <w:p w:rsidR="00FD43EB" w:rsidRPr="00FD43EB" w:rsidRDefault="00FD43EB" w:rsidP="00FD43EB">
      <w:pPr>
        <w:pStyle w:val="a6"/>
        <w:numPr>
          <w:ilvl w:val="1"/>
          <w:numId w:val="1"/>
        </w:numPr>
        <w:ind w:firstLine="567"/>
        <w:jc w:val="both"/>
        <w:rPr>
          <w:lang w:eastAsia="ru-RU"/>
        </w:rPr>
      </w:pPr>
      <w:r w:rsidRPr="00FD43EB">
        <w:rPr>
          <w:color w:val="000000"/>
          <w:lang w:eastAsia="ru-RU"/>
        </w:rPr>
        <w:t>Услуги считаются оказанными после подписания Акта оказанных услуг по настоящему договору Заказчиком.</w:t>
      </w:r>
    </w:p>
    <w:p w:rsidR="003B1091" w:rsidRPr="00EF2C5D" w:rsidRDefault="003B1091" w:rsidP="00946650">
      <w:pPr>
        <w:spacing w:after="0" w:line="240" w:lineRule="auto"/>
        <w:ind w:left="709" w:firstLine="567"/>
        <w:jc w:val="both"/>
        <w:rPr>
          <w:rFonts w:ascii="Times New Roman" w:hAnsi="Times New Roman"/>
          <w:bCs/>
          <w:snapToGrid w:val="0"/>
          <w:sz w:val="24"/>
          <w:szCs w:val="24"/>
        </w:rPr>
      </w:pPr>
    </w:p>
    <w:p w:rsidR="003B1091" w:rsidRPr="00FD43EB" w:rsidRDefault="00037DC3" w:rsidP="00FD43EB">
      <w:pPr>
        <w:pStyle w:val="a6"/>
        <w:numPr>
          <w:ilvl w:val="0"/>
          <w:numId w:val="1"/>
        </w:numPr>
        <w:jc w:val="center"/>
        <w:rPr>
          <w:b/>
        </w:rPr>
      </w:pPr>
      <w:r w:rsidRPr="00FD43EB">
        <w:rPr>
          <w:b/>
        </w:rPr>
        <w:t>В</w:t>
      </w:r>
      <w:r w:rsidR="00940C29" w:rsidRPr="00FD43EB">
        <w:rPr>
          <w:b/>
        </w:rPr>
        <w:t>ЗАИМОДЕЙСТВИЕ СТОРОН</w:t>
      </w:r>
    </w:p>
    <w:p w:rsidR="003B1091" w:rsidRPr="00EF2C5D" w:rsidRDefault="003B1091" w:rsidP="00FD43EB">
      <w:pPr>
        <w:pStyle w:val="a6"/>
        <w:numPr>
          <w:ilvl w:val="1"/>
          <w:numId w:val="1"/>
        </w:numPr>
        <w:ind w:firstLine="567"/>
        <w:jc w:val="both"/>
        <w:rPr>
          <w:bCs/>
          <w:snapToGrid w:val="0"/>
        </w:rPr>
      </w:pPr>
      <w:r w:rsidRPr="00EF2C5D">
        <w:rPr>
          <w:bCs/>
          <w:snapToGrid w:val="0"/>
        </w:rPr>
        <w:t>Исполнитель обязан:</w:t>
      </w:r>
    </w:p>
    <w:p w:rsidR="003B1091" w:rsidRPr="00EF2C5D" w:rsidRDefault="003B1091" w:rsidP="00FD43EB">
      <w:pPr>
        <w:pStyle w:val="a6"/>
        <w:numPr>
          <w:ilvl w:val="2"/>
          <w:numId w:val="1"/>
        </w:numPr>
        <w:ind w:firstLine="567"/>
        <w:jc w:val="both"/>
        <w:rPr>
          <w:bCs/>
          <w:snapToGrid w:val="0"/>
        </w:rPr>
      </w:pPr>
      <w:r w:rsidRPr="00EF2C5D">
        <w:rPr>
          <w:bCs/>
          <w:snapToGrid w:val="0"/>
        </w:rPr>
        <w:t>Представить документы, удостоверяющие качество и безопасность оказываемых</w:t>
      </w:r>
      <w:r w:rsidR="00603DC4" w:rsidRPr="00EF2C5D">
        <w:rPr>
          <w:bCs/>
          <w:snapToGrid w:val="0"/>
        </w:rPr>
        <w:t xml:space="preserve"> </w:t>
      </w:r>
      <w:r w:rsidRPr="00EF2C5D">
        <w:rPr>
          <w:bCs/>
          <w:snapToGrid w:val="0"/>
        </w:rPr>
        <w:t xml:space="preserve">Услуг в соответствии с    действующим законодательством и </w:t>
      </w:r>
      <w:r w:rsidR="00603DC4" w:rsidRPr="00EF2C5D">
        <w:rPr>
          <w:bCs/>
          <w:snapToGrid w:val="0"/>
        </w:rPr>
        <w:t>нормативным документам,</w:t>
      </w:r>
      <w:r w:rsidRPr="00EF2C5D">
        <w:rPr>
          <w:bCs/>
          <w:snapToGrid w:val="0"/>
        </w:rPr>
        <w:t xml:space="preserve"> регламентирующим данный вид деятельности в Российской Федерации.</w:t>
      </w:r>
    </w:p>
    <w:p w:rsidR="003B1091" w:rsidRPr="00EF2C5D" w:rsidRDefault="003B1091" w:rsidP="00FD43EB">
      <w:pPr>
        <w:pStyle w:val="a6"/>
        <w:numPr>
          <w:ilvl w:val="2"/>
          <w:numId w:val="1"/>
        </w:numPr>
        <w:ind w:firstLine="567"/>
        <w:jc w:val="both"/>
        <w:rPr>
          <w:bCs/>
          <w:snapToGrid w:val="0"/>
        </w:rPr>
      </w:pPr>
      <w:r w:rsidRPr="00EF2C5D">
        <w:rPr>
          <w:bCs/>
          <w:snapToGrid w:val="0"/>
        </w:rPr>
        <w:t xml:space="preserve">Своевременно оказать Услуги на условиях настоящего </w:t>
      </w:r>
      <w:r w:rsidR="00946650">
        <w:rPr>
          <w:bCs/>
          <w:snapToGrid w:val="0"/>
        </w:rPr>
        <w:t>Договора</w:t>
      </w:r>
      <w:r w:rsidRPr="00EF2C5D">
        <w:rPr>
          <w:bCs/>
          <w:snapToGrid w:val="0"/>
        </w:rPr>
        <w:t>.</w:t>
      </w:r>
    </w:p>
    <w:p w:rsidR="003B1091" w:rsidRPr="00EF2C5D" w:rsidRDefault="003B1091" w:rsidP="00FD43EB">
      <w:pPr>
        <w:pStyle w:val="a6"/>
        <w:numPr>
          <w:ilvl w:val="2"/>
          <w:numId w:val="1"/>
        </w:numPr>
        <w:ind w:firstLine="567"/>
        <w:jc w:val="both"/>
        <w:rPr>
          <w:bCs/>
          <w:snapToGrid w:val="0"/>
        </w:rPr>
      </w:pPr>
      <w:r w:rsidRPr="00EF2C5D">
        <w:rPr>
          <w:bCs/>
          <w:snapToGrid w:val="0"/>
        </w:rPr>
        <w:t xml:space="preserve">Обеспечить соответствие Услуг требованиям настоящего </w:t>
      </w:r>
      <w:r w:rsidR="00946650">
        <w:rPr>
          <w:bCs/>
          <w:snapToGrid w:val="0"/>
        </w:rPr>
        <w:t>Договора</w:t>
      </w:r>
      <w:r w:rsidRPr="00EF2C5D">
        <w:rPr>
          <w:bCs/>
          <w:snapToGrid w:val="0"/>
        </w:rPr>
        <w:t xml:space="preserve"> и действующих нормативно-технических документов для данного вида деятельности в Российской Федерации. </w:t>
      </w:r>
    </w:p>
    <w:p w:rsidR="003B1091" w:rsidRPr="00EF2C5D" w:rsidRDefault="003B1091" w:rsidP="00FD43EB">
      <w:pPr>
        <w:pStyle w:val="a6"/>
        <w:numPr>
          <w:ilvl w:val="1"/>
          <w:numId w:val="1"/>
        </w:numPr>
        <w:ind w:firstLine="567"/>
        <w:jc w:val="both"/>
        <w:rPr>
          <w:bCs/>
          <w:snapToGrid w:val="0"/>
        </w:rPr>
      </w:pPr>
      <w:r w:rsidRPr="00EF2C5D">
        <w:rPr>
          <w:bCs/>
          <w:snapToGrid w:val="0"/>
        </w:rPr>
        <w:t>Заказчик обязан:</w:t>
      </w:r>
    </w:p>
    <w:p w:rsidR="003B1091" w:rsidRPr="00EF2C5D" w:rsidRDefault="003B1091" w:rsidP="00FD43EB">
      <w:pPr>
        <w:pStyle w:val="a6"/>
        <w:numPr>
          <w:ilvl w:val="2"/>
          <w:numId w:val="1"/>
        </w:numPr>
        <w:ind w:firstLine="567"/>
        <w:jc w:val="both"/>
        <w:rPr>
          <w:bCs/>
          <w:snapToGrid w:val="0"/>
        </w:rPr>
      </w:pPr>
      <w:r w:rsidRPr="00EF2C5D">
        <w:rPr>
          <w:bCs/>
          <w:snapToGrid w:val="0"/>
        </w:rPr>
        <w:t xml:space="preserve">Принять Услугу в порядке и в сроки, установленные настоящим </w:t>
      </w:r>
      <w:r w:rsidR="00946650">
        <w:rPr>
          <w:bCs/>
          <w:snapToGrid w:val="0"/>
        </w:rPr>
        <w:t>Договором</w:t>
      </w:r>
      <w:r w:rsidRPr="00EF2C5D">
        <w:rPr>
          <w:bCs/>
          <w:snapToGrid w:val="0"/>
        </w:rPr>
        <w:t xml:space="preserve"> и действующим законодательством.</w:t>
      </w:r>
    </w:p>
    <w:p w:rsidR="003B1091" w:rsidRPr="00EF2C5D" w:rsidRDefault="003B1091" w:rsidP="00FD43EB">
      <w:pPr>
        <w:pStyle w:val="a6"/>
        <w:numPr>
          <w:ilvl w:val="2"/>
          <w:numId w:val="1"/>
        </w:numPr>
        <w:ind w:firstLine="567"/>
        <w:jc w:val="both"/>
        <w:rPr>
          <w:bCs/>
          <w:snapToGrid w:val="0"/>
        </w:rPr>
      </w:pPr>
      <w:r w:rsidRPr="00EF2C5D">
        <w:rPr>
          <w:bCs/>
          <w:snapToGrid w:val="0"/>
        </w:rPr>
        <w:t>При возникновении разногласий по вопросам качества оказания Услуг, незамедлительно уведомить</w:t>
      </w:r>
      <w:r w:rsidR="00D5715F" w:rsidRPr="00EF2C5D">
        <w:rPr>
          <w:bCs/>
          <w:snapToGrid w:val="0"/>
        </w:rPr>
        <w:t xml:space="preserve"> </w:t>
      </w:r>
      <w:r w:rsidRPr="00EF2C5D">
        <w:rPr>
          <w:bCs/>
          <w:snapToGrid w:val="0"/>
        </w:rPr>
        <w:t>об этом Исполнителя.</w:t>
      </w:r>
    </w:p>
    <w:p w:rsidR="003B1091" w:rsidRPr="00EF2C5D" w:rsidRDefault="003B1091" w:rsidP="00FD43EB">
      <w:pPr>
        <w:pStyle w:val="a6"/>
        <w:numPr>
          <w:ilvl w:val="2"/>
          <w:numId w:val="1"/>
        </w:numPr>
        <w:ind w:firstLine="567"/>
        <w:jc w:val="both"/>
        <w:rPr>
          <w:bCs/>
          <w:snapToGrid w:val="0"/>
        </w:rPr>
      </w:pPr>
      <w:r w:rsidRPr="00EF2C5D">
        <w:rPr>
          <w:bCs/>
          <w:snapToGrid w:val="0"/>
        </w:rPr>
        <w:t xml:space="preserve">Произвести оплату Услуг в размерах и в сроки, установленные настоящим </w:t>
      </w:r>
      <w:r w:rsidR="00946650">
        <w:rPr>
          <w:bCs/>
          <w:snapToGrid w:val="0"/>
        </w:rPr>
        <w:t>Договором</w:t>
      </w:r>
      <w:r w:rsidRPr="00EF2C5D">
        <w:rPr>
          <w:bCs/>
          <w:snapToGrid w:val="0"/>
        </w:rPr>
        <w:t>.</w:t>
      </w:r>
    </w:p>
    <w:p w:rsidR="003B1091" w:rsidRPr="00EF2C5D" w:rsidRDefault="003B1091" w:rsidP="00946650">
      <w:pPr>
        <w:spacing w:after="0" w:line="240" w:lineRule="auto"/>
        <w:ind w:left="709" w:firstLine="567"/>
        <w:jc w:val="both"/>
        <w:rPr>
          <w:rFonts w:ascii="Times New Roman" w:hAnsi="Times New Roman"/>
          <w:bCs/>
          <w:snapToGrid w:val="0"/>
          <w:sz w:val="24"/>
          <w:szCs w:val="24"/>
        </w:rPr>
      </w:pPr>
    </w:p>
    <w:p w:rsidR="003B1091" w:rsidRPr="00EF2C5D" w:rsidRDefault="003B1091" w:rsidP="00FD43EB">
      <w:pPr>
        <w:numPr>
          <w:ilvl w:val="0"/>
          <w:numId w:val="1"/>
        </w:numPr>
        <w:spacing w:after="0" w:line="240" w:lineRule="auto"/>
        <w:ind w:firstLine="567"/>
        <w:jc w:val="center"/>
        <w:rPr>
          <w:rFonts w:ascii="Times New Roman" w:hAnsi="Times New Roman"/>
          <w:b/>
          <w:sz w:val="24"/>
          <w:szCs w:val="24"/>
        </w:rPr>
      </w:pPr>
      <w:r w:rsidRPr="00EF2C5D">
        <w:rPr>
          <w:rFonts w:ascii="Times New Roman" w:hAnsi="Times New Roman"/>
          <w:b/>
          <w:sz w:val="24"/>
          <w:szCs w:val="24"/>
        </w:rPr>
        <w:t>ГАРАНТИ</w:t>
      </w:r>
      <w:r w:rsidR="009547F2" w:rsidRPr="00EF2C5D">
        <w:rPr>
          <w:rFonts w:ascii="Times New Roman" w:hAnsi="Times New Roman"/>
          <w:b/>
          <w:sz w:val="24"/>
          <w:szCs w:val="24"/>
        </w:rPr>
        <w:t>И КАЧЕСТВА</w:t>
      </w:r>
    </w:p>
    <w:p w:rsidR="009547F2" w:rsidRPr="00EF2C5D" w:rsidRDefault="009547F2" w:rsidP="00FD43EB">
      <w:pPr>
        <w:pStyle w:val="a6"/>
        <w:numPr>
          <w:ilvl w:val="1"/>
          <w:numId w:val="1"/>
        </w:numPr>
        <w:ind w:firstLine="567"/>
        <w:jc w:val="both"/>
        <w:rPr>
          <w:bCs/>
          <w:snapToGrid w:val="0"/>
        </w:rPr>
      </w:pPr>
      <w:r w:rsidRPr="00EF2C5D">
        <w:rPr>
          <w:bCs/>
          <w:snapToGrid w:val="0"/>
        </w:rPr>
        <w:t xml:space="preserve">Исполнитель гарантирует оказание услуг с надлежащим качеством в соответствии с объектом закупки и условиями </w:t>
      </w:r>
      <w:r w:rsidR="00946650">
        <w:rPr>
          <w:bCs/>
          <w:snapToGrid w:val="0"/>
        </w:rPr>
        <w:t>Договора</w:t>
      </w:r>
      <w:r w:rsidRPr="00EF2C5D">
        <w:rPr>
          <w:bCs/>
          <w:snapToGrid w:val="0"/>
        </w:rPr>
        <w:t>.</w:t>
      </w:r>
    </w:p>
    <w:p w:rsidR="009547F2" w:rsidRPr="00EF2C5D" w:rsidRDefault="009547F2" w:rsidP="00FD43EB">
      <w:pPr>
        <w:pStyle w:val="a6"/>
        <w:numPr>
          <w:ilvl w:val="1"/>
          <w:numId w:val="1"/>
        </w:numPr>
        <w:ind w:firstLine="567"/>
        <w:jc w:val="both"/>
        <w:rPr>
          <w:bCs/>
          <w:snapToGrid w:val="0"/>
        </w:rPr>
      </w:pPr>
      <w:r w:rsidRPr="00EF2C5D">
        <w:rPr>
          <w:bCs/>
          <w:snapToGrid w:val="0"/>
        </w:rPr>
        <w:t xml:space="preserve">В процессе оказания услуг Исполнитель обязуется самостоятельно контролировать качество и надлежащие условия их выполнения, а также своими силами и за свой счет предпринимать все необходимые меры по устранению препятствий для оказания услуг по </w:t>
      </w:r>
      <w:r w:rsidR="00946650">
        <w:rPr>
          <w:bCs/>
          <w:snapToGrid w:val="0"/>
        </w:rPr>
        <w:t>Договору</w:t>
      </w:r>
      <w:r w:rsidRPr="00EF2C5D">
        <w:rPr>
          <w:bCs/>
          <w:snapToGrid w:val="0"/>
        </w:rPr>
        <w:t>.</w:t>
      </w:r>
    </w:p>
    <w:p w:rsidR="009547F2" w:rsidRPr="00EF2C5D" w:rsidRDefault="00D709E2" w:rsidP="00FD43EB">
      <w:pPr>
        <w:pStyle w:val="a6"/>
        <w:numPr>
          <w:ilvl w:val="1"/>
          <w:numId w:val="1"/>
        </w:numPr>
        <w:ind w:firstLine="567"/>
        <w:jc w:val="both"/>
        <w:rPr>
          <w:bCs/>
          <w:snapToGrid w:val="0"/>
        </w:rPr>
      </w:pPr>
      <w:r w:rsidRPr="00EF2C5D">
        <w:rPr>
          <w:bCs/>
          <w:snapToGrid w:val="0"/>
        </w:rPr>
        <w:lastRenderedPageBreak/>
        <w:t>В</w:t>
      </w:r>
      <w:r w:rsidR="009547F2" w:rsidRPr="00EF2C5D">
        <w:rPr>
          <w:bCs/>
          <w:snapToGrid w:val="0"/>
        </w:rPr>
        <w:t xml:space="preserve"> случае обнаружения недостатков (дефектов) работ, Заказчик уведомляет об этом Исполнителя в порядке, предусмотренном для направления уведомлений разделом </w:t>
      </w:r>
      <w:r w:rsidRPr="00EF2C5D">
        <w:rPr>
          <w:bCs/>
          <w:snapToGrid w:val="0"/>
        </w:rPr>
        <w:t>6</w:t>
      </w:r>
      <w:r w:rsidR="009547F2" w:rsidRPr="00EF2C5D">
        <w:rPr>
          <w:bCs/>
          <w:snapToGrid w:val="0"/>
        </w:rPr>
        <w:t xml:space="preserve"> </w:t>
      </w:r>
      <w:r w:rsidR="00946650">
        <w:rPr>
          <w:bCs/>
          <w:snapToGrid w:val="0"/>
        </w:rPr>
        <w:t>Договора</w:t>
      </w:r>
      <w:r w:rsidR="009547F2" w:rsidRPr="00EF2C5D">
        <w:rPr>
          <w:bCs/>
          <w:snapToGrid w:val="0"/>
        </w:rPr>
        <w:t>.</w:t>
      </w:r>
    </w:p>
    <w:p w:rsidR="009547F2" w:rsidRPr="00EF2C5D" w:rsidRDefault="009547F2" w:rsidP="00FD43EB">
      <w:pPr>
        <w:pStyle w:val="a6"/>
        <w:numPr>
          <w:ilvl w:val="1"/>
          <w:numId w:val="1"/>
        </w:numPr>
        <w:ind w:firstLine="567"/>
        <w:jc w:val="both"/>
        <w:rPr>
          <w:bCs/>
          <w:snapToGrid w:val="0"/>
        </w:rPr>
      </w:pPr>
      <w:r w:rsidRPr="00EF2C5D">
        <w:rPr>
          <w:bCs/>
          <w:snapToGrid w:val="0"/>
        </w:rPr>
        <w:t xml:space="preserve">Не позднее </w:t>
      </w:r>
      <w:r w:rsidR="00140C97" w:rsidRPr="00EF2C5D">
        <w:rPr>
          <w:bCs/>
          <w:snapToGrid w:val="0"/>
        </w:rPr>
        <w:t>2</w:t>
      </w:r>
      <w:r w:rsidRPr="00EF2C5D">
        <w:rPr>
          <w:bCs/>
          <w:snapToGrid w:val="0"/>
        </w:rPr>
        <w:t xml:space="preserve"> (</w:t>
      </w:r>
      <w:r w:rsidR="00140C97" w:rsidRPr="00EF2C5D">
        <w:rPr>
          <w:bCs/>
          <w:snapToGrid w:val="0"/>
        </w:rPr>
        <w:t>двух</w:t>
      </w:r>
      <w:r w:rsidRPr="00EF2C5D">
        <w:rPr>
          <w:bCs/>
          <w:snapToGrid w:val="0"/>
        </w:rPr>
        <w:t>) календарных дней со дня получения Исполнителем уведомления о выявленных недостатках (дефектах) оказанных услуг Стороны составляют акт с указанием недостатков, причин их возникновения, порядка и сроков их устранения.</w:t>
      </w:r>
    </w:p>
    <w:p w:rsidR="009547F2" w:rsidRPr="00EF2C5D" w:rsidRDefault="009547F2" w:rsidP="00FD43EB">
      <w:pPr>
        <w:pStyle w:val="a6"/>
        <w:numPr>
          <w:ilvl w:val="1"/>
          <w:numId w:val="1"/>
        </w:numPr>
        <w:ind w:firstLine="567"/>
        <w:jc w:val="both"/>
        <w:rPr>
          <w:bCs/>
          <w:snapToGrid w:val="0"/>
        </w:rPr>
      </w:pPr>
      <w:r w:rsidRPr="00EF2C5D">
        <w:rPr>
          <w:bCs/>
          <w:snapToGrid w:val="0"/>
        </w:rPr>
        <w:t>В случае уклонения Исполнителя от составления акта выявленных недостатков (дефектов) услуг в установленный срок Заказчик вправе составить его в одностороннем порядке.</w:t>
      </w:r>
    </w:p>
    <w:p w:rsidR="009547F2" w:rsidRPr="00EF2C5D" w:rsidRDefault="009547F2" w:rsidP="00FD43EB">
      <w:pPr>
        <w:pStyle w:val="a6"/>
        <w:numPr>
          <w:ilvl w:val="1"/>
          <w:numId w:val="1"/>
        </w:numPr>
        <w:ind w:firstLine="567"/>
        <w:jc w:val="both"/>
        <w:rPr>
          <w:bCs/>
          <w:snapToGrid w:val="0"/>
        </w:rPr>
      </w:pPr>
      <w:r w:rsidRPr="00EF2C5D">
        <w:rPr>
          <w:bCs/>
          <w:snapToGrid w:val="0"/>
        </w:rPr>
        <w:t xml:space="preserve">В случае отказа Исполнителя от устранения выявленных недостатков (дефектов) Услуг или в случае </w:t>
      </w:r>
      <w:proofErr w:type="spellStart"/>
      <w:r w:rsidRPr="00EF2C5D">
        <w:rPr>
          <w:bCs/>
          <w:snapToGrid w:val="0"/>
        </w:rPr>
        <w:t>неустранения</w:t>
      </w:r>
      <w:proofErr w:type="spellEnd"/>
      <w:r w:rsidRPr="00EF2C5D">
        <w:rPr>
          <w:bCs/>
          <w:snapToGrid w:val="0"/>
        </w:rPr>
        <w:t xml:space="preserve"> недостатков (дефектов) Услуг в установленный срок, Заказчик вправе устранить их самостоятельно или привлечь для устранения третьих лиц с возмещением расходов на их устранение за счет Исполнителя.</w:t>
      </w:r>
    </w:p>
    <w:p w:rsidR="009547F2" w:rsidRPr="00EF2C5D" w:rsidRDefault="009547F2" w:rsidP="00946650">
      <w:pPr>
        <w:spacing w:after="0" w:line="240" w:lineRule="auto"/>
        <w:ind w:left="709" w:firstLine="567"/>
        <w:jc w:val="both"/>
        <w:rPr>
          <w:rFonts w:ascii="Times New Roman" w:hAnsi="Times New Roman"/>
          <w:bCs/>
          <w:snapToGrid w:val="0"/>
          <w:sz w:val="24"/>
          <w:szCs w:val="24"/>
        </w:rPr>
      </w:pPr>
    </w:p>
    <w:p w:rsidR="003B1091" w:rsidRPr="00EF2C5D" w:rsidRDefault="003B1091" w:rsidP="00946650">
      <w:pPr>
        <w:spacing w:after="0" w:line="240" w:lineRule="auto"/>
        <w:ind w:firstLine="567"/>
        <w:jc w:val="both"/>
        <w:rPr>
          <w:rFonts w:ascii="Times New Roman" w:hAnsi="Times New Roman"/>
          <w:sz w:val="24"/>
          <w:szCs w:val="24"/>
        </w:rPr>
      </w:pPr>
    </w:p>
    <w:p w:rsidR="003B1091" w:rsidRPr="00EF2C5D" w:rsidRDefault="0070448D" w:rsidP="00FD43EB">
      <w:pPr>
        <w:pStyle w:val="a6"/>
        <w:numPr>
          <w:ilvl w:val="0"/>
          <w:numId w:val="1"/>
        </w:numPr>
        <w:ind w:firstLine="567"/>
        <w:jc w:val="center"/>
        <w:rPr>
          <w:b/>
        </w:rPr>
      </w:pPr>
      <w:r w:rsidRPr="00EF2C5D">
        <w:rPr>
          <w:b/>
        </w:rPr>
        <w:t>ОБСТОЯТЕЛЬСТВА НЕПРЕОДОЛИМОЙ СИЛЫ</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Стороны не несут ответственность за полное или частичное неисполнение предусмотренных </w:t>
      </w:r>
      <w:r w:rsidR="00946650">
        <w:rPr>
          <w:rFonts w:ascii="Times New Roman" w:hAnsi="Times New Roman"/>
          <w:bCs/>
          <w:snapToGrid w:val="0"/>
          <w:sz w:val="24"/>
          <w:szCs w:val="24"/>
        </w:rPr>
        <w:t>Договором</w:t>
      </w:r>
      <w:r w:rsidR="00472934" w:rsidRPr="00EF2C5D">
        <w:rPr>
          <w:rFonts w:ascii="Times New Roman" w:hAnsi="Times New Roman"/>
          <w:bCs/>
          <w:snapToGrid w:val="0"/>
          <w:sz w:val="24"/>
          <w:szCs w:val="24"/>
        </w:rPr>
        <w:t xml:space="preserve"> обязательств</w:t>
      </w:r>
      <w:r w:rsidRPr="00EF2C5D">
        <w:rPr>
          <w:rFonts w:ascii="Times New Roman" w:hAnsi="Times New Roman"/>
          <w:bCs/>
          <w:snapToGrid w:val="0"/>
          <w:sz w:val="24"/>
          <w:szCs w:val="24"/>
        </w:rPr>
        <w:t>, если такое неисполнение связано с обстоятельствами непреодолимой силы.</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Сторона, для которой создалась невозможность исполнения обязательств по </w:t>
      </w:r>
      <w:r w:rsidR="00946650">
        <w:rPr>
          <w:rFonts w:ascii="Times New Roman" w:hAnsi="Times New Roman"/>
          <w:bCs/>
          <w:snapToGrid w:val="0"/>
          <w:sz w:val="24"/>
          <w:szCs w:val="24"/>
        </w:rPr>
        <w:t>Договору</w:t>
      </w:r>
      <w:r w:rsidRPr="00EF2C5D">
        <w:rPr>
          <w:rFonts w:ascii="Times New Roman" w:hAnsi="Times New Roman"/>
          <w:bCs/>
          <w:snapToGrid w:val="0"/>
          <w:sz w:val="24"/>
          <w:szCs w:val="24"/>
        </w:rPr>
        <w:t xml:space="preserve"> вследствие обстоятельств непреодолимой силы, не позднее 2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В случае возникновения обстоятельств непреодолимой силы Стороны вправе расторгнуть </w:t>
      </w:r>
      <w:r w:rsidR="00946650">
        <w:rPr>
          <w:rFonts w:ascii="Times New Roman" w:hAnsi="Times New Roman"/>
          <w:bCs/>
          <w:snapToGrid w:val="0"/>
          <w:sz w:val="24"/>
          <w:szCs w:val="24"/>
        </w:rPr>
        <w:t>Договор</w:t>
      </w:r>
      <w:r w:rsidRPr="00EF2C5D">
        <w:rPr>
          <w:rFonts w:ascii="Times New Roman" w:hAnsi="Times New Roman"/>
          <w:bCs/>
          <w:snapToGrid w:val="0"/>
          <w:sz w:val="24"/>
          <w:szCs w:val="24"/>
        </w:rPr>
        <w:t>, и в этом случае ни одна из Сторон не вправе требовать возмещения убытков.</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B1091" w:rsidRPr="00EF2C5D" w:rsidRDefault="003B1091" w:rsidP="00946650">
      <w:pPr>
        <w:spacing w:after="0" w:line="240" w:lineRule="auto"/>
        <w:ind w:firstLine="567"/>
        <w:jc w:val="both"/>
        <w:rPr>
          <w:rFonts w:ascii="Times New Roman" w:hAnsi="Times New Roman"/>
          <w:b/>
          <w:bCs/>
          <w:snapToGrid w:val="0"/>
          <w:sz w:val="24"/>
          <w:szCs w:val="24"/>
        </w:rPr>
      </w:pPr>
    </w:p>
    <w:p w:rsidR="003B1091" w:rsidRPr="00EF2C5D" w:rsidRDefault="003B1091" w:rsidP="00FD43EB">
      <w:pPr>
        <w:numPr>
          <w:ilvl w:val="0"/>
          <w:numId w:val="1"/>
        </w:numPr>
        <w:spacing w:after="0" w:line="240" w:lineRule="auto"/>
        <w:ind w:firstLine="567"/>
        <w:jc w:val="center"/>
        <w:rPr>
          <w:rFonts w:ascii="Times New Roman" w:hAnsi="Times New Roman"/>
          <w:b/>
          <w:sz w:val="24"/>
          <w:szCs w:val="24"/>
        </w:rPr>
      </w:pPr>
      <w:r w:rsidRPr="00EF2C5D">
        <w:rPr>
          <w:rFonts w:ascii="Times New Roman" w:hAnsi="Times New Roman"/>
          <w:b/>
          <w:sz w:val="24"/>
          <w:szCs w:val="24"/>
        </w:rPr>
        <w:t>РАССМОТРЕНИЕ И РАЗРЕШЕНИЕ СПОРОВ</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Все споры и разногласия, которые могут возникнуть из настоящего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между Сторонами, будут разрешаться путем переговоров, в том числе в претензионном порядке.</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Претензия оформляется в письменной форме. В претензии перечисляются допущенные при исполнении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нарушения со ссылкой на соответствующие положения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Срок рассмотрения претензии не может превышать 5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При </w:t>
      </w:r>
      <w:proofErr w:type="spellStart"/>
      <w:r w:rsidRPr="00EF2C5D">
        <w:rPr>
          <w:rFonts w:ascii="Times New Roman" w:hAnsi="Times New Roman"/>
          <w:bCs/>
          <w:snapToGrid w:val="0"/>
          <w:sz w:val="24"/>
          <w:szCs w:val="24"/>
        </w:rPr>
        <w:t>неурегулировании</w:t>
      </w:r>
      <w:proofErr w:type="spellEnd"/>
      <w:r w:rsidRPr="00EF2C5D">
        <w:rPr>
          <w:rFonts w:ascii="Times New Roman" w:hAnsi="Times New Roman"/>
          <w:bCs/>
          <w:snapToGrid w:val="0"/>
          <w:sz w:val="24"/>
          <w:szCs w:val="24"/>
        </w:rPr>
        <w:t xml:space="preserve"> Сторонами спора в досудебном порядке, спор разрешается в судебном порядке.</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Расторжение настоящего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допускается по соглашению сторон, по решению суда, в связи с отказом стороны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от его исполнения по основаниям, предусмотренным гражданским законодательствам и в соответствии с </w:t>
      </w:r>
      <w:proofErr w:type="gramStart"/>
      <w:r w:rsidRPr="00EF2C5D">
        <w:rPr>
          <w:rFonts w:ascii="Times New Roman" w:hAnsi="Times New Roman"/>
          <w:bCs/>
          <w:snapToGrid w:val="0"/>
          <w:sz w:val="24"/>
          <w:szCs w:val="24"/>
        </w:rPr>
        <w:t>ч</w:t>
      </w:r>
      <w:proofErr w:type="gramEnd"/>
      <w:r w:rsidRPr="00EF2C5D">
        <w:rPr>
          <w:rFonts w:ascii="Times New Roman" w:hAnsi="Times New Roman"/>
          <w:bCs/>
          <w:snapToGrid w:val="0"/>
          <w:sz w:val="24"/>
          <w:szCs w:val="24"/>
        </w:rPr>
        <w:t>. 8 ст.95 Федерального закона № 44-ФЗ.</w:t>
      </w:r>
    </w:p>
    <w:p w:rsidR="003B1091" w:rsidRPr="00EF2C5D" w:rsidRDefault="003B1091" w:rsidP="00946650">
      <w:pPr>
        <w:spacing w:after="0" w:line="240" w:lineRule="auto"/>
        <w:ind w:firstLine="567"/>
        <w:jc w:val="center"/>
        <w:rPr>
          <w:rFonts w:ascii="Times New Roman" w:hAnsi="Times New Roman"/>
          <w:iCs/>
          <w:sz w:val="24"/>
          <w:szCs w:val="24"/>
        </w:rPr>
      </w:pPr>
    </w:p>
    <w:p w:rsidR="003B1091" w:rsidRPr="00EF2C5D" w:rsidRDefault="003B1091" w:rsidP="00FD43EB">
      <w:pPr>
        <w:numPr>
          <w:ilvl w:val="0"/>
          <w:numId w:val="1"/>
        </w:numPr>
        <w:spacing w:after="0" w:line="240" w:lineRule="auto"/>
        <w:ind w:firstLine="567"/>
        <w:jc w:val="center"/>
        <w:rPr>
          <w:rFonts w:ascii="Times New Roman" w:hAnsi="Times New Roman"/>
          <w:b/>
          <w:caps/>
          <w:sz w:val="24"/>
          <w:szCs w:val="24"/>
        </w:rPr>
      </w:pPr>
      <w:r w:rsidRPr="00EF2C5D">
        <w:rPr>
          <w:rFonts w:ascii="Times New Roman" w:hAnsi="Times New Roman"/>
          <w:b/>
          <w:caps/>
          <w:sz w:val="24"/>
          <w:szCs w:val="24"/>
        </w:rPr>
        <w:t xml:space="preserve">Срок действия и порядок расторжения </w:t>
      </w:r>
      <w:r w:rsidR="00946650">
        <w:rPr>
          <w:rFonts w:ascii="Times New Roman" w:hAnsi="Times New Roman"/>
          <w:b/>
          <w:caps/>
          <w:sz w:val="24"/>
          <w:szCs w:val="24"/>
        </w:rPr>
        <w:t>Договора</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Настоящий </w:t>
      </w:r>
      <w:r w:rsidR="00946650">
        <w:rPr>
          <w:rFonts w:ascii="Times New Roman" w:hAnsi="Times New Roman"/>
          <w:bCs/>
          <w:snapToGrid w:val="0"/>
          <w:sz w:val="24"/>
          <w:szCs w:val="24"/>
        </w:rPr>
        <w:t>Договор</w:t>
      </w:r>
      <w:r w:rsidRPr="00EF2C5D">
        <w:rPr>
          <w:rFonts w:ascii="Times New Roman" w:hAnsi="Times New Roman"/>
          <w:bCs/>
          <w:snapToGrid w:val="0"/>
          <w:sz w:val="24"/>
          <w:szCs w:val="24"/>
        </w:rPr>
        <w:t xml:space="preserve"> вступает в силу с момента его подписания обеими Сторонами и действует до полного исполнения </w:t>
      </w:r>
      <w:r w:rsidR="00804736" w:rsidRPr="00EF2C5D">
        <w:rPr>
          <w:rFonts w:ascii="Times New Roman" w:hAnsi="Times New Roman"/>
          <w:bCs/>
          <w:snapToGrid w:val="0"/>
          <w:sz w:val="24"/>
          <w:szCs w:val="24"/>
        </w:rPr>
        <w:t>Сторонами обязательств,</w:t>
      </w:r>
      <w:r w:rsidRPr="00EF2C5D">
        <w:rPr>
          <w:rFonts w:ascii="Times New Roman" w:hAnsi="Times New Roman"/>
          <w:bCs/>
          <w:snapToGrid w:val="0"/>
          <w:sz w:val="24"/>
          <w:szCs w:val="24"/>
        </w:rPr>
        <w:t xml:space="preserve"> предусмотренных </w:t>
      </w:r>
      <w:r w:rsidR="00946650">
        <w:rPr>
          <w:rFonts w:ascii="Times New Roman" w:hAnsi="Times New Roman"/>
          <w:bCs/>
          <w:snapToGrid w:val="0"/>
          <w:sz w:val="24"/>
          <w:szCs w:val="24"/>
        </w:rPr>
        <w:t>Договором</w:t>
      </w:r>
      <w:r w:rsidRPr="00EF2C5D">
        <w:rPr>
          <w:rFonts w:ascii="Times New Roman" w:hAnsi="Times New Roman"/>
          <w:bCs/>
          <w:snapToGrid w:val="0"/>
          <w:sz w:val="24"/>
          <w:szCs w:val="24"/>
        </w:rPr>
        <w:t xml:space="preserve">. Окончание срока действия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не влечет прекращения неисполненных обязатель</w:t>
      </w:r>
      <w:proofErr w:type="gramStart"/>
      <w:r w:rsidRPr="00EF2C5D">
        <w:rPr>
          <w:rFonts w:ascii="Times New Roman" w:hAnsi="Times New Roman"/>
          <w:bCs/>
          <w:snapToGrid w:val="0"/>
          <w:sz w:val="24"/>
          <w:szCs w:val="24"/>
        </w:rPr>
        <w:t>ств Ст</w:t>
      </w:r>
      <w:proofErr w:type="gramEnd"/>
      <w:r w:rsidRPr="00EF2C5D">
        <w:rPr>
          <w:rFonts w:ascii="Times New Roman" w:hAnsi="Times New Roman"/>
          <w:bCs/>
          <w:snapToGrid w:val="0"/>
          <w:sz w:val="24"/>
          <w:szCs w:val="24"/>
        </w:rPr>
        <w:t xml:space="preserve">орон по </w:t>
      </w:r>
      <w:r w:rsidR="00946650">
        <w:rPr>
          <w:rFonts w:ascii="Times New Roman" w:hAnsi="Times New Roman"/>
          <w:bCs/>
          <w:snapToGrid w:val="0"/>
          <w:sz w:val="24"/>
          <w:szCs w:val="24"/>
        </w:rPr>
        <w:t>Договору</w:t>
      </w:r>
      <w:r w:rsidR="00B261A7">
        <w:rPr>
          <w:rFonts w:ascii="Times New Roman" w:hAnsi="Times New Roman"/>
          <w:bCs/>
          <w:snapToGrid w:val="0"/>
          <w:sz w:val="24"/>
          <w:szCs w:val="24"/>
        </w:rPr>
        <w:t>.</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proofErr w:type="gramStart"/>
      <w:r w:rsidRPr="00EF2C5D">
        <w:rPr>
          <w:rFonts w:ascii="Times New Roman" w:hAnsi="Times New Roman"/>
          <w:bCs/>
          <w:snapToGrid w:val="0"/>
          <w:sz w:val="24"/>
          <w:szCs w:val="24"/>
        </w:rPr>
        <w:t xml:space="preserve">Расторжение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допускается по соглашению Сторон, по решению суда или в связи с односторонним отказом Стороны от исполнения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в соответствии с гражданским законодательством Российской Федерации в порядке, предусмотренном </w:t>
      </w:r>
      <w:hyperlink r:id="rId7" w:history="1">
        <w:r w:rsidRPr="00EF2C5D">
          <w:rPr>
            <w:rFonts w:ascii="Times New Roman" w:hAnsi="Times New Roman"/>
            <w:bCs/>
            <w:snapToGrid w:val="0"/>
            <w:sz w:val="24"/>
            <w:szCs w:val="24"/>
          </w:rPr>
          <w:t>частями 9</w:t>
        </w:r>
      </w:hyperlink>
      <w:r w:rsidRPr="00EF2C5D">
        <w:rPr>
          <w:rFonts w:ascii="Times New Roman" w:hAnsi="Times New Roman"/>
          <w:bCs/>
          <w:snapToGrid w:val="0"/>
          <w:sz w:val="24"/>
          <w:szCs w:val="24"/>
        </w:rPr>
        <w:t xml:space="preserve"> - </w:t>
      </w:r>
      <w:hyperlink r:id="rId8" w:history="1">
        <w:r w:rsidRPr="00EF2C5D">
          <w:rPr>
            <w:rFonts w:ascii="Times New Roman" w:hAnsi="Times New Roman"/>
            <w:bCs/>
            <w:snapToGrid w:val="0"/>
            <w:sz w:val="24"/>
            <w:szCs w:val="24"/>
          </w:rPr>
          <w:t>23 статьи 95</w:t>
        </w:r>
      </w:hyperlink>
      <w:r w:rsidRPr="00EF2C5D">
        <w:rPr>
          <w:rFonts w:ascii="Times New Roman" w:hAnsi="Times New Roman"/>
          <w:bCs/>
          <w:snapToGrid w:val="0"/>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lastRenderedPageBreak/>
        <w:t xml:space="preserve">Во всем, что не предусмотрено </w:t>
      </w:r>
      <w:r w:rsidR="00946650">
        <w:rPr>
          <w:rFonts w:ascii="Times New Roman" w:hAnsi="Times New Roman"/>
          <w:bCs/>
          <w:snapToGrid w:val="0"/>
          <w:sz w:val="24"/>
          <w:szCs w:val="24"/>
        </w:rPr>
        <w:t>Договором</w:t>
      </w:r>
      <w:r w:rsidRPr="00EF2C5D">
        <w:rPr>
          <w:rFonts w:ascii="Times New Roman" w:hAnsi="Times New Roman"/>
          <w:bCs/>
          <w:snapToGrid w:val="0"/>
          <w:sz w:val="24"/>
          <w:szCs w:val="24"/>
        </w:rPr>
        <w:t>, Стороны руководствуются законодательством Российской Федерации.</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Внесение изменений и дополнений, не противоречащих законодательству Российской Федерации, в условия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осуществляется путем заключения Сторонами в письменной форме дополнительных соглашений к </w:t>
      </w:r>
      <w:r w:rsidR="00946650">
        <w:rPr>
          <w:rFonts w:ascii="Times New Roman" w:hAnsi="Times New Roman"/>
          <w:bCs/>
          <w:snapToGrid w:val="0"/>
          <w:sz w:val="24"/>
          <w:szCs w:val="24"/>
        </w:rPr>
        <w:t>Договору</w:t>
      </w:r>
      <w:r w:rsidRPr="00EF2C5D">
        <w:rPr>
          <w:rFonts w:ascii="Times New Roman" w:hAnsi="Times New Roman"/>
          <w:bCs/>
          <w:snapToGrid w:val="0"/>
          <w:sz w:val="24"/>
          <w:szCs w:val="24"/>
        </w:rPr>
        <w:t>, которые являются его неотъемлемой частью.</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Изменение условий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при его исполнении не допускается, за исключением случаев предусмотренных </w:t>
      </w:r>
      <w:hyperlink r:id="rId9" w:history="1">
        <w:r w:rsidRPr="00EF2C5D">
          <w:rPr>
            <w:rFonts w:ascii="Times New Roman" w:hAnsi="Times New Roman"/>
            <w:bCs/>
            <w:snapToGrid w:val="0"/>
            <w:sz w:val="24"/>
            <w:szCs w:val="24"/>
          </w:rPr>
          <w:t>статьей 95</w:t>
        </w:r>
      </w:hyperlink>
      <w:r w:rsidRPr="00EF2C5D">
        <w:rPr>
          <w:rFonts w:ascii="Times New Roman" w:hAnsi="Times New Roman"/>
          <w:bCs/>
          <w:snapToGrid w:val="0"/>
          <w:sz w:val="24"/>
          <w:szCs w:val="24"/>
        </w:rPr>
        <w:t xml:space="preserve"> Федерального закона от 5 апреля 2013 г. </w:t>
      </w:r>
      <w:r w:rsidR="000865AA" w:rsidRPr="00EF2C5D">
        <w:rPr>
          <w:rFonts w:ascii="Times New Roman" w:hAnsi="Times New Roman"/>
          <w:bCs/>
          <w:snapToGrid w:val="0"/>
          <w:sz w:val="24"/>
          <w:szCs w:val="24"/>
        </w:rPr>
        <w:t>№</w:t>
      </w:r>
      <w:r w:rsidRPr="00EF2C5D">
        <w:rPr>
          <w:rFonts w:ascii="Times New Roman" w:hAnsi="Times New Roman"/>
          <w:bCs/>
          <w:snapToGrid w:val="0"/>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При исполнении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не допускается перемена Исполнителя, за исключением случая, если </w:t>
      </w:r>
      <w:proofErr w:type="gramStart"/>
      <w:r w:rsidRPr="00EF2C5D">
        <w:rPr>
          <w:rFonts w:ascii="Times New Roman" w:hAnsi="Times New Roman"/>
          <w:bCs/>
          <w:snapToGrid w:val="0"/>
          <w:sz w:val="24"/>
          <w:szCs w:val="24"/>
        </w:rPr>
        <w:t>новый</w:t>
      </w:r>
      <w:proofErr w:type="gramEnd"/>
      <w:r w:rsidRPr="00EF2C5D">
        <w:rPr>
          <w:rFonts w:ascii="Times New Roman" w:hAnsi="Times New Roman"/>
          <w:bCs/>
          <w:snapToGrid w:val="0"/>
          <w:sz w:val="24"/>
          <w:szCs w:val="24"/>
        </w:rPr>
        <w:t xml:space="preserve">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Передача прав и обязанностей по настоящему </w:t>
      </w:r>
      <w:r w:rsidR="00946650">
        <w:rPr>
          <w:rFonts w:ascii="Times New Roman" w:hAnsi="Times New Roman"/>
          <w:bCs/>
          <w:snapToGrid w:val="0"/>
          <w:sz w:val="24"/>
          <w:szCs w:val="24"/>
        </w:rPr>
        <w:t>Договору</w:t>
      </w:r>
      <w:r w:rsidRPr="00EF2C5D">
        <w:rPr>
          <w:rFonts w:ascii="Times New Roman" w:hAnsi="Times New Roman"/>
          <w:bCs/>
          <w:snapToGrid w:val="0"/>
          <w:sz w:val="24"/>
          <w:szCs w:val="24"/>
        </w:rPr>
        <w:t xml:space="preserve"> правопреемнику Исполнителя осуществляется путем заключения соответствующего дополнительного соглашения к настоящему </w:t>
      </w:r>
      <w:r w:rsidR="00946650">
        <w:rPr>
          <w:rFonts w:ascii="Times New Roman" w:hAnsi="Times New Roman"/>
          <w:bCs/>
          <w:snapToGrid w:val="0"/>
          <w:sz w:val="24"/>
          <w:szCs w:val="24"/>
        </w:rPr>
        <w:t>Договору</w:t>
      </w:r>
      <w:r w:rsidRPr="00EF2C5D">
        <w:rPr>
          <w:rFonts w:ascii="Times New Roman" w:hAnsi="Times New Roman"/>
          <w:bCs/>
          <w:snapToGrid w:val="0"/>
          <w:sz w:val="24"/>
          <w:szCs w:val="24"/>
        </w:rPr>
        <w:t>.</w:t>
      </w:r>
    </w:p>
    <w:p w:rsidR="003B1091" w:rsidRPr="00EF2C5D" w:rsidRDefault="003B1091" w:rsidP="00FD43EB">
      <w:pPr>
        <w:numPr>
          <w:ilvl w:val="1"/>
          <w:numId w:val="1"/>
        </w:numPr>
        <w:spacing w:after="0" w:line="240" w:lineRule="auto"/>
        <w:ind w:firstLine="567"/>
        <w:jc w:val="both"/>
        <w:rPr>
          <w:rFonts w:ascii="Times New Roman" w:hAnsi="Times New Roman"/>
          <w:bCs/>
          <w:snapToGrid w:val="0"/>
          <w:sz w:val="24"/>
          <w:szCs w:val="24"/>
        </w:rPr>
      </w:pPr>
      <w:r w:rsidRPr="00EF2C5D">
        <w:rPr>
          <w:rFonts w:ascii="Times New Roman" w:hAnsi="Times New Roman"/>
          <w:bCs/>
          <w:snapToGrid w:val="0"/>
          <w:sz w:val="24"/>
          <w:szCs w:val="24"/>
        </w:rPr>
        <w:t xml:space="preserve">Стороны обязуются обеспечить конфиденциальность сведений, относящихся к предмету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 xml:space="preserve">, и ставших им известными в ходе исполнения </w:t>
      </w:r>
      <w:r w:rsidR="00946650">
        <w:rPr>
          <w:rFonts w:ascii="Times New Roman" w:hAnsi="Times New Roman"/>
          <w:bCs/>
          <w:snapToGrid w:val="0"/>
          <w:sz w:val="24"/>
          <w:szCs w:val="24"/>
        </w:rPr>
        <w:t>Договора</w:t>
      </w:r>
      <w:r w:rsidRPr="00EF2C5D">
        <w:rPr>
          <w:rFonts w:ascii="Times New Roman" w:hAnsi="Times New Roman"/>
          <w:bCs/>
          <w:snapToGrid w:val="0"/>
          <w:sz w:val="24"/>
          <w:szCs w:val="24"/>
        </w:rPr>
        <w:t>.</w:t>
      </w:r>
    </w:p>
    <w:p w:rsidR="003B1091" w:rsidRPr="00EF2C5D" w:rsidRDefault="003B1091" w:rsidP="00946650">
      <w:pPr>
        <w:spacing w:after="0" w:line="240" w:lineRule="auto"/>
        <w:ind w:left="709" w:firstLine="567"/>
        <w:jc w:val="both"/>
        <w:rPr>
          <w:rFonts w:ascii="Times New Roman" w:hAnsi="Times New Roman"/>
          <w:iCs/>
          <w:sz w:val="24"/>
          <w:szCs w:val="24"/>
        </w:rPr>
      </w:pPr>
    </w:p>
    <w:p w:rsidR="00EF2C5D" w:rsidRPr="0027467B" w:rsidRDefault="0027467B" w:rsidP="00FD43EB">
      <w:pPr>
        <w:pStyle w:val="a6"/>
        <w:numPr>
          <w:ilvl w:val="0"/>
          <w:numId w:val="1"/>
        </w:numPr>
        <w:ind w:firstLine="567"/>
        <w:contextualSpacing/>
        <w:jc w:val="center"/>
        <w:rPr>
          <w:b/>
          <w:bCs/>
          <w:color w:val="000000"/>
          <w:lang w:eastAsia="ru-RU"/>
        </w:rPr>
      </w:pPr>
      <w:r>
        <w:rPr>
          <w:b/>
          <w:bCs/>
          <w:color w:val="000000"/>
          <w:lang w:eastAsia="ru-RU"/>
        </w:rPr>
        <w:t>ПРОЧИЕ УСЛОВИЯ</w:t>
      </w:r>
    </w:p>
    <w:p w:rsidR="00EF2C5D" w:rsidRPr="00A41C3E" w:rsidRDefault="00EF2C5D" w:rsidP="00FD43EB">
      <w:pPr>
        <w:numPr>
          <w:ilvl w:val="1"/>
          <w:numId w:val="1"/>
        </w:numPr>
        <w:spacing w:after="0" w:line="240" w:lineRule="auto"/>
        <w:ind w:firstLine="567"/>
        <w:jc w:val="both"/>
        <w:rPr>
          <w:rFonts w:ascii="Times New Roman" w:eastAsia="Times New Roman" w:hAnsi="Times New Roman"/>
          <w:color w:val="000000"/>
          <w:sz w:val="24"/>
          <w:szCs w:val="24"/>
          <w:lang w:eastAsia="ru-RU"/>
        </w:rPr>
      </w:pPr>
      <w:r w:rsidRPr="00A41C3E">
        <w:rPr>
          <w:rFonts w:ascii="Times New Roman" w:eastAsia="Times New Roman" w:hAnsi="Times New Roman"/>
          <w:color w:val="000000"/>
          <w:sz w:val="24"/>
          <w:szCs w:val="24"/>
          <w:lang w:eastAsia="ru-RU"/>
        </w:rPr>
        <w:t>Все споры по настоящему договору подлежат разрешению в установленном законодательством Российской Федерации порядке в Арбитражном суде Республики Саха (Якутия).</w:t>
      </w:r>
    </w:p>
    <w:p w:rsidR="00EF2C5D" w:rsidRPr="00946650" w:rsidRDefault="00EF2C5D" w:rsidP="00FD43EB">
      <w:pPr>
        <w:pStyle w:val="a6"/>
        <w:numPr>
          <w:ilvl w:val="1"/>
          <w:numId w:val="1"/>
        </w:numPr>
        <w:suppressAutoHyphens w:val="0"/>
        <w:ind w:firstLine="567"/>
        <w:contextualSpacing/>
        <w:jc w:val="both"/>
        <w:rPr>
          <w:lang w:eastAsia="ru-RU"/>
        </w:rPr>
      </w:pPr>
      <w:r w:rsidRPr="00A41C3E">
        <w:rPr>
          <w:color w:val="000000"/>
          <w:lang w:eastAsia="ru-RU"/>
        </w:rPr>
        <w:t>Настоящий договор составлен</w:t>
      </w:r>
      <w:r>
        <w:rPr>
          <w:color w:val="000000"/>
          <w:lang w:eastAsia="ru-RU"/>
        </w:rPr>
        <w:t xml:space="preserve"> в</w:t>
      </w:r>
      <w:r w:rsidRPr="00A41C3E">
        <w:rPr>
          <w:color w:val="000000"/>
          <w:lang w:eastAsia="ru-RU"/>
        </w:rPr>
        <w:t xml:space="preserve"> двух экземплярах, один из которых находится у Заказчика, другой у Исполнителя, оба экземпляра имеют одинаковую юридическую силу.</w:t>
      </w:r>
    </w:p>
    <w:p w:rsidR="00946650" w:rsidRPr="00A41C3E" w:rsidRDefault="00946650" w:rsidP="00946650">
      <w:pPr>
        <w:pStyle w:val="a6"/>
        <w:suppressAutoHyphens w:val="0"/>
        <w:ind w:left="567"/>
        <w:contextualSpacing/>
        <w:jc w:val="both"/>
        <w:rPr>
          <w:lang w:eastAsia="ru-RU"/>
        </w:rPr>
      </w:pPr>
    </w:p>
    <w:p w:rsidR="003B1091" w:rsidRPr="00946650" w:rsidRDefault="003B1091" w:rsidP="00FD43EB">
      <w:pPr>
        <w:numPr>
          <w:ilvl w:val="0"/>
          <w:numId w:val="1"/>
        </w:numPr>
        <w:spacing w:after="0" w:line="240" w:lineRule="auto"/>
        <w:ind w:firstLine="567"/>
        <w:jc w:val="center"/>
        <w:rPr>
          <w:rFonts w:ascii="Times New Roman" w:hAnsi="Times New Roman"/>
          <w:sz w:val="24"/>
          <w:szCs w:val="24"/>
        </w:rPr>
      </w:pPr>
      <w:r w:rsidRPr="00946650">
        <w:rPr>
          <w:rFonts w:ascii="Times New Roman" w:hAnsi="Times New Roman"/>
          <w:b/>
          <w:caps/>
          <w:sz w:val="24"/>
          <w:szCs w:val="24"/>
        </w:rPr>
        <w:t>АДРЕСА И БАНКОВСКИЕ РЕКВИЗИТЫ СТОРОН</w:t>
      </w:r>
    </w:p>
    <w:tbl>
      <w:tblPr>
        <w:tblpPr w:leftFromText="180" w:rightFromText="180" w:vertAnchor="text" w:horzAnchor="page" w:tblpX="1299" w:tblpY="546"/>
        <w:tblOverlap w:val="never"/>
        <w:tblW w:w="9747" w:type="dxa"/>
        <w:tblLayout w:type="fixed"/>
        <w:tblLook w:val="0000"/>
      </w:tblPr>
      <w:tblGrid>
        <w:gridCol w:w="5211"/>
        <w:gridCol w:w="4536"/>
      </w:tblGrid>
      <w:tr w:rsidR="00946650" w:rsidRPr="00946650" w:rsidTr="00946650">
        <w:trPr>
          <w:trHeight w:val="5720"/>
        </w:trPr>
        <w:tc>
          <w:tcPr>
            <w:tcW w:w="5211" w:type="dxa"/>
          </w:tcPr>
          <w:p w:rsidR="00946650" w:rsidRPr="00946650" w:rsidRDefault="00946650" w:rsidP="00946650">
            <w:pPr>
              <w:spacing w:after="0" w:line="240" w:lineRule="auto"/>
              <w:rPr>
                <w:rFonts w:ascii="Times New Roman" w:hAnsi="Times New Roman"/>
                <w:b/>
                <w:sz w:val="24"/>
                <w:szCs w:val="24"/>
              </w:rPr>
            </w:pPr>
            <w:r w:rsidRPr="00946650">
              <w:rPr>
                <w:rFonts w:ascii="Times New Roman" w:hAnsi="Times New Roman"/>
                <w:b/>
                <w:bCs/>
                <w:spacing w:val="-4"/>
                <w:sz w:val="24"/>
                <w:szCs w:val="24"/>
              </w:rPr>
              <w:t>ЗАКАЗЧИК:</w:t>
            </w:r>
          </w:p>
          <w:p w:rsidR="00946650" w:rsidRPr="00946650" w:rsidRDefault="00946650" w:rsidP="00946650">
            <w:pPr>
              <w:spacing w:after="0" w:line="240" w:lineRule="auto"/>
              <w:rPr>
                <w:rFonts w:ascii="Times New Roman" w:hAnsi="Times New Roman"/>
                <w:b/>
                <w:sz w:val="24"/>
                <w:szCs w:val="24"/>
              </w:rPr>
            </w:pPr>
            <w:r w:rsidRPr="00946650">
              <w:rPr>
                <w:rFonts w:ascii="Times New Roman" w:hAnsi="Times New Roman"/>
                <w:b/>
                <w:sz w:val="24"/>
                <w:szCs w:val="24"/>
              </w:rPr>
              <w:t>Территориальный орган Федеральной</w:t>
            </w:r>
            <w:r w:rsidRPr="00946650">
              <w:rPr>
                <w:rFonts w:ascii="Times New Roman" w:hAnsi="Times New Roman"/>
                <w:b/>
                <w:bCs/>
                <w:sz w:val="24"/>
                <w:szCs w:val="24"/>
              </w:rPr>
              <w:t xml:space="preserve"> службы государственной статистики</w:t>
            </w:r>
            <w:r w:rsidRPr="00946650">
              <w:rPr>
                <w:rFonts w:ascii="Times New Roman" w:hAnsi="Times New Roman"/>
                <w:b/>
                <w:bCs/>
                <w:spacing w:val="-1"/>
                <w:sz w:val="24"/>
                <w:szCs w:val="24"/>
              </w:rPr>
              <w:t xml:space="preserve"> по Республике Саха (Якутия)</w:t>
            </w:r>
          </w:p>
          <w:p w:rsidR="00946650" w:rsidRPr="00946650" w:rsidRDefault="00946650" w:rsidP="00946650">
            <w:pPr>
              <w:spacing w:after="0" w:line="240" w:lineRule="auto"/>
              <w:rPr>
                <w:rFonts w:ascii="Times New Roman" w:hAnsi="Times New Roman"/>
                <w:sz w:val="24"/>
                <w:szCs w:val="24"/>
              </w:rPr>
            </w:pPr>
            <w:r w:rsidRPr="00946650">
              <w:rPr>
                <w:rFonts w:ascii="Times New Roman" w:hAnsi="Times New Roman"/>
                <w:sz w:val="24"/>
                <w:szCs w:val="24"/>
              </w:rPr>
              <w:t>677000, г. Якутск, ул. Орджоникидзе, 27</w:t>
            </w:r>
          </w:p>
          <w:p w:rsidR="00946650" w:rsidRPr="00946650" w:rsidRDefault="00946650" w:rsidP="00946650">
            <w:pPr>
              <w:spacing w:after="0" w:line="240" w:lineRule="auto"/>
              <w:rPr>
                <w:rFonts w:ascii="Times New Roman" w:hAnsi="Times New Roman"/>
                <w:sz w:val="24"/>
                <w:szCs w:val="24"/>
              </w:rPr>
            </w:pPr>
            <w:r w:rsidRPr="00946650">
              <w:rPr>
                <w:rFonts w:ascii="Times New Roman" w:hAnsi="Times New Roman"/>
                <w:sz w:val="24"/>
                <w:szCs w:val="24"/>
              </w:rPr>
              <w:t>тел</w:t>
            </w:r>
            <w:proofErr w:type="gramStart"/>
            <w:r w:rsidRPr="00946650">
              <w:rPr>
                <w:rFonts w:ascii="Times New Roman" w:hAnsi="Times New Roman"/>
                <w:sz w:val="24"/>
                <w:szCs w:val="24"/>
              </w:rPr>
              <w:t>.ф</w:t>
            </w:r>
            <w:proofErr w:type="gramEnd"/>
            <w:r w:rsidRPr="00946650">
              <w:rPr>
                <w:rFonts w:ascii="Times New Roman" w:hAnsi="Times New Roman"/>
                <w:sz w:val="24"/>
                <w:szCs w:val="24"/>
              </w:rPr>
              <w:t xml:space="preserve">акс: 8(4112) 42-41-22, </w:t>
            </w:r>
          </w:p>
          <w:p w:rsidR="00946650" w:rsidRPr="00946650" w:rsidRDefault="00946650" w:rsidP="00946650">
            <w:pPr>
              <w:spacing w:after="0" w:line="240" w:lineRule="auto"/>
              <w:rPr>
                <w:rFonts w:ascii="Times New Roman" w:hAnsi="Times New Roman"/>
                <w:spacing w:val="-1"/>
                <w:sz w:val="24"/>
                <w:szCs w:val="24"/>
              </w:rPr>
            </w:pPr>
            <w:r w:rsidRPr="00946650">
              <w:rPr>
                <w:rFonts w:ascii="Times New Roman" w:hAnsi="Times New Roman"/>
                <w:sz w:val="24"/>
                <w:szCs w:val="24"/>
              </w:rPr>
              <w:t>тел. бухг.: 8(4112) 42-49-48</w:t>
            </w:r>
            <w:r w:rsidRPr="00946650">
              <w:rPr>
                <w:rFonts w:ascii="Times New Roman" w:hAnsi="Times New Roman"/>
                <w:spacing w:val="-1"/>
                <w:sz w:val="24"/>
                <w:szCs w:val="24"/>
              </w:rPr>
              <w:t xml:space="preserve"> </w:t>
            </w:r>
          </w:p>
          <w:p w:rsidR="00946650" w:rsidRPr="00946650" w:rsidRDefault="00946650" w:rsidP="00946650">
            <w:pPr>
              <w:spacing w:after="0" w:line="240" w:lineRule="auto"/>
              <w:rPr>
                <w:rFonts w:ascii="Times New Roman" w:hAnsi="Times New Roman"/>
                <w:sz w:val="24"/>
                <w:szCs w:val="24"/>
              </w:rPr>
            </w:pPr>
            <w:r w:rsidRPr="00946650">
              <w:rPr>
                <w:rFonts w:ascii="Times New Roman" w:hAnsi="Times New Roman"/>
                <w:spacing w:val="-1"/>
                <w:sz w:val="24"/>
                <w:szCs w:val="24"/>
              </w:rPr>
              <w:t xml:space="preserve">Электронный адрес: </w:t>
            </w:r>
            <w:hyperlink r:id="rId10" w:history="1">
              <w:r w:rsidRPr="00946650">
                <w:rPr>
                  <w:rStyle w:val="af0"/>
                  <w:rFonts w:ascii="Times New Roman" w:hAnsi="Times New Roman"/>
                  <w:color w:val="auto"/>
                  <w:sz w:val="24"/>
                  <w:szCs w:val="24"/>
                </w:rPr>
                <w:t>14@</w:t>
              </w:r>
              <w:proofErr w:type="spellStart"/>
              <w:r w:rsidRPr="00946650">
                <w:rPr>
                  <w:rStyle w:val="af0"/>
                  <w:rFonts w:ascii="Times New Roman" w:hAnsi="Times New Roman"/>
                  <w:color w:val="auto"/>
                  <w:sz w:val="24"/>
                  <w:szCs w:val="24"/>
                  <w:lang w:val="en-US"/>
                </w:rPr>
                <w:t>rosstat</w:t>
              </w:r>
              <w:proofErr w:type="spellEnd"/>
              <w:r w:rsidRPr="00946650">
                <w:rPr>
                  <w:rStyle w:val="af0"/>
                  <w:rFonts w:ascii="Times New Roman" w:hAnsi="Times New Roman"/>
                  <w:color w:val="auto"/>
                  <w:sz w:val="24"/>
                  <w:szCs w:val="24"/>
                </w:rPr>
                <w:t>.</w:t>
              </w:r>
              <w:proofErr w:type="spellStart"/>
              <w:r w:rsidRPr="00946650">
                <w:rPr>
                  <w:rStyle w:val="af0"/>
                  <w:rFonts w:ascii="Times New Roman" w:hAnsi="Times New Roman"/>
                  <w:color w:val="auto"/>
                  <w:sz w:val="24"/>
                  <w:szCs w:val="24"/>
                  <w:lang w:val="en-US"/>
                </w:rPr>
                <w:t>gov</w:t>
              </w:r>
              <w:proofErr w:type="spellEnd"/>
              <w:r w:rsidRPr="00946650">
                <w:rPr>
                  <w:rStyle w:val="af0"/>
                  <w:rFonts w:ascii="Times New Roman" w:hAnsi="Times New Roman"/>
                  <w:color w:val="auto"/>
                  <w:sz w:val="24"/>
                  <w:szCs w:val="24"/>
                </w:rPr>
                <w:t>.</w:t>
              </w:r>
              <w:proofErr w:type="spellStart"/>
              <w:r w:rsidRPr="00946650">
                <w:rPr>
                  <w:rStyle w:val="af0"/>
                  <w:rFonts w:ascii="Times New Roman" w:hAnsi="Times New Roman"/>
                  <w:color w:val="auto"/>
                  <w:sz w:val="24"/>
                  <w:szCs w:val="24"/>
                  <w:lang w:val="en-US"/>
                </w:rPr>
                <w:t>ru</w:t>
              </w:r>
              <w:proofErr w:type="spellEnd"/>
            </w:hyperlink>
          </w:p>
          <w:p w:rsidR="00946650" w:rsidRPr="00946650" w:rsidRDefault="00946650" w:rsidP="00946650">
            <w:pPr>
              <w:spacing w:after="0" w:line="240" w:lineRule="auto"/>
              <w:rPr>
                <w:rFonts w:ascii="Times New Roman" w:hAnsi="Times New Roman"/>
                <w:sz w:val="24"/>
                <w:szCs w:val="24"/>
              </w:rPr>
            </w:pPr>
            <w:r w:rsidRPr="00946650">
              <w:rPr>
                <w:rFonts w:ascii="Times New Roman" w:hAnsi="Times New Roman"/>
                <w:spacing w:val="-1"/>
                <w:sz w:val="24"/>
                <w:szCs w:val="24"/>
              </w:rPr>
              <w:t xml:space="preserve">Электронный адрес (для направления отчетных документов): </w:t>
            </w:r>
            <w:r w:rsidRPr="00946650">
              <w:rPr>
                <w:rFonts w:ascii="Times New Roman" w:hAnsi="Times New Roman"/>
                <w:sz w:val="24"/>
                <w:szCs w:val="24"/>
              </w:rPr>
              <w:t xml:space="preserve"> </w:t>
            </w:r>
            <w:hyperlink r:id="rId11" w:history="1">
              <w:r w:rsidRPr="00946650">
                <w:rPr>
                  <w:rStyle w:val="af0"/>
                  <w:rFonts w:ascii="Times New Roman" w:hAnsi="Times New Roman"/>
                  <w:color w:val="auto"/>
                  <w:sz w:val="24"/>
                  <w:szCs w:val="24"/>
                  <w:lang w:val="en-US"/>
                </w:rPr>
                <w:t>stat</w:t>
              </w:r>
              <w:r w:rsidRPr="00946650">
                <w:rPr>
                  <w:rStyle w:val="af0"/>
                  <w:rFonts w:ascii="Times New Roman" w:hAnsi="Times New Roman"/>
                  <w:color w:val="auto"/>
                  <w:sz w:val="24"/>
                  <w:szCs w:val="24"/>
                </w:rPr>
                <w:t>424948@</w:t>
              </w:r>
              <w:r w:rsidRPr="00946650">
                <w:rPr>
                  <w:rStyle w:val="af0"/>
                  <w:rFonts w:ascii="Times New Roman" w:hAnsi="Times New Roman"/>
                  <w:color w:val="auto"/>
                  <w:sz w:val="24"/>
                  <w:szCs w:val="24"/>
                  <w:lang w:val="en-US"/>
                </w:rPr>
                <w:t>mail</w:t>
              </w:r>
              <w:r w:rsidRPr="00946650">
                <w:rPr>
                  <w:rStyle w:val="af0"/>
                  <w:rFonts w:ascii="Times New Roman" w:hAnsi="Times New Roman"/>
                  <w:color w:val="auto"/>
                  <w:sz w:val="24"/>
                  <w:szCs w:val="24"/>
                </w:rPr>
                <w:t>.</w:t>
              </w:r>
              <w:proofErr w:type="spellStart"/>
              <w:r w:rsidRPr="00946650">
                <w:rPr>
                  <w:rStyle w:val="af0"/>
                  <w:rFonts w:ascii="Times New Roman" w:hAnsi="Times New Roman"/>
                  <w:color w:val="auto"/>
                  <w:sz w:val="24"/>
                  <w:szCs w:val="24"/>
                  <w:lang w:val="en-US"/>
                </w:rPr>
                <w:t>ru</w:t>
              </w:r>
              <w:proofErr w:type="spellEnd"/>
            </w:hyperlink>
            <w:r w:rsidRPr="00946650">
              <w:rPr>
                <w:rFonts w:ascii="Times New Roman" w:hAnsi="Times New Roman"/>
                <w:sz w:val="24"/>
                <w:szCs w:val="24"/>
              </w:rPr>
              <w:t>;</w:t>
            </w:r>
          </w:p>
          <w:p w:rsidR="00946650" w:rsidRPr="00946650" w:rsidRDefault="00946650" w:rsidP="00946650">
            <w:pPr>
              <w:spacing w:after="0" w:line="240" w:lineRule="auto"/>
              <w:rPr>
                <w:rFonts w:ascii="Times New Roman" w:hAnsi="Times New Roman"/>
                <w:sz w:val="24"/>
                <w:szCs w:val="24"/>
              </w:rPr>
            </w:pPr>
            <w:r w:rsidRPr="00946650">
              <w:rPr>
                <w:rFonts w:ascii="Times New Roman" w:hAnsi="Times New Roman"/>
                <w:sz w:val="24"/>
                <w:szCs w:val="24"/>
              </w:rPr>
              <w:t xml:space="preserve">ИНН 1435034776   </w:t>
            </w:r>
            <w:r w:rsidRPr="00946650">
              <w:rPr>
                <w:rFonts w:ascii="Times New Roman" w:hAnsi="Times New Roman"/>
                <w:bCs/>
                <w:sz w:val="24"/>
                <w:szCs w:val="24"/>
              </w:rPr>
              <w:t>КПП 143501001</w:t>
            </w:r>
          </w:p>
          <w:p w:rsidR="00946650" w:rsidRPr="00946650" w:rsidRDefault="00946650" w:rsidP="00946650">
            <w:pPr>
              <w:spacing w:after="0" w:line="240" w:lineRule="auto"/>
              <w:rPr>
                <w:rFonts w:ascii="Times New Roman" w:hAnsi="Times New Roman"/>
                <w:sz w:val="24"/>
                <w:szCs w:val="24"/>
              </w:rPr>
            </w:pPr>
            <w:proofErr w:type="gramStart"/>
            <w:r w:rsidRPr="00946650">
              <w:rPr>
                <w:rFonts w:ascii="Times New Roman" w:hAnsi="Times New Roman"/>
                <w:sz w:val="24"/>
                <w:szCs w:val="24"/>
              </w:rPr>
              <w:t>Р</w:t>
            </w:r>
            <w:proofErr w:type="gramEnd"/>
            <w:r w:rsidRPr="00946650">
              <w:rPr>
                <w:rFonts w:ascii="Times New Roman" w:hAnsi="Times New Roman"/>
                <w:sz w:val="24"/>
                <w:szCs w:val="24"/>
              </w:rPr>
              <w:t>/</w:t>
            </w:r>
            <w:proofErr w:type="spellStart"/>
            <w:r w:rsidRPr="00946650">
              <w:rPr>
                <w:rFonts w:ascii="Times New Roman" w:hAnsi="Times New Roman"/>
                <w:sz w:val="24"/>
                <w:szCs w:val="24"/>
              </w:rPr>
              <w:t>сч</w:t>
            </w:r>
            <w:proofErr w:type="spellEnd"/>
            <w:r w:rsidRPr="00946650">
              <w:rPr>
                <w:rFonts w:ascii="Times New Roman" w:hAnsi="Times New Roman"/>
                <w:sz w:val="24"/>
                <w:szCs w:val="24"/>
              </w:rPr>
              <w:t>.: 03211643000000012008</w:t>
            </w:r>
          </w:p>
          <w:p w:rsidR="00946650" w:rsidRPr="00946650" w:rsidRDefault="00946650" w:rsidP="00946650">
            <w:pPr>
              <w:spacing w:after="0" w:line="240" w:lineRule="auto"/>
              <w:rPr>
                <w:rFonts w:ascii="Times New Roman" w:hAnsi="Times New Roman"/>
                <w:sz w:val="24"/>
                <w:szCs w:val="24"/>
              </w:rPr>
            </w:pPr>
            <w:proofErr w:type="spellStart"/>
            <w:r w:rsidRPr="00946650">
              <w:rPr>
                <w:rFonts w:ascii="Times New Roman" w:hAnsi="Times New Roman"/>
                <w:sz w:val="24"/>
                <w:szCs w:val="24"/>
              </w:rPr>
              <w:t>Кор</w:t>
            </w:r>
            <w:proofErr w:type="spellEnd"/>
            <w:r w:rsidRPr="00946650">
              <w:rPr>
                <w:rFonts w:ascii="Times New Roman" w:hAnsi="Times New Roman"/>
                <w:sz w:val="24"/>
                <w:szCs w:val="24"/>
              </w:rPr>
              <w:t>/</w:t>
            </w:r>
            <w:proofErr w:type="spellStart"/>
            <w:r w:rsidRPr="00946650">
              <w:rPr>
                <w:rFonts w:ascii="Times New Roman" w:hAnsi="Times New Roman"/>
                <w:sz w:val="24"/>
                <w:szCs w:val="24"/>
              </w:rPr>
              <w:t>сч</w:t>
            </w:r>
            <w:proofErr w:type="spellEnd"/>
            <w:r w:rsidRPr="00946650">
              <w:rPr>
                <w:rFonts w:ascii="Times New Roman" w:hAnsi="Times New Roman"/>
                <w:sz w:val="24"/>
                <w:szCs w:val="24"/>
              </w:rPr>
              <w:t>.: 40102810545370000012</w:t>
            </w:r>
          </w:p>
          <w:p w:rsidR="00946650" w:rsidRPr="00946650" w:rsidRDefault="00946650" w:rsidP="00946650">
            <w:pPr>
              <w:spacing w:after="0" w:line="240" w:lineRule="auto"/>
              <w:rPr>
                <w:rFonts w:ascii="Times New Roman" w:hAnsi="Times New Roman"/>
                <w:sz w:val="24"/>
                <w:szCs w:val="24"/>
              </w:rPr>
            </w:pPr>
            <w:r w:rsidRPr="00946650">
              <w:rPr>
                <w:rFonts w:ascii="Times New Roman" w:hAnsi="Times New Roman"/>
                <w:sz w:val="24"/>
                <w:szCs w:val="24"/>
              </w:rPr>
              <w:t xml:space="preserve">Банк: ОКЦ № 1 ДГУ Банка России// УФК по Приморскому краю, </w:t>
            </w:r>
            <w:proofErr w:type="gramStart"/>
            <w:r w:rsidRPr="00946650">
              <w:rPr>
                <w:rFonts w:ascii="Times New Roman" w:hAnsi="Times New Roman"/>
                <w:sz w:val="24"/>
                <w:szCs w:val="24"/>
              </w:rPr>
              <w:t>г</w:t>
            </w:r>
            <w:proofErr w:type="gramEnd"/>
            <w:r w:rsidRPr="00946650">
              <w:rPr>
                <w:rFonts w:ascii="Times New Roman" w:hAnsi="Times New Roman"/>
                <w:sz w:val="24"/>
                <w:szCs w:val="24"/>
              </w:rPr>
              <w:t>. Владивосток</w:t>
            </w:r>
          </w:p>
          <w:p w:rsidR="00946650" w:rsidRPr="00946650" w:rsidRDefault="00946650" w:rsidP="00946650">
            <w:pPr>
              <w:spacing w:after="0" w:line="240" w:lineRule="auto"/>
              <w:rPr>
                <w:rFonts w:ascii="Times New Roman" w:hAnsi="Times New Roman"/>
                <w:sz w:val="24"/>
                <w:szCs w:val="24"/>
              </w:rPr>
            </w:pPr>
            <w:r w:rsidRPr="00946650">
              <w:rPr>
                <w:rFonts w:ascii="Times New Roman" w:hAnsi="Times New Roman"/>
                <w:sz w:val="24"/>
                <w:szCs w:val="24"/>
              </w:rPr>
              <w:t>БИК 010507002</w:t>
            </w:r>
          </w:p>
          <w:p w:rsidR="00946650" w:rsidRPr="00946650" w:rsidRDefault="00946650" w:rsidP="00946650">
            <w:pPr>
              <w:pStyle w:val="2"/>
              <w:rPr>
                <w:rFonts w:ascii="Times New Roman" w:hAnsi="Times New Roman" w:cs="Times New Roman"/>
                <w:b w:val="0"/>
                <w:bCs w:val="0"/>
                <w:color w:val="auto"/>
                <w:sz w:val="24"/>
                <w:szCs w:val="24"/>
              </w:rPr>
            </w:pPr>
            <w:r w:rsidRPr="00946650">
              <w:rPr>
                <w:rFonts w:ascii="Times New Roman" w:hAnsi="Times New Roman" w:cs="Times New Roman"/>
                <w:b w:val="0"/>
                <w:color w:val="auto"/>
                <w:sz w:val="24"/>
                <w:szCs w:val="24"/>
              </w:rPr>
              <w:t xml:space="preserve">Руководитель  </w:t>
            </w:r>
          </w:p>
          <w:p w:rsidR="00946650" w:rsidRPr="00946650" w:rsidRDefault="00946650" w:rsidP="00946650">
            <w:pPr>
              <w:pStyle w:val="2"/>
              <w:rPr>
                <w:rFonts w:ascii="Times New Roman" w:hAnsi="Times New Roman" w:cs="Times New Roman"/>
                <w:b w:val="0"/>
                <w:color w:val="auto"/>
                <w:sz w:val="24"/>
                <w:szCs w:val="24"/>
              </w:rPr>
            </w:pPr>
            <w:r w:rsidRPr="00946650">
              <w:rPr>
                <w:rFonts w:ascii="Times New Roman" w:hAnsi="Times New Roman" w:cs="Times New Roman"/>
                <w:b w:val="0"/>
                <w:color w:val="auto"/>
                <w:sz w:val="24"/>
                <w:szCs w:val="24"/>
              </w:rPr>
              <w:t xml:space="preserve">________________В. А. Константинова </w:t>
            </w:r>
          </w:p>
          <w:p w:rsidR="00946650" w:rsidRPr="00946650" w:rsidRDefault="00946650" w:rsidP="00946650">
            <w:pPr>
              <w:spacing w:after="0" w:line="240" w:lineRule="auto"/>
              <w:rPr>
                <w:rFonts w:ascii="Times New Roman" w:hAnsi="Times New Roman"/>
                <w:b/>
                <w:sz w:val="24"/>
                <w:szCs w:val="24"/>
              </w:rPr>
            </w:pPr>
            <w:r w:rsidRPr="00946650">
              <w:rPr>
                <w:rFonts w:ascii="Times New Roman" w:hAnsi="Times New Roman"/>
                <w:sz w:val="24"/>
                <w:szCs w:val="24"/>
              </w:rPr>
              <w:t>М.П.</w:t>
            </w:r>
          </w:p>
        </w:tc>
        <w:tc>
          <w:tcPr>
            <w:tcW w:w="4536" w:type="dxa"/>
          </w:tcPr>
          <w:p w:rsidR="00946650" w:rsidRPr="00946650" w:rsidRDefault="00946650" w:rsidP="00946650">
            <w:pPr>
              <w:pStyle w:val="3---"/>
              <w:spacing w:before="0" w:after="0"/>
              <w:rPr>
                <w:b/>
                <w:szCs w:val="24"/>
              </w:rPr>
            </w:pPr>
            <w:r w:rsidRPr="00946650">
              <w:rPr>
                <w:b/>
                <w:bCs/>
                <w:spacing w:val="-2"/>
                <w:szCs w:val="24"/>
              </w:rPr>
              <w:t>ИСПОЛНИТЕЛЬ:</w:t>
            </w: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Default="00946650" w:rsidP="00946650">
            <w:pPr>
              <w:spacing w:after="0" w:line="240" w:lineRule="auto"/>
              <w:rPr>
                <w:rFonts w:ascii="Times New Roman" w:hAnsi="Times New Roman"/>
                <w:sz w:val="24"/>
                <w:szCs w:val="24"/>
              </w:rPr>
            </w:pPr>
          </w:p>
          <w:p w:rsidR="00645347" w:rsidRPr="00946650" w:rsidRDefault="00645347"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p>
          <w:p w:rsidR="00946650" w:rsidRPr="00946650" w:rsidRDefault="00946650" w:rsidP="00946650">
            <w:pPr>
              <w:spacing w:after="0" w:line="240" w:lineRule="auto"/>
              <w:rPr>
                <w:rFonts w:ascii="Times New Roman" w:hAnsi="Times New Roman"/>
                <w:sz w:val="24"/>
                <w:szCs w:val="24"/>
              </w:rPr>
            </w:pPr>
            <w:r w:rsidRPr="00946650">
              <w:rPr>
                <w:rFonts w:ascii="Times New Roman" w:hAnsi="Times New Roman"/>
                <w:sz w:val="24"/>
                <w:szCs w:val="24"/>
              </w:rPr>
              <w:t>____________(________________)</w:t>
            </w:r>
          </w:p>
          <w:p w:rsidR="00946650" w:rsidRPr="00946650" w:rsidRDefault="00946650" w:rsidP="00946650">
            <w:pPr>
              <w:pStyle w:val="3---"/>
              <w:spacing w:after="0"/>
              <w:rPr>
                <w:b/>
                <w:szCs w:val="24"/>
              </w:rPr>
            </w:pPr>
            <w:r w:rsidRPr="00946650">
              <w:rPr>
                <w:szCs w:val="24"/>
              </w:rPr>
              <w:t>М.П.</w:t>
            </w:r>
          </w:p>
        </w:tc>
      </w:tr>
    </w:tbl>
    <w:p w:rsidR="004C37A5" w:rsidRPr="00EF2C5D" w:rsidRDefault="004C37A5" w:rsidP="00946650">
      <w:pPr>
        <w:ind w:firstLine="567"/>
        <w:rPr>
          <w:rFonts w:ascii="Times New Roman" w:hAnsi="Times New Roman"/>
          <w:sz w:val="24"/>
          <w:szCs w:val="24"/>
        </w:rPr>
      </w:pPr>
      <w:r w:rsidRPr="00EF2C5D">
        <w:rPr>
          <w:rFonts w:ascii="Times New Roman" w:hAnsi="Times New Roman"/>
          <w:sz w:val="24"/>
          <w:szCs w:val="24"/>
        </w:rPr>
        <w:br w:type="page"/>
      </w:r>
    </w:p>
    <w:p w:rsidR="003B1091" w:rsidRPr="00EF2C5D" w:rsidRDefault="003B1091" w:rsidP="00946650">
      <w:pPr>
        <w:spacing w:after="0" w:line="240" w:lineRule="auto"/>
        <w:ind w:firstLine="567"/>
        <w:jc w:val="right"/>
        <w:rPr>
          <w:rFonts w:ascii="Times New Roman" w:hAnsi="Times New Roman"/>
          <w:sz w:val="24"/>
          <w:szCs w:val="24"/>
        </w:rPr>
      </w:pPr>
      <w:r w:rsidRPr="00EF2C5D">
        <w:rPr>
          <w:rFonts w:ascii="Times New Roman" w:hAnsi="Times New Roman"/>
          <w:sz w:val="24"/>
          <w:szCs w:val="24"/>
        </w:rPr>
        <w:lastRenderedPageBreak/>
        <w:t xml:space="preserve">Приложение № 1 </w:t>
      </w:r>
      <w:r w:rsidRPr="00EF2C5D">
        <w:rPr>
          <w:rFonts w:ascii="Times New Roman" w:hAnsi="Times New Roman"/>
          <w:sz w:val="24"/>
          <w:szCs w:val="24"/>
        </w:rPr>
        <w:br/>
        <w:t xml:space="preserve">к </w:t>
      </w:r>
      <w:r w:rsidR="00946650">
        <w:rPr>
          <w:rFonts w:ascii="Times New Roman" w:hAnsi="Times New Roman"/>
          <w:sz w:val="24"/>
          <w:szCs w:val="24"/>
        </w:rPr>
        <w:t>договору</w:t>
      </w:r>
      <w:r w:rsidRPr="00EF2C5D">
        <w:rPr>
          <w:rFonts w:ascii="Times New Roman" w:hAnsi="Times New Roman"/>
          <w:sz w:val="24"/>
          <w:szCs w:val="24"/>
        </w:rPr>
        <w:t xml:space="preserve"> № </w:t>
      </w:r>
      <w:r w:rsidR="00B261A7">
        <w:rPr>
          <w:rFonts w:ascii="Times New Roman" w:hAnsi="Times New Roman"/>
          <w:sz w:val="24"/>
          <w:szCs w:val="24"/>
        </w:rPr>
        <w:t>_________</w:t>
      </w:r>
    </w:p>
    <w:p w:rsidR="003B1091" w:rsidRPr="00EF2C5D" w:rsidRDefault="003B1091" w:rsidP="00946650">
      <w:pPr>
        <w:spacing w:after="0" w:line="240" w:lineRule="auto"/>
        <w:ind w:firstLine="567"/>
        <w:jc w:val="right"/>
        <w:rPr>
          <w:rFonts w:ascii="Times New Roman" w:hAnsi="Times New Roman"/>
          <w:sz w:val="24"/>
          <w:szCs w:val="24"/>
        </w:rPr>
      </w:pPr>
      <w:r w:rsidRPr="00EF2C5D">
        <w:rPr>
          <w:rFonts w:ascii="Times New Roman" w:hAnsi="Times New Roman"/>
          <w:sz w:val="24"/>
          <w:szCs w:val="24"/>
        </w:rPr>
        <w:t xml:space="preserve">от </w:t>
      </w:r>
      <w:r w:rsidR="00E959B2" w:rsidRPr="00EF2C5D">
        <w:rPr>
          <w:rFonts w:ascii="Times New Roman" w:hAnsi="Times New Roman"/>
          <w:iCs/>
          <w:sz w:val="24"/>
          <w:szCs w:val="24"/>
        </w:rPr>
        <w:t>«</w:t>
      </w:r>
      <w:r w:rsidR="00AD67D0" w:rsidRPr="00EF2C5D">
        <w:rPr>
          <w:rFonts w:ascii="Times New Roman" w:hAnsi="Times New Roman"/>
          <w:iCs/>
          <w:sz w:val="24"/>
          <w:szCs w:val="24"/>
        </w:rPr>
        <w:t>___</w:t>
      </w:r>
      <w:r w:rsidR="00E959B2" w:rsidRPr="00EF2C5D">
        <w:rPr>
          <w:rFonts w:ascii="Times New Roman" w:hAnsi="Times New Roman"/>
          <w:iCs/>
          <w:sz w:val="24"/>
          <w:szCs w:val="24"/>
        </w:rPr>
        <w:t xml:space="preserve">» </w:t>
      </w:r>
      <w:r w:rsidR="00AD67D0" w:rsidRPr="00EF2C5D">
        <w:rPr>
          <w:rFonts w:ascii="Times New Roman" w:hAnsi="Times New Roman"/>
          <w:iCs/>
          <w:sz w:val="24"/>
          <w:szCs w:val="24"/>
        </w:rPr>
        <w:t>___</w:t>
      </w:r>
      <w:r w:rsidR="00D17C78" w:rsidRPr="00EF2C5D">
        <w:rPr>
          <w:rFonts w:ascii="Times New Roman" w:hAnsi="Times New Roman"/>
          <w:iCs/>
          <w:sz w:val="24"/>
          <w:szCs w:val="24"/>
        </w:rPr>
        <w:t>__</w:t>
      </w:r>
      <w:r w:rsidR="00AD67D0" w:rsidRPr="00EF2C5D">
        <w:rPr>
          <w:rFonts w:ascii="Times New Roman" w:hAnsi="Times New Roman"/>
          <w:iCs/>
          <w:sz w:val="24"/>
          <w:szCs w:val="24"/>
        </w:rPr>
        <w:t>____</w:t>
      </w:r>
      <w:r w:rsidR="00E959B2" w:rsidRPr="00EF2C5D">
        <w:rPr>
          <w:rFonts w:ascii="Times New Roman" w:hAnsi="Times New Roman"/>
          <w:iCs/>
          <w:sz w:val="24"/>
          <w:szCs w:val="24"/>
        </w:rPr>
        <w:t xml:space="preserve"> 202</w:t>
      </w:r>
      <w:r w:rsidR="00DD2F5F" w:rsidRPr="00EF2C5D">
        <w:rPr>
          <w:rFonts w:ascii="Times New Roman" w:hAnsi="Times New Roman"/>
          <w:iCs/>
          <w:sz w:val="24"/>
          <w:szCs w:val="24"/>
        </w:rPr>
        <w:t>6</w:t>
      </w:r>
      <w:r w:rsidRPr="00EF2C5D">
        <w:rPr>
          <w:rFonts w:ascii="Times New Roman" w:hAnsi="Times New Roman"/>
          <w:sz w:val="24"/>
          <w:szCs w:val="24"/>
        </w:rPr>
        <w:t xml:space="preserve"> г.</w:t>
      </w:r>
    </w:p>
    <w:p w:rsidR="003B1091" w:rsidRPr="00EF2C5D" w:rsidRDefault="003B1091" w:rsidP="00946650">
      <w:pPr>
        <w:spacing w:after="0" w:line="240" w:lineRule="auto"/>
        <w:ind w:firstLine="567"/>
        <w:jc w:val="right"/>
        <w:rPr>
          <w:rFonts w:ascii="Times New Roman" w:hAnsi="Times New Roman"/>
          <w:sz w:val="24"/>
          <w:szCs w:val="24"/>
        </w:rPr>
      </w:pPr>
    </w:p>
    <w:p w:rsidR="00B261A7" w:rsidRDefault="00B261A7" w:rsidP="00946650">
      <w:pPr>
        <w:spacing w:after="0" w:line="240" w:lineRule="auto"/>
        <w:ind w:firstLine="567"/>
        <w:jc w:val="center"/>
        <w:rPr>
          <w:rFonts w:ascii="Times New Roman" w:hAnsi="Times New Roman"/>
          <w:b/>
          <w:sz w:val="24"/>
          <w:szCs w:val="24"/>
        </w:rPr>
      </w:pPr>
    </w:p>
    <w:p w:rsidR="008D3571" w:rsidRDefault="008D3571" w:rsidP="00946650">
      <w:pPr>
        <w:spacing w:after="0" w:line="240" w:lineRule="auto"/>
        <w:ind w:firstLine="567"/>
        <w:jc w:val="center"/>
        <w:rPr>
          <w:rFonts w:ascii="Times New Roman" w:hAnsi="Times New Roman"/>
          <w:b/>
          <w:sz w:val="24"/>
          <w:szCs w:val="24"/>
        </w:rPr>
      </w:pPr>
    </w:p>
    <w:p w:rsidR="008D3571" w:rsidRDefault="008D3571" w:rsidP="00946650">
      <w:pPr>
        <w:spacing w:after="0" w:line="240" w:lineRule="auto"/>
        <w:ind w:firstLine="567"/>
        <w:jc w:val="center"/>
        <w:rPr>
          <w:rFonts w:ascii="Times New Roman" w:hAnsi="Times New Roman"/>
          <w:b/>
          <w:sz w:val="24"/>
          <w:szCs w:val="24"/>
        </w:rPr>
      </w:pPr>
    </w:p>
    <w:p w:rsidR="008D3571" w:rsidRDefault="008D3571" w:rsidP="00946650">
      <w:pPr>
        <w:spacing w:after="0" w:line="240" w:lineRule="auto"/>
        <w:ind w:firstLine="567"/>
        <w:jc w:val="center"/>
        <w:rPr>
          <w:rFonts w:ascii="Times New Roman" w:hAnsi="Times New Roman"/>
          <w:b/>
          <w:sz w:val="24"/>
          <w:szCs w:val="24"/>
        </w:rPr>
      </w:pPr>
    </w:p>
    <w:p w:rsidR="003B1091" w:rsidRDefault="003B1091" w:rsidP="00946650">
      <w:pPr>
        <w:spacing w:after="0" w:line="240" w:lineRule="auto"/>
        <w:ind w:firstLine="567"/>
        <w:jc w:val="center"/>
        <w:rPr>
          <w:rFonts w:ascii="Times New Roman" w:hAnsi="Times New Roman"/>
          <w:b/>
          <w:sz w:val="24"/>
          <w:szCs w:val="24"/>
        </w:rPr>
      </w:pPr>
      <w:r w:rsidRPr="00EF2C5D">
        <w:rPr>
          <w:rFonts w:ascii="Times New Roman" w:hAnsi="Times New Roman"/>
          <w:b/>
          <w:sz w:val="24"/>
          <w:szCs w:val="24"/>
        </w:rPr>
        <w:t>СПЕЦИФИКАЦИЯ</w:t>
      </w:r>
    </w:p>
    <w:p w:rsidR="008D3571" w:rsidRDefault="008D3571" w:rsidP="00946650">
      <w:pPr>
        <w:spacing w:after="0" w:line="240" w:lineRule="auto"/>
        <w:ind w:firstLine="567"/>
        <w:jc w:val="center"/>
        <w:rPr>
          <w:rFonts w:ascii="Times New Roman" w:hAnsi="Times New Roman"/>
          <w:b/>
          <w:sz w:val="24"/>
          <w:szCs w:val="24"/>
        </w:rPr>
      </w:pPr>
    </w:p>
    <w:p w:rsidR="008D3571" w:rsidRDefault="008D3571" w:rsidP="00946650">
      <w:pPr>
        <w:spacing w:after="0" w:line="240" w:lineRule="auto"/>
        <w:ind w:firstLine="567"/>
        <w:jc w:val="center"/>
        <w:rPr>
          <w:rFonts w:ascii="Times New Roman" w:hAnsi="Times New Roman"/>
          <w:b/>
          <w:sz w:val="24"/>
          <w:szCs w:val="24"/>
        </w:rPr>
      </w:pPr>
    </w:p>
    <w:p w:rsidR="008D3571" w:rsidRPr="00EF2C5D" w:rsidRDefault="008D3571" w:rsidP="00946650">
      <w:pPr>
        <w:spacing w:after="0" w:line="240" w:lineRule="auto"/>
        <w:ind w:firstLine="567"/>
        <w:jc w:val="center"/>
        <w:rPr>
          <w:rFonts w:ascii="Times New Roman" w:hAnsi="Times New Roman"/>
          <w:b/>
          <w:sz w:val="24"/>
          <w:szCs w:val="24"/>
        </w:rPr>
      </w:pPr>
    </w:p>
    <w:p w:rsidR="003B1091" w:rsidRPr="00EF2C5D" w:rsidRDefault="003B1091" w:rsidP="00946650">
      <w:pPr>
        <w:spacing w:after="0" w:line="240" w:lineRule="auto"/>
        <w:ind w:firstLine="567"/>
        <w:jc w:val="both"/>
        <w:rPr>
          <w:rFonts w:ascii="Times New Roman" w:hAnsi="Times New Roman"/>
          <w:sz w:val="24"/>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479"/>
        <w:gridCol w:w="1744"/>
        <w:gridCol w:w="1580"/>
        <w:gridCol w:w="1499"/>
        <w:gridCol w:w="1224"/>
        <w:gridCol w:w="1572"/>
      </w:tblGrid>
      <w:tr w:rsidR="00DD2F5F" w:rsidRPr="00EF2C5D" w:rsidTr="00B261A7">
        <w:tc>
          <w:tcPr>
            <w:tcW w:w="817" w:type="dxa"/>
            <w:vAlign w:val="center"/>
          </w:tcPr>
          <w:p w:rsidR="00DD2F5F" w:rsidRPr="00EF2C5D" w:rsidRDefault="00DD2F5F" w:rsidP="00B261A7">
            <w:pPr>
              <w:spacing w:after="0" w:line="240" w:lineRule="auto"/>
              <w:jc w:val="center"/>
              <w:rPr>
                <w:rFonts w:ascii="Times New Roman" w:hAnsi="Times New Roman"/>
                <w:b/>
                <w:bCs/>
                <w:sz w:val="24"/>
                <w:szCs w:val="24"/>
              </w:rPr>
            </w:pPr>
            <w:r w:rsidRPr="00EF2C5D">
              <w:rPr>
                <w:rFonts w:ascii="Times New Roman" w:hAnsi="Times New Roman"/>
                <w:b/>
                <w:bCs/>
                <w:sz w:val="24"/>
                <w:szCs w:val="24"/>
              </w:rPr>
              <w:t xml:space="preserve">№ </w:t>
            </w:r>
            <w:proofErr w:type="spellStart"/>
            <w:proofErr w:type="gramStart"/>
            <w:r w:rsidRPr="00EF2C5D">
              <w:rPr>
                <w:rFonts w:ascii="Times New Roman" w:hAnsi="Times New Roman"/>
                <w:b/>
                <w:bCs/>
                <w:sz w:val="24"/>
                <w:szCs w:val="24"/>
              </w:rPr>
              <w:t>п</w:t>
            </w:r>
            <w:proofErr w:type="spellEnd"/>
            <w:proofErr w:type="gramEnd"/>
            <w:r w:rsidRPr="00EF2C5D">
              <w:rPr>
                <w:rFonts w:ascii="Times New Roman" w:hAnsi="Times New Roman"/>
                <w:b/>
                <w:bCs/>
                <w:sz w:val="24"/>
                <w:szCs w:val="24"/>
              </w:rPr>
              <w:t>/</w:t>
            </w:r>
            <w:proofErr w:type="spellStart"/>
            <w:r w:rsidRPr="00EF2C5D">
              <w:rPr>
                <w:rFonts w:ascii="Times New Roman" w:hAnsi="Times New Roman"/>
                <w:b/>
                <w:bCs/>
                <w:sz w:val="24"/>
                <w:szCs w:val="24"/>
              </w:rPr>
              <w:t>п</w:t>
            </w:r>
            <w:proofErr w:type="spellEnd"/>
          </w:p>
        </w:tc>
        <w:tc>
          <w:tcPr>
            <w:tcW w:w="2479" w:type="dxa"/>
            <w:vAlign w:val="center"/>
          </w:tcPr>
          <w:p w:rsidR="00DD2F5F" w:rsidRPr="00EF2C5D" w:rsidRDefault="00DD2F5F" w:rsidP="00B261A7">
            <w:pPr>
              <w:spacing w:after="0" w:line="240" w:lineRule="auto"/>
              <w:ind w:left="432"/>
              <w:jc w:val="center"/>
              <w:rPr>
                <w:rFonts w:ascii="Times New Roman" w:hAnsi="Times New Roman"/>
                <w:b/>
                <w:sz w:val="24"/>
                <w:szCs w:val="24"/>
              </w:rPr>
            </w:pPr>
            <w:r w:rsidRPr="00EF2C5D">
              <w:rPr>
                <w:rFonts w:ascii="Times New Roman" w:hAnsi="Times New Roman"/>
                <w:b/>
                <w:sz w:val="24"/>
                <w:szCs w:val="24"/>
              </w:rPr>
              <w:t>Наименование Услуги</w:t>
            </w:r>
          </w:p>
        </w:tc>
        <w:tc>
          <w:tcPr>
            <w:tcW w:w="1744" w:type="dxa"/>
            <w:vAlign w:val="center"/>
          </w:tcPr>
          <w:p w:rsidR="00DD2F5F" w:rsidRPr="00EF2C5D" w:rsidRDefault="00DD2F5F" w:rsidP="00B261A7">
            <w:pPr>
              <w:spacing w:after="0" w:line="240" w:lineRule="auto"/>
              <w:jc w:val="center"/>
              <w:rPr>
                <w:rFonts w:ascii="Times New Roman" w:hAnsi="Times New Roman"/>
                <w:b/>
                <w:sz w:val="24"/>
                <w:szCs w:val="24"/>
              </w:rPr>
            </w:pPr>
            <w:r w:rsidRPr="00EF2C5D">
              <w:rPr>
                <w:rFonts w:ascii="Times New Roman" w:hAnsi="Times New Roman"/>
                <w:b/>
                <w:sz w:val="24"/>
                <w:szCs w:val="24"/>
              </w:rPr>
              <w:t>ОКПД</w:t>
            </w:r>
            <w:proofErr w:type="gramStart"/>
            <w:r w:rsidRPr="00EF2C5D">
              <w:rPr>
                <w:rFonts w:ascii="Times New Roman" w:hAnsi="Times New Roman"/>
                <w:b/>
                <w:sz w:val="24"/>
                <w:szCs w:val="24"/>
              </w:rPr>
              <w:t>2</w:t>
            </w:r>
            <w:proofErr w:type="gramEnd"/>
            <w:r w:rsidRPr="00EF2C5D">
              <w:rPr>
                <w:rFonts w:ascii="Times New Roman" w:hAnsi="Times New Roman"/>
                <w:b/>
                <w:sz w:val="24"/>
                <w:szCs w:val="24"/>
              </w:rPr>
              <w:t>/ КТРУ</w:t>
            </w:r>
          </w:p>
        </w:tc>
        <w:tc>
          <w:tcPr>
            <w:tcW w:w="1580" w:type="dxa"/>
            <w:vAlign w:val="center"/>
          </w:tcPr>
          <w:p w:rsidR="00DD2F5F" w:rsidRPr="00EF2C5D" w:rsidRDefault="00DD2F5F" w:rsidP="00B261A7">
            <w:pPr>
              <w:autoSpaceDE w:val="0"/>
              <w:autoSpaceDN w:val="0"/>
              <w:adjustRightInd w:val="0"/>
              <w:spacing w:after="0" w:line="240" w:lineRule="auto"/>
              <w:jc w:val="center"/>
              <w:rPr>
                <w:rFonts w:ascii="Times New Roman" w:hAnsi="Times New Roman"/>
                <w:b/>
                <w:iCs/>
                <w:sz w:val="24"/>
                <w:szCs w:val="24"/>
              </w:rPr>
            </w:pPr>
            <w:r w:rsidRPr="00EF2C5D">
              <w:rPr>
                <w:rFonts w:ascii="Times New Roman" w:hAnsi="Times New Roman"/>
                <w:b/>
                <w:iCs/>
                <w:sz w:val="24"/>
                <w:szCs w:val="24"/>
              </w:rPr>
              <w:t>Единица измерения</w:t>
            </w:r>
          </w:p>
        </w:tc>
        <w:tc>
          <w:tcPr>
            <w:tcW w:w="1499" w:type="dxa"/>
            <w:vAlign w:val="center"/>
          </w:tcPr>
          <w:p w:rsidR="00DD2F5F" w:rsidRPr="00EF2C5D" w:rsidRDefault="00DD2F5F" w:rsidP="00B261A7">
            <w:pPr>
              <w:autoSpaceDE w:val="0"/>
              <w:autoSpaceDN w:val="0"/>
              <w:adjustRightInd w:val="0"/>
              <w:spacing w:after="0" w:line="240" w:lineRule="auto"/>
              <w:jc w:val="center"/>
              <w:rPr>
                <w:rFonts w:ascii="Times New Roman" w:hAnsi="Times New Roman"/>
                <w:b/>
                <w:iCs/>
                <w:sz w:val="24"/>
                <w:szCs w:val="24"/>
              </w:rPr>
            </w:pPr>
            <w:r w:rsidRPr="00EF2C5D">
              <w:rPr>
                <w:rFonts w:ascii="Times New Roman" w:hAnsi="Times New Roman"/>
                <w:b/>
                <w:iCs/>
                <w:sz w:val="24"/>
                <w:szCs w:val="24"/>
              </w:rPr>
              <w:t>Количество</w:t>
            </w:r>
          </w:p>
        </w:tc>
        <w:tc>
          <w:tcPr>
            <w:tcW w:w="1224" w:type="dxa"/>
            <w:vAlign w:val="center"/>
          </w:tcPr>
          <w:p w:rsidR="00DD2F5F" w:rsidRPr="00EF2C5D" w:rsidRDefault="00DD2F5F" w:rsidP="00B261A7">
            <w:pPr>
              <w:spacing w:after="0" w:line="240" w:lineRule="auto"/>
              <w:jc w:val="center"/>
              <w:rPr>
                <w:rFonts w:ascii="Times New Roman" w:hAnsi="Times New Roman"/>
                <w:b/>
                <w:bCs/>
                <w:sz w:val="24"/>
                <w:szCs w:val="24"/>
              </w:rPr>
            </w:pPr>
            <w:r w:rsidRPr="00EF2C5D">
              <w:rPr>
                <w:rFonts w:ascii="Times New Roman" w:hAnsi="Times New Roman"/>
                <w:b/>
                <w:bCs/>
                <w:sz w:val="24"/>
                <w:szCs w:val="24"/>
              </w:rPr>
              <w:t>Цена единицы Услуги (в том числе НДС), руб.</w:t>
            </w:r>
          </w:p>
        </w:tc>
        <w:tc>
          <w:tcPr>
            <w:tcW w:w="1572" w:type="dxa"/>
            <w:vAlign w:val="center"/>
          </w:tcPr>
          <w:p w:rsidR="00DD2F5F" w:rsidRPr="00EF2C5D" w:rsidRDefault="00DD2F5F" w:rsidP="00B261A7">
            <w:pPr>
              <w:spacing w:after="0" w:line="240" w:lineRule="auto"/>
              <w:jc w:val="center"/>
              <w:rPr>
                <w:rFonts w:ascii="Times New Roman" w:hAnsi="Times New Roman"/>
                <w:b/>
                <w:bCs/>
                <w:sz w:val="24"/>
                <w:szCs w:val="24"/>
              </w:rPr>
            </w:pPr>
            <w:r w:rsidRPr="00EF2C5D">
              <w:rPr>
                <w:rFonts w:ascii="Times New Roman" w:hAnsi="Times New Roman"/>
                <w:b/>
                <w:bCs/>
                <w:sz w:val="24"/>
                <w:szCs w:val="24"/>
              </w:rPr>
              <w:t>Общая стоимость Услуги (в том числе НДС), руб.</w:t>
            </w:r>
          </w:p>
        </w:tc>
      </w:tr>
      <w:tr w:rsidR="00B31B93" w:rsidRPr="00EF2C5D" w:rsidTr="00B261A7">
        <w:tc>
          <w:tcPr>
            <w:tcW w:w="817" w:type="dxa"/>
            <w:vAlign w:val="center"/>
          </w:tcPr>
          <w:p w:rsidR="00B31B93" w:rsidRPr="00EF2C5D" w:rsidRDefault="00B31B93" w:rsidP="00B261A7">
            <w:pPr>
              <w:autoSpaceDE w:val="0"/>
              <w:autoSpaceDN w:val="0"/>
              <w:adjustRightInd w:val="0"/>
              <w:spacing w:after="0" w:line="240" w:lineRule="auto"/>
              <w:rPr>
                <w:rFonts w:ascii="Times New Roman" w:eastAsia="Times New Roman" w:hAnsi="Times New Roman"/>
                <w:iCs/>
                <w:sz w:val="24"/>
                <w:szCs w:val="24"/>
              </w:rPr>
            </w:pPr>
            <w:r w:rsidRPr="00EF2C5D">
              <w:rPr>
                <w:rFonts w:ascii="Times New Roman" w:eastAsia="Times New Roman" w:hAnsi="Times New Roman"/>
                <w:iCs/>
                <w:sz w:val="24"/>
                <w:szCs w:val="24"/>
              </w:rPr>
              <w:t>1.</w:t>
            </w:r>
          </w:p>
        </w:tc>
        <w:tc>
          <w:tcPr>
            <w:tcW w:w="2479" w:type="dxa"/>
          </w:tcPr>
          <w:p w:rsidR="00B31B93" w:rsidRPr="00EF2C5D" w:rsidRDefault="008D3571" w:rsidP="008D3571">
            <w:pPr>
              <w:autoSpaceDE w:val="0"/>
              <w:autoSpaceDN w:val="0"/>
              <w:adjustRightInd w:val="0"/>
              <w:spacing w:after="0" w:line="240" w:lineRule="auto"/>
              <w:rPr>
                <w:rFonts w:ascii="Times New Roman" w:eastAsia="Times New Roman" w:hAnsi="Times New Roman"/>
                <w:iCs/>
                <w:sz w:val="24"/>
                <w:szCs w:val="24"/>
                <w:lang w:eastAsia="ru-RU"/>
              </w:rPr>
            </w:pPr>
            <w:r>
              <w:rPr>
                <w:rFonts w:ascii="Times New Roman" w:hAnsi="Times New Roman"/>
                <w:sz w:val="24"/>
                <w:szCs w:val="24"/>
              </w:rPr>
              <w:t xml:space="preserve">Оказание услуг по стирке </w:t>
            </w:r>
            <w:r w:rsidR="00B31B93" w:rsidRPr="00EF2C5D">
              <w:rPr>
                <w:rFonts w:ascii="Times New Roman" w:hAnsi="Times New Roman"/>
                <w:sz w:val="24"/>
                <w:szCs w:val="24"/>
              </w:rPr>
              <w:t>штор</w:t>
            </w:r>
          </w:p>
        </w:tc>
        <w:tc>
          <w:tcPr>
            <w:tcW w:w="1744" w:type="dxa"/>
            <w:vAlign w:val="center"/>
          </w:tcPr>
          <w:p w:rsidR="00B31B93" w:rsidRPr="00EF2C5D" w:rsidRDefault="00B31B93" w:rsidP="00B261A7">
            <w:pPr>
              <w:autoSpaceDE w:val="0"/>
              <w:autoSpaceDN w:val="0"/>
              <w:adjustRightInd w:val="0"/>
              <w:spacing w:after="0" w:line="240" w:lineRule="auto"/>
              <w:jc w:val="center"/>
              <w:rPr>
                <w:rFonts w:ascii="Times New Roman" w:hAnsi="Times New Roman"/>
                <w:color w:val="000000"/>
                <w:sz w:val="24"/>
                <w:szCs w:val="24"/>
              </w:rPr>
            </w:pPr>
            <w:r w:rsidRPr="00EF2C5D">
              <w:rPr>
                <w:rFonts w:ascii="Times New Roman" w:hAnsi="Times New Roman"/>
                <w:color w:val="000000"/>
                <w:sz w:val="24"/>
                <w:szCs w:val="24"/>
              </w:rPr>
              <w:t>96.01.19.139</w:t>
            </w:r>
          </w:p>
        </w:tc>
        <w:tc>
          <w:tcPr>
            <w:tcW w:w="1580" w:type="dxa"/>
            <w:vAlign w:val="center"/>
          </w:tcPr>
          <w:p w:rsidR="00B31B93" w:rsidRPr="00EF2C5D" w:rsidRDefault="00B31B93" w:rsidP="00B261A7">
            <w:pPr>
              <w:autoSpaceDE w:val="0"/>
              <w:autoSpaceDN w:val="0"/>
              <w:adjustRightInd w:val="0"/>
              <w:spacing w:after="0" w:line="240" w:lineRule="auto"/>
              <w:jc w:val="center"/>
              <w:rPr>
                <w:rFonts w:ascii="Times New Roman" w:hAnsi="Times New Roman"/>
                <w:color w:val="000000"/>
                <w:sz w:val="24"/>
                <w:szCs w:val="24"/>
              </w:rPr>
            </w:pPr>
            <w:r w:rsidRPr="00EF2C5D">
              <w:rPr>
                <w:rFonts w:ascii="Times New Roman" w:hAnsi="Times New Roman"/>
                <w:color w:val="000000"/>
                <w:sz w:val="24"/>
                <w:szCs w:val="24"/>
              </w:rPr>
              <w:t>Квадратный метр</w:t>
            </w:r>
          </w:p>
        </w:tc>
        <w:tc>
          <w:tcPr>
            <w:tcW w:w="1499" w:type="dxa"/>
            <w:vAlign w:val="center"/>
          </w:tcPr>
          <w:p w:rsidR="00B31B93" w:rsidRPr="00EF2C5D" w:rsidRDefault="00B261A7" w:rsidP="00B261A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120,35</w:t>
            </w:r>
            <w:r w:rsidR="00BF5B56">
              <w:rPr>
                <w:rFonts w:ascii="Times New Roman" w:hAnsi="Times New Roman"/>
                <w:color w:val="000000"/>
                <w:sz w:val="24"/>
                <w:szCs w:val="24"/>
              </w:rPr>
              <w:t>075</w:t>
            </w:r>
          </w:p>
        </w:tc>
        <w:tc>
          <w:tcPr>
            <w:tcW w:w="1224" w:type="dxa"/>
            <w:vAlign w:val="center"/>
          </w:tcPr>
          <w:p w:rsidR="00B31B93" w:rsidRPr="00EF2C5D" w:rsidRDefault="00B31B93" w:rsidP="00B261A7">
            <w:pPr>
              <w:spacing w:after="0" w:line="240" w:lineRule="auto"/>
              <w:jc w:val="right"/>
              <w:rPr>
                <w:rFonts w:ascii="Times New Roman" w:hAnsi="Times New Roman"/>
                <w:sz w:val="24"/>
                <w:szCs w:val="24"/>
              </w:rPr>
            </w:pPr>
          </w:p>
        </w:tc>
        <w:tc>
          <w:tcPr>
            <w:tcW w:w="1572" w:type="dxa"/>
            <w:vAlign w:val="center"/>
          </w:tcPr>
          <w:p w:rsidR="00B31B93" w:rsidRPr="00EF2C5D" w:rsidRDefault="00B31B93" w:rsidP="00B261A7">
            <w:pPr>
              <w:spacing w:after="0" w:line="240" w:lineRule="auto"/>
              <w:jc w:val="right"/>
              <w:rPr>
                <w:rFonts w:ascii="Times New Roman" w:hAnsi="Times New Roman"/>
                <w:sz w:val="24"/>
                <w:szCs w:val="24"/>
              </w:rPr>
            </w:pPr>
          </w:p>
        </w:tc>
      </w:tr>
      <w:tr w:rsidR="00DD2F5F" w:rsidRPr="00EF2C5D" w:rsidTr="00B261A7">
        <w:tc>
          <w:tcPr>
            <w:tcW w:w="9343" w:type="dxa"/>
            <w:gridSpan w:val="6"/>
            <w:tcBorders>
              <w:top w:val="single" w:sz="4" w:space="0" w:color="auto"/>
              <w:left w:val="single" w:sz="4" w:space="0" w:color="auto"/>
              <w:bottom w:val="single" w:sz="4" w:space="0" w:color="auto"/>
              <w:right w:val="single" w:sz="4" w:space="0" w:color="auto"/>
            </w:tcBorders>
          </w:tcPr>
          <w:p w:rsidR="00DD2F5F" w:rsidRPr="00EF2C5D" w:rsidRDefault="00DD2F5F" w:rsidP="00B261A7">
            <w:pPr>
              <w:spacing w:after="0" w:line="240" w:lineRule="auto"/>
              <w:jc w:val="right"/>
              <w:rPr>
                <w:rFonts w:ascii="Times New Roman" w:hAnsi="Times New Roman"/>
                <w:b/>
                <w:sz w:val="24"/>
                <w:szCs w:val="24"/>
              </w:rPr>
            </w:pPr>
            <w:r w:rsidRPr="00EF2C5D">
              <w:rPr>
                <w:rFonts w:ascii="Times New Roman" w:hAnsi="Times New Roman"/>
                <w:b/>
                <w:sz w:val="24"/>
                <w:szCs w:val="24"/>
              </w:rPr>
              <w:t>ИТОГО:</w:t>
            </w:r>
          </w:p>
        </w:tc>
        <w:tc>
          <w:tcPr>
            <w:tcW w:w="1572" w:type="dxa"/>
            <w:tcBorders>
              <w:top w:val="single" w:sz="4" w:space="0" w:color="auto"/>
              <w:left w:val="single" w:sz="4" w:space="0" w:color="auto"/>
              <w:bottom w:val="single" w:sz="4" w:space="0" w:color="auto"/>
              <w:right w:val="single" w:sz="4" w:space="0" w:color="auto"/>
            </w:tcBorders>
          </w:tcPr>
          <w:p w:rsidR="00DD2F5F" w:rsidRPr="00EF2C5D" w:rsidRDefault="00DD2F5F" w:rsidP="00B261A7">
            <w:pPr>
              <w:spacing w:after="0" w:line="240" w:lineRule="auto"/>
              <w:jc w:val="right"/>
              <w:rPr>
                <w:rFonts w:ascii="Times New Roman" w:hAnsi="Times New Roman"/>
                <w:b/>
                <w:sz w:val="24"/>
                <w:szCs w:val="24"/>
              </w:rPr>
            </w:pPr>
          </w:p>
        </w:tc>
      </w:tr>
      <w:tr w:rsidR="00DD2F5F" w:rsidRPr="00EF2C5D" w:rsidTr="00B261A7">
        <w:tc>
          <w:tcPr>
            <w:tcW w:w="9343" w:type="dxa"/>
            <w:gridSpan w:val="6"/>
            <w:tcBorders>
              <w:top w:val="single" w:sz="4" w:space="0" w:color="auto"/>
              <w:left w:val="single" w:sz="4" w:space="0" w:color="auto"/>
              <w:bottom w:val="single" w:sz="4" w:space="0" w:color="auto"/>
              <w:right w:val="single" w:sz="4" w:space="0" w:color="auto"/>
            </w:tcBorders>
          </w:tcPr>
          <w:p w:rsidR="00DD2F5F" w:rsidRPr="00EF2C5D" w:rsidRDefault="00DD2F5F" w:rsidP="00B261A7">
            <w:pPr>
              <w:spacing w:after="0" w:line="240" w:lineRule="auto"/>
              <w:jc w:val="right"/>
              <w:rPr>
                <w:rFonts w:ascii="Times New Roman" w:hAnsi="Times New Roman"/>
                <w:b/>
                <w:sz w:val="24"/>
                <w:szCs w:val="24"/>
              </w:rPr>
            </w:pPr>
            <w:r w:rsidRPr="00EF2C5D">
              <w:rPr>
                <w:rFonts w:ascii="Times New Roman" w:hAnsi="Times New Roman"/>
                <w:b/>
                <w:sz w:val="24"/>
                <w:szCs w:val="24"/>
              </w:rPr>
              <w:t>В т.ч. НДС</w:t>
            </w:r>
          </w:p>
        </w:tc>
        <w:tc>
          <w:tcPr>
            <w:tcW w:w="1572" w:type="dxa"/>
            <w:tcBorders>
              <w:top w:val="single" w:sz="4" w:space="0" w:color="auto"/>
              <w:left w:val="single" w:sz="4" w:space="0" w:color="auto"/>
              <w:bottom w:val="single" w:sz="4" w:space="0" w:color="auto"/>
              <w:right w:val="single" w:sz="4" w:space="0" w:color="auto"/>
            </w:tcBorders>
          </w:tcPr>
          <w:p w:rsidR="00DD2F5F" w:rsidRPr="00EF2C5D" w:rsidRDefault="00DD2F5F" w:rsidP="00B261A7">
            <w:pPr>
              <w:spacing w:after="0" w:line="240" w:lineRule="auto"/>
              <w:jc w:val="right"/>
              <w:rPr>
                <w:rFonts w:ascii="Times New Roman" w:hAnsi="Times New Roman"/>
                <w:b/>
                <w:sz w:val="24"/>
                <w:szCs w:val="24"/>
              </w:rPr>
            </w:pPr>
          </w:p>
        </w:tc>
      </w:tr>
    </w:tbl>
    <w:p w:rsidR="003B1091" w:rsidRPr="00EF2C5D" w:rsidRDefault="003B1091" w:rsidP="00946650">
      <w:pPr>
        <w:spacing w:after="0" w:line="240" w:lineRule="auto"/>
        <w:ind w:firstLine="567"/>
        <w:jc w:val="both"/>
        <w:rPr>
          <w:rFonts w:ascii="Times New Roman" w:hAnsi="Times New Roman"/>
          <w:sz w:val="24"/>
          <w:szCs w:val="24"/>
        </w:rPr>
      </w:pPr>
    </w:p>
    <w:p w:rsidR="003B1091" w:rsidRPr="00EF2C5D" w:rsidRDefault="003B1091" w:rsidP="00946650">
      <w:pPr>
        <w:spacing w:after="0" w:line="240" w:lineRule="auto"/>
        <w:ind w:firstLine="567"/>
        <w:jc w:val="both"/>
        <w:rPr>
          <w:rFonts w:ascii="Times New Roman" w:hAnsi="Times New Roman"/>
          <w:sz w:val="24"/>
          <w:szCs w:val="24"/>
        </w:rPr>
      </w:pPr>
    </w:p>
    <w:p w:rsidR="003B1091" w:rsidRPr="00EF2C5D" w:rsidRDefault="003B1091" w:rsidP="00946650">
      <w:pPr>
        <w:spacing w:after="0" w:line="240" w:lineRule="auto"/>
        <w:ind w:firstLine="567"/>
        <w:jc w:val="both"/>
        <w:rPr>
          <w:rFonts w:ascii="Times New Roman" w:hAnsi="Times New Roman"/>
          <w:sz w:val="24"/>
          <w:szCs w:val="24"/>
        </w:rPr>
      </w:pPr>
    </w:p>
    <w:tbl>
      <w:tblPr>
        <w:tblpPr w:leftFromText="180" w:rightFromText="180" w:vertAnchor="text" w:horzAnchor="page" w:tblpX="1299" w:tblpY="546"/>
        <w:tblOverlap w:val="never"/>
        <w:tblW w:w="9747" w:type="dxa"/>
        <w:tblLayout w:type="fixed"/>
        <w:tblLook w:val="0000"/>
      </w:tblPr>
      <w:tblGrid>
        <w:gridCol w:w="5211"/>
        <w:gridCol w:w="4536"/>
      </w:tblGrid>
      <w:tr w:rsidR="008D3571" w:rsidRPr="00946650" w:rsidTr="00D879CD">
        <w:trPr>
          <w:trHeight w:val="5720"/>
        </w:trPr>
        <w:tc>
          <w:tcPr>
            <w:tcW w:w="5211" w:type="dxa"/>
          </w:tcPr>
          <w:p w:rsidR="008D3571" w:rsidRPr="00946650" w:rsidRDefault="008D3571" w:rsidP="008D3571">
            <w:pPr>
              <w:spacing w:after="0" w:line="240" w:lineRule="auto"/>
              <w:rPr>
                <w:rFonts w:ascii="Times New Roman" w:hAnsi="Times New Roman"/>
                <w:b/>
                <w:sz w:val="24"/>
                <w:szCs w:val="24"/>
              </w:rPr>
            </w:pPr>
            <w:r w:rsidRPr="00946650">
              <w:rPr>
                <w:rFonts w:ascii="Times New Roman" w:hAnsi="Times New Roman"/>
                <w:b/>
                <w:bCs/>
                <w:spacing w:val="-4"/>
                <w:sz w:val="24"/>
                <w:szCs w:val="24"/>
              </w:rPr>
              <w:t>ЗАКАЗЧИК:</w:t>
            </w:r>
          </w:p>
          <w:p w:rsidR="008D3571" w:rsidRDefault="008D3571" w:rsidP="008D3571">
            <w:pPr>
              <w:pStyle w:val="2"/>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Руководитель </w:t>
            </w:r>
          </w:p>
          <w:p w:rsidR="008D3571" w:rsidRPr="008D3571" w:rsidRDefault="008D3571" w:rsidP="008D3571"/>
          <w:p w:rsidR="008D3571" w:rsidRPr="00946650" w:rsidRDefault="008D3571" w:rsidP="008D3571">
            <w:pPr>
              <w:pStyle w:val="2"/>
              <w:spacing w:before="0" w:line="240" w:lineRule="auto"/>
              <w:rPr>
                <w:rFonts w:ascii="Times New Roman" w:hAnsi="Times New Roman" w:cs="Times New Roman"/>
                <w:b w:val="0"/>
                <w:color w:val="auto"/>
                <w:sz w:val="24"/>
                <w:szCs w:val="24"/>
              </w:rPr>
            </w:pPr>
            <w:r w:rsidRPr="00946650">
              <w:rPr>
                <w:rFonts w:ascii="Times New Roman" w:hAnsi="Times New Roman" w:cs="Times New Roman"/>
                <w:b w:val="0"/>
                <w:color w:val="auto"/>
                <w:sz w:val="24"/>
                <w:szCs w:val="24"/>
              </w:rPr>
              <w:t xml:space="preserve">________________В. А. Константинова </w:t>
            </w:r>
          </w:p>
          <w:p w:rsidR="008D3571" w:rsidRPr="00946650" w:rsidRDefault="008D3571" w:rsidP="008D3571">
            <w:pPr>
              <w:spacing w:after="0" w:line="240" w:lineRule="auto"/>
              <w:rPr>
                <w:rFonts w:ascii="Times New Roman" w:hAnsi="Times New Roman"/>
                <w:b/>
                <w:sz w:val="24"/>
                <w:szCs w:val="24"/>
              </w:rPr>
            </w:pPr>
            <w:r w:rsidRPr="00946650">
              <w:rPr>
                <w:rFonts w:ascii="Times New Roman" w:hAnsi="Times New Roman"/>
                <w:sz w:val="24"/>
                <w:szCs w:val="24"/>
              </w:rPr>
              <w:t>М.П.</w:t>
            </w:r>
          </w:p>
        </w:tc>
        <w:tc>
          <w:tcPr>
            <w:tcW w:w="4536" w:type="dxa"/>
          </w:tcPr>
          <w:p w:rsidR="008D3571" w:rsidRPr="00946650" w:rsidRDefault="008D3571" w:rsidP="008D3571">
            <w:pPr>
              <w:pStyle w:val="3---"/>
              <w:spacing w:before="0" w:after="0"/>
              <w:rPr>
                <w:b/>
                <w:szCs w:val="24"/>
              </w:rPr>
            </w:pPr>
            <w:r w:rsidRPr="00946650">
              <w:rPr>
                <w:b/>
                <w:bCs/>
                <w:spacing w:val="-2"/>
                <w:szCs w:val="24"/>
              </w:rPr>
              <w:t>ИСПОЛНИТЕЛЬ:</w:t>
            </w:r>
          </w:p>
          <w:p w:rsidR="008D3571" w:rsidRPr="00946650" w:rsidRDefault="008D3571" w:rsidP="008D3571">
            <w:pPr>
              <w:spacing w:after="0" w:line="240" w:lineRule="auto"/>
              <w:rPr>
                <w:rFonts w:ascii="Times New Roman" w:hAnsi="Times New Roman"/>
                <w:sz w:val="24"/>
                <w:szCs w:val="24"/>
              </w:rPr>
            </w:pPr>
            <w:r>
              <w:rPr>
                <w:rFonts w:ascii="Times New Roman" w:hAnsi="Times New Roman"/>
                <w:sz w:val="24"/>
                <w:szCs w:val="24"/>
              </w:rPr>
              <w:t>Руководитель</w:t>
            </w:r>
          </w:p>
          <w:p w:rsidR="008D3571" w:rsidRDefault="008D3571" w:rsidP="008D3571">
            <w:pPr>
              <w:spacing w:after="0" w:line="240" w:lineRule="auto"/>
              <w:rPr>
                <w:rFonts w:ascii="Times New Roman" w:hAnsi="Times New Roman"/>
                <w:sz w:val="24"/>
                <w:szCs w:val="24"/>
              </w:rPr>
            </w:pPr>
          </w:p>
          <w:p w:rsidR="008D3571" w:rsidRPr="00946650" w:rsidRDefault="008D3571" w:rsidP="008D3571">
            <w:pPr>
              <w:spacing w:after="0" w:line="240" w:lineRule="auto"/>
              <w:rPr>
                <w:rFonts w:ascii="Times New Roman" w:hAnsi="Times New Roman"/>
                <w:sz w:val="24"/>
                <w:szCs w:val="24"/>
              </w:rPr>
            </w:pPr>
          </w:p>
          <w:p w:rsidR="008D3571" w:rsidRPr="00946650" w:rsidRDefault="008D3571" w:rsidP="008D3571">
            <w:pPr>
              <w:spacing w:after="0" w:line="240" w:lineRule="auto"/>
              <w:rPr>
                <w:rFonts w:ascii="Times New Roman" w:hAnsi="Times New Roman"/>
                <w:sz w:val="24"/>
                <w:szCs w:val="24"/>
              </w:rPr>
            </w:pPr>
            <w:r w:rsidRPr="00946650">
              <w:rPr>
                <w:rFonts w:ascii="Times New Roman" w:hAnsi="Times New Roman"/>
                <w:sz w:val="24"/>
                <w:szCs w:val="24"/>
              </w:rPr>
              <w:t>____________(________________)</w:t>
            </w:r>
          </w:p>
          <w:p w:rsidR="008D3571" w:rsidRPr="00946650" w:rsidRDefault="008D3571" w:rsidP="008D3571">
            <w:pPr>
              <w:pStyle w:val="3---"/>
              <w:spacing w:before="0" w:after="0"/>
              <w:rPr>
                <w:b/>
                <w:szCs w:val="24"/>
              </w:rPr>
            </w:pPr>
            <w:r w:rsidRPr="00946650">
              <w:rPr>
                <w:szCs w:val="24"/>
              </w:rPr>
              <w:t>М.П.</w:t>
            </w:r>
          </w:p>
        </w:tc>
      </w:tr>
    </w:tbl>
    <w:p w:rsidR="003B1091" w:rsidRPr="00EF2C5D" w:rsidRDefault="003B1091" w:rsidP="00946650">
      <w:pPr>
        <w:spacing w:after="0" w:line="240" w:lineRule="auto"/>
        <w:ind w:firstLine="567"/>
        <w:jc w:val="both"/>
        <w:rPr>
          <w:rFonts w:ascii="Times New Roman" w:hAnsi="Times New Roman"/>
          <w:sz w:val="24"/>
          <w:szCs w:val="24"/>
        </w:rPr>
      </w:pPr>
    </w:p>
    <w:p w:rsidR="003B1091" w:rsidRPr="00EF2C5D" w:rsidRDefault="003B1091" w:rsidP="00946650">
      <w:pPr>
        <w:spacing w:after="0" w:line="240" w:lineRule="auto"/>
        <w:ind w:firstLine="567"/>
        <w:jc w:val="both"/>
        <w:rPr>
          <w:rFonts w:ascii="Times New Roman" w:hAnsi="Times New Roman"/>
          <w:sz w:val="24"/>
          <w:szCs w:val="24"/>
        </w:rPr>
      </w:pPr>
    </w:p>
    <w:p w:rsidR="003B1091" w:rsidRPr="00EF2C5D" w:rsidRDefault="003B1091" w:rsidP="00946650">
      <w:pPr>
        <w:spacing w:after="0" w:line="240" w:lineRule="auto"/>
        <w:ind w:firstLine="567"/>
        <w:jc w:val="both"/>
        <w:rPr>
          <w:rFonts w:ascii="Times New Roman" w:hAnsi="Times New Roman"/>
          <w:sz w:val="24"/>
          <w:szCs w:val="24"/>
        </w:rPr>
      </w:pPr>
    </w:p>
    <w:p w:rsidR="003B1091" w:rsidRPr="00EF2C5D" w:rsidRDefault="003B1091" w:rsidP="00B261A7">
      <w:pPr>
        <w:ind w:left="6804"/>
        <w:jc w:val="right"/>
        <w:rPr>
          <w:rFonts w:ascii="Times New Roman" w:hAnsi="Times New Roman"/>
          <w:sz w:val="24"/>
          <w:szCs w:val="24"/>
        </w:rPr>
      </w:pPr>
      <w:r w:rsidRPr="00EF2C5D">
        <w:rPr>
          <w:rFonts w:ascii="Times New Roman" w:hAnsi="Times New Roman"/>
          <w:sz w:val="24"/>
          <w:szCs w:val="24"/>
        </w:rPr>
        <w:lastRenderedPageBreak/>
        <w:t xml:space="preserve">Приложение № 2 </w:t>
      </w:r>
      <w:r w:rsidRPr="00EF2C5D">
        <w:rPr>
          <w:rFonts w:ascii="Times New Roman" w:hAnsi="Times New Roman"/>
          <w:sz w:val="24"/>
          <w:szCs w:val="24"/>
        </w:rPr>
        <w:br/>
        <w:t xml:space="preserve">к </w:t>
      </w:r>
      <w:r w:rsidR="00946650">
        <w:rPr>
          <w:rFonts w:ascii="Times New Roman" w:hAnsi="Times New Roman"/>
          <w:sz w:val="24"/>
          <w:szCs w:val="24"/>
        </w:rPr>
        <w:t>договору</w:t>
      </w:r>
      <w:r w:rsidRPr="00EF2C5D">
        <w:rPr>
          <w:rFonts w:ascii="Times New Roman" w:hAnsi="Times New Roman"/>
          <w:sz w:val="24"/>
          <w:szCs w:val="24"/>
        </w:rPr>
        <w:t xml:space="preserve"> № </w:t>
      </w:r>
      <w:r w:rsidR="00B261A7">
        <w:rPr>
          <w:rFonts w:ascii="Times New Roman" w:hAnsi="Times New Roman"/>
          <w:sz w:val="24"/>
          <w:szCs w:val="24"/>
        </w:rPr>
        <w:t>__________</w:t>
      </w:r>
      <w:r w:rsidRPr="00EF2C5D">
        <w:rPr>
          <w:rFonts w:ascii="Times New Roman" w:hAnsi="Times New Roman"/>
          <w:sz w:val="24"/>
          <w:szCs w:val="24"/>
        </w:rPr>
        <w:br/>
        <w:t xml:space="preserve">от </w:t>
      </w:r>
      <w:r w:rsidR="00E959B2" w:rsidRPr="00EF2C5D">
        <w:rPr>
          <w:rFonts w:ascii="Times New Roman" w:hAnsi="Times New Roman"/>
          <w:iCs/>
          <w:sz w:val="24"/>
          <w:szCs w:val="24"/>
        </w:rPr>
        <w:t>«</w:t>
      </w:r>
      <w:r w:rsidR="00AD67D0" w:rsidRPr="00EF2C5D">
        <w:rPr>
          <w:rFonts w:ascii="Times New Roman" w:hAnsi="Times New Roman"/>
          <w:iCs/>
          <w:sz w:val="24"/>
          <w:szCs w:val="24"/>
        </w:rPr>
        <w:t>___</w:t>
      </w:r>
      <w:r w:rsidR="00E959B2" w:rsidRPr="00EF2C5D">
        <w:rPr>
          <w:rFonts w:ascii="Times New Roman" w:hAnsi="Times New Roman"/>
          <w:iCs/>
          <w:sz w:val="24"/>
          <w:szCs w:val="24"/>
        </w:rPr>
        <w:t xml:space="preserve">» </w:t>
      </w:r>
      <w:r w:rsidR="00AD67D0" w:rsidRPr="00EF2C5D">
        <w:rPr>
          <w:rFonts w:ascii="Times New Roman" w:hAnsi="Times New Roman"/>
          <w:iCs/>
          <w:sz w:val="24"/>
          <w:szCs w:val="24"/>
        </w:rPr>
        <w:t>___________</w:t>
      </w:r>
      <w:r w:rsidR="00E959B2" w:rsidRPr="00EF2C5D">
        <w:rPr>
          <w:rFonts w:ascii="Times New Roman" w:hAnsi="Times New Roman"/>
          <w:iCs/>
          <w:sz w:val="24"/>
          <w:szCs w:val="24"/>
        </w:rPr>
        <w:t xml:space="preserve"> 202</w:t>
      </w:r>
      <w:r w:rsidR="00DD2F5F" w:rsidRPr="00EF2C5D">
        <w:rPr>
          <w:rFonts w:ascii="Times New Roman" w:hAnsi="Times New Roman"/>
          <w:iCs/>
          <w:sz w:val="24"/>
          <w:szCs w:val="24"/>
        </w:rPr>
        <w:t>6</w:t>
      </w:r>
      <w:r w:rsidR="00140C97" w:rsidRPr="00EF2C5D">
        <w:rPr>
          <w:rFonts w:ascii="Times New Roman" w:hAnsi="Times New Roman"/>
          <w:sz w:val="24"/>
          <w:szCs w:val="24"/>
        </w:rPr>
        <w:t xml:space="preserve"> </w:t>
      </w:r>
      <w:r w:rsidRPr="00EF2C5D">
        <w:rPr>
          <w:rFonts w:ascii="Times New Roman" w:hAnsi="Times New Roman"/>
          <w:sz w:val="24"/>
          <w:szCs w:val="24"/>
        </w:rPr>
        <w:t>г.</w:t>
      </w:r>
    </w:p>
    <w:p w:rsidR="00B261A7" w:rsidRDefault="00B261A7" w:rsidP="00946650">
      <w:pPr>
        <w:spacing w:after="0" w:line="240" w:lineRule="auto"/>
        <w:ind w:firstLine="567"/>
        <w:jc w:val="center"/>
        <w:rPr>
          <w:rFonts w:ascii="Times New Roman" w:hAnsi="Times New Roman"/>
          <w:b/>
          <w:caps/>
          <w:sz w:val="24"/>
          <w:szCs w:val="24"/>
        </w:rPr>
      </w:pPr>
    </w:p>
    <w:p w:rsidR="003B1091" w:rsidRPr="00EF2C5D" w:rsidRDefault="003B1091" w:rsidP="00D91EC3">
      <w:pPr>
        <w:spacing w:after="0" w:line="240" w:lineRule="auto"/>
        <w:ind w:firstLine="567"/>
        <w:jc w:val="center"/>
        <w:rPr>
          <w:rFonts w:ascii="Times New Roman" w:hAnsi="Times New Roman"/>
          <w:sz w:val="24"/>
          <w:szCs w:val="24"/>
        </w:rPr>
      </w:pPr>
      <w:r w:rsidRPr="00EF2C5D">
        <w:rPr>
          <w:rFonts w:ascii="Times New Roman" w:hAnsi="Times New Roman"/>
          <w:b/>
          <w:caps/>
          <w:sz w:val="24"/>
          <w:szCs w:val="24"/>
        </w:rPr>
        <w:t>ТехническОЕ ЗАДАНИЕ</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0"/>
        <w:gridCol w:w="2834"/>
        <w:gridCol w:w="6755"/>
      </w:tblGrid>
      <w:tr w:rsidR="00A66D73" w:rsidRPr="00EF2C5D" w:rsidTr="00D91EC3">
        <w:trPr>
          <w:jc w:val="center"/>
        </w:trPr>
        <w:tc>
          <w:tcPr>
            <w:tcW w:w="950" w:type="dxa"/>
            <w:tcBorders>
              <w:top w:val="single" w:sz="4" w:space="0" w:color="auto"/>
              <w:left w:val="single" w:sz="4" w:space="0" w:color="auto"/>
              <w:bottom w:val="single" w:sz="4" w:space="0" w:color="auto"/>
              <w:right w:val="single" w:sz="4" w:space="0" w:color="auto"/>
            </w:tcBorders>
          </w:tcPr>
          <w:p w:rsidR="00A66D73" w:rsidRPr="00EF2C5D" w:rsidRDefault="00A66D73" w:rsidP="00B261A7">
            <w:pPr>
              <w:spacing w:after="0" w:line="240" w:lineRule="auto"/>
              <w:jc w:val="center"/>
              <w:rPr>
                <w:rFonts w:ascii="Times New Roman" w:hAnsi="Times New Roman"/>
                <w:b/>
                <w:sz w:val="24"/>
                <w:szCs w:val="24"/>
              </w:rPr>
            </w:pPr>
            <w:r w:rsidRPr="00EF2C5D">
              <w:rPr>
                <w:rFonts w:ascii="Times New Roman" w:hAnsi="Times New Roman"/>
                <w:b/>
                <w:sz w:val="24"/>
                <w:szCs w:val="24"/>
              </w:rPr>
              <w:t>1.</w:t>
            </w:r>
          </w:p>
        </w:tc>
        <w:tc>
          <w:tcPr>
            <w:tcW w:w="2834" w:type="dxa"/>
            <w:tcBorders>
              <w:top w:val="single" w:sz="4" w:space="0" w:color="auto"/>
              <w:left w:val="single" w:sz="4" w:space="0" w:color="auto"/>
              <w:bottom w:val="single" w:sz="4" w:space="0" w:color="auto"/>
              <w:right w:val="single" w:sz="4" w:space="0" w:color="auto"/>
            </w:tcBorders>
          </w:tcPr>
          <w:p w:rsidR="00A66D73" w:rsidRPr="00EF2C5D" w:rsidRDefault="00A66D73" w:rsidP="00B261A7">
            <w:pPr>
              <w:spacing w:after="0" w:line="240" w:lineRule="auto"/>
              <w:rPr>
                <w:rFonts w:ascii="Times New Roman" w:hAnsi="Times New Roman"/>
                <w:b/>
                <w:sz w:val="24"/>
                <w:szCs w:val="24"/>
              </w:rPr>
            </w:pPr>
            <w:r w:rsidRPr="00EF2C5D">
              <w:rPr>
                <w:rFonts w:ascii="Times New Roman" w:hAnsi="Times New Roman"/>
                <w:b/>
                <w:sz w:val="24"/>
                <w:szCs w:val="24"/>
              </w:rPr>
              <w:t xml:space="preserve">Наименование объекта закупки </w:t>
            </w:r>
          </w:p>
        </w:tc>
        <w:tc>
          <w:tcPr>
            <w:tcW w:w="6755" w:type="dxa"/>
            <w:tcBorders>
              <w:top w:val="single" w:sz="4" w:space="0" w:color="auto"/>
              <w:left w:val="single" w:sz="4" w:space="0" w:color="auto"/>
              <w:bottom w:val="single" w:sz="4" w:space="0" w:color="auto"/>
              <w:right w:val="single" w:sz="4" w:space="0" w:color="auto"/>
            </w:tcBorders>
          </w:tcPr>
          <w:p w:rsidR="00A66D73" w:rsidRPr="00EF2C5D" w:rsidRDefault="00B31B93" w:rsidP="008D3571">
            <w:pPr>
              <w:shd w:val="clear" w:color="auto" w:fill="FFFFFF"/>
              <w:autoSpaceDE w:val="0"/>
              <w:autoSpaceDN w:val="0"/>
              <w:adjustRightInd w:val="0"/>
              <w:spacing w:after="0" w:line="240" w:lineRule="auto"/>
              <w:jc w:val="both"/>
              <w:rPr>
                <w:rFonts w:ascii="Times New Roman" w:hAnsi="Times New Roman"/>
                <w:color w:val="000000" w:themeColor="text1"/>
                <w:sz w:val="24"/>
                <w:szCs w:val="24"/>
              </w:rPr>
            </w:pPr>
            <w:r w:rsidRPr="00EF2C5D">
              <w:rPr>
                <w:rFonts w:ascii="Times New Roman" w:hAnsi="Times New Roman"/>
                <w:color w:val="000000" w:themeColor="text1"/>
                <w:sz w:val="24"/>
                <w:szCs w:val="24"/>
              </w:rPr>
              <w:t>Оказание услуг по стирке штор</w:t>
            </w:r>
          </w:p>
        </w:tc>
      </w:tr>
      <w:tr w:rsidR="00A66D73" w:rsidRPr="00EF2C5D" w:rsidTr="00D91EC3">
        <w:trPr>
          <w:trHeight w:val="841"/>
          <w:jc w:val="center"/>
        </w:trPr>
        <w:tc>
          <w:tcPr>
            <w:tcW w:w="950" w:type="dxa"/>
            <w:tcBorders>
              <w:top w:val="single" w:sz="4" w:space="0" w:color="auto"/>
              <w:left w:val="single" w:sz="4" w:space="0" w:color="auto"/>
              <w:bottom w:val="single" w:sz="4" w:space="0" w:color="auto"/>
              <w:right w:val="single" w:sz="4" w:space="0" w:color="auto"/>
            </w:tcBorders>
          </w:tcPr>
          <w:p w:rsidR="00A66D73" w:rsidRPr="00EF2C5D" w:rsidRDefault="00A66D73" w:rsidP="00B261A7">
            <w:pPr>
              <w:spacing w:after="0" w:line="240" w:lineRule="auto"/>
              <w:jc w:val="center"/>
              <w:rPr>
                <w:rFonts w:ascii="Times New Roman" w:hAnsi="Times New Roman"/>
                <w:b/>
                <w:sz w:val="24"/>
                <w:szCs w:val="24"/>
              </w:rPr>
            </w:pPr>
            <w:r w:rsidRPr="00EF2C5D">
              <w:rPr>
                <w:rFonts w:ascii="Times New Roman" w:hAnsi="Times New Roman"/>
                <w:b/>
                <w:sz w:val="24"/>
                <w:szCs w:val="24"/>
              </w:rPr>
              <w:t>1.1.</w:t>
            </w:r>
          </w:p>
        </w:tc>
        <w:tc>
          <w:tcPr>
            <w:tcW w:w="2834" w:type="dxa"/>
            <w:tcBorders>
              <w:top w:val="single" w:sz="4" w:space="0" w:color="auto"/>
              <w:left w:val="single" w:sz="4" w:space="0" w:color="auto"/>
              <w:bottom w:val="single" w:sz="4" w:space="0" w:color="auto"/>
              <w:right w:val="single" w:sz="4" w:space="0" w:color="auto"/>
            </w:tcBorders>
          </w:tcPr>
          <w:p w:rsidR="00A66D73" w:rsidRPr="00EF2C5D" w:rsidRDefault="00A66D73" w:rsidP="00B261A7">
            <w:pPr>
              <w:spacing w:after="0" w:line="240" w:lineRule="auto"/>
              <w:rPr>
                <w:rFonts w:ascii="Times New Roman" w:hAnsi="Times New Roman"/>
                <w:b/>
                <w:sz w:val="24"/>
                <w:szCs w:val="24"/>
              </w:rPr>
            </w:pPr>
            <w:r w:rsidRPr="00EF2C5D">
              <w:rPr>
                <w:rFonts w:ascii="Times New Roman" w:hAnsi="Times New Roman"/>
                <w:b/>
                <w:sz w:val="24"/>
                <w:szCs w:val="24"/>
              </w:rPr>
              <w:t xml:space="preserve">Описание объекта закупки в соответствии со статьей 33 </w:t>
            </w:r>
            <w:r w:rsidRPr="00EF2C5D">
              <w:rPr>
                <w:rFonts w:ascii="Times New Roman" w:hAnsi="Times New Roman"/>
                <w:b/>
                <w:iCs/>
                <w:sz w:val="24"/>
                <w:szCs w:val="24"/>
              </w:rPr>
              <w:t>Федерального закона от 05.04.2013 № 44-ФЗ</w:t>
            </w:r>
          </w:p>
        </w:tc>
        <w:tc>
          <w:tcPr>
            <w:tcW w:w="6755" w:type="dxa"/>
            <w:tcBorders>
              <w:top w:val="single" w:sz="4" w:space="0" w:color="auto"/>
              <w:left w:val="single" w:sz="4" w:space="0" w:color="auto"/>
              <w:bottom w:val="single" w:sz="4" w:space="0" w:color="auto"/>
              <w:right w:val="single" w:sz="4" w:space="0" w:color="auto"/>
            </w:tcBorders>
          </w:tcPr>
          <w:p w:rsidR="008C5AE2" w:rsidRPr="00EF2C5D" w:rsidRDefault="008C5AE2" w:rsidP="00B261A7">
            <w:pPr>
              <w:pStyle w:val="a6"/>
              <w:ind w:left="0"/>
              <w:jc w:val="both"/>
              <w:rPr>
                <w:b/>
              </w:rPr>
            </w:pPr>
            <w:r w:rsidRPr="00EF2C5D">
              <w:rPr>
                <w:b/>
                <w:bCs/>
              </w:rPr>
              <w:t>Оказание услуг включает в себя:</w:t>
            </w:r>
            <w:r w:rsidRPr="00EF2C5D">
              <w:t xml:space="preserve"> </w:t>
            </w:r>
            <w:r w:rsidR="008D3571">
              <w:t>стирку</w:t>
            </w:r>
            <w:r w:rsidRPr="00EF2C5D">
              <w:t>, дезинфекцию</w:t>
            </w:r>
            <w:r w:rsidR="008D3571">
              <w:t xml:space="preserve"> и</w:t>
            </w:r>
            <w:r w:rsidRPr="00EF2C5D">
              <w:t xml:space="preserve"> сушку штор.</w:t>
            </w:r>
            <w:r w:rsidR="008D3571" w:rsidRPr="00EF2C5D">
              <w:rPr>
                <w:b/>
              </w:rPr>
              <w:t xml:space="preserve"> </w:t>
            </w:r>
          </w:p>
          <w:p w:rsidR="008C5AE2" w:rsidRPr="00EF2C5D" w:rsidRDefault="008C5AE2" w:rsidP="00B261A7">
            <w:pPr>
              <w:spacing w:after="0" w:line="240" w:lineRule="auto"/>
              <w:jc w:val="both"/>
              <w:rPr>
                <w:rFonts w:ascii="Times New Roman" w:hAnsi="Times New Roman"/>
                <w:b/>
                <w:bCs/>
                <w:sz w:val="24"/>
                <w:szCs w:val="24"/>
              </w:rPr>
            </w:pPr>
            <w:r w:rsidRPr="00EF2C5D">
              <w:rPr>
                <w:rFonts w:ascii="Times New Roman" w:hAnsi="Times New Roman"/>
                <w:b/>
                <w:bCs/>
                <w:sz w:val="24"/>
                <w:szCs w:val="24"/>
              </w:rPr>
              <w:t>Методы оказания услуг:</w:t>
            </w:r>
          </w:p>
          <w:tbl>
            <w:tblPr>
              <w:tblW w:w="6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2155"/>
              <w:gridCol w:w="3637"/>
            </w:tblGrid>
            <w:tr w:rsidR="008C5AE2" w:rsidRPr="00EF2C5D" w:rsidTr="009842ED">
              <w:tc>
                <w:tcPr>
                  <w:tcW w:w="436" w:type="dxa"/>
                  <w:tcBorders>
                    <w:top w:val="single" w:sz="4" w:space="0" w:color="auto"/>
                    <w:left w:val="single" w:sz="4" w:space="0" w:color="auto"/>
                    <w:bottom w:val="single" w:sz="4" w:space="0" w:color="auto"/>
                    <w:right w:val="single" w:sz="4" w:space="0" w:color="auto"/>
                  </w:tcBorders>
                  <w:vAlign w:val="center"/>
                  <w:hideMark/>
                </w:tcPr>
                <w:p w:rsidR="008C5AE2" w:rsidRPr="00EF2C5D" w:rsidRDefault="008C5AE2" w:rsidP="00B261A7">
                  <w:pPr>
                    <w:spacing w:after="0" w:line="240" w:lineRule="auto"/>
                    <w:jc w:val="center"/>
                    <w:rPr>
                      <w:rFonts w:ascii="Times New Roman" w:hAnsi="Times New Roman"/>
                      <w:b/>
                      <w:bCs/>
                      <w:color w:val="000000"/>
                      <w:sz w:val="24"/>
                      <w:szCs w:val="24"/>
                    </w:rPr>
                  </w:pPr>
                  <w:r w:rsidRPr="00EF2C5D">
                    <w:rPr>
                      <w:rFonts w:ascii="Times New Roman" w:hAnsi="Times New Roman"/>
                      <w:b/>
                      <w:bCs/>
                      <w:color w:val="000000"/>
                      <w:sz w:val="24"/>
                      <w:szCs w:val="24"/>
                    </w:rPr>
                    <w:t xml:space="preserve">№ </w:t>
                  </w:r>
                  <w:proofErr w:type="spellStart"/>
                  <w:proofErr w:type="gramStart"/>
                  <w:r w:rsidRPr="00EF2C5D">
                    <w:rPr>
                      <w:rFonts w:ascii="Times New Roman" w:hAnsi="Times New Roman"/>
                      <w:b/>
                      <w:bCs/>
                      <w:color w:val="000000"/>
                      <w:sz w:val="24"/>
                      <w:szCs w:val="24"/>
                    </w:rPr>
                    <w:t>п</w:t>
                  </w:r>
                  <w:proofErr w:type="spellEnd"/>
                  <w:proofErr w:type="gramEnd"/>
                  <w:r w:rsidRPr="00EF2C5D">
                    <w:rPr>
                      <w:rFonts w:ascii="Times New Roman" w:hAnsi="Times New Roman"/>
                      <w:b/>
                      <w:bCs/>
                      <w:color w:val="000000"/>
                      <w:sz w:val="24"/>
                      <w:szCs w:val="24"/>
                    </w:rPr>
                    <w:t>/</w:t>
                  </w:r>
                  <w:proofErr w:type="spellStart"/>
                  <w:r w:rsidRPr="00EF2C5D">
                    <w:rPr>
                      <w:rFonts w:ascii="Times New Roman" w:hAnsi="Times New Roman"/>
                      <w:b/>
                      <w:bCs/>
                      <w:color w:val="000000"/>
                      <w:sz w:val="24"/>
                      <w:szCs w:val="24"/>
                    </w:rPr>
                    <w:t>п</w:t>
                  </w:r>
                  <w:proofErr w:type="spellEnd"/>
                </w:p>
              </w:tc>
              <w:tc>
                <w:tcPr>
                  <w:tcW w:w="2155" w:type="dxa"/>
                  <w:tcBorders>
                    <w:top w:val="single" w:sz="4" w:space="0" w:color="auto"/>
                    <w:left w:val="single" w:sz="4" w:space="0" w:color="auto"/>
                    <w:bottom w:val="single" w:sz="4" w:space="0" w:color="auto"/>
                    <w:right w:val="single" w:sz="4" w:space="0" w:color="auto"/>
                  </w:tcBorders>
                  <w:vAlign w:val="center"/>
                  <w:hideMark/>
                </w:tcPr>
                <w:p w:rsidR="008C5AE2" w:rsidRPr="00EF2C5D" w:rsidRDefault="008C5AE2" w:rsidP="00B261A7">
                  <w:pPr>
                    <w:spacing w:after="0" w:line="240" w:lineRule="auto"/>
                    <w:jc w:val="center"/>
                    <w:rPr>
                      <w:rFonts w:ascii="Times New Roman" w:hAnsi="Times New Roman"/>
                      <w:b/>
                      <w:bCs/>
                      <w:color w:val="000000"/>
                      <w:sz w:val="24"/>
                      <w:szCs w:val="24"/>
                    </w:rPr>
                  </w:pPr>
                  <w:r w:rsidRPr="00EF2C5D">
                    <w:rPr>
                      <w:rFonts w:ascii="Times New Roman" w:hAnsi="Times New Roman"/>
                      <w:b/>
                      <w:bCs/>
                      <w:color w:val="000000"/>
                      <w:sz w:val="24"/>
                      <w:szCs w:val="24"/>
                    </w:rPr>
                    <w:t>Тип ткани</w:t>
                  </w:r>
                </w:p>
              </w:tc>
              <w:tc>
                <w:tcPr>
                  <w:tcW w:w="3637" w:type="dxa"/>
                  <w:tcBorders>
                    <w:top w:val="single" w:sz="4" w:space="0" w:color="auto"/>
                    <w:left w:val="single" w:sz="4" w:space="0" w:color="auto"/>
                    <w:bottom w:val="single" w:sz="4" w:space="0" w:color="auto"/>
                    <w:right w:val="single" w:sz="4" w:space="0" w:color="auto"/>
                  </w:tcBorders>
                  <w:vAlign w:val="center"/>
                  <w:hideMark/>
                </w:tcPr>
                <w:p w:rsidR="008C5AE2" w:rsidRPr="00EF2C5D" w:rsidRDefault="008C5AE2" w:rsidP="00B261A7">
                  <w:pPr>
                    <w:spacing w:after="0" w:line="240" w:lineRule="auto"/>
                    <w:jc w:val="center"/>
                    <w:rPr>
                      <w:rFonts w:ascii="Times New Roman" w:hAnsi="Times New Roman"/>
                      <w:b/>
                      <w:bCs/>
                      <w:color w:val="000000"/>
                      <w:sz w:val="24"/>
                      <w:szCs w:val="24"/>
                    </w:rPr>
                  </w:pPr>
                  <w:r w:rsidRPr="00EF2C5D">
                    <w:rPr>
                      <w:rFonts w:ascii="Times New Roman" w:hAnsi="Times New Roman"/>
                      <w:b/>
                      <w:bCs/>
                      <w:color w:val="000000"/>
                      <w:sz w:val="24"/>
                      <w:szCs w:val="24"/>
                    </w:rPr>
                    <w:t>Метод оказания услуг</w:t>
                  </w:r>
                </w:p>
              </w:tc>
            </w:tr>
            <w:tr w:rsidR="008C5AE2" w:rsidRPr="00EF2C5D" w:rsidTr="009842ED">
              <w:tc>
                <w:tcPr>
                  <w:tcW w:w="436" w:type="dxa"/>
                  <w:tcBorders>
                    <w:top w:val="single" w:sz="4" w:space="0" w:color="auto"/>
                    <w:left w:val="single" w:sz="4" w:space="0" w:color="auto"/>
                    <w:bottom w:val="single" w:sz="4" w:space="0" w:color="auto"/>
                    <w:right w:val="single" w:sz="4" w:space="0" w:color="auto"/>
                  </w:tcBorders>
                  <w:hideMark/>
                </w:tcPr>
                <w:p w:rsidR="008C5AE2" w:rsidRPr="00EF2C5D" w:rsidRDefault="00645347" w:rsidP="00645347">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008C5AE2" w:rsidRPr="00EF2C5D">
                    <w:rPr>
                      <w:rFonts w:ascii="Times New Roman" w:hAnsi="Times New Roman"/>
                      <w:color w:val="000000"/>
                      <w:sz w:val="24"/>
                      <w:szCs w:val="24"/>
                    </w:rPr>
                    <w:t>.</w:t>
                  </w:r>
                </w:p>
              </w:tc>
              <w:tc>
                <w:tcPr>
                  <w:tcW w:w="2155" w:type="dxa"/>
                  <w:tcBorders>
                    <w:top w:val="single" w:sz="4" w:space="0" w:color="auto"/>
                    <w:left w:val="single" w:sz="4" w:space="0" w:color="auto"/>
                    <w:bottom w:val="single" w:sz="4" w:space="0" w:color="auto"/>
                    <w:right w:val="single" w:sz="4" w:space="0" w:color="auto"/>
                  </w:tcBorders>
                  <w:hideMark/>
                </w:tcPr>
                <w:p w:rsidR="008C5AE2" w:rsidRPr="00EF2C5D" w:rsidRDefault="009842ED" w:rsidP="009842ED">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Синтетическая </w:t>
                  </w:r>
                  <w:r w:rsidR="008C5AE2" w:rsidRPr="00EF2C5D">
                    <w:rPr>
                      <w:rFonts w:ascii="Times New Roman" w:hAnsi="Times New Roman"/>
                      <w:color w:val="000000"/>
                      <w:sz w:val="24"/>
                      <w:szCs w:val="24"/>
                    </w:rPr>
                    <w:t>ткань</w:t>
                  </w:r>
                </w:p>
              </w:tc>
              <w:tc>
                <w:tcPr>
                  <w:tcW w:w="3637" w:type="dxa"/>
                  <w:tcBorders>
                    <w:top w:val="single" w:sz="4" w:space="0" w:color="auto"/>
                    <w:left w:val="single" w:sz="4" w:space="0" w:color="auto"/>
                    <w:bottom w:val="single" w:sz="4" w:space="0" w:color="auto"/>
                    <w:right w:val="single" w:sz="4" w:space="0" w:color="auto"/>
                  </w:tcBorders>
                  <w:hideMark/>
                </w:tcPr>
                <w:p w:rsidR="008C5AE2" w:rsidRPr="00EF2C5D" w:rsidRDefault="008C5AE2" w:rsidP="00B261A7">
                  <w:pPr>
                    <w:spacing w:after="0" w:line="240" w:lineRule="auto"/>
                    <w:rPr>
                      <w:rFonts w:ascii="Times New Roman" w:hAnsi="Times New Roman"/>
                      <w:sz w:val="24"/>
                      <w:szCs w:val="24"/>
                    </w:rPr>
                  </w:pPr>
                  <w:r w:rsidRPr="00EF2C5D">
                    <w:rPr>
                      <w:rFonts w:ascii="Times New Roman" w:hAnsi="Times New Roman"/>
                      <w:color w:val="000000"/>
                      <w:sz w:val="24"/>
                      <w:szCs w:val="24"/>
                    </w:rPr>
                    <w:t>Стирка</w:t>
                  </w:r>
                </w:p>
              </w:tc>
            </w:tr>
          </w:tbl>
          <w:p w:rsidR="008C5AE2" w:rsidRPr="00EF2C5D" w:rsidRDefault="008C5AE2" w:rsidP="00B261A7">
            <w:pPr>
              <w:spacing w:after="0" w:line="240" w:lineRule="auto"/>
              <w:jc w:val="both"/>
              <w:rPr>
                <w:rFonts w:ascii="Times New Roman" w:hAnsi="Times New Roman"/>
                <w:sz w:val="24"/>
                <w:szCs w:val="24"/>
              </w:rPr>
            </w:pPr>
            <w:bookmarkStart w:id="0" w:name="_Hlk233278127"/>
          </w:p>
          <w:p w:rsidR="008C5AE2" w:rsidRPr="00EF2C5D" w:rsidRDefault="008C5AE2" w:rsidP="00B261A7">
            <w:pPr>
              <w:spacing w:after="0" w:line="240" w:lineRule="auto"/>
              <w:jc w:val="both"/>
              <w:rPr>
                <w:rFonts w:ascii="Times New Roman" w:hAnsi="Times New Roman"/>
                <w:sz w:val="24"/>
                <w:szCs w:val="24"/>
              </w:rPr>
            </w:pPr>
            <w:r w:rsidRPr="00EF2C5D">
              <w:rPr>
                <w:rFonts w:ascii="Times New Roman" w:hAnsi="Times New Roman"/>
                <w:sz w:val="24"/>
                <w:szCs w:val="24"/>
              </w:rPr>
              <w:t xml:space="preserve">В течение </w:t>
            </w:r>
            <w:r w:rsidR="008D3571">
              <w:rPr>
                <w:rFonts w:ascii="Times New Roman" w:hAnsi="Times New Roman"/>
                <w:sz w:val="24"/>
                <w:szCs w:val="24"/>
              </w:rPr>
              <w:t>2</w:t>
            </w:r>
            <w:r w:rsidRPr="00EF2C5D">
              <w:rPr>
                <w:rFonts w:ascii="Times New Roman" w:hAnsi="Times New Roman"/>
                <w:sz w:val="24"/>
                <w:szCs w:val="24"/>
              </w:rPr>
              <w:t xml:space="preserve"> (</w:t>
            </w:r>
            <w:r w:rsidR="008D3571">
              <w:rPr>
                <w:rFonts w:ascii="Times New Roman" w:hAnsi="Times New Roman"/>
                <w:sz w:val="24"/>
                <w:szCs w:val="24"/>
              </w:rPr>
              <w:t>двух</w:t>
            </w:r>
            <w:r w:rsidRPr="00EF2C5D">
              <w:rPr>
                <w:rFonts w:ascii="Times New Roman" w:hAnsi="Times New Roman"/>
                <w:sz w:val="24"/>
                <w:szCs w:val="24"/>
              </w:rPr>
              <w:t xml:space="preserve">) </w:t>
            </w:r>
            <w:r w:rsidR="008D3571">
              <w:rPr>
                <w:rFonts w:ascii="Times New Roman" w:hAnsi="Times New Roman"/>
                <w:sz w:val="24"/>
                <w:szCs w:val="24"/>
              </w:rPr>
              <w:t>календарных</w:t>
            </w:r>
            <w:r w:rsidRPr="00EF2C5D">
              <w:rPr>
                <w:rFonts w:ascii="Times New Roman" w:hAnsi="Times New Roman"/>
                <w:sz w:val="24"/>
                <w:szCs w:val="24"/>
              </w:rPr>
              <w:t xml:space="preserve"> дн</w:t>
            </w:r>
            <w:r w:rsidR="008D3571">
              <w:rPr>
                <w:rFonts w:ascii="Times New Roman" w:hAnsi="Times New Roman"/>
                <w:sz w:val="24"/>
                <w:szCs w:val="24"/>
              </w:rPr>
              <w:t>ей</w:t>
            </w:r>
            <w:r w:rsidRPr="00EF2C5D">
              <w:rPr>
                <w:rFonts w:ascii="Times New Roman" w:hAnsi="Times New Roman"/>
                <w:sz w:val="24"/>
                <w:szCs w:val="24"/>
              </w:rPr>
              <w:t xml:space="preserve"> с момента подачи заявки Заказчиком Исполнитель должен оказа</w:t>
            </w:r>
            <w:r w:rsidR="008D3571">
              <w:rPr>
                <w:rFonts w:ascii="Times New Roman" w:hAnsi="Times New Roman"/>
                <w:sz w:val="24"/>
                <w:szCs w:val="24"/>
              </w:rPr>
              <w:t>ть</w:t>
            </w:r>
            <w:r w:rsidRPr="00EF2C5D">
              <w:rPr>
                <w:rFonts w:ascii="Times New Roman" w:hAnsi="Times New Roman"/>
                <w:sz w:val="24"/>
                <w:szCs w:val="24"/>
              </w:rPr>
              <w:t xml:space="preserve"> Услуг</w:t>
            </w:r>
            <w:r w:rsidR="008D3571">
              <w:rPr>
                <w:rFonts w:ascii="Times New Roman" w:hAnsi="Times New Roman"/>
                <w:sz w:val="24"/>
                <w:szCs w:val="24"/>
              </w:rPr>
              <w:t>и</w:t>
            </w:r>
            <w:r w:rsidRPr="00EF2C5D">
              <w:rPr>
                <w:rFonts w:ascii="Times New Roman" w:hAnsi="Times New Roman"/>
                <w:sz w:val="24"/>
                <w:szCs w:val="24"/>
              </w:rPr>
              <w:t xml:space="preserve"> по стирке</w:t>
            </w:r>
            <w:r w:rsidR="00D91EC3">
              <w:rPr>
                <w:rFonts w:ascii="Times New Roman" w:hAnsi="Times New Roman"/>
                <w:sz w:val="24"/>
                <w:szCs w:val="24"/>
              </w:rPr>
              <w:t xml:space="preserve"> штор. </w:t>
            </w:r>
            <w:r w:rsidRPr="00EF2C5D">
              <w:rPr>
                <w:rFonts w:ascii="Times New Roman" w:hAnsi="Times New Roman"/>
                <w:sz w:val="24"/>
                <w:szCs w:val="24"/>
              </w:rPr>
              <w:t>Услуги оказываются по месту нахождения Исполнителя по заявкам Заказчика</w:t>
            </w:r>
            <w:r w:rsidR="008D3571">
              <w:rPr>
                <w:rFonts w:ascii="Times New Roman" w:hAnsi="Times New Roman"/>
                <w:sz w:val="24"/>
                <w:szCs w:val="24"/>
              </w:rPr>
              <w:t>.</w:t>
            </w:r>
          </w:p>
          <w:p w:rsidR="008C5AE2" w:rsidRPr="00EF2C5D" w:rsidRDefault="008C5AE2" w:rsidP="00B261A7">
            <w:pPr>
              <w:spacing w:after="0" w:line="240" w:lineRule="auto"/>
              <w:jc w:val="both"/>
              <w:rPr>
                <w:rFonts w:ascii="Times New Roman" w:hAnsi="Times New Roman"/>
                <w:sz w:val="24"/>
                <w:szCs w:val="24"/>
              </w:rPr>
            </w:pPr>
            <w:r w:rsidRPr="00EF2C5D">
              <w:rPr>
                <w:rFonts w:ascii="Times New Roman" w:hAnsi="Times New Roman"/>
                <w:b/>
                <w:sz w:val="24"/>
                <w:szCs w:val="24"/>
              </w:rPr>
              <w:t>Требования к оказанию услуг</w:t>
            </w:r>
            <w:r w:rsidRPr="00EF2C5D">
              <w:rPr>
                <w:rFonts w:ascii="Times New Roman" w:hAnsi="Times New Roman"/>
                <w:sz w:val="24"/>
                <w:szCs w:val="24"/>
              </w:rPr>
              <w:t>.</w:t>
            </w:r>
          </w:p>
          <w:p w:rsidR="008C5AE2" w:rsidRPr="00EF2C5D" w:rsidRDefault="008C5AE2" w:rsidP="00B261A7">
            <w:pPr>
              <w:spacing w:after="0" w:line="240" w:lineRule="auto"/>
              <w:jc w:val="both"/>
              <w:rPr>
                <w:rFonts w:ascii="Times New Roman" w:hAnsi="Times New Roman"/>
                <w:sz w:val="24"/>
                <w:szCs w:val="24"/>
              </w:rPr>
            </w:pPr>
            <w:r w:rsidRPr="00EF2C5D">
              <w:rPr>
                <w:rFonts w:ascii="Times New Roman" w:hAnsi="Times New Roman"/>
                <w:sz w:val="24"/>
                <w:szCs w:val="24"/>
              </w:rPr>
              <w:t xml:space="preserve">Услуги по комплексно-прачечному обслуживанию должны осуществляться в соответствии с требованиями Федерального закона РФ №52-ФЗ от 30.03.1999 г. «О санитарно-эпидемиологическом благополучия населения», </w:t>
            </w:r>
            <w:proofErr w:type="spellStart"/>
            <w:r w:rsidRPr="00EF2C5D">
              <w:rPr>
                <w:rFonts w:ascii="Times New Roman" w:hAnsi="Times New Roman"/>
                <w:sz w:val="24"/>
                <w:szCs w:val="24"/>
              </w:rPr>
              <w:t>СанПин</w:t>
            </w:r>
            <w:proofErr w:type="spellEnd"/>
            <w:r w:rsidRPr="00EF2C5D">
              <w:rPr>
                <w:rFonts w:ascii="Times New Roman" w:hAnsi="Times New Roman"/>
                <w:sz w:val="24"/>
                <w:szCs w:val="24"/>
              </w:rPr>
              <w:t xml:space="preserve"> 2.1.2.2646-10 «Устройство, оборудование, содержание и режим работы прачечных», ГОСТ </w:t>
            </w:r>
            <w:proofErr w:type="gramStart"/>
            <w:r w:rsidRPr="00EF2C5D">
              <w:rPr>
                <w:rFonts w:ascii="Times New Roman" w:hAnsi="Times New Roman"/>
                <w:sz w:val="24"/>
                <w:szCs w:val="24"/>
              </w:rPr>
              <w:t>Р</w:t>
            </w:r>
            <w:proofErr w:type="gramEnd"/>
            <w:r w:rsidRPr="00EF2C5D">
              <w:rPr>
                <w:rFonts w:ascii="Times New Roman" w:hAnsi="Times New Roman"/>
                <w:sz w:val="24"/>
                <w:szCs w:val="24"/>
              </w:rPr>
              <w:t xml:space="preserve"> 52058-2003 Услуги бытовые. Услуги прачечных. Общие технические условия, а также в соответствии с действующими нормативами и правилами для стирки и обработки белья сертифицированными моющими и дезинфицирующими средствами.</w:t>
            </w:r>
          </w:p>
          <w:p w:rsidR="008C5AE2" w:rsidRPr="00EF2C5D" w:rsidRDefault="008C5AE2" w:rsidP="00B261A7">
            <w:pPr>
              <w:spacing w:after="0" w:line="240" w:lineRule="auto"/>
              <w:jc w:val="both"/>
              <w:rPr>
                <w:rFonts w:ascii="Times New Roman" w:hAnsi="Times New Roman"/>
                <w:sz w:val="24"/>
                <w:szCs w:val="24"/>
              </w:rPr>
            </w:pPr>
            <w:r w:rsidRPr="00EF2C5D">
              <w:rPr>
                <w:rFonts w:ascii="Times New Roman" w:hAnsi="Times New Roman"/>
                <w:sz w:val="24"/>
                <w:szCs w:val="24"/>
              </w:rPr>
              <w:t xml:space="preserve">Способ и режим стирки  должен осуществляться в зависимости от состава </w:t>
            </w:r>
            <w:proofErr w:type="gramStart"/>
            <w:r w:rsidRPr="00EF2C5D">
              <w:rPr>
                <w:rFonts w:ascii="Times New Roman" w:hAnsi="Times New Roman"/>
                <w:sz w:val="24"/>
                <w:szCs w:val="24"/>
              </w:rPr>
              <w:t>ткани</w:t>
            </w:r>
            <w:proofErr w:type="gramEnd"/>
            <w:r w:rsidRPr="00EF2C5D">
              <w:rPr>
                <w:rFonts w:ascii="Times New Roman" w:hAnsi="Times New Roman"/>
                <w:sz w:val="24"/>
                <w:szCs w:val="24"/>
              </w:rPr>
              <w:t xml:space="preserve"> из которой изготовлено изделие, в соответствии с символами по уходу и ГОСТ 25652-83. Влажно-тепловая обработка должна соответствовать требованиям ГОСТ 25652-83. После оказания услуг занавеси / шторы должны быть пригодными для использования по прямому назначению, не должно быть пятен, разрывов и прочих повреждений.</w:t>
            </w:r>
          </w:p>
          <w:p w:rsidR="008C5AE2" w:rsidRPr="00EF2C5D" w:rsidRDefault="008C5AE2" w:rsidP="00B261A7">
            <w:pPr>
              <w:spacing w:after="0" w:line="240" w:lineRule="auto"/>
              <w:jc w:val="both"/>
              <w:rPr>
                <w:rFonts w:ascii="Times New Roman" w:hAnsi="Times New Roman"/>
                <w:sz w:val="24"/>
                <w:szCs w:val="24"/>
              </w:rPr>
            </w:pPr>
            <w:r w:rsidRPr="00EF2C5D">
              <w:rPr>
                <w:rFonts w:ascii="Times New Roman" w:hAnsi="Times New Roman"/>
                <w:sz w:val="24"/>
                <w:szCs w:val="24"/>
              </w:rPr>
              <w:t>Дезинфекция проводится в соответствии с действующими в Российской Федерации санитарно-эпидемиологическими нормами.</w:t>
            </w:r>
          </w:p>
          <w:bookmarkEnd w:id="0"/>
          <w:p w:rsidR="008C5AE2" w:rsidRPr="00EF2C5D" w:rsidRDefault="008C5AE2" w:rsidP="00B261A7">
            <w:pPr>
              <w:spacing w:after="0" w:line="240" w:lineRule="auto"/>
              <w:jc w:val="both"/>
              <w:rPr>
                <w:rFonts w:ascii="Times New Roman" w:hAnsi="Times New Roman"/>
                <w:sz w:val="24"/>
                <w:szCs w:val="24"/>
              </w:rPr>
            </w:pPr>
            <w:r w:rsidRPr="00EF2C5D">
              <w:rPr>
                <w:rFonts w:ascii="Times New Roman" w:hAnsi="Times New Roman"/>
                <w:b/>
                <w:sz w:val="24"/>
                <w:szCs w:val="24"/>
                <w:lang w:eastAsia="ar-SA"/>
              </w:rPr>
              <w:t>Требования к безопасности услуг</w:t>
            </w:r>
          </w:p>
          <w:p w:rsidR="008C5AE2" w:rsidRPr="00EF2C5D" w:rsidRDefault="00D91EC3" w:rsidP="008D3571">
            <w:pPr>
              <w:spacing w:after="0" w:line="240" w:lineRule="auto"/>
              <w:jc w:val="both"/>
              <w:rPr>
                <w:rFonts w:ascii="Times New Roman" w:hAnsi="Times New Roman"/>
                <w:sz w:val="24"/>
                <w:szCs w:val="24"/>
              </w:rPr>
            </w:pPr>
            <w:r>
              <w:rPr>
                <w:rFonts w:ascii="Times New Roman" w:hAnsi="Times New Roman"/>
                <w:iCs/>
                <w:sz w:val="24"/>
                <w:szCs w:val="24"/>
              </w:rPr>
              <w:t xml:space="preserve">Услуги по стирке </w:t>
            </w:r>
            <w:r w:rsidR="008C5AE2" w:rsidRPr="00EF2C5D">
              <w:rPr>
                <w:rFonts w:ascii="Times New Roman" w:hAnsi="Times New Roman"/>
                <w:iCs/>
                <w:sz w:val="24"/>
                <w:szCs w:val="24"/>
              </w:rPr>
              <w:t>штор должны осуществляться Исполнителем в соответствии действующими в Российской Федерации нормами и правилами для данного вида Услуг.</w:t>
            </w:r>
          </w:p>
          <w:p w:rsidR="008C5AE2" w:rsidRPr="00EF2C5D" w:rsidRDefault="008C5AE2" w:rsidP="00B261A7">
            <w:pPr>
              <w:spacing w:after="0" w:line="240" w:lineRule="auto"/>
              <w:jc w:val="both"/>
              <w:rPr>
                <w:rFonts w:ascii="Times New Roman" w:hAnsi="Times New Roman"/>
                <w:b/>
                <w:bCs/>
                <w:sz w:val="24"/>
                <w:szCs w:val="24"/>
              </w:rPr>
            </w:pPr>
            <w:r w:rsidRPr="00EF2C5D">
              <w:rPr>
                <w:rFonts w:ascii="Times New Roman" w:hAnsi="Times New Roman"/>
                <w:b/>
                <w:sz w:val="24"/>
                <w:szCs w:val="24"/>
                <w:lang w:eastAsia="ar-SA"/>
              </w:rPr>
              <w:t>Требования к гарантийным</w:t>
            </w:r>
            <w:r w:rsidRPr="00EF2C5D">
              <w:rPr>
                <w:rFonts w:ascii="Times New Roman" w:hAnsi="Times New Roman"/>
                <w:b/>
                <w:bCs/>
                <w:sz w:val="24"/>
                <w:szCs w:val="24"/>
              </w:rPr>
              <w:t xml:space="preserve"> обязательствам Исполнителя</w:t>
            </w:r>
          </w:p>
          <w:p w:rsidR="008C5AE2" w:rsidRPr="00EF2C5D" w:rsidRDefault="00D91EC3" w:rsidP="00B261A7">
            <w:pPr>
              <w:spacing w:after="0" w:line="240" w:lineRule="auto"/>
              <w:jc w:val="both"/>
              <w:rPr>
                <w:rFonts w:ascii="Times New Roman" w:hAnsi="Times New Roman"/>
                <w:sz w:val="24"/>
                <w:szCs w:val="24"/>
              </w:rPr>
            </w:pPr>
            <w:r>
              <w:rPr>
                <w:rFonts w:ascii="Times New Roman" w:hAnsi="Times New Roman"/>
                <w:sz w:val="24"/>
                <w:szCs w:val="24"/>
              </w:rPr>
              <w:t xml:space="preserve">При некачественной стирке </w:t>
            </w:r>
            <w:r w:rsidR="008C5AE2" w:rsidRPr="00EF2C5D">
              <w:rPr>
                <w:rFonts w:ascii="Times New Roman" w:hAnsi="Times New Roman"/>
                <w:sz w:val="24"/>
                <w:szCs w:val="24"/>
              </w:rPr>
              <w:t xml:space="preserve">штор по вине Исполнителя работа выполняется повторно и безвозмездно в течение 2 (двух) рабочих дней. </w:t>
            </w:r>
          </w:p>
          <w:p w:rsidR="008C5AE2" w:rsidRPr="00EF2C5D" w:rsidRDefault="008C5AE2" w:rsidP="00B261A7">
            <w:pPr>
              <w:spacing w:after="0" w:line="240" w:lineRule="auto"/>
              <w:jc w:val="both"/>
              <w:rPr>
                <w:rFonts w:ascii="Times New Roman" w:hAnsi="Times New Roman"/>
                <w:sz w:val="24"/>
                <w:szCs w:val="24"/>
              </w:rPr>
            </w:pPr>
            <w:r w:rsidRPr="00EF2C5D">
              <w:rPr>
                <w:rFonts w:ascii="Times New Roman" w:hAnsi="Times New Roman"/>
                <w:sz w:val="24"/>
                <w:szCs w:val="24"/>
              </w:rPr>
              <w:lastRenderedPageBreak/>
              <w:t>В случае порчи штор Исполнитель за счёт своих средств обязан предоставить Заказчику новые изделия и взять на себя обязательства по утилизации испорченных изделий.</w:t>
            </w:r>
          </w:p>
          <w:p w:rsidR="00A66D73" w:rsidRPr="00EF2C5D" w:rsidRDefault="008C5AE2" w:rsidP="00B261A7">
            <w:pPr>
              <w:shd w:val="clear" w:color="auto" w:fill="FFFFFF"/>
              <w:autoSpaceDE w:val="0"/>
              <w:autoSpaceDN w:val="0"/>
              <w:adjustRightInd w:val="0"/>
              <w:spacing w:after="0" w:line="240" w:lineRule="auto"/>
              <w:jc w:val="both"/>
              <w:rPr>
                <w:rFonts w:ascii="Times New Roman" w:hAnsi="Times New Roman"/>
                <w:color w:val="000000" w:themeColor="text1"/>
                <w:sz w:val="24"/>
                <w:szCs w:val="24"/>
              </w:rPr>
            </w:pPr>
            <w:r w:rsidRPr="00EF2C5D">
              <w:rPr>
                <w:rFonts w:ascii="Times New Roman" w:hAnsi="Times New Roman"/>
                <w:sz w:val="24"/>
                <w:szCs w:val="24"/>
              </w:rPr>
              <w:t xml:space="preserve">Гарантия качества услуг предоставляется на весь объём оказываемых услуг в течение всего срока действия </w:t>
            </w:r>
            <w:r w:rsidR="00946650">
              <w:rPr>
                <w:rFonts w:ascii="Times New Roman" w:hAnsi="Times New Roman"/>
                <w:sz w:val="24"/>
                <w:szCs w:val="24"/>
              </w:rPr>
              <w:t>Договора</w:t>
            </w:r>
            <w:r w:rsidRPr="00EF2C5D">
              <w:rPr>
                <w:rFonts w:ascii="Times New Roman" w:hAnsi="Times New Roman"/>
                <w:sz w:val="24"/>
                <w:szCs w:val="24"/>
              </w:rPr>
              <w:t>.</w:t>
            </w:r>
            <w:bookmarkStart w:id="1" w:name="_GoBack"/>
            <w:bookmarkEnd w:id="1"/>
          </w:p>
        </w:tc>
      </w:tr>
      <w:tr w:rsidR="00472934" w:rsidRPr="00EF2C5D" w:rsidTr="00D91EC3">
        <w:trPr>
          <w:jc w:val="center"/>
        </w:trPr>
        <w:tc>
          <w:tcPr>
            <w:tcW w:w="950" w:type="dxa"/>
            <w:tcBorders>
              <w:top w:val="single" w:sz="4" w:space="0" w:color="auto"/>
              <w:left w:val="single" w:sz="4" w:space="0" w:color="auto"/>
              <w:bottom w:val="single" w:sz="4" w:space="0" w:color="auto"/>
              <w:right w:val="single" w:sz="4" w:space="0" w:color="auto"/>
            </w:tcBorders>
          </w:tcPr>
          <w:p w:rsidR="00472934" w:rsidRPr="00EF2C5D" w:rsidRDefault="00472934" w:rsidP="00B261A7">
            <w:pPr>
              <w:spacing w:after="0" w:line="240" w:lineRule="auto"/>
              <w:jc w:val="center"/>
              <w:rPr>
                <w:rFonts w:ascii="Times New Roman" w:hAnsi="Times New Roman"/>
                <w:b/>
                <w:sz w:val="24"/>
                <w:szCs w:val="24"/>
              </w:rPr>
            </w:pPr>
            <w:r w:rsidRPr="00EF2C5D">
              <w:rPr>
                <w:rFonts w:ascii="Times New Roman" w:hAnsi="Times New Roman"/>
                <w:b/>
                <w:sz w:val="24"/>
                <w:szCs w:val="24"/>
              </w:rPr>
              <w:lastRenderedPageBreak/>
              <w:t>5.</w:t>
            </w:r>
          </w:p>
        </w:tc>
        <w:tc>
          <w:tcPr>
            <w:tcW w:w="2834" w:type="dxa"/>
            <w:tcBorders>
              <w:top w:val="single" w:sz="4" w:space="0" w:color="auto"/>
              <w:left w:val="single" w:sz="4" w:space="0" w:color="auto"/>
              <w:bottom w:val="single" w:sz="4" w:space="0" w:color="auto"/>
              <w:right w:val="single" w:sz="4" w:space="0" w:color="auto"/>
            </w:tcBorders>
          </w:tcPr>
          <w:p w:rsidR="00472934" w:rsidRPr="00EF2C5D" w:rsidRDefault="00472934" w:rsidP="00B261A7">
            <w:pPr>
              <w:spacing w:after="0" w:line="240" w:lineRule="auto"/>
              <w:rPr>
                <w:rFonts w:ascii="Times New Roman" w:hAnsi="Times New Roman"/>
                <w:b/>
                <w:sz w:val="24"/>
                <w:szCs w:val="24"/>
              </w:rPr>
            </w:pPr>
            <w:r w:rsidRPr="00EF2C5D">
              <w:rPr>
                <w:rFonts w:ascii="Times New Roman" w:hAnsi="Times New Roman"/>
                <w:b/>
                <w:sz w:val="24"/>
                <w:szCs w:val="24"/>
              </w:rPr>
              <w:t>Информация о количестве, об объеме (за исключением случая, предусмотренного </w:t>
            </w:r>
            <w:hyperlink r:id="rId12" w:anchor="dst1178" w:history="1">
              <w:r w:rsidRPr="00EF2C5D">
                <w:rPr>
                  <w:rFonts w:ascii="Times New Roman" w:hAnsi="Times New Roman"/>
                  <w:b/>
                  <w:sz w:val="24"/>
                  <w:szCs w:val="24"/>
                </w:rPr>
                <w:t>частью 24 статьи 22</w:t>
              </w:r>
            </w:hyperlink>
            <w:r w:rsidRPr="00EF2C5D">
              <w:rPr>
                <w:rFonts w:ascii="Times New Roman" w:hAnsi="Times New Roman"/>
                <w:b/>
                <w:sz w:val="24"/>
                <w:szCs w:val="24"/>
              </w:rPr>
              <w:t>  Федерального закона от 05.04.2013 № 44-ФЗ), о единице измерения (при наличии) товара (работы, услуги)</w:t>
            </w:r>
          </w:p>
        </w:tc>
        <w:tc>
          <w:tcPr>
            <w:tcW w:w="6755" w:type="dxa"/>
            <w:tcBorders>
              <w:top w:val="single" w:sz="4" w:space="0" w:color="auto"/>
              <w:left w:val="single" w:sz="4" w:space="0" w:color="auto"/>
              <w:bottom w:val="single" w:sz="4" w:space="0" w:color="auto"/>
              <w:right w:val="single" w:sz="4" w:space="0" w:color="auto"/>
            </w:tcBorders>
          </w:tcPr>
          <w:p w:rsidR="00472934" w:rsidRPr="00EF2C5D" w:rsidRDefault="00472934" w:rsidP="00B261A7">
            <w:pPr>
              <w:shd w:val="clear" w:color="auto" w:fill="FFFFFF"/>
              <w:autoSpaceDE w:val="0"/>
              <w:autoSpaceDN w:val="0"/>
              <w:adjustRightInd w:val="0"/>
              <w:spacing w:after="0" w:line="240" w:lineRule="auto"/>
              <w:jc w:val="both"/>
              <w:rPr>
                <w:rFonts w:ascii="Times New Roman" w:hAnsi="Times New Roman"/>
                <w:iCs/>
                <w:sz w:val="24"/>
                <w:szCs w:val="24"/>
              </w:rPr>
            </w:pPr>
          </w:p>
          <w:tbl>
            <w:tblPr>
              <w:tblW w:w="6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
              <w:gridCol w:w="1834"/>
              <w:gridCol w:w="1193"/>
              <w:gridCol w:w="1193"/>
              <w:gridCol w:w="1753"/>
            </w:tblGrid>
            <w:tr w:rsidR="00A66D73" w:rsidRPr="00BF5B56" w:rsidTr="008D3571">
              <w:trPr>
                <w:jc w:val="center"/>
              </w:trPr>
              <w:tc>
                <w:tcPr>
                  <w:tcW w:w="559" w:type="dxa"/>
                  <w:vAlign w:val="center"/>
                </w:tcPr>
                <w:p w:rsidR="00A66D73" w:rsidRPr="00BF5B56" w:rsidRDefault="00A66D73" w:rsidP="00B261A7">
                  <w:pPr>
                    <w:autoSpaceDE w:val="0"/>
                    <w:autoSpaceDN w:val="0"/>
                    <w:adjustRightInd w:val="0"/>
                    <w:spacing w:after="0" w:line="240" w:lineRule="auto"/>
                    <w:jc w:val="center"/>
                    <w:rPr>
                      <w:rFonts w:ascii="Times New Roman" w:hAnsi="Times New Roman"/>
                      <w:b/>
                      <w:iCs/>
                    </w:rPr>
                  </w:pPr>
                  <w:r w:rsidRPr="00BF5B56">
                    <w:rPr>
                      <w:rFonts w:ascii="Times New Roman" w:hAnsi="Times New Roman"/>
                      <w:b/>
                      <w:iCs/>
                    </w:rPr>
                    <w:t xml:space="preserve">№ </w:t>
                  </w:r>
                  <w:proofErr w:type="spellStart"/>
                  <w:proofErr w:type="gramStart"/>
                  <w:r w:rsidRPr="00BF5B56">
                    <w:rPr>
                      <w:rFonts w:ascii="Times New Roman" w:hAnsi="Times New Roman"/>
                      <w:b/>
                      <w:iCs/>
                    </w:rPr>
                    <w:t>п</w:t>
                  </w:r>
                  <w:proofErr w:type="spellEnd"/>
                  <w:proofErr w:type="gramEnd"/>
                  <w:r w:rsidRPr="00BF5B56">
                    <w:rPr>
                      <w:rFonts w:ascii="Times New Roman" w:hAnsi="Times New Roman"/>
                      <w:b/>
                      <w:iCs/>
                    </w:rPr>
                    <w:t>/</w:t>
                  </w:r>
                  <w:proofErr w:type="spellStart"/>
                  <w:r w:rsidRPr="00BF5B56">
                    <w:rPr>
                      <w:rFonts w:ascii="Times New Roman" w:hAnsi="Times New Roman"/>
                      <w:b/>
                      <w:iCs/>
                    </w:rPr>
                    <w:t>п</w:t>
                  </w:r>
                  <w:proofErr w:type="spellEnd"/>
                </w:p>
              </w:tc>
              <w:tc>
                <w:tcPr>
                  <w:tcW w:w="1834" w:type="dxa"/>
                  <w:vAlign w:val="center"/>
                </w:tcPr>
                <w:p w:rsidR="00A66D73" w:rsidRPr="00BF5B56" w:rsidRDefault="00A66D73" w:rsidP="00B261A7">
                  <w:pPr>
                    <w:autoSpaceDE w:val="0"/>
                    <w:autoSpaceDN w:val="0"/>
                    <w:adjustRightInd w:val="0"/>
                    <w:spacing w:after="0" w:line="240" w:lineRule="auto"/>
                    <w:jc w:val="center"/>
                    <w:rPr>
                      <w:rFonts w:ascii="Times New Roman" w:hAnsi="Times New Roman"/>
                      <w:b/>
                      <w:iCs/>
                    </w:rPr>
                  </w:pPr>
                  <w:r w:rsidRPr="00BF5B56">
                    <w:rPr>
                      <w:rFonts w:ascii="Times New Roman" w:hAnsi="Times New Roman"/>
                      <w:b/>
                      <w:iCs/>
                    </w:rPr>
                    <w:t>Наименование</w:t>
                  </w:r>
                </w:p>
              </w:tc>
              <w:tc>
                <w:tcPr>
                  <w:tcW w:w="1193" w:type="dxa"/>
                  <w:vAlign w:val="center"/>
                </w:tcPr>
                <w:p w:rsidR="00A66D73" w:rsidRPr="00BF5B56" w:rsidRDefault="00A66D73" w:rsidP="00B261A7">
                  <w:pPr>
                    <w:autoSpaceDE w:val="0"/>
                    <w:autoSpaceDN w:val="0"/>
                    <w:adjustRightInd w:val="0"/>
                    <w:spacing w:after="0" w:line="240" w:lineRule="auto"/>
                    <w:jc w:val="center"/>
                    <w:rPr>
                      <w:rFonts w:ascii="Times New Roman" w:hAnsi="Times New Roman"/>
                      <w:b/>
                      <w:iCs/>
                    </w:rPr>
                  </w:pPr>
                  <w:r w:rsidRPr="00BF5B56">
                    <w:rPr>
                      <w:rFonts w:ascii="Times New Roman" w:hAnsi="Times New Roman"/>
                      <w:b/>
                      <w:iCs/>
                    </w:rPr>
                    <w:t>Единица измерения</w:t>
                  </w:r>
                </w:p>
              </w:tc>
              <w:tc>
                <w:tcPr>
                  <w:tcW w:w="1193" w:type="dxa"/>
                  <w:vAlign w:val="center"/>
                </w:tcPr>
                <w:p w:rsidR="00A66D73" w:rsidRPr="00BF5B56" w:rsidRDefault="00A66D73" w:rsidP="00B261A7">
                  <w:pPr>
                    <w:autoSpaceDE w:val="0"/>
                    <w:autoSpaceDN w:val="0"/>
                    <w:adjustRightInd w:val="0"/>
                    <w:spacing w:after="0" w:line="240" w:lineRule="auto"/>
                    <w:jc w:val="center"/>
                    <w:rPr>
                      <w:rFonts w:ascii="Times New Roman" w:hAnsi="Times New Roman"/>
                      <w:b/>
                      <w:iCs/>
                    </w:rPr>
                  </w:pPr>
                  <w:r w:rsidRPr="00BF5B56">
                    <w:rPr>
                      <w:rFonts w:ascii="Times New Roman" w:hAnsi="Times New Roman"/>
                      <w:b/>
                      <w:iCs/>
                    </w:rPr>
                    <w:t>Количество</w:t>
                  </w:r>
                </w:p>
              </w:tc>
              <w:tc>
                <w:tcPr>
                  <w:tcW w:w="1753" w:type="dxa"/>
                  <w:vAlign w:val="center"/>
                </w:tcPr>
                <w:p w:rsidR="00A66D73" w:rsidRPr="00BF5B56" w:rsidRDefault="00A66D73" w:rsidP="00B261A7">
                  <w:pPr>
                    <w:autoSpaceDE w:val="0"/>
                    <w:autoSpaceDN w:val="0"/>
                    <w:adjustRightInd w:val="0"/>
                    <w:spacing w:after="0" w:line="240" w:lineRule="auto"/>
                    <w:jc w:val="center"/>
                    <w:rPr>
                      <w:rFonts w:ascii="Times New Roman" w:hAnsi="Times New Roman"/>
                      <w:iCs/>
                      <w:lang w:val="en-US"/>
                    </w:rPr>
                  </w:pPr>
                  <w:r w:rsidRPr="00BF5B56">
                    <w:rPr>
                      <w:rFonts w:ascii="Times New Roman" w:hAnsi="Times New Roman"/>
                      <w:b/>
                      <w:iCs/>
                    </w:rPr>
                    <w:t>ОКПД</w:t>
                  </w:r>
                  <w:proofErr w:type="gramStart"/>
                  <w:r w:rsidRPr="00BF5B56">
                    <w:rPr>
                      <w:rFonts w:ascii="Times New Roman" w:hAnsi="Times New Roman"/>
                      <w:b/>
                      <w:iCs/>
                    </w:rPr>
                    <w:t>2</w:t>
                  </w:r>
                  <w:proofErr w:type="gramEnd"/>
                </w:p>
              </w:tc>
            </w:tr>
            <w:tr w:rsidR="00B31B93" w:rsidRPr="00BF5B56" w:rsidTr="008D3571">
              <w:trPr>
                <w:jc w:val="center"/>
              </w:trPr>
              <w:tc>
                <w:tcPr>
                  <w:tcW w:w="559" w:type="dxa"/>
                </w:tcPr>
                <w:p w:rsidR="00B31B93" w:rsidRPr="00BF5B56" w:rsidRDefault="00B31B93" w:rsidP="00B261A7">
                  <w:pPr>
                    <w:numPr>
                      <w:ilvl w:val="0"/>
                      <w:numId w:val="6"/>
                    </w:numPr>
                    <w:autoSpaceDE w:val="0"/>
                    <w:autoSpaceDN w:val="0"/>
                    <w:adjustRightInd w:val="0"/>
                    <w:spacing w:after="0" w:line="240" w:lineRule="auto"/>
                    <w:ind w:left="0" w:firstLine="0"/>
                    <w:rPr>
                      <w:rFonts w:ascii="Times New Roman" w:hAnsi="Times New Roman"/>
                      <w:iCs/>
                    </w:rPr>
                  </w:pPr>
                </w:p>
              </w:tc>
              <w:tc>
                <w:tcPr>
                  <w:tcW w:w="1834" w:type="dxa"/>
                </w:tcPr>
                <w:p w:rsidR="00B31B93" w:rsidRPr="00BF5B56" w:rsidRDefault="00BF5B56" w:rsidP="00BF5B56">
                  <w:pPr>
                    <w:autoSpaceDE w:val="0"/>
                    <w:autoSpaceDN w:val="0"/>
                    <w:adjustRightInd w:val="0"/>
                    <w:spacing w:after="0" w:line="240" w:lineRule="auto"/>
                    <w:rPr>
                      <w:rFonts w:ascii="Times New Roman" w:eastAsia="Times New Roman" w:hAnsi="Times New Roman"/>
                      <w:iCs/>
                      <w:lang w:eastAsia="ru-RU"/>
                    </w:rPr>
                  </w:pPr>
                  <w:r w:rsidRPr="00BF5B56">
                    <w:rPr>
                      <w:rFonts w:ascii="Times New Roman" w:hAnsi="Times New Roman"/>
                    </w:rPr>
                    <w:t xml:space="preserve">Оказание услуг по стирке </w:t>
                  </w:r>
                  <w:r w:rsidR="00B31B93" w:rsidRPr="00BF5B56">
                    <w:rPr>
                      <w:rFonts w:ascii="Times New Roman" w:hAnsi="Times New Roman"/>
                    </w:rPr>
                    <w:t>штор</w:t>
                  </w:r>
                </w:p>
              </w:tc>
              <w:tc>
                <w:tcPr>
                  <w:tcW w:w="1193" w:type="dxa"/>
                  <w:vAlign w:val="center"/>
                </w:tcPr>
                <w:p w:rsidR="00B31B93" w:rsidRPr="00BF5B56" w:rsidRDefault="00B31B93" w:rsidP="00B261A7">
                  <w:pPr>
                    <w:autoSpaceDE w:val="0"/>
                    <w:autoSpaceDN w:val="0"/>
                    <w:adjustRightInd w:val="0"/>
                    <w:spacing w:after="0" w:line="240" w:lineRule="auto"/>
                    <w:jc w:val="center"/>
                    <w:rPr>
                      <w:rFonts w:ascii="Times New Roman" w:eastAsia="Times New Roman" w:hAnsi="Times New Roman"/>
                      <w:iCs/>
                      <w:lang w:eastAsia="ru-RU"/>
                    </w:rPr>
                  </w:pPr>
                  <w:r w:rsidRPr="00BF5B56">
                    <w:rPr>
                      <w:rFonts w:ascii="Times New Roman" w:hAnsi="Times New Roman"/>
                      <w:color w:val="000000"/>
                    </w:rPr>
                    <w:t>Квадратный метр</w:t>
                  </w:r>
                </w:p>
              </w:tc>
              <w:tc>
                <w:tcPr>
                  <w:tcW w:w="1193" w:type="dxa"/>
                  <w:vAlign w:val="center"/>
                </w:tcPr>
                <w:p w:rsidR="00B31B93" w:rsidRPr="00BF5B56" w:rsidRDefault="008D3571" w:rsidP="00B261A7">
                  <w:pPr>
                    <w:autoSpaceDE w:val="0"/>
                    <w:autoSpaceDN w:val="0"/>
                    <w:adjustRightInd w:val="0"/>
                    <w:spacing w:after="0" w:line="240" w:lineRule="auto"/>
                    <w:jc w:val="center"/>
                    <w:rPr>
                      <w:rFonts w:ascii="Times New Roman" w:eastAsia="Times New Roman" w:hAnsi="Times New Roman"/>
                      <w:iCs/>
                      <w:lang w:eastAsia="ru-RU"/>
                    </w:rPr>
                  </w:pPr>
                  <w:r w:rsidRPr="00BF5B56">
                    <w:rPr>
                      <w:rFonts w:ascii="Times New Roman" w:hAnsi="Times New Roman"/>
                      <w:color w:val="000000"/>
                    </w:rPr>
                    <w:t>120,35</w:t>
                  </w:r>
                  <w:r w:rsidR="00BF5B56">
                    <w:rPr>
                      <w:rFonts w:ascii="Times New Roman" w:hAnsi="Times New Roman"/>
                      <w:color w:val="000000"/>
                    </w:rPr>
                    <w:t>075</w:t>
                  </w:r>
                </w:p>
              </w:tc>
              <w:tc>
                <w:tcPr>
                  <w:tcW w:w="1753" w:type="dxa"/>
                  <w:shd w:val="clear" w:color="auto" w:fill="auto"/>
                </w:tcPr>
                <w:p w:rsidR="00CC441E" w:rsidRPr="00BF5B56" w:rsidRDefault="00CC441E" w:rsidP="00B261A7">
                  <w:pPr>
                    <w:autoSpaceDE w:val="0"/>
                    <w:autoSpaceDN w:val="0"/>
                    <w:adjustRightInd w:val="0"/>
                    <w:spacing w:after="0" w:line="240" w:lineRule="auto"/>
                    <w:rPr>
                      <w:rFonts w:ascii="Times New Roman" w:hAnsi="Times New Roman"/>
                      <w:color w:val="000000"/>
                    </w:rPr>
                  </w:pPr>
                </w:p>
                <w:p w:rsidR="00B31B93" w:rsidRPr="00BF5B56" w:rsidRDefault="00CC441E" w:rsidP="00B261A7">
                  <w:pPr>
                    <w:autoSpaceDE w:val="0"/>
                    <w:autoSpaceDN w:val="0"/>
                    <w:adjustRightInd w:val="0"/>
                    <w:spacing w:after="0" w:line="240" w:lineRule="auto"/>
                    <w:rPr>
                      <w:rFonts w:ascii="Times New Roman" w:eastAsia="Times New Roman" w:hAnsi="Times New Roman"/>
                      <w:iCs/>
                    </w:rPr>
                  </w:pPr>
                  <w:r w:rsidRPr="00BF5B56">
                    <w:rPr>
                      <w:rFonts w:ascii="Times New Roman" w:hAnsi="Times New Roman"/>
                      <w:color w:val="000000"/>
                    </w:rPr>
                    <w:t xml:space="preserve">    </w:t>
                  </w:r>
                  <w:r w:rsidR="00B31B93" w:rsidRPr="00BF5B56">
                    <w:rPr>
                      <w:rFonts w:ascii="Times New Roman" w:hAnsi="Times New Roman"/>
                      <w:color w:val="000000"/>
                    </w:rPr>
                    <w:t>96.01.19.139</w:t>
                  </w:r>
                </w:p>
              </w:tc>
            </w:tr>
          </w:tbl>
          <w:p w:rsidR="00A66D73" w:rsidRPr="00EF2C5D" w:rsidRDefault="00A66D73" w:rsidP="00B261A7">
            <w:pPr>
              <w:shd w:val="clear" w:color="auto" w:fill="FFFFFF"/>
              <w:autoSpaceDE w:val="0"/>
              <w:autoSpaceDN w:val="0"/>
              <w:adjustRightInd w:val="0"/>
              <w:spacing w:after="0" w:line="240" w:lineRule="auto"/>
              <w:jc w:val="both"/>
              <w:rPr>
                <w:rFonts w:ascii="Times New Roman" w:hAnsi="Times New Roman"/>
                <w:iCs/>
                <w:sz w:val="24"/>
                <w:szCs w:val="24"/>
              </w:rPr>
            </w:pPr>
          </w:p>
        </w:tc>
      </w:tr>
      <w:tr w:rsidR="00B31B93" w:rsidRPr="00EF2C5D" w:rsidTr="00D91EC3">
        <w:trPr>
          <w:jc w:val="center"/>
        </w:trPr>
        <w:tc>
          <w:tcPr>
            <w:tcW w:w="950" w:type="dxa"/>
            <w:tcBorders>
              <w:top w:val="single" w:sz="4" w:space="0" w:color="auto"/>
              <w:left w:val="single" w:sz="4" w:space="0" w:color="auto"/>
              <w:bottom w:val="single" w:sz="4" w:space="0" w:color="auto"/>
              <w:right w:val="single" w:sz="4" w:space="0" w:color="auto"/>
            </w:tcBorders>
          </w:tcPr>
          <w:p w:rsidR="00B31B93" w:rsidRPr="00EF2C5D" w:rsidRDefault="00B31B93" w:rsidP="00B261A7">
            <w:pPr>
              <w:spacing w:after="0" w:line="240" w:lineRule="auto"/>
              <w:jc w:val="center"/>
              <w:rPr>
                <w:rFonts w:ascii="Times New Roman" w:hAnsi="Times New Roman"/>
                <w:b/>
                <w:sz w:val="24"/>
                <w:szCs w:val="24"/>
              </w:rPr>
            </w:pPr>
            <w:r w:rsidRPr="00EF2C5D">
              <w:rPr>
                <w:rFonts w:ascii="Times New Roman" w:hAnsi="Times New Roman"/>
                <w:b/>
                <w:sz w:val="24"/>
                <w:szCs w:val="24"/>
              </w:rPr>
              <w:t>6.</w:t>
            </w:r>
          </w:p>
        </w:tc>
        <w:tc>
          <w:tcPr>
            <w:tcW w:w="2834" w:type="dxa"/>
            <w:tcBorders>
              <w:top w:val="single" w:sz="4" w:space="0" w:color="auto"/>
              <w:left w:val="single" w:sz="4" w:space="0" w:color="auto"/>
              <w:bottom w:val="single" w:sz="4" w:space="0" w:color="auto"/>
              <w:right w:val="single" w:sz="4" w:space="0" w:color="auto"/>
            </w:tcBorders>
          </w:tcPr>
          <w:p w:rsidR="00B31B93" w:rsidRPr="00EF2C5D" w:rsidRDefault="008D3571" w:rsidP="008D3571">
            <w:pPr>
              <w:spacing w:after="0" w:line="240" w:lineRule="auto"/>
              <w:rPr>
                <w:rFonts w:ascii="Times New Roman" w:hAnsi="Times New Roman"/>
                <w:b/>
                <w:sz w:val="24"/>
                <w:szCs w:val="24"/>
              </w:rPr>
            </w:pPr>
            <w:r>
              <w:rPr>
                <w:rFonts w:ascii="Times New Roman" w:hAnsi="Times New Roman"/>
                <w:b/>
                <w:sz w:val="24"/>
                <w:szCs w:val="24"/>
              </w:rPr>
              <w:t>Место поставки товара</w:t>
            </w:r>
            <w:r w:rsidR="00B31B93" w:rsidRPr="00EF2C5D">
              <w:rPr>
                <w:rFonts w:ascii="Times New Roman" w:hAnsi="Times New Roman"/>
                <w:b/>
                <w:sz w:val="24"/>
                <w:szCs w:val="24"/>
              </w:rPr>
              <w:t>, место выполнения работы или оказания услуги</w:t>
            </w:r>
          </w:p>
        </w:tc>
        <w:tc>
          <w:tcPr>
            <w:tcW w:w="6755" w:type="dxa"/>
            <w:tcBorders>
              <w:top w:val="single" w:sz="4" w:space="0" w:color="auto"/>
              <w:left w:val="single" w:sz="4" w:space="0" w:color="auto"/>
              <w:bottom w:val="single" w:sz="4" w:space="0" w:color="auto"/>
              <w:right w:val="single" w:sz="4" w:space="0" w:color="auto"/>
            </w:tcBorders>
          </w:tcPr>
          <w:p w:rsidR="00B31B93" w:rsidRPr="00EF2C5D" w:rsidRDefault="00B31B93" w:rsidP="00B261A7">
            <w:pPr>
              <w:shd w:val="clear" w:color="auto" w:fill="FFFFFF"/>
              <w:tabs>
                <w:tab w:val="left" w:pos="0"/>
              </w:tabs>
              <w:autoSpaceDE w:val="0"/>
              <w:autoSpaceDN w:val="0"/>
              <w:adjustRightInd w:val="0"/>
              <w:spacing w:after="40" w:line="240" w:lineRule="auto"/>
              <w:jc w:val="both"/>
              <w:rPr>
                <w:rFonts w:ascii="Times New Roman" w:hAnsi="Times New Roman"/>
                <w:sz w:val="24"/>
                <w:szCs w:val="24"/>
              </w:rPr>
            </w:pPr>
            <w:r w:rsidRPr="00EF2C5D">
              <w:rPr>
                <w:rFonts w:ascii="Times New Roman" w:hAnsi="Times New Roman"/>
                <w:b/>
                <w:sz w:val="24"/>
                <w:szCs w:val="24"/>
              </w:rPr>
              <w:t>Место оказания услуг</w:t>
            </w:r>
            <w:r w:rsidRPr="00EF2C5D">
              <w:rPr>
                <w:rFonts w:ascii="Times New Roman" w:hAnsi="Times New Roman"/>
                <w:sz w:val="24"/>
                <w:szCs w:val="24"/>
              </w:rPr>
              <w:t>:</w:t>
            </w:r>
          </w:p>
          <w:p w:rsidR="00B31B93" w:rsidRPr="00EF2C5D" w:rsidRDefault="00B31B93" w:rsidP="00B261A7">
            <w:pPr>
              <w:shd w:val="clear" w:color="auto" w:fill="FFFFFF"/>
              <w:autoSpaceDE w:val="0"/>
              <w:autoSpaceDN w:val="0"/>
              <w:adjustRightInd w:val="0"/>
              <w:spacing w:after="0" w:line="240" w:lineRule="auto"/>
              <w:jc w:val="both"/>
              <w:rPr>
                <w:rFonts w:ascii="Times New Roman" w:hAnsi="Times New Roman"/>
                <w:sz w:val="24"/>
                <w:szCs w:val="24"/>
              </w:rPr>
            </w:pPr>
            <w:r w:rsidRPr="00EF2C5D">
              <w:rPr>
                <w:rFonts w:ascii="Times New Roman" w:hAnsi="Times New Roman"/>
                <w:sz w:val="24"/>
                <w:szCs w:val="24"/>
              </w:rPr>
              <w:t>Услуги оказываются по месту нахождения Исполнителя.</w:t>
            </w:r>
          </w:p>
        </w:tc>
      </w:tr>
      <w:tr w:rsidR="00A66D73" w:rsidRPr="00EF2C5D" w:rsidTr="00D91EC3">
        <w:trPr>
          <w:trHeight w:val="560"/>
          <w:jc w:val="center"/>
        </w:trPr>
        <w:tc>
          <w:tcPr>
            <w:tcW w:w="950" w:type="dxa"/>
            <w:tcBorders>
              <w:top w:val="single" w:sz="4" w:space="0" w:color="auto"/>
              <w:left w:val="single" w:sz="4" w:space="0" w:color="auto"/>
              <w:bottom w:val="single" w:sz="4" w:space="0" w:color="auto"/>
              <w:right w:val="single" w:sz="4" w:space="0" w:color="auto"/>
            </w:tcBorders>
          </w:tcPr>
          <w:p w:rsidR="00A66D73" w:rsidRPr="00EF2C5D" w:rsidRDefault="00A66D73" w:rsidP="00B261A7">
            <w:pPr>
              <w:spacing w:after="0" w:line="240" w:lineRule="auto"/>
              <w:jc w:val="center"/>
              <w:rPr>
                <w:rFonts w:ascii="Times New Roman" w:hAnsi="Times New Roman"/>
                <w:b/>
                <w:sz w:val="24"/>
                <w:szCs w:val="24"/>
              </w:rPr>
            </w:pPr>
            <w:r w:rsidRPr="00EF2C5D">
              <w:rPr>
                <w:rFonts w:ascii="Times New Roman" w:hAnsi="Times New Roman"/>
                <w:b/>
                <w:sz w:val="24"/>
                <w:szCs w:val="24"/>
              </w:rPr>
              <w:t>7.</w:t>
            </w:r>
          </w:p>
        </w:tc>
        <w:tc>
          <w:tcPr>
            <w:tcW w:w="2834" w:type="dxa"/>
            <w:tcBorders>
              <w:top w:val="single" w:sz="4" w:space="0" w:color="auto"/>
              <w:left w:val="single" w:sz="4" w:space="0" w:color="auto"/>
              <w:bottom w:val="single" w:sz="4" w:space="0" w:color="auto"/>
              <w:right w:val="single" w:sz="4" w:space="0" w:color="auto"/>
            </w:tcBorders>
          </w:tcPr>
          <w:p w:rsidR="00A66D73" w:rsidRPr="00EF2C5D" w:rsidRDefault="00A66D73" w:rsidP="00D91EC3">
            <w:pPr>
              <w:spacing w:after="0" w:line="240" w:lineRule="auto"/>
              <w:rPr>
                <w:rFonts w:ascii="Times New Roman" w:hAnsi="Times New Roman"/>
                <w:b/>
                <w:sz w:val="24"/>
                <w:szCs w:val="24"/>
              </w:rPr>
            </w:pPr>
            <w:r w:rsidRPr="00EF2C5D">
              <w:rPr>
                <w:rFonts w:ascii="Times New Roman" w:hAnsi="Times New Roman"/>
                <w:b/>
                <w:sz w:val="24"/>
                <w:szCs w:val="24"/>
              </w:rPr>
              <w:t xml:space="preserve">Срок исполнения </w:t>
            </w:r>
            <w:r w:rsidR="00946650">
              <w:rPr>
                <w:rFonts w:ascii="Times New Roman" w:hAnsi="Times New Roman"/>
                <w:b/>
                <w:sz w:val="24"/>
                <w:szCs w:val="24"/>
              </w:rPr>
              <w:t>договора</w:t>
            </w:r>
          </w:p>
        </w:tc>
        <w:tc>
          <w:tcPr>
            <w:tcW w:w="6755" w:type="dxa"/>
            <w:tcBorders>
              <w:top w:val="single" w:sz="4" w:space="0" w:color="auto"/>
              <w:left w:val="single" w:sz="4" w:space="0" w:color="auto"/>
              <w:bottom w:val="single" w:sz="4" w:space="0" w:color="auto"/>
              <w:right w:val="single" w:sz="4" w:space="0" w:color="auto"/>
            </w:tcBorders>
          </w:tcPr>
          <w:p w:rsidR="00A66D73" w:rsidRPr="00EF2C5D" w:rsidRDefault="00A66D73" w:rsidP="00B261A7">
            <w:pPr>
              <w:shd w:val="clear" w:color="auto" w:fill="FFFFFF"/>
              <w:autoSpaceDE w:val="0"/>
              <w:autoSpaceDN w:val="0"/>
              <w:adjustRightInd w:val="0"/>
              <w:spacing w:after="0" w:line="240" w:lineRule="auto"/>
              <w:jc w:val="both"/>
              <w:rPr>
                <w:rFonts w:ascii="Times New Roman" w:hAnsi="Times New Roman"/>
                <w:iCs/>
                <w:color w:val="000000" w:themeColor="text1"/>
                <w:sz w:val="24"/>
                <w:szCs w:val="24"/>
              </w:rPr>
            </w:pPr>
            <w:proofErr w:type="gramStart"/>
            <w:r w:rsidRPr="00EF2C5D">
              <w:rPr>
                <w:rFonts w:ascii="Times New Roman" w:hAnsi="Times New Roman"/>
                <w:iCs/>
                <w:color w:val="000000" w:themeColor="text1"/>
                <w:sz w:val="24"/>
                <w:szCs w:val="24"/>
              </w:rPr>
              <w:t>С даты заключения</w:t>
            </w:r>
            <w:proofErr w:type="gramEnd"/>
            <w:r w:rsidRPr="00EF2C5D">
              <w:rPr>
                <w:rFonts w:ascii="Times New Roman" w:hAnsi="Times New Roman"/>
                <w:iCs/>
                <w:color w:val="000000" w:themeColor="text1"/>
                <w:sz w:val="24"/>
                <w:szCs w:val="24"/>
              </w:rPr>
              <w:t xml:space="preserve"> </w:t>
            </w:r>
            <w:r w:rsidR="00946650">
              <w:rPr>
                <w:rFonts w:ascii="Times New Roman" w:hAnsi="Times New Roman"/>
                <w:iCs/>
                <w:color w:val="000000" w:themeColor="text1"/>
                <w:sz w:val="24"/>
                <w:szCs w:val="24"/>
              </w:rPr>
              <w:t>договора</w:t>
            </w:r>
            <w:r w:rsidRPr="00EF2C5D">
              <w:rPr>
                <w:rFonts w:ascii="Times New Roman" w:hAnsi="Times New Roman"/>
                <w:iCs/>
                <w:color w:val="000000" w:themeColor="text1"/>
                <w:sz w:val="24"/>
                <w:szCs w:val="24"/>
              </w:rPr>
              <w:t xml:space="preserve"> по 31 декабря 202</w:t>
            </w:r>
            <w:r w:rsidR="00DD2F5F" w:rsidRPr="00EF2C5D">
              <w:rPr>
                <w:rFonts w:ascii="Times New Roman" w:hAnsi="Times New Roman"/>
                <w:iCs/>
                <w:color w:val="000000" w:themeColor="text1"/>
                <w:sz w:val="24"/>
                <w:szCs w:val="24"/>
              </w:rPr>
              <w:t>6</w:t>
            </w:r>
            <w:r w:rsidRPr="00EF2C5D">
              <w:rPr>
                <w:rFonts w:ascii="Times New Roman" w:hAnsi="Times New Roman"/>
                <w:iCs/>
                <w:color w:val="000000" w:themeColor="text1"/>
                <w:sz w:val="24"/>
                <w:szCs w:val="24"/>
              </w:rPr>
              <w:t xml:space="preserve"> года включительно.</w:t>
            </w:r>
          </w:p>
          <w:p w:rsidR="00A66D73" w:rsidRPr="00EF2C5D" w:rsidRDefault="00A66D73" w:rsidP="00B261A7">
            <w:pPr>
              <w:shd w:val="clear" w:color="auto" w:fill="FFFFFF"/>
              <w:autoSpaceDE w:val="0"/>
              <w:autoSpaceDN w:val="0"/>
              <w:adjustRightInd w:val="0"/>
              <w:spacing w:after="0" w:line="240" w:lineRule="auto"/>
              <w:jc w:val="both"/>
              <w:rPr>
                <w:rFonts w:ascii="Times New Roman" w:hAnsi="Times New Roman"/>
                <w:sz w:val="24"/>
                <w:szCs w:val="24"/>
              </w:rPr>
            </w:pPr>
          </w:p>
        </w:tc>
      </w:tr>
      <w:tr w:rsidR="00472934" w:rsidRPr="00EF2C5D" w:rsidTr="00D91EC3">
        <w:trPr>
          <w:jc w:val="center"/>
        </w:trPr>
        <w:tc>
          <w:tcPr>
            <w:tcW w:w="950" w:type="dxa"/>
            <w:tcBorders>
              <w:top w:val="single" w:sz="4" w:space="0" w:color="auto"/>
              <w:left w:val="single" w:sz="4" w:space="0" w:color="auto"/>
              <w:bottom w:val="single" w:sz="4" w:space="0" w:color="auto"/>
              <w:right w:val="single" w:sz="4" w:space="0" w:color="auto"/>
            </w:tcBorders>
          </w:tcPr>
          <w:p w:rsidR="00472934" w:rsidRPr="00EF2C5D" w:rsidRDefault="00472934" w:rsidP="00B261A7">
            <w:pPr>
              <w:spacing w:after="0" w:line="240" w:lineRule="auto"/>
              <w:jc w:val="center"/>
              <w:rPr>
                <w:rFonts w:ascii="Times New Roman" w:hAnsi="Times New Roman"/>
                <w:b/>
                <w:sz w:val="24"/>
                <w:szCs w:val="24"/>
              </w:rPr>
            </w:pPr>
            <w:r w:rsidRPr="00EF2C5D">
              <w:rPr>
                <w:rFonts w:ascii="Times New Roman" w:hAnsi="Times New Roman"/>
                <w:b/>
                <w:sz w:val="24"/>
                <w:szCs w:val="24"/>
              </w:rPr>
              <w:t>8.</w:t>
            </w:r>
          </w:p>
        </w:tc>
        <w:tc>
          <w:tcPr>
            <w:tcW w:w="2834" w:type="dxa"/>
            <w:tcBorders>
              <w:top w:val="single" w:sz="4" w:space="0" w:color="auto"/>
              <w:left w:val="single" w:sz="4" w:space="0" w:color="auto"/>
              <w:bottom w:val="single" w:sz="4" w:space="0" w:color="auto"/>
              <w:right w:val="single" w:sz="4" w:space="0" w:color="auto"/>
            </w:tcBorders>
          </w:tcPr>
          <w:p w:rsidR="00472934" w:rsidRPr="00EF2C5D" w:rsidRDefault="00472934" w:rsidP="00B261A7">
            <w:pPr>
              <w:spacing w:after="0" w:line="240" w:lineRule="auto"/>
              <w:rPr>
                <w:rFonts w:ascii="Times New Roman" w:hAnsi="Times New Roman"/>
                <w:b/>
                <w:sz w:val="24"/>
                <w:szCs w:val="24"/>
              </w:rPr>
            </w:pPr>
            <w:r w:rsidRPr="00EF2C5D">
              <w:rPr>
                <w:rFonts w:ascii="Times New Roman" w:hAnsi="Times New Roman"/>
                <w:b/>
                <w:sz w:val="24"/>
                <w:szCs w:val="24"/>
              </w:rPr>
              <w:t xml:space="preserve">Порядок формирования цены </w:t>
            </w:r>
            <w:r w:rsidR="00946650">
              <w:rPr>
                <w:rFonts w:ascii="Times New Roman" w:hAnsi="Times New Roman"/>
                <w:b/>
                <w:sz w:val="24"/>
                <w:szCs w:val="24"/>
              </w:rPr>
              <w:t>договора</w:t>
            </w:r>
          </w:p>
        </w:tc>
        <w:tc>
          <w:tcPr>
            <w:tcW w:w="6755" w:type="dxa"/>
            <w:tcBorders>
              <w:top w:val="single" w:sz="4" w:space="0" w:color="auto"/>
              <w:left w:val="single" w:sz="4" w:space="0" w:color="auto"/>
              <w:bottom w:val="single" w:sz="4" w:space="0" w:color="auto"/>
              <w:right w:val="single" w:sz="4" w:space="0" w:color="auto"/>
            </w:tcBorders>
          </w:tcPr>
          <w:p w:rsidR="00472934" w:rsidRPr="00EF2C5D" w:rsidRDefault="00472934" w:rsidP="00B261A7">
            <w:pPr>
              <w:shd w:val="clear" w:color="auto" w:fill="FFFFFF"/>
              <w:autoSpaceDE w:val="0"/>
              <w:autoSpaceDN w:val="0"/>
              <w:adjustRightInd w:val="0"/>
              <w:spacing w:after="0" w:line="240" w:lineRule="auto"/>
              <w:jc w:val="both"/>
              <w:rPr>
                <w:rFonts w:ascii="Times New Roman" w:hAnsi="Times New Roman"/>
                <w:iCs/>
                <w:sz w:val="24"/>
                <w:szCs w:val="24"/>
              </w:rPr>
            </w:pPr>
            <w:r w:rsidRPr="00EF2C5D">
              <w:rPr>
                <w:rFonts w:ascii="Times New Roman" w:hAnsi="Times New Roman"/>
                <w:iCs/>
                <w:sz w:val="24"/>
                <w:szCs w:val="24"/>
              </w:rPr>
              <w:t xml:space="preserve">Цена </w:t>
            </w:r>
            <w:r w:rsidR="00946650">
              <w:rPr>
                <w:rFonts w:ascii="Times New Roman" w:hAnsi="Times New Roman"/>
                <w:iCs/>
                <w:sz w:val="24"/>
                <w:szCs w:val="24"/>
              </w:rPr>
              <w:t>договора</w:t>
            </w:r>
            <w:r w:rsidRPr="00EF2C5D">
              <w:rPr>
                <w:rFonts w:ascii="Times New Roman" w:hAnsi="Times New Roman"/>
                <w:iCs/>
                <w:sz w:val="24"/>
                <w:szCs w:val="24"/>
              </w:rPr>
              <w:t xml:space="preserve"> включает в себя стоимость оказываемых Услуг и все расходы, связанные с оказанием Услуг, в том числе транспортные расходы, расходы на страхование, сертификацию, уплату налогов, сборов, пошлин, иных платежей, которые являются обязательными в соответствии с действующим законодательством и иные затраты Исполнителя, связанные с исполнением </w:t>
            </w:r>
            <w:r w:rsidR="00946650">
              <w:rPr>
                <w:rFonts w:ascii="Times New Roman" w:hAnsi="Times New Roman"/>
                <w:iCs/>
                <w:sz w:val="24"/>
                <w:szCs w:val="24"/>
              </w:rPr>
              <w:t>договора</w:t>
            </w:r>
            <w:r w:rsidRPr="00EF2C5D">
              <w:rPr>
                <w:rFonts w:ascii="Times New Roman" w:hAnsi="Times New Roman"/>
                <w:iCs/>
                <w:sz w:val="24"/>
                <w:szCs w:val="24"/>
              </w:rPr>
              <w:t>.</w:t>
            </w:r>
          </w:p>
        </w:tc>
      </w:tr>
    </w:tbl>
    <w:tbl>
      <w:tblPr>
        <w:tblpPr w:leftFromText="180" w:rightFromText="180" w:vertAnchor="text" w:horzAnchor="page" w:tblpX="1299" w:tblpY="546"/>
        <w:tblOverlap w:val="never"/>
        <w:tblW w:w="9747" w:type="dxa"/>
        <w:tblLayout w:type="fixed"/>
        <w:tblLook w:val="0000"/>
      </w:tblPr>
      <w:tblGrid>
        <w:gridCol w:w="5211"/>
        <w:gridCol w:w="4536"/>
      </w:tblGrid>
      <w:tr w:rsidR="00D91EC3" w:rsidRPr="00946650" w:rsidTr="00D879CD">
        <w:trPr>
          <w:trHeight w:val="5720"/>
        </w:trPr>
        <w:tc>
          <w:tcPr>
            <w:tcW w:w="5211" w:type="dxa"/>
          </w:tcPr>
          <w:p w:rsidR="00D91EC3" w:rsidRPr="00946650" w:rsidRDefault="00D91EC3" w:rsidP="00D879CD">
            <w:pPr>
              <w:spacing w:after="0" w:line="240" w:lineRule="auto"/>
              <w:rPr>
                <w:rFonts w:ascii="Times New Roman" w:hAnsi="Times New Roman"/>
                <w:b/>
                <w:sz w:val="24"/>
                <w:szCs w:val="24"/>
              </w:rPr>
            </w:pPr>
            <w:r w:rsidRPr="00946650">
              <w:rPr>
                <w:rFonts w:ascii="Times New Roman" w:hAnsi="Times New Roman"/>
                <w:b/>
                <w:bCs/>
                <w:spacing w:val="-4"/>
                <w:sz w:val="24"/>
                <w:szCs w:val="24"/>
              </w:rPr>
              <w:t>ЗАКАЗЧИК:</w:t>
            </w:r>
          </w:p>
          <w:p w:rsidR="00D91EC3" w:rsidRDefault="00D91EC3" w:rsidP="00D879CD">
            <w:pPr>
              <w:pStyle w:val="2"/>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Руководитель </w:t>
            </w:r>
          </w:p>
          <w:p w:rsidR="00D91EC3" w:rsidRPr="008D3571" w:rsidRDefault="00D91EC3" w:rsidP="00D879CD"/>
          <w:p w:rsidR="00D91EC3" w:rsidRPr="00946650" w:rsidRDefault="00D91EC3" w:rsidP="00D879CD">
            <w:pPr>
              <w:pStyle w:val="2"/>
              <w:spacing w:before="0" w:line="240" w:lineRule="auto"/>
              <w:rPr>
                <w:rFonts w:ascii="Times New Roman" w:hAnsi="Times New Roman" w:cs="Times New Roman"/>
                <w:b w:val="0"/>
                <w:color w:val="auto"/>
                <w:sz w:val="24"/>
                <w:szCs w:val="24"/>
              </w:rPr>
            </w:pPr>
            <w:r w:rsidRPr="00946650">
              <w:rPr>
                <w:rFonts w:ascii="Times New Roman" w:hAnsi="Times New Roman" w:cs="Times New Roman"/>
                <w:b w:val="0"/>
                <w:color w:val="auto"/>
                <w:sz w:val="24"/>
                <w:szCs w:val="24"/>
              </w:rPr>
              <w:t xml:space="preserve">________________В. А. Константинова </w:t>
            </w:r>
          </w:p>
          <w:p w:rsidR="00D91EC3" w:rsidRPr="00946650" w:rsidRDefault="00D91EC3" w:rsidP="00D879CD">
            <w:pPr>
              <w:spacing w:after="0" w:line="240" w:lineRule="auto"/>
              <w:rPr>
                <w:rFonts w:ascii="Times New Roman" w:hAnsi="Times New Roman"/>
                <w:b/>
                <w:sz w:val="24"/>
                <w:szCs w:val="24"/>
              </w:rPr>
            </w:pPr>
            <w:r w:rsidRPr="00946650">
              <w:rPr>
                <w:rFonts w:ascii="Times New Roman" w:hAnsi="Times New Roman"/>
                <w:sz w:val="24"/>
                <w:szCs w:val="24"/>
              </w:rPr>
              <w:t>М.П.</w:t>
            </w:r>
          </w:p>
        </w:tc>
        <w:tc>
          <w:tcPr>
            <w:tcW w:w="4536" w:type="dxa"/>
          </w:tcPr>
          <w:p w:rsidR="00D91EC3" w:rsidRPr="00946650" w:rsidRDefault="00D91EC3" w:rsidP="00D879CD">
            <w:pPr>
              <w:pStyle w:val="3---"/>
              <w:spacing w:before="0" w:after="0"/>
              <w:rPr>
                <w:b/>
                <w:szCs w:val="24"/>
              </w:rPr>
            </w:pPr>
            <w:r w:rsidRPr="00946650">
              <w:rPr>
                <w:b/>
                <w:bCs/>
                <w:spacing w:val="-2"/>
                <w:szCs w:val="24"/>
              </w:rPr>
              <w:t>ИСПОЛНИТЕЛЬ:</w:t>
            </w:r>
          </w:p>
          <w:p w:rsidR="00D91EC3" w:rsidRPr="00946650" w:rsidRDefault="00D91EC3" w:rsidP="00D879CD">
            <w:pPr>
              <w:spacing w:after="0" w:line="240" w:lineRule="auto"/>
              <w:rPr>
                <w:rFonts w:ascii="Times New Roman" w:hAnsi="Times New Roman"/>
                <w:sz w:val="24"/>
                <w:szCs w:val="24"/>
              </w:rPr>
            </w:pPr>
            <w:r>
              <w:rPr>
                <w:rFonts w:ascii="Times New Roman" w:hAnsi="Times New Roman"/>
                <w:sz w:val="24"/>
                <w:szCs w:val="24"/>
              </w:rPr>
              <w:t>Руководитель</w:t>
            </w:r>
          </w:p>
          <w:p w:rsidR="00D91EC3" w:rsidRDefault="00D91EC3" w:rsidP="00D879CD">
            <w:pPr>
              <w:spacing w:after="0" w:line="240" w:lineRule="auto"/>
              <w:rPr>
                <w:rFonts w:ascii="Times New Roman" w:hAnsi="Times New Roman"/>
                <w:sz w:val="24"/>
                <w:szCs w:val="24"/>
              </w:rPr>
            </w:pPr>
          </w:p>
          <w:p w:rsidR="00D91EC3" w:rsidRPr="00946650" w:rsidRDefault="00D91EC3" w:rsidP="00D879CD">
            <w:pPr>
              <w:spacing w:after="0" w:line="240" w:lineRule="auto"/>
              <w:rPr>
                <w:rFonts w:ascii="Times New Roman" w:hAnsi="Times New Roman"/>
                <w:sz w:val="24"/>
                <w:szCs w:val="24"/>
              </w:rPr>
            </w:pPr>
          </w:p>
          <w:p w:rsidR="00D91EC3" w:rsidRPr="00946650" w:rsidRDefault="00D91EC3" w:rsidP="00D879CD">
            <w:pPr>
              <w:spacing w:after="0" w:line="240" w:lineRule="auto"/>
              <w:rPr>
                <w:rFonts w:ascii="Times New Roman" w:hAnsi="Times New Roman"/>
                <w:sz w:val="24"/>
                <w:szCs w:val="24"/>
              </w:rPr>
            </w:pPr>
            <w:r w:rsidRPr="00946650">
              <w:rPr>
                <w:rFonts w:ascii="Times New Roman" w:hAnsi="Times New Roman"/>
                <w:sz w:val="24"/>
                <w:szCs w:val="24"/>
              </w:rPr>
              <w:t>____________(________________)</w:t>
            </w:r>
          </w:p>
          <w:p w:rsidR="00D91EC3" w:rsidRPr="00946650" w:rsidRDefault="00D91EC3" w:rsidP="00D879CD">
            <w:pPr>
              <w:pStyle w:val="3---"/>
              <w:spacing w:before="0" w:after="0"/>
              <w:rPr>
                <w:b/>
                <w:szCs w:val="24"/>
              </w:rPr>
            </w:pPr>
            <w:r w:rsidRPr="00946650">
              <w:rPr>
                <w:szCs w:val="24"/>
              </w:rPr>
              <w:t>М.П.</w:t>
            </w:r>
          </w:p>
        </w:tc>
      </w:tr>
    </w:tbl>
    <w:p w:rsidR="00472934" w:rsidRPr="00EF2C5D" w:rsidRDefault="00472934" w:rsidP="0021374F">
      <w:pPr>
        <w:spacing w:after="0" w:line="240" w:lineRule="auto"/>
        <w:ind w:right="-711"/>
        <w:jc w:val="both"/>
        <w:rPr>
          <w:rFonts w:ascii="Times New Roman" w:hAnsi="Times New Roman"/>
          <w:sz w:val="24"/>
          <w:szCs w:val="24"/>
        </w:rPr>
      </w:pPr>
    </w:p>
    <w:sectPr w:rsidR="00472934" w:rsidRPr="00EF2C5D" w:rsidSect="00D91EC3">
      <w:footerReference w:type="default" r:id="rId13"/>
      <w:pgSz w:w="11905" w:h="16837"/>
      <w:pgMar w:top="709" w:right="567" w:bottom="284" w:left="1134" w:header="567" w:footer="567" w:gutter="0"/>
      <w:pgNumType w:start="1"/>
      <w:cols w:space="60"/>
      <w:formProt w:val="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66B" w:rsidRDefault="00FC166B">
      <w:pPr>
        <w:spacing w:after="0" w:line="240" w:lineRule="auto"/>
      </w:pPr>
      <w:r>
        <w:separator/>
      </w:r>
    </w:p>
  </w:endnote>
  <w:endnote w:type="continuationSeparator" w:id="0">
    <w:p w:rsidR="00FC166B" w:rsidRDefault="00FC1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7E" w:rsidRPr="00CF3BFE" w:rsidRDefault="001D7E31">
    <w:pPr>
      <w:pStyle w:val="a4"/>
      <w:jc w:val="right"/>
      <w:rPr>
        <w:rFonts w:ascii="Times New Roman" w:hAnsi="Times New Roman"/>
        <w:sz w:val="24"/>
        <w:szCs w:val="24"/>
      </w:rPr>
    </w:pPr>
    <w:r w:rsidRPr="00CF3BFE">
      <w:rPr>
        <w:rFonts w:ascii="Times New Roman" w:hAnsi="Times New Roman"/>
        <w:sz w:val="24"/>
        <w:szCs w:val="24"/>
      </w:rPr>
      <w:fldChar w:fldCharType="begin"/>
    </w:r>
    <w:r w:rsidR="0082327E" w:rsidRPr="00CF3BFE">
      <w:rPr>
        <w:rFonts w:ascii="Times New Roman" w:hAnsi="Times New Roman"/>
        <w:sz w:val="24"/>
        <w:szCs w:val="24"/>
      </w:rPr>
      <w:instrText xml:space="preserve"> PAGE   \* MERGEFORMAT </w:instrText>
    </w:r>
    <w:r w:rsidRPr="00CF3BFE">
      <w:rPr>
        <w:rFonts w:ascii="Times New Roman" w:hAnsi="Times New Roman"/>
        <w:sz w:val="24"/>
        <w:szCs w:val="24"/>
      </w:rPr>
      <w:fldChar w:fldCharType="separate"/>
    </w:r>
    <w:r w:rsidR="00645347">
      <w:rPr>
        <w:rFonts w:ascii="Times New Roman" w:hAnsi="Times New Roman"/>
        <w:noProof/>
        <w:sz w:val="24"/>
        <w:szCs w:val="24"/>
      </w:rPr>
      <w:t>4</w:t>
    </w:r>
    <w:r w:rsidRPr="00CF3BFE">
      <w:rPr>
        <w:rFonts w:ascii="Times New Roman" w:hAnsi="Times New Roman"/>
        <w:sz w:val="24"/>
        <w:szCs w:val="24"/>
      </w:rPr>
      <w:fldChar w:fldCharType="end"/>
    </w:r>
  </w:p>
  <w:p w:rsidR="0082327E" w:rsidRDefault="008232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66B" w:rsidRDefault="00FC166B">
      <w:pPr>
        <w:spacing w:after="0" w:line="240" w:lineRule="auto"/>
      </w:pPr>
      <w:r>
        <w:separator/>
      </w:r>
    </w:p>
  </w:footnote>
  <w:footnote w:type="continuationSeparator" w:id="0">
    <w:p w:rsidR="00FC166B" w:rsidRDefault="00FC1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19EA6FBA"/>
    <w:lvl w:ilvl="0">
      <w:start w:val="1"/>
      <w:numFmt w:val="decimal"/>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4"/>
        <w:szCs w:val="24"/>
        <w:u w:val="none"/>
        <w:effect w:val="none"/>
      </w:rPr>
    </w:lvl>
    <w:lvl w:ilvl="2">
      <w:start w:val="1"/>
      <w:numFmt w:val="decimal"/>
      <w:lvlText w:val="%1.%2."/>
      <w:lvlJc w:val="left"/>
      <w:pPr>
        <w:ind w:left="0" w:firstLine="0"/>
      </w:pPr>
      <w:rPr>
        <w:b w:val="0"/>
        <w:bCs w:val="0"/>
        <w:i w:val="0"/>
        <w:iCs w:val="0"/>
        <w:smallCaps w:val="0"/>
        <w:strike w:val="0"/>
        <w:dstrike w:val="0"/>
        <w:color w:val="000000"/>
        <w:spacing w:val="0"/>
        <w:w w:val="100"/>
        <w:position w:val="0"/>
        <w:sz w:val="19"/>
        <w:szCs w:val="19"/>
        <w:u w:val="none"/>
        <w:effect w:val="none"/>
      </w:rPr>
    </w:lvl>
    <w:lvl w:ilvl="3">
      <w:start w:val="1"/>
      <w:numFmt w:val="decimal"/>
      <w:lvlText w:val="%1.%2."/>
      <w:lvlJc w:val="left"/>
      <w:pPr>
        <w:ind w:left="0" w:firstLine="0"/>
      </w:pPr>
      <w:rPr>
        <w:b w:val="0"/>
        <w:bCs w:val="0"/>
        <w:i w:val="0"/>
        <w:iCs w:val="0"/>
        <w:smallCaps w:val="0"/>
        <w:strike w:val="0"/>
        <w:dstrike w:val="0"/>
        <w:color w:val="000000"/>
        <w:spacing w:val="0"/>
        <w:w w:val="100"/>
        <w:position w:val="0"/>
        <w:sz w:val="19"/>
        <w:szCs w:val="19"/>
        <w:u w:val="none"/>
        <w:effect w:val="none"/>
      </w:rPr>
    </w:lvl>
    <w:lvl w:ilvl="4">
      <w:start w:val="1"/>
      <w:numFmt w:val="decimal"/>
      <w:lvlText w:val="%1.%2."/>
      <w:lvlJc w:val="left"/>
      <w:pPr>
        <w:ind w:left="0" w:firstLine="0"/>
      </w:pPr>
      <w:rPr>
        <w:b w:val="0"/>
        <w:bCs w:val="0"/>
        <w:i w:val="0"/>
        <w:iCs w:val="0"/>
        <w:smallCaps w:val="0"/>
        <w:strike w:val="0"/>
        <w:dstrike w:val="0"/>
        <w:color w:val="000000"/>
        <w:spacing w:val="0"/>
        <w:w w:val="100"/>
        <w:position w:val="0"/>
        <w:sz w:val="19"/>
        <w:szCs w:val="19"/>
        <w:u w:val="none"/>
        <w:effect w:val="none"/>
      </w:rPr>
    </w:lvl>
    <w:lvl w:ilvl="5">
      <w:start w:val="1"/>
      <w:numFmt w:val="decimal"/>
      <w:lvlText w:val="%1.%2."/>
      <w:lvlJc w:val="left"/>
      <w:pPr>
        <w:ind w:left="0" w:firstLine="0"/>
      </w:pPr>
      <w:rPr>
        <w:b w:val="0"/>
        <w:bCs w:val="0"/>
        <w:i w:val="0"/>
        <w:iCs w:val="0"/>
        <w:smallCaps w:val="0"/>
        <w:strike w:val="0"/>
        <w:dstrike w:val="0"/>
        <w:color w:val="000000"/>
        <w:spacing w:val="0"/>
        <w:w w:val="100"/>
        <w:position w:val="0"/>
        <w:sz w:val="19"/>
        <w:szCs w:val="19"/>
        <w:u w:val="none"/>
        <w:effect w:val="none"/>
      </w:rPr>
    </w:lvl>
    <w:lvl w:ilvl="6">
      <w:start w:val="1"/>
      <w:numFmt w:val="decimal"/>
      <w:lvlText w:val="%1.%2."/>
      <w:lvlJc w:val="left"/>
      <w:pPr>
        <w:ind w:left="0" w:firstLine="0"/>
      </w:pPr>
      <w:rPr>
        <w:b w:val="0"/>
        <w:bCs w:val="0"/>
        <w:i w:val="0"/>
        <w:iCs w:val="0"/>
        <w:smallCaps w:val="0"/>
        <w:strike w:val="0"/>
        <w:dstrike w:val="0"/>
        <w:color w:val="000000"/>
        <w:spacing w:val="0"/>
        <w:w w:val="100"/>
        <w:position w:val="0"/>
        <w:sz w:val="19"/>
        <w:szCs w:val="19"/>
        <w:u w:val="none"/>
        <w:effect w:val="none"/>
      </w:rPr>
    </w:lvl>
    <w:lvl w:ilvl="7">
      <w:start w:val="1"/>
      <w:numFmt w:val="decimal"/>
      <w:lvlText w:val="%1.%2."/>
      <w:lvlJc w:val="left"/>
      <w:pPr>
        <w:ind w:left="0" w:firstLine="0"/>
      </w:pPr>
      <w:rPr>
        <w:b w:val="0"/>
        <w:bCs w:val="0"/>
        <w:i w:val="0"/>
        <w:iCs w:val="0"/>
        <w:smallCaps w:val="0"/>
        <w:strike w:val="0"/>
        <w:dstrike w:val="0"/>
        <w:color w:val="000000"/>
        <w:spacing w:val="0"/>
        <w:w w:val="100"/>
        <w:position w:val="0"/>
        <w:sz w:val="19"/>
        <w:szCs w:val="19"/>
        <w:u w:val="none"/>
        <w:effect w:val="none"/>
      </w:rPr>
    </w:lvl>
    <w:lvl w:ilvl="8">
      <w:start w:val="1"/>
      <w:numFmt w:val="decimal"/>
      <w:lvlText w:val="%1.%2."/>
      <w:lvlJc w:val="left"/>
      <w:pPr>
        <w:ind w:left="0" w:firstLine="0"/>
      </w:pPr>
      <w:rPr>
        <w:b w:val="0"/>
        <w:bCs w:val="0"/>
        <w:i w:val="0"/>
        <w:iCs w:val="0"/>
        <w:smallCaps w:val="0"/>
        <w:strike w:val="0"/>
        <w:dstrike w:val="0"/>
        <w:color w:val="000000"/>
        <w:spacing w:val="0"/>
        <w:w w:val="100"/>
        <w:position w:val="0"/>
        <w:sz w:val="19"/>
        <w:szCs w:val="19"/>
        <w:u w:val="none"/>
        <w:effect w:val="none"/>
      </w:rPr>
    </w:lvl>
  </w:abstractNum>
  <w:abstractNum w:abstractNumId="2">
    <w:nsid w:val="00000005"/>
    <w:multiLevelType w:val="multilevel"/>
    <w:tmpl w:val="32D6BBBE"/>
    <w:lvl w:ilvl="0">
      <w:start w:val="6"/>
      <w:numFmt w:val="decimal"/>
      <w:lvlText w:val="%1."/>
      <w:lvlJc w:val="left"/>
      <w:rPr>
        <w:b/>
        <w:bCs/>
        <w:i w:val="0"/>
        <w:iCs w:val="0"/>
        <w:smallCaps w:val="0"/>
        <w:strike w:val="0"/>
        <w:color w:val="000000"/>
        <w:spacing w:val="0"/>
        <w:w w:val="100"/>
        <w:position w:val="0"/>
        <w:sz w:val="24"/>
        <w:szCs w:val="24"/>
        <w:u w:val="none"/>
      </w:rPr>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3."/>
      <w:lvlJc w:val="left"/>
      <w:rPr>
        <w:b w:val="0"/>
        <w:bCs w:val="0"/>
        <w:i w:val="0"/>
        <w:iCs w:val="0"/>
        <w:smallCaps w:val="0"/>
        <w:strike w:val="0"/>
        <w:color w:val="000000"/>
        <w:spacing w:val="0"/>
        <w:w w:val="100"/>
        <w:position w:val="0"/>
        <w:sz w:val="24"/>
        <w:szCs w:val="24"/>
        <w:u w:val="none"/>
      </w:rPr>
    </w:lvl>
    <w:lvl w:ilvl="3">
      <w:start w:val="1"/>
      <w:numFmt w:val="decimal"/>
      <w:lvlText w:val="%1.%2.%3."/>
      <w:lvlJc w:val="left"/>
      <w:rPr>
        <w:b w:val="0"/>
        <w:bCs w:val="0"/>
        <w:i w:val="0"/>
        <w:iCs w:val="0"/>
        <w:smallCaps w:val="0"/>
        <w:strike w:val="0"/>
        <w:color w:val="000000"/>
        <w:spacing w:val="0"/>
        <w:w w:val="100"/>
        <w:position w:val="0"/>
        <w:sz w:val="19"/>
        <w:szCs w:val="19"/>
        <w:u w:val="none"/>
      </w:rPr>
    </w:lvl>
    <w:lvl w:ilvl="4">
      <w:start w:val="1"/>
      <w:numFmt w:val="decimal"/>
      <w:lvlText w:val="%1.%2.%3."/>
      <w:lvlJc w:val="left"/>
      <w:rPr>
        <w:b w:val="0"/>
        <w:bCs w:val="0"/>
        <w:i w:val="0"/>
        <w:iCs w:val="0"/>
        <w:smallCaps w:val="0"/>
        <w:strike w:val="0"/>
        <w:color w:val="000000"/>
        <w:spacing w:val="0"/>
        <w:w w:val="100"/>
        <w:position w:val="0"/>
        <w:sz w:val="19"/>
        <w:szCs w:val="19"/>
        <w:u w:val="none"/>
      </w:rPr>
    </w:lvl>
    <w:lvl w:ilvl="5">
      <w:start w:val="1"/>
      <w:numFmt w:val="decimal"/>
      <w:lvlText w:val="%1.%2.%3."/>
      <w:lvlJc w:val="left"/>
      <w:rPr>
        <w:b w:val="0"/>
        <w:bCs w:val="0"/>
        <w:i w:val="0"/>
        <w:iCs w:val="0"/>
        <w:smallCaps w:val="0"/>
        <w:strike w:val="0"/>
        <w:color w:val="000000"/>
        <w:spacing w:val="0"/>
        <w:w w:val="100"/>
        <w:position w:val="0"/>
        <w:sz w:val="19"/>
        <w:szCs w:val="19"/>
        <w:u w:val="none"/>
      </w:rPr>
    </w:lvl>
    <w:lvl w:ilvl="6">
      <w:start w:val="1"/>
      <w:numFmt w:val="decimal"/>
      <w:lvlText w:val="%1.%2.%3."/>
      <w:lvlJc w:val="left"/>
      <w:rPr>
        <w:b w:val="0"/>
        <w:bCs w:val="0"/>
        <w:i w:val="0"/>
        <w:iCs w:val="0"/>
        <w:smallCaps w:val="0"/>
        <w:strike w:val="0"/>
        <w:color w:val="000000"/>
        <w:spacing w:val="0"/>
        <w:w w:val="100"/>
        <w:position w:val="0"/>
        <w:sz w:val="19"/>
        <w:szCs w:val="19"/>
        <w:u w:val="none"/>
      </w:rPr>
    </w:lvl>
    <w:lvl w:ilvl="7">
      <w:start w:val="1"/>
      <w:numFmt w:val="decimal"/>
      <w:lvlText w:val="%1.%2.%3."/>
      <w:lvlJc w:val="left"/>
      <w:rPr>
        <w:b w:val="0"/>
        <w:bCs w:val="0"/>
        <w:i w:val="0"/>
        <w:iCs w:val="0"/>
        <w:smallCaps w:val="0"/>
        <w:strike w:val="0"/>
        <w:color w:val="000000"/>
        <w:spacing w:val="0"/>
        <w:w w:val="100"/>
        <w:position w:val="0"/>
        <w:sz w:val="19"/>
        <w:szCs w:val="19"/>
        <w:u w:val="none"/>
      </w:rPr>
    </w:lvl>
    <w:lvl w:ilvl="8">
      <w:start w:val="1"/>
      <w:numFmt w:val="decimal"/>
      <w:lvlText w:val="%1.%2.%3."/>
      <w:lvlJc w:val="left"/>
      <w:rPr>
        <w:b w:val="0"/>
        <w:bCs w:val="0"/>
        <w:i w:val="0"/>
        <w:iCs w:val="0"/>
        <w:smallCaps w:val="0"/>
        <w:strike w:val="0"/>
        <w:color w:val="000000"/>
        <w:spacing w:val="0"/>
        <w:w w:val="100"/>
        <w:position w:val="0"/>
        <w:sz w:val="19"/>
        <w:szCs w:val="19"/>
        <w:u w:val="none"/>
      </w:rPr>
    </w:lvl>
  </w:abstractNum>
  <w:abstractNum w:abstractNumId="3">
    <w:nsid w:val="06F461B6"/>
    <w:multiLevelType w:val="multilevel"/>
    <w:tmpl w:val="91D41A32"/>
    <w:lvl w:ilvl="0">
      <w:start w:val="8"/>
      <w:numFmt w:val="decimal"/>
      <w:suff w:val="space"/>
      <w:lvlText w:val="%1."/>
      <w:lvlJc w:val="left"/>
      <w:pPr>
        <w:ind w:left="0" w:firstLine="709"/>
      </w:pPr>
      <w:rPr>
        <w:rFonts w:hint="default"/>
        <w:b/>
      </w:rPr>
    </w:lvl>
    <w:lvl w:ilvl="1">
      <w:start w:val="6"/>
      <w:numFmt w:val="decimal"/>
      <w:suff w:val="space"/>
      <w:lvlText w:val="%1.%2."/>
      <w:lvlJc w:val="left"/>
      <w:pPr>
        <w:ind w:left="0" w:firstLine="709"/>
      </w:pPr>
      <w:rPr>
        <w:rFonts w:hint="default"/>
        <w:b w:val="0"/>
        <w:color w:val="auto"/>
      </w:rPr>
    </w:lvl>
    <w:lvl w:ilvl="2">
      <w:start w:val="1"/>
      <w:numFmt w:val="decimal"/>
      <w:suff w:val="space"/>
      <w:lvlText w:val="%1.%2.%3."/>
      <w:lvlJc w:val="left"/>
      <w:pPr>
        <w:ind w:left="0" w:firstLine="709"/>
      </w:pPr>
      <w:rPr>
        <w:rFonts w:hint="default"/>
        <w:b w:val="0"/>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4">
    <w:nsid w:val="11300F2F"/>
    <w:multiLevelType w:val="hybridMultilevel"/>
    <w:tmpl w:val="6934652C"/>
    <w:name w:val="WW8Num34"/>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nsid w:val="1BA24C1F"/>
    <w:multiLevelType w:val="multilevel"/>
    <w:tmpl w:val="02C8F8FE"/>
    <w:lvl w:ilvl="0">
      <w:start w:val="1"/>
      <w:numFmt w:val="decimal"/>
      <w:pStyle w:val="ListNum"/>
      <w:lvlText w:val="%1."/>
      <w:lvlJc w:val="left"/>
      <w:pPr>
        <w:tabs>
          <w:tab w:val="num" w:pos="360"/>
        </w:tabs>
        <w:ind w:left="284" w:hanging="284"/>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7052487"/>
    <w:multiLevelType w:val="multilevel"/>
    <w:tmpl w:val="86A4DEC8"/>
    <w:lvl w:ilvl="0">
      <w:start w:val="3"/>
      <w:numFmt w:val="decimal"/>
      <w:suff w:val="space"/>
      <w:lvlText w:val="%1."/>
      <w:lvlJc w:val="left"/>
      <w:pPr>
        <w:ind w:left="0" w:firstLine="709"/>
      </w:pPr>
      <w:rPr>
        <w:rFonts w:hint="default"/>
        <w:b/>
      </w:rPr>
    </w:lvl>
    <w:lvl w:ilvl="1">
      <w:start w:val="3"/>
      <w:numFmt w:val="decimal"/>
      <w:suff w:val="space"/>
      <w:lvlText w:val="%1.%2."/>
      <w:lvlJc w:val="left"/>
      <w:pPr>
        <w:ind w:left="0" w:firstLine="709"/>
      </w:pPr>
      <w:rPr>
        <w:rFonts w:hint="default"/>
        <w:b w:val="0"/>
        <w:color w:val="auto"/>
      </w:rPr>
    </w:lvl>
    <w:lvl w:ilvl="2">
      <w:start w:val="1"/>
      <w:numFmt w:val="decimal"/>
      <w:suff w:val="space"/>
      <w:lvlText w:val="%1.%2.%3."/>
      <w:lvlJc w:val="left"/>
      <w:pPr>
        <w:ind w:left="0" w:firstLine="709"/>
      </w:pPr>
      <w:rPr>
        <w:rFonts w:hint="default"/>
        <w:b w:val="0"/>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nsid w:val="3BE339F2"/>
    <w:multiLevelType w:val="hybridMultilevel"/>
    <w:tmpl w:val="56D6C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F22048"/>
    <w:multiLevelType w:val="multilevel"/>
    <w:tmpl w:val="9594F7DC"/>
    <w:lvl w:ilvl="0">
      <w:start w:val="1"/>
      <w:numFmt w:val="decimal"/>
      <w:suff w:val="space"/>
      <w:lvlText w:val="%1."/>
      <w:lvlJc w:val="left"/>
      <w:pPr>
        <w:ind w:left="0" w:firstLine="709"/>
      </w:pPr>
      <w:rPr>
        <w:rFonts w:hint="default"/>
        <w:b/>
      </w:rPr>
    </w:lvl>
    <w:lvl w:ilvl="1">
      <w:start w:val="2"/>
      <w:numFmt w:val="decimal"/>
      <w:suff w:val="space"/>
      <w:lvlText w:val="%1.%2."/>
      <w:lvlJc w:val="left"/>
      <w:pPr>
        <w:ind w:left="0" w:firstLine="709"/>
      </w:pPr>
      <w:rPr>
        <w:rFonts w:hint="default"/>
        <w:b w:val="0"/>
        <w:color w:val="auto"/>
      </w:rPr>
    </w:lvl>
    <w:lvl w:ilvl="2">
      <w:start w:val="4"/>
      <w:numFmt w:val="decimal"/>
      <w:suff w:val="space"/>
      <w:lvlText w:val="%1.%2.%3."/>
      <w:lvlJc w:val="left"/>
      <w:pPr>
        <w:ind w:left="0" w:firstLine="709"/>
      </w:pPr>
      <w:rPr>
        <w:rFonts w:hint="default"/>
        <w:b w:val="0"/>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9">
    <w:nsid w:val="411758A8"/>
    <w:multiLevelType w:val="multilevel"/>
    <w:tmpl w:val="60AE6602"/>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val="0"/>
        <w:color w:val="auto"/>
      </w:rPr>
    </w:lvl>
    <w:lvl w:ilvl="2">
      <w:start w:val="1"/>
      <w:numFmt w:val="decimal"/>
      <w:suff w:val="space"/>
      <w:lvlText w:val="%1.%2.%3."/>
      <w:lvlJc w:val="left"/>
      <w:pPr>
        <w:ind w:left="0" w:firstLine="709"/>
      </w:pPr>
      <w:rPr>
        <w:rFonts w:hint="default"/>
        <w:b w:val="0"/>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0">
    <w:nsid w:val="496603D7"/>
    <w:multiLevelType w:val="multilevel"/>
    <w:tmpl w:val="8714B45A"/>
    <w:lvl w:ilvl="0">
      <w:start w:val="3"/>
      <w:numFmt w:val="decimal"/>
      <w:suff w:val="space"/>
      <w:lvlText w:val="%1."/>
      <w:lvlJc w:val="left"/>
      <w:pPr>
        <w:ind w:left="0" w:firstLine="709"/>
      </w:pPr>
      <w:rPr>
        <w:rFonts w:hint="default"/>
        <w:b/>
      </w:rPr>
    </w:lvl>
    <w:lvl w:ilvl="1">
      <w:start w:val="4"/>
      <w:numFmt w:val="decimal"/>
      <w:suff w:val="space"/>
      <w:lvlText w:val="%1.%2."/>
      <w:lvlJc w:val="left"/>
      <w:pPr>
        <w:ind w:left="0" w:firstLine="709"/>
      </w:pPr>
      <w:rPr>
        <w:rFonts w:hint="default"/>
        <w:b w:val="0"/>
        <w:color w:val="auto"/>
      </w:rPr>
    </w:lvl>
    <w:lvl w:ilvl="2">
      <w:start w:val="1"/>
      <w:numFmt w:val="decimal"/>
      <w:suff w:val="space"/>
      <w:lvlText w:val="%1.%2.%3."/>
      <w:lvlJc w:val="left"/>
      <w:pPr>
        <w:ind w:left="0" w:firstLine="709"/>
      </w:pPr>
      <w:rPr>
        <w:rFonts w:hint="default"/>
        <w:b w:val="0"/>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1">
    <w:nsid w:val="4FCA4D8F"/>
    <w:multiLevelType w:val="hybridMultilevel"/>
    <w:tmpl w:val="402A1D58"/>
    <w:lvl w:ilvl="0" w:tplc="A8544FBC">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
    <w:nsid w:val="5F3D7FB7"/>
    <w:multiLevelType w:val="multilevel"/>
    <w:tmpl w:val="5ED22EFC"/>
    <w:lvl w:ilvl="0">
      <w:start w:val="3"/>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val="0"/>
        <w:color w:val="auto"/>
      </w:rPr>
    </w:lvl>
    <w:lvl w:ilvl="2">
      <w:start w:val="1"/>
      <w:numFmt w:val="decimal"/>
      <w:suff w:val="space"/>
      <w:lvlText w:val="%1.%2.%3."/>
      <w:lvlJc w:val="left"/>
      <w:pPr>
        <w:ind w:left="0" w:firstLine="709"/>
      </w:pPr>
      <w:rPr>
        <w:rFonts w:hint="default"/>
        <w:b w:val="0"/>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13">
    <w:nsid w:val="747A3951"/>
    <w:multiLevelType w:val="multilevel"/>
    <w:tmpl w:val="34340A5A"/>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DCA7CCB"/>
    <w:multiLevelType w:val="multilevel"/>
    <w:tmpl w:val="60AE6602"/>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val="0"/>
        <w:color w:val="auto"/>
      </w:rPr>
    </w:lvl>
    <w:lvl w:ilvl="2">
      <w:start w:val="1"/>
      <w:numFmt w:val="decimal"/>
      <w:suff w:val="space"/>
      <w:lvlText w:val="%1.%2.%3."/>
      <w:lvlJc w:val="left"/>
      <w:pPr>
        <w:ind w:left="0" w:firstLine="709"/>
      </w:pPr>
      <w:rPr>
        <w:rFonts w:hint="default"/>
        <w:b w:val="0"/>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9"/>
  </w:num>
  <w:num w:numId="2">
    <w:abstractNumId w:val="6"/>
  </w:num>
  <w:num w:numId="3">
    <w:abstractNumId w:val="7"/>
  </w:num>
  <w:num w:numId="4">
    <w:abstractNumId w:val="0"/>
  </w:num>
  <w:num w:numId="5">
    <w:abstractNumId w:val="14"/>
  </w:num>
  <w:num w:numId="6">
    <w:abstractNumId w:val="11"/>
  </w:num>
  <w:num w:numId="7">
    <w:abstractNumId w:val="12"/>
  </w:num>
  <w:num w:numId="8">
    <w:abstractNumId w:val="8"/>
  </w:num>
  <w:num w:numId="9">
    <w:abstractNumId w:val="10"/>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0772A"/>
    <w:rsid w:val="0000652C"/>
    <w:rsid w:val="000279C9"/>
    <w:rsid w:val="00037DC3"/>
    <w:rsid w:val="00044A91"/>
    <w:rsid w:val="00056D33"/>
    <w:rsid w:val="000865AA"/>
    <w:rsid w:val="000B14C2"/>
    <w:rsid w:val="000C4AC5"/>
    <w:rsid w:val="000E696E"/>
    <w:rsid w:val="000F3216"/>
    <w:rsid w:val="0013401C"/>
    <w:rsid w:val="00140C97"/>
    <w:rsid w:val="00144139"/>
    <w:rsid w:val="0015088D"/>
    <w:rsid w:val="0016262E"/>
    <w:rsid w:val="00175FCE"/>
    <w:rsid w:val="001760C9"/>
    <w:rsid w:val="001972F5"/>
    <w:rsid w:val="001A34D7"/>
    <w:rsid w:val="001A5710"/>
    <w:rsid w:val="001C7110"/>
    <w:rsid w:val="001C784F"/>
    <w:rsid w:val="001D7E31"/>
    <w:rsid w:val="001E73D0"/>
    <w:rsid w:val="001E7B38"/>
    <w:rsid w:val="002060CB"/>
    <w:rsid w:val="0020772A"/>
    <w:rsid w:val="0021374F"/>
    <w:rsid w:val="00235177"/>
    <w:rsid w:val="0027467B"/>
    <w:rsid w:val="002C6249"/>
    <w:rsid w:val="002E559D"/>
    <w:rsid w:val="002F2E2B"/>
    <w:rsid w:val="003261F1"/>
    <w:rsid w:val="003310BC"/>
    <w:rsid w:val="003457B2"/>
    <w:rsid w:val="0035654C"/>
    <w:rsid w:val="003775A0"/>
    <w:rsid w:val="003B0D5C"/>
    <w:rsid w:val="003B1091"/>
    <w:rsid w:val="003C4008"/>
    <w:rsid w:val="003E46C5"/>
    <w:rsid w:val="003F7A12"/>
    <w:rsid w:val="004252FC"/>
    <w:rsid w:val="0047049D"/>
    <w:rsid w:val="00472934"/>
    <w:rsid w:val="00481E63"/>
    <w:rsid w:val="004873E5"/>
    <w:rsid w:val="004B76C9"/>
    <w:rsid w:val="004C1295"/>
    <w:rsid w:val="004C37A5"/>
    <w:rsid w:val="004C63B5"/>
    <w:rsid w:val="004E5D82"/>
    <w:rsid w:val="00503EFD"/>
    <w:rsid w:val="00520161"/>
    <w:rsid w:val="0053095C"/>
    <w:rsid w:val="00554136"/>
    <w:rsid w:val="005554DA"/>
    <w:rsid w:val="00561459"/>
    <w:rsid w:val="00564AA8"/>
    <w:rsid w:val="005651D0"/>
    <w:rsid w:val="00586C72"/>
    <w:rsid w:val="005A5962"/>
    <w:rsid w:val="005B2A2D"/>
    <w:rsid w:val="005B2B5C"/>
    <w:rsid w:val="005D6F16"/>
    <w:rsid w:val="005E2216"/>
    <w:rsid w:val="00603DC4"/>
    <w:rsid w:val="00612B4E"/>
    <w:rsid w:val="006220A0"/>
    <w:rsid w:val="00636518"/>
    <w:rsid w:val="00645347"/>
    <w:rsid w:val="00674D0E"/>
    <w:rsid w:val="006A22BE"/>
    <w:rsid w:val="006B24BF"/>
    <w:rsid w:val="006B3B69"/>
    <w:rsid w:val="006C107A"/>
    <w:rsid w:val="006C604D"/>
    <w:rsid w:val="006D4F96"/>
    <w:rsid w:val="006F4F74"/>
    <w:rsid w:val="006F6116"/>
    <w:rsid w:val="0070448D"/>
    <w:rsid w:val="00715ADE"/>
    <w:rsid w:val="00717ED4"/>
    <w:rsid w:val="007419D3"/>
    <w:rsid w:val="00743AD0"/>
    <w:rsid w:val="00781F1F"/>
    <w:rsid w:val="007F6349"/>
    <w:rsid w:val="00804736"/>
    <w:rsid w:val="0082327E"/>
    <w:rsid w:val="008C2732"/>
    <w:rsid w:val="008C5AE2"/>
    <w:rsid w:val="008C6791"/>
    <w:rsid w:val="008D0E85"/>
    <w:rsid w:val="008D3571"/>
    <w:rsid w:val="00910517"/>
    <w:rsid w:val="00914F2C"/>
    <w:rsid w:val="00940C29"/>
    <w:rsid w:val="00946650"/>
    <w:rsid w:val="00950482"/>
    <w:rsid w:val="00953E76"/>
    <w:rsid w:val="009547F2"/>
    <w:rsid w:val="00982BBC"/>
    <w:rsid w:val="009842ED"/>
    <w:rsid w:val="00993927"/>
    <w:rsid w:val="009A581A"/>
    <w:rsid w:val="009E1679"/>
    <w:rsid w:val="009E347C"/>
    <w:rsid w:val="00A5343E"/>
    <w:rsid w:val="00A66D73"/>
    <w:rsid w:val="00A74853"/>
    <w:rsid w:val="00AB1689"/>
    <w:rsid w:val="00AC3E9B"/>
    <w:rsid w:val="00AD1668"/>
    <w:rsid w:val="00AD67D0"/>
    <w:rsid w:val="00B1161C"/>
    <w:rsid w:val="00B13F9D"/>
    <w:rsid w:val="00B261A7"/>
    <w:rsid w:val="00B31B93"/>
    <w:rsid w:val="00B40DF3"/>
    <w:rsid w:val="00B46951"/>
    <w:rsid w:val="00B777A8"/>
    <w:rsid w:val="00B81613"/>
    <w:rsid w:val="00B9658F"/>
    <w:rsid w:val="00BB64DF"/>
    <w:rsid w:val="00BC0DCB"/>
    <w:rsid w:val="00BC7192"/>
    <w:rsid w:val="00BF5B56"/>
    <w:rsid w:val="00C03EFC"/>
    <w:rsid w:val="00C42DC5"/>
    <w:rsid w:val="00C74F0D"/>
    <w:rsid w:val="00C8640E"/>
    <w:rsid w:val="00C87C0E"/>
    <w:rsid w:val="00CB1E71"/>
    <w:rsid w:val="00CB2AC3"/>
    <w:rsid w:val="00CC3C96"/>
    <w:rsid w:val="00CC441E"/>
    <w:rsid w:val="00CC5E60"/>
    <w:rsid w:val="00CF2232"/>
    <w:rsid w:val="00CF6DD9"/>
    <w:rsid w:val="00D17C78"/>
    <w:rsid w:val="00D20ADB"/>
    <w:rsid w:val="00D34D43"/>
    <w:rsid w:val="00D44206"/>
    <w:rsid w:val="00D53175"/>
    <w:rsid w:val="00D5651B"/>
    <w:rsid w:val="00D5715F"/>
    <w:rsid w:val="00D709E2"/>
    <w:rsid w:val="00D73D6D"/>
    <w:rsid w:val="00D91EC3"/>
    <w:rsid w:val="00DB632D"/>
    <w:rsid w:val="00DD2F5F"/>
    <w:rsid w:val="00DD5B88"/>
    <w:rsid w:val="00DF243E"/>
    <w:rsid w:val="00DF3B2D"/>
    <w:rsid w:val="00E10305"/>
    <w:rsid w:val="00E23D2E"/>
    <w:rsid w:val="00E41470"/>
    <w:rsid w:val="00E4188A"/>
    <w:rsid w:val="00E52042"/>
    <w:rsid w:val="00E76356"/>
    <w:rsid w:val="00E7757E"/>
    <w:rsid w:val="00E83A2B"/>
    <w:rsid w:val="00E86DAC"/>
    <w:rsid w:val="00E92500"/>
    <w:rsid w:val="00E93A17"/>
    <w:rsid w:val="00E9511F"/>
    <w:rsid w:val="00E959B2"/>
    <w:rsid w:val="00EB7BD4"/>
    <w:rsid w:val="00EC2EFE"/>
    <w:rsid w:val="00EC409F"/>
    <w:rsid w:val="00ED76E4"/>
    <w:rsid w:val="00EE7959"/>
    <w:rsid w:val="00EF2C5D"/>
    <w:rsid w:val="00F04514"/>
    <w:rsid w:val="00F26D26"/>
    <w:rsid w:val="00F3345B"/>
    <w:rsid w:val="00F33B59"/>
    <w:rsid w:val="00F45D21"/>
    <w:rsid w:val="00F60092"/>
    <w:rsid w:val="00F66B08"/>
    <w:rsid w:val="00FA213E"/>
    <w:rsid w:val="00FB0560"/>
    <w:rsid w:val="00FB4FFE"/>
    <w:rsid w:val="00FC166B"/>
    <w:rsid w:val="00FD1487"/>
    <w:rsid w:val="00FD1B4F"/>
    <w:rsid w:val="00FD43EB"/>
    <w:rsid w:val="00FE1721"/>
    <w:rsid w:val="00FF21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B632D"/>
    <w:rPr>
      <w:rFonts w:ascii="Calibri" w:eastAsia="Calibri" w:hAnsi="Calibri" w:cs="Times New Roman"/>
    </w:rPr>
  </w:style>
  <w:style w:type="paragraph" w:styleId="1">
    <w:name w:val="heading 1"/>
    <w:basedOn w:val="a0"/>
    <w:next w:val="a0"/>
    <w:link w:val="10"/>
    <w:uiPriority w:val="9"/>
    <w:qFormat/>
    <w:rsid w:val="004B76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semiHidden/>
    <w:unhideWhenUsed/>
    <w:qFormat/>
    <w:rsid w:val="009466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DB632D"/>
    <w:pPr>
      <w:tabs>
        <w:tab w:val="center" w:pos="4677"/>
        <w:tab w:val="right" w:pos="9355"/>
      </w:tabs>
    </w:pPr>
  </w:style>
  <w:style w:type="character" w:customStyle="1" w:styleId="a5">
    <w:name w:val="Нижний колонтитул Знак"/>
    <w:basedOn w:val="a1"/>
    <w:link w:val="a4"/>
    <w:uiPriority w:val="99"/>
    <w:rsid w:val="00DB632D"/>
    <w:rPr>
      <w:rFonts w:ascii="Calibri" w:eastAsia="Calibri" w:hAnsi="Calibri" w:cs="Times New Roman"/>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DB632D"/>
    <w:pPr>
      <w:suppressAutoHyphens/>
      <w:spacing w:after="0" w:line="240" w:lineRule="auto"/>
      <w:ind w:left="720"/>
    </w:pPr>
    <w:rPr>
      <w:rFonts w:ascii="Times New Roman" w:eastAsia="Times New Roman" w:hAnsi="Times New Roman"/>
      <w:sz w:val="24"/>
      <w:szCs w:val="24"/>
      <w:lang w:eastAsia="ar-SA"/>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uiPriority w:val="34"/>
    <w:rsid w:val="00DB632D"/>
    <w:rPr>
      <w:rFonts w:ascii="Times New Roman" w:eastAsia="Times New Roman" w:hAnsi="Times New Roman" w:cs="Times New Roman"/>
      <w:sz w:val="24"/>
      <w:szCs w:val="24"/>
      <w:lang w:eastAsia="ar-SA"/>
    </w:rPr>
  </w:style>
  <w:style w:type="paragraph" w:styleId="a8">
    <w:name w:val="Balloon Text"/>
    <w:basedOn w:val="a0"/>
    <w:link w:val="a9"/>
    <w:uiPriority w:val="99"/>
    <w:semiHidden/>
    <w:unhideWhenUsed/>
    <w:rsid w:val="00DB632D"/>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DB632D"/>
    <w:rPr>
      <w:rFonts w:ascii="Tahoma" w:eastAsia="Calibri" w:hAnsi="Tahoma" w:cs="Tahoma"/>
      <w:sz w:val="16"/>
      <w:szCs w:val="16"/>
    </w:rPr>
  </w:style>
  <w:style w:type="paragraph" w:styleId="aa">
    <w:name w:val="Title"/>
    <w:aliases w:val="Знак Знак Знак Знак Знак Знак Знак Знак,Знак Знак Знак Знак Знак Знак,Знак Знак Знак, Знак Знак Знак Знак,Знак Знак Знак1,Знак2,Знак Знак Знак Знак Знак1,Знак2 Знак, Знак Знак Знак Знак Знак1,Знак Знак Знак Знак Знак Знак Знак1"/>
    <w:basedOn w:val="a0"/>
    <w:link w:val="11"/>
    <w:qFormat/>
    <w:rsid w:val="003B1091"/>
    <w:pPr>
      <w:ind w:firstLine="426"/>
      <w:jc w:val="center"/>
    </w:pPr>
    <w:rPr>
      <w:rFonts w:ascii="Arial" w:hAnsi="Arial"/>
      <w:b/>
      <w:szCs w:val="20"/>
    </w:rPr>
  </w:style>
  <w:style w:type="character" w:customStyle="1" w:styleId="ab">
    <w:name w:val="Название Знак"/>
    <w:basedOn w:val="a1"/>
    <w:uiPriority w:val="10"/>
    <w:rsid w:val="003B1091"/>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aliases w:val="Знак Знак Знак Знак Знак Знак Знак Знак Знак,Знак Знак Знак Знак Знак Знак Знак,Знак Знак Знак Знак, Знак Знак Знак Знак Знак,Знак Знак Знак1 Знак,Знак2 Знак1,Знак Знак Знак Знак Знак1 Знак,Знак2 Знак Знак, Знак Знак Знак Знак Знак1 Знак"/>
    <w:link w:val="aa"/>
    <w:locked/>
    <w:rsid w:val="003B1091"/>
    <w:rPr>
      <w:rFonts w:ascii="Arial" w:eastAsia="Calibri" w:hAnsi="Arial" w:cs="Times New Roman"/>
      <w:b/>
      <w:szCs w:val="20"/>
    </w:rPr>
  </w:style>
  <w:style w:type="paragraph" w:customStyle="1" w:styleId="21">
    <w:name w:val="Обычный2"/>
    <w:basedOn w:val="a0"/>
    <w:rsid w:val="00140C97"/>
    <w:pPr>
      <w:spacing w:after="0" w:line="240" w:lineRule="auto"/>
    </w:pPr>
    <w:rPr>
      <w:rFonts w:ascii="Times New Roman" w:eastAsia="Times New Roman" w:hAnsi="Times New Roman"/>
      <w:sz w:val="20"/>
      <w:szCs w:val="20"/>
      <w:lang w:val="en-US"/>
    </w:rPr>
  </w:style>
  <w:style w:type="paragraph" w:customStyle="1" w:styleId="Standard">
    <w:name w:val="Standard"/>
    <w:rsid w:val="00C42DC5"/>
    <w:pPr>
      <w:suppressAutoHyphens/>
      <w:autoSpaceDN w:val="0"/>
      <w:spacing w:after="160" w:line="244" w:lineRule="auto"/>
      <w:textAlignment w:val="baseline"/>
    </w:pPr>
    <w:rPr>
      <w:rFonts w:ascii="Calibri" w:eastAsia="SimSun" w:hAnsi="Calibri" w:cs="F"/>
      <w:kern w:val="3"/>
    </w:rPr>
  </w:style>
  <w:style w:type="paragraph" w:customStyle="1" w:styleId="12">
    <w:name w:val="Обычный1"/>
    <w:qFormat/>
    <w:rsid w:val="00AD67D0"/>
    <w:pPr>
      <w:suppressAutoHyphens/>
      <w:spacing w:after="0" w:line="240" w:lineRule="auto"/>
      <w:contextualSpacing/>
    </w:pPr>
    <w:rPr>
      <w:rFonts w:ascii="Times New Roman" w:eastAsia="Noto Serif CJK SC" w:hAnsi="Times New Roman" w:cs="Noto Sans Devanagari"/>
      <w:lang w:eastAsia="ru-RU"/>
    </w:rPr>
  </w:style>
  <w:style w:type="character" w:customStyle="1" w:styleId="normaltextrun">
    <w:name w:val="normaltextrun"/>
    <w:basedOn w:val="a1"/>
    <w:qFormat/>
    <w:rsid w:val="00AD67D0"/>
  </w:style>
  <w:style w:type="paragraph" w:customStyle="1" w:styleId="paragraph">
    <w:name w:val="paragraph"/>
    <w:basedOn w:val="a0"/>
    <w:qFormat/>
    <w:rsid w:val="00AD67D0"/>
    <w:pPr>
      <w:suppressAutoHyphens/>
      <w:spacing w:beforeAutospacing="1" w:after="0" w:afterAutospacing="1" w:line="240" w:lineRule="auto"/>
      <w:contextualSpacing/>
    </w:pPr>
    <w:rPr>
      <w:rFonts w:ascii="Times New Roman" w:eastAsia="Noto Serif CJK SC" w:hAnsi="Times New Roman" w:cs="Noto Sans Devanagari"/>
      <w:sz w:val="24"/>
      <w:szCs w:val="24"/>
      <w:lang w:eastAsia="ru-RU"/>
    </w:rPr>
  </w:style>
  <w:style w:type="character" w:customStyle="1" w:styleId="10">
    <w:name w:val="Заголовок 1 Знак"/>
    <w:basedOn w:val="a1"/>
    <w:link w:val="1"/>
    <w:uiPriority w:val="9"/>
    <w:rsid w:val="004B76C9"/>
    <w:rPr>
      <w:rFonts w:asciiTheme="majorHAnsi" w:eastAsiaTheme="majorEastAsia" w:hAnsiTheme="majorHAnsi" w:cstheme="majorBidi"/>
      <w:color w:val="365F91" w:themeColor="accent1" w:themeShade="BF"/>
      <w:sz w:val="32"/>
      <w:szCs w:val="32"/>
    </w:rPr>
  </w:style>
  <w:style w:type="paragraph" w:styleId="ac">
    <w:name w:val="Body Text"/>
    <w:basedOn w:val="a0"/>
    <w:link w:val="ad"/>
    <w:uiPriority w:val="1"/>
    <w:qFormat/>
    <w:rsid w:val="00472934"/>
    <w:pPr>
      <w:widowControl w:val="0"/>
      <w:spacing w:after="0" w:line="240" w:lineRule="auto"/>
      <w:ind w:left="235"/>
    </w:pPr>
    <w:rPr>
      <w:rFonts w:ascii="Arial" w:eastAsia="Arial" w:hAnsi="Arial" w:cstheme="minorBidi"/>
      <w:sz w:val="19"/>
      <w:szCs w:val="19"/>
      <w:lang w:val="en-US"/>
    </w:rPr>
  </w:style>
  <w:style w:type="character" w:customStyle="1" w:styleId="ad">
    <w:name w:val="Основной текст Знак"/>
    <w:basedOn w:val="a1"/>
    <w:link w:val="ac"/>
    <w:uiPriority w:val="1"/>
    <w:rsid w:val="00472934"/>
    <w:rPr>
      <w:rFonts w:ascii="Arial" w:eastAsia="Arial" w:hAnsi="Arial"/>
      <w:sz w:val="19"/>
      <w:szCs w:val="19"/>
      <w:lang w:val="en-US"/>
    </w:rPr>
  </w:style>
  <w:style w:type="paragraph" w:customStyle="1" w:styleId="a">
    <w:name w:val="Текст ТД"/>
    <w:basedOn w:val="a0"/>
    <w:qFormat/>
    <w:rsid w:val="008C6791"/>
    <w:pPr>
      <w:numPr>
        <w:numId w:val="4"/>
      </w:numPr>
      <w:autoSpaceDE w:val="0"/>
      <w:autoSpaceDN w:val="0"/>
      <w:adjustRightInd w:val="0"/>
      <w:spacing w:line="240" w:lineRule="auto"/>
      <w:jc w:val="both"/>
    </w:pPr>
    <w:rPr>
      <w:rFonts w:ascii="Times New Roman" w:eastAsia="Times New Roman" w:hAnsi="Times New Roman"/>
      <w:sz w:val="24"/>
      <w:szCs w:val="20"/>
    </w:rPr>
  </w:style>
  <w:style w:type="paragraph" w:customStyle="1" w:styleId="ListNum">
    <w:name w:val="ListNum"/>
    <w:basedOn w:val="a0"/>
    <w:rsid w:val="00037DC3"/>
    <w:pPr>
      <w:numPr>
        <w:numId w:val="11"/>
      </w:numPr>
      <w:tabs>
        <w:tab w:val="left" w:pos="284"/>
      </w:tabs>
      <w:spacing w:before="60" w:after="0" w:line="240" w:lineRule="auto"/>
      <w:jc w:val="both"/>
    </w:pPr>
    <w:rPr>
      <w:rFonts w:ascii="Times New Roman" w:eastAsia="Times New Roman" w:hAnsi="Times New Roman"/>
      <w:szCs w:val="24"/>
      <w:lang w:eastAsia="ru-RU"/>
    </w:rPr>
  </w:style>
  <w:style w:type="paragraph" w:styleId="ae">
    <w:name w:val="Body Text Indent"/>
    <w:basedOn w:val="a0"/>
    <w:link w:val="af"/>
    <w:uiPriority w:val="99"/>
    <w:semiHidden/>
    <w:unhideWhenUsed/>
    <w:rsid w:val="00037DC3"/>
    <w:pPr>
      <w:spacing w:after="120"/>
      <w:ind w:left="283"/>
    </w:pPr>
  </w:style>
  <w:style w:type="character" w:customStyle="1" w:styleId="af">
    <w:name w:val="Основной текст с отступом Знак"/>
    <w:basedOn w:val="a1"/>
    <w:link w:val="ae"/>
    <w:uiPriority w:val="99"/>
    <w:semiHidden/>
    <w:rsid w:val="00037DC3"/>
    <w:rPr>
      <w:rFonts w:ascii="Calibri" w:eastAsia="Calibri" w:hAnsi="Calibri" w:cs="Times New Roman"/>
    </w:rPr>
  </w:style>
  <w:style w:type="character" w:customStyle="1" w:styleId="FontStyle18">
    <w:name w:val="Font Style18"/>
    <w:uiPriority w:val="99"/>
    <w:rsid w:val="00037DC3"/>
    <w:rPr>
      <w:rFonts w:ascii="Times New Roman" w:hAnsi="Times New Roman" w:cs="Times New Roman"/>
      <w:sz w:val="22"/>
      <w:szCs w:val="22"/>
    </w:rPr>
  </w:style>
  <w:style w:type="character" w:customStyle="1" w:styleId="20">
    <w:name w:val="Заголовок 2 Знак"/>
    <w:basedOn w:val="a1"/>
    <w:link w:val="2"/>
    <w:uiPriority w:val="9"/>
    <w:semiHidden/>
    <w:rsid w:val="00946650"/>
    <w:rPr>
      <w:rFonts w:asciiTheme="majorHAnsi" w:eastAsiaTheme="majorEastAsia" w:hAnsiTheme="majorHAnsi" w:cstheme="majorBidi"/>
      <w:b/>
      <w:bCs/>
      <w:color w:val="4F81BD" w:themeColor="accent1"/>
      <w:sz w:val="26"/>
      <w:szCs w:val="26"/>
    </w:rPr>
  </w:style>
  <w:style w:type="character" w:styleId="af0">
    <w:name w:val="Hyperlink"/>
    <w:basedOn w:val="a1"/>
    <w:unhideWhenUsed/>
    <w:rsid w:val="00946650"/>
    <w:rPr>
      <w:color w:val="0000FF"/>
      <w:u w:val="single"/>
    </w:rPr>
  </w:style>
  <w:style w:type="paragraph" w:customStyle="1" w:styleId="3---">
    <w:name w:val="3---"/>
    <w:basedOn w:val="a0"/>
    <w:rsid w:val="00946650"/>
    <w:pPr>
      <w:spacing w:before="120" w:after="120" w:line="240" w:lineRule="auto"/>
      <w:jc w:val="both"/>
    </w:pPr>
    <w:rPr>
      <w:rFonts w:ascii="Times New Roman" w:eastAsia="Times New Roman" w:hAnsi="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06248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4338AF563ED4CB9973CE015FA8667B7BE76BFAD4EF8D401925B2J"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B5FCB9E5094EC2B5C5F9F0AA003C98CBAFE1521D7726EA2A4404314D102B15F84338AF563ED4CF9477CE015FA8667B7BE76BFAD4EF8D401925B2J" TargetMode="External"/><Relationship Id="rId12" Type="http://schemas.openxmlformats.org/officeDocument/2006/relationships/hyperlink" Target="http://www.consultant.ru/document/cons_doc_LAW_388926/e7bf3fbecc42f2b992c4a2fc6e93c54d4b4979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t424948@mai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14@rosstat.gov.ru" TargetMode="External"/><Relationship Id="rId4" Type="http://schemas.openxmlformats.org/officeDocument/2006/relationships/webSettings" Target="webSettings.xml"/><Relationship Id="rId9" Type="http://schemas.openxmlformats.org/officeDocument/2006/relationships/hyperlink" Target="consultantplus://offline/ref=B5FCB9E5094EC2B5C5F9F0AA003C98CBAFE1521D7726EA2A4404314D102B15F84338AF563ED4CB9D7ACE015FA8667B7BE76BFAD4EF8D401925B2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2519</Words>
  <Characters>14361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Рабочий ПК</dc:creator>
  <cp:lastModifiedBy>admin</cp:lastModifiedBy>
  <cp:revision>5</cp:revision>
  <cp:lastPrinted>2023-04-19T06:45:00Z</cp:lastPrinted>
  <dcterms:created xsi:type="dcterms:W3CDTF">2026-06-29T08:42:00Z</dcterms:created>
  <dcterms:modified xsi:type="dcterms:W3CDTF">2026-06-30T04:13:00Z</dcterms:modified>
</cp:coreProperties>
</file>