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C4A" w:rsidRPr="00787849" w:rsidRDefault="00127C4A" w:rsidP="00127C4A">
      <w:pPr>
        <w:ind w:right="-142"/>
        <w:jc w:val="center"/>
        <w:rPr>
          <w:sz w:val="24"/>
        </w:rPr>
      </w:pPr>
      <w:r w:rsidRPr="00787849">
        <w:rPr>
          <w:sz w:val="24"/>
        </w:rPr>
        <w:t xml:space="preserve">Государственный контракт № </w:t>
      </w:r>
      <w:r>
        <w:rPr>
          <w:sz w:val="24"/>
        </w:rPr>
        <w:t>_____</w:t>
      </w:r>
    </w:p>
    <w:p w:rsidR="00127C4A" w:rsidRPr="00B77AD8" w:rsidRDefault="00127C4A" w:rsidP="00127C4A">
      <w:pPr>
        <w:ind w:right="-142"/>
        <w:jc w:val="center"/>
        <w:rPr>
          <w:sz w:val="24"/>
        </w:rPr>
      </w:pPr>
      <w:bookmarkStart w:id="0" w:name="_Hlk191051283"/>
      <w:r w:rsidRPr="00B77AD8">
        <w:rPr>
          <w:sz w:val="24"/>
        </w:rPr>
        <w:t>на оказание услуг по замене блока сре</w:t>
      </w:r>
      <w:proofErr w:type="gramStart"/>
      <w:r w:rsidRPr="00B77AD8">
        <w:rPr>
          <w:sz w:val="24"/>
        </w:rPr>
        <w:t>дств кр</w:t>
      </w:r>
      <w:proofErr w:type="gramEnd"/>
      <w:r w:rsidRPr="00B77AD8">
        <w:rPr>
          <w:sz w:val="24"/>
        </w:rPr>
        <w:t>иптографической защиты информации (СКЗИ) тахографа с его последующей активацией и калибровкой</w:t>
      </w:r>
    </w:p>
    <w:bookmarkEnd w:id="0"/>
    <w:p w:rsidR="00127C4A" w:rsidRPr="00B77AD8" w:rsidRDefault="00127C4A" w:rsidP="00127C4A">
      <w:pPr>
        <w:ind w:right="-142"/>
        <w:jc w:val="center"/>
        <w:rPr>
          <w:sz w:val="24"/>
        </w:rPr>
      </w:pPr>
    </w:p>
    <w:p w:rsidR="00127C4A" w:rsidRPr="00B77AD8" w:rsidRDefault="00127C4A" w:rsidP="00127C4A">
      <w:pPr>
        <w:ind w:right="-142"/>
        <w:jc w:val="center"/>
        <w:rPr>
          <w:sz w:val="24"/>
        </w:rPr>
      </w:pPr>
      <w:r w:rsidRPr="00B77AD8">
        <w:rPr>
          <w:sz w:val="24"/>
        </w:rPr>
        <w:t>ИКЗ 26 1 3905012784 390601001 0029 000 0000 000</w:t>
      </w:r>
    </w:p>
    <w:p w:rsidR="00127C4A" w:rsidRPr="00787849" w:rsidRDefault="00127C4A" w:rsidP="00127C4A">
      <w:pPr>
        <w:ind w:right="-1"/>
        <w:rPr>
          <w:b/>
          <w:sz w:val="24"/>
        </w:rPr>
      </w:pPr>
    </w:p>
    <w:p w:rsidR="00127C4A" w:rsidRDefault="00127C4A" w:rsidP="00127C4A">
      <w:pPr>
        <w:ind w:right="141"/>
        <w:rPr>
          <w:sz w:val="24"/>
        </w:rPr>
      </w:pPr>
      <w:r w:rsidRPr="00787849">
        <w:rPr>
          <w:sz w:val="24"/>
        </w:rPr>
        <w:t xml:space="preserve">г. Калининград                            </w:t>
      </w:r>
      <w:r>
        <w:rPr>
          <w:sz w:val="24"/>
        </w:rPr>
        <w:t xml:space="preserve">                             </w:t>
      </w:r>
      <w:r w:rsidRPr="00787849">
        <w:rPr>
          <w:sz w:val="24"/>
        </w:rPr>
        <w:t xml:space="preserve">              </w:t>
      </w:r>
      <w:r w:rsidR="0023310B">
        <w:rPr>
          <w:sz w:val="24"/>
        </w:rPr>
        <w:t xml:space="preserve"> </w:t>
      </w:r>
      <w:r w:rsidRPr="00787849">
        <w:rPr>
          <w:sz w:val="24"/>
        </w:rPr>
        <w:t xml:space="preserve">             «___» _______ 2026 г.</w:t>
      </w:r>
    </w:p>
    <w:p w:rsidR="00127C4A" w:rsidRPr="00787849" w:rsidRDefault="00127C4A" w:rsidP="00127C4A">
      <w:pPr>
        <w:ind w:right="141"/>
        <w:rPr>
          <w:sz w:val="24"/>
        </w:rPr>
      </w:pPr>
    </w:p>
    <w:p w:rsidR="00127C4A" w:rsidRPr="00D249A8" w:rsidRDefault="00127C4A" w:rsidP="00127C4A">
      <w:pPr>
        <w:pStyle w:val="ConsPlusNormal"/>
        <w:ind w:firstLine="540"/>
        <w:jc w:val="both"/>
        <w:rPr>
          <w:rFonts w:ascii="Times New Roman" w:hAnsi="Times New Roman"/>
          <w:sz w:val="24"/>
          <w:szCs w:val="24"/>
        </w:rPr>
      </w:pPr>
      <w:proofErr w:type="gramStart"/>
      <w:r w:rsidRPr="00D249A8">
        <w:rPr>
          <w:rFonts w:ascii="Times New Roman" w:hAnsi="Times New Roman"/>
          <w:sz w:val="24"/>
          <w:szCs w:val="24"/>
        </w:rPr>
        <w:t xml:space="preserve">Управление Федеральной налоговой службы по Калининградской области, именуемое в дальнейшем «Заказчик», в лице заместителя руководителя </w:t>
      </w:r>
      <w:proofErr w:type="spellStart"/>
      <w:r w:rsidRPr="00D249A8">
        <w:rPr>
          <w:rFonts w:ascii="Times New Roman" w:hAnsi="Times New Roman"/>
          <w:sz w:val="24"/>
          <w:szCs w:val="24"/>
        </w:rPr>
        <w:t>Шиндяпина</w:t>
      </w:r>
      <w:proofErr w:type="spellEnd"/>
      <w:r w:rsidRPr="00D249A8">
        <w:rPr>
          <w:rFonts w:ascii="Times New Roman" w:hAnsi="Times New Roman"/>
          <w:sz w:val="24"/>
          <w:szCs w:val="24"/>
        </w:rPr>
        <w:t xml:space="preserve"> Сергея Викторовича, действующего на основании Положения об УФНС России по Калининградской области, утвержденного ФНС России 29.08.2022, приказа ФНС России от 16.06.2025 № ЕД-10-4/549@ «О назначении С. В. </w:t>
      </w:r>
      <w:proofErr w:type="spellStart"/>
      <w:r w:rsidRPr="00D249A8">
        <w:rPr>
          <w:rFonts w:ascii="Times New Roman" w:hAnsi="Times New Roman"/>
          <w:sz w:val="24"/>
          <w:szCs w:val="24"/>
        </w:rPr>
        <w:t>Шиндяпина</w:t>
      </w:r>
      <w:proofErr w:type="spellEnd"/>
      <w:r w:rsidRPr="00D249A8">
        <w:rPr>
          <w:rFonts w:ascii="Times New Roman" w:hAnsi="Times New Roman"/>
          <w:sz w:val="24"/>
          <w:szCs w:val="24"/>
        </w:rPr>
        <w:t>», приказа УФНС России по Калининградской области от 28.03.2025 № 00-01/048@ «О возложении полномочий и праве подписи</w:t>
      </w:r>
      <w:proofErr w:type="gramEnd"/>
      <w:r w:rsidRPr="00D249A8">
        <w:rPr>
          <w:rFonts w:ascii="Times New Roman" w:hAnsi="Times New Roman"/>
          <w:sz w:val="24"/>
          <w:szCs w:val="24"/>
        </w:rPr>
        <w:t>», с одной стороны,</w:t>
      </w:r>
    </w:p>
    <w:p w:rsidR="00127C4A"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 </w:t>
      </w:r>
      <w:proofErr w:type="gramStart"/>
      <w:r w:rsidRPr="00D249A8">
        <w:rPr>
          <w:rFonts w:ascii="Times New Roman" w:hAnsi="Times New Roman"/>
          <w:sz w:val="24"/>
          <w:szCs w:val="24"/>
        </w:rPr>
        <w:t>и _</w:t>
      </w:r>
      <w:r w:rsidRPr="00D249A8">
        <w:rPr>
          <w:rFonts w:ascii="Times New Roman" w:hAnsi="Times New Roman"/>
          <w:sz w:val="24"/>
          <w:szCs w:val="24"/>
          <w:highlight w:val="yellow"/>
        </w:rPr>
        <w:t>_____________________</w:t>
      </w:r>
      <w:r w:rsidRPr="00D249A8">
        <w:rPr>
          <w:rFonts w:ascii="Times New Roman" w:hAnsi="Times New Roman"/>
          <w:sz w:val="24"/>
          <w:szCs w:val="24"/>
        </w:rPr>
        <w:t>__, именуемое в дальнейшем «Исполнитель» в лице ____</w:t>
      </w:r>
      <w:r w:rsidRPr="00D249A8">
        <w:rPr>
          <w:rFonts w:ascii="Times New Roman" w:hAnsi="Times New Roman"/>
          <w:sz w:val="24"/>
          <w:szCs w:val="24"/>
          <w:highlight w:val="yellow"/>
        </w:rPr>
        <w:t>______</w:t>
      </w:r>
      <w:r w:rsidRPr="00D249A8">
        <w:rPr>
          <w:rFonts w:ascii="Times New Roman" w:hAnsi="Times New Roman"/>
          <w:sz w:val="24"/>
          <w:szCs w:val="24"/>
        </w:rPr>
        <w:t>___,  действующего на основании _</w:t>
      </w:r>
      <w:r w:rsidRPr="00D249A8">
        <w:rPr>
          <w:rFonts w:ascii="Times New Roman" w:hAnsi="Times New Roman"/>
          <w:sz w:val="24"/>
          <w:szCs w:val="24"/>
          <w:highlight w:val="yellow"/>
        </w:rPr>
        <w:t>______</w:t>
      </w:r>
      <w:r w:rsidRPr="00D249A8">
        <w:rPr>
          <w:rFonts w:ascii="Times New Roman" w:hAnsi="Times New Roman"/>
          <w:sz w:val="24"/>
          <w:szCs w:val="24"/>
        </w:rPr>
        <w:t>_, c другой стороны, вместе именуемые в дальнейшем «Стороны», в соответствии с Гражданским кодексом Российской Федерации 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w:t>
      </w:r>
      <w:proofErr w:type="gramEnd"/>
      <w:r w:rsidRPr="00D249A8">
        <w:rPr>
          <w:rFonts w:ascii="Times New Roman" w:hAnsi="Times New Roman"/>
          <w:sz w:val="24"/>
          <w:szCs w:val="24"/>
        </w:rPr>
        <w:t xml:space="preserve"> (далее – Контракт), о нижеследующем:</w:t>
      </w:r>
    </w:p>
    <w:p w:rsidR="00127C4A" w:rsidRPr="00D249A8" w:rsidRDefault="00127C4A" w:rsidP="00127C4A">
      <w:pPr>
        <w:pStyle w:val="ConsPlusNormal"/>
        <w:ind w:firstLine="540"/>
        <w:jc w:val="both"/>
        <w:rPr>
          <w:rFonts w:ascii="Times New Roman" w:hAnsi="Times New Roman"/>
          <w:sz w:val="24"/>
          <w:szCs w:val="24"/>
        </w:rPr>
      </w:pPr>
    </w:p>
    <w:p w:rsidR="00127C4A" w:rsidRPr="00D249A8"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 xml:space="preserve">I. </w:t>
      </w:r>
      <w:r w:rsidRPr="009248B4">
        <w:rPr>
          <w:rFonts w:ascii="Times New Roman" w:hAnsi="Times New Roman"/>
          <w:sz w:val="24"/>
          <w:szCs w:val="24"/>
        </w:rPr>
        <w:t>Предмет Контракта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1.1. Исполнитель по заданию Заказчика обязуется в установленный Контрактом срок оказать услуги по замене блока сре</w:t>
      </w:r>
      <w:proofErr w:type="gramStart"/>
      <w:r w:rsidRPr="00D249A8">
        <w:rPr>
          <w:rFonts w:ascii="Times New Roman" w:hAnsi="Times New Roman"/>
          <w:sz w:val="24"/>
          <w:szCs w:val="24"/>
        </w:rPr>
        <w:t>дств кр</w:t>
      </w:r>
      <w:proofErr w:type="gramEnd"/>
      <w:r w:rsidRPr="00D249A8">
        <w:rPr>
          <w:rFonts w:ascii="Times New Roman" w:hAnsi="Times New Roman"/>
          <w:sz w:val="24"/>
          <w:szCs w:val="24"/>
        </w:rPr>
        <w:t>иптографической защиты информации (СКЗИ) тахографа с его последующей активацией и калибровкой (далее - услуги), а Заказчик обязуется принять оказанные услуги и оплатить их.</w:t>
      </w:r>
    </w:p>
    <w:p w:rsidR="00127C4A" w:rsidRPr="00D249A8" w:rsidRDefault="00127C4A" w:rsidP="00127C4A">
      <w:pPr>
        <w:pStyle w:val="ConsPlusNormal"/>
        <w:jc w:val="both"/>
        <w:rPr>
          <w:rFonts w:ascii="Times New Roman" w:hAnsi="Times New Roman"/>
          <w:sz w:val="24"/>
          <w:szCs w:val="24"/>
        </w:rPr>
      </w:pPr>
    </w:p>
    <w:p w:rsidR="00127C4A" w:rsidRPr="00D249A8"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II. Условия оказания услуг</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2.1. Услуги оказываются Исполнителем в соответствии с требованиями </w:t>
      </w:r>
      <w:hyperlink w:anchor="P657" w:history="1">
        <w:r w:rsidRPr="00D249A8">
          <w:rPr>
            <w:rFonts w:ascii="Times New Roman" w:hAnsi="Times New Roman"/>
            <w:sz w:val="24"/>
            <w:szCs w:val="24"/>
          </w:rPr>
          <w:t>описания</w:t>
        </w:r>
      </w:hyperlink>
      <w:r w:rsidRPr="00D249A8">
        <w:rPr>
          <w:rFonts w:ascii="Times New Roman" w:hAnsi="Times New Roman"/>
          <w:sz w:val="24"/>
          <w:szCs w:val="24"/>
        </w:rPr>
        <w:t xml:space="preserve"> объекта закупки (приложение № 1 к Контракту) являющееся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127C4A" w:rsidRPr="00D249A8" w:rsidRDefault="00127C4A" w:rsidP="00127C4A">
      <w:pPr>
        <w:pStyle w:val="ConsPlusNormal"/>
        <w:jc w:val="both"/>
        <w:rPr>
          <w:rFonts w:ascii="Times New Roman" w:hAnsi="Times New Roman"/>
          <w:sz w:val="24"/>
          <w:szCs w:val="24"/>
        </w:rPr>
      </w:pPr>
    </w:p>
    <w:p w:rsidR="00127C4A" w:rsidRPr="00D249A8" w:rsidRDefault="00127C4A" w:rsidP="00127C4A">
      <w:pPr>
        <w:pStyle w:val="ConsPlusNormal"/>
        <w:jc w:val="center"/>
        <w:outlineLvl w:val="1"/>
        <w:rPr>
          <w:rFonts w:ascii="Times New Roman" w:hAnsi="Times New Roman"/>
          <w:sz w:val="24"/>
          <w:szCs w:val="24"/>
        </w:rPr>
      </w:pPr>
      <w:r w:rsidRPr="009248B4">
        <w:rPr>
          <w:rFonts w:ascii="Times New Roman" w:hAnsi="Times New Roman"/>
          <w:sz w:val="24"/>
          <w:szCs w:val="24"/>
        </w:rPr>
        <w:t>III. Взаимодействие Сторон</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3.1. Исполнитель вправе:</w:t>
      </w:r>
    </w:p>
    <w:p w:rsidR="00127C4A" w:rsidRPr="00D249A8" w:rsidRDefault="00127C4A" w:rsidP="00127C4A">
      <w:pPr>
        <w:pStyle w:val="ConsPlusNormal"/>
        <w:ind w:firstLine="540"/>
        <w:jc w:val="both"/>
        <w:rPr>
          <w:rFonts w:ascii="Times New Roman" w:hAnsi="Times New Roman"/>
          <w:sz w:val="24"/>
          <w:szCs w:val="24"/>
        </w:rPr>
      </w:pPr>
      <w:bookmarkStart w:id="1" w:name="P57"/>
      <w:bookmarkStart w:id="2" w:name="P63"/>
      <w:bookmarkEnd w:id="1"/>
      <w:bookmarkEnd w:id="2"/>
      <w:r w:rsidRPr="00D249A8">
        <w:rPr>
          <w:rFonts w:ascii="Times New Roman" w:hAnsi="Times New Roman"/>
          <w:sz w:val="24"/>
          <w:szCs w:val="24"/>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127C4A" w:rsidRPr="00D249A8" w:rsidRDefault="00127C4A" w:rsidP="00127C4A">
      <w:pPr>
        <w:pStyle w:val="ConsPlusNormal"/>
        <w:ind w:firstLine="540"/>
        <w:jc w:val="both"/>
        <w:rPr>
          <w:rFonts w:ascii="Times New Roman" w:hAnsi="Times New Roman"/>
          <w:sz w:val="24"/>
          <w:szCs w:val="24"/>
        </w:rPr>
      </w:pPr>
      <w:bookmarkStart w:id="3" w:name="P67"/>
      <w:bookmarkEnd w:id="3"/>
      <w:r w:rsidRPr="00D249A8">
        <w:rPr>
          <w:rFonts w:ascii="Times New Roman" w:hAnsi="Times New Roman"/>
          <w:sz w:val="24"/>
          <w:szCs w:val="24"/>
        </w:rPr>
        <w:t xml:space="preserve">б) принять решение об одностороннем отказе от исполнения Контракта в соответствии с гражданским законодательством;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в) требовать возмещения убытков, уплаты неустоек (штрафов, пеней) в соответствии с </w:t>
      </w:r>
      <w:hyperlink w:anchor="P425" w:history="1">
        <w:r w:rsidRPr="00BC642A">
          <w:rPr>
            <w:rStyle w:val="ae"/>
            <w:rFonts w:ascii="Times New Roman" w:hAnsi="Times New Roman"/>
            <w:color w:val="auto"/>
            <w:sz w:val="24"/>
            <w:u w:val="none"/>
          </w:rPr>
          <w:t xml:space="preserve">разделом IX </w:t>
        </w:r>
      </w:hyperlink>
      <w:r w:rsidRPr="00BC642A">
        <w:rPr>
          <w:rFonts w:ascii="Times New Roman" w:hAnsi="Times New Roman"/>
          <w:sz w:val="24"/>
          <w:szCs w:val="24"/>
        </w:rPr>
        <w:t xml:space="preserve"> </w:t>
      </w:r>
      <w:r w:rsidRPr="00D249A8">
        <w:rPr>
          <w:rFonts w:ascii="Times New Roman" w:hAnsi="Times New Roman"/>
          <w:sz w:val="24"/>
          <w:szCs w:val="24"/>
        </w:rPr>
        <w:t>Контракта.</w:t>
      </w:r>
    </w:p>
    <w:p w:rsidR="00127C4A" w:rsidRDefault="00127C4A" w:rsidP="00127C4A">
      <w:pPr>
        <w:pStyle w:val="ConsPlusNormal"/>
        <w:ind w:firstLine="540"/>
        <w:jc w:val="both"/>
        <w:rPr>
          <w:rFonts w:ascii="Times New Roman" w:hAnsi="Times New Roman"/>
          <w:sz w:val="24"/>
          <w:szCs w:val="24"/>
        </w:rPr>
      </w:pPr>
      <w:bookmarkStart w:id="4" w:name="P73"/>
      <w:bookmarkStart w:id="5" w:name="P77"/>
      <w:bookmarkEnd w:id="4"/>
      <w:bookmarkEnd w:id="5"/>
      <w:r w:rsidRPr="00D249A8">
        <w:rPr>
          <w:rFonts w:ascii="Times New Roman" w:hAnsi="Times New Roman"/>
          <w:sz w:val="24"/>
          <w:szCs w:val="24"/>
        </w:rPr>
        <w:t>3.2. Исполнитель обязан:</w:t>
      </w:r>
    </w:p>
    <w:p w:rsidR="00362ADF" w:rsidRPr="00D249A8" w:rsidRDefault="00362ADF" w:rsidP="00127C4A">
      <w:pPr>
        <w:pStyle w:val="ConsPlusNormal"/>
        <w:ind w:firstLine="540"/>
        <w:jc w:val="both"/>
        <w:rPr>
          <w:rFonts w:ascii="Times New Roman" w:hAnsi="Times New Roman"/>
          <w:sz w:val="24"/>
          <w:szCs w:val="24"/>
        </w:rPr>
      </w:pPr>
      <w:r>
        <w:rPr>
          <w:rFonts w:ascii="Times New Roman" w:hAnsi="Times New Roman"/>
          <w:sz w:val="24"/>
          <w:szCs w:val="24"/>
        </w:rPr>
        <w:t xml:space="preserve">а) </w:t>
      </w:r>
      <w:r w:rsidRPr="00362ADF">
        <w:rPr>
          <w:rFonts w:ascii="Times New Roman" w:hAnsi="Times New Roman"/>
          <w:bCs/>
          <w:sz w:val="24"/>
          <w:szCs w:val="24"/>
        </w:rPr>
        <w:t>Своевременно и надлежащим образом выполнить работы и представить Заказчику отчётную документацию по итогам исполнения настоящего Контракта</w:t>
      </w:r>
    </w:p>
    <w:p w:rsidR="00362ADF" w:rsidRPr="00362ADF" w:rsidRDefault="00362ADF" w:rsidP="00362ADF">
      <w:pPr>
        <w:ind w:firstLine="540"/>
        <w:contextualSpacing/>
        <w:rPr>
          <w:sz w:val="24"/>
        </w:rPr>
      </w:pPr>
      <w:r>
        <w:rPr>
          <w:sz w:val="24"/>
        </w:rPr>
        <w:t>б</w:t>
      </w:r>
      <w:r w:rsidR="00127C4A" w:rsidRPr="00D249A8">
        <w:rPr>
          <w:sz w:val="24"/>
        </w:rPr>
        <w:t xml:space="preserve">) </w:t>
      </w:r>
      <w:r w:rsidRPr="00362ADF">
        <w:rPr>
          <w:sz w:val="24"/>
        </w:rPr>
        <w:t xml:space="preserve">Исполнитель должен осуществлять услуги в соответствии </w:t>
      </w:r>
      <w:r>
        <w:rPr>
          <w:sz w:val="24"/>
        </w:rPr>
        <w:t xml:space="preserve">с </w:t>
      </w:r>
      <w:hyperlink r:id="rId9" w:tooltip="Ссылка на КонсультантПлюс" w:history="1">
        <w:r w:rsidRPr="00362ADF">
          <w:rPr>
            <w:rStyle w:val="ae"/>
            <w:color w:val="auto"/>
            <w:sz w:val="24"/>
            <w:u w:val="none"/>
          </w:rPr>
          <w:t>Приказ</w:t>
        </w:r>
      </w:hyperlink>
      <w:r w:rsidRPr="00362ADF">
        <w:rPr>
          <w:sz w:val="24"/>
        </w:rPr>
        <w:t xml:space="preserve">ом Минтранса России от 28.10.2020 N 440 «Об утверждении требований к </w:t>
      </w:r>
      <w:proofErr w:type="spellStart"/>
      <w:r w:rsidRPr="00362ADF">
        <w:rPr>
          <w:sz w:val="24"/>
        </w:rPr>
        <w:t>тахографам</w:t>
      </w:r>
      <w:proofErr w:type="spellEnd"/>
      <w:r w:rsidRPr="00362ADF">
        <w:rPr>
          <w:sz w:val="24"/>
        </w:rPr>
        <w:t xml:space="preserve">, устанавливаемым на транспортные средства, категорий и видов транспортных средств, оснащаемых </w:t>
      </w:r>
      <w:proofErr w:type="spellStart"/>
      <w:r w:rsidRPr="00362ADF">
        <w:rPr>
          <w:sz w:val="24"/>
        </w:rPr>
        <w:t>тахографами</w:t>
      </w:r>
      <w:proofErr w:type="spellEnd"/>
      <w:r w:rsidRPr="00362ADF">
        <w:rPr>
          <w:sz w:val="24"/>
        </w:rPr>
        <w:t xml:space="preserve">, правил использования, обслуживания и контроля работы </w:t>
      </w:r>
      <w:proofErr w:type="spellStart"/>
      <w:r w:rsidRPr="00362ADF">
        <w:rPr>
          <w:sz w:val="24"/>
        </w:rPr>
        <w:t>тахографов</w:t>
      </w:r>
      <w:proofErr w:type="spellEnd"/>
      <w:r w:rsidRPr="00362ADF">
        <w:rPr>
          <w:sz w:val="24"/>
        </w:rPr>
        <w:t>, установленных на транспортные средства".</w:t>
      </w:r>
    </w:p>
    <w:p w:rsidR="00362ADF" w:rsidRPr="00B65FE2" w:rsidRDefault="00362ADF" w:rsidP="00362ADF">
      <w:pPr>
        <w:ind w:firstLine="540"/>
        <w:contextualSpacing/>
        <w:rPr>
          <w:sz w:val="24"/>
        </w:rPr>
      </w:pPr>
      <w:proofErr w:type="gramStart"/>
      <w:r>
        <w:rPr>
          <w:sz w:val="24"/>
        </w:rPr>
        <w:lastRenderedPageBreak/>
        <w:t xml:space="preserve">в) </w:t>
      </w:r>
      <w:r w:rsidRPr="00B65FE2">
        <w:rPr>
          <w:sz w:val="24"/>
        </w:rPr>
        <w:t>Исполнитель должен иметь действующую лицензию Федеральной службы безопасности РФ, оформленную в соответствии с требованиями Постановления Правительства РФ от 16.04.2012 № 313 «Об утверждении Положения о лиценз</w:t>
      </w:r>
      <w:r>
        <w:rPr>
          <w:sz w:val="24"/>
        </w:rPr>
        <w:t>ировании деятельности п</w:t>
      </w:r>
      <w:r w:rsidRPr="00B65FE2">
        <w:rPr>
          <w:sz w:val="24"/>
        </w:rPr>
        <w:t>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w:t>
      </w:r>
      <w:proofErr w:type="gramEnd"/>
      <w:r w:rsidRPr="00B65FE2">
        <w:rPr>
          <w:sz w:val="24"/>
        </w:rPr>
        <w:t xml:space="preserve"> и телекоммуника</w:t>
      </w:r>
      <w:r>
        <w:rPr>
          <w:sz w:val="24"/>
        </w:rPr>
        <w:t xml:space="preserve">ционных систем, защищенных </w:t>
      </w:r>
      <w:r w:rsidRPr="00B65FE2">
        <w:rPr>
          <w:sz w:val="24"/>
        </w:rPr>
        <w:t xml:space="preserve">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362ADF" w:rsidRPr="00B65FE2" w:rsidRDefault="00362ADF" w:rsidP="00362ADF">
      <w:pPr>
        <w:ind w:firstLine="708"/>
        <w:contextualSpacing/>
        <w:rPr>
          <w:sz w:val="24"/>
        </w:rPr>
      </w:pPr>
      <w:r w:rsidRPr="00B65FE2">
        <w:rPr>
          <w:sz w:val="24"/>
        </w:rPr>
        <w:t>- Устанавливаемые блоки СКЗИ должны быть включены ФБУ «</w:t>
      </w:r>
      <w:proofErr w:type="spellStart"/>
      <w:r w:rsidRPr="00B65FE2">
        <w:rPr>
          <w:sz w:val="24"/>
        </w:rPr>
        <w:t>Росавтотранс</w:t>
      </w:r>
      <w:proofErr w:type="spellEnd"/>
      <w:r w:rsidRPr="00B65FE2">
        <w:rPr>
          <w:sz w:val="24"/>
        </w:rPr>
        <w:t>» в Перечень сведений о моделях блоков СКЗИ тахографа.</w:t>
      </w:r>
    </w:p>
    <w:p w:rsidR="00127C4A" w:rsidRPr="00D249A8" w:rsidRDefault="00362ADF" w:rsidP="00127C4A">
      <w:pPr>
        <w:pStyle w:val="ConsPlusNormal"/>
        <w:ind w:firstLine="540"/>
        <w:jc w:val="both"/>
        <w:rPr>
          <w:rFonts w:ascii="Times New Roman" w:hAnsi="Times New Roman"/>
          <w:sz w:val="24"/>
          <w:szCs w:val="24"/>
        </w:rPr>
      </w:pPr>
      <w:r>
        <w:rPr>
          <w:rFonts w:ascii="Times New Roman" w:hAnsi="Times New Roman"/>
          <w:sz w:val="24"/>
          <w:szCs w:val="24"/>
        </w:rPr>
        <w:t>г</w:t>
      </w:r>
      <w:r w:rsidR="00127C4A" w:rsidRPr="00D249A8">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6" w:name="P83"/>
      <w:bookmarkEnd w:id="6"/>
    </w:p>
    <w:p w:rsidR="00127C4A" w:rsidRPr="00D249A8" w:rsidRDefault="00362ADF" w:rsidP="00127C4A">
      <w:pPr>
        <w:pStyle w:val="ConsPlusNormal"/>
        <w:ind w:firstLine="540"/>
        <w:jc w:val="both"/>
        <w:rPr>
          <w:rFonts w:ascii="Times New Roman" w:hAnsi="Times New Roman"/>
          <w:sz w:val="24"/>
          <w:szCs w:val="24"/>
        </w:rPr>
      </w:pPr>
      <w:proofErr w:type="gramStart"/>
      <w:r>
        <w:rPr>
          <w:rFonts w:ascii="Times New Roman" w:hAnsi="Times New Roman"/>
          <w:sz w:val="24"/>
          <w:szCs w:val="24"/>
        </w:rPr>
        <w:t>д</w:t>
      </w:r>
      <w:r w:rsidR="00127C4A" w:rsidRPr="00D249A8">
        <w:rPr>
          <w:rFonts w:ascii="Times New Roman" w:hAnsi="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127C4A" w:rsidRPr="00D249A8">
        <w:rPr>
          <w:rFonts w:ascii="Times New Roman" w:hAnsi="Times New Roman"/>
          <w:sz w:val="24"/>
          <w:szCs w:val="24"/>
        </w:rPr>
        <w:t xml:space="preserve"> доставки, </w:t>
      </w:r>
      <w:proofErr w:type="gramStart"/>
      <w:r w:rsidR="00127C4A" w:rsidRPr="00D249A8">
        <w:rPr>
          <w:rFonts w:ascii="Times New Roman" w:hAnsi="Times New Roman"/>
          <w:sz w:val="24"/>
          <w:szCs w:val="24"/>
        </w:rPr>
        <w:t>обеспечивающих</w:t>
      </w:r>
      <w:proofErr w:type="gramEnd"/>
      <w:r w:rsidR="00127C4A" w:rsidRPr="00D249A8">
        <w:rPr>
          <w:rFonts w:ascii="Times New Roman" w:hAnsi="Times New Roman"/>
          <w:sz w:val="24"/>
          <w:szCs w:val="24"/>
        </w:rPr>
        <w:t xml:space="preserve"> фиксирование данного уведомления и получение Исполнителем подтверждения о его вручении Заказчику; </w:t>
      </w:r>
    </w:p>
    <w:p w:rsidR="00127C4A" w:rsidRPr="00D249A8" w:rsidRDefault="00362ADF" w:rsidP="00127C4A">
      <w:pPr>
        <w:pStyle w:val="ConsPlusNormal"/>
        <w:ind w:firstLine="540"/>
        <w:jc w:val="both"/>
        <w:rPr>
          <w:rFonts w:ascii="Times New Roman" w:hAnsi="Times New Roman"/>
          <w:sz w:val="24"/>
          <w:szCs w:val="24"/>
        </w:rPr>
      </w:pPr>
      <w:r>
        <w:rPr>
          <w:rFonts w:ascii="Times New Roman" w:hAnsi="Times New Roman"/>
          <w:sz w:val="24"/>
          <w:szCs w:val="24"/>
        </w:rPr>
        <w:t>е</w:t>
      </w:r>
      <w:r w:rsidR="00127C4A" w:rsidRPr="00D249A8">
        <w:rPr>
          <w:rFonts w:ascii="Times New Roman" w:hAnsi="Times New Roman"/>
          <w:sz w:val="24"/>
          <w:szCs w:val="24"/>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27C4A" w:rsidRPr="00D249A8" w:rsidRDefault="00127C4A" w:rsidP="00127C4A">
      <w:pPr>
        <w:pStyle w:val="ConsPlusNormal"/>
        <w:ind w:firstLine="540"/>
        <w:jc w:val="both"/>
        <w:rPr>
          <w:rFonts w:ascii="Times New Roman" w:hAnsi="Times New Roman"/>
          <w:sz w:val="24"/>
          <w:szCs w:val="24"/>
        </w:rPr>
      </w:pPr>
      <w:bookmarkStart w:id="7" w:name="P93"/>
      <w:bookmarkStart w:id="8" w:name="P101"/>
      <w:bookmarkStart w:id="9" w:name="P111"/>
      <w:bookmarkStart w:id="10" w:name="P117"/>
      <w:bookmarkEnd w:id="7"/>
      <w:bookmarkEnd w:id="8"/>
      <w:bookmarkEnd w:id="9"/>
      <w:bookmarkEnd w:id="10"/>
      <w:r w:rsidRPr="00D249A8">
        <w:rPr>
          <w:rFonts w:ascii="Times New Roman" w:hAnsi="Times New Roman"/>
          <w:sz w:val="24"/>
          <w:szCs w:val="24"/>
        </w:rPr>
        <w:t>3.3. Заказчик вправе:</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а) требовать от Исполнителя надлежащего исполнения обязательств, установленных Контрактом;</w:t>
      </w:r>
    </w:p>
    <w:p w:rsidR="00127C4A" w:rsidRPr="00D249A8" w:rsidRDefault="00127C4A" w:rsidP="00127C4A">
      <w:pPr>
        <w:pStyle w:val="ConsPlusNormal"/>
        <w:ind w:firstLine="540"/>
        <w:jc w:val="both"/>
        <w:rPr>
          <w:rFonts w:ascii="Times New Roman" w:hAnsi="Times New Roman"/>
          <w:color w:val="FF0000"/>
          <w:sz w:val="24"/>
          <w:szCs w:val="24"/>
        </w:rPr>
      </w:pPr>
      <w:r w:rsidRPr="00D249A8">
        <w:rPr>
          <w:rFonts w:ascii="Times New Roman" w:hAnsi="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г) требовать возмещения убытков в соответствии </w:t>
      </w:r>
      <w:r w:rsidRPr="00BC642A">
        <w:rPr>
          <w:rFonts w:ascii="Times New Roman" w:hAnsi="Times New Roman"/>
          <w:sz w:val="24"/>
          <w:szCs w:val="24"/>
        </w:rPr>
        <w:t xml:space="preserve">с </w:t>
      </w:r>
      <w:hyperlink w:anchor="P425" w:history="1">
        <w:r w:rsidRPr="00BC642A">
          <w:rPr>
            <w:rStyle w:val="ae"/>
            <w:rFonts w:ascii="Times New Roman" w:hAnsi="Times New Roman"/>
            <w:color w:val="auto"/>
            <w:sz w:val="24"/>
            <w:u w:val="none"/>
          </w:rPr>
          <w:t>разделом IX</w:t>
        </w:r>
      </w:hyperlink>
      <w:r w:rsidRPr="003F197F">
        <w:rPr>
          <w:rFonts w:ascii="Times New Roman" w:hAnsi="Times New Roman"/>
          <w:sz w:val="24"/>
          <w:szCs w:val="24"/>
        </w:rPr>
        <w:t xml:space="preserve"> Контракта</w:t>
      </w:r>
      <w:r w:rsidRPr="00D249A8">
        <w:rPr>
          <w:rFonts w:ascii="Times New Roman" w:hAnsi="Times New Roman"/>
          <w:sz w:val="24"/>
          <w:szCs w:val="24"/>
        </w:rPr>
        <w:t>, причиненных по вине Исполнителя;</w:t>
      </w:r>
    </w:p>
    <w:p w:rsidR="00127C4A" w:rsidRPr="00D249A8" w:rsidRDefault="00127C4A" w:rsidP="00127C4A">
      <w:pPr>
        <w:pStyle w:val="ConsPlusNormal"/>
        <w:ind w:firstLine="540"/>
        <w:jc w:val="both"/>
        <w:rPr>
          <w:rFonts w:ascii="Times New Roman" w:hAnsi="Times New Roman"/>
          <w:sz w:val="24"/>
          <w:szCs w:val="24"/>
        </w:rPr>
      </w:pPr>
      <w:bookmarkStart w:id="11" w:name="P129"/>
      <w:bookmarkStart w:id="12" w:name="P134"/>
      <w:bookmarkEnd w:id="11"/>
      <w:bookmarkEnd w:id="12"/>
      <w:r w:rsidRPr="00D249A8">
        <w:rPr>
          <w:rFonts w:ascii="Times New Roman" w:hAnsi="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127C4A" w:rsidRPr="00D249A8" w:rsidRDefault="00127C4A" w:rsidP="00127C4A">
      <w:pPr>
        <w:pStyle w:val="ConsPlusNormal"/>
        <w:ind w:firstLine="540"/>
        <w:jc w:val="both"/>
        <w:rPr>
          <w:rFonts w:ascii="Times New Roman" w:hAnsi="Times New Roman"/>
          <w:sz w:val="24"/>
          <w:szCs w:val="24"/>
        </w:rPr>
      </w:pPr>
      <w:bookmarkStart w:id="13" w:name="P138"/>
      <w:bookmarkEnd w:id="13"/>
      <w:r w:rsidRPr="00D249A8">
        <w:rPr>
          <w:rFonts w:ascii="Times New Roman" w:hAnsi="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3.4. Заказчик обязан:</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а) принять и оплатить оказанные услуги в соответствии с Контрактом; </w:t>
      </w:r>
    </w:p>
    <w:p w:rsidR="00127C4A" w:rsidRPr="00D249A8" w:rsidRDefault="00127C4A" w:rsidP="00127C4A">
      <w:pPr>
        <w:pStyle w:val="ConsPlusNormal"/>
        <w:ind w:firstLine="540"/>
        <w:jc w:val="both"/>
        <w:rPr>
          <w:rFonts w:ascii="Times New Roman" w:hAnsi="Times New Roman"/>
          <w:sz w:val="24"/>
          <w:szCs w:val="24"/>
        </w:rPr>
      </w:pPr>
      <w:bookmarkStart w:id="14" w:name="P148"/>
      <w:bookmarkStart w:id="15" w:name="P152"/>
      <w:bookmarkEnd w:id="14"/>
      <w:bookmarkEnd w:id="15"/>
      <w:proofErr w:type="gramStart"/>
      <w:r w:rsidRPr="00D249A8">
        <w:rPr>
          <w:rFonts w:ascii="Times New Roman" w:hAnsi="Times New Roman"/>
          <w:sz w:val="24"/>
          <w:szCs w:val="24"/>
        </w:rPr>
        <w:t>б)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D249A8">
        <w:rPr>
          <w:rFonts w:ascii="Times New Roman" w:hAnsi="Times New Roman"/>
          <w:sz w:val="24"/>
          <w:szCs w:val="24"/>
        </w:rPr>
        <w:t xml:space="preserve"> электронной почты, либо с использованием иных сре</w:t>
      </w:r>
      <w:proofErr w:type="gramStart"/>
      <w:r w:rsidRPr="00D249A8">
        <w:rPr>
          <w:rFonts w:ascii="Times New Roman" w:hAnsi="Times New Roman"/>
          <w:sz w:val="24"/>
          <w:szCs w:val="24"/>
        </w:rPr>
        <w:t>дств св</w:t>
      </w:r>
      <w:proofErr w:type="gramEnd"/>
      <w:r w:rsidRPr="00D249A8">
        <w:rPr>
          <w:rFonts w:ascii="Times New Roman" w:hAnsi="Times New Roman"/>
          <w:sz w:val="24"/>
          <w:szCs w:val="24"/>
        </w:rPr>
        <w:t xml:space="preserve">язи и доставки, обеспечивающих </w:t>
      </w:r>
      <w:r w:rsidRPr="00D249A8">
        <w:rPr>
          <w:rFonts w:ascii="Times New Roman" w:hAnsi="Times New Roman"/>
          <w:sz w:val="24"/>
          <w:szCs w:val="24"/>
        </w:rPr>
        <w:lastRenderedPageBreak/>
        <w:t xml:space="preserve">фиксирование данного уведомления и получение Заказчиком подтверждения о его вручении Исполнителю;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в) провести экспертизу оказанных услуг для проверки их соответствия условиям Контракта в соответствии с Федеральным </w:t>
      </w:r>
      <w:hyperlink r:id="rId10" w:history="1">
        <w:r w:rsidRPr="00D249A8">
          <w:rPr>
            <w:rFonts w:ascii="Times New Roman" w:hAnsi="Times New Roman"/>
            <w:sz w:val="24"/>
            <w:szCs w:val="24"/>
          </w:rPr>
          <w:t>законом</w:t>
        </w:r>
      </w:hyperlink>
      <w:r w:rsidRPr="00D249A8">
        <w:rPr>
          <w:rFonts w:ascii="Times New Roman" w:hAnsi="Times New Roman"/>
          <w:sz w:val="24"/>
          <w:szCs w:val="24"/>
        </w:rPr>
        <w:t xml:space="preserve"> N 44-ФЗ (Собрание законодательства Российской Федерации, 2013, N 14, ст. 1652; 2021, N 9, ст. 1467);</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г) требовать уплаты неустоек (штрафов, пеней) в соответствии </w:t>
      </w:r>
      <w:r w:rsidRPr="003F197F">
        <w:rPr>
          <w:rFonts w:ascii="Times New Roman" w:hAnsi="Times New Roman"/>
          <w:sz w:val="24"/>
          <w:szCs w:val="24"/>
        </w:rPr>
        <w:t xml:space="preserve">с </w:t>
      </w:r>
      <w:hyperlink w:anchor="P425" w:history="1">
        <w:r w:rsidRPr="00BC642A">
          <w:rPr>
            <w:rStyle w:val="ae"/>
            <w:rFonts w:ascii="Times New Roman" w:hAnsi="Times New Roman"/>
            <w:color w:val="auto"/>
            <w:sz w:val="24"/>
            <w:u w:val="none"/>
          </w:rPr>
          <w:t>разделом IX</w:t>
        </w:r>
      </w:hyperlink>
      <w:r w:rsidRPr="00D249A8">
        <w:rPr>
          <w:rFonts w:ascii="Times New Roman" w:hAnsi="Times New Roman"/>
          <w:sz w:val="24"/>
          <w:szCs w:val="24"/>
        </w:rPr>
        <w:t xml:space="preserve"> Контракта.</w:t>
      </w:r>
    </w:p>
    <w:p w:rsidR="00127C4A" w:rsidRPr="00D249A8" w:rsidRDefault="00127C4A" w:rsidP="00127C4A">
      <w:pPr>
        <w:pStyle w:val="ConsPlusNormal"/>
        <w:jc w:val="both"/>
        <w:rPr>
          <w:rFonts w:ascii="Times New Roman" w:hAnsi="Times New Roman"/>
          <w:sz w:val="24"/>
          <w:szCs w:val="24"/>
        </w:rPr>
      </w:pPr>
    </w:p>
    <w:p w:rsidR="00127C4A"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IV. Место и сроки оказания услуг</w:t>
      </w:r>
    </w:p>
    <w:p w:rsidR="00AD03C8" w:rsidRDefault="00AD03C8" w:rsidP="00127C4A">
      <w:pPr>
        <w:pStyle w:val="ConsPlusNormal"/>
        <w:jc w:val="center"/>
        <w:outlineLvl w:val="1"/>
        <w:rPr>
          <w:rFonts w:ascii="Times New Roman" w:hAnsi="Times New Roman"/>
          <w:sz w:val="24"/>
          <w:szCs w:val="24"/>
        </w:rPr>
      </w:pP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4.1. Услуги оказываются в сроки, указанные в Контракте.</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Начало оказания услуг </w:t>
      </w:r>
      <w:r w:rsidRPr="00D249A8">
        <w:rPr>
          <w:rFonts w:ascii="Times New Roman" w:hAnsi="Times New Roman"/>
          <w:bCs/>
          <w:sz w:val="24"/>
          <w:szCs w:val="24"/>
        </w:rPr>
        <w:t>с даты, заключения контракта.</w:t>
      </w:r>
    </w:p>
    <w:p w:rsidR="00127C4A" w:rsidRPr="00D249A8" w:rsidRDefault="00127C4A" w:rsidP="00127C4A">
      <w:pPr>
        <w:pStyle w:val="ConsPlusNormal"/>
        <w:ind w:firstLine="540"/>
        <w:rPr>
          <w:rFonts w:ascii="Times New Roman" w:hAnsi="Times New Roman"/>
          <w:sz w:val="24"/>
          <w:szCs w:val="24"/>
        </w:rPr>
      </w:pPr>
      <w:r w:rsidRPr="00D249A8">
        <w:rPr>
          <w:rFonts w:ascii="Times New Roman" w:hAnsi="Times New Roman"/>
          <w:sz w:val="24"/>
          <w:szCs w:val="24"/>
        </w:rPr>
        <w:t xml:space="preserve">Окончание оказания услуг </w:t>
      </w:r>
      <w:r w:rsidRPr="00D249A8">
        <w:rPr>
          <w:rFonts w:ascii="Times New Roman" w:hAnsi="Times New Roman"/>
          <w:bCs/>
          <w:sz w:val="24"/>
          <w:szCs w:val="24"/>
        </w:rPr>
        <w:t xml:space="preserve">по 03 апреля 2026 года включительно.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4.2. Место оказания услуг: Исполнитель оказывает Услуги в помещении Исполнителя, находящегося не далее 20 км от местонахождения Заказчика (г. Калининград, ул. Каштановая аллея, д. 28).</w:t>
      </w:r>
    </w:p>
    <w:p w:rsidR="00127C4A" w:rsidRPr="00D249A8" w:rsidRDefault="00127C4A" w:rsidP="00127C4A">
      <w:pPr>
        <w:pStyle w:val="ConsPlusNormal"/>
        <w:jc w:val="both"/>
        <w:rPr>
          <w:rFonts w:ascii="Times New Roman" w:hAnsi="Times New Roman"/>
          <w:sz w:val="24"/>
          <w:szCs w:val="24"/>
        </w:rPr>
      </w:pPr>
      <w:bookmarkStart w:id="16" w:name="P186"/>
      <w:bookmarkEnd w:id="16"/>
    </w:p>
    <w:p w:rsidR="00127C4A"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 xml:space="preserve">V. </w:t>
      </w:r>
      <w:r w:rsidRPr="009248B4">
        <w:rPr>
          <w:rFonts w:ascii="Times New Roman" w:hAnsi="Times New Roman"/>
          <w:sz w:val="24"/>
          <w:szCs w:val="24"/>
        </w:rPr>
        <w:t>Цена Контракта</w:t>
      </w:r>
      <w:r w:rsidRPr="00D249A8">
        <w:rPr>
          <w:rFonts w:ascii="Times New Roman" w:hAnsi="Times New Roman"/>
          <w:sz w:val="24"/>
          <w:szCs w:val="24"/>
        </w:rPr>
        <w:t xml:space="preserve"> и порядок расчетов</w:t>
      </w:r>
    </w:p>
    <w:p w:rsidR="00AD03C8" w:rsidRPr="00D249A8" w:rsidRDefault="00AD03C8" w:rsidP="00127C4A">
      <w:pPr>
        <w:pStyle w:val="ConsPlusNormal"/>
        <w:jc w:val="center"/>
        <w:outlineLvl w:val="1"/>
        <w:rPr>
          <w:rFonts w:ascii="Times New Roman" w:hAnsi="Times New Roman"/>
          <w:sz w:val="24"/>
          <w:szCs w:val="24"/>
        </w:rPr>
      </w:pPr>
    </w:p>
    <w:p w:rsidR="00127C4A" w:rsidRPr="00D249A8" w:rsidRDefault="00127C4A" w:rsidP="00127C4A">
      <w:pPr>
        <w:pStyle w:val="ConsPlusNonformat"/>
        <w:jc w:val="both"/>
        <w:rPr>
          <w:rFonts w:ascii="Times New Roman" w:hAnsi="Times New Roman"/>
          <w:sz w:val="24"/>
          <w:szCs w:val="24"/>
        </w:rPr>
      </w:pPr>
      <w:bookmarkStart w:id="17" w:name="P228"/>
      <w:bookmarkEnd w:id="17"/>
      <w:r w:rsidRPr="00D249A8">
        <w:rPr>
          <w:rFonts w:ascii="Times New Roman" w:hAnsi="Times New Roman"/>
          <w:sz w:val="24"/>
          <w:szCs w:val="24"/>
        </w:rPr>
        <w:t>Цена  Контракта, составляет____</w:t>
      </w:r>
      <w:r w:rsidRPr="00D249A8">
        <w:rPr>
          <w:rFonts w:ascii="Times New Roman" w:hAnsi="Times New Roman"/>
          <w:sz w:val="24"/>
          <w:szCs w:val="24"/>
          <w:highlight w:val="yellow"/>
        </w:rPr>
        <w:t>___________</w:t>
      </w:r>
      <w:r w:rsidRPr="00D249A8">
        <w:rPr>
          <w:rFonts w:ascii="Times New Roman" w:hAnsi="Times New Roman"/>
          <w:sz w:val="24"/>
          <w:szCs w:val="24"/>
        </w:rPr>
        <w:t xml:space="preserve">_____, </w:t>
      </w:r>
      <w:r w:rsidRPr="00D249A8">
        <w:rPr>
          <w:rFonts w:ascii="Times New Roman" w:hAnsi="Times New Roman"/>
          <w:sz w:val="24"/>
          <w:szCs w:val="24"/>
          <w:highlight w:val="yellow"/>
        </w:rPr>
        <w:t xml:space="preserve">НДС__ %/ </w:t>
      </w:r>
      <w:proofErr w:type="gramStart"/>
      <w:r w:rsidRPr="00D249A8">
        <w:rPr>
          <w:rFonts w:ascii="Times New Roman" w:hAnsi="Times New Roman"/>
          <w:sz w:val="24"/>
          <w:szCs w:val="24"/>
          <w:highlight w:val="yellow"/>
        </w:rPr>
        <w:t>НДС</w:t>
      </w:r>
      <w:proofErr w:type="gramEnd"/>
      <w:r w:rsidRPr="00D249A8">
        <w:rPr>
          <w:rFonts w:ascii="Times New Roman" w:hAnsi="Times New Roman"/>
          <w:sz w:val="24"/>
          <w:szCs w:val="24"/>
        </w:rPr>
        <w:t xml:space="preserve"> не облагается.</w:t>
      </w:r>
    </w:p>
    <w:p w:rsidR="00127C4A" w:rsidRPr="00D249A8" w:rsidRDefault="00127C4A" w:rsidP="00127C4A">
      <w:pPr>
        <w:pStyle w:val="ConsPlusNormal"/>
        <w:ind w:firstLine="540"/>
        <w:jc w:val="both"/>
        <w:rPr>
          <w:rFonts w:ascii="Times New Roman" w:hAnsi="Times New Roman"/>
          <w:sz w:val="24"/>
          <w:szCs w:val="24"/>
        </w:rPr>
      </w:pPr>
      <w:bookmarkStart w:id="18" w:name="P262"/>
      <w:bookmarkEnd w:id="18"/>
      <w:r w:rsidRPr="00D249A8">
        <w:rPr>
          <w:rFonts w:ascii="Times New Roman" w:hAnsi="Times New Roman"/>
          <w:sz w:val="24"/>
          <w:szCs w:val="24"/>
        </w:rPr>
        <w:t xml:space="preserve">5.1. </w:t>
      </w:r>
      <w:proofErr w:type="gramStart"/>
      <w:r w:rsidRPr="00D249A8">
        <w:rPr>
          <w:rFonts w:ascii="Times New Roman" w:hAnsi="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27C4A" w:rsidRPr="00D249A8" w:rsidRDefault="00127C4A" w:rsidP="00127C4A">
      <w:pPr>
        <w:pStyle w:val="ConsPlusNormal"/>
        <w:ind w:firstLine="540"/>
        <w:jc w:val="both"/>
        <w:rPr>
          <w:sz w:val="24"/>
          <w:szCs w:val="24"/>
        </w:rPr>
      </w:pPr>
      <w:bookmarkStart w:id="19" w:name="P263"/>
      <w:bookmarkEnd w:id="19"/>
      <w:r w:rsidRPr="00D249A8">
        <w:rPr>
          <w:rFonts w:ascii="Times New Roman" w:hAnsi="Times New Roman"/>
          <w:sz w:val="24"/>
          <w:szCs w:val="24"/>
        </w:rPr>
        <w:t>5.2.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D249A8">
        <w:rPr>
          <w:sz w:val="24"/>
          <w:szCs w:val="24"/>
        </w:rPr>
        <w:t xml:space="preserve">. </w:t>
      </w:r>
    </w:p>
    <w:p w:rsidR="00127C4A" w:rsidRPr="00D249A8" w:rsidRDefault="00127C4A" w:rsidP="00127C4A">
      <w:pPr>
        <w:pStyle w:val="ConsPlusNormal"/>
        <w:ind w:firstLine="540"/>
        <w:jc w:val="both"/>
        <w:rPr>
          <w:rFonts w:ascii="Times New Roman" w:hAnsi="Times New Roman"/>
          <w:sz w:val="24"/>
          <w:szCs w:val="24"/>
        </w:rPr>
      </w:pPr>
      <w:bookmarkStart w:id="20" w:name="P267"/>
      <w:bookmarkEnd w:id="20"/>
      <w:r w:rsidRPr="00D249A8">
        <w:rPr>
          <w:rFonts w:ascii="Times New Roman" w:hAnsi="Times New Roman"/>
          <w:sz w:val="24"/>
          <w:szCs w:val="24"/>
        </w:rPr>
        <w:t xml:space="preserve">5.3.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D249A8">
          <w:rPr>
            <w:rFonts w:ascii="Times New Roman" w:hAnsi="Times New Roman"/>
            <w:sz w:val="24"/>
            <w:szCs w:val="24"/>
          </w:rPr>
          <w:t>законом</w:t>
        </w:r>
      </w:hyperlink>
      <w:r w:rsidRPr="00D249A8">
        <w:rPr>
          <w:rFonts w:ascii="Times New Roman" w:hAnsi="Times New Roman"/>
          <w:sz w:val="24"/>
          <w:szCs w:val="24"/>
        </w:rPr>
        <w:t xml:space="preserve"> N 44-ФЗ и Контрактом.</w:t>
      </w:r>
      <w:bookmarkStart w:id="21" w:name="P268"/>
      <w:bookmarkEnd w:id="21"/>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AB460B" w:rsidRPr="00AB460B" w:rsidRDefault="00127C4A" w:rsidP="00AB460B">
      <w:pPr>
        <w:pStyle w:val="ConsPlusNormal"/>
        <w:ind w:firstLine="540"/>
        <w:jc w:val="both"/>
        <w:rPr>
          <w:rFonts w:ascii="Times New Roman" w:hAnsi="Times New Roman"/>
          <w:sz w:val="24"/>
          <w:szCs w:val="24"/>
        </w:rPr>
      </w:pPr>
      <w:r w:rsidRPr="00D249A8">
        <w:rPr>
          <w:rFonts w:ascii="Times New Roman" w:hAnsi="Times New Roman"/>
          <w:sz w:val="24"/>
          <w:szCs w:val="24"/>
        </w:rPr>
        <w:t>5.</w:t>
      </w:r>
      <w:r w:rsidR="00005C8B">
        <w:rPr>
          <w:rFonts w:ascii="Times New Roman" w:hAnsi="Times New Roman"/>
          <w:sz w:val="24"/>
          <w:szCs w:val="24"/>
        </w:rPr>
        <w:t>4</w:t>
      </w:r>
      <w:r w:rsidRPr="00D249A8">
        <w:rPr>
          <w:rFonts w:ascii="Times New Roman" w:hAnsi="Times New Roman"/>
          <w:sz w:val="24"/>
          <w:szCs w:val="24"/>
        </w:rPr>
        <w:t xml:space="preserve">. </w:t>
      </w:r>
      <w:proofErr w:type="gramStart"/>
      <w:r w:rsidRPr="00D249A8">
        <w:rPr>
          <w:rFonts w:ascii="Times New Roman" w:hAnsi="Times New Roman"/>
          <w:sz w:val="24"/>
          <w:szCs w:val="24"/>
        </w:rPr>
        <w:t>Оплата по Контракту осуществляется по безналичному расчету платежным поручени</w:t>
      </w:r>
      <w:r w:rsidR="00AB460B">
        <w:rPr>
          <w:rFonts w:ascii="Times New Roman" w:hAnsi="Times New Roman"/>
          <w:sz w:val="24"/>
          <w:szCs w:val="24"/>
        </w:rPr>
        <w:t>е</w:t>
      </w:r>
      <w:r w:rsidRPr="00D249A8">
        <w:rPr>
          <w:rFonts w:ascii="Times New Roman" w:hAnsi="Times New Roman"/>
          <w:sz w:val="24"/>
          <w:szCs w:val="24"/>
        </w:rPr>
        <w:t>м путем перечисления Заказчиком денежных средств на расчетный счет Исполнителя, указанный в Контракте</w:t>
      </w:r>
      <w:r w:rsidR="00C56EC6">
        <w:rPr>
          <w:rFonts w:ascii="Times New Roman" w:hAnsi="Times New Roman"/>
          <w:sz w:val="24"/>
          <w:szCs w:val="24"/>
        </w:rPr>
        <w:t xml:space="preserve"> в 100% объеме в течени</w:t>
      </w:r>
      <w:r w:rsidR="007B7440">
        <w:rPr>
          <w:rFonts w:ascii="Times New Roman" w:hAnsi="Times New Roman"/>
          <w:sz w:val="24"/>
          <w:szCs w:val="24"/>
        </w:rPr>
        <w:t>е</w:t>
      </w:r>
      <w:r w:rsidR="00C56EC6">
        <w:rPr>
          <w:rFonts w:ascii="Times New Roman" w:hAnsi="Times New Roman"/>
          <w:sz w:val="24"/>
          <w:szCs w:val="24"/>
        </w:rPr>
        <w:t xml:space="preserve"> 7(семи) рабочих дней после подписания </w:t>
      </w:r>
      <w:r w:rsidR="00AB460B" w:rsidRPr="00AB460B">
        <w:rPr>
          <w:rFonts w:ascii="Times New Roman" w:hAnsi="Times New Roman"/>
          <w:sz w:val="24"/>
          <w:szCs w:val="24"/>
        </w:rPr>
        <w:t>акта приёмки товаров, работ, услуг форма по ОКУД 0510452, утвержденным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w:t>
      </w:r>
      <w:proofErr w:type="gramEnd"/>
      <w:r w:rsidR="00AB460B" w:rsidRPr="00AB460B">
        <w:rPr>
          <w:rFonts w:ascii="Times New Roman" w:hAnsi="Times New Roman"/>
          <w:sz w:val="24"/>
          <w:szCs w:val="24"/>
        </w:rPr>
        <w:t xml:space="preserve">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127C4A" w:rsidRDefault="00AB460B" w:rsidP="00127C4A">
      <w:pPr>
        <w:pStyle w:val="ConsPlusNormal"/>
        <w:ind w:firstLine="540"/>
        <w:jc w:val="both"/>
        <w:rPr>
          <w:rFonts w:ascii="Times New Roman" w:hAnsi="Times New Roman"/>
          <w:sz w:val="24"/>
          <w:szCs w:val="24"/>
        </w:rPr>
      </w:pPr>
      <w:r>
        <w:rPr>
          <w:rFonts w:ascii="Times New Roman" w:hAnsi="Times New Roman"/>
          <w:sz w:val="24"/>
          <w:szCs w:val="24"/>
        </w:rPr>
        <w:t>5</w:t>
      </w:r>
      <w:r w:rsidR="00127C4A" w:rsidRPr="00D249A8">
        <w:rPr>
          <w:rFonts w:ascii="Times New Roman" w:hAnsi="Times New Roman"/>
          <w:sz w:val="24"/>
          <w:szCs w:val="24"/>
        </w:rPr>
        <w:t>.</w:t>
      </w:r>
      <w:r w:rsidR="00005C8B">
        <w:rPr>
          <w:rFonts w:ascii="Times New Roman" w:hAnsi="Times New Roman"/>
          <w:sz w:val="24"/>
          <w:szCs w:val="24"/>
        </w:rPr>
        <w:t>5</w:t>
      </w:r>
      <w:r>
        <w:rPr>
          <w:rFonts w:ascii="Times New Roman" w:hAnsi="Times New Roman"/>
          <w:sz w:val="24"/>
          <w:szCs w:val="24"/>
        </w:rPr>
        <w:t xml:space="preserve">. </w:t>
      </w:r>
      <w:r w:rsidR="00127C4A" w:rsidRPr="00D249A8">
        <w:rPr>
          <w:rFonts w:ascii="Times New Roman" w:hAnsi="Times New Roman"/>
          <w:sz w:val="24"/>
          <w:szCs w:val="24"/>
        </w:rPr>
        <w:t xml:space="preserve"> В случае изменения расчетного счета Исполнитель обязан в течение трех рабочих дней </w:t>
      </w:r>
      <w:proofErr w:type="gramStart"/>
      <w:r w:rsidR="00127C4A" w:rsidRPr="00D249A8">
        <w:rPr>
          <w:rFonts w:ascii="Times New Roman" w:hAnsi="Times New Roman"/>
          <w:sz w:val="24"/>
          <w:szCs w:val="24"/>
        </w:rPr>
        <w:t>с даты изменения</w:t>
      </w:r>
      <w:proofErr w:type="gramEnd"/>
      <w:r w:rsidR="00127C4A" w:rsidRPr="00D249A8">
        <w:rPr>
          <w:rFonts w:ascii="Times New Roman" w:hAnsi="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AB460B" w:rsidRPr="00D249A8" w:rsidRDefault="00AB460B" w:rsidP="00127C4A">
      <w:pPr>
        <w:pStyle w:val="ConsPlusNormal"/>
        <w:ind w:firstLine="540"/>
        <w:jc w:val="both"/>
        <w:rPr>
          <w:rFonts w:ascii="Times New Roman" w:hAnsi="Times New Roman"/>
          <w:sz w:val="24"/>
          <w:szCs w:val="24"/>
        </w:rPr>
      </w:pPr>
      <w:r>
        <w:rPr>
          <w:rFonts w:ascii="Times New Roman" w:hAnsi="Times New Roman"/>
          <w:sz w:val="24"/>
          <w:szCs w:val="24"/>
        </w:rPr>
        <w:t>5.</w:t>
      </w:r>
      <w:r w:rsidR="00005C8B">
        <w:rPr>
          <w:rFonts w:ascii="Times New Roman" w:hAnsi="Times New Roman"/>
          <w:sz w:val="24"/>
          <w:szCs w:val="24"/>
        </w:rPr>
        <w:t>6</w:t>
      </w:r>
      <w:r>
        <w:rPr>
          <w:rFonts w:ascii="Times New Roman" w:hAnsi="Times New Roman"/>
          <w:sz w:val="24"/>
          <w:szCs w:val="24"/>
        </w:rPr>
        <w:t>. Источник финансирования федеральный бюджет.</w:t>
      </w:r>
    </w:p>
    <w:p w:rsidR="00127C4A" w:rsidRPr="00D249A8" w:rsidRDefault="00127C4A" w:rsidP="00127C4A">
      <w:pPr>
        <w:pStyle w:val="ConsPlusNormal"/>
        <w:jc w:val="both"/>
        <w:rPr>
          <w:sz w:val="24"/>
          <w:szCs w:val="24"/>
        </w:rPr>
      </w:pPr>
    </w:p>
    <w:p w:rsidR="00127C4A" w:rsidRPr="00D249A8"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V</w:t>
      </w:r>
      <w:r w:rsidRPr="00D249A8">
        <w:rPr>
          <w:rFonts w:ascii="Times New Roman" w:hAnsi="Times New Roman"/>
          <w:sz w:val="24"/>
          <w:szCs w:val="24"/>
          <w:lang w:val="en-US"/>
        </w:rPr>
        <w:t>I</w:t>
      </w:r>
      <w:r w:rsidRPr="00D249A8">
        <w:rPr>
          <w:rFonts w:ascii="Times New Roman" w:hAnsi="Times New Roman"/>
          <w:sz w:val="24"/>
          <w:szCs w:val="24"/>
        </w:rPr>
        <w:t xml:space="preserve">. Порядок </w:t>
      </w:r>
      <w:r w:rsidRPr="009248B4">
        <w:rPr>
          <w:rFonts w:ascii="Times New Roman" w:hAnsi="Times New Roman"/>
          <w:sz w:val="24"/>
          <w:szCs w:val="24"/>
        </w:rPr>
        <w:t>сдачи и приемки оказанных</w:t>
      </w:r>
      <w:r w:rsidRPr="00D249A8">
        <w:rPr>
          <w:rFonts w:ascii="Times New Roman" w:hAnsi="Times New Roman"/>
          <w:sz w:val="24"/>
          <w:szCs w:val="24"/>
        </w:rPr>
        <w:t xml:space="preserve"> услуг</w:t>
      </w:r>
    </w:p>
    <w:p w:rsidR="00127C4A" w:rsidRPr="00D249A8" w:rsidRDefault="00127C4A" w:rsidP="00127C4A">
      <w:pPr>
        <w:pStyle w:val="ConsPlusNormal"/>
        <w:ind w:firstLine="540"/>
        <w:jc w:val="both"/>
        <w:rPr>
          <w:rFonts w:ascii="Times New Roman" w:hAnsi="Times New Roman"/>
          <w:sz w:val="24"/>
          <w:szCs w:val="24"/>
        </w:rPr>
      </w:pPr>
      <w:bookmarkStart w:id="22" w:name="P191"/>
      <w:bookmarkEnd w:id="22"/>
      <w:r w:rsidRPr="00D249A8">
        <w:rPr>
          <w:rFonts w:ascii="Times New Roman" w:hAnsi="Times New Roman"/>
          <w:sz w:val="24"/>
          <w:szCs w:val="24"/>
        </w:rPr>
        <w:lastRenderedPageBreak/>
        <w:t>6.1. Исполнитель обязан уведомить Заказчика о готовности оказываемых услуг к сдаче в срок не позднее, чем  1 (один) рабочий день посредством информационного письма на электронную почту Заказчика.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Вместе с уведомлением Исполнитель представляет Заказчику акт сдачи-приемки оказанных услуг в 2-х экземплярах. Заказчик на основании акта сдачи-приемки оказанных услуг, подписанного Исполнителем, формирует Акт (ф. 0510452).</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К акту сдачи-приемки оказанных услуг  прилагаются также документы, предусмотренные описанием объекта закупки.</w:t>
      </w:r>
    </w:p>
    <w:p w:rsidR="00127C4A" w:rsidRPr="00D249A8" w:rsidRDefault="00127C4A" w:rsidP="00127C4A">
      <w:pPr>
        <w:pStyle w:val="ConsPlusNormal"/>
        <w:ind w:firstLine="540"/>
        <w:jc w:val="both"/>
        <w:rPr>
          <w:rFonts w:ascii="Times New Roman" w:hAnsi="Times New Roman"/>
          <w:sz w:val="24"/>
          <w:szCs w:val="24"/>
        </w:rPr>
      </w:pPr>
      <w:bookmarkStart w:id="23" w:name="P206"/>
      <w:bookmarkStart w:id="24" w:name="P210"/>
      <w:bookmarkEnd w:id="23"/>
      <w:bookmarkEnd w:id="24"/>
      <w:r w:rsidRPr="00D249A8">
        <w:rPr>
          <w:rFonts w:ascii="Times New Roman" w:hAnsi="Times New Roman"/>
          <w:sz w:val="24"/>
          <w:szCs w:val="24"/>
        </w:rPr>
        <w:t xml:space="preserve">6.2.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D249A8">
          <w:rPr>
            <w:rFonts w:ascii="Times New Roman" w:hAnsi="Times New Roman"/>
            <w:sz w:val="24"/>
            <w:szCs w:val="24"/>
          </w:rPr>
          <w:t>законом</w:t>
        </w:r>
      </w:hyperlink>
      <w:r w:rsidRPr="00D249A8">
        <w:rPr>
          <w:rFonts w:ascii="Times New Roman" w:hAnsi="Times New Roman"/>
          <w:sz w:val="24"/>
          <w:szCs w:val="24"/>
        </w:rPr>
        <w:t xml:space="preserve"> N 44-ФЗ.</w:t>
      </w:r>
      <w:bookmarkStart w:id="25" w:name="P211"/>
      <w:bookmarkEnd w:id="25"/>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6.3. Заказчик в течение 10 (десяти) рабочих дней с </w:t>
      </w:r>
      <w:r>
        <w:rPr>
          <w:rFonts w:ascii="Times New Roman" w:hAnsi="Times New Roman"/>
          <w:sz w:val="24"/>
          <w:szCs w:val="24"/>
        </w:rPr>
        <w:t>момента</w:t>
      </w:r>
      <w:r w:rsidRPr="00D249A8">
        <w:rPr>
          <w:rFonts w:ascii="Times New Roman" w:hAnsi="Times New Roman"/>
          <w:sz w:val="24"/>
          <w:szCs w:val="24"/>
        </w:rPr>
        <w:t xml:space="preserve"> получения акта сдачи-приемки оказанных услуг, осуществляет проверку оказанных Исполнителем услуг по Контракту на предмет соответствия требованиям и условиям Контракта.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 Датой приёмки оказанных услуг считается дата подписания Акта (ф. 0510452) Заказчиком.</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Исполнитель не принимает участия в приемке и Акт (ф. 0510452) не подписывает. Скан-копия оформленного Акта (ф. 0510452) направляется Исполнителю по запросу.</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 6.4.</w:t>
      </w:r>
      <w:r w:rsidRPr="00D249A8">
        <w:rPr>
          <w:rFonts w:ascii="Times New Roman" w:hAnsi="Times New Roman" w:cs="Times New Roman"/>
          <w:sz w:val="24"/>
          <w:szCs w:val="24"/>
        </w:rPr>
        <w:t xml:space="preserve"> </w:t>
      </w:r>
      <w:r w:rsidRPr="00D249A8">
        <w:rPr>
          <w:rFonts w:ascii="Times New Roman" w:hAnsi="Times New Roman"/>
          <w:sz w:val="24"/>
          <w:szCs w:val="24"/>
        </w:rPr>
        <w:t>При выявлении несоответствий Контракта в оказанной услуге, Заказчик в срок, установленный в пункте 6.3. Контракта, отказывает в приемке оказанных Исполнителем услуг, направляя Исполнителю мотивированный отказ с перечнем выявленных недостатков и указанием сроков их устранения.</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 6.5.Заказчик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127C4A" w:rsidRPr="00D249A8" w:rsidRDefault="00127C4A" w:rsidP="00127C4A">
      <w:pPr>
        <w:pStyle w:val="ConsPlusNormal"/>
        <w:jc w:val="both"/>
        <w:rPr>
          <w:sz w:val="24"/>
          <w:szCs w:val="24"/>
        </w:rPr>
      </w:pPr>
    </w:p>
    <w:p w:rsidR="00127C4A" w:rsidRPr="00D249A8"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 xml:space="preserve">VII. </w:t>
      </w:r>
      <w:r w:rsidRPr="009248B4">
        <w:rPr>
          <w:rFonts w:ascii="Times New Roman" w:hAnsi="Times New Roman"/>
          <w:sz w:val="24"/>
          <w:szCs w:val="24"/>
        </w:rPr>
        <w:t>Гарантийные обязательства</w:t>
      </w:r>
      <w:r w:rsidRPr="00D249A8">
        <w:rPr>
          <w:rFonts w:ascii="Times New Roman" w:hAnsi="Times New Roman"/>
          <w:sz w:val="24"/>
          <w:szCs w:val="24"/>
        </w:rPr>
        <w:t xml:space="preserve">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7.1. Исполнитель гарантирует Заказчику качество оказания услуг в соответствии с требованиями, предусмотренными Контрактом.</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7.2. Гарантийный срок на оказанные услуги составляет 12 месяцев </w:t>
      </w:r>
      <w:proofErr w:type="gramStart"/>
      <w:r w:rsidRPr="00D249A8">
        <w:rPr>
          <w:rFonts w:ascii="Times New Roman" w:hAnsi="Times New Roman"/>
          <w:sz w:val="24"/>
          <w:szCs w:val="24"/>
        </w:rPr>
        <w:t>с даты подписания</w:t>
      </w:r>
      <w:proofErr w:type="gramEnd"/>
      <w:r w:rsidRPr="00D249A8">
        <w:rPr>
          <w:rFonts w:ascii="Times New Roman" w:hAnsi="Times New Roman"/>
          <w:sz w:val="24"/>
          <w:szCs w:val="24"/>
        </w:rPr>
        <w:t xml:space="preserve"> акта сдачи-приемки оказанных услуг.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w:t>
      </w:r>
    </w:p>
    <w:p w:rsidR="00127C4A" w:rsidRPr="00D249A8" w:rsidRDefault="00127C4A" w:rsidP="00127C4A">
      <w:pPr>
        <w:pStyle w:val="ConsPlusNormal"/>
        <w:ind w:firstLine="540"/>
        <w:rPr>
          <w:rFonts w:ascii="Times New Roman" w:hAnsi="Times New Roman"/>
          <w:sz w:val="24"/>
          <w:szCs w:val="24"/>
        </w:rPr>
      </w:pPr>
      <w:r w:rsidRPr="00D249A8">
        <w:rPr>
          <w:rFonts w:ascii="Times New Roman" w:hAnsi="Times New Roman"/>
          <w:sz w:val="24"/>
          <w:szCs w:val="24"/>
        </w:rPr>
        <w:t>7.4.Гарантийные обязательства включают 100 (сто) % безвозмездное устранение всех недостатков, возникающих в период оказания услуг.</w:t>
      </w:r>
    </w:p>
    <w:p w:rsidR="00127C4A" w:rsidRPr="00D249A8" w:rsidRDefault="00127C4A" w:rsidP="00127C4A">
      <w:pPr>
        <w:pStyle w:val="ConsPlusNormal"/>
        <w:jc w:val="center"/>
        <w:outlineLvl w:val="1"/>
        <w:rPr>
          <w:sz w:val="24"/>
          <w:szCs w:val="24"/>
        </w:rPr>
      </w:pPr>
      <w:bookmarkStart w:id="26" w:name="P374"/>
      <w:bookmarkEnd w:id="26"/>
    </w:p>
    <w:p w:rsidR="00127C4A" w:rsidRPr="00085CF4" w:rsidRDefault="00127C4A" w:rsidP="00127C4A">
      <w:pPr>
        <w:widowControl w:val="0"/>
        <w:suppressAutoHyphens/>
        <w:ind w:left="709" w:right="140"/>
        <w:jc w:val="center"/>
        <w:rPr>
          <w:sz w:val="24"/>
        </w:rPr>
      </w:pPr>
      <w:r w:rsidRPr="009248B4">
        <w:rPr>
          <w:sz w:val="24"/>
        </w:rPr>
        <w:t>8. Антикоррупционная оговорка</w:t>
      </w:r>
    </w:p>
    <w:p w:rsidR="00127C4A" w:rsidRPr="00085CF4" w:rsidRDefault="00127C4A" w:rsidP="00127C4A">
      <w:pPr>
        <w:widowControl w:val="0"/>
        <w:suppressAutoHyphens/>
        <w:ind w:right="140" w:firstLine="709"/>
        <w:rPr>
          <w:sz w:val="24"/>
        </w:rPr>
      </w:pPr>
      <w:r w:rsidRPr="00085CF4">
        <w:rPr>
          <w:sz w:val="24"/>
        </w:rPr>
        <w:t>8.1. </w:t>
      </w:r>
      <w:proofErr w:type="gramStart"/>
      <w:r w:rsidRPr="00085CF4">
        <w:rPr>
          <w:sz w:val="24"/>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085CF4">
        <w:rPr>
          <w:sz w:val="24"/>
        </w:rPr>
        <w:t xml:space="preserve"> целей.</w:t>
      </w:r>
    </w:p>
    <w:p w:rsidR="00127C4A" w:rsidRPr="00085CF4" w:rsidRDefault="00127C4A" w:rsidP="00127C4A">
      <w:pPr>
        <w:widowControl w:val="0"/>
        <w:suppressAutoHyphens/>
        <w:ind w:right="140" w:firstLine="709"/>
        <w:rPr>
          <w:sz w:val="24"/>
        </w:rPr>
      </w:pPr>
      <w:r w:rsidRPr="00085CF4">
        <w:rPr>
          <w:sz w:val="24"/>
        </w:rPr>
        <w:t xml:space="preserve">8.2. </w:t>
      </w:r>
      <w:proofErr w:type="gramStart"/>
      <w:r w:rsidRPr="00085CF4">
        <w:rPr>
          <w:sz w:val="24"/>
        </w:rPr>
        <w:t xml:space="preserve">При исполнении обязательств по настоящему контракту Стороны, их </w:t>
      </w:r>
      <w:r w:rsidRPr="00085CF4">
        <w:rPr>
          <w:sz w:val="24"/>
        </w:rPr>
        <w:lastRenderedPageBreak/>
        <w:t>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085CF4">
        <w:rPr>
          <w:sz w:val="24"/>
        </w:rPr>
        <w:t xml:space="preserve"> исполнением условий настоящего контракта.</w:t>
      </w:r>
    </w:p>
    <w:p w:rsidR="00127C4A" w:rsidRPr="00085CF4" w:rsidRDefault="00127C4A" w:rsidP="00127C4A">
      <w:pPr>
        <w:widowControl w:val="0"/>
        <w:suppressAutoHyphens/>
        <w:ind w:right="140" w:firstLine="709"/>
        <w:rPr>
          <w:sz w:val="24"/>
        </w:rPr>
      </w:pPr>
      <w:r w:rsidRPr="00085CF4">
        <w:rPr>
          <w:sz w:val="24"/>
        </w:rPr>
        <w:t>8.3. В случае возникновения у Стороны обоснованных подозрений, что произошло или может произойти нарушение каких-либо положений п.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27C4A" w:rsidRPr="00085CF4" w:rsidRDefault="00127C4A" w:rsidP="00127C4A">
      <w:pPr>
        <w:widowControl w:val="0"/>
        <w:suppressAutoHyphens/>
        <w:ind w:right="140" w:firstLine="709"/>
        <w:rPr>
          <w:sz w:val="24"/>
        </w:rPr>
      </w:pPr>
      <w:r w:rsidRPr="00085CF4">
        <w:rPr>
          <w:sz w:val="24"/>
        </w:rPr>
        <w:t xml:space="preserve">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085CF4">
        <w:rPr>
          <w:sz w:val="24"/>
        </w:rPr>
        <w:t>с даты получения</w:t>
      </w:r>
      <w:proofErr w:type="gramEnd"/>
      <w:r w:rsidRPr="00085CF4">
        <w:rPr>
          <w:sz w:val="24"/>
        </w:rPr>
        <w:t>.</w:t>
      </w:r>
    </w:p>
    <w:p w:rsidR="00127C4A" w:rsidRPr="00085CF4" w:rsidRDefault="00127C4A" w:rsidP="00127C4A">
      <w:pPr>
        <w:widowControl w:val="0"/>
        <w:suppressAutoHyphens/>
        <w:ind w:right="140" w:firstLine="709"/>
        <w:rPr>
          <w:sz w:val="24"/>
        </w:rPr>
      </w:pPr>
      <w:r w:rsidRPr="00085CF4">
        <w:rPr>
          <w:sz w:val="24"/>
        </w:rPr>
        <w:t>8.5. Стороны гарантируют осуществление надлежащего разбирательства по фактам нарушения положений п. п. 8.1 и 8.2 настоящего контракта и применение эффективных мер по предотвращению возможных конфликтных ситуаций.</w:t>
      </w:r>
    </w:p>
    <w:p w:rsidR="00127C4A" w:rsidRPr="00085CF4" w:rsidRDefault="00127C4A" w:rsidP="00127C4A">
      <w:pPr>
        <w:widowControl w:val="0"/>
        <w:suppressAutoHyphens/>
        <w:ind w:right="140" w:firstLine="709"/>
        <w:rPr>
          <w:sz w:val="24"/>
        </w:rPr>
      </w:pPr>
      <w:r w:rsidRPr="00085CF4">
        <w:rPr>
          <w:sz w:val="24"/>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127C4A" w:rsidRPr="00D249A8" w:rsidRDefault="00127C4A" w:rsidP="00127C4A">
      <w:pPr>
        <w:pStyle w:val="ConsPlusNormal"/>
        <w:jc w:val="both"/>
        <w:rPr>
          <w:sz w:val="24"/>
          <w:szCs w:val="24"/>
        </w:rPr>
      </w:pPr>
    </w:p>
    <w:p w:rsidR="00127C4A" w:rsidRPr="00D249A8" w:rsidRDefault="00127C4A" w:rsidP="00127C4A">
      <w:pPr>
        <w:pStyle w:val="ConsPlusNormal"/>
        <w:jc w:val="center"/>
        <w:outlineLvl w:val="1"/>
        <w:rPr>
          <w:rFonts w:ascii="Times New Roman" w:hAnsi="Times New Roman"/>
          <w:sz w:val="24"/>
          <w:szCs w:val="24"/>
        </w:rPr>
      </w:pPr>
      <w:bookmarkStart w:id="27" w:name="P425"/>
      <w:bookmarkEnd w:id="27"/>
      <w:r w:rsidRPr="00AB2C17">
        <w:rPr>
          <w:rFonts w:ascii="Times New Roman" w:hAnsi="Times New Roman"/>
          <w:sz w:val="24"/>
          <w:szCs w:val="24"/>
        </w:rPr>
        <w:t>IX. Ответственность Сторон</w:t>
      </w:r>
      <w:r w:rsidRPr="00D249A8">
        <w:rPr>
          <w:rFonts w:ascii="Times New Roman" w:hAnsi="Times New Roman"/>
          <w:sz w:val="24"/>
          <w:szCs w:val="24"/>
        </w:rPr>
        <w:t xml:space="preserve">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9.3. В случае просрочки исполнения </w:t>
      </w:r>
      <w:r>
        <w:rPr>
          <w:rFonts w:ascii="Times New Roman" w:hAnsi="Times New Roman"/>
          <w:sz w:val="24"/>
          <w:szCs w:val="24"/>
        </w:rPr>
        <w:t>Исполнителем</w:t>
      </w:r>
      <w:r w:rsidRPr="00D249A8">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D249A8">
        <w:rPr>
          <w:rFonts w:ascii="Times New Roman" w:hAnsi="Times New Roman"/>
          <w:sz w:val="24"/>
          <w:szCs w:val="24"/>
        </w:rPr>
        <w:t xml:space="preserve"> обязательств, заказчик направляет </w:t>
      </w:r>
      <w:r>
        <w:rPr>
          <w:rFonts w:ascii="Times New Roman" w:hAnsi="Times New Roman"/>
          <w:sz w:val="24"/>
          <w:szCs w:val="24"/>
        </w:rPr>
        <w:t>Исполнителю</w:t>
      </w:r>
      <w:r w:rsidRPr="00D249A8">
        <w:rPr>
          <w:rFonts w:ascii="Times New Roman" w:hAnsi="Times New Roman"/>
          <w:sz w:val="24"/>
          <w:szCs w:val="24"/>
        </w:rPr>
        <w:t xml:space="preserve"> требование об уплате неустоек (штрафов, пеней).</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D249A8">
        <w:rPr>
          <w:rFonts w:ascii="Times New Roman" w:hAnsi="Times New Roman"/>
          <w:sz w:val="24"/>
          <w:szCs w:val="24"/>
        </w:rPr>
        <w:t xml:space="preserve">Размер штрафа определяется в соответствии с Правилами определения размера штрафа, начисляемого в случае </w:t>
      </w:r>
      <w:r w:rsidRPr="00D249A8">
        <w:rPr>
          <w:rFonts w:ascii="Times New Roman" w:hAnsi="Times New Roman"/>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D249A8">
        <w:rPr>
          <w:rFonts w:ascii="Times New Roman" w:hAnsi="Times New Roman"/>
          <w:sz w:val="24"/>
          <w:szCs w:val="24"/>
        </w:rPr>
        <w:t xml:space="preserve"> </w:t>
      </w:r>
      <w:proofErr w:type="gramStart"/>
      <w:r w:rsidRPr="00D249A8">
        <w:rPr>
          <w:rFonts w:ascii="Times New Roman" w:hAnsi="Times New Roman"/>
          <w:sz w:val="24"/>
          <w:szCs w:val="24"/>
        </w:rPr>
        <w:t>2019, N 32, ст. 4721) (далее - Правила), и составляет 10 % цены Контракта.</w:t>
      </w:r>
      <w:proofErr w:type="gramEnd"/>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9.8. Применение неустойки (штрафа, пени) не освобождает Стороны от исполнения обязательств по Контракту.</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7C4A" w:rsidRPr="00D249A8" w:rsidRDefault="00127C4A" w:rsidP="00127C4A">
      <w:pPr>
        <w:pStyle w:val="ConsPlusNormal"/>
        <w:jc w:val="both"/>
        <w:rPr>
          <w:sz w:val="24"/>
          <w:szCs w:val="24"/>
        </w:rPr>
      </w:pPr>
    </w:p>
    <w:p w:rsidR="00127C4A" w:rsidRPr="00D249A8"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X</w:t>
      </w:r>
      <w:r w:rsidRPr="009D0A14">
        <w:rPr>
          <w:rFonts w:ascii="Times New Roman" w:hAnsi="Times New Roman"/>
          <w:sz w:val="24"/>
          <w:szCs w:val="24"/>
        </w:rPr>
        <w:t>. Обстоятельства непреодолимой силы</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27C4A" w:rsidRPr="00D249A8" w:rsidRDefault="00127C4A" w:rsidP="00127C4A">
      <w:pPr>
        <w:pStyle w:val="ConsPlusNormal"/>
        <w:jc w:val="both"/>
        <w:rPr>
          <w:rFonts w:ascii="Times New Roman" w:hAnsi="Times New Roman"/>
          <w:sz w:val="24"/>
          <w:szCs w:val="24"/>
        </w:rPr>
      </w:pPr>
    </w:p>
    <w:p w:rsidR="00127C4A" w:rsidRPr="00D249A8"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XI. Рассмотрение и разрешение споров</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 xml:space="preserve">11.2. Претензия оформляется в письменной форме. В претензии перечисляются </w:t>
      </w:r>
      <w:r w:rsidRPr="00D249A8">
        <w:rPr>
          <w:rFonts w:ascii="Times New Roman" w:hAnsi="Times New Roman"/>
          <w:sz w:val="24"/>
          <w:szCs w:val="24"/>
        </w:rPr>
        <w:lastRenderedPageBreak/>
        <w:t>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11.3. При не урегулировании Сторонами спора в досудебном порядке спор разрешается в судебном порядке.</w:t>
      </w:r>
    </w:p>
    <w:p w:rsidR="00127C4A" w:rsidRPr="00D249A8" w:rsidRDefault="00127C4A" w:rsidP="00127C4A">
      <w:pPr>
        <w:pStyle w:val="ConsPlusNormal"/>
        <w:jc w:val="both"/>
        <w:rPr>
          <w:sz w:val="24"/>
          <w:szCs w:val="24"/>
        </w:rPr>
      </w:pPr>
    </w:p>
    <w:p w:rsidR="00127C4A"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t xml:space="preserve">XII. </w:t>
      </w:r>
      <w:r w:rsidRPr="00E57D04">
        <w:rPr>
          <w:rFonts w:ascii="Times New Roman" w:hAnsi="Times New Roman"/>
          <w:sz w:val="24"/>
          <w:szCs w:val="24"/>
        </w:rPr>
        <w:t>Срок действия Контракта</w:t>
      </w:r>
    </w:p>
    <w:p w:rsidR="007275BB" w:rsidRPr="00D249A8" w:rsidRDefault="007275BB" w:rsidP="00127C4A">
      <w:pPr>
        <w:pStyle w:val="ConsPlusNormal"/>
        <w:jc w:val="center"/>
        <w:outlineLvl w:val="1"/>
        <w:rPr>
          <w:rFonts w:ascii="Times New Roman" w:hAnsi="Times New Roman"/>
          <w:sz w:val="24"/>
          <w:szCs w:val="24"/>
        </w:rPr>
      </w:pP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12.1. Контракт, вступает в силу с даты его подписания обеими Сторонами и действует по 31.12.2026г. Окончание срока действия Контракта не влечет прекращения неисполненных обязатель</w:t>
      </w:r>
      <w:proofErr w:type="gramStart"/>
      <w:r w:rsidRPr="00D249A8">
        <w:rPr>
          <w:rFonts w:ascii="Times New Roman" w:hAnsi="Times New Roman"/>
          <w:sz w:val="24"/>
          <w:szCs w:val="24"/>
        </w:rPr>
        <w:t>ств Ст</w:t>
      </w:r>
      <w:proofErr w:type="gramEnd"/>
      <w:r w:rsidRPr="00D249A8">
        <w:rPr>
          <w:rFonts w:ascii="Times New Roman" w:hAnsi="Times New Roman"/>
          <w:sz w:val="24"/>
          <w:szCs w:val="24"/>
        </w:rPr>
        <w:t>орон по Контракту, в том числе гарантийных обязательств Исполнителя.</w:t>
      </w:r>
    </w:p>
    <w:p w:rsidR="00127C4A" w:rsidRPr="00D249A8" w:rsidRDefault="00127C4A" w:rsidP="00127C4A">
      <w:pPr>
        <w:pStyle w:val="ConsPlusNormal"/>
        <w:ind w:firstLine="540"/>
        <w:jc w:val="both"/>
        <w:rPr>
          <w:rFonts w:ascii="Times New Roman" w:hAnsi="Times New Roman"/>
          <w:sz w:val="24"/>
          <w:szCs w:val="24"/>
        </w:rPr>
      </w:pPr>
      <w:r w:rsidRPr="00D249A8">
        <w:rPr>
          <w:rFonts w:ascii="Times New Roman" w:hAnsi="Times New Roman"/>
          <w:sz w:val="24"/>
          <w:szCs w:val="24"/>
        </w:rPr>
        <w:t>12.2.</w:t>
      </w:r>
      <w:r w:rsidRPr="00D249A8">
        <w:rPr>
          <w:rFonts w:ascii="Times New Roman" w:hAnsi="Times New Roman" w:cs="Times New Roman"/>
          <w:sz w:val="24"/>
          <w:szCs w:val="24"/>
        </w:rPr>
        <w:t xml:space="preserve"> </w:t>
      </w:r>
      <w:proofErr w:type="gramStart"/>
      <w:r w:rsidRPr="00D249A8">
        <w:rPr>
          <w:rFonts w:ascii="Times New Roman" w:hAnsi="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BC642A">
          <w:rPr>
            <w:rStyle w:val="ae"/>
            <w:rFonts w:ascii="Times New Roman" w:hAnsi="Times New Roman"/>
            <w:color w:val="auto"/>
            <w:sz w:val="24"/>
            <w:u w:val="none"/>
          </w:rPr>
          <w:t>частями 9</w:t>
        </w:r>
      </w:hyperlink>
      <w:r w:rsidRPr="00BC642A">
        <w:rPr>
          <w:rFonts w:ascii="Times New Roman" w:hAnsi="Times New Roman"/>
          <w:sz w:val="24"/>
          <w:szCs w:val="24"/>
        </w:rPr>
        <w:t xml:space="preserve"> - </w:t>
      </w:r>
      <w:hyperlink r:id="rId14" w:history="1">
        <w:r w:rsidRPr="00BC642A">
          <w:rPr>
            <w:rStyle w:val="ae"/>
            <w:rFonts w:ascii="Times New Roman" w:hAnsi="Times New Roman"/>
            <w:color w:val="auto"/>
            <w:sz w:val="24"/>
            <w:u w:val="none"/>
          </w:rPr>
          <w:t>23 статьи 95</w:t>
        </w:r>
      </w:hyperlink>
      <w:r w:rsidRPr="00AB2C17">
        <w:rPr>
          <w:rFonts w:ascii="Times New Roman" w:hAnsi="Times New Roman"/>
          <w:sz w:val="24"/>
          <w:szCs w:val="24"/>
        </w:rPr>
        <w:t xml:space="preserve"> Федерального закона от 5 апреля 2013 г. № 44-ФЗ «О контрактной сист</w:t>
      </w:r>
      <w:r w:rsidRPr="00D249A8">
        <w:rPr>
          <w:rFonts w:ascii="Times New Roman" w:hAnsi="Times New Roman"/>
          <w:sz w:val="24"/>
          <w:szCs w:val="24"/>
        </w:rPr>
        <w:t>еме в сфере закупок товаров, работ, услуг для обеспечения государственных и муниципальных нужд».</w:t>
      </w:r>
      <w:proofErr w:type="gramEnd"/>
    </w:p>
    <w:p w:rsidR="00127C4A" w:rsidRPr="00D249A8" w:rsidRDefault="00127C4A" w:rsidP="00127C4A">
      <w:pPr>
        <w:pStyle w:val="ConsPlusNormal"/>
        <w:jc w:val="both"/>
        <w:rPr>
          <w:sz w:val="24"/>
          <w:szCs w:val="24"/>
        </w:rPr>
      </w:pPr>
    </w:p>
    <w:p w:rsidR="00127C4A" w:rsidRDefault="00127C4A" w:rsidP="00127C4A">
      <w:pPr>
        <w:widowControl w:val="0"/>
        <w:autoSpaceDE w:val="0"/>
        <w:autoSpaceDN w:val="0"/>
        <w:adjustRightInd w:val="0"/>
        <w:jc w:val="center"/>
        <w:outlineLvl w:val="1"/>
        <w:rPr>
          <w:sz w:val="24"/>
        </w:rPr>
      </w:pPr>
      <w:r w:rsidRPr="00D249A8">
        <w:rPr>
          <w:sz w:val="24"/>
        </w:rPr>
        <w:t>XIII. Прочие положения</w:t>
      </w:r>
    </w:p>
    <w:p w:rsidR="007275BB" w:rsidRDefault="007275BB" w:rsidP="00127C4A">
      <w:pPr>
        <w:widowControl w:val="0"/>
        <w:autoSpaceDE w:val="0"/>
        <w:autoSpaceDN w:val="0"/>
        <w:adjustRightInd w:val="0"/>
        <w:jc w:val="center"/>
        <w:outlineLvl w:val="1"/>
        <w:rPr>
          <w:sz w:val="24"/>
        </w:rPr>
      </w:pPr>
    </w:p>
    <w:p w:rsidR="00127C4A" w:rsidRPr="00D249A8" w:rsidRDefault="00127C4A" w:rsidP="00127C4A">
      <w:pPr>
        <w:widowControl w:val="0"/>
        <w:autoSpaceDE w:val="0"/>
        <w:autoSpaceDN w:val="0"/>
        <w:adjustRightInd w:val="0"/>
        <w:ind w:firstLine="540"/>
        <w:rPr>
          <w:sz w:val="24"/>
        </w:rPr>
      </w:pPr>
      <w:r w:rsidRPr="00D249A8">
        <w:rPr>
          <w:sz w:val="24"/>
        </w:rPr>
        <w:t>13.1. Во всем, что не предусмотрено Контрактом, Стороны руководствуются законодательством Российской Федерации.</w:t>
      </w:r>
    </w:p>
    <w:p w:rsidR="00127C4A" w:rsidRPr="00D249A8" w:rsidRDefault="00127C4A" w:rsidP="00127C4A">
      <w:pPr>
        <w:widowControl w:val="0"/>
        <w:autoSpaceDE w:val="0"/>
        <w:autoSpaceDN w:val="0"/>
        <w:adjustRightInd w:val="0"/>
        <w:ind w:firstLine="540"/>
        <w:rPr>
          <w:sz w:val="24"/>
        </w:rPr>
      </w:pPr>
      <w:r w:rsidRPr="00D249A8">
        <w:rPr>
          <w:sz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27C4A" w:rsidRPr="00D249A8" w:rsidRDefault="00127C4A" w:rsidP="00127C4A">
      <w:pPr>
        <w:widowControl w:val="0"/>
        <w:autoSpaceDE w:val="0"/>
        <w:autoSpaceDN w:val="0"/>
        <w:adjustRightInd w:val="0"/>
        <w:ind w:firstLine="540"/>
        <w:rPr>
          <w:sz w:val="24"/>
        </w:rPr>
      </w:pPr>
      <w:r w:rsidRPr="00D249A8">
        <w:rPr>
          <w:sz w:val="24"/>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Pr="00D81F89">
        <w:rPr>
          <w:sz w:val="24"/>
          <w:highlight w:val="yellow"/>
        </w:rPr>
        <w:t>письменной ф</w:t>
      </w:r>
      <w:r w:rsidRPr="00D249A8">
        <w:rPr>
          <w:sz w:val="24"/>
        </w:rPr>
        <w:t>орме дополнительных соглашений к Контракту, которые являются его неотъемлемой частью.</w:t>
      </w:r>
    </w:p>
    <w:p w:rsidR="00127C4A" w:rsidRPr="00D249A8" w:rsidRDefault="00127C4A" w:rsidP="00127C4A">
      <w:pPr>
        <w:widowControl w:val="0"/>
        <w:autoSpaceDE w:val="0"/>
        <w:autoSpaceDN w:val="0"/>
        <w:adjustRightInd w:val="0"/>
        <w:ind w:firstLine="540"/>
        <w:rPr>
          <w:sz w:val="24"/>
        </w:rPr>
      </w:pPr>
      <w:r w:rsidRPr="00D249A8">
        <w:rPr>
          <w:sz w:val="24"/>
        </w:rPr>
        <w:t xml:space="preserve">13.4. Изменение условий Контракта при его исполнении не допускается, за исключением случаев, предусмотренных </w:t>
      </w:r>
      <w:hyperlink r:id="rId15" w:history="1">
        <w:r w:rsidRPr="00BC642A">
          <w:rPr>
            <w:rStyle w:val="ae"/>
            <w:color w:val="auto"/>
            <w:sz w:val="24"/>
            <w:u w:val="none"/>
          </w:rPr>
          <w:t>статьей 95</w:t>
        </w:r>
      </w:hyperlink>
      <w:r w:rsidRPr="00BC642A">
        <w:rPr>
          <w:sz w:val="24"/>
        </w:rPr>
        <w:t xml:space="preserve"> </w:t>
      </w:r>
      <w:r w:rsidRPr="00AB2C17">
        <w:rPr>
          <w:sz w:val="24"/>
        </w:rPr>
        <w:t>Зак</w:t>
      </w:r>
      <w:r w:rsidRPr="00D249A8">
        <w:rPr>
          <w:sz w:val="24"/>
        </w:rPr>
        <w:t>она 44-ФЗ.</w:t>
      </w:r>
    </w:p>
    <w:p w:rsidR="00127C4A" w:rsidRPr="00D249A8" w:rsidRDefault="00127C4A" w:rsidP="00127C4A">
      <w:pPr>
        <w:widowControl w:val="0"/>
        <w:autoSpaceDE w:val="0"/>
        <w:autoSpaceDN w:val="0"/>
        <w:adjustRightInd w:val="0"/>
        <w:ind w:firstLine="540"/>
        <w:rPr>
          <w:sz w:val="24"/>
        </w:rPr>
      </w:pPr>
      <w:r w:rsidRPr="00D249A8">
        <w:rPr>
          <w:sz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7C4A" w:rsidRPr="00D249A8" w:rsidRDefault="00127C4A" w:rsidP="00127C4A">
      <w:pPr>
        <w:widowControl w:val="0"/>
        <w:autoSpaceDE w:val="0"/>
        <w:autoSpaceDN w:val="0"/>
        <w:adjustRightInd w:val="0"/>
        <w:ind w:firstLine="540"/>
        <w:rPr>
          <w:sz w:val="24"/>
        </w:rPr>
      </w:pPr>
      <w:r w:rsidRPr="00D249A8">
        <w:rPr>
          <w:sz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27C4A" w:rsidRPr="00D249A8" w:rsidRDefault="00127C4A" w:rsidP="00127C4A">
      <w:pPr>
        <w:widowControl w:val="0"/>
        <w:autoSpaceDE w:val="0"/>
        <w:autoSpaceDN w:val="0"/>
        <w:adjustRightInd w:val="0"/>
        <w:ind w:firstLine="540"/>
        <w:rPr>
          <w:sz w:val="24"/>
        </w:rPr>
      </w:pPr>
      <w:r w:rsidRPr="00D249A8">
        <w:rPr>
          <w:sz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rsidR="00127C4A" w:rsidRDefault="00127C4A" w:rsidP="00127C4A">
      <w:pPr>
        <w:widowControl w:val="0"/>
        <w:autoSpaceDE w:val="0"/>
        <w:autoSpaceDN w:val="0"/>
        <w:adjustRightInd w:val="0"/>
        <w:ind w:firstLine="540"/>
        <w:rPr>
          <w:sz w:val="24"/>
        </w:rPr>
      </w:pPr>
      <w:r w:rsidRPr="00D249A8">
        <w:rPr>
          <w:rFonts w:eastAsia="Calibri"/>
          <w:sz w:val="24"/>
        </w:rPr>
        <w:t>13</w:t>
      </w:r>
      <w:r w:rsidRPr="00D249A8">
        <w:rPr>
          <w:sz w:val="24"/>
        </w:rPr>
        <w:t xml:space="preserve">.7. Контракт составлен в форме </w:t>
      </w:r>
      <w:r w:rsidRPr="0004082C">
        <w:rPr>
          <w:sz w:val="24"/>
          <w:highlight w:val="yellow"/>
        </w:rPr>
        <w:t>электронного</w:t>
      </w:r>
      <w:r w:rsidRPr="00D249A8">
        <w:rPr>
          <w:sz w:val="24"/>
        </w:rPr>
        <w:t xml:space="preserve"> документа, подписанного усиленными электронными подписями Сторон. </w:t>
      </w:r>
    </w:p>
    <w:p w:rsidR="00127C4A" w:rsidRDefault="00127C4A" w:rsidP="00127C4A">
      <w:pPr>
        <w:widowControl w:val="0"/>
        <w:autoSpaceDE w:val="0"/>
        <w:autoSpaceDN w:val="0"/>
        <w:adjustRightInd w:val="0"/>
        <w:ind w:firstLine="540"/>
        <w:rPr>
          <w:sz w:val="24"/>
        </w:rPr>
      </w:pPr>
    </w:p>
    <w:p w:rsidR="00127C4A" w:rsidRPr="00D249A8" w:rsidRDefault="00127C4A" w:rsidP="00127C4A">
      <w:pPr>
        <w:widowControl w:val="0"/>
        <w:autoSpaceDE w:val="0"/>
        <w:autoSpaceDN w:val="0"/>
        <w:adjustRightInd w:val="0"/>
        <w:ind w:firstLine="540"/>
        <w:jc w:val="center"/>
        <w:rPr>
          <w:sz w:val="24"/>
        </w:rPr>
      </w:pPr>
      <w:r w:rsidRPr="00D249A8">
        <w:rPr>
          <w:sz w:val="24"/>
        </w:rPr>
        <w:t>XIV. Перечень приложений</w:t>
      </w:r>
    </w:p>
    <w:p w:rsidR="00127C4A" w:rsidRPr="00261E82" w:rsidRDefault="00127C4A" w:rsidP="00127C4A">
      <w:pPr>
        <w:widowControl w:val="0"/>
        <w:tabs>
          <w:tab w:val="left" w:pos="1985"/>
        </w:tabs>
        <w:autoSpaceDE w:val="0"/>
        <w:autoSpaceDN w:val="0"/>
        <w:adjustRightInd w:val="0"/>
        <w:ind w:firstLine="540"/>
        <w:rPr>
          <w:sz w:val="24"/>
        </w:rPr>
      </w:pPr>
      <w:r w:rsidRPr="00261E82">
        <w:rPr>
          <w:sz w:val="24"/>
        </w:rPr>
        <w:t>14.1. Неотъемлемой частью Контракта являются следующие приложения:</w:t>
      </w:r>
    </w:p>
    <w:p w:rsidR="00127C4A" w:rsidRPr="00D249A8" w:rsidRDefault="00127C4A" w:rsidP="00127C4A">
      <w:pPr>
        <w:widowControl w:val="0"/>
        <w:autoSpaceDE w:val="0"/>
        <w:autoSpaceDN w:val="0"/>
        <w:adjustRightInd w:val="0"/>
        <w:ind w:firstLine="540"/>
        <w:rPr>
          <w:sz w:val="24"/>
        </w:rPr>
      </w:pPr>
      <w:bookmarkStart w:id="29" w:name="P1642"/>
      <w:bookmarkEnd w:id="29"/>
      <w:r w:rsidRPr="00261E82">
        <w:rPr>
          <w:sz w:val="24"/>
        </w:rPr>
        <w:t xml:space="preserve">- № 1 </w:t>
      </w:r>
      <w:r w:rsidRPr="00D249A8">
        <w:rPr>
          <w:sz w:val="24"/>
        </w:rPr>
        <w:t>Описание объекта закупки:</w:t>
      </w:r>
    </w:p>
    <w:p w:rsidR="00127C4A" w:rsidRPr="00261E82" w:rsidRDefault="00127C4A" w:rsidP="00127C4A">
      <w:pPr>
        <w:widowControl w:val="0"/>
        <w:autoSpaceDE w:val="0"/>
        <w:autoSpaceDN w:val="0"/>
        <w:adjustRightInd w:val="0"/>
        <w:ind w:firstLine="540"/>
        <w:rPr>
          <w:sz w:val="24"/>
        </w:rPr>
      </w:pPr>
      <w:r w:rsidRPr="00261E82">
        <w:rPr>
          <w:sz w:val="24"/>
        </w:rPr>
        <w:t>- № 2 Перечень цен единиц товаров.</w:t>
      </w:r>
    </w:p>
    <w:p w:rsidR="00127C4A" w:rsidRDefault="00127C4A" w:rsidP="00127C4A">
      <w:pPr>
        <w:pStyle w:val="ConsPlusNormal"/>
        <w:jc w:val="both"/>
        <w:rPr>
          <w:sz w:val="24"/>
          <w:szCs w:val="24"/>
        </w:rPr>
      </w:pPr>
    </w:p>
    <w:p w:rsidR="007275BB" w:rsidRDefault="007275BB" w:rsidP="00127C4A">
      <w:pPr>
        <w:pStyle w:val="ConsPlusNormal"/>
        <w:jc w:val="both"/>
        <w:rPr>
          <w:sz w:val="24"/>
          <w:szCs w:val="24"/>
        </w:rPr>
      </w:pPr>
    </w:p>
    <w:p w:rsidR="00127C4A" w:rsidRDefault="00127C4A" w:rsidP="00127C4A">
      <w:pPr>
        <w:pStyle w:val="ConsPlusNormal"/>
        <w:jc w:val="center"/>
        <w:outlineLvl w:val="1"/>
        <w:rPr>
          <w:rFonts w:ascii="Times New Roman" w:hAnsi="Times New Roman"/>
          <w:sz w:val="24"/>
          <w:szCs w:val="24"/>
        </w:rPr>
      </w:pPr>
      <w:r w:rsidRPr="00D249A8">
        <w:rPr>
          <w:rFonts w:ascii="Times New Roman" w:hAnsi="Times New Roman"/>
          <w:sz w:val="24"/>
          <w:szCs w:val="24"/>
        </w:rPr>
        <w:lastRenderedPageBreak/>
        <w:t>XV. Адреса и банковские реквизиты Сторон</w:t>
      </w:r>
    </w:p>
    <w:p w:rsidR="00AD03C8" w:rsidRPr="00D249A8" w:rsidRDefault="00AD03C8" w:rsidP="00127C4A">
      <w:pPr>
        <w:pStyle w:val="ConsPlusNormal"/>
        <w:jc w:val="center"/>
        <w:outlineLvl w:val="1"/>
        <w:rPr>
          <w:rFonts w:ascii="Times New Roman" w:hAnsi="Times New Roman"/>
          <w:sz w:val="24"/>
          <w:szCs w:val="24"/>
        </w:rPr>
      </w:pPr>
    </w:p>
    <w:tbl>
      <w:tblPr>
        <w:tblW w:w="942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
        <w:gridCol w:w="2128"/>
        <w:gridCol w:w="2176"/>
        <w:gridCol w:w="340"/>
        <w:gridCol w:w="1029"/>
        <w:gridCol w:w="3336"/>
        <w:gridCol w:w="351"/>
      </w:tblGrid>
      <w:tr w:rsidR="00127C4A" w:rsidRPr="00721B93" w:rsidTr="00021598">
        <w:trPr>
          <w:gridBefore w:val="1"/>
          <w:wBefore w:w="61" w:type="dxa"/>
          <w:trHeight w:val="521"/>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261E82" w:rsidRDefault="00127C4A" w:rsidP="00021598">
            <w:pPr>
              <w:tabs>
                <w:tab w:val="num" w:pos="540"/>
              </w:tabs>
              <w:spacing w:line="276" w:lineRule="auto"/>
              <w:jc w:val="center"/>
              <w:rPr>
                <w:rFonts w:eastAsia="Calibri"/>
                <w:b/>
              </w:rPr>
            </w:pPr>
            <w:r w:rsidRPr="00261E82">
              <w:rPr>
                <w:rFonts w:eastAsia="Calibri"/>
              </w:rPr>
              <w:t>Реквизит</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261E82" w:rsidRDefault="00127C4A" w:rsidP="00021598">
            <w:pPr>
              <w:tabs>
                <w:tab w:val="num" w:pos="540"/>
              </w:tabs>
              <w:spacing w:line="276" w:lineRule="auto"/>
              <w:jc w:val="center"/>
              <w:rPr>
                <w:rFonts w:eastAsia="Calibri"/>
              </w:rPr>
            </w:pPr>
            <w:r w:rsidRPr="00261E82">
              <w:rPr>
                <w:rFonts w:eastAsia="Calibri"/>
              </w:rPr>
              <w:t>Заказчик</w:t>
            </w:r>
          </w:p>
        </w:tc>
        <w:tc>
          <w:tcPr>
            <w:tcW w:w="3687" w:type="dxa"/>
            <w:gridSpan w:val="2"/>
            <w:tcBorders>
              <w:top w:val="single" w:sz="4" w:space="0" w:color="auto"/>
              <w:left w:val="single" w:sz="4" w:space="0" w:color="auto"/>
              <w:bottom w:val="single" w:sz="4" w:space="0" w:color="auto"/>
              <w:right w:val="single" w:sz="4" w:space="0" w:color="auto"/>
            </w:tcBorders>
            <w:vAlign w:val="center"/>
            <w:hideMark/>
          </w:tcPr>
          <w:p w:rsidR="00127C4A" w:rsidRPr="00261E82" w:rsidRDefault="00127C4A" w:rsidP="00021598">
            <w:pPr>
              <w:tabs>
                <w:tab w:val="num" w:pos="540"/>
              </w:tabs>
              <w:spacing w:line="276" w:lineRule="auto"/>
              <w:jc w:val="center"/>
              <w:rPr>
                <w:rFonts w:eastAsia="Calibri"/>
              </w:rPr>
            </w:pPr>
            <w:r w:rsidRPr="00261E82">
              <w:rPr>
                <w:rFonts w:eastAsia="Calibri"/>
              </w:rPr>
              <w:t>Исполнитель</w:t>
            </w:r>
          </w:p>
        </w:tc>
      </w:tr>
      <w:tr w:rsidR="00127C4A" w:rsidRPr="00721B93" w:rsidTr="00021598">
        <w:trPr>
          <w:gridBefore w:val="1"/>
          <w:wBefore w:w="61" w:type="dxa"/>
          <w:trHeight w:val="496"/>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Наименование</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ind w:firstLine="0"/>
              <w:rPr>
                <w:rFonts w:eastAsia="Calibri"/>
                <w:sz w:val="22"/>
                <w:szCs w:val="22"/>
              </w:rPr>
            </w:pPr>
            <w:r w:rsidRPr="00E603EA">
              <w:rPr>
                <w:rFonts w:eastAsia="Calibri"/>
                <w:sz w:val="22"/>
                <w:szCs w:val="22"/>
              </w:rPr>
              <w:t>Управление Федеральной налоговой службы по Калининградской области</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jc w:val="center"/>
              <w:rPr>
                <w:rFonts w:eastAsia="Calibri"/>
                <w:sz w:val="22"/>
                <w:szCs w:val="22"/>
              </w:rPr>
            </w:pPr>
          </w:p>
        </w:tc>
      </w:tr>
      <w:tr w:rsidR="00127C4A" w:rsidRPr="00721B93" w:rsidTr="00021598">
        <w:trPr>
          <w:gridBefore w:val="1"/>
          <w:wBefore w:w="61" w:type="dxa"/>
          <w:trHeight w:val="806"/>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Юридический адрес</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 xml:space="preserve">236017, Калининградская обл., </w:t>
            </w: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 xml:space="preserve">г. Калининград, </w:t>
            </w: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ул. Каштановая аллея, дом 28</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Почтовый адрес</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 xml:space="preserve">236017, Калининградская обл., </w:t>
            </w: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 xml:space="preserve">г. Калининград, </w:t>
            </w:r>
          </w:p>
          <w:p w:rsidR="00127C4A" w:rsidRPr="00E603EA" w:rsidRDefault="00127C4A" w:rsidP="00021598">
            <w:pPr>
              <w:tabs>
                <w:tab w:val="num" w:pos="540"/>
              </w:tabs>
              <w:spacing w:line="276" w:lineRule="auto"/>
              <w:ind w:left="34" w:hanging="34"/>
              <w:rPr>
                <w:rFonts w:eastAsia="Calibri"/>
                <w:sz w:val="22"/>
                <w:szCs w:val="22"/>
              </w:rPr>
            </w:pPr>
            <w:r w:rsidRPr="00E603EA">
              <w:rPr>
                <w:rFonts w:eastAsia="Calibri"/>
                <w:sz w:val="22"/>
                <w:szCs w:val="22"/>
              </w:rPr>
              <w:t>ул. Каштановая аллея, дом 28</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 xml:space="preserve">ИНН </w:t>
            </w: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КПП</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lang w:val="en-US"/>
              </w:rPr>
              <w:t>3905012784</w:t>
            </w:r>
          </w:p>
          <w:p w:rsidR="00127C4A" w:rsidRPr="00E603EA" w:rsidRDefault="00127C4A" w:rsidP="00BC642A">
            <w:pPr>
              <w:tabs>
                <w:tab w:val="num" w:pos="540"/>
              </w:tabs>
              <w:spacing w:line="276" w:lineRule="auto"/>
              <w:ind w:firstLine="0"/>
              <w:rPr>
                <w:rFonts w:eastAsia="Calibri"/>
                <w:sz w:val="22"/>
                <w:szCs w:val="22"/>
                <w:lang w:val="en-US"/>
              </w:rPr>
            </w:pPr>
            <w:r w:rsidRPr="00E603EA">
              <w:rPr>
                <w:rFonts w:eastAsia="Calibri"/>
                <w:sz w:val="22"/>
                <w:szCs w:val="22"/>
                <w:lang w:val="en-US"/>
              </w:rPr>
              <w:t>390601001</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lang w:val="en-US"/>
              </w:rPr>
            </w:pPr>
            <w:r w:rsidRPr="00E603EA">
              <w:rPr>
                <w:rFonts w:eastAsia="Calibri"/>
                <w:sz w:val="22"/>
                <w:szCs w:val="22"/>
              </w:rPr>
              <w:t>-</w:t>
            </w: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ind w:firstLine="0"/>
              <w:rPr>
                <w:rFonts w:eastAsia="Calibri"/>
                <w:sz w:val="22"/>
                <w:szCs w:val="22"/>
              </w:rPr>
            </w:pPr>
            <w:r w:rsidRPr="00E603EA">
              <w:rPr>
                <w:rFonts w:eastAsia="Calibri"/>
                <w:sz w:val="22"/>
                <w:szCs w:val="22"/>
              </w:rPr>
              <w:t>Наименование органа Федерального казначейства</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 xml:space="preserve">УФК по Калининградской области </w:t>
            </w: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 xml:space="preserve">(УФНС России по Калининградской области, </w:t>
            </w:r>
            <w:proofErr w:type="gramStart"/>
            <w:r w:rsidRPr="00E603EA">
              <w:rPr>
                <w:rFonts w:eastAsia="Calibri"/>
                <w:sz w:val="22"/>
                <w:szCs w:val="22"/>
              </w:rPr>
              <w:t>л</w:t>
            </w:r>
            <w:proofErr w:type="gramEnd"/>
            <w:r w:rsidRPr="00E603EA">
              <w:rPr>
                <w:rFonts w:eastAsia="Calibri"/>
                <w:sz w:val="22"/>
                <w:szCs w:val="22"/>
              </w:rPr>
              <w:t>/с 03351182370)</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r w:rsidRPr="00E603EA">
              <w:rPr>
                <w:rFonts w:eastAsia="Calibri"/>
                <w:sz w:val="22"/>
                <w:szCs w:val="22"/>
              </w:rPr>
              <w:t>-</w:t>
            </w: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Банк</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ОКЦ № 1 ВВГУ Банка России//УФК по Нижегородской области, г. Нижний Новгород.</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БИК</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012202102</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ind w:firstLine="0"/>
              <w:rPr>
                <w:rFonts w:eastAsia="Calibri"/>
                <w:sz w:val="22"/>
                <w:szCs w:val="22"/>
              </w:rPr>
            </w:pPr>
            <w:r w:rsidRPr="00E603EA">
              <w:rPr>
                <w:rFonts w:eastAsia="Calibri"/>
                <w:sz w:val="22"/>
                <w:szCs w:val="22"/>
              </w:rPr>
              <w:t xml:space="preserve">Номер казначейского счёта </w:t>
            </w: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Расчётный счёт</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03211643000000013240</w:t>
            </w:r>
          </w:p>
          <w:p w:rsidR="00127C4A" w:rsidRPr="00E603EA" w:rsidRDefault="00127C4A" w:rsidP="00021598">
            <w:pPr>
              <w:tabs>
                <w:tab w:val="num" w:pos="540"/>
              </w:tabs>
              <w:spacing w:line="276" w:lineRule="auto"/>
              <w:rPr>
                <w:rFonts w:eastAsia="Calibri"/>
                <w:sz w:val="22"/>
                <w:szCs w:val="22"/>
              </w:rPr>
            </w:pP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ind w:firstLine="0"/>
              <w:rPr>
                <w:rFonts w:eastAsia="Calibri"/>
                <w:sz w:val="22"/>
                <w:szCs w:val="22"/>
              </w:rPr>
            </w:pPr>
            <w:r w:rsidRPr="00E603EA">
              <w:rPr>
                <w:rFonts w:eastAsia="Calibri"/>
                <w:sz w:val="22"/>
                <w:szCs w:val="22"/>
              </w:rPr>
              <w:t xml:space="preserve">Единый казначейский счёт </w:t>
            </w:r>
          </w:p>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Корреспондентский счёт</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lang w:val="en-US"/>
              </w:rPr>
              <w:t>40102810</w:t>
            </w:r>
            <w:r w:rsidRPr="00E603EA">
              <w:rPr>
                <w:rFonts w:eastAsia="Calibri"/>
                <w:sz w:val="22"/>
                <w:szCs w:val="22"/>
              </w:rPr>
              <w:t>745370000024</w:t>
            </w:r>
          </w:p>
          <w:p w:rsidR="00127C4A" w:rsidRPr="00E603EA" w:rsidRDefault="00127C4A" w:rsidP="00021598">
            <w:pPr>
              <w:tabs>
                <w:tab w:val="num" w:pos="540"/>
              </w:tabs>
              <w:spacing w:line="276" w:lineRule="auto"/>
              <w:rPr>
                <w:rFonts w:eastAsia="Calibri"/>
                <w:sz w:val="22"/>
                <w:szCs w:val="22"/>
              </w:rPr>
            </w:pP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lang w:val="en-US"/>
              </w:rPr>
              <w:t>E</w:t>
            </w:r>
            <w:r w:rsidRPr="00E603EA">
              <w:rPr>
                <w:rFonts w:eastAsia="Calibri"/>
                <w:sz w:val="22"/>
                <w:szCs w:val="22"/>
              </w:rPr>
              <w:t>-</w:t>
            </w:r>
            <w:r w:rsidRPr="00E603EA">
              <w:rPr>
                <w:rFonts w:eastAsia="Calibri"/>
                <w:sz w:val="22"/>
                <w:szCs w:val="22"/>
                <w:lang w:val="en-US"/>
              </w:rPr>
              <w:t>mail</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zakupki.r3900@tax.gov.ru</w:t>
            </w:r>
          </w:p>
        </w:tc>
        <w:tc>
          <w:tcPr>
            <w:tcW w:w="3687" w:type="dxa"/>
            <w:gridSpan w:val="2"/>
            <w:tcBorders>
              <w:top w:val="single" w:sz="4" w:space="0" w:color="auto"/>
              <w:left w:val="single" w:sz="4" w:space="0" w:color="auto"/>
              <w:bottom w:val="single" w:sz="4" w:space="0" w:color="auto"/>
              <w:right w:val="single" w:sz="4" w:space="0" w:color="auto"/>
            </w:tcBorders>
            <w:vAlign w:val="center"/>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single" w:sz="4" w:space="0" w:color="auto"/>
              <w:bottom w:val="single" w:sz="4" w:space="0" w:color="auto"/>
              <w:right w:val="single" w:sz="4" w:space="0" w:color="auto"/>
            </w:tcBorders>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Телефон</w:t>
            </w:r>
          </w:p>
        </w:tc>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127C4A" w:rsidRPr="00E603EA" w:rsidRDefault="00127C4A" w:rsidP="00BC642A">
            <w:pPr>
              <w:tabs>
                <w:tab w:val="num" w:pos="540"/>
              </w:tabs>
              <w:spacing w:line="276" w:lineRule="auto"/>
              <w:ind w:firstLine="0"/>
              <w:rPr>
                <w:rFonts w:eastAsia="Calibri"/>
                <w:sz w:val="22"/>
                <w:szCs w:val="22"/>
              </w:rPr>
            </w:pPr>
            <w:r w:rsidRPr="00E603EA">
              <w:rPr>
                <w:rFonts w:eastAsia="Calibri"/>
                <w:sz w:val="22"/>
                <w:szCs w:val="22"/>
              </w:rPr>
              <w:t>8-4012-640-534</w:t>
            </w:r>
            <w:r>
              <w:rPr>
                <w:rFonts w:eastAsia="Calibri"/>
                <w:sz w:val="22"/>
                <w:szCs w:val="22"/>
              </w:rPr>
              <w:t>, доб.1029</w:t>
            </w:r>
          </w:p>
        </w:tc>
        <w:tc>
          <w:tcPr>
            <w:tcW w:w="3687" w:type="dxa"/>
            <w:gridSpan w:val="2"/>
            <w:tcBorders>
              <w:top w:val="single" w:sz="4" w:space="0" w:color="auto"/>
              <w:left w:val="single" w:sz="4" w:space="0" w:color="auto"/>
              <w:bottom w:val="single" w:sz="4" w:space="0" w:color="auto"/>
              <w:right w:val="single" w:sz="4" w:space="0" w:color="auto"/>
            </w:tcBorders>
          </w:tcPr>
          <w:p w:rsidR="00127C4A" w:rsidRPr="00E603EA" w:rsidRDefault="00127C4A" w:rsidP="00021598">
            <w:pPr>
              <w:tabs>
                <w:tab w:val="num" w:pos="540"/>
              </w:tabs>
              <w:spacing w:line="276" w:lineRule="auto"/>
              <w:rPr>
                <w:rFonts w:eastAsia="Calibri"/>
                <w:sz w:val="22"/>
                <w:szCs w:val="22"/>
              </w:rPr>
            </w:pPr>
          </w:p>
        </w:tc>
      </w:tr>
      <w:tr w:rsidR="00127C4A" w:rsidRPr="00721B93" w:rsidTr="00021598">
        <w:trPr>
          <w:gridBefore w:val="1"/>
          <w:wBefore w:w="61" w:type="dxa"/>
        </w:trPr>
        <w:tc>
          <w:tcPr>
            <w:tcW w:w="2128" w:type="dxa"/>
            <w:tcBorders>
              <w:top w:val="single" w:sz="4" w:space="0" w:color="auto"/>
              <w:left w:val="nil"/>
              <w:bottom w:val="nil"/>
              <w:right w:val="single" w:sz="4" w:space="0" w:color="auto"/>
            </w:tcBorders>
          </w:tcPr>
          <w:p w:rsidR="00127C4A" w:rsidRPr="00E603EA" w:rsidRDefault="00127C4A" w:rsidP="00021598">
            <w:pPr>
              <w:tabs>
                <w:tab w:val="num" w:pos="540"/>
              </w:tabs>
              <w:spacing w:line="276" w:lineRule="auto"/>
              <w:rPr>
                <w:rFonts w:eastAsia="Calibri"/>
                <w:sz w:val="22"/>
                <w:szCs w:val="22"/>
              </w:rPr>
            </w:pPr>
          </w:p>
        </w:tc>
        <w:tc>
          <w:tcPr>
            <w:tcW w:w="3545" w:type="dxa"/>
            <w:gridSpan w:val="3"/>
            <w:tcBorders>
              <w:top w:val="single" w:sz="4" w:space="0" w:color="auto"/>
              <w:left w:val="single" w:sz="4" w:space="0" w:color="auto"/>
              <w:bottom w:val="single" w:sz="4" w:space="0" w:color="auto"/>
              <w:right w:val="single" w:sz="4" w:space="0" w:color="auto"/>
            </w:tcBorders>
          </w:tcPr>
          <w:p w:rsidR="00127C4A" w:rsidRPr="00E603EA" w:rsidRDefault="00127C4A" w:rsidP="00BC642A">
            <w:pPr>
              <w:spacing w:line="276" w:lineRule="auto"/>
              <w:ind w:firstLine="0"/>
              <w:rPr>
                <w:rFonts w:eastAsia="Calibri"/>
                <w:sz w:val="22"/>
                <w:szCs w:val="22"/>
              </w:rPr>
            </w:pPr>
            <w:r w:rsidRPr="00E603EA">
              <w:rPr>
                <w:rFonts w:eastAsia="Calibri"/>
                <w:sz w:val="22"/>
                <w:szCs w:val="22"/>
              </w:rPr>
              <w:t>Заместитель руководителя</w:t>
            </w:r>
          </w:p>
          <w:p w:rsidR="00127C4A" w:rsidRPr="00E603EA" w:rsidRDefault="00127C4A" w:rsidP="00021598">
            <w:pPr>
              <w:spacing w:line="276" w:lineRule="auto"/>
              <w:jc w:val="right"/>
              <w:rPr>
                <w:rFonts w:eastAsia="Calibri"/>
                <w:sz w:val="22"/>
                <w:szCs w:val="22"/>
              </w:rPr>
            </w:pPr>
          </w:p>
          <w:p w:rsidR="00127C4A" w:rsidRPr="00E603EA" w:rsidRDefault="00127C4A" w:rsidP="00021598">
            <w:pPr>
              <w:spacing w:line="276" w:lineRule="auto"/>
              <w:jc w:val="right"/>
              <w:rPr>
                <w:rFonts w:eastAsia="Calibri"/>
                <w:sz w:val="22"/>
                <w:szCs w:val="22"/>
              </w:rPr>
            </w:pPr>
            <w:r w:rsidRPr="00E603EA">
              <w:rPr>
                <w:rFonts w:eastAsia="Calibri"/>
                <w:sz w:val="22"/>
                <w:szCs w:val="22"/>
              </w:rPr>
              <w:t>___________  С.В.Шиндяпин</w:t>
            </w:r>
          </w:p>
        </w:tc>
        <w:tc>
          <w:tcPr>
            <w:tcW w:w="3687" w:type="dxa"/>
            <w:gridSpan w:val="2"/>
            <w:tcBorders>
              <w:top w:val="single" w:sz="4" w:space="0" w:color="auto"/>
              <w:left w:val="single" w:sz="4" w:space="0" w:color="auto"/>
              <w:bottom w:val="single" w:sz="4" w:space="0" w:color="auto"/>
              <w:right w:val="single" w:sz="4" w:space="0" w:color="auto"/>
            </w:tcBorders>
          </w:tcPr>
          <w:p w:rsidR="00127C4A" w:rsidRPr="00E603EA" w:rsidRDefault="00127C4A" w:rsidP="00021598">
            <w:pPr>
              <w:spacing w:line="276" w:lineRule="auto"/>
              <w:jc w:val="right"/>
              <w:rPr>
                <w:rFonts w:eastAsia="Calibri"/>
                <w:sz w:val="22"/>
                <w:szCs w:val="22"/>
              </w:rPr>
            </w:pPr>
          </w:p>
          <w:p w:rsidR="00127C4A" w:rsidRPr="00E603EA" w:rsidRDefault="00127C4A" w:rsidP="00021598">
            <w:pPr>
              <w:spacing w:line="276" w:lineRule="auto"/>
              <w:jc w:val="right"/>
              <w:rPr>
                <w:rFonts w:eastAsia="Calibri"/>
                <w:sz w:val="22"/>
                <w:szCs w:val="22"/>
              </w:rPr>
            </w:pPr>
          </w:p>
          <w:p w:rsidR="00127C4A" w:rsidRPr="00E603EA" w:rsidRDefault="00127C4A" w:rsidP="00021598">
            <w:pPr>
              <w:spacing w:line="276" w:lineRule="auto"/>
              <w:jc w:val="right"/>
              <w:rPr>
                <w:rFonts w:eastAsia="Calibri"/>
                <w:sz w:val="22"/>
                <w:szCs w:val="22"/>
              </w:rPr>
            </w:pPr>
            <w:r w:rsidRPr="00E603EA">
              <w:rPr>
                <w:rFonts w:eastAsia="Calibri"/>
                <w:sz w:val="22"/>
                <w:szCs w:val="22"/>
              </w:rPr>
              <w:t xml:space="preserve">____________ </w:t>
            </w:r>
            <w:r w:rsidRPr="00E603EA">
              <w:rPr>
                <w:rFonts w:eastAsia="Calibri"/>
                <w:sz w:val="22"/>
                <w:szCs w:val="22"/>
                <w:highlight w:val="yellow"/>
              </w:rPr>
              <w:t>ФИО.</w:t>
            </w:r>
          </w:p>
        </w:tc>
      </w:tr>
      <w:tr w:rsidR="00127C4A" w:rsidTr="000215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After w:val="1"/>
          <w:wAfter w:w="351" w:type="dxa"/>
        </w:trPr>
        <w:tc>
          <w:tcPr>
            <w:tcW w:w="4365" w:type="dxa"/>
            <w:gridSpan w:val="3"/>
            <w:tcBorders>
              <w:top w:val="nil"/>
              <w:left w:val="nil"/>
              <w:bottom w:val="nil"/>
              <w:right w:val="nil"/>
            </w:tcBorders>
          </w:tcPr>
          <w:p w:rsidR="00127C4A" w:rsidRDefault="00127C4A" w:rsidP="00021598">
            <w:pPr>
              <w:pStyle w:val="ConsPlusNormal"/>
              <w:jc w:val="center"/>
            </w:pPr>
          </w:p>
        </w:tc>
        <w:tc>
          <w:tcPr>
            <w:tcW w:w="340" w:type="dxa"/>
            <w:tcBorders>
              <w:top w:val="nil"/>
              <w:left w:val="nil"/>
              <w:bottom w:val="nil"/>
              <w:right w:val="nil"/>
            </w:tcBorders>
          </w:tcPr>
          <w:p w:rsidR="00127C4A" w:rsidRDefault="00127C4A" w:rsidP="00021598">
            <w:pPr>
              <w:pStyle w:val="ConsPlusNormal"/>
            </w:pPr>
          </w:p>
        </w:tc>
        <w:tc>
          <w:tcPr>
            <w:tcW w:w="4365" w:type="dxa"/>
            <w:gridSpan w:val="2"/>
            <w:tcBorders>
              <w:top w:val="nil"/>
              <w:left w:val="nil"/>
              <w:bottom w:val="nil"/>
              <w:right w:val="nil"/>
            </w:tcBorders>
          </w:tcPr>
          <w:p w:rsidR="00127C4A" w:rsidRDefault="00127C4A" w:rsidP="00021598">
            <w:pPr>
              <w:pStyle w:val="ConsPlusNormal"/>
              <w:jc w:val="center"/>
            </w:pPr>
          </w:p>
        </w:tc>
      </w:tr>
      <w:tr w:rsidR="00127C4A" w:rsidTr="000215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After w:val="1"/>
          <w:wAfter w:w="351" w:type="dxa"/>
        </w:trPr>
        <w:tc>
          <w:tcPr>
            <w:tcW w:w="4365" w:type="dxa"/>
            <w:gridSpan w:val="3"/>
            <w:tcBorders>
              <w:top w:val="nil"/>
              <w:left w:val="nil"/>
              <w:bottom w:val="nil"/>
              <w:right w:val="nil"/>
            </w:tcBorders>
          </w:tcPr>
          <w:p w:rsidR="00127C4A" w:rsidRDefault="00127C4A" w:rsidP="00021598">
            <w:pPr>
              <w:pStyle w:val="ConsPlusNormal"/>
              <w:jc w:val="center"/>
            </w:pPr>
          </w:p>
        </w:tc>
        <w:tc>
          <w:tcPr>
            <w:tcW w:w="340" w:type="dxa"/>
            <w:tcBorders>
              <w:top w:val="nil"/>
              <w:left w:val="nil"/>
              <w:bottom w:val="nil"/>
              <w:right w:val="nil"/>
            </w:tcBorders>
          </w:tcPr>
          <w:p w:rsidR="00127C4A" w:rsidRDefault="00127C4A" w:rsidP="00021598">
            <w:pPr>
              <w:pStyle w:val="ConsPlusNormal"/>
            </w:pPr>
          </w:p>
        </w:tc>
        <w:tc>
          <w:tcPr>
            <w:tcW w:w="4365" w:type="dxa"/>
            <w:gridSpan w:val="2"/>
            <w:tcBorders>
              <w:top w:val="nil"/>
              <w:left w:val="nil"/>
              <w:bottom w:val="nil"/>
              <w:right w:val="nil"/>
            </w:tcBorders>
          </w:tcPr>
          <w:p w:rsidR="00127C4A" w:rsidRDefault="00127C4A" w:rsidP="00021598">
            <w:pPr>
              <w:pStyle w:val="ConsPlusNormal"/>
              <w:jc w:val="center"/>
            </w:pPr>
          </w:p>
        </w:tc>
      </w:tr>
      <w:tr w:rsidR="00127C4A" w:rsidTr="000215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After w:val="1"/>
          <w:wAfter w:w="351" w:type="dxa"/>
        </w:trPr>
        <w:tc>
          <w:tcPr>
            <w:tcW w:w="4365" w:type="dxa"/>
            <w:gridSpan w:val="3"/>
            <w:tcBorders>
              <w:top w:val="nil"/>
              <w:left w:val="nil"/>
              <w:bottom w:val="nil"/>
              <w:right w:val="nil"/>
            </w:tcBorders>
          </w:tcPr>
          <w:p w:rsidR="00127C4A" w:rsidRDefault="00127C4A" w:rsidP="00021598">
            <w:pPr>
              <w:pStyle w:val="ConsPlusNormal"/>
            </w:pPr>
          </w:p>
        </w:tc>
        <w:tc>
          <w:tcPr>
            <w:tcW w:w="340" w:type="dxa"/>
            <w:tcBorders>
              <w:top w:val="nil"/>
              <w:left w:val="nil"/>
              <w:bottom w:val="nil"/>
              <w:right w:val="nil"/>
            </w:tcBorders>
          </w:tcPr>
          <w:p w:rsidR="00127C4A" w:rsidRDefault="00127C4A" w:rsidP="00021598">
            <w:pPr>
              <w:pStyle w:val="ConsPlusNormal"/>
            </w:pPr>
          </w:p>
        </w:tc>
        <w:tc>
          <w:tcPr>
            <w:tcW w:w="4365" w:type="dxa"/>
            <w:gridSpan w:val="2"/>
            <w:tcBorders>
              <w:top w:val="nil"/>
              <w:left w:val="nil"/>
              <w:bottom w:val="nil"/>
              <w:right w:val="nil"/>
            </w:tcBorders>
          </w:tcPr>
          <w:p w:rsidR="00127C4A" w:rsidRDefault="00127C4A" w:rsidP="00021598">
            <w:pPr>
              <w:pStyle w:val="ConsPlusNormal"/>
            </w:pPr>
          </w:p>
        </w:tc>
      </w:tr>
      <w:tr w:rsidR="00127C4A" w:rsidTr="000215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After w:val="1"/>
          <w:wAfter w:w="351" w:type="dxa"/>
        </w:trPr>
        <w:tc>
          <w:tcPr>
            <w:tcW w:w="4365" w:type="dxa"/>
            <w:gridSpan w:val="3"/>
            <w:tcBorders>
              <w:top w:val="nil"/>
              <w:left w:val="nil"/>
              <w:bottom w:val="nil"/>
              <w:right w:val="nil"/>
            </w:tcBorders>
          </w:tcPr>
          <w:p w:rsidR="00127C4A" w:rsidRDefault="00127C4A" w:rsidP="00021598">
            <w:pPr>
              <w:pStyle w:val="ConsPlusNormal"/>
            </w:pPr>
          </w:p>
        </w:tc>
        <w:tc>
          <w:tcPr>
            <w:tcW w:w="340" w:type="dxa"/>
            <w:tcBorders>
              <w:top w:val="nil"/>
              <w:left w:val="nil"/>
              <w:bottom w:val="nil"/>
              <w:right w:val="nil"/>
            </w:tcBorders>
          </w:tcPr>
          <w:p w:rsidR="00127C4A" w:rsidRDefault="00127C4A" w:rsidP="00021598">
            <w:pPr>
              <w:pStyle w:val="ConsPlusNormal"/>
            </w:pPr>
          </w:p>
        </w:tc>
        <w:tc>
          <w:tcPr>
            <w:tcW w:w="4365" w:type="dxa"/>
            <w:gridSpan w:val="2"/>
            <w:tcBorders>
              <w:top w:val="nil"/>
              <w:left w:val="nil"/>
              <w:bottom w:val="nil"/>
              <w:right w:val="nil"/>
            </w:tcBorders>
          </w:tcPr>
          <w:p w:rsidR="00127C4A" w:rsidRDefault="00127C4A" w:rsidP="00021598">
            <w:pPr>
              <w:pStyle w:val="ConsPlusNormal"/>
            </w:pPr>
          </w:p>
        </w:tc>
      </w:tr>
      <w:tr w:rsidR="00127C4A" w:rsidTr="000215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After w:val="1"/>
          <w:wAfter w:w="351" w:type="dxa"/>
          <w:trHeight w:val="16"/>
        </w:trPr>
        <w:tc>
          <w:tcPr>
            <w:tcW w:w="4365" w:type="dxa"/>
            <w:gridSpan w:val="3"/>
            <w:tcBorders>
              <w:top w:val="nil"/>
              <w:left w:val="nil"/>
              <w:bottom w:val="nil"/>
              <w:right w:val="nil"/>
            </w:tcBorders>
          </w:tcPr>
          <w:p w:rsidR="00127C4A" w:rsidRDefault="00127C4A" w:rsidP="00021598">
            <w:pPr>
              <w:pStyle w:val="ConsPlusNormal"/>
            </w:pPr>
          </w:p>
        </w:tc>
        <w:tc>
          <w:tcPr>
            <w:tcW w:w="340" w:type="dxa"/>
            <w:tcBorders>
              <w:top w:val="nil"/>
              <w:left w:val="nil"/>
              <w:bottom w:val="nil"/>
              <w:right w:val="nil"/>
            </w:tcBorders>
          </w:tcPr>
          <w:p w:rsidR="00127C4A" w:rsidRDefault="00127C4A" w:rsidP="00021598">
            <w:pPr>
              <w:pStyle w:val="ConsPlusNormal"/>
            </w:pPr>
          </w:p>
        </w:tc>
        <w:tc>
          <w:tcPr>
            <w:tcW w:w="4365" w:type="dxa"/>
            <w:gridSpan w:val="2"/>
            <w:tcBorders>
              <w:top w:val="nil"/>
              <w:left w:val="nil"/>
              <w:bottom w:val="nil"/>
              <w:right w:val="nil"/>
            </w:tcBorders>
          </w:tcPr>
          <w:p w:rsidR="00127C4A" w:rsidRDefault="00127C4A" w:rsidP="00021598">
            <w:pPr>
              <w:pStyle w:val="ConsPlusNormal"/>
            </w:pPr>
          </w:p>
        </w:tc>
      </w:tr>
      <w:tr w:rsidR="00127C4A" w:rsidTr="000215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After w:val="1"/>
          <w:wAfter w:w="351" w:type="dxa"/>
          <w:trHeight w:val="136"/>
        </w:trPr>
        <w:tc>
          <w:tcPr>
            <w:tcW w:w="4365" w:type="dxa"/>
            <w:gridSpan w:val="3"/>
            <w:tcBorders>
              <w:top w:val="nil"/>
              <w:left w:val="nil"/>
              <w:bottom w:val="nil"/>
              <w:right w:val="nil"/>
            </w:tcBorders>
          </w:tcPr>
          <w:p w:rsidR="00127C4A" w:rsidRDefault="00127C4A" w:rsidP="00021598">
            <w:pPr>
              <w:pStyle w:val="ConsPlusNormal"/>
            </w:pPr>
          </w:p>
        </w:tc>
        <w:tc>
          <w:tcPr>
            <w:tcW w:w="340" w:type="dxa"/>
            <w:tcBorders>
              <w:top w:val="nil"/>
              <w:left w:val="nil"/>
              <w:bottom w:val="nil"/>
              <w:right w:val="nil"/>
            </w:tcBorders>
          </w:tcPr>
          <w:p w:rsidR="00127C4A" w:rsidRDefault="00127C4A" w:rsidP="00021598">
            <w:pPr>
              <w:pStyle w:val="ConsPlusNormal"/>
            </w:pPr>
          </w:p>
        </w:tc>
        <w:tc>
          <w:tcPr>
            <w:tcW w:w="4365" w:type="dxa"/>
            <w:gridSpan w:val="2"/>
            <w:tcBorders>
              <w:top w:val="nil"/>
              <w:left w:val="nil"/>
              <w:bottom w:val="nil"/>
              <w:right w:val="nil"/>
            </w:tcBorders>
          </w:tcPr>
          <w:p w:rsidR="00127C4A" w:rsidRDefault="00127C4A" w:rsidP="00021598">
            <w:pPr>
              <w:pStyle w:val="ConsPlusNormal"/>
            </w:pPr>
          </w:p>
        </w:tc>
      </w:tr>
      <w:tr w:rsidR="00127C4A" w:rsidTr="007275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4A0" w:firstRow="1" w:lastRow="0" w:firstColumn="1" w:lastColumn="0" w:noHBand="0" w:noVBand="1"/>
        </w:tblPrEx>
        <w:trPr>
          <w:gridAfter w:val="1"/>
          <w:wAfter w:w="351" w:type="dxa"/>
          <w:trHeight w:val="35"/>
        </w:trPr>
        <w:tc>
          <w:tcPr>
            <w:tcW w:w="4365" w:type="dxa"/>
            <w:gridSpan w:val="3"/>
            <w:tcBorders>
              <w:top w:val="nil"/>
              <w:left w:val="nil"/>
              <w:bottom w:val="nil"/>
              <w:right w:val="nil"/>
            </w:tcBorders>
          </w:tcPr>
          <w:p w:rsidR="00127C4A" w:rsidRDefault="00127C4A" w:rsidP="00021598">
            <w:pPr>
              <w:pStyle w:val="ConsPlusNormal"/>
            </w:pPr>
          </w:p>
        </w:tc>
        <w:tc>
          <w:tcPr>
            <w:tcW w:w="340" w:type="dxa"/>
            <w:tcBorders>
              <w:top w:val="nil"/>
              <w:left w:val="nil"/>
              <w:bottom w:val="nil"/>
              <w:right w:val="nil"/>
            </w:tcBorders>
          </w:tcPr>
          <w:p w:rsidR="00127C4A" w:rsidRDefault="00127C4A" w:rsidP="00021598">
            <w:pPr>
              <w:pStyle w:val="ConsPlusNormal"/>
            </w:pPr>
          </w:p>
        </w:tc>
        <w:tc>
          <w:tcPr>
            <w:tcW w:w="4365" w:type="dxa"/>
            <w:gridSpan w:val="2"/>
            <w:tcBorders>
              <w:top w:val="nil"/>
              <w:left w:val="nil"/>
              <w:bottom w:val="nil"/>
              <w:right w:val="nil"/>
            </w:tcBorders>
          </w:tcPr>
          <w:p w:rsidR="00127C4A" w:rsidRDefault="00127C4A" w:rsidP="00021598">
            <w:pPr>
              <w:pStyle w:val="ConsPlusNormal"/>
            </w:pPr>
          </w:p>
          <w:p w:rsidR="00127C4A" w:rsidRDefault="00127C4A" w:rsidP="00021598">
            <w:pPr>
              <w:pStyle w:val="ConsPlusNormal"/>
            </w:pPr>
          </w:p>
          <w:p w:rsidR="00127C4A" w:rsidRDefault="00127C4A" w:rsidP="00021598">
            <w:pPr>
              <w:pStyle w:val="ConsPlusNormal"/>
            </w:pPr>
          </w:p>
          <w:p w:rsidR="00127C4A" w:rsidRDefault="00127C4A" w:rsidP="00021598">
            <w:pPr>
              <w:pStyle w:val="ConsPlusNormal"/>
            </w:pPr>
          </w:p>
          <w:p w:rsidR="00127C4A" w:rsidRDefault="00127C4A" w:rsidP="00021598">
            <w:pPr>
              <w:pStyle w:val="ConsPlusNormal"/>
            </w:pPr>
          </w:p>
          <w:p w:rsidR="00127C4A" w:rsidRDefault="00127C4A" w:rsidP="00021598">
            <w:pPr>
              <w:pStyle w:val="ConsPlusNormal"/>
            </w:pPr>
          </w:p>
        </w:tc>
      </w:tr>
    </w:tbl>
    <w:p w:rsidR="00127C4A" w:rsidRPr="00261E82" w:rsidRDefault="00127C4A" w:rsidP="00127C4A">
      <w:pPr>
        <w:widowControl w:val="0"/>
        <w:tabs>
          <w:tab w:val="left" w:pos="6379"/>
          <w:tab w:val="left" w:pos="6521"/>
          <w:tab w:val="left" w:pos="6663"/>
        </w:tabs>
        <w:autoSpaceDE w:val="0"/>
        <w:autoSpaceDN w:val="0"/>
        <w:adjustRightInd w:val="0"/>
        <w:ind w:firstLine="4253"/>
        <w:jc w:val="center"/>
        <w:rPr>
          <w:sz w:val="24"/>
        </w:rPr>
      </w:pPr>
      <w:r w:rsidRPr="00261E82">
        <w:rPr>
          <w:sz w:val="24"/>
        </w:rPr>
        <w:lastRenderedPageBreak/>
        <w:t>Приложение № 1</w:t>
      </w:r>
    </w:p>
    <w:p w:rsidR="00127C4A" w:rsidRPr="00261E82" w:rsidRDefault="00127C4A" w:rsidP="00127C4A">
      <w:pPr>
        <w:widowControl w:val="0"/>
        <w:autoSpaceDE w:val="0"/>
        <w:autoSpaceDN w:val="0"/>
        <w:adjustRightInd w:val="0"/>
        <w:ind w:firstLine="5670"/>
        <w:jc w:val="center"/>
        <w:rPr>
          <w:sz w:val="24"/>
        </w:rPr>
      </w:pPr>
      <w:r w:rsidRPr="00261E82">
        <w:rPr>
          <w:sz w:val="24"/>
        </w:rPr>
        <w:t xml:space="preserve">к государственному контракту </w:t>
      </w:r>
    </w:p>
    <w:p w:rsidR="00127C4A" w:rsidRPr="00261E82" w:rsidRDefault="00127C4A" w:rsidP="00BC642A">
      <w:pPr>
        <w:widowControl w:val="0"/>
        <w:autoSpaceDE w:val="0"/>
        <w:autoSpaceDN w:val="0"/>
        <w:adjustRightInd w:val="0"/>
        <w:ind w:firstLine="6096"/>
        <w:rPr>
          <w:sz w:val="24"/>
        </w:rPr>
      </w:pPr>
      <w:r w:rsidRPr="00261E82">
        <w:rPr>
          <w:sz w:val="24"/>
        </w:rPr>
        <w:t>от  ________202</w:t>
      </w:r>
      <w:r>
        <w:rPr>
          <w:sz w:val="24"/>
        </w:rPr>
        <w:t>6</w:t>
      </w:r>
      <w:r w:rsidRPr="00261E82">
        <w:rPr>
          <w:sz w:val="24"/>
        </w:rPr>
        <w:t xml:space="preserve"> №  </w:t>
      </w:r>
      <w:r w:rsidRPr="00261E82">
        <w:rPr>
          <w:sz w:val="24"/>
          <w:highlight w:val="yellow"/>
        </w:rPr>
        <w:t>______</w:t>
      </w: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Pr="006B35BD" w:rsidRDefault="00127C4A" w:rsidP="00127C4A">
      <w:pPr>
        <w:contextualSpacing/>
        <w:jc w:val="center"/>
        <w:rPr>
          <w:rFonts w:eastAsia="Calibri"/>
          <w:b/>
          <w:sz w:val="24"/>
        </w:rPr>
      </w:pPr>
      <w:r w:rsidRPr="006B35BD">
        <w:rPr>
          <w:rFonts w:eastAsia="Calibri"/>
          <w:b/>
          <w:sz w:val="24"/>
        </w:rPr>
        <w:t>Описание объекта закупки</w:t>
      </w:r>
    </w:p>
    <w:p w:rsidR="00127C4A" w:rsidRPr="00BF04AC" w:rsidRDefault="00127C4A" w:rsidP="00127C4A">
      <w:pPr>
        <w:contextualSpacing/>
        <w:jc w:val="center"/>
        <w:rPr>
          <w:rFonts w:eastAsia="Calibri"/>
          <w:sz w:val="24"/>
          <w:shd w:val="clear" w:color="auto" w:fill="FFFFFF"/>
        </w:rPr>
      </w:pPr>
      <w:r w:rsidRPr="00BF04AC">
        <w:rPr>
          <w:rFonts w:eastAsia="Calibri"/>
          <w:sz w:val="24"/>
          <w:shd w:val="clear" w:color="auto" w:fill="FFFFFF"/>
        </w:rPr>
        <w:t>Оказание услуг по замене блока сре</w:t>
      </w:r>
      <w:proofErr w:type="gramStart"/>
      <w:r w:rsidRPr="00BF04AC">
        <w:rPr>
          <w:rFonts w:eastAsia="Calibri"/>
          <w:sz w:val="24"/>
          <w:shd w:val="clear" w:color="auto" w:fill="FFFFFF"/>
        </w:rPr>
        <w:t>дств кр</w:t>
      </w:r>
      <w:proofErr w:type="gramEnd"/>
      <w:r w:rsidRPr="00BF04AC">
        <w:rPr>
          <w:rFonts w:eastAsia="Calibri"/>
          <w:sz w:val="24"/>
          <w:shd w:val="clear" w:color="auto" w:fill="FFFFFF"/>
        </w:rPr>
        <w:t>иптографической защиты информации (СКЗИ) тахографа с его последующей активацией и калибровкой</w:t>
      </w:r>
    </w:p>
    <w:p w:rsidR="00127C4A" w:rsidRPr="00B65FE2" w:rsidRDefault="00127C4A" w:rsidP="00127C4A">
      <w:pPr>
        <w:contextualSpacing/>
        <w:jc w:val="center"/>
        <w:rPr>
          <w:b/>
          <w:sz w:val="24"/>
        </w:rPr>
      </w:pPr>
    </w:p>
    <w:p w:rsidR="00127C4A" w:rsidRPr="00B65FE2" w:rsidRDefault="00127C4A" w:rsidP="00127C4A">
      <w:pPr>
        <w:spacing w:after="200"/>
        <w:ind w:firstLine="708"/>
        <w:contextualSpacing/>
        <w:rPr>
          <w:rFonts w:eastAsia="Arial Unicode MS"/>
          <w:color w:val="000000"/>
          <w:sz w:val="24"/>
        </w:rPr>
      </w:pPr>
      <w:r w:rsidRPr="00B65FE2">
        <w:rPr>
          <w:rFonts w:eastAsia="Calibri"/>
          <w:b/>
          <w:sz w:val="24"/>
        </w:rPr>
        <w:t>Наименование объекта закупки</w:t>
      </w:r>
      <w:r w:rsidRPr="00B65FE2">
        <w:rPr>
          <w:rFonts w:eastAsia="Calibri"/>
          <w:sz w:val="24"/>
        </w:rPr>
        <w:t>:</w:t>
      </w:r>
      <w:r w:rsidRPr="00B65FE2">
        <w:rPr>
          <w:rFonts w:eastAsia="Calibri"/>
          <w:b/>
          <w:sz w:val="24"/>
        </w:rPr>
        <w:t xml:space="preserve"> </w:t>
      </w:r>
      <w:r w:rsidRPr="00B65FE2">
        <w:rPr>
          <w:rFonts w:eastAsia="Calibri"/>
          <w:sz w:val="24"/>
        </w:rPr>
        <w:t>Оказание услуг (далее – Услуга) по замене блока средств</w:t>
      </w:r>
      <w:r>
        <w:rPr>
          <w:rFonts w:eastAsia="Calibri"/>
          <w:sz w:val="24"/>
        </w:rPr>
        <w:t>,</w:t>
      </w:r>
      <w:r w:rsidRPr="00B65FE2">
        <w:rPr>
          <w:rFonts w:eastAsia="Calibri"/>
          <w:sz w:val="24"/>
        </w:rPr>
        <w:t xml:space="preserve"> криптографической защиты информации (СКЗИ) тахографа с его последующей активацией и калибровкой.</w:t>
      </w:r>
    </w:p>
    <w:p w:rsidR="00127C4A" w:rsidRPr="00B65FE2" w:rsidRDefault="00127C4A" w:rsidP="00127C4A">
      <w:pPr>
        <w:autoSpaceDE w:val="0"/>
        <w:autoSpaceDN w:val="0"/>
        <w:adjustRightInd w:val="0"/>
        <w:spacing w:after="200"/>
        <w:ind w:firstLine="708"/>
        <w:rPr>
          <w:rFonts w:eastAsia="Calibri"/>
          <w:sz w:val="24"/>
        </w:rPr>
      </w:pPr>
      <w:r w:rsidRPr="00B65FE2">
        <w:rPr>
          <w:rFonts w:eastAsia="Calibri"/>
          <w:b/>
          <w:sz w:val="24"/>
        </w:rPr>
        <w:t>Код по ОКПД</w:t>
      </w:r>
      <w:proofErr w:type="gramStart"/>
      <w:r w:rsidRPr="00B65FE2">
        <w:rPr>
          <w:rFonts w:eastAsia="Calibri"/>
          <w:b/>
          <w:sz w:val="24"/>
        </w:rPr>
        <w:t>2</w:t>
      </w:r>
      <w:proofErr w:type="gramEnd"/>
      <w:r w:rsidRPr="00B65FE2">
        <w:rPr>
          <w:rFonts w:eastAsia="Calibri"/>
          <w:sz w:val="24"/>
        </w:rPr>
        <w:t>: 33.13.11.000 - Услуги по ремонту и техническому обслуживанию инструментов и приборов для измерения, испытаний и навигации.</w:t>
      </w:r>
    </w:p>
    <w:p w:rsidR="00127C4A" w:rsidRPr="00B65FE2" w:rsidRDefault="00127C4A" w:rsidP="00127C4A">
      <w:pPr>
        <w:autoSpaceDE w:val="0"/>
        <w:autoSpaceDN w:val="0"/>
        <w:adjustRightInd w:val="0"/>
        <w:spacing w:after="200"/>
        <w:ind w:firstLine="708"/>
        <w:rPr>
          <w:rFonts w:eastAsia="Calibri"/>
          <w:sz w:val="24"/>
        </w:rPr>
      </w:pPr>
      <w:r w:rsidRPr="00B65FE2">
        <w:rPr>
          <w:rFonts w:eastAsia="Calibri"/>
          <w:b/>
          <w:sz w:val="24"/>
        </w:rPr>
        <w:t>Ответственное должностное лицо Заказчика</w:t>
      </w:r>
      <w:r w:rsidRPr="00B65FE2">
        <w:rPr>
          <w:rFonts w:eastAsia="Calibri"/>
          <w:sz w:val="24"/>
        </w:rPr>
        <w:t xml:space="preserve">: Стрельченко Виктор Владимирович, контактный телефон: +7(4012) 640534 доб. 1029, </w:t>
      </w:r>
      <w:r w:rsidRPr="00B65FE2">
        <w:rPr>
          <w:rFonts w:eastAsia="Calibri"/>
          <w:sz w:val="24"/>
          <w:lang w:val="en-US"/>
        </w:rPr>
        <w:t>e</w:t>
      </w:r>
      <w:r w:rsidRPr="00B65FE2">
        <w:rPr>
          <w:rFonts w:eastAsia="Calibri"/>
          <w:sz w:val="24"/>
        </w:rPr>
        <w:t>-</w:t>
      </w:r>
      <w:r w:rsidRPr="00B65FE2">
        <w:rPr>
          <w:rFonts w:eastAsia="Calibri"/>
          <w:sz w:val="24"/>
          <w:lang w:val="en-US"/>
        </w:rPr>
        <w:t>mail</w:t>
      </w:r>
      <w:r w:rsidRPr="00B65FE2">
        <w:rPr>
          <w:rFonts w:eastAsia="Calibri"/>
          <w:sz w:val="24"/>
        </w:rPr>
        <w:t xml:space="preserve">: </w:t>
      </w:r>
      <w:hyperlink r:id="rId16" w:history="1">
        <w:r w:rsidRPr="00B65FE2">
          <w:rPr>
            <w:rFonts w:eastAsia="Calibri"/>
            <w:sz w:val="24"/>
          </w:rPr>
          <w:t xml:space="preserve"> zakupki.r3900@tax.gov.ru</w:t>
        </w:r>
      </w:hyperlink>
      <w:r w:rsidRPr="00B65FE2">
        <w:rPr>
          <w:rFonts w:eastAsia="Calibri"/>
          <w:sz w:val="24"/>
        </w:rPr>
        <w:t>.</w:t>
      </w:r>
    </w:p>
    <w:p w:rsidR="00127C4A" w:rsidRPr="00B65FE2" w:rsidRDefault="00127C4A" w:rsidP="00127C4A">
      <w:pPr>
        <w:autoSpaceDE w:val="0"/>
        <w:autoSpaceDN w:val="0"/>
        <w:adjustRightInd w:val="0"/>
        <w:spacing w:after="200"/>
        <w:ind w:firstLine="708"/>
        <w:rPr>
          <w:rFonts w:eastAsia="Calibri"/>
          <w:sz w:val="24"/>
        </w:rPr>
      </w:pPr>
      <w:r w:rsidRPr="00B65FE2">
        <w:rPr>
          <w:b/>
          <w:sz w:val="24"/>
        </w:rPr>
        <w:t xml:space="preserve">Место оказания услуг: </w:t>
      </w:r>
      <w:r w:rsidRPr="00B65FE2">
        <w:rPr>
          <w:rFonts w:eastAsia="Calibri"/>
          <w:sz w:val="24"/>
        </w:rPr>
        <w:t>Исполнитель оказывает Услуги в помещении Исполнителя, находящемся не далее 20 км от местонахождения Заказчика (г. Калининград, ул. Каштановая аллея, д. 28)</w:t>
      </w:r>
    </w:p>
    <w:p w:rsidR="00127C4A" w:rsidRPr="00B65FE2" w:rsidRDefault="00127C4A" w:rsidP="00127C4A">
      <w:pPr>
        <w:ind w:firstLine="709"/>
        <w:contextualSpacing/>
        <w:rPr>
          <w:rFonts w:eastAsia="Calibri"/>
          <w:bCs/>
          <w:sz w:val="24"/>
        </w:rPr>
      </w:pPr>
      <w:r w:rsidRPr="00B65FE2">
        <w:rPr>
          <w:rFonts w:eastAsia="Calibri"/>
          <w:b/>
          <w:bCs/>
          <w:sz w:val="24"/>
        </w:rPr>
        <w:t>Сроки оказания услуг:</w:t>
      </w:r>
      <w:r w:rsidRPr="00B65FE2">
        <w:rPr>
          <w:rFonts w:eastAsia="Calibri"/>
          <w:bCs/>
          <w:sz w:val="24"/>
        </w:rPr>
        <w:t xml:space="preserve"> </w:t>
      </w:r>
      <w:proofErr w:type="gramStart"/>
      <w:r w:rsidRPr="00B65FE2">
        <w:rPr>
          <w:rFonts w:eastAsia="Calibri"/>
          <w:bCs/>
          <w:sz w:val="24"/>
        </w:rPr>
        <w:t>с даты заключения</w:t>
      </w:r>
      <w:proofErr w:type="gramEnd"/>
      <w:r w:rsidRPr="00B65FE2">
        <w:rPr>
          <w:rFonts w:eastAsia="Calibri"/>
          <w:bCs/>
          <w:sz w:val="24"/>
        </w:rPr>
        <w:t xml:space="preserve"> контракта по 03 апреля 2026 года включительно. </w:t>
      </w:r>
    </w:p>
    <w:p w:rsidR="00127C4A" w:rsidRPr="00B65FE2" w:rsidRDefault="00127C4A" w:rsidP="00127C4A">
      <w:pPr>
        <w:contextualSpacing/>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4017"/>
        <w:gridCol w:w="969"/>
        <w:gridCol w:w="840"/>
        <w:gridCol w:w="1811"/>
        <w:gridCol w:w="1586"/>
      </w:tblGrid>
      <w:tr w:rsidR="00127C4A" w:rsidRPr="00B65FE2" w:rsidTr="00021598">
        <w:tc>
          <w:tcPr>
            <w:tcW w:w="638" w:type="dxa"/>
            <w:shd w:val="clear" w:color="auto" w:fill="auto"/>
          </w:tcPr>
          <w:p w:rsidR="00127C4A" w:rsidRPr="004A7EFD" w:rsidRDefault="00127C4A" w:rsidP="00BC642A">
            <w:pPr>
              <w:ind w:firstLine="0"/>
              <w:contextualSpacing/>
              <w:rPr>
                <w:sz w:val="24"/>
              </w:rPr>
            </w:pPr>
            <w:r w:rsidRPr="004A7EFD">
              <w:rPr>
                <w:sz w:val="24"/>
              </w:rPr>
              <w:t xml:space="preserve">№ </w:t>
            </w:r>
            <w:proofErr w:type="gramStart"/>
            <w:r w:rsidRPr="004A7EFD">
              <w:rPr>
                <w:sz w:val="24"/>
              </w:rPr>
              <w:t>п</w:t>
            </w:r>
            <w:proofErr w:type="gramEnd"/>
            <w:r w:rsidRPr="004A7EFD">
              <w:rPr>
                <w:sz w:val="24"/>
              </w:rPr>
              <w:t>/п</w:t>
            </w:r>
          </w:p>
        </w:tc>
        <w:tc>
          <w:tcPr>
            <w:tcW w:w="4148" w:type="dxa"/>
            <w:shd w:val="clear" w:color="auto" w:fill="auto"/>
          </w:tcPr>
          <w:p w:rsidR="00127C4A" w:rsidRPr="004A7EFD" w:rsidRDefault="00127C4A" w:rsidP="00BC642A">
            <w:pPr>
              <w:contextualSpacing/>
              <w:rPr>
                <w:sz w:val="24"/>
              </w:rPr>
            </w:pPr>
            <w:r w:rsidRPr="004A7EFD">
              <w:rPr>
                <w:sz w:val="24"/>
              </w:rPr>
              <w:t>Наименование услуги</w:t>
            </w:r>
          </w:p>
        </w:tc>
        <w:tc>
          <w:tcPr>
            <w:tcW w:w="992" w:type="dxa"/>
            <w:shd w:val="clear" w:color="auto" w:fill="auto"/>
          </w:tcPr>
          <w:p w:rsidR="00127C4A" w:rsidRPr="004A7EFD" w:rsidRDefault="00127C4A" w:rsidP="00AD03C8">
            <w:pPr>
              <w:ind w:firstLine="0"/>
              <w:contextualSpacing/>
              <w:rPr>
                <w:sz w:val="24"/>
              </w:rPr>
            </w:pPr>
            <w:r w:rsidRPr="004A7EFD">
              <w:rPr>
                <w:sz w:val="24"/>
              </w:rPr>
              <w:t>Ед. изм.</w:t>
            </w:r>
          </w:p>
        </w:tc>
        <w:tc>
          <w:tcPr>
            <w:tcW w:w="851" w:type="dxa"/>
            <w:shd w:val="clear" w:color="auto" w:fill="auto"/>
          </w:tcPr>
          <w:p w:rsidR="00127C4A" w:rsidRPr="004A7EFD" w:rsidRDefault="00127C4A" w:rsidP="00AD03C8">
            <w:pPr>
              <w:ind w:firstLine="0"/>
              <w:contextualSpacing/>
              <w:rPr>
                <w:sz w:val="24"/>
              </w:rPr>
            </w:pPr>
            <w:r w:rsidRPr="004A7EFD">
              <w:rPr>
                <w:sz w:val="24"/>
              </w:rPr>
              <w:t>Кол-во</w:t>
            </w:r>
          </w:p>
        </w:tc>
        <w:tc>
          <w:tcPr>
            <w:tcW w:w="1862" w:type="dxa"/>
            <w:shd w:val="clear" w:color="auto" w:fill="auto"/>
          </w:tcPr>
          <w:p w:rsidR="00127C4A" w:rsidRPr="004A7EFD" w:rsidRDefault="00127C4A" w:rsidP="00AD03C8">
            <w:pPr>
              <w:ind w:firstLine="0"/>
              <w:contextualSpacing/>
              <w:rPr>
                <w:sz w:val="24"/>
              </w:rPr>
            </w:pPr>
            <w:r w:rsidRPr="004A7EFD">
              <w:rPr>
                <w:sz w:val="24"/>
              </w:rPr>
              <w:t xml:space="preserve">Цена единицы руб. </w:t>
            </w:r>
          </w:p>
        </w:tc>
        <w:tc>
          <w:tcPr>
            <w:tcW w:w="1647" w:type="dxa"/>
            <w:shd w:val="clear" w:color="auto" w:fill="auto"/>
          </w:tcPr>
          <w:p w:rsidR="00127C4A" w:rsidRPr="004A7EFD" w:rsidRDefault="00127C4A" w:rsidP="00AD03C8">
            <w:pPr>
              <w:ind w:firstLine="0"/>
              <w:contextualSpacing/>
              <w:rPr>
                <w:sz w:val="24"/>
              </w:rPr>
            </w:pPr>
            <w:r w:rsidRPr="004A7EFD">
              <w:rPr>
                <w:sz w:val="24"/>
              </w:rPr>
              <w:t>Цена всего  руб.</w:t>
            </w:r>
          </w:p>
        </w:tc>
      </w:tr>
      <w:tr w:rsidR="00127C4A" w:rsidRPr="00B65FE2" w:rsidTr="00021598">
        <w:tc>
          <w:tcPr>
            <w:tcW w:w="638" w:type="dxa"/>
            <w:shd w:val="clear" w:color="auto" w:fill="auto"/>
          </w:tcPr>
          <w:p w:rsidR="00127C4A" w:rsidRPr="004A7EFD" w:rsidRDefault="00127C4A" w:rsidP="00021598">
            <w:pPr>
              <w:contextualSpacing/>
              <w:rPr>
                <w:sz w:val="24"/>
              </w:rPr>
            </w:pPr>
          </w:p>
          <w:p w:rsidR="00127C4A" w:rsidRPr="004A7EFD" w:rsidRDefault="00127C4A" w:rsidP="00021598">
            <w:pPr>
              <w:contextualSpacing/>
              <w:rPr>
                <w:sz w:val="24"/>
              </w:rPr>
            </w:pPr>
          </w:p>
          <w:p w:rsidR="00127C4A" w:rsidRPr="004A7EFD" w:rsidRDefault="00127C4A" w:rsidP="00021598">
            <w:pPr>
              <w:contextualSpacing/>
              <w:jc w:val="center"/>
              <w:rPr>
                <w:sz w:val="24"/>
              </w:rPr>
            </w:pPr>
            <w:r w:rsidRPr="004A7EFD">
              <w:rPr>
                <w:sz w:val="24"/>
              </w:rPr>
              <w:t>1</w:t>
            </w:r>
          </w:p>
        </w:tc>
        <w:tc>
          <w:tcPr>
            <w:tcW w:w="4148" w:type="dxa"/>
            <w:shd w:val="clear" w:color="auto" w:fill="auto"/>
          </w:tcPr>
          <w:p w:rsidR="00127C4A" w:rsidRPr="004A7EFD" w:rsidRDefault="00127C4A" w:rsidP="009F687A">
            <w:pPr>
              <w:ind w:firstLine="0"/>
              <w:contextualSpacing/>
              <w:rPr>
                <w:rFonts w:eastAsia="Calibri"/>
                <w:sz w:val="24"/>
                <w:shd w:val="clear" w:color="auto" w:fill="FFFFFF"/>
              </w:rPr>
            </w:pPr>
            <w:r w:rsidRPr="004A7EFD">
              <w:rPr>
                <w:sz w:val="24"/>
              </w:rPr>
              <w:t xml:space="preserve">Услуга по замене блока СКЗИ, </w:t>
            </w:r>
            <w:r w:rsidRPr="004A7EFD">
              <w:rPr>
                <w:rFonts w:eastAsia="Calibri"/>
                <w:sz w:val="24"/>
                <w:shd w:val="clear" w:color="auto" w:fill="FFFFFF"/>
              </w:rPr>
              <w:t>активации и калибровке тахографа,               в том числе:</w:t>
            </w:r>
          </w:p>
          <w:p w:rsidR="00127C4A" w:rsidRPr="004A7EFD" w:rsidRDefault="00127C4A" w:rsidP="009F687A">
            <w:pPr>
              <w:ind w:firstLine="0"/>
              <w:contextualSpacing/>
              <w:rPr>
                <w:sz w:val="24"/>
              </w:rPr>
            </w:pPr>
            <w:r w:rsidRPr="004A7EFD">
              <w:rPr>
                <w:sz w:val="24"/>
              </w:rPr>
              <w:t xml:space="preserve">блок </w:t>
            </w:r>
            <w:r w:rsidRPr="004A7EFD">
              <w:rPr>
                <w:rFonts w:eastAsia="Calibri"/>
                <w:sz w:val="24"/>
              </w:rPr>
              <w:t>сре</w:t>
            </w:r>
            <w:proofErr w:type="gramStart"/>
            <w:r w:rsidRPr="004A7EFD">
              <w:rPr>
                <w:rFonts w:eastAsia="Calibri"/>
                <w:sz w:val="24"/>
              </w:rPr>
              <w:t>дств кр</w:t>
            </w:r>
            <w:proofErr w:type="gramEnd"/>
            <w:r w:rsidRPr="004A7EFD">
              <w:rPr>
                <w:rFonts w:eastAsia="Calibri"/>
                <w:sz w:val="24"/>
              </w:rPr>
              <w:t>иптографической защиты информации (СКЗИ) тахографа</w:t>
            </w:r>
          </w:p>
        </w:tc>
        <w:tc>
          <w:tcPr>
            <w:tcW w:w="992" w:type="dxa"/>
            <w:shd w:val="clear" w:color="auto" w:fill="auto"/>
          </w:tcPr>
          <w:p w:rsidR="00127C4A" w:rsidRPr="004A7EFD" w:rsidRDefault="00127C4A" w:rsidP="00AD03C8">
            <w:pPr>
              <w:ind w:firstLine="0"/>
              <w:contextualSpacing/>
              <w:rPr>
                <w:sz w:val="24"/>
              </w:rPr>
            </w:pPr>
            <w:proofErr w:type="spellStart"/>
            <w:r w:rsidRPr="004A7EFD">
              <w:rPr>
                <w:sz w:val="24"/>
              </w:rPr>
              <w:t>усл</w:t>
            </w:r>
            <w:proofErr w:type="spellEnd"/>
            <w:r w:rsidRPr="004A7EFD">
              <w:rPr>
                <w:sz w:val="24"/>
              </w:rPr>
              <w:t>. ед.</w:t>
            </w:r>
          </w:p>
        </w:tc>
        <w:tc>
          <w:tcPr>
            <w:tcW w:w="851" w:type="dxa"/>
            <w:shd w:val="clear" w:color="auto" w:fill="auto"/>
          </w:tcPr>
          <w:p w:rsidR="00127C4A" w:rsidRPr="004A7EFD" w:rsidRDefault="00127C4A" w:rsidP="00021598">
            <w:pPr>
              <w:contextualSpacing/>
              <w:rPr>
                <w:sz w:val="24"/>
              </w:rPr>
            </w:pPr>
          </w:p>
          <w:p w:rsidR="00127C4A" w:rsidRPr="004A7EFD" w:rsidRDefault="00127C4A" w:rsidP="00021598">
            <w:pPr>
              <w:contextualSpacing/>
              <w:rPr>
                <w:sz w:val="24"/>
              </w:rPr>
            </w:pPr>
          </w:p>
          <w:p w:rsidR="00127C4A" w:rsidRPr="004A7EFD" w:rsidRDefault="00127C4A" w:rsidP="00AD03C8">
            <w:pPr>
              <w:ind w:firstLine="0"/>
              <w:contextualSpacing/>
              <w:rPr>
                <w:sz w:val="24"/>
              </w:rPr>
            </w:pPr>
            <w:r w:rsidRPr="004A7EFD">
              <w:rPr>
                <w:sz w:val="24"/>
              </w:rPr>
              <w:t>1</w:t>
            </w:r>
          </w:p>
        </w:tc>
        <w:tc>
          <w:tcPr>
            <w:tcW w:w="1862" w:type="dxa"/>
            <w:shd w:val="clear" w:color="auto" w:fill="auto"/>
          </w:tcPr>
          <w:p w:rsidR="00127C4A" w:rsidRPr="004A7EFD" w:rsidRDefault="00127C4A" w:rsidP="00021598">
            <w:pPr>
              <w:contextualSpacing/>
              <w:rPr>
                <w:sz w:val="24"/>
              </w:rPr>
            </w:pPr>
          </w:p>
        </w:tc>
        <w:tc>
          <w:tcPr>
            <w:tcW w:w="1647" w:type="dxa"/>
            <w:shd w:val="clear" w:color="auto" w:fill="auto"/>
          </w:tcPr>
          <w:p w:rsidR="00127C4A" w:rsidRPr="004A7EFD" w:rsidRDefault="00127C4A" w:rsidP="00021598">
            <w:pPr>
              <w:contextualSpacing/>
              <w:rPr>
                <w:sz w:val="24"/>
              </w:rPr>
            </w:pPr>
          </w:p>
        </w:tc>
      </w:tr>
    </w:tbl>
    <w:p w:rsidR="00127C4A" w:rsidRPr="00B65FE2" w:rsidRDefault="00127C4A" w:rsidP="00127C4A">
      <w:pPr>
        <w:contextualSpacing/>
        <w:rPr>
          <w:b/>
          <w:sz w:val="24"/>
        </w:rPr>
      </w:pPr>
    </w:p>
    <w:p w:rsidR="00127C4A" w:rsidRPr="00B65FE2" w:rsidRDefault="00127C4A" w:rsidP="00127C4A">
      <w:pPr>
        <w:ind w:firstLine="709"/>
        <w:contextualSpacing/>
        <w:rPr>
          <w:b/>
          <w:sz w:val="24"/>
        </w:rPr>
      </w:pPr>
      <w:r w:rsidRPr="00B65FE2">
        <w:rPr>
          <w:b/>
          <w:sz w:val="24"/>
        </w:rPr>
        <w:t xml:space="preserve">Перечень транспортных </w:t>
      </w:r>
      <w:proofErr w:type="gramStart"/>
      <w:r w:rsidRPr="00B65FE2">
        <w:rPr>
          <w:b/>
          <w:sz w:val="24"/>
        </w:rPr>
        <w:t>средств</w:t>
      </w:r>
      <w:proofErr w:type="gramEnd"/>
      <w:r w:rsidRPr="00B65FE2">
        <w:rPr>
          <w:b/>
          <w:sz w:val="24"/>
        </w:rPr>
        <w:t xml:space="preserve"> в отношении которых оказываются услуги:</w:t>
      </w:r>
    </w:p>
    <w:p w:rsidR="00127C4A" w:rsidRPr="00B65FE2" w:rsidRDefault="00127C4A" w:rsidP="00127C4A">
      <w:pPr>
        <w:ind w:firstLine="709"/>
        <w:contextualSpacing/>
        <w:rPr>
          <w:b/>
          <w:sz w:val="24"/>
        </w:rPr>
      </w:pPr>
    </w:p>
    <w:tbl>
      <w:tblPr>
        <w:tblW w:w="9785" w:type="dxa"/>
        <w:tblInd w:w="108" w:type="dxa"/>
        <w:tblLook w:val="04A0" w:firstRow="1" w:lastRow="0" w:firstColumn="1" w:lastColumn="0" w:noHBand="0" w:noVBand="1"/>
      </w:tblPr>
      <w:tblGrid>
        <w:gridCol w:w="769"/>
        <w:gridCol w:w="2130"/>
        <w:gridCol w:w="1441"/>
        <w:gridCol w:w="2748"/>
        <w:gridCol w:w="1628"/>
        <w:gridCol w:w="1069"/>
      </w:tblGrid>
      <w:tr w:rsidR="00127C4A" w:rsidRPr="00B65FE2" w:rsidTr="00BC642A">
        <w:trPr>
          <w:trHeight w:val="840"/>
        </w:trPr>
        <w:tc>
          <w:tcPr>
            <w:tcW w:w="769" w:type="dxa"/>
            <w:tcBorders>
              <w:top w:val="single" w:sz="4" w:space="0" w:color="auto"/>
              <w:left w:val="single" w:sz="4" w:space="0" w:color="auto"/>
              <w:right w:val="single" w:sz="4" w:space="0" w:color="auto"/>
            </w:tcBorders>
            <w:shd w:val="clear" w:color="auto" w:fill="auto"/>
            <w:noWrap/>
            <w:vAlign w:val="center"/>
            <w:hideMark/>
          </w:tcPr>
          <w:p w:rsidR="00127C4A" w:rsidRPr="00B65FE2" w:rsidRDefault="00127C4A" w:rsidP="00BC642A">
            <w:pPr>
              <w:ind w:firstLine="0"/>
              <w:rPr>
                <w:sz w:val="24"/>
              </w:rPr>
            </w:pPr>
            <w:r w:rsidRPr="00B65FE2">
              <w:rPr>
                <w:sz w:val="24"/>
              </w:rPr>
              <w:t>№</w:t>
            </w:r>
            <w:proofErr w:type="gramStart"/>
            <w:r w:rsidRPr="00B65FE2">
              <w:rPr>
                <w:sz w:val="24"/>
              </w:rPr>
              <w:t>п</w:t>
            </w:r>
            <w:proofErr w:type="gramEnd"/>
            <w:r w:rsidRPr="00B65FE2">
              <w:rPr>
                <w:sz w:val="24"/>
              </w:rPr>
              <w:t>/п</w:t>
            </w:r>
          </w:p>
          <w:p w:rsidR="00127C4A" w:rsidRPr="00B65FE2" w:rsidRDefault="00127C4A" w:rsidP="00021598">
            <w:pPr>
              <w:jc w:val="center"/>
              <w:rPr>
                <w:sz w:val="24"/>
              </w:rPr>
            </w:pPr>
          </w:p>
        </w:tc>
        <w:tc>
          <w:tcPr>
            <w:tcW w:w="2130" w:type="dxa"/>
            <w:tcBorders>
              <w:top w:val="single" w:sz="4" w:space="0" w:color="auto"/>
              <w:left w:val="nil"/>
              <w:right w:val="single" w:sz="4" w:space="0" w:color="auto"/>
            </w:tcBorders>
            <w:shd w:val="clear" w:color="auto" w:fill="auto"/>
            <w:noWrap/>
            <w:vAlign w:val="center"/>
            <w:hideMark/>
          </w:tcPr>
          <w:p w:rsidR="00127C4A" w:rsidRPr="00B65FE2" w:rsidRDefault="00127C4A" w:rsidP="00BC642A">
            <w:pPr>
              <w:ind w:firstLine="0"/>
              <w:rPr>
                <w:sz w:val="24"/>
              </w:rPr>
            </w:pPr>
            <w:r w:rsidRPr="00B65FE2">
              <w:rPr>
                <w:sz w:val="24"/>
              </w:rPr>
              <w:t>марка, модель</w:t>
            </w:r>
          </w:p>
          <w:p w:rsidR="00127C4A" w:rsidRPr="00B65FE2" w:rsidRDefault="00127C4A" w:rsidP="00BC642A">
            <w:pPr>
              <w:ind w:firstLine="0"/>
              <w:rPr>
                <w:sz w:val="24"/>
              </w:rPr>
            </w:pPr>
            <w:r w:rsidRPr="00B65FE2">
              <w:rPr>
                <w:sz w:val="24"/>
              </w:rPr>
              <w:t>транспорта</w:t>
            </w:r>
          </w:p>
        </w:tc>
        <w:tc>
          <w:tcPr>
            <w:tcW w:w="1441" w:type="dxa"/>
            <w:tcBorders>
              <w:top w:val="single" w:sz="4" w:space="0" w:color="auto"/>
              <w:left w:val="nil"/>
              <w:right w:val="single" w:sz="4" w:space="0" w:color="auto"/>
            </w:tcBorders>
            <w:shd w:val="clear" w:color="auto" w:fill="auto"/>
            <w:noWrap/>
            <w:vAlign w:val="center"/>
            <w:hideMark/>
          </w:tcPr>
          <w:p w:rsidR="00127C4A" w:rsidRPr="00B65FE2" w:rsidRDefault="00127C4A" w:rsidP="00BC642A">
            <w:pPr>
              <w:ind w:firstLine="0"/>
              <w:rPr>
                <w:sz w:val="24"/>
              </w:rPr>
            </w:pPr>
            <w:r w:rsidRPr="00B65FE2">
              <w:rPr>
                <w:sz w:val="24"/>
              </w:rPr>
              <w:t>гос.</w:t>
            </w:r>
          </w:p>
          <w:p w:rsidR="00127C4A" w:rsidRPr="00B65FE2" w:rsidRDefault="00127C4A" w:rsidP="00BC642A">
            <w:pPr>
              <w:ind w:firstLine="0"/>
              <w:rPr>
                <w:sz w:val="24"/>
              </w:rPr>
            </w:pPr>
            <w:r w:rsidRPr="00B65FE2">
              <w:rPr>
                <w:sz w:val="24"/>
              </w:rPr>
              <w:t>номер</w:t>
            </w:r>
          </w:p>
        </w:tc>
        <w:tc>
          <w:tcPr>
            <w:tcW w:w="2748" w:type="dxa"/>
            <w:vMerge w:val="restart"/>
            <w:tcBorders>
              <w:top w:val="single" w:sz="4" w:space="0" w:color="auto"/>
              <w:left w:val="nil"/>
              <w:right w:val="single" w:sz="4" w:space="0" w:color="auto"/>
            </w:tcBorders>
            <w:shd w:val="clear" w:color="auto" w:fill="auto"/>
            <w:noWrap/>
            <w:vAlign w:val="center"/>
            <w:hideMark/>
          </w:tcPr>
          <w:p w:rsidR="00127C4A" w:rsidRPr="00B65FE2" w:rsidRDefault="00127C4A" w:rsidP="00BC642A">
            <w:pPr>
              <w:rPr>
                <w:sz w:val="24"/>
              </w:rPr>
            </w:pPr>
            <w:r w:rsidRPr="00B65FE2">
              <w:rPr>
                <w:sz w:val="24"/>
              </w:rPr>
              <w:t>VIN</w:t>
            </w:r>
          </w:p>
          <w:p w:rsidR="00127C4A" w:rsidRPr="00B65FE2" w:rsidRDefault="00127C4A" w:rsidP="00021598">
            <w:pPr>
              <w:jc w:val="center"/>
              <w:rPr>
                <w:sz w:val="24"/>
              </w:rPr>
            </w:pPr>
          </w:p>
        </w:tc>
        <w:tc>
          <w:tcPr>
            <w:tcW w:w="1628" w:type="dxa"/>
            <w:vMerge w:val="restart"/>
            <w:tcBorders>
              <w:top w:val="single" w:sz="4" w:space="0" w:color="auto"/>
              <w:left w:val="nil"/>
              <w:right w:val="single" w:sz="4" w:space="0" w:color="auto"/>
            </w:tcBorders>
            <w:shd w:val="clear" w:color="auto" w:fill="auto"/>
            <w:noWrap/>
            <w:vAlign w:val="center"/>
            <w:hideMark/>
          </w:tcPr>
          <w:p w:rsidR="00127C4A" w:rsidRPr="00B65FE2" w:rsidRDefault="00127C4A" w:rsidP="00BC642A">
            <w:pPr>
              <w:ind w:firstLine="0"/>
              <w:rPr>
                <w:sz w:val="24"/>
              </w:rPr>
            </w:pPr>
            <w:r w:rsidRPr="00B65FE2">
              <w:rPr>
                <w:sz w:val="24"/>
              </w:rPr>
              <w:t>кол-во</w:t>
            </w:r>
          </w:p>
          <w:p w:rsidR="00127C4A" w:rsidRPr="00B65FE2" w:rsidRDefault="00127C4A" w:rsidP="00BC642A">
            <w:pPr>
              <w:ind w:firstLine="0"/>
              <w:rPr>
                <w:sz w:val="24"/>
              </w:rPr>
            </w:pPr>
            <w:r w:rsidRPr="00B65FE2">
              <w:rPr>
                <w:color w:val="000000"/>
                <w:sz w:val="24"/>
              </w:rPr>
              <w:t>посадочных мест</w:t>
            </w:r>
          </w:p>
        </w:tc>
        <w:tc>
          <w:tcPr>
            <w:tcW w:w="1069" w:type="dxa"/>
            <w:vMerge w:val="restart"/>
            <w:tcBorders>
              <w:top w:val="single" w:sz="4" w:space="0" w:color="auto"/>
              <w:left w:val="nil"/>
              <w:right w:val="single" w:sz="4" w:space="0" w:color="auto"/>
            </w:tcBorders>
            <w:shd w:val="clear" w:color="auto" w:fill="auto"/>
            <w:noWrap/>
            <w:vAlign w:val="center"/>
            <w:hideMark/>
          </w:tcPr>
          <w:p w:rsidR="00127C4A" w:rsidRPr="00B65FE2" w:rsidRDefault="00127C4A" w:rsidP="00BC642A">
            <w:pPr>
              <w:ind w:firstLine="0"/>
              <w:rPr>
                <w:color w:val="000000"/>
                <w:sz w:val="24"/>
              </w:rPr>
            </w:pPr>
            <w:r w:rsidRPr="00B65FE2">
              <w:rPr>
                <w:color w:val="000000"/>
                <w:sz w:val="24"/>
              </w:rPr>
              <w:t>год</w:t>
            </w:r>
          </w:p>
          <w:p w:rsidR="00127C4A" w:rsidRPr="00B65FE2" w:rsidRDefault="00127C4A" w:rsidP="00BC642A">
            <w:pPr>
              <w:ind w:firstLine="0"/>
              <w:rPr>
                <w:color w:val="000000"/>
                <w:sz w:val="24"/>
              </w:rPr>
            </w:pPr>
            <w:r w:rsidRPr="00B65FE2">
              <w:rPr>
                <w:color w:val="000000"/>
                <w:sz w:val="24"/>
              </w:rPr>
              <w:t>выпуска</w:t>
            </w:r>
          </w:p>
          <w:p w:rsidR="00127C4A" w:rsidRPr="00B65FE2" w:rsidRDefault="00127C4A" w:rsidP="00021598">
            <w:pPr>
              <w:jc w:val="center"/>
              <w:rPr>
                <w:color w:val="000000"/>
                <w:sz w:val="24"/>
              </w:rPr>
            </w:pPr>
          </w:p>
        </w:tc>
      </w:tr>
      <w:tr w:rsidR="00127C4A" w:rsidRPr="00B65FE2" w:rsidTr="00BC642A">
        <w:trPr>
          <w:trHeight w:val="63"/>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127C4A" w:rsidRPr="00B65FE2" w:rsidRDefault="00127C4A" w:rsidP="00021598">
            <w:pPr>
              <w:rPr>
                <w:b/>
                <w:bCs/>
                <w:sz w:val="24"/>
              </w:rPr>
            </w:pPr>
          </w:p>
        </w:tc>
        <w:tc>
          <w:tcPr>
            <w:tcW w:w="2130" w:type="dxa"/>
            <w:tcBorders>
              <w:top w:val="nil"/>
              <w:left w:val="nil"/>
              <w:bottom w:val="single" w:sz="4" w:space="0" w:color="auto"/>
              <w:right w:val="single" w:sz="4" w:space="0" w:color="auto"/>
            </w:tcBorders>
            <w:shd w:val="clear" w:color="auto" w:fill="auto"/>
            <w:noWrap/>
            <w:vAlign w:val="bottom"/>
            <w:hideMark/>
          </w:tcPr>
          <w:p w:rsidR="00127C4A" w:rsidRPr="00B65FE2" w:rsidRDefault="00127C4A" w:rsidP="00021598">
            <w:pPr>
              <w:rPr>
                <w:sz w:val="24"/>
              </w:rPr>
            </w:pPr>
          </w:p>
        </w:tc>
        <w:tc>
          <w:tcPr>
            <w:tcW w:w="1441" w:type="dxa"/>
            <w:tcBorders>
              <w:top w:val="nil"/>
              <w:left w:val="nil"/>
              <w:bottom w:val="single" w:sz="4" w:space="0" w:color="auto"/>
              <w:right w:val="single" w:sz="4" w:space="0" w:color="auto"/>
            </w:tcBorders>
            <w:shd w:val="clear" w:color="auto" w:fill="auto"/>
            <w:noWrap/>
            <w:vAlign w:val="bottom"/>
            <w:hideMark/>
          </w:tcPr>
          <w:p w:rsidR="00127C4A" w:rsidRPr="00B65FE2" w:rsidRDefault="00127C4A" w:rsidP="00021598">
            <w:pPr>
              <w:rPr>
                <w:sz w:val="24"/>
              </w:rPr>
            </w:pPr>
          </w:p>
        </w:tc>
        <w:tc>
          <w:tcPr>
            <w:tcW w:w="2748" w:type="dxa"/>
            <w:vMerge/>
            <w:tcBorders>
              <w:left w:val="nil"/>
              <w:bottom w:val="single" w:sz="4" w:space="0" w:color="auto"/>
              <w:right w:val="single" w:sz="4" w:space="0" w:color="auto"/>
            </w:tcBorders>
            <w:shd w:val="clear" w:color="auto" w:fill="auto"/>
            <w:noWrap/>
            <w:vAlign w:val="bottom"/>
            <w:hideMark/>
          </w:tcPr>
          <w:p w:rsidR="00127C4A" w:rsidRPr="00B65FE2" w:rsidRDefault="00127C4A" w:rsidP="00021598">
            <w:pPr>
              <w:rPr>
                <w:sz w:val="24"/>
              </w:rPr>
            </w:pPr>
          </w:p>
        </w:tc>
        <w:tc>
          <w:tcPr>
            <w:tcW w:w="1628" w:type="dxa"/>
            <w:vMerge/>
            <w:tcBorders>
              <w:left w:val="nil"/>
              <w:bottom w:val="single" w:sz="4" w:space="0" w:color="auto"/>
              <w:right w:val="single" w:sz="4" w:space="0" w:color="auto"/>
            </w:tcBorders>
            <w:shd w:val="clear" w:color="auto" w:fill="auto"/>
            <w:noWrap/>
            <w:vAlign w:val="bottom"/>
            <w:hideMark/>
          </w:tcPr>
          <w:p w:rsidR="00127C4A" w:rsidRPr="00B65FE2" w:rsidRDefault="00127C4A" w:rsidP="00021598">
            <w:pPr>
              <w:rPr>
                <w:color w:val="000000"/>
                <w:sz w:val="24"/>
              </w:rPr>
            </w:pPr>
          </w:p>
        </w:tc>
        <w:tc>
          <w:tcPr>
            <w:tcW w:w="1069" w:type="dxa"/>
            <w:vMerge/>
            <w:tcBorders>
              <w:left w:val="nil"/>
              <w:bottom w:val="single" w:sz="4" w:space="0" w:color="auto"/>
              <w:right w:val="single" w:sz="4" w:space="0" w:color="auto"/>
            </w:tcBorders>
            <w:shd w:val="clear" w:color="auto" w:fill="auto"/>
            <w:noWrap/>
            <w:vAlign w:val="bottom"/>
            <w:hideMark/>
          </w:tcPr>
          <w:p w:rsidR="00127C4A" w:rsidRPr="00B65FE2" w:rsidRDefault="00127C4A" w:rsidP="00021598">
            <w:pPr>
              <w:rPr>
                <w:color w:val="000000"/>
                <w:sz w:val="24"/>
              </w:rPr>
            </w:pPr>
          </w:p>
        </w:tc>
      </w:tr>
      <w:tr w:rsidR="00127C4A" w:rsidRPr="00B65FE2" w:rsidTr="00BC642A">
        <w:trPr>
          <w:trHeight w:val="304"/>
        </w:trPr>
        <w:tc>
          <w:tcPr>
            <w:tcW w:w="769" w:type="dxa"/>
            <w:tcBorders>
              <w:top w:val="nil"/>
              <w:left w:val="single" w:sz="4" w:space="0" w:color="auto"/>
              <w:bottom w:val="single" w:sz="4" w:space="0" w:color="auto"/>
              <w:right w:val="single" w:sz="4" w:space="0" w:color="auto"/>
            </w:tcBorders>
            <w:shd w:val="clear" w:color="auto" w:fill="auto"/>
            <w:noWrap/>
            <w:vAlign w:val="bottom"/>
          </w:tcPr>
          <w:p w:rsidR="00127C4A" w:rsidRPr="00B65FE2" w:rsidRDefault="00127C4A" w:rsidP="00BC642A">
            <w:pPr>
              <w:ind w:firstLine="0"/>
              <w:rPr>
                <w:bCs/>
                <w:sz w:val="24"/>
              </w:rPr>
            </w:pPr>
            <w:r w:rsidRPr="00B65FE2">
              <w:rPr>
                <w:bCs/>
                <w:sz w:val="24"/>
              </w:rPr>
              <w:t>1</w:t>
            </w:r>
          </w:p>
        </w:tc>
        <w:tc>
          <w:tcPr>
            <w:tcW w:w="2130" w:type="dxa"/>
            <w:tcBorders>
              <w:top w:val="nil"/>
              <w:left w:val="nil"/>
              <w:bottom w:val="single" w:sz="4" w:space="0" w:color="auto"/>
              <w:right w:val="single" w:sz="4" w:space="0" w:color="auto"/>
            </w:tcBorders>
            <w:shd w:val="clear" w:color="auto" w:fill="auto"/>
            <w:noWrap/>
            <w:vAlign w:val="bottom"/>
          </w:tcPr>
          <w:p w:rsidR="00127C4A" w:rsidRPr="00B65FE2" w:rsidRDefault="00127C4A" w:rsidP="00BC642A">
            <w:pPr>
              <w:ind w:firstLine="0"/>
              <w:rPr>
                <w:sz w:val="24"/>
              </w:rPr>
            </w:pPr>
            <w:r w:rsidRPr="00B65FE2">
              <w:rPr>
                <w:sz w:val="24"/>
              </w:rPr>
              <w:t>Форд Транзит</w:t>
            </w:r>
          </w:p>
        </w:tc>
        <w:tc>
          <w:tcPr>
            <w:tcW w:w="1441" w:type="dxa"/>
            <w:tcBorders>
              <w:top w:val="nil"/>
              <w:left w:val="nil"/>
              <w:bottom w:val="single" w:sz="4" w:space="0" w:color="auto"/>
              <w:right w:val="single" w:sz="4" w:space="0" w:color="auto"/>
            </w:tcBorders>
            <w:shd w:val="clear" w:color="auto" w:fill="auto"/>
            <w:noWrap/>
            <w:vAlign w:val="bottom"/>
          </w:tcPr>
          <w:p w:rsidR="00127C4A" w:rsidRPr="00B65FE2" w:rsidRDefault="00127C4A" w:rsidP="00BC642A">
            <w:pPr>
              <w:ind w:firstLine="0"/>
              <w:rPr>
                <w:sz w:val="24"/>
              </w:rPr>
            </w:pPr>
            <w:r w:rsidRPr="00B65FE2">
              <w:rPr>
                <w:sz w:val="24"/>
              </w:rPr>
              <w:t>Р596РО39</w:t>
            </w:r>
          </w:p>
        </w:tc>
        <w:tc>
          <w:tcPr>
            <w:tcW w:w="2748" w:type="dxa"/>
            <w:tcBorders>
              <w:top w:val="nil"/>
              <w:left w:val="nil"/>
              <w:bottom w:val="single" w:sz="4" w:space="0" w:color="auto"/>
              <w:right w:val="single" w:sz="4" w:space="0" w:color="auto"/>
            </w:tcBorders>
            <w:shd w:val="clear" w:color="auto" w:fill="auto"/>
            <w:noWrap/>
            <w:vAlign w:val="bottom"/>
          </w:tcPr>
          <w:p w:rsidR="00127C4A" w:rsidRPr="00B65FE2" w:rsidRDefault="00127C4A" w:rsidP="00BC642A">
            <w:pPr>
              <w:ind w:firstLine="0"/>
              <w:rPr>
                <w:sz w:val="24"/>
              </w:rPr>
            </w:pPr>
            <w:r w:rsidRPr="00B65FE2">
              <w:rPr>
                <w:sz w:val="24"/>
              </w:rPr>
              <w:t>XUSF22703D0005429</w:t>
            </w:r>
          </w:p>
        </w:tc>
        <w:tc>
          <w:tcPr>
            <w:tcW w:w="1628" w:type="dxa"/>
            <w:tcBorders>
              <w:top w:val="nil"/>
              <w:left w:val="nil"/>
              <w:bottom w:val="single" w:sz="4" w:space="0" w:color="auto"/>
              <w:right w:val="single" w:sz="4" w:space="0" w:color="auto"/>
            </w:tcBorders>
            <w:shd w:val="clear" w:color="auto" w:fill="auto"/>
            <w:noWrap/>
            <w:vAlign w:val="bottom"/>
          </w:tcPr>
          <w:p w:rsidR="00127C4A" w:rsidRPr="00B65FE2" w:rsidRDefault="00127C4A" w:rsidP="00BC642A">
            <w:pPr>
              <w:rPr>
                <w:color w:val="000000"/>
                <w:sz w:val="24"/>
              </w:rPr>
            </w:pPr>
            <w:r w:rsidRPr="00B65FE2">
              <w:rPr>
                <w:color w:val="000000"/>
                <w:sz w:val="24"/>
              </w:rPr>
              <w:t>13</w:t>
            </w:r>
          </w:p>
        </w:tc>
        <w:tc>
          <w:tcPr>
            <w:tcW w:w="1069" w:type="dxa"/>
            <w:tcBorders>
              <w:top w:val="nil"/>
              <w:left w:val="nil"/>
              <w:bottom w:val="single" w:sz="4" w:space="0" w:color="auto"/>
              <w:right w:val="single" w:sz="4" w:space="0" w:color="auto"/>
            </w:tcBorders>
            <w:shd w:val="clear" w:color="auto" w:fill="auto"/>
            <w:noWrap/>
            <w:vAlign w:val="bottom"/>
          </w:tcPr>
          <w:p w:rsidR="00127C4A" w:rsidRPr="00B65FE2" w:rsidRDefault="00127C4A" w:rsidP="00BC642A">
            <w:pPr>
              <w:ind w:firstLine="0"/>
              <w:rPr>
                <w:color w:val="000000"/>
                <w:sz w:val="24"/>
              </w:rPr>
            </w:pPr>
            <w:r w:rsidRPr="00B65FE2">
              <w:rPr>
                <w:color w:val="000000"/>
                <w:sz w:val="24"/>
              </w:rPr>
              <w:t>2013</w:t>
            </w:r>
          </w:p>
        </w:tc>
      </w:tr>
    </w:tbl>
    <w:p w:rsidR="00127C4A" w:rsidRPr="00B65FE2" w:rsidRDefault="00127C4A" w:rsidP="00127C4A">
      <w:pPr>
        <w:contextualSpacing/>
        <w:rPr>
          <w:b/>
          <w:sz w:val="24"/>
        </w:rPr>
      </w:pPr>
    </w:p>
    <w:p w:rsidR="00127C4A" w:rsidRPr="00B65FE2" w:rsidRDefault="00127C4A" w:rsidP="00127C4A">
      <w:pPr>
        <w:ind w:firstLine="709"/>
        <w:contextualSpacing/>
        <w:rPr>
          <w:sz w:val="24"/>
        </w:rPr>
      </w:pPr>
      <w:r w:rsidRPr="00B65FE2">
        <w:rPr>
          <w:b/>
          <w:sz w:val="24"/>
        </w:rPr>
        <w:t xml:space="preserve"> Условия оказания услуг:</w:t>
      </w:r>
      <w:r w:rsidRPr="00B65FE2">
        <w:rPr>
          <w:sz w:val="24"/>
        </w:rPr>
        <w:t xml:space="preserve"> </w:t>
      </w:r>
    </w:p>
    <w:p w:rsidR="00127C4A" w:rsidRPr="00B65FE2" w:rsidRDefault="00127C4A" w:rsidP="00127C4A">
      <w:pPr>
        <w:ind w:firstLine="709"/>
        <w:contextualSpacing/>
        <w:rPr>
          <w:sz w:val="24"/>
        </w:rPr>
      </w:pPr>
      <w:r w:rsidRPr="00B65FE2">
        <w:rPr>
          <w:sz w:val="24"/>
        </w:rPr>
        <w:t xml:space="preserve">- Мастерская Исполнителя должна быть включена в Перечень сведений о мастерских, осуществляющих деятельность по установке, проверке, техническому обслуживанию и ремонту </w:t>
      </w:r>
      <w:proofErr w:type="spellStart"/>
      <w:r w:rsidRPr="00B65FE2">
        <w:rPr>
          <w:sz w:val="24"/>
        </w:rPr>
        <w:t>тахографов</w:t>
      </w:r>
      <w:proofErr w:type="spellEnd"/>
      <w:r w:rsidRPr="00B65FE2">
        <w:rPr>
          <w:sz w:val="24"/>
        </w:rPr>
        <w:t xml:space="preserve"> (мастерские РФ) ФБУ «</w:t>
      </w:r>
      <w:proofErr w:type="spellStart"/>
      <w:r w:rsidRPr="00B65FE2">
        <w:rPr>
          <w:sz w:val="24"/>
        </w:rPr>
        <w:t>Росавтотранс</w:t>
      </w:r>
      <w:proofErr w:type="spellEnd"/>
      <w:r w:rsidRPr="00B65FE2">
        <w:rPr>
          <w:sz w:val="24"/>
        </w:rPr>
        <w:t>»;</w:t>
      </w:r>
    </w:p>
    <w:p w:rsidR="00127C4A" w:rsidRPr="00B65FE2" w:rsidRDefault="00127C4A" w:rsidP="00BC642A">
      <w:pPr>
        <w:ind w:firstLine="709"/>
        <w:contextualSpacing/>
        <w:rPr>
          <w:sz w:val="24"/>
        </w:rPr>
      </w:pPr>
      <w:proofErr w:type="gramStart"/>
      <w:r w:rsidRPr="00B65FE2">
        <w:rPr>
          <w:sz w:val="24"/>
        </w:rPr>
        <w:t>- Исполнитель должен иметь действующую лицензию Федеральной службы безопасности РФ, оформленную в соответствии с требованиями Постановления Правительства РФ от 16.04.2012 № 313 «Об утверждении Положения о лиценз</w:t>
      </w:r>
      <w:r w:rsidR="00BC642A">
        <w:rPr>
          <w:sz w:val="24"/>
        </w:rPr>
        <w:t>ировании деятельности п</w:t>
      </w:r>
      <w:r w:rsidRPr="00B65FE2">
        <w:rPr>
          <w:sz w:val="24"/>
        </w:rPr>
        <w:t xml:space="preserve">о разработке, производству, распространению шифровальных (криптографических) средств, информационных систем и телекоммуникационных систем, </w:t>
      </w:r>
      <w:r w:rsidRPr="00B65FE2">
        <w:rPr>
          <w:sz w:val="24"/>
        </w:rPr>
        <w:lastRenderedPageBreak/>
        <w:t>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w:t>
      </w:r>
      <w:proofErr w:type="gramEnd"/>
      <w:r w:rsidRPr="00B65FE2">
        <w:rPr>
          <w:sz w:val="24"/>
        </w:rPr>
        <w:t xml:space="preserve"> телекоммуника</w:t>
      </w:r>
      <w:r w:rsidR="00BC642A">
        <w:rPr>
          <w:sz w:val="24"/>
        </w:rPr>
        <w:t xml:space="preserve">ционных систем, защищенных </w:t>
      </w:r>
      <w:r w:rsidRPr="00B65FE2">
        <w:rPr>
          <w:sz w:val="24"/>
        </w:rPr>
        <w:t xml:space="preserve">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127C4A" w:rsidRPr="00B65FE2" w:rsidRDefault="00127C4A" w:rsidP="00127C4A">
      <w:pPr>
        <w:autoSpaceDE w:val="0"/>
        <w:autoSpaceDN w:val="0"/>
        <w:adjustRightInd w:val="0"/>
        <w:spacing w:after="1"/>
        <w:ind w:firstLine="708"/>
        <w:rPr>
          <w:sz w:val="24"/>
        </w:rPr>
      </w:pPr>
      <w:r w:rsidRPr="00B65FE2">
        <w:rPr>
          <w:sz w:val="24"/>
        </w:rPr>
        <w:t xml:space="preserve">- Исполнитель должен осуществлять услуги в соответствии </w:t>
      </w:r>
      <w:hyperlink r:id="rId17" w:tooltip="Ссылка на КонсультантПлюс" w:history="1">
        <w:r w:rsidRPr="00B65FE2">
          <w:rPr>
            <w:sz w:val="24"/>
          </w:rPr>
          <w:t>Приказ</w:t>
        </w:r>
      </w:hyperlink>
      <w:r w:rsidRPr="00B65FE2">
        <w:rPr>
          <w:sz w:val="24"/>
        </w:rPr>
        <w:t xml:space="preserve">ом Минтранса России от 28.10.2020 N 440 «Об утверждении требований к </w:t>
      </w:r>
      <w:proofErr w:type="spellStart"/>
      <w:r w:rsidRPr="00B65FE2">
        <w:rPr>
          <w:sz w:val="24"/>
        </w:rPr>
        <w:t>тахографам</w:t>
      </w:r>
      <w:proofErr w:type="spellEnd"/>
      <w:r w:rsidRPr="00B65FE2">
        <w:rPr>
          <w:sz w:val="24"/>
        </w:rPr>
        <w:t xml:space="preserve">, устанавливаемым на транспортные средства, категорий и видов транспортных средств, оснащаемых </w:t>
      </w:r>
      <w:proofErr w:type="spellStart"/>
      <w:r w:rsidRPr="00B65FE2">
        <w:rPr>
          <w:sz w:val="24"/>
        </w:rPr>
        <w:t>тахографами</w:t>
      </w:r>
      <w:proofErr w:type="spellEnd"/>
      <w:r w:rsidRPr="00B65FE2">
        <w:rPr>
          <w:sz w:val="24"/>
        </w:rPr>
        <w:t xml:space="preserve">, правил использования, обслуживания и контроля работы </w:t>
      </w:r>
      <w:proofErr w:type="spellStart"/>
      <w:r w:rsidRPr="00B65FE2">
        <w:rPr>
          <w:sz w:val="24"/>
        </w:rPr>
        <w:t>тахографов</w:t>
      </w:r>
      <w:proofErr w:type="spellEnd"/>
      <w:r w:rsidRPr="00B65FE2">
        <w:rPr>
          <w:sz w:val="24"/>
        </w:rPr>
        <w:t>, установленных на транспортные средства"</w:t>
      </w:r>
      <w:r w:rsidR="00BC642A">
        <w:rPr>
          <w:sz w:val="24"/>
        </w:rPr>
        <w:t>.</w:t>
      </w:r>
    </w:p>
    <w:p w:rsidR="00127C4A" w:rsidRPr="00B65FE2" w:rsidRDefault="00127C4A" w:rsidP="00127C4A">
      <w:pPr>
        <w:ind w:firstLine="708"/>
        <w:contextualSpacing/>
        <w:rPr>
          <w:sz w:val="24"/>
        </w:rPr>
      </w:pPr>
      <w:r w:rsidRPr="00B65FE2">
        <w:rPr>
          <w:sz w:val="24"/>
        </w:rPr>
        <w:t>- Устанавливаемые блоки СКЗИ должны быть включены ФБУ «</w:t>
      </w:r>
      <w:proofErr w:type="spellStart"/>
      <w:r w:rsidRPr="00B65FE2">
        <w:rPr>
          <w:sz w:val="24"/>
        </w:rPr>
        <w:t>Росавтотранс</w:t>
      </w:r>
      <w:proofErr w:type="spellEnd"/>
      <w:r w:rsidRPr="00B65FE2">
        <w:rPr>
          <w:sz w:val="24"/>
        </w:rPr>
        <w:t>» в Перечень сведений о моделях блоков СКЗИ тахографа.</w:t>
      </w:r>
    </w:p>
    <w:p w:rsidR="00127C4A" w:rsidRPr="00B65FE2" w:rsidRDefault="00127C4A" w:rsidP="00BC642A">
      <w:pPr>
        <w:ind w:firstLine="709"/>
        <w:rPr>
          <w:sz w:val="24"/>
        </w:rPr>
      </w:pPr>
      <w:r w:rsidRPr="00B65FE2">
        <w:rPr>
          <w:sz w:val="24"/>
        </w:rPr>
        <w:t>Качество услуг должно удовлетворять требованиям норм, нормативов и стандартов, принятых для данного вида работ. Технология и методы – в полном соответствии со стандартами, и иными действующими на территории Российской Федерации                    нормативно-правовыми актами, правилами техники безопасности, требованиями охраны труда.</w:t>
      </w:r>
    </w:p>
    <w:p w:rsidR="00127C4A" w:rsidRPr="00B65FE2" w:rsidRDefault="00127C4A" w:rsidP="00127C4A">
      <w:pPr>
        <w:suppressAutoHyphens/>
        <w:ind w:firstLine="709"/>
        <w:contextualSpacing/>
        <w:rPr>
          <w:sz w:val="24"/>
          <w:shd w:val="clear" w:color="auto" w:fill="FFFFFF"/>
        </w:rPr>
      </w:pPr>
      <w:r w:rsidRPr="00B65FE2">
        <w:rPr>
          <w:b/>
          <w:bCs/>
          <w:sz w:val="24"/>
        </w:rPr>
        <w:t xml:space="preserve">Требования по объему предоставляемых гарантий качества услуг: </w:t>
      </w:r>
      <w:r w:rsidRPr="00B65FE2">
        <w:rPr>
          <w:sz w:val="24"/>
          <w:shd w:val="clear" w:color="auto" w:fill="FFFFFF"/>
        </w:rPr>
        <w:t>Гарантийные обязательства включают 100 (сто) % безвозмездное устранение всех недостатков, возникающих в период оказания услуг.</w:t>
      </w:r>
    </w:p>
    <w:p w:rsidR="00127C4A" w:rsidRPr="00B65FE2" w:rsidRDefault="00127C4A" w:rsidP="00127C4A">
      <w:pPr>
        <w:suppressAutoHyphens/>
        <w:ind w:firstLine="709"/>
        <w:contextualSpacing/>
        <w:rPr>
          <w:sz w:val="24"/>
        </w:rPr>
      </w:pPr>
      <w:r w:rsidRPr="00B65FE2">
        <w:rPr>
          <w:b/>
          <w:bCs/>
          <w:sz w:val="24"/>
        </w:rPr>
        <w:t xml:space="preserve">Требования по сроку гарантий качества на результаты услуг: </w:t>
      </w:r>
      <w:r w:rsidRPr="00B65FE2">
        <w:rPr>
          <w:sz w:val="24"/>
        </w:rPr>
        <w:t xml:space="preserve">Срок гарантии качества на результаты оказания услуг: не менее 12 (двенадцати) месяцев с </w:t>
      </w:r>
      <w:r w:rsidR="00BC642A">
        <w:rPr>
          <w:sz w:val="24"/>
        </w:rPr>
        <w:t>момента</w:t>
      </w:r>
      <w:r w:rsidRPr="00B65FE2">
        <w:rPr>
          <w:sz w:val="24"/>
        </w:rPr>
        <w:t xml:space="preserve"> подписания документа о приемке. </w:t>
      </w:r>
    </w:p>
    <w:p w:rsidR="00127C4A" w:rsidRPr="00B65FE2" w:rsidRDefault="00127C4A" w:rsidP="00127C4A">
      <w:pPr>
        <w:spacing w:after="200"/>
        <w:ind w:firstLine="709"/>
        <w:rPr>
          <w:sz w:val="24"/>
        </w:rPr>
      </w:pPr>
    </w:p>
    <w:p w:rsidR="00127C4A" w:rsidRDefault="00127C4A" w:rsidP="00127C4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27C4A" w:rsidTr="00021598">
        <w:tc>
          <w:tcPr>
            <w:tcW w:w="9071" w:type="dxa"/>
            <w:tcBorders>
              <w:top w:val="nil"/>
              <w:left w:val="nil"/>
              <w:bottom w:val="nil"/>
              <w:right w:val="nil"/>
            </w:tcBorders>
          </w:tcPr>
          <w:tbl>
            <w:tblPr>
              <w:tblW w:w="9570" w:type="dxa"/>
              <w:jc w:val="center"/>
              <w:tblInd w:w="534" w:type="dxa"/>
              <w:tblLayout w:type="fixed"/>
              <w:tblLook w:val="04A0" w:firstRow="1" w:lastRow="0" w:firstColumn="1" w:lastColumn="0" w:noHBand="0" w:noVBand="1"/>
            </w:tblPr>
            <w:tblGrid>
              <w:gridCol w:w="4999"/>
              <w:gridCol w:w="4571"/>
            </w:tblGrid>
            <w:tr w:rsidR="00127C4A" w:rsidRPr="007D3E5D" w:rsidTr="00021598">
              <w:trPr>
                <w:jc w:val="center"/>
              </w:trPr>
              <w:tc>
                <w:tcPr>
                  <w:tcW w:w="4999" w:type="dxa"/>
                  <w:hideMark/>
                </w:tcPr>
                <w:p w:rsidR="00127C4A" w:rsidRPr="00211177" w:rsidRDefault="00127C4A" w:rsidP="00021598">
                  <w:pPr>
                    <w:jc w:val="center"/>
                    <w:rPr>
                      <w:sz w:val="24"/>
                    </w:rPr>
                  </w:pPr>
                  <w:bookmarkStart w:id="30" w:name="P657"/>
                  <w:bookmarkEnd w:id="30"/>
                  <w:r w:rsidRPr="00211177">
                    <w:rPr>
                      <w:sz w:val="24"/>
                    </w:rPr>
                    <w:t>ЗАКАЗЧИК:</w:t>
                  </w:r>
                </w:p>
                <w:p w:rsidR="00127C4A" w:rsidRPr="00211177" w:rsidRDefault="00127C4A" w:rsidP="00021598">
                  <w:pPr>
                    <w:jc w:val="center"/>
                    <w:rPr>
                      <w:sz w:val="24"/>
                    </w:rPr>
                  </w:pPr>
                  <w:r w:rsidRPr="00211177">
                    <w:rPr>
                      <w:sz w:val="24"/>
                    </w:rPr>
                    <w:t>Заместитель руководителя</w:t>
                  </w:r>
                </w:p>
                <w:p w:rsidR="00127C4A" w:rsidRPr="00211177" w:rsidRDefault="00127C4A" w:rsidP="00021598">
                  <w:pPr>
                    <w:jc w:val="center"/>
                    <w:rPr>
                      <w:sz w:val="24"/>
                    </w:rPr>
                  </w:pPr>
                </w:p>
                <w:p w:rsidR="00127C4A" w:rsidRPr="00211177" w:rsidRDefault="00127C4A" w:rsidP="00021598">
                  <w:pPr>
                    <w:jc w:val="center"/>
                    <w:rPr>
                      <w:sz w:val="24"/>
                    </w:rPr>
                  </w:pPr>
                  <w:r w:rsidRPr="00211177">
                    <w:rPr>
                      <w:sz w:val="24"/>
                    </w:rPr>
                    <w:t>_____________ С.В. Шиндяпин</w:t>
                  </w:r>
                </w:p>
              </w:tc>
              <w:tc>
                <w:tcPr>
                  <w:tcW w:w="4571" w:type="dxa"/>
                  <w:hideMark/>
                </w:tcPr>
                <w:p w:rsidR="00127C4A" w:rsidRPr="00211177" w:rsidRDefault="00127C4A" w:rsidP="00021598">
                  <w:pPr>
                    <w:jc w:val="center"/>
                    <w:rPr>
                      <w:sz w:val="24"/>
                    </w:rPr>
                  </w:pPr>
                  <w:r w:rsidRPr="00211177">
                    <w:rPr>
                      <w:sz w:val="24"/>
                    </w:rPr>
                    <w:t>ИСПОЛНИТЕЛЬ:</w:t>
                  </w:r>
                </w:p>
                <w:p w:rsidR="00127C4A" w:rsidRPr="00211177" w:rsidRDefault="00127C4A" w:rsidP="00021598">
                  <w:pPr>
                    <w:jc w:val="center"/>
                    <w:rPr>
                      <w:sz w:val="24"/>
                    </w:rPr>
                  </w:pPr>
                </w:p>
                <w:p w:rsidR="00127C4A" w:rsidRPr="00211177" w:rsidRDefault="00127C4A" w:rsidP="00021598">
                  <w:pPr>
                    <w:jc w:val="center"/>
                    <w:rPr>
                      <w:sz w:val="24"/>
                    </w:rPr>
                  </w:pPr>
                </w:p>
                <w:p w:rsidR="00127C4A" w:rsidRPr="00211177" w:rsidRDefault="00127C4A" w:rsidP="00021598">
                  <w:pPr>
                    <w:jc w:val="center"/>
                    <w:rPr>
                      <w:sz w:val="24"/>
                    </w:rPr>
                  </w:pPr>
                  <w:r w:rsidRPr="00211177">
                    <w:rPr>
                      <w:sz w:val="24"/>
                    </w:rPr>
                    <w:t>______</w:t>
                  </w:r>
                  <w:r w:rsidRPr="0028368C">
                    <w:rPr>
                      <w:sz w:val="24"/>
                      <w:highlight w:val="yellow"/>
                    </w:rPr>
                    <w:t>_____</w:t>
                  </w:r>
                  <w:r w:rsidRPr="00211177">
                    <w:rPr>
                      <w:sz w:val="24"/>
                    </w:rPr>
                    <w:t xml:space="preserve"> ФИО</w:t>
                  </w:r>
                </w:p>
              </w:tc>
            </w:tr>
          </w:tbl>
          <w:p w:rsidR="00127C4A" w:rsidRDefault="00127C4A" w:rsidP="00021598">
            <w:pPr>
              <w:pStyle w:val="ConsPlusNormal"/>
              <w:jc w:val="center"/>
            </w:pPr>
          </w:p>
        </w:tc>
      </w:tr>
    </w:tbl>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BC642A" w:rsidRDefault="00BC642A" w:rsidP="00127C4A">
      <w:pPr>
        <w:pStyle w:val="ConsPlusNormal"/>
        <w:jc w:val="both"/>
      </w:pPr>
    </w:p>
    <w:p w:rsidR="00BC642A" w:rsidRDefault="00BC642A" w:rsidP="00127C4A">
      <w:pPr>
        <w:pStyle w:val="ConsPlusNormal"/>
        <w:jc w:val="both"/>
      </w:pPr>
    </w:p>
    <w:p w:rsidR="00BC642A" w:rsidRDefault="00BC642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7275BB" w:rsidRDefault="007275BB" w:rsidP="00127C4A">
      <w:pPr>
        <w:pStyle w:val="ConsPlusNormal"/>
        <w:jc w:val="both"/>
      </w:pPr>
      <w:bookmarkStart w:id="31" w:name="_GoBack"/>
      <w:bookmarkEnd w:id="31"/>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p w:rsidR="00127C4A" w:rsidRPr="00614B06" w:rsidRDefault="00127C4A" w:rsidP="00BC642A">
      <w:pPr>
        <w:widowControl w:val="0"/>
        <w:tabs>
          <w:tab w:val="left" w:pos="5245"/>
        </w:tabs>
        <w:autoSpaceDE w:val="0"/>
        <w:autoSpaceDN w:val="0"/>
        <w:adjustRightInd w:val="0"/>
        <w:ind w:firstLine="6237"/>
        <w:rPr>
          <w:sz w:val="24"/>
        </w:rPr>
      </w:pPr>
      <w:r w:rsidRPr="00614B06">
        <w:rPr>
          <w:sz w:val="24"/>
        </w:rPr>
        <w:lastRenderedPageBreak/>
        <w:t>Приложение № 2</w:t>
      </w:r>
    </w:p>
    <w:p w:rsidR="00127C4A" w:rsidRPr="00614B06" w:rsidRDefault="00BC642A" w:rsidP="00BC642A">
      <w:pPr>
        <w:widowControl w:val="0"/>
        <w:autoSpaceDE w:val="0"/>
        <w:autoSpaceDN w:val="0"/>
        <w:adjustRightInd w:val="0"/>
        <w:ind w:firstLine="6237"/>
        <w:rPr>
          <w:sz w:val="24"/>
        </w:rPr>
      </w:pPr>
      <w:r>
        <w:rPr>
          <w:sz w:val="24"/>
        </w:rPr>
        <w:t xml:space="preserve">к </w:t>
      </w:r>
      <w:r w:rsidR="00127C4A" w:rsidRPr="00614B06">
        <w:rPr>
          <w:sz w:val="24"/>
        </w:rPr>
        <w:t xml:space="preserve">государственному контракту </w:t>
      </w:r>
    </w:p>
    <w:p w:rsidR="00127C4A" w:rsidRDefault="00127C4A" w:rsidP="00BC642A">
      <w:pPr>
        <w:widowControl w:val="0"/>
        <w:tabs>
          <w:tab w:val="left" w:pos="6096"/>
          <w:tab w:val="left" w:pos="6237"/>
        </w:tabs>
        <w:autoSpaceDE w:val="0"/>
        <w:autoSpaceDN w:val="0"/>
        <w:adjustRightInd w:val="0"/>
        <w:ind w:firstLine="6237"/>
        <w:rPr>
          <w:sz w:val="24"/>
        </w:rPr>
      </w:pPr>
      <w:r w:rsidRPr="00614B06">
        <w:rPr>
          <w:sz w:val="24"/>
        </w:rPr>
        <w:t>от  ________202</w:t>
      </w:r>
      <w:r>
        <w:rPr>
          <w:sz w:val="24"/>
        </w:rPr>
        <w:t>6</w:t>
      </w:r>
      <w:r w:rsidRPr="00614B06">
        <w:rPr>
          <w:sz w:val="24"/>
        </w:rPr>
        <w:t xml:space="preserve"> №  </w:t>
      </w:r>
      <w:r>
        <w:rPr>
          <w:sz w:val="24"/>
        </w:rPr>
        <w:t>_</w:t>
      </w:r>
      <w:r w:rsidRPr="00614B06">
        <w:rPr>
          <w:sz w:val="24"/>
          <w:highlight w:val="yellow"/>
        </w:rPr>
        <w:t>___</w:t>
      </w:r>
    </w:p>
    <w:p w:rsidR="00127C4A" w:rsidRDefault="00127C4A" w:rsidP="00127C4A">
      <w:pPr>
        <w:widowControl w:val="0"/>
        <w:autoSpaceDE w:val="0"/>
        <w:autoSpaceDN w:val="0"/>
        <w:adjustRightInd w:val="0"/>
        <w:ind w:firstLine="5670"/>
        <w:rPr>
          <w:sz w:val="24"/>
        </w:rPr>
      </w:pPr>
    </w:p>
    <w:p w:rsidR="00127C4A" w:rsidRPr="00614B06" w:rsidRDefault="00127C4A" w:rsidP="00127C4A">
      <w:pPr>
        <w:widowControl w:val="0"/>
        <w:autoSpaceDE w:val="0"/>
        <w:autoSpaceDN w:val="0"/>
        <w:adjustRightInd w:val="0"/>
        <w:ind w:firstLine="5670"/>
        <w:rPr>
          <w:sz w:val="24"/>
        </w:rPr>
      </w:pPr>
    </w:p>
    <w:p w:rsidR="00127C4A" w:rsidRDefault="00127C4A" w:rsidP="00127C4A">
      <w:pPr>
        <w:pStyle w:val="ConsPlusNormal"/>
        <w:jc w:val="both"/>
      </w:pPr>
    </w:p>
    <w:tbl>
      <w:tblPr>
        <w:tblW w:w="9503" w:type="dxa"/>
        <w:jc w:val="center"/>
        <w:tblInd w:w="-318" w:type="dxa"/>
        <w:tblLook w:val="04A0" w:firstRow="1" w:lastRow="0" w:firstColumn="1" w:lastColumn="0" w:noHBand="0" w:noVBand="1"/>
      </w:tblPr>
      <w:tblGrid>
        <w:gridCol w:w="790"/>
        <w:gridCol w:w="4587"/>
        <w:gridCol w:w="1417"/>
        <w:gridCol w:w="1276"/>
        <w:gridCol w:w="1433"/>
      </w:tblGrid>
      <w:tr w:rsidR="00127C4A" w:rsidRPr="008F7365" w:rsidTr="00021598">
        <w:trPr>
          <w:trHeight w:val="539"/>
          <w:jc w:val="center"/>
        </w:trPr>
        <w:tc>
          <w:tcPr>
            <w:tcW w:w="790" w:type="dxa"/>
            <w:vMerge w:val="restart"/>
            <w:tcBorders>
              <w:top w:val="single" w:sz="8" w:space="0" w:color="000000"/>
              <w:left w:val="single" w:sz="8" w:space="0" w:color="000000"/>
              <w:bottom w:val="single" w:sz="4" w:space="0" w:color="000000"/>
              <w:right w:val="nil"/>
            </w:tcBorders>
            <w:shd w:val="clear" w:color="auto" w:fill="auto"/>
            <w:noWrap/>
            <w:vAlign w:val="center"/>
            <w:hideMark/>
          </w:tcPr>
          <w:p w:rsidR="00127C4A" w:rsidRPr="008F7365" w:rsidRDefault="00127C4A" w:rsidP="00BC642A">
            <w:pPr>
              <w:ind w:firstLine="0"/>
              <w:rPr>
                <w:iCs/>
                <w:sz w:val="24"/>
              </w:rPr>
            </w:pPr>
            <w:r w:rsidRPr="008F7365">
              <w:rPr>
                <w:iCs/>
                <w:sz w:val="24"/>
              </w:rPr>
              <w:t>№</w:t>
            </w:r>
          </w:p>
        </w:tc>
        <w:tc>
          <w:tcPr>
            <w:tcW w:w="4587" w:type="dxa"/>
            <w:vMerge w:val="restart"/>
            <w:tcBorders>
              <w:top w:val="single" w:sz="8" w:space="0" w:color="000000"/>
              <w:left w:val="single" w:sz="4" w:space="0" w:color="000000"/>
              <w:bottom w:val="single" w:sz="4" w:space="0" w:color="000000"/>
              <w:right w:val="single" w:sz="4" w:space="0" w:color="auto"/>
            </w:tcBorders>
            <w:shd w:val="clear" w:color="auto" w:fill="auto"/>
            <w:noWrap/>
            <w:vAlign w:val="center"/>
            <w:hideMark/>
          </w:tcPr>
          <w:p w:rsidR="00127C4A" w:rsidRPr="008F7365" w:rsidRDefault="00127C4A" w:rsidP="00021598">
            <w:pPr>
              <w:jc w:val="center"/>
              <w:rPr>
                <w:iCs/>
                <w:sz w:val="24"/>
              </w:rPr>
            </w:pPr>
            <w:r w:rsidRPr="008F7365">
              <w:rPr>
                <w:iCs/>
                <w:sz w:val="24"/>
              </w:rPr>
              <w:t>Наименование</w:t>
            </w:r>
          </w:p>
        </w:tc>
        <w:tc>
          <w:tcPr>
            <w:tcW w:w="1417" w:type="dxa"/>
            <w:vMerge w:val="restart"/>
            <w:tcBorders>
              <w:top w:val="single" w:sz="8" w:space="0" w:color="000000"/>
              <w:left w:val="single" w:sz="4" w:space="0" w:color="auto"/>
              <w:bottom w:val="single" w:sz="4" w:space="0" w:color="000000"/>
              <w:right w:val="nil"/>
            </w:tcBorders>
            <w:shd w:val="clear" w:color="auto" w:fill="auto"/>
            <w:vAlign w:val="center"/>
            <w:hideMark/>
          </w:tcPr>
          <w:p w:rsidR="00127C4A" w:rsidRPr="008F7365" w:rsidRDefault="00127C4A" w:rsidP="00BC642A">
            <w:pPr>
              <w:ind w:firstLine="0"/>
              <w:rPr>
                <w:iCs/>
                <w:sz w:val="24"/>
              </w:rPr>
            </w:pPr>
            <w:r w:rsidRPr="008F7365">
              <w:rPr>
                <w:iCs/>
                <w:sz w:val="24"/>
              </w:rPr>
              <w:t xml:space="preserve">Цена за ед. в том числе </w:t>
            </w:r>
            <w:r w:rsidRPr="008F7365">
              <w:rPr>
                <w:iCs/>
                <w:sz w:val="24"/>
                <w:highlight w:val="yellow"/>
              </w:rPr>
              <w:t>НДС не облагается</w:t>
            </w:r>
            <w:r w:rsidRPr="008F7365">
              <w:rPr>
                <w:iCs/>
                <w:sz w:val="24"/>
              </w:rPr>
              <w:t xml:space="preserve">, </w:t>
            </w:r>
            <w:r w:rsidRPr="008F7365">
              <w:rPr>
                <w:iCs/>
                <w:sz w:val="24"/>
              </w:rPr>
              <w:br/>
              <w:t>руб.</w:t>
            </w:r>
          </w:p>
        </w:tc>
        <w:tc>
          <w:tcPr>
            <w:tcW w:w="1276" w:type="dxa"/>
            <w:vMerge w:val="restart"/>
            <w:tcBorders>
              <w:top w:val="single" w:sz="8" w:space="0" w:color="000000"/>
              <w:left w:val="single" w:sz="4" w:space="0" w:color="000000"/>
              <w:bottom w:val="single" w:sz="4" w:space="0" w:color="000000"/>
              <w:right w:val="single" w:sz="4" w:space="0" w:color="000000"/>
            </w:tcBorders>
            <w:shd w:val="clear" w:color="auto" w:fill="auto"/>
            <w:noWrap/>
            <w:vAlign w:val="center"/>
            <w:hideMark/>
          </w:tcPr>
          <w:p w:rsidR="00127C4A" w:rsidRPr="008F7365" w:rsidRDefault="00127C4A" w:rsidP="00BC642A">
            <w:pPr>
              <w:ind w:firstLine="0"/>
              <w:rPr>
                <w:iCs/>
                <w:sz w:val="24"/>
              </w:rPr>
            </w:pPr>
            <w:r w:rsidRPr="008F7365">
              <w:rPr>
                <w:iCs/>
                <w:sz w:val="24"/>
              </w:rPr>
              <w:t>Кол-во, условная единица</w:t>
            </w:r>
          </w:p>
        </w:tc>
        <w:tc>
          <w:tcPr>
            <w:tcW w:w="1433" w:type="dxa"/>
            <w:vMerge w:val="restart"/>
            <w:tcBorders>
              <w:top w:val="single" w:sz="8" w:space="0" w:color="000000"/>
              <w:left w:val="single" w:sz="4" w:space="0" w:color="000000"/>
              <w:bottom w:val="single" w:sz="4" w:space="0" w:color="000000"/>
              <w:right w:val="single" w:sz="8" w:space="0" w:color="000000"/>
            </w:tcBorders>
            <w:shd w:val="clear" w:color="auto" w:fill="auto"/>
            <w:noWrap/>
            <w:vAlign w:val="center"/>
            <w:hideMark/>
          </w:tcPr>
          <w:p w:rsidR="00127C4A" w:rsidRPr="008F7365" w:rsidRDefault="00127C4A" w:rsidP="00BC642A">
            <w:pPr>
              <w:ind w:firstLine="0"/>
              <w:rPr>
                <w:iCs/>
                <w:sz w:val="24"/>
              </w:rPr>
            </w:pPr>
            <w:r w:rsidRPr="008F7365">
              <w:rPr>
                <w:iCs/>
                <w:sz w:val="24"/>
              </w:rPr>
              <w:t xml:space="preserve">Сумма, в том числе </w:t>
            </w:r>
            <w:r w:rsidRPr="008F7365">
              <w:rPr>
                <w:iCs/>
                <w:sz w:val="24"/>
                <w:highlight w:val="yellow"/>
              </w:rPr>
              <w:t>НДС не облагается</w:t>
            </w:r>
            <w:r w:rsidRPr="008F7365">
              <w:rPr>
                <w:iCs/>
                <w:sz w:val="24"/>
              </w:rPr>
              <w:t>, руб.</w:t>
            </w:r>
          </w:p>
        </w:tc>
      </w:tr>
      <w:tr w:rsidR="00127C4A" w:rsidRPr="008F7365" w:rsidTr="00021598">
        <w:trPr>
          <w:trHeight w:val="779"/>
          <w:jc w:val="center"/>
        </w:trPr>
        <w:tc>
          <w:tcPr>
            <w:tcW w:w="790" w:type="dxa"/>
            <w:vMerge/>
            <w:tcBorders>
              <w:top w:val="single" w:sz="8" w:space="0" w:color="000000"/>
              <w:left w:val="single" w:sz="8" w:space="0" w:color="000000"/>
              <w:bottom w:val="single" w:sz="4" w:space="0" w:color="000000"/>
              <w:right w:val="nil"/>
            </w:tcBorders>
            <w:vAlign w:val="center"/>
            <w:hideMark/>
          </w:tcPr>
          <w:p w:rsidR="00127C4A" w:rsidRPr="008F7365" w:rsidRDefault="00127C4A" w:rsidP="00021598">
            <w:pPr>
              <w:rPr>
                <w:iCs/>
                <w:sz w:val="24"/>
              </w:rPr>
            </w:pPr>
          </w:p>
        </w:tc>
        <w:tc>
          <w:tcPr>
            <w:tcW w:w="4587" w:type="dxa"/>
            <w:vMerge/>
            <w:tcBorders>
              <w:top w:val="single" w:sz="8" w:space="0" w:color="000000"/>
              <w:left w:val="single" w:sz="4" w:space="0" w:color="000000"/>
              <w:bottom w:val="single" w:sz="4" w:space="0" w:color="000000"/>
              <w:right w:val="single" w:sz="4" w:space="0" w:color="auto"/>
            </w:tcBorders>
            <w:vAlign w:val="center"/>
            <w:hideMark/>
          </w:tcPr>
          <w:p w:rsidR="00127C4A" w:rsidRPr="008F7365" w:rsidRDefault="00127C4A" w:rsidP="00021598">
            <w:pPr>
              <w:rPr>
                <w:iCs/>
                <w:sz w:val="24"/>
              </w:rPr>
            </w:pPr>
          </w:p>
        </w:tc>
        <w:tc>
          <w:tcPr>
            <w:tcW w:w="1417" w:type="dxa"/>
            <w:vMerge/>
            <w:tcBorders>
              <w:top w:val="single" w:sz="8" w:space="0" w:color="000000"/>
              <w:left w:val="single" w:sz="4" w:space="0" w:color="auto"/>
              <w:bottom w:val="single" w:sz="4" w:space="0" w:color="000000"/>
              <w:right w:val="nil"/>
            </w:tcBorders>
            <w:vAlign w:val="center"/>
            <w:hideMark/>
          </w:tcPr>
          <w:p w:rsidR="00127C4A" w:rsidRPr="008F7365" w:rsidRDefault="00127C4A" w:rsidP="00021598">
            <w:pPr>
              <w:rPr>
                <w:iCs/>
                <w:sz w:val="24"/>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rsidR="00127C4A" w:rsidRPr="008F7365" w:rsidRDefault="00127C4A" w:rsidP="00021598">
            <w:pPr>
              <w:rPr>
                <w:iCs/>
                <w:sz w:val="24"/>
              </w:rPr>
            </w:pPr>
          </w:p>
        </w:tc>
        <w:tc>
          <w:tcPr>
            <w:tcW w:w="1433" w:type="dxa"/>
            <w:vMerge/>
            <w:tcBorders>
              <w:top w:val="single" w:sz="8" w:space="0" w:color="000000"/>
              <w:left w:val="single" w:sz="4" w:space="0" w:color="000000"/>
              <w:bottom w:val="single" w:sz="4" w:space="0" w:color="000000"/>
              <w:right w:val="single" w:sz="8" w:space="0" w:color="000000"/>
            </w:tcBorders>
            <w:vAlign w:val="center"/>
            <w:hideMark/>
          </w:tcPr>
          <w:p w:rsidR="00127C4A" w:rsidRPr="008F7365" w:rsidRDefault="00127C4A" w:rsidP="00021598">
            <w:pPr>
              <w:rPr>
                <w:iCs/>
                <w:sz w:val="24"/>
              </w:rPr>
            </w:pPr>
          </w:p>
        </w:tc>
      </w:tr>
      <w:tr w:rsidR="00127C4A" w:rsidRPr="008F7365" w:rsidTr="00021598">
        <w:trPr>
          <w:trHeight w:val="779"/>
          <w:jc w:val="center"/>
        </w:trPr>
        <w:tc>
          <w:tcPr>
            <w:tcW w:w="790" w:type="dxa"/>
            <w:vMerge/>
            <w:tcBorders>
              <w:top w:val="single" w:sz="8" w:space="0" w:color="000000"/>
              <w:left w:val="single" w:sz="8" w:space="0" w:color="000000"/>
              <w:bottom w:val="single" w:sz="4" w:space="0" w:color="000000"/>
              <w:right w:val="nil"/>
            </w:tcBorders>
            <w:vAlign w:val="center"/>
          </w:tcPr>
          <w:p w:rsidR="00127C4A" w:rsidRPr="008F7365" w:rsidRDefault="00127C4A" w:rsidP="00021598">
            <w:pPr>
              <w:rPr>
                <w:iCs/>
                <w:sz w:val="24"/>
              </w:rPr>
            </w:pPr>
          </w:p>
        </w:tc>
        <w:tc>
          <w:tcPr>
            <w:tcW w:w="4587" w:type="dxa"/>
            <w:vMerge/>
            <w:tcBorders>
              <w:top w:val="single" w:sz="8" w:space="0" w:color="000000"/>
              <w:left w:val="single" w:sz="4" w:space="0" w:color="000000"/>
              <w:bottom w:val="single" w:sz="4" w:space="0" w:color="000000"/>
              <w:right w:val="single" w:sz="4" w:space="0" w:color="auto"/>
            </w:tcBorders>
            <w:vAlign w:val="center"/>
          </w:tcPr>
          <w:p w:rsidR="00127C4A" w:rsidRPr="008F7365" w:rsidRDefault="00127C4A" w:rsidP="00021598">
            <w:pPr>
              <w:rPr>
                <w:iCs/>
                <w:sz w:val="24"/>
              </w:rPr>
            </w:pPr>
          </w:p>
        </w:tc>
        <w:tc>
          <w:tcPr>
            <w:tcW w:w="1417" w:type="dxa"/>
            <w:vMerge/>
            <w:tcBorders>
              <w:top w:val="single" w:sz="8" w:space="0" w:color="000000"/>
              <w:left w:val="single" w:sz="4" w:space="0" w:color="auto"/>
              <w:bottom w:val="single" w:sz="4" w:space="0" w:color="000000"/>
              <w:right w:val="nil"/>
            </w:tcBorders>
            <w:vAlign w:val="center"/>
          </w:tcPr>
          <w:p w:rsidR="00127C4A" w:rsidRPr="008F7365" w:rsidRDefault="00127C4A" w:rsidP="00021598">
            <w:pPr>
              <w:rPr>
                <w:iCs/>
                <w:sz w:val="24"/>
              </w:rPr>
            </w:pPr>
          </w:p>
        </w:tc>
        <w:tc>
          <w:tcPr>
            <w:tcW w:w="1276" w:type="dxa"/>
            <w:vMerge/>
            <w:tcBorders>
              <w:top w:val="single" w:sz="8" w:space="0" w:color="000000"/>
              <w:left w:val="single" w:sz="4" w:space="0" w:color="000000"/>
              <w:bottom w:val="single" w:sz="4" w:space="0" w:color="000000"/>
              <w:right w:val="single" w:sz="4" w:space="0" w:color="000000"/>
            </w:tcBorders>
            <w:vAlign w:val="center"/>
          </w:tcPr>
          <w:p w:rsidR="00127C4A" w:rsidRPr="008F7365" w:rsidRDefault="00127C4A" w:rsidP="00021598">
            <w:pPr>
              <w:rPr>
                <w:iCs/>
                <w:sz w:val="24"/>
              </w:rPr>
            </w:pPr>
          </w:p>
        </w:tc>
        <w:tc>
          <w:tcPr>
            <w:tcW w:w="1433" w:type="dxa"/>
            <w:vMerge/>
            <w:tcBorders>
              <w:top w:val="single" w:sz="8" w:space="0" w:color="000000"/>
              <w:left w:val="single" w:sz="4" w:space="0" w:color="000000"/>
              <w:bottom w:val="single" w:sz="4" w:space="0" w:color="000000"/>
              <w:right w:val="single" w:sz="8" w:space="0" w:color="000000"/>
            </w:tcBorders>
            <w:vAlign w:val="center"/>
          </w:tcPr>
          <w:p w:rsidR="00127C4A" w:rsidRPr="008F7365" w:rsidRDefault="00127C4A" w:rsidP="00021598">
            <w:pPr>
              <w:rPr>
                <w:iCs/>
                <w:sz w:val="24"/>
              </w:rPr>
            </w:pPr>
          </w:p>
        </w:tc>
      </w:tr>
      <w:tr w:rsidR="00127C4A" w:rsidRPr="008F7365" w:rsidTr="00021598">
        <w:trPr>
          <w:trHeight w:val="299"/>
          <w:jc w:val="center"/>
        </w:trPr>
        <w:tc>
          <w:tcPr>
            <w:tcW w:w="790" w:type="dxa"/>
            <w:vMerge/>
            <w:tcBorders>
              <w:top w:val="single" w:sz="8" w:space="0" w:color="000000"/>
              <w:left w:val="single" w:sz="8" w:space="0" w:color="000000"/>
              <w:bottom w:val="single" w:sz="4" w:space="0" w:color="000000"/>
              <w:right w:val="nil"/>
            </w:tcBorders>
            <w:vAlign w:val="center"/>
            <w:hideMark/>
          </w:tcPr>
          <w:p w:rsidR="00127C4A" w:rsidRPr="008F7365" w:rsidRDefault="00127C4A" w:rsidP="00021598">
            <w:pPr>
              <w:rPr>
                <w:iCs/>
                <w:sz w:val="24"/>
              </w:rPr>
            </w:pPr>
          </w:p>
        </w:tc>
        <w:tc>
          <w:tcPr>
            <w:tcW w:w="4587" w:type="dxa"/>
            <w:vMerge/>
            <w:tcBorders>
              <w:top w:val="single" w:sz="8" w:space="0" w:color="000000"/>
              <w:left w:val="single" w:sz="4" w:space="0" w:color="000000"/>
              <w:bottom w:val="single" w:sz="4" w:space="0" w:color="000000"/>
              <w:right w:val="single" w:sz="4" w:space="0" w:color="auto"/>
            </w:tcBorders>
            <w:vAlign w:val="center"/>
            <w:hideMark/>
          </w:tcPr>
          <w:p w:rsidR="00127C4A" w:rsidRPr="008F7365" w:rsidRDefault="00127C4A" w:rsidP="00021598">
            <w:pPr>
              <w:rPr>
                <w:iCs/>
                <w:sz w:val="24"/>
              </w:rPr>
            </w:pPr>
          </w:p>
        </w:tc>
        <w:tc>
          <w:tcPr>
            <w:tcW w:w="1417" w:type="dxa"/>
            <w:vMerge/>
            <w:tcBorders>
              <w:top w:val="single" w:sz="8" w:space="0" w:color="000000"/>
              <w:left w:val="single" w:sz="4" w:space="0" w:color="auto"/>
              <w:bottom w:val="single" w:sz="4" w:space="0" w:color="000000"/>
              <w:right w:val="nil"/>
            </w:tcBorders>
            <w:vAlign w:val="center"/>
            <w:hideMark/>
          </w:tcPr>
          <w:p w:rsidR="00127C4A" w:rsidRPr="008F7365" w:rsidRDefault="00127C4A" w:rsidP="00021598">
            <w:pPr>
              <w:rPr>
                <w:iCs/>
                <w:sz w:val="24"/>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rsidR="00127C4A" w:rsidRPr="008F7365" w:rsidRDefault="00127C4A" w:rsidP="00021598">
            <w:pPr>
              <w:rPr>
                <w:iCs/>
                <w:sz w:val="24"/>
              </w:rPr>
            </w:pPr>
          </w:p>
        </w:tc>
        <w:tc>
          <w:tcPr>
            <w:tcW w:w="1433" w:type="dxa"/>
            <w:vMerge/>
            <w:tcBorders>
              <w:top w:val="single" w:sz="8" w:space="0" w:color="000000"/>
              <w:left w:val="single" w:sz="4" w:space="0" w:color="000000"/>
              <w:bottom w:val="single" w:sz="4" w:space="0" w:color="000000"/>
              <w:right w:val="single" w:sz="8" w:space="0" w:color="000000"/>
            </w:tcBorders>
            <w:vAlign w:val="center"/>
            <w:hideMark/>
          </w:tcPr>
          <w:p w:rsidR="00127C4A" w:rsidRPr="008F7365" w:rsidRDefault="00127C4A" w:rsidP="00021598">
            <w:pPr>
              <w:rPr>
                <w:iCs/>
                <w:sz w:val="24"/>
              </w:rPr>
            </w:pPr>
          </w:p>
        </w:tc>
      </w:tr>
      <w:tr w:rsidR="00127C4A" w:rsidRPr="008F7365" w:rsidTr="00021598">
        <w:trPr>
          <w:trHeight w:val="218"/>
          <w:jc w:val="center"/>
        </w:trPr>
        <w:tc>
          <w:tcPr>
            <w:tcW w:w="790" w:type="dxa"/>
            <w:tcBorders>
              <w:top w:val="nil"/>
              <w:left w:val="single" w:sz="8" w:space="0" w:color="000000"/>
              <w:bottom w:val="single" w:sz="4" w:space="0" w:color="000000"/>
              <w:right w:val="nil"/>
            </w:tcBorders>
            <w:shd w:val="clear" w:color="auto" w:fill="F2F2F2"/>
            <w:noWrap/>
            <w:vAlign w:val="center"/>
          </w:tcPr>
          <w:p w:rsidR="00127C4A" w:rsidRPr="008F7365" w:rsidRDefault="00127C4A" w:rsidP="00BC642A">
            <w:pPr>
              <w:ind w:firstLine="0"/>
              <w:rPr>
                <w:iCs/>
                <w:sz w:val="24"/>
              </w:rPr>
            </w:pPr>
            <w:r w:rsidRPr="008F7365">
              <w:rPr>
                <w:iCs/>
                <w:sz w:val="24"/>
              </w:rPr>
              <w:t>1</w:t>
            </w:r>
          </w:p>
        </w:tc>
        <w:tc>
          <w:tcPr>
            <w:tcW w:w="4587" w:type="dxa"/>
            <w:tcBorders>
              <w:top w:val="single" w:sz="4" w:space="0" w:color="000000"/>
              <w:left w:val="single" w:sz="4" w:space="0" w:color="000000"/>
              <w:bottom w:val="single" w:sz="8" w:space="0" w:color="000000"/>
              <w:right w:val="single" w:sz="4" w:space="0" w:color="auto"/>
            </w:tcBorders>
            <w:shd w:val="clear" w:color="auto" w:fill="F2F2F2"/>
            <w:vAlign w:val="center"/>
          </w:tcPr>
          <w:p w:rsidR="00127C4A" w:rsidRPr="008F7365" w:rsidRDefault="00127C4A" w:rsidP="00BC642A">
            <w:pPr>
              <w:jc w:val="center"/>
              <w:rPr>
                <w:sz w:val="24"/>
              </w:rPr>
            </w:pPr>
            <w:r w:rsidRPr="008F7365">
              <w:rPr>
                <w:sz w:val="24"/>
              </w:rPr>
              <w:t>2</w:t>
            </w:r>
          </w:p>
        </w:tc>
        <w:tc>
          <w:tcPr>
            <w:tcW w:w="1417" w:type="dxa"/>
            <w:tcBorders>
              <w:top w:val="single" w:sz="4" w:space="0" w:color="000000"/>
              <w:left w:val="single" w:sz="4" w:space="0" w:color="auto"/>
              <w:bottom w:val="single" w:sz="8" w:space="0" w:color="000000"/>
              <w:right w:val="single" w:sz="4" w:space="0" w:color="000000"/>
            </w:tcBorders>
            <w:shd w:val="clear" w:color="auto" w:fill="F2F2F2"/>
            <w:noWrap/>
            <w:vAlign w:val="center"/>
          </w:tcPr>
          <w:p w:rsidR="00127C4A" w:rsidRPr="008F7365" w:rsidRDefault="00127C4A" w:rsidP="00BC642A">
            <w:pPr>
              <w:rPr>
                <w:iCs/>
                <w:sz w:val="24"/>
              </w:rPr>
            </w:pPr>
            <w:r w:rsidRPr="008F7365">
              <w:rPr>
                <w:iCs/>
                <w:sz w:val="24"/>
              </w:rPr>
              <w:t>3</w:t>
            </w:r>
          </w:p>
        </w:tc>
        <w:tc>
          <w:tcPr>
            <w:tcW w:w="1276" w:type="dxa"/>
            <w:tcBorders>
              <w:top w:val="single" w:sz="4" w:space="0" w:color="000000"/>
              <w:left w:val="nil"/>
              <w:bottom w:val="single" w:sz="8" w:space="0" w:color="000000"/>
              <w:right w:val="single" w:sz="4" w:space="0" w:color="000000"/>
            </w:tcBorders>
            <w:shd w:val="clear" w:color="auto" w:fill="F2F2F2"/>
            <w:noWrap/>
            <w:vAlign w:val="center"/>
          </w:tcPr>
          <w:p w:rsidR="00127C4A" w:rsidRPr="008F7365" w:rsidRDefault="00127C4A" w:rsidP="00BC642A">
            <w:pPr>
              <w:rPr>
                <w:iCs/>
                <w:sz w:val="24"/>
              </w:rPr>
            </w:pPr>
            <w:r w:rsidRPr="008F7365">
              <w:rPr>
                <w:iCs/>
                <w:sz w:val="24"/>
              </w:rPr>
              <w:t>4</w:t>
            </w:r>
          </w:p>
        </w:tc>
        <w:tc>
          <w:tcPr>
            <w:tcW w:w="1433" w:type="dxa"/>
            <w:tcBorders>
              <w:top w:val="single" w:sz="4" w:space="0" w:color="000000"/>
              <w:left w:val="nil"/>
              <w:bottom w:val="single" w:sz="8" w:space="0" w:color="000000"/>
              <w:right w:val="single" w:sz="8" w:space="0" w:color="000000"/>
            </w:tcBorders>
            <w:shd w:val="clear" w:color="auto" w:fill="F2F2F2"/>
            <w:noWrap/>
            <w:vAlign w:val="center"/>
          </w:tcPr>
          <w:p w:rsidR="00127C4A" w:rsidRPr="008F7365" w:rsidRDefault="00127C4A" w:rsidP="00BC642A">
            <w:pPr>
              <w:rPr>
                <w:iCs/>
                <w:sz w:val="24"/>
              </w:rPr>
            </w:pPr>
            <w:r w:rsidRPr="008F7365">
              <w:rPr>
                <w:iCs/>
                <w:sz w:val="24"/>
              </w:rPr>
              <w:t>5</w:t>
            </w:r>
          </w:p>
        </w:tc>
      </w:tr>
      <w:tr w:rsidR="00127C4A" w:rsidRPr="008F7365" w:rsidTr="00021598">
        <w:trPr>
          <w:trHeight w:val="218"/>
          <w:jc w:val="center"/>
        </w:trPr>
        <w:tc>
          <w:tcPr>
            <w:tcW w:w="790" w:type="dxa"/>
            <w:tcBorders>
              <w:top w:val="single" w:sz="4" w:space="0" w:color="auto"/>
              <w:left w:val="single" w:sz="8" w:space="0" w:color="000000"/>
              <w:bottom w:val="single" w:sz="4" w:space="0" w:color="auto"/>
              <w:right w:val="nil"/>
            </w:tcBorders>
            <w:shd w:val="clear" w:color="auto" w:fill="auto"/>
            <w:noWrap/>
            <w:vAlign w:val="center"/>
          </w:tcPr>
          <w:p w:rsidR="00127C4A" w:rsidRPr="008F7365" w:rsidRDefault="00127C4A" w:rsidP="003D2D9F">
            <w:pPr>
              <w:numPr>
                <w:ilvl w:val="0"/>
                <w:numId w:val="25"/>
              </w:numPr>
              <w:contextualSpacing/>
              <w:rPr>
                <w:iCs/>
                <w:sz w:val="24"/>
              </w:rPr>
            </w:pPr>
          </w:p>
        </w:tc>
        <w:tc>
          <w:tcPr>
            <w:tcW w:w="4587" w:type="dxa"/>
            <w:tcBorders>
              <w:top w:val="single" w:sz="4" w:space="0" w:color="000000"/>
              <w:left w:val="single" w:sz="4" w:space="0" w:color="000000"/>
              <w:bottom w:val="single" w:sz="4" w:space="0" w:color="000000"/>
              <w:right w:val="single" w:sz="4" w:space="0" w:color="auto"/>
            </w:tcBorders>
            <w:shd w:val="clear" w:color="auto" w:fill="auto"/>
            <w:vAlign w:val="center"/>
          </w:tcPr>
          <w:p w:rsidR="00127C4A" w:rsidRPr="008F7365" w:rsidRDefault="00127C4A" w:rsidP="00BC642A">
            <w:pPr>
              <w:ind w:firstLine="0"/>
              <w:rPr>
                <w:sz w:val="24"/>
                <w:highlight w:val="yellow"/>
                <w:lang w:eastAsia="ar-SA"/>
              </w:rPr>
            </w:pPr>
            <w:r w:rsidRPr="008F7365">
              <w:rPr>
                <w:sz w:val="24"/>
                <w:lang w:eastAsia="ar-SA"/>
              </w:rPr>
              <w:t>Услуга по замене блока СКЗИ, активации и калибровке тахографа,               в том числе:</w:t>
            </w:r>
            <w:r>
              <w:rPr>
                <w:sz w:val="24"/>
                <w:lang w:eastAsia="ar-SA"/>
              </w:rPr>
              <w:t xml:space="preserve"> </w:t>
            </w:r>
            <w:r w:rsidRPr="008F7365">
              <w:rPr>
                <w:sz w:val="24"/>
                <w:lang w:eastAsia="ar-SA"/>
              </w:rPr>
              <w:t>блок сре</w:t>
            </w:r>
            <w:proofErr w:type="gramStart"/>
            <w:r w:rsidRPr="008F7365">
              <w:rPr>
                <w:sz w:val="24"/>
                <w:lang w:eastAsia="ar-SA"/>
              </w:rPr>
              <w:t>дств кр</w:t>
            </w:r>
            <w:proofErr w:type="gramEnd"/>
            <w:r w:rsidRPr="008F7365">
              <w:rPr>
                <w:sz w:val="24"/>
                <w:lang w:eastAsia="ar-SA"/>
              </w:rPr>
              <w:t>иптографической защиты информации (СКЗИ) тахографа</w:t>
            </w:r>
            <w:r>
              <w:rPr>
                <w:sz w:val="24"/>
                <w:lang w:eastAsia="ar-SA"/>
              </w:rPr>
              <w:t xml:space="preserve">: </w:t>
            </w:r>
            <w:r w:rsidRPr="008F7365">
              <w:rPr>
                <w:sz w:val="24"/>
                <w:lang w:eastAsia="ar-SA"/>
              </w:rPr>
              <w:t>Форд Транзит</w:t>
            </w:r>
            <w:r>
              <w:rPr>
                <w:sz w:val="24"/>
                <w:lang w:eastAsia="ar-SA"/>
              </w:rPr>
              <w:t xml:space="preserve"> </w:t>
            </w:r>
            <w:r w:rsidRPr="008F7365">
              <w:rPr>
                <w:sz w:val="24"/>
                <w:lang w:eastAsia="ar-SA"/>
              </w:rPr>
              <w:t>Р596РО39</w:t>
            </w:r>
          </w:p>
        </w:tc>
        <w:tc>
          <w:tcPr>
            <w:tcW w:w="1417"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127C4A" w:rsidRPr="008F7365" w:rsidRDefault="00127C4A" w:rsidP="00BC642A">
            <w:pPr>
              <w:rPr>
                <w:iCs/>
                <w:sz w:val="24"/>
              </w:rPr>
            </w:pPr>
            <w:r>
              <w:rPr>
                <w:iCs/>
                <w:sz w:val="24"/>
              </w:rPr>
              <w:t>-</w:t>
            </w:r>
          </w:p>
        </w:tc>
        <w:tc>
          <w:tcPr>
            <w:tcW w:w="1276" w:type="dxa"/>
            <w:tcBorders>
              <w:top w:val="single" w:sz="4" w:space="0" w:color="000000"/>
              <w:left w:val="nil"/>
              <w:bottom w:val="single" w:sz="4" w:space="0" w:color="000000"/>
              <w:right w:val="single" w:sz="4" w:space="0" w:color="000000"/>
            </w:tcBorders>
            <w:shd w:val="clear" w:color="auto" w:fill="auto"/>
            <w:noWrap/>
            <w:vAlign w:val="center"/>
          </w:tcPr>
          <w:p w:rsidR="00127C4A" w:rsidRPr="008F7365" w:rsidRDefault="00127C4A" w:rsidP="00BC642A">
            <w:pPr>
              <w:rPr>
                <w:iCs/>
                <w:sz w:val="24"/>
              </w:rPr>
            </w:pPr>
            <w:r w:rsidRPr="008F7365">
              <w:rPr>
                <w:iCs/>
                <w:sz w:val="24"/>
              </w:rPr>
              <w:t>1</w:t>
            </w:r>
          </w:p>
        </w:tc>
        <w:tc>
          <w:tcPr>
            <w:tcW w:w="1433" w:type="dxa"/>
            <w:tcBorders>
              <w:top w:val="single" w:sz="4" w:space="0" w:color="000000"/>
              <w:left w:val="nil"/>
              <w:bottom w:val="single" w:sz="4" w:space="0" w:color="000000"/>
              <w:right w:val="single" w:sz="8" w:space="0" w:color="000000"/>
            </w:tcBorders>
            <w:shd w:val="clear" w:color="auto" w:fill="auto"/>
            <w:noWrap/>
            <w:vAlign w:val="center"/>
          </w:tcPr>
          <w:p w:rsidR="00127C4A" w:rsidRPr="008F7365" w:rsidRDefault="00127C4A" w:rsidP="00BC642A">
            <w:pPr>
              <w:rPr>
                <w:iCs/>
                <w:sz w:val="24"/>
              </w:rPr>
            </w:pPr>
            <w:r>
              <w:rPr>
                <w:iCs/>
                <w:sz w:val="24"/>
              </w:rPr>
              <w:t>-</w:t>
            </w:r>
          </w:p>
        </w:tc>
      </w:tr>
      <w:tr w:rsidR="00127C4A" w:rsidRPr="008F7365" w:rsidTr="00021598">
        <w:trPr>
          <w:trHeight w:val="218"/>
          <w:jc w:val="center"/>
        </w:trPr>
        <w:tc>
          <w:tcPr>
            <w:tcW w:w="790" w:type="dxa"/>
            <w:tcBorders>
              <w:top w:val="single" w:sz="4" w:space="0" w:color="auto"/>
              <w:left w:val="single" w:sz="8" w:space="0" w:color="000000"/>
              <w:bottom w:val="single" w:sz="4" w:space="0" w:color="000000"/>
              <w:right w:val="nil"/>
            </w:tcBorders>
            <w:shd w:val="clear" w:color="auto" w:fill="auto"/>
            <w:noWrap/>
            <w:vAlign w:val="center"/>
          </w:tcPr>
          <w:p w:rsidR="00127C4A" w:rsidRPr="008F7365" w:rsidRDefault="00127C4A" w:rsidP="00021598">
            <w:pPr>
              <w:rPr>
                <w:iCs/>
                <w:sz w:val="24"/>
              </w:rPr>
            </w:pPr>
          </w:p>
        </w:tc>
        <w:tc>
          <w:tcPr>
            <w:tcW w:w="4587" w:type="dxa"/>
            <w:tcBorders>
              <w:top w:val="single" w:sz="4" w:space="0" w:color="000000"/>
              <w:left w:val="single" w:sz="4" w:space="0" w:color="000000"/>
              <w:bottom w:val="single" w:sz="8" w:space="0" w:color="000000"/>
              <w:right w:val="single" w:sz="4" w:space="0" w:color="auto"/>
            </w:tcBorders>
            <w:shd w:val="clear" w:color="auto" w:fill="auto"/>
            <w:vAlign w:val="center"/>
          </w:tcPr>
          <w:p w:rsidR="00127C4A" w:rsidRPr="008F7365" w:rsidRDefault="00127C4A" w:rsidP="00021598">
            <w:pPr>
              <w:autoSpaceDE w:val="0"/>
              <w:autoSpaceDN w:val="0"/>
              <w:adjustRightInd w:val="0"/>
              <w:ind w:left="34"/>
              <w:rPr>
                <w:sz w:val="24"/>
                <w:lang w:eastAsia="ar-SA"/>
              </w:rPr>
            </w:pPr>
            <w:r w:rsidRPr="008F7365">
              <w:rPr>
                <w:sz w:val="24"/>
                <w:lang w:eastAsia="ar-SA"/>
              </w:rPr>
              <w:t>ИТОГО</w:t>
            </w:r>
          </w:p>
        </w:tc>
        <w:tc>
          <w:tcPr>
            <w:tcW w:w="1417" w:type="dxa"/>
            <w:tcBorders>
              <w:top w:val="single" w:sz="4" w:space="0" w:color="000000"/>
              <w:left w:val="single" w:sz="4" w:space="0" w:color="auto"/>
              <w:bottom w:val="single" w:sz="8" w:space="0" w:color="000000"/>
              <w:right w:val="single" w:sz="4" w:space="0" w:color="000000"/>
            </w:tcBorders>
            <w:shd w:val="clear" w:color="auto" w:fill="auto"/>
            <w:noWrap/>
            <w:vAlign w:val="center"/>
          </w:tcPr>
          <w:p w:rsidR="00127C4A" w:rsidRPr="008F7365" w:rsidRDefault="00127C4A" w:rsidP="00021598">
            <w:pPr>
              <w:jc w:val="right"/>
              <w:rPr>
                <w:iCs/>
                <w:sz w:val="24"/>
              </w:rPr>
            </w:pPr>
          </w:p>
        </w:tc>
        <w:tc>
          <w:tcPr>
            <w:tcW w:w="1276" w:type="dxa"/>
            <w:tcBorders>
              <w:top w:val="single" w:sz="4" w:space="0" w:color="000000"/>
              <w:left w:val="nil"/>
              <w:bottom w:val="single" w:sz="8" w:space="0" w:color="000000"/>
              <w:right w:val="single" w:sz="4" w:space="0" w:color="000000"/>
            </w:tcBorders>
            <w:shd w:val="clear" w:color="auto" w:fill="auto"/>
            <w:noWrap/>
            <w:vAlign w:val="center"/>
          </w:tcPr>
          <w:p w:rsidR="00127C4A" w:rsidRPr="008F7365" w:rsidRDefault="00127C4A" w:rsidP="00021598">
            <w:pPr>
              <w:tabs>
                <w:tab w:val="left" w:pos="1541"/>
              </w:tabs>
              <w:suppressAutoHyphens/>
              <w:ind w:left="34"/>
              <w:jc w:val="center"/>
              <w:rPr>
                <w:sz w:val="24"/>
                <w:lang w:eastAsia="ar-SA"/>
              </w:rPr>
            </w:pPr>
          </w:p>
        </w:tc>
        <w:tc>
          <w:tcPr>
            <w:tcW w:w="1433" w:type="dxa"/>
            <w:tcBorders>
              <w:top w:val="single" w:sz="4" w:space="0" w:color="000000"/>
              <w:left w:val="nil"/>
              <w:bottom w:val="single" w:sz="8" w:space="0" w:color="000000"/>
              <w:right w:val="single" w:sz="8" w:space="0" w:color="000000"/>
            </w:tcBorders>
            <w:shd w:val="clear" w:color="auto" w:fill="auto"/>
            <w:noWrap/>
            <w:vAlign w:val="center"/>
          </w:tcPr>
          <w:p w:rsidR="00127C4A" w:rsidRPr="008F7365" w:rsidRDefault="00127C4A" w:rsidP="00021598">
            <w:pPr>
              <w:jc w:val="right"/>
              <w:rPr>
                <w:iCs/>
                <w:sz w:val="24"/>
              </w:rPr>
            </w:pPr>
            <w:r>
              <w:rPr>
                <w:iCs/>
                <w:sz w:val="24"/>
              </w:rPr>
              <w:t>-</w:t>
            </w:r>
          </w:p>
        </w:tc>
      </w:tr>
    </w:tbl>
    <w:p w:rsidR="00127C4A" w:rsidRDefault="00127C4A" w:rsidP="00127C4A">
      <w:pPr>
        <w:pStyle w:val="ConsPlusNormal"/>
        <w:jc w:val="both"/>
      </w:pPr>
    </w:p>
    <w:p w:rsidR="00127C4A" w:rsidRPr="008F7365" w:rsidRDefault="00127C4A" w:rsidP="00127C4A">
      <w:pPr>
        <w:rPr>
          <w:sz w:val="24"/>
        </w:rPr>
      </w:pPr>
      <w:r w:rsidRPr="008F7365">
        <w:rPr>
          <w:sz w:val="24"/>
        </w:rPr>
        <w:t>Итого</w:t>
      </w:r>
      <w:proofErr w:type="gramStart"/>
      <w:r w:rsidRPr="008F7365">
        <w:rPr>
          <w:sz w:val="24"/>
        </w:rPr>
        <w:t xml:space="preserve">: </w:t>
      </w:r>
      <w:r>
        <w:rPr>
          <w:sz w:val="24"/>
        </w:rPr>
        <w:t>___________</w:t>
      </w:r>
      <w:r w:rsidRPr="008F7365">
        <w:rPr>
          <w:sz w:val="24"/>
        </w:rPr>
        <w:t xml:space="preserve"> (</w:t>
      </w:r>
      <w:r>
        <w:rPr>
          <w:sz w:val="24"/>
        </w:rPr>
        <w:t>___________</w:t>
      </w:r>
      <w:r w:rsidRPr="008F7365">
        <w:rPr>
          <w:sz w:val="24"/>
        </w:rPr>
        <w:t xml:space="preserve">) </w:t>
      </w:r>
      <w:proofErr w:type="gramEnd"/>
      <w:r w:rsidRPr="008F7365">
        <w:rPr>
          <w:sz w:val="24"/>
        </w:rPr>
        <w:t xml:space="preserve">рублей 00 копеек, НДС </w:t>
      </w:r>
      <w:r w:rsidRPr="008F7365">
        <w:rPr>
          <w:sz w:val="24"/>
          <w:highlight w:val="yellow"/>
        </w:rPr>
        <w:t>не облагается</w:t>
      </w:r>
      <w:r w:rsidRPr="008F7365">
        <w:rPr>
          <w:sz w:val="24"/>
        </w:rPr>
        <w:t>.</w:t>
      </w:r>
    </w:p>
    <w:p w:rsidR="00127C4A" w:rsidRDefault="00127C4A" w:rsidP="00127C4A">
      <w:pPr>
        <w:pStyle w:val="ConsPlusNormal"/>
        <w:jc w:val="both"/>
      </w:pPr>
    </w:p>
    <w:p w:rsidR="00127C4A" w:rsidRDefault="00127C4A" w:rsidP="00127C4A">
      <w:pPr>
        <w:pStyle w:val="ConsPlusNormal"/>
        <w:jc w:val="both"/>
      </w:pPr>
    </w:p>
    <w:p w:rsidR="00127C4A" w:rsidRDefault="00127C4A" w:rsidP="00127C4A">
      <w:pPr>
        <w:pStyle w:val="ConsPlusNormal"/>
        <w:jc w:val="both"/>
      </w:pPr>
    </w:p>
    <w:tbl>
      <w:tblPr>
        <w:tblW w:w="9570" w:type="dxa"/>
        <w:jc w:val="center"/>
        <w:tblInd w:w="534" w:type="dxa"/>
        <w:tblLayout w:type="fixed"/>
        <w:tblLook w:val="04A0" w:firstRow="1" w:lastRow="0" w:firstColumn="1" w:lastColumn="0" w:noHBand="0" w:noVBand="1"/>
      </w:tblPr>
      <w:tblGrid>
        <w:gridCol w:w="4999"/>
        <w:gridCol w:w="4571"/>
      </w:tblGrid>
      <w:tr w:rsidR="00127C4A" w:rsidRPr="00211177" w:rsidTr="00021598">
        <w:trPr>
          <w:jc w:val="center"/>
        </w:trPr>
        <w:tc>
          <w:tcPr>
            <w:tcW w:w="4999" w:type="dxa"/>
            <w:hideMark/>
          </w:tcPr>
          <w:p w:rsidR="00127C4A" w:rsidRPr="00211177" w:rsidRDefault="00127C4A" w:rsidP="00021598">
            <w:pPr>
              <w:jc w:val="center"/>
              <w:rPr>
                <w:sz w:val="24"/>
              </w:rPr>
            </w:pPr>
            <w:r w:rsidRPr="00211177">
              <w:rPr>
                <w:sz w:val="24"/>
              </w:rPr>
              <w:t>ЗАКАЗЧИК:</w:t>
            </w:r>
          </w:p>
          <w:p w:rsidR="00127C4A" w:rsidRPr="00211177" w:rsidRDefault="00127C4A" w:rsidP="00021598">
            <w:pPr>
              <w:jc w:val="center"/>
              <w:rPr>
                <w:sz w:val="24"/>
              </w:rPr>
            </w:pPr>
            <w:r w:rsidRPr="00211177">
              <w:rPr>
                <w:sz w:val="24"/>
              </w:rPr>
              <w:t>Заместитель руководителя</w:t>
            </w:r>
          </w:p>
          <w:p w:rsidR="00127C4A" w:rsidRPr="00211177" w:rsidRDefault="00127C4A" w:rsidP="00021598">
            <w:pPr>
              <w:jc w:val="center"/>
              <w:rPr>
                <w:sz w:val="24"/>
              </w:rPr>
            </w:pPr>
          </w:p>
          <w:p w:rsidR="00127C4A" w:rsidRPr="00211177" w:rsidRDefault="00127C4A" w:rsidP="00021598">
            <w:pPr>
              <w:jc w:val="center"/>
              <w:rPr>
                <w:sz w:val="24"/>
              </w:rPr>
            </w:pPr>
            <w:r w:rsidRPr="00211177">
              <w:rPr>
                <w:sz w:val="24"/>
              </w:rPr>
              <w:t>_____________ С.В. Шиндяпин</w:t>
            </w:r>
          </w:p>
        </w:tc>
        <w:tc>
          <w:tcPr>
            <w:tcW w:w="4571" w:type="dxa"/>
            <w:hideMark/>
          </w:tcPr>
          <w:p w:rsidR="00127C4A" w:rsidRPr="00211177" w:rsidRDefault="00127C4A" w:rsidP="00021598">
            <w:pPr>
              <w:jc w:val="center"/>
              <w:rPr>
                <w:sz w:val="24"/>
              </w:rPr>
            </w:pPr>
            <w:r w:rsidRPr="00211177">
              <w:rPr>
                <w:sz w:val="24"/>
              </w:rPr>
              <w:t>ИСПОЛНИТЕЛЬ:</w:t>
            </w:r>
          </w:p>
          <w:p w:rsidR="00127C4A" w:rsidRPr="00211177" w:rsidRDefault="00127C4A" w:rsidP="00021598">
            <w:pPr>
              <w:jc w:val="center"/>
              <w:rPr>
                <w:sz w:val="24"/>
              </w:rPr>
            </w:pPr>
          </w:p>
          <w:p w:rsidR="00127C4A" w:rsidRPr="00211177" w:rsidRDefault="00127C4A" w:rsidP="00021598">
            <w:pPr>
              <w:jc w:val="center"/>
              <w:rPr>
                <w:sz w:val="24"/>
              </w:rPr>
            </w:pPr>
          </w:p>
          <w:p w:rsidR="00127C4A" w:rsidRPr="00211177" w:rsidRDefault="00127C4A" w:rsidP="00021598">
            <w:pPr>
              <w:jc w:val="center"/>
              <w:rPr>
                <w:sz w:val="24"/>
              </w:rPr>
            </w:pPr>
            <w:r w:rsidRPr="00211177">
              <w:rPr>
                <w:sz w:val="24"/>
              </w:rPr>
              <w:t>______</w:t>
            </w:r>
            <w:r w:rsidRPr="0028368C">
              <w:rPr>
                <w:sz w:val="24"/>
                <w:highlight w:val="yellow"/>
              </w:rPr>
              <w:t>_____</w:t>
            </w:r>
            <w:r w:rsidRPr="00211177">
              <w:rPr>
                <w:sz w:val="24"/>
              </w:rPr>
              <w:t xml:space="preserve"> ФИО</w:t>
            </w:r>
          </w:p>
        </w:tc>
      </w:tr>
    </w:tbl>
    <w:p w:rsidR="00127C4A" w:rsidRDefault="00127C4A" w:rsidP="00127C4A">
      <w:pPr>
        <w:pStyle w:val="ConsPlusNormal"/>
        <w:jc w:val="both"/>
      </w:pPr>
    </w:p>
    <w:p w:rsidR="00127C4A" w:rsidRDefault="00127C4A" w:rsidP="00127C4A">
      <w:pPr>
        <w:rPr>
          <w:b/>
          <w:bCs/>
          <w:sz w:val="24"/>
        </w:rPr>
      </w:pPr>
    </w:p>
    <w:p w:rsidR="00127C4A" w:rsidRPr="00787849" w:rsidRDefault="00127C4A" w:rsidP="00127C4A">
      <w:pPr>
        <w:rPr>
          <w:b/>
          <w:bCs/>
          <w:sz w:val="24"/>
        </w:rPr>
      </w:pPr>
    </w:p>
    <w:p w:rsidR="00656589" w:rsidRPr="00127C4A" w:rsidRDefault="00656589" w:rsidP="00127C4A"/>
    <w:sectPr w:rsidR="00656589" w:rsidRPr="00127C4A" w:rsidSect="009A7D93">
      <w:headerReference w:type="even" r:id="rId18"/>
      <w:headerReference w:type="default" r:id="rId19"/>
      <w:footerReference w:type="default" r:id="rId20"/>
      <w:footerReference w:type="first" r:id="rId21"/>
      <w:pgSz w:w="11906" w:h="16838"/>
      <w:pgMar w:top="1134" w:right="567" w:bottom="1134" w:left="1701" w:header="397"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BC6" w:rsidRDefault="009E4BC6">
      <w:r>
        <w:separator/>
      </w:r>
    </w:p>
  </w:endnote>
  <w:endnote w:type="continuationSeparator" w:id="0">
    <w:p w:rsidR="009E4BC6" w:rsidRDefault="009E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C6" w:rsidRDefault="00D558C6">
    <w:pPr>
      <w:pStyle w:val="a7"/>
      <w:jc w:val="center"/>
    </w:pPr>
  </w:p>
  <w:p w:rsidR="00D558C6" w:rsidRDefault="00D558C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C6" w:rsidRDefault="00D558C6">
    <w:pPr>
      <w:pStyle w:val="a7"/>
      <w:jc w:val="center"/>
    </w:pPr>
  </w:p>
  <w:p w:rsidR="00D558C6" w:rsidRDefault="00D558C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BC6" w:rsidRDefault="009E4BC6">
      <w:r>
        <w:separator/>
      </w:r>
    </w:p>
  </w:footnote>
  <w:footnote w:type="continuationSeparator" w:id="0">
    <w:p w:rsidR="009E4BC6" w:rsidRDefault="009E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420" w:rsidRDefault="009F0420" w:rsidP="009F042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F0420" w:rsidRDefault="009F042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653825"/>
      <w:docPartObj>
        <w:docPartGallery w:val="Page Numbers (Top of Page)"/>
        <w:docPartUnique/>
      </w:docPartObj>
    </w:sdtPr>
    <w:sdtEndPr/>
    <w:sdtContent>
      <w:p w:rsidR="00D558C6" w:rsidRDefault="00D558C6">
        <w:pPr>
          <w:pStyle w:val="a3"/>
          <w:jc w:val="center"/>
        </w:pPr>
        <w:r>
          <w:fldChar w:fldCharType="begin"/>
        </w:r>
        <w:r>
          <w:instrText>PAGE   \* MERGEFORMAT</w:instrText>
        </w:r>
        <w:r>
          <w:fldChar w:fldCharType="separate"/>
        </w:r>
        <w:r w:rsidR="007275BB">
          <w:rPr>
            <w:noProof/>
          </w:rPr>
          <w:t>10</w:t>
        </w:r>
        <w:r>
          <w:fldChar w:fldCharType="end"/>
        </w:r>
      </w:p>
    </w:sdtContent>
  </w:sdt>
  <w:p w:rsidR="009F0420" w:rsidRDefault="009F0420" w:rsidP="00B20FEC">
    <w:pPr>
      <w:pStyle w:val="a3"/>
      <w:tabs>
        <w:tab w:val="clear" w:pos="4677"/>
        <w:tab w:val="clear" w:pos="9355"/>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489AAEE8"/>
    <w:lvl w:ilvl="0">
      <w:start w:val="1"/>
      <w:numFmt w:val="decimal"/>
      <w:lvlText w:val="%1."/>
      <w:lvlJc w:val="left"/>
      <w:pPr>
        <w:ind w:left="3337" w:hanging="360"/>
      </w:pPr>
      <w:rPr>
        <w:rFonts w:hint="default"/>
      </w:rPr>
    </w:lvl>
    <w:lvl w:ilvl="1">
      <w:start w:val="1"/>
      <w:numFmt w:val="decimal"/>
      <w:lvlText w:val="%1.%2."/>
      <w:lvlJc w:val="left"/>
      <w:pPr>
        <w:ind w:left="3268" w:hanging="432"/>
      </w:pPr>
      <w:rPr>
        <w:b w:val="0"/>
        <w:bCs w:val="0"/>
        <w:i w:val="0"/>
        <w:iCs w:val="0"/>
        <w:color w:val="auto"/>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966ED7"/>
    <w:multiLevelType w:val="hybridMultilevel"/>
    <w:tmpl w:val="5100C74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2FD5F2A"/>
    <w:multiLevelType w:val="multilevel"/>
    <w:tmpl w:val="3A44908E"/>
    <w:lvl w:ilvl="0">
      <w:start w:val="1"/>
      <w:numFmt w:val="decimal"/>
      <w:lvlText w:val="%1."/>
      <w:lvlJc w:val="left"/>
      <w:pPr>
        <w:tabs>
          <w:tab w:val="num" w:pos="4437"/>
        </w:tabs>
        <w:ind w:left="4437" w:hanging="360"/>
      </w:pPr>
      <w:rPr>
        <w:rFonts w:hint="default"/>
      </w:rPr>
    </w:lvl>
    <w:lvl w:ilvl="1">
      <w:start w:val="1"/>
      <w:numFmt w:val="decimal"/>
      <w:isLgl/>
      <w:lvlText w:val="%1.%2."/>
      <w:lvlJc w:val="left"/>
      <w:pPr>
        <w:ind w:left="4797" w:hanging="720"/>
      </w:pPr>
      <w:rPr>
        <w:rFonts w:hint="default"/>
      </w:rPr>
    </w:lvl>
    <w:lvl w:ilvl="2">
      <w:start w:val="1"/>
      <w:numFmt w:val="decimal"/>
      <w:isLgl/>
      <w:lvlText w:val="%1.%2.%3."/>
      <w:lvlJc w:val="left"/>
      <w:pPr>
        <w:ind w:left="4797" w:hanging="720"/>
      </w:pPr>
      <w:rPr>
        <w:rFonts w:hint="default"/>
      </w:rPr>
    </w:lvl>
    <w:lvl w:ilvl="3">
      <w:start w:val="1"/>
      <w:numFmt w:val="decimal"/>
      <w:isLgl/>
      <w:lvlText w:val="%1.%2.%3.%4."/>
      <w:lvlJc w:val="left"/>
      <w:pPr>
        <w:ind w:left="5157" w:hanging="1080"/>
      </w:pPr>
      <w:rPr>
        <w:rFonts w:hint="default"/>
      </w:rPr>
    </w:lvl>
    <w:lvl w:ilvl="4">
      <w:start w:val="1"/>
      <w:numFmt w:val="decimal"/>
      <w:isLgl/>
      <w:lvlText w:val="%1.%2.%3.%4.%5."/>
      <w:lvlJc w:val="left"/>
      <w:pPr>
        <w:ind w:left="5157" w:hanging="1080"/>
      </w:pPr>
      <w:rPr>
        <w:rFonts w:hint="default"/>
      </w:rPr>
    </w:lvl>
    <w:lvl w:ilvl="5">
      <w:start w:val="1"/>
      <w:numFmt w:val="decimal"/>
      <w:lvlText w:val="%6."/>
      <w:lvlJc w:val="left"/>
      <w:pPr>
        <w:ind w:left="5517" w:hanging="1440"/>
      </w:pPr>
      <w:rPr>
        <w:rFonts w:hint="default"/>
      </w:rPr>
    </w:lvl>
    <w:lvl w:ilvl="6">
      <w:start w:val="1"/>
      <w:numFmt w:val="decimal"/>
      <w:isLgl/>
      <w:lvlText w:val="%1.%2.%3.%4.%5.%6.%7."/>
      <w:lvlJc w:val="left"/>
      <w:pPr>
        <w:ind w:left="5517" w:hanging="1440"/>
      </w:pPr>
      <w:rPr>
        <w:rFonts w:hint="default"/>
      </w:rPr>
    </w:lvl>
    <w:lvl w:ilvl="7">
      <w:start w:val="1"/>
      <w:numFmt w:val="decimal"/>
      <w:isLgl/>
      <w:lvlText w:val="%1.%2.%3.%4.%5.%6.%7.%8."/>
      <w:lvlJc w:val="left"/>
      <w:pPr>
        <w:ind w:left="5877" w:hanging="1800"/>
      </w:pPr>
      <w:rPr>
        <w:rFonts w:hint="default"/>
      </w:rPr>
    </w:lvl>
    <w:lvl w:ilvl="8">
      <w:start w:val="1"/>
      <w:numFmt w:val="decimal"/>
      <w:isLgl/>
      <w:lvlText w:val="%1.%2.%3.%4.%5.%6.%7.%8.%9."/>
      <w:lvlJc w:val="left"/>
      <w:pPr>
        <w:ind w:left="6237" w:hanging="2160"/>
      </w:pPr>
      <w:rPr>
        <w:rFonts w:hint="default"/>
      </w:rPr>
    </w:lvl>
  </w:abstractNum>
  <w:abstractNum w:abstractNumId="3">
    <w:nsid w:val="050C3B48"/>
    <w:multiLevelType w:val="hybridMultilevel"/>
    <w:tmpl w:val="EF042724"/>
    <w:lvl w:ilvl="0" w:tplc="E91C563E">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306CB2"/>
    <w:multiLevelType w:val="hybridMultilevel"/>
    <w:tmpl w:val="71F665E8"/>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nsid w:val="0BF90290"/>
    <w:multiLevelType w:val="hybridMultilevel"/>
    <w:tmpl w:val="49DE2E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FC7C5D"/>
    <w:multiLevelType w:val="hybridMultilevel"/>
    <w:tmpl w:val="F0F23D42"/>
    <w:lvl w:ilvl="0" w:tplc="3C444B0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82E537E"/>
    <w:multiLevelType w:val="hybridMultilevel"/>
    <w:tmpl w:val="D4CE75AC"/>
    <w:lvl w:ilvl="0" w:tplc="16621D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F062A2"/>
    <w:multiLevelType w:val="multilevel"/>
    <w:tmpl w:val="70225122"/>
    <w:lvl w:ilvl="0">
      <w:start w:val="1"/>
      <w:numFmt w:val="decimal"/>
      <w:lvlText w:val="%1."/>
      <w:lvlJc w:val="left"/>
      <w:pPr>
        <w:tabs>
          <w:tab w:val="num" w:pos="1020"/>
        </w:tabs>
        <w:ind w:left="1020" w:hanging="1020"/>
      </w:pPr>
      <w:rPr>
        <w:rFonts w:hint="default"/>
      </w:rPr>
    </w:lvl>
    <w:lvl w:ilvl="1">
      <w:start w:val="1"/>
      <w:numFmt w:val="decimal"/>
      <w:lvlText w:val="%2."/>
      <w:lvlJc w:val="left"/>
      <w:pPr>
        <w:tabs>
          <w:tab w:val="num" w:pos="1446"/>
        </w:tabs>
        <w:ind w:left="1446" w:hanging="1020"/>
      </w:pPr>
      <w:rPr>
        <w:rFonts w:hint="default"/>
      </w:rPr>
    </w:lvl>
    <w:lvl w:ilvl="2">
      <w:start w:val="1"/>
      <w:numFmt w:val="decimal"/>
      <w:lvlText w:val="%1.%2.%3."/>
      <w:lvlJc w:val="left"/>
      <w:pPr>
        <w:tabs>
          <w:tab w:val="num" w:pos="1820"/>
        </w:tabs>
        <w:ind w:left="1820" w:hanging="1020"/>
      </w:pPr>
      <w:rPr>
        <w:rFonts w:hint="default"/>
      </w:rPr>
    </w:lvl>
    <w:lvl w:ilvl="3">
      <w:start w:val="1"/>
      <w:numFmt w:val="decimal"/>
      <w:lvlText w:val="%1.%2.%3.%4."/>
      <w:lvlJc w:val="left"/>
      <w:pPr>
        <w:tabs>
          <w:tab w:val="num" w:pos="2280"/>
        </w:tabs>
        <w:ind w:left="2280" w:hanging="1080"/>
      </w:pPr>
      <w:rPr>
        <w:rFonts w:hint="default"/>
      </w:rPr>
    </w:lvl>
    <w:lvl w:ilvl="4">
      <w:start w:val="1"/>
      <w:numFmt w:val="decimal"/>
      <w:lvlText w:val="%1.%2.%3.%4.%5."/>
      <w:lvlJc w:val="left"/>
      <w:pPr>
        <w:tabs>
          <w:tab w:val="num" w:pos="2680"/>
        </w:tabs>
        <w:ind w:left="2680" w:hanging="1080"/>
      </w:pPr>
      <w:rPr>
        <w:rFonts w:hint="default"/>
      </w:rPr>
    </w:lvl>
    <w:lvl w:ilvl="5">
      <w:start w:val="1"/>
      <w:numFmt w:val="decimal"/>
      <w:lvlText w:val="%1.%2.%3.%4.%5.%6."/>
      <w:lvlJc w:val="left"/>
      <w:pPr>
        <w:tabs>
          <w:tab w:val="num" w:pos="3440"/>
        </w:tabs>
        <w:ind w:left="3440" w:hanging="1440"/>
      </w:pPr>
      <w:rPr>
        <w:rFonts w:hint="default"/>
      </w:rPr>
    </w:lvl>
    <w:lvl w:ilvl="6">
      <w:start w:val="1"/>
      <w:numFmt w:val="decimal"/>
      <w:lvlText w:val="%1.%2.%3.%4.%5.%6.%7."/>
      <w:lvlJc w:val="left"/>
      <w:pPr>
        <w:tabs>
          <w:tab w:val="num" w:pos="3840"/>
        </w:tabs>
        <w:ind w:left="3840" w:hanging="1440"/>
      </w:pPr>
      <w:rPr>
        <w:rFonts w:hint="default"/>
      </w:rPr>
    </w:lvl>
    <w:lvl w:ilvl="7">
      <w:start w:val="1"/>
      <w:numFmt w:val="decimal"/>
      <w:lvlText w:val="%1.%2.%3.%4.%5.%6.%7.%8."/>
      <w:lvlJc w:val="left"/>
      <w:pPr>
        <w:tabs>
          <w:tab w:val="num" w:pos="4600"/>
        </w:tabs>
        <w:ind w:left="4600" w:hanging="1800"/>
      </w:pPr>
      <w:rPr>
        <w:rFonts w:hint="default"/>
      </w:rPr>
    </w:lvl>
    <w:lvl w:ilvl="8">
      <w:start w:val="1"/>
      <w:numFmt w:val="decimal"/>
      <w:lvlText w:val="%1.%2.%3.%4.%5.%6.%7.%8.%9."/>
      <w:lvlJc w:val="left"/>
      <w:pPr>
        <w:tabs>
          <w:tab w:val="num" w:pos="5000"/>
        </w:tabs>
        <w:ind w:left="5000" w:hanging="1800"/>
      </w:pPr>
      <w:rPr>
        <w:rFonts w:hint="default"/>
      </w:rPr>
    </w:lvl>
  </w:abstractNum>
  <w:abstractNum w:abstractNumId="9">
    <w:nsid w:val="2D902B97"/>
    <w:multiLevelType w:val="hybridMultilevel"/>
    <w:tmpl w:val="EECA61F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DE60055"/>
    <w:multiLevelType w:val="hybridMultilevel"/>
    <w:tmpl w:val="D642243E"/>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C63A8A"/>
    <w:multiLevelType w:val="hybridMultilevel"/>
    <w:tmpl w:val="7AA200BE"/>
    <w:lvl w:ilvl="0" w:tplc="5010E9F2">
      <w:start w:val="2"/>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8CD5F0F"/>
    <w:multiLevelType w:val="hybridMultilevel"/>
    <w:tmpl w:val="DD909B24"/>
    <w:lvl w:ilvl="0" w:tplc="5646170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FD011F"/>
    <w:multiLevelType w:val="hybridMultilevel"/>
    <w:tmpl w:val="63ECC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477947"/>
    <w:multiLevelType w:val="multilevel"/>
    <w:tmpl w:val="F5CE6F0A"/>
    <w:lvl w:ilvl="0">
      <w:start w:val="1"/>
      <w:numFmt w:val="decimal"/>
      <w:lvlText w:val="%1."/>
      <w:lvlJc w:val="left"/>
      <w:pPr>
        <w:tabs>
          <w:tab w:val="num" w:pos="4437"/>
        </w:tabs>
        <w:ind w:left="4437" w:hanging="360"/>
      </w:pPr>
      <w:rPr>
        <w:rFonts w:hint="default"/>
      </w:rPr>
    </w:lvl>
    <w:lvl w:ilvl="1">
      <w:start w:val="1"/>
      <w:numFmt w:val="decimal"/>
      <w:isLgl/>
      <w:lvlText w:val="%1.%2."/>
      <w:lvlJc w:val="left"/>
      <w:pPr>
        <w:ind w:left="4797" w:hanging="720"/>
      </w:pPr>
      <w:rPr>
        <w:rFonts w:hint="default"/>
      </w:rPr>
    </w:lvl>
    <w:lvl w:ilvl="2">
      <w:start w:val="1"/>
      <w:numFmt w:val="decimal"/>
      <w:isLgl/>
      <w:lvlText w:val="%1.%2.%3."/>
      <w:lvlJc w:val="left"/>
      <w:pPr>
        <w:ind w:left="4797" w:hanging="720"/>
      </w:pPr>
      <w:rPr>
        <w:rFonts w:hint="default"/>
      </w:rPr>
    </w:lvl>
    <w:lvl w:ilvl="3">
      <w:start w:val="1"/>
      <w:numFmt w:val="decimal"/>
      <w:isLgl/>
      <w:lvlText w:val="%1.%2.%3.%4."/>
      <w:lvlJc w:val="left"/>
      <w:pPr>
        <w:ind w:left="5157" w:hanging="1080"/>
      </w:pPr>
      <w:rPr>
        <w:rFonts w:hint="default"/>
      </w:rPr>
    </w:lvl>
    <w:lvl w:ilvl="4">
      <w:start w:val="1"/>
      <w:numFmt w:val="decimal"/>
      <w:isLgl/>
      <w:lvlText w:val="%1.%2.%3.%4.%5."/>
      <w:lvlJc w:val="left"/>
      <w:pPr>
        <w:ind w:left="5157" w:hanging="1080"/>
      </w:pPr>
      <w:rPr>
        <w:rFonts w:hint="default"/>
      </w:rPr>
    </w:lvl>
    <w:lvl w:ilvl="5">
      <w:start w:val="1"/>
      <w:numFmt w:val="decimal"/>
      <w:isLgl/>
      <w:lvlText w:val="%1.%2.%3.%4.%5.%6."/>
      <w:lvlJc w:val="left"/>
      <w:pPr>
        <w:ind w:left="5517" w:hanging="1440"/>
      </w:pPr>
      <w:rPr>
        <w:rFonts w:hint="default"/>
      </w:rPr>
    </w:lvl>
    <w:lvl w:ilvl="6">
      <w:start w:val="1"/>
      <w:numFmt w:val="decimal"/>
      <w:isLgl/>
      <w:lvlText w:val="%1.%2.%3.%4.%5.%6.%7."/>
      <w:lvlJc w:val="left"/>
      <w:pPr>
        <w:ind w:left="5517" w:hanging="1440"/>
      </w:pPr>
      <w:rPr>
        <w:rFonts w:hint="default"/>
      </w:rPr>
    </w:lvl>
    <w:lvl w:ilvl="7">
      <w:start w:val="1"/>
      <w:numFmt w:val="decimal"/>
      <w:isLgl/>
      <w:lvlText w:val="%1.%2.%3.%4.%5.%6.%7.%8."/>
      <w:lvlJc w:val="left"/>
      <w:pPr>
        <w:ind w:left="5877" w:hanging="1800"/>
      </w:pPr>
      <w:rPr>
        <w:rFonts w:hint="default"/>
      </w:rPr>
    </w:lvl>
    <w:lvl w:ilvl="8">
      <w:start w:val="1"/>
      <w:numFmt w:val="decimal"/>
      <w:isLgl/>
      <w:lvlText w:val="%1.%2.%3.%4.%5.%6.%7.%8.%9."/>
      <w:lvlJc w:val="left"/>
      <w:pPr>
        <w:ind w:left="6237" w:hanging="2160"/>
      </w:pPr>
      <w:rPr>
        <w:rFonts w:hint="default"/>
      </w:rPr>
    </w:lvl>
  </w:abstractNum>
  <w:abstractNum w:abstractNumId="15">
    <w:nsid w:val="3BF2614E"/>
    <w:multiLevelType w:val="hybridMultilevel"/>
    <w:tmpl w:val="46DE3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114191"/>
    <w:multiLevelType w:val="hybridMultilevel"/>
    <w:tmpl w:val="F4863B6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886F48"/>
    <w:multiLevelType w:val="hybridMultilevel"/>
    <w:tmpl w:val="59CC7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EB6F7A"/>
    <w:multiLevelType w:val="hybridMultilevel"/>
    <w:tmpl w:val="CE8EA014"/>
    <w:lvl w:ilvl="0" w:tplc="16621D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C260ED9"/>
    <w:multiLevelType w:val="hybridMultilevel"/>
    <w:tmpl w:val="59CC76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C42510D"/>
    <w:multiLevelType w:val="multilevel"/>
    <w:tmpl w:val="2FDA3D0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1">
    <w:nsid w:val="58C966E2"/>
    <w:multiLevelType w:val="hybridMultilevel"/>
    <w:tmpl w:val="6882B304"/>
    <w:lvl w:ilvl="0" w:tplc="16621D36">
      <w:start w:val="1"/>
      <w:numFmt w:val="bullet"/>
      <w:lvlText w:val=""/>
      <w:lvlJc w:val="left"/>
      <w:pPr>
        <w:ind w:left="1637"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2">
    <w:nsid w:val="5D46219C"/>
    <w:multiLevelType w:val="multilevel"/>
    <w:tmpl w:val="3A44908E"/>
    <w:lvl w:ilvl="0">
      <w:start w:val="1"/>
      <w:numFmt w:val="decimal"/>
      <w:lvlText w:val="%1."/>
      <w:lvlJc w:val="left"/>
      <w:pPr>
        <w:tabs>
          <w:tab w:val="num" w:pos="4437"/>
        </w:tabs>
        <w:ind w:left="4437" w:hanging="360"/>
      </w:pPr>
      <w:rPr>
        <w:rFonts w:hint="default"/>
      </w:rPr>
    </w:lvl>
    <w:lvl w:ilvl="1">
      <w:start w:val="1"/>
      <w:numFmt w:val="decimal"/>
      <w:isLgl/>
      <w:lvlText w:val="%1.%2."/>
      <w:lvlJc w:val="left"/>
      <w:pPr>
        <w:ind w:left="4797" w:hanging="720"/>
      </w:pPr>
      <w:rPr>
        <w:rFonts w:hint="default"/>
      </w:rPr>
    </w:lvl>
    <w:lvl w:ilvl="2">
      <w:start w:val="1"/>
      <w:numFmt w:val="decimal"/>
      <w:isLgl/>
      <w:lvlText w:val="%1.%2.%3."/>
      <w:lvlJc w:val="left"/>
      <w:pPr>
        <w:ind w:left="4797" w:hanging="720"/>
      </w:pPr>
      <w:rPr>
        <w:rFonts w:hint="default"/>
      </w:rPr>
    </w:lvl>
    <w:lvl w:ilvl="3">
      <w:start w:val="1"/>
      <w:numFmt w:val="decimal"/>
      <w:isLgl/>
      <w:lvlText w:val="%1.%2.%3.%4."/>
      <w:lvlJc w:val="left"/>
      <w:pPr>
        <w:ind w:left="5157" w:hanging="1080"/>
      </w:pPr>
      <w:rPr>
        <w:rFonts w:hint="default"/>
      </w:rPr>
    </w:lvl>
    <w:lvl w:ilvl="4">
      <w:start w:val="1"/>
      <w:numFmt w:val="decimal"/>
      <w:isLgl/>
      <w:lvlText w:val="%1.%2.%3.%4.%5."/>
      <w:lvlJc w:val="left"/>
      <w:pPr>
        <w:ind w:left="5157" w:hanging="1080"/>
      </w:pPr>
      <w:rPr>
        <w:rFonts w:hint="default"/>
      </w:rPr>
    </w:lvl>
    <w:lvl w:ilvl="5">
      <w:start w:val="1"/>
      <w:numFmt w:val="decimal"/>
      <w:lvlText w:val="%6."/>
      <w:lvlJc w:val="left"/>
      <w:pPr>
        <w:ind w:left="5517" w:hanging="1440"/>
      </w:pPr>
      <w:rPr>
        <w:rFonts w:hint="default"/>
      </w:rPr>
    </w:lvl>
    <w:lvl w:ilvl="6">
      <w:start w:val="1"/>
      <w:numFmt w:val="decimal"/>
      <w:isLgl/>
      <w:lvlText w:val="%1.%2.%3.%4.%5.%6.%7."/>
      <w:lvlJc w:val="left"/>
      <w:pPr>
        <w:ind w:left="5517" w:hanging="1440"/>
      </w:pPr>
      <w:rPr>
        <w:rFonts w:hint="default"/>
      </w:rPr>
    </w:lvl>
    <w:lvl w:ilvl="7">
      <w:start w:val="1"/>
      <w:numFmt w:val="decimal"/>
      <w:isLgl/>
      <w:lvlText w:val="%1.%2.%3.%4.%5.%6.%7.%8."/>
      <w:lvlJc w:val="left"/>
      <w:pPr>
        <w:ind w:left="5877" w:hanging="1800"/>
      </w:pPr>
      <w:rPr>
        <w:rFonts w:hint="default"/>
      </w:rPr>
    </w:lvl>
    <w:lvl w:ilvl="8">
      <w:start w:val="1"/>
      <w:numFmt w:val="decimal"/>
      <w:isLgl/>
      <w:lvlText w:val="%1.%2.%3.%4.%5.%6.%7.%8.%9."/>
      <w:lvlJc w:val="left"/>
      <w:pPr>
        <w:ind w:left="6237" w:hanging="2160"/>
      </w:pPr>
      <w:rPr>
        <w:rFonts w:hint="default"/>
      </w:rPr>
    </w:lvl>
  </w:abstractNum>
  <w:abstractNum w:abstractNumId="23">
    <w:nsid w:val="5DDB68F4"/>
    <w:multiLevelType w:val="multilevel"/>
    <w:tmpl w:val="6CCC6650"/>
    <w:lvl w:ilvl="0">
      <w:start w:val="2"/>
      <w:numFmt w:val="decimal"/>
      <w:lvlText w:val="%1."/>
      <w:lvlJc w:val="left"/>
      <w:pPr>
        <w:ind w:left="360" w:hanging="360"/>
      </w:pPr>
      <w:rPr>
        <w:rFonts w:hint="default"/>
        <w:b/>
      </w:rPr>
    </w:lvl>
    <w:lvl w:ilvl="1">
      <w:start w:val="1"/>
      <w:numFmt w:val="decimal"/>
      <w:lvlText w:val="%2)"/>
      <w:lvlJc w:val="left"/>
      <w:pPr>
        <w:ind w:left="1069" w:hanging="360"/>
      </w:pPr>
      <w:rPr>
        <w:rFonts w:hint="default"/>
        <w:b/>
        <w:lang w:val="x-none"/>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4">
    <w:nsid w:val="63D81A8B"/>
    <w:multiLevelType w:val="hybridMultilevel"/>
    <w:tmpl w:val="EB9ECE02"/>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725D83"/>
    <w:multiLevelType w:val="hybridMultilevel"/>
    <w:tmpl w:val="88FCC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9A3D78"/>
    <w:multiLevelType w:val="multilevel"/>
    <w:tmpl w:val="E796E7FC"/>
    <w:lvl w:ilvl="0">
      <w:start w:val="1"/>
      <w:numFmt w:val="decimal"/>
      <w:lvlText w:val="%1."/>
      <w:lvlJc w:val="left"/>
      <w:pPr>
        <w:tabs>
          <w:tab w:val="num" w:pos="4437"/>
        </w:tabs>
        <w:ind w:left="4437" w:hanging="360"/>
      </w:pPr>
      <w:rPr>
        <w:rFonts w:hint="default"/>
      </w:rPr>
    </w:lvl>
    <w:lvl w:ilvl="1">
      <w:start w:val="1"/>
      <w:numFmt w:val="decimal"/>
      <w:isLgl/>
      <w:lvlText w:val="%1.%2."/>
      <w:lvlJc w:val="left"/>
      <w:pPr>
        <w:ind w:left="4797" w:hanging="720"/>
      </w:pPr>
      <w:rPr>
        <w:rFonts w:hint="default"/>
      </w:rPr>
    </w:lvl>
    <w:lvl w:ilvl="2">
      <w:start w:val="1"/>
      <w:numFmt w:val="decimal"/>
      <w:isLgl/>
      <w:lvlText w:val="%1.%2.%3."/>
      <w:lvlJc w:val="left"/>
      <w:pPr>
        <w:ind w:left="4797" w:hanging="720"/>
      </w:pPr>
      <w:rPr>
        <w:rFonts w:hint="default"/>
      </w:rPr>
    </w:lvl>
    <w:lvl w:ilvl="3">
      <w:start w:val="1"/>
      <w:numFmt w:val="decimal"/>
      <w:isLgl/>
      <w:lvlText w:val="%1.%2.%3.%4."/>
      <w:lvlJc w:val="left"/>
      <w:pPr>
        <w:ind w:left="5157" w:hanging="1080"/>
      </w:pPr>
      <w:rPr>
        <w:rFonts w:hint="default"/>
      </w:rPr>
    </w:lvl>
    <w:lvl w:ilvl="4">
      <w:start w:val="1"/>
      <w:numFmt w:val="decimal"/>
      <w:isLgl/>
      <w:lvlText w:val="%1.%2.%3.%4.%5."/>
      <w:lvlJc w:val="left"/>
      <w:pPr>
        <w:ind w:left="5157" w:hanging="1080"/>
      </w:pPr>
      <w:rPr>
        <w:rFonts w:hint="default"/>
      </w:rPr>
    </w:lvl>
    <w:lvl w:ilvl="5">
      <w:start w:val="1"/>
      <w:numFmt w:val="decimal"/>
      <w:lvlText w:val="%6."/>
      <w:lvlJc w:val="left"/>
      <w:pPr>
        <w:ind w:left="5517" w:hanging="1440"/>
      </w:pPr>
      <w:rPr>
        <w:rFonts w:hint="default"/>
      </w:rPr>
    </w:lvl>
    <w:lvl w:ilvl="6">
      <w:start w:val="1"/>
      <w:numFmt w:val="decimal"/>
      <w:isLgl/>
      <w:lvlText w:val="%1.%2.%3.%4.%5.%6.%7."/>
      <w:lvlJc w:val="left"/>
      <w:pPr>
        <w:ind w:left="5517" w:hanging="1440"/>
      </w:pPr>
      <w:rPr>
        <w:rFonts w:hint="default"/>
      </w:rPr>
    </w:lvl>
    <w:lvl w:ilvl="7">
      <w:start w:val="1"/>
      <w:numFmt w:val="decimal"/>
      <w:isLgl/>
      <w:lvlText w:val="%1.%2.%3.%4.%5.%6.%7.%8."/>
      <w:lvlJc w:val="left"/>
      <w:pPr>
        <w:ind w:left="5877" w:hanging="1800"/>
      </w:pPr>
      <w:rPr>
        <w:rFonts w:hint="default"/>
      </w:rPr>
    </w:lvl>
    <w:lvl w:ilvl="8">
      <w:start w:val="1"/>
      <w:numFmt w:val="decimal"/>
      <w:isLgl/>
      <w:lvlText w:val="%1.%2.%3.%4.%5.%6.%7.%8.%9."/>
      <w:lvlJc w:val="left"/>
      <w:pPr>
        <w:ind w:left="6237" w:hanging="2160"/>
      </w:pPr>
      <w:rPr>
        <w:rFonts w:hint="default"/>
      </w:rPr>
    </w:lvl>
  </w:abstractNum>
  <w:abstractNum w:abstractNumId="27">
    <w:nsid w:val="6C6A64A7"/>
    <w:multiLevelType w:val="multilevel"/>
    <w:tmpl w:val="F5CE6F0A"/>
    <w:lvl w:ilvl="0">
      <w:start w:val="1"/>
      <w:numFmt w:val="decimal"/>
      <w:lvlText w:val="%1."/>
      <w:lvlJc w:val="left"/>
      <w:pPr>
        <w:tabs>
          <w:tab w:val="num" w:pos="4437"/>
        </w:tabs>
        <w:ind w:left="4437" w:hanging="360"/>
      </w:pPr>
      <w:rPr>
        <w:rFonts w:hint="default"/>
      </w:rPr>
    </w:lvl>
    <w:lvl w:ilvl="1">
      <w:start w:val="1"/>
      <w:numFmt w:val="decimal"/>
      <w:isLgl/>
      <w:lvlText w:val="%1.%2."/>
      <w:lvlJc w:val="left"/>
      <w:pPr>
        <w:ind w:left="4797" w:hanging="720"/>
      </w:pPr>
      <w:rPr>
        <w:rFonts w:hint="default"/>
      </w:rPr>
    </w:lvl>
    <w:lvl w:ilvl="2">
      <w:start w:val="1"/>
      <w:numFmt w:val="decimal"/>
      <w:isLgl/>
      <w:lvlText w:val="%1.%2.%3."/>
      <w:lvlJc w:val="left"/>
      <w:pPr>
        <w:ind w:left="4797" w:hanging="720"/>
      </w:pPr>
      <w:rPr>
        <w:rFonts w:hint="default"/>
      </w:rPr>
    </w:lvl>
    <w:lvl w:ilvl="3">
      <w:start w:val="1"/>
      <w:numFmt w:val="decimal"/>
      <w:isLgl/>
      <w:lvlText w:val="%1.%2.%3.%4."/>
      <w:lvlJc w:val="left"/>
      <w:pPr>
        <w:ind w:left="5157" w:hanging="1080"/>
      </w:pPr>
      <w:rPr>
        <w:rFonts w:hint="default"/>
      </w:rPr>
    </w:lvl>
    <w:lvl w:ilvl="4">
      <w:start w:val="1"/>
      <w:numFmt w:val="decimal"/>
      <w:isLgl/>
      <w:lvlText w:val="%1.%2.%3.%4.%5."/>
      <w:lvlJc w:val="left"/>
      <w:pPr>
        <w:ind w:left="5157" w:hanging="1080"/>
      </w:pPr>
      <w:rPr>
        <w:rFonts w:hint="default"/>
      </w:rPr>
    </w:lvl>
    <w:lvl w:ilvl="5">
      <w:start w:val="1"/>
      <w:numFmt w:val="decimal"/>
      <w:isLgl/>
      <w:lvlText w:val="%1.%2.%3.%4.%5.%6."/>
      <w:lvlJc w:val="left"/>
      <w:pPr>
        <w:ind w:left="5517" w:hanging="1440"/>
      </w:pPr>
      <w:rPr>
        <w:rFonts w:hint="default"/>
      </w:rPr>
    </w:lvl>
    <w:lvl w:ilvl="6">
      <w:start w:val="1"/>
      <w:numFmt w:val="decimal"/>
      <w:isLgl/>
      <w:lvlText w:val="%1.%2.%3.%4.%5.%6.%7."/>
      <w:lvlJc w:val="left"/>
      <w:pPr>
        <w:ind w:left="5517" w:hanging="1440"/>
      </w:pPr>
      <w:rPr>
        <w:rFonts w:hint="default"/>
      </w:rPr>
    </w:lvl>
    <w:lvl w:ilvl="7">
      <w:start w:val="1"/>
      <w:numFmt w:val="decimal"/>
      <w:isLgl/>
      <w:lvlText w:val="%1.%2.%3.%4.%5.%6.%7.%8."/>
      <w:lvlJc w:val="left"/>
      <w:pPr>
        <w:ind w:left="5877" w:hanging="1800"/>
      </w:pPr>
      <w:rPr>
        <w:rFonts w:hint="default"/>
      </w:rPr>
    </w:lvl>
    <w:lvl w:ilvl="8">
      <w:start w:val="1"/>
      <w:numFmt w:val="decimal"/>
      <w:isLgl/>
      <w:lvlText w:val="%1.%2.%3.%4.%5.%6.%7.%8.%9."/>
      <w:lvlJc w:val="left"/>
      <w:pPr>
        <w:ind w:left="6237" w:hanging="2160"/>
      </w:pPr>
      <w:rPr>
        <w:rFonts w:hint="default"/>
      </w:rPr>
    </w:lvl>
  </w:abstractNum>
  <w:abstractNum w:abstractNumId="28">
    <w:nsid w:val="6D1D4CD0"/>
    <w:multiLevelType w:val="multilevel"/>
    <w:tmpl w:val="3A44908E"/>
    <w:lvl w:ilvl="0">
      <w:start w:val="1"/>
      <w:numFmt w:val="decimal"/>
      <w:lvlText w:val="%1."/>
      <w:lvlJc w:val="left"/>
      <w:pPr>
        <w:tabs>
          <w:tab w:val="num" w:pos="4437"/>
        </w:tabs>
        <w:ind w:left="4437" w:hanging="360"/>
      </w:pPr>
      <w:rPr>
        <w:rFonts w:hint="default"/>
      </w:rPr>
    </w:lvl>
    <w:lvl w:ilvl="1">
      <w:start w:val="1"/>
      <w:numFmt w:val="decimal"/>
      <w:isLgl/>
      <w:lvlText w:val="%1.%2."/>
      <w:lvlJc w:val="left"/>
      <w:pPr>
        <w:ind w:left="4797" w:hanging="720"/>
      </w:pPr>
      <w:rPr>
        <w:rFonts w:hint="default"/>
      </w:rPr>
    </w:lvl>
    <w:lvl w:ilvl="2">
      <w:start w:val="1"/>
      <w:numFmt w:val="decimal"/>
      <w:isLgl/>
      <w:lvlText w:val="%1.%2.%3."/>
      <w:lvlJc w:val="left"/>
      <w:pPr>
        <w:ind w:left="4797" w:hanging="720"/>
      </w:pPr>
      <w:rPr>
        <w:rFonts w:hint="default"/>
      </w:rPr>
    </w:lvl>
    <w:lvl w:ilvl="3">
      <w:start w:val="1"/>
      <w:numFmt w:val="decimal"/>
      <w:isLgl/>
      <w:lvlText w:val="%1.%2.%3.%4."/>
      <w:lvlJc w:val="left"/>
      <w:pPr>
        <w:ind w:left="5157" w:hanging="1080"/>
      </w:pPr>
      <w:rPr>
        <w:rFonts w:hint="default"/>
      </w:rPr>
    </w:lvl>
    <w:lvl w:ilvl="4">
      <w:start w:val="1"/>
      <w:numFmt w:val="decimal"/>
      <w:isLgl/>
      <w:lvlText w:val="%1.%2.%3.%4.%5."/>
      <w:lvlJc w:val="left"/>
      <w:pPr>
        <w:ind w:left="5157" w:hanging="1080"/>
      </w:pPr>
      <w:rPr>
        <w:rFonts w:hint="default"/>
      </w:rPr>
    </w:lvl>
    <w:lvl w:ilvl="5">
      <w:start w:val="1"/>
      <w:numFmt w:val="decimal"/>
      <w:lvlText w:val="%6."/>
      <w:lvlJc w:val="left"/>
      <w:pPr>
        <w:ind w:left="5517" w:hanging="1440"/>
      </w:pPr>
      <w:rPr>
        <w:rFonts w:hint="default"/>
      </w:rPr>
    </w:lvl>
    <w:lvl w:ilvl="6">
      <w:start w:val="1"/>
      <w:numFmt w:val="decimal"/>
      <w:isLgl/>
      <w:lvlText w:val="%1.%2.%3.%4.%5.%6.%7."/>
      <w:lvlJc w:val="left"/>
      <w:pPr>
        <w:ind w:left="5517" w:hanging="1440"/>
      </w:pPr>
      <w:rPr>
        <w:rFonts w:hint="default"/>
      </w:rPr>
    </w:lvl>
    <w:lvl w:ilvl="7">
      <w:start w:val="1"/>
      <w:numFmt w:val="decimal"/>
      <w:isLgl/>
      <w:lvlText w:val="%1.%2.%3.%4.%5.%6.%7.%8."/>
      <w:lvlJc w:val="left"/>
      <w:pPr>
        <w:ind w:left="5877" w:hanging="1800"/>
      </w:pPr>
      <w:rPr>
        <w:rFonts w:hint="default"/>
      </w:rPr>
    </w:lvl>
    <w:lvl w:ilvl="8">
      <w:start w:val="1"/>
      <w:numFmt w:val="decimal"/>
      <w:isLgl/>
      <w:lvlText w:val="%1.%2.%3.%4.%5.%6.%7.%8.%9."/>
      <w:lvlJc w:val="left"/>
      <w:pPr>
        <w:ind w:left="6237" w:hanging="2160"/>
      </w:pPr>
      <w:rPr>
        <w:rFonts w:hint="default"/>
      </w:rPr>
    </w:lvl>
  </w:abstractNum>
  <w:abstractNum w:abstractNumId="29">
    <w:nsid w:val="72EA438C"/>
    <w:multiLevelType w:val="multilevel"/>
    <w:tmpl w:val="BC3A7606"/>
    <w:lvl w:ilvl="0">
      <w:start w:val="6"/>
      <w:numFmt w:val="decimal"/>
      <w:lvlText w:val="%1."/>
      <w:lvlJc w:val="left"/>
      <w:pPr>
        <w:ind w:left="3337" w:hanging="360"/>
      </w:pPr>
      <w:rPr>
        <w:rFonts w:hint="default"/>
      </w:rPr>
    </w:lvl>
    <w:lvl w:ilvl="1">
      <w:start w:val="1"/>
      <w:numFmt w:val="decimal"/>
      <w:isLgl/>
      <w:lvlText w:val="%1.%2."/>
      <w:lvlJc w:val="left"/>
      <w:pPr>
        <w:ind w:left="3337" w:hanging="360"/>
      </w:pPr>
      <w:rPr>
        <w:rFonts w:hint="default"/>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777" w:hanging="1800"/>
      </w:pPr>
      <w:rPr>
        <w:rFonts w:hint="default"/>
      </w:rPr>
    </w:lvl>
  </w:abstractNum>
  <w:num w:numId="1">
    <w:abstractNumId w:val="14"/>
  </w:num>
  <w:num w:numId="2">
    <w:abstractNumId w:val="27"/>
  </w:num>
  <w:num w:numId="3">
    <w:abstractNumId w:val="22"/>
  </w:num>
  <w:num w:numId="4">
    <w:abstractNumId w:val="2"/>
  </w:num>
  <w:num w:numId="5">
    <w:abstractNumId w:val="28"/>
  </w:num>
  <w:num w:numId="6">
    <w:abstractNumId w:val="26"/>
  </w:num>
  <w:num w:numId="7">
    <w:abstractNumId w:val="29"/>
  </w:num>
  <w:num w:numId="8">
    <w:abstractNumId w:val="11"/>
  </w:num>
  <w:num w:numId="9">
    <w:abstractNumId w:val="5"/>
  </w:num>
  <w:num w:numId="10">
    <w:abstractNumId w:val="21"/>
  </w:num>
  <w:num w:numId="11">
    <w:abstractNumId w:val="7"/>
  </w:num>
  <w:num w:numId="12">
    <w:abstractNumId w:val="1"/>
  </w:num>
  <w:num w:numId="13">
    <w:abstractNumId w:val="15"/>
  </w:num>
  <w:num w:numId="14">
    <w:abstractNumId w:val="18"/>
  </w:num>
  <w:num w:numId="15">
    <w:abstractNumId w:val="3"/>
  </w:num>
  <w:num w:numId="16">
    <w:abstractNumId w:val="6"/>
  </w:num>
  <w:num w:numId="17">
    <w:abstractNumId w:val="1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20"/>
  </w:num>
  <w:num w:numId="22">
    <w:abstractNumId w:val="23"/>
  </w:num>
  <w:num w:numId="23">
    <w:abstractNumId w:val="24"/>
  </w:num>
  <w:num w:numId="24">
    <w:abstractNumId w:val="4"/>
  </w:num>
  <w:num w:numId="25">
    <w:abstractNumId w:val="13"/>
  </w:num>
  <w:num w:numId="26">
    <w:abstractNumId w:val="12"/>
  </w:num>
  <w:num w:numId="27">
    <w:abstractNumId w:val="0"/>
  </w:num>
  <w:num w:numId="28">
    <w:abstractNumId w:val="25"/>
  </w:num>
  <w:num w:numId="29">
    <w:abstractNumId w:val="1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420"/>
    <w:rsid w:val="00001979"/>
    <w:rsid w:val="00002B4E"/>
    <w:rsid w:val="00005C8B"/>
    <w:rsid w:val="000079B8"/>
    <w:rsid w:val="00007F86"/>
    <w:rsid w:val="00010914"/>
    <w:rsid w:val="00010DDA"/>
    <w:rsid w:val="00011480"/>
    <w:rsid w:val="00011595"/>
    <w:rsid w:val="00011AE4"/>
    <w:rsid w:val="00011BDB"/>
    <w:rsid w:val="0001279C"/>
    <w:rsid w:val="00012BD6"/>
    <w:rsid w:val="000133FA"/>
    <w:rsid w:val="000141C6"/>
    <w:rsid w:val="000142B2"/>
    <w:rsid w:val="0001463E"/>
    <w:rsid w:val="00014D15"/>
    <w:rsid w:val="00015F80"/>
    <w:rsid w:val="00017324"/>
    <w:rsid w:val="0002043C"/>
    <w:rsid w:val="00021924"/>
    <w:rsid w:val="00022607"/>
    <w:rsid w:val="00022D5B"/>
    <w:rsid w:val="000232D0"/>
    <w:rsid w:val="0002344F"/>
    <w:rsid w:val="00023734"/>
    <w:rsid w:val="00024282"/>
    <w:rsid w:val="000247FF"/>
    <w:rsid w:val="00026AC0"/>
    <w:rsid w:val="00026EF3"/>
    <w:rsid w:val="000270A0"/>
    <w:rsid w:val="00031C34"/>
    <w:rsid w:val="0003206A"/>
    <w:rsid w:val="00033CB3"/>
    <w:rsid w:val="000345F1"/>
    <w:rsid w:val="00037090"/>
    <w:rsid w:val="0003733B"/>
    <w:rsid w:val="00040164"/>
    <w:rsid w:val="00042102"/>
    <w:rsid w:val="0004247A"/>
    <w:rsid w:val="00042D4A"/>
    <w:rsid w:val="000431F5"/>
    <w:rsid w:val="00045A13"/>
    <w:rsid w:val="000460BC"/>
    <w:rsid w:val="000467D2"/>
    <w:rsid w:val="00046894"/>
    <w:rsid w:val="00046FF1"/>
    <w:rsid w:val="00047FE6"/>
    <w:rsid w:val="0005125A"/>
    <w:rsid w:val="00054DF0"/>
    <w:rsid w:val="000553BD"/>
    <w:rsid w:val="00056134"/>
    <w:rsid w:val="00061711"/>
    <w:rsid w:val="000620DB"/>
    <w:rsid w:val="00062783"/>
    <w:rsid w:val="00066587"/>
    <w:rsid w:val="000668F3"/>
    <w:rsid w:val="00066CF8"/>
    <w:rsid w:val="00066F26"/>
    <w:rsid w:val="000706C6"/>
    <w:rsid w:val="000729C6"/>
    <w:rsid w:val="00074D9C"/>
    <w:rsid w:val="00075147"/>
    <w:rsid w:val="0007741A"/>
    <w:rsid w:val="000803C0"/>
    <w:rsid w:val="00081BA6"/>
    <w:rsid w:val="00081E05"/>
    <w:rsid w:val="000820D3"/>
    <w:rsid w:val="000821DD"/>
    <w:rsid w:val="00082713"/>
    <w:rsid w:val="00082BBF"/>
    <w:rsid w:val="00083B81"/>
    <w:rsid w:val="0008599B"/>
    <w:rsid w:val="00087695"/>
    <w:rsid w:val="00087CE5"/>
    <w:rsid w:val="00094EDA"/>
    <w:rsid w:val="00095029"/>
    <w:rsid w:val="0009763D"/>
    <w:rsid w:val="00097905"/>
    <w:rsid w:val="000A1215"/>
    <w:rsid w:val="000A2069"/>
    <w:rsid w:val="000A24D6"/>
    <w:rsid w:val="000A5386"/>
    <w:rsid w:val="000A553D"/>
    <w:rsid w:val="000A5DC4"/>
    <w:rsid w:val="000A79C5"/>
    <w:rsid w:val="000A7A91"/>
    <w:rsid w:val="000B0FDA"/>
    <w:rsid w:val="000B1EAF"/>
    <w:rsid w:val="000B26C6"/>
    <w:rsid w:val="000B4D3D"/>
    <w:rsid w:val="000B5483"/>
    <w:rsid w:val="000B6FE7"/>
    <w:rsid w:val="000B7963"/>
    <w:rsid w:val="000B7B3E"/>
    <w:rsid w:val="000C1142"/>
    <w:rsid w:val="000C281F"/>
    <w:rsid w:val="000C30BB"/>
    <w:rsid w:val="000C46E0"/>
    <w:rsid w:val="000C4819"/>
    <w:rsid w:val="000C6EC7"/>
    <w:rsid w:val="000C7708"/>
    <w:rsid w:val="000D37A9"/>
    <w:rsid w:val="000D5DEE"/>
    <w:rsid w:val="000D600B"/>
    <w:rsid w:val="000D60DA"/>
    <w:rsid w:val="000D73B6"/>
    <w:rsid w:val="000D7660"/>
    <w:rsid w:val="000E1A8E"/>
    <w:rsid w:val="000E2822"/>
    <w:rsid w:val="000E4603"/>
    <w:rsid w:val="000E48D5"/>
    <w:rsid w:val="000E4B32"/>
    <w:rsid w:val="000E51FC"/>
    <w:rsid w:val="000E68D0"/>
    <w:rsid w:val="000E72B7"/>
    <w:rsid w:val="000E7A7C"/>
    <w:rsid w:val="000F0DA3"/>
    <w:rsid w:val="000F105F"/>
    <w:rsid w:val="000F17D6"/>
    <w:rsid w:val="000F1B68"/>
    <w:rsid w:val="000F7C8E"/>
    <w:rsid w:val="00100E13"/>
    <w:rsid w:val="0010165F"/>
    <w:rsid w:val="00103108"/>
    <w:rsid w:val="00103831"/>
    <w:rsid w:val="00103AD9"/>
    <w:rsid w:val="00104C72"/>
    <w:rsid w:val="00105049"/>
    <w:rsid w:val="00106A37"/>
    <w:rsid w:val="00107064"/>
    <w:rsid w:val="00107200"/>
    <w:rsid w:val="001076D9"/>
    <w:rsid w:val="00107ED3"/>
    <w:rsid w:val="001111C1"/>
    <w:rsid w:val="001112AD"/>
    <w:rsid w:val="001148FA"/>
    <w:rsid w:val="0011627C"/>
    <w:rsid w:val="00120398"/>
    <w:rsid w:val="00120FF8"/>
    <w:rsid w:val="0012113B"/>
    <w:rsid w:val="00124876"/>
    <w:rsid w:val="00125433"/>
    <w:rsid w:val="00126BFF"/>
    <w:rsid w:val="00127B34"/>
    <w:rsid w:val="00127C4A"/>
    <w:rsid w:val="00132F15"/>
    <w:rsid w:val="00133C4F"/>
    <w:rsid w:val="001343F3"/>
    <w:rsid w:val="001345CD"/>
    <w:rsid w:val="00136119"/>
    <w:rsid w:val="0013634B"/>
    <w:rsid w:val="00136F93"/>
    <w:rsid w:val="00137C95"/>
    <w:rsid w:val="00140087"/>
    <w:rsid w:val="00141C7F"/>
    <w:rsid w:val="00141E2A"/>
    <w:rsid w:val="00142604"/>
    <w:rsid w:val="00142829"/>
    <w:rsid w:val="00142BAB"/>
    <w:rsid w:val="00142BAE"/>
    <w:rsid w:val="00143D01"/>
    <w:rsid w:val="00145069"/>
    <w:rsid w:val="00150645"/>
    <w:rsid w:val="0015259D"/>
    <w:rsid w:val="00153739"/>
    <w:rsid w:val="0015493D"/>
    <w:rsid w:val="00155951"/>
    <w:rsid w:val="00155992"/>
    <w:rsid w:val="00155DE2"/>
    <w:rsid w:val="00161576"/>
    <w:rsid w:val="00162DB7"/>
    <w:rsid w:val="00163376"/>
    <w:rsid w:val="00163581"/>
    <w:rsid w:val="00165DD7"/>
    <w:rsid w:val="001677BC"/>
    <w:rsid w:val="00167D0E"/>
    <w:rsid w:val="00170CAD"/>
    <w:rsid w:val="00171C81"/>
    <w:rsid w:val="00172B88"/>
    <w:rsid w:val="00173BA3"/>
    <w:rsid w:val="001748CC"/>
    <w:rsid w:val="00174A99"/>
    <w:rsid w:val="001772E6"/>
    <w:rsid w:val="00182606"/>
    <w:rsid w:val="00182FA4"/>
    <w:rsid w:val="00183D79"/>
    <w:rsid w:val="00183DF1"/>
    <w:rsid w:val="0018672B"/>
    <w:rsid w:val="00186877"/>
    <w:rsid w:val="0019002A"/>
    <w:rsid w:val="001909CA"/>
    <w:rsid w:val="00192A63"/>
    <w:rsid w:val="00192E22"/>
    <w:rsid w:val="00193B57"/>
    <w:rsid w:val="00194021"/>
    <w:rsid w:val="00194F58"/>
    <w:rsid w:val="00194F78"/>
    <w:rsid w:val="0019568F"/>
    <w:rsid w:val="00195F4F"/>
    <w:rsid w:val="00196FB8"/>
    <w:rsid w:val="001A0323"/>
    <w:rsid w:val="001A3ECE"/>
    <w:rsid w:val="001A671C"/>
    <w:rsid w:val="001A7B0B"/>
    <w:rsid w:val="001A7EE3"/>
    <w:rsid w:val="001B0147"/>
    <w:rsid w:val="001B17E2"/>
    <w:rsid w:val="001B2139"/>
    <w:rsid w:val="001B23EC"/>
    <w:rsid w:val="001B3453"/>
    <w:rsid w:val="001B4E9D"/>
    <w:rsid w:val="001B511D"/>
    <w:rsid w:val="001C05BB"/>
    <w:rsid w:val="001C1CF3"/>
    <w:rsid w:val="001C1E61"/>
    <w:rsid w:val="001C259B"/>
    <w:rsid w:val="001C33A1"/>
    <w:rsid w:val="001C5A57"/>
    <w:rsid w:val="001C610E"/>
    <w:rsid w:val="001C76F1"/>
    <w:rsid w:val="001D012D"/>
    <w:rsid w:val="001D2010"/>
    <w:rsid w:val="001D41C0"/>
    <w:rsid w:val="001D4E16"/>
    <w:rsid w:val="001D4FC1"/>
    <w:rsid w:val="001D7FE1"/>
    <w:rsid w:val="001E089B"/>
    <w:rsid w:val="001E0B0E"/>
    <w:rsid w:val="001E1481"/>
    <w:rsid w:val="001E26BE"/>
    <w:rsid w:val="001E4661"/>
    <w:rsid w:val="001E4975"/>
    <w:rsid w:val="001E67B4"/>
    <w:rsid w:val="001E7416"/>
    <w:rsid w:val="001F2D74"/>
    <w:rsid w:val="001F3A8F"/>
    <w:rsid w:val="001F4846"/>
    <w:rsid w:val="001F6DB1"/>
    <w:rsid w:val="00200189"/>
    <w:rsid w:val="00201479"/>
    <w:rsid w:val="002020B0"/>
    <w:rsid w:val="00202BDA"/>
    <w:rsid w:val="002030D6"/>
    <w:rsid w:val="002068E0"/>
    <w:rsid w:val="00207C37"/>
    <w:rsid w:val="002101BE"/>
    <w:rsid w:val="00210AD9"/>
    <w:rsid w:val="0021137B"/>
    <w:rsid w:val="002142D7"/>
    <w:rsid w:val="00214333"/>
    <w:rsid w:val="002148C4"/>
    <w:rsid w:val="002148E2"/>
    <w:rsid w:val="00214A0F"/>
    <w:rsid w:val="002175B0"/>
    <w:rsid w:val="00217933"/>
    <w:rsid w:val="00220431"/>
    <w:rsid w:val="0022055D"/>
    <w:rsid w:val="00220AF1"/>
    <w:rsid w:val="00223E6C"/>
    <w:rsid w:val="00224A11"/>
    <w:rsid w:val="00224CC9"/>
    <w:rsid w:val="00224E80"/>
    <w:rsid w:val="0022743E"/>
    <w:rsid w:val="0022769F"/>
    <w:rsid w:val="002301B6"/>
    <w:rsid w:val="002302E8"/>
    <w:rsid w:val="00231CA6"/>
    <w:rsid w:val="00231CB3"/>
    <w:rsid w:val="0023310B"/>
    <w:rsid w:val="00233BAC"/>
    <w:rsid w:val="002352AD"/>
    <w:rsid w:val="002368A9"/>
    <w:rsid w:val="00240E69"/>
    <w:rsid w:val="0024146F"/>
    <w:rsid w:val="002415FC"/>
    <w:rsid w:val="00242DB1"/>
    <w:rsid w:val="002457DC"/>
    <w:rsid w:val="00251788"/>
    <w:rsid w:val="00251A06"/>
    <w:rsid w:val="00252621"/>
    <w:rsid w:val="00252C3E"/>
    <w:rsid w:val="00253DE7"/>
    <w:rsid w:val="00255B99"/>
    <w:rsid w:val="0025603B"/>
    <w:rsid w:val="0026006D"/>
    <w:rsid w:val="00261269"/>
    <w:rsid w:val="00262E2A"/>
    <w:rsid w:val="0026379B"/>
    <w:rsid w:val="00263805"/>
    <w:rsid w:val="00264752"/>
    <w:rsid w:val="00264E8C"/>
    <w:rsid w:val="0026548E"/>
    <w:rsid w:val="00265669"/>
    <w:rsid w:val="002659D9"/>
    <w:rsid w:val="00271676"/>
    <w:rsid w:val="00272D36"/>
    <w:rsid w:val="00272D54"/>
    <w:rsid w:val="002755FF"/>
    <w:rsid w:val="002765F6"/>
    <w:rsid w:val="002817F7"/>
    <w:rsid w:val="002830A3"/>
    <w:rsid w:val="00284261"/>
    <w:rsid w:val="00284F1B"/>
    <w:rsid w:val="00286557"/>
    <w:rsid w:val="00287623"/>
    <w:rsid w:val="00287863"/>
    <w:rsid w:val="00287AE6"/>
    <w:rsid w:val="00290DBF"/>
    <w:rsid w:val="00291D66"/>
    <w:rsid w:val="00291FDA"/>
    <w:rsid w:val="002926BD"/>
    <w:rsid w:val="00292FEE"/>
    <w:rsid w:val="0029345E"/>
    <w:rsid w:val="002946FD"/>
    <w:rsid w:val="002947C0"/>
    <w:rsid w:val="0029525B"/>
    <w:rsid w:val="002954A9"/>
    <w:rsid w:val="002967EE"/>
    <w:rsid w:val="0029733E"/>
    <w:rsid w:val="002A0BEB"/>
    <w:rsid w:val="002A0F8E"/>
    <w:rsid w:val="002A2D26"/>
    <w:rsid w:val="002A38E0"/>
    <w:rsid w:val="002A4029"/>
    <w:rsid w:val="002A4BDA"/>
    <w:rsid w:val="002A4F2A"/>
    <w:rsid w:val="002A59D4"/>
    <w:rsid w:val="002A5BA1"/>
    <w:rsid w:val="002B1582"/>
    <w:rsid w:val="002B304A"/>
    <w:rsid w:val="002B3690"/>
    <w:rsid w:val="002B4663"/>
    <w:rsid w:val="002B4809"/>
    <w:rsid w:val="002B4870"/>
    <w:rsid w:val="002B4E9F"/>
    <w:rsid w:val="002B5D44"/>
    <w:rsid w:val="002B7045"/>
    <w:rsid w:val="002B706C"/>
    <w:rsid w:val="002B7338"/>
    <w:rsid w:val="002B7B4A"/>
    <w:rsid w:val="002C0D08"/>
    <w:rsid w:val="002C1776"/>
    <w:rsid w:val="002C1B72"/>
    <w:rsid w:val="002C2159"/>
    <w:rsid w:val="002C2EE0"/>
    <w:rsid w:val="002C3445"/>
    <w:rsid w:val="002C353F"/>
    <w:rsid w:val="002C35E5"/>
    <w:rsid w:val="002C3CE4"/>
    <w:rsid w:val="002C42ED"/>
    <w:rsid w:val="002C495A"/>
    <w:rsid w:val="002C5AC9"/>
    <w:rsid w:val="002D05C9"/>
    <w:rsid w:val="002D129A"/>
    <w:rsid w:val="002D46A0"/>
    <w:rsid w:val="002D5317"/>
    <w:rsid w:val="002D5BED"/>
    <w:rsid w:val="002D5E60"/>
    <w:rsid w:val="002D6A30"/>
    <w:rsid w:val="002D6CFE"/>
    <w:rsid w:val="002D7E3D"/>
    <w:rsid w:val="002E04ED"/>
    <w:rsid w:val="002E0503"/>
    <w:rsid w:val="002E1DB7"/>
    <w:rsid w:val="002E3086"/>
    <w:rsid w:val="002E5629"/>
    <w:rsid w:val="002E5732"/>
    <w:rsid w:val="002E5BEB"/>
    <w:rsid w:val="002E66DE"/>
    <w:rsid w:val="002E78F4"/>
    <w:rsid w:val="002F0203"/>
    <w:rsid w:val="002F091E"/>
    <w:rsid w:val="002F1A9F"/>
    <w:rsid w:val="002F412E"/>
    <w:rsid w:val="002F645E"/>
    <w:rsid w:val="00300215"/>
    <w:rsid w:val="00303666"/>
    <w:rsid w:val="003052FF"/>
    <w:rsid w:val="00307BEE"/>
    <w:rsid w:val="00311922"/>
    <w:rsid w:val="00312424"/>
    <w:rsid w:val="00312F73"/>
    <w:rsid w:val="00314DB6"/>
    <w:rsid w:val="00317A1D"/>
    <w:rsid w:val="00317C18"/>
    <w:rsid w:val="003226A4"/>
    <w:rsid w:val="003236B2"/>
    <w:rsid w:val="0032509A"/>
    <w:rsid w:val="00325D3D"/>
    <w:rsid w:val="00326557"/>
    <w:rsid w:val="00326DA8"/>
    <w:rsid w:val="00330F4E"/>
    <w:rsid w:val="00333B28"/>
    <w:rsid w:val="00334FC6"/>
    <w:rsid w:val="0033613E"/>
    <w:rsid w:val="00337141"/>
    <w:rsid w:val="00337865"/>
    <w:rsid w:val="003379A2"/>
    <w:rsid w:val="00337DAC"/>
    <w:rsid w:val="00337E8A"/>
    <w:rsid w:val="00340783"/>
    <w:rsid w:val="00342CB2"/>
    <w:rsid w:val="00343558"/>
    <w:rsid w:val="003476F2"/>
    <w:rsid w:val="00347A61"/>
    <w:rsid w:val="00353C13"/>
    <w:rsid w:val="00355F2C"/>
    <w:rsid w:val="00356DF9"/>
    <w:rsid w:val="00360D61"/>
    <w:rsid w:val="003628C0"/>
    <w:rsid w:val="00362ADF"/>
    <w:rsid w:val="00366CF8"/>
    <w:rsid w:val="00366F46"/>
    <w:rsid w:val="003671BF"/>
    <w:rsid w:val="00370E5D"/>
    <w:rsid w:val="00370F6A"/>
    <w:rsid w:val="0037414F"/>
    <w:rsid w:val="003743F9"/>
    <w:rsid w:val="003750D9"/>
    <w:rsid w:val="00375F2C"/>
    <w:rsid w:val="00376CF2"/>
    <w:rsid w:val="00376E08"/>
    <w:rsid w:val="00377058"/>
    <w:rsid w:val="00377B62"/>
    <w:rsid w:val="00377FD9"/>
    <w:rsid w:val="003816F7"/>
    <w:rsid w:val="0038239D"/>
    <w:rsid w:val="00383D46"/>
    <w:rsid w:val="0038653A"/>
    <w:rsid w:val="00386CE8"/>
    <w:rsid w:val="00390457"/>
    <w:rsid w:val="00391C39"/>
    <w:rsid w:val="00394A48"/>
    <w:rsid w:val="003957F7"/>
    <w:rsid w:val="00395AA1"/>
    <w:rsid w:val="00395EF0"/>
    <w:rsid w:val="00397205"/>
    <w:rsid w:val="00397D6E"/>
    <w:rsid w:val="003A0201"/>
    <w:rsid w:val="003A02A3"/>
    <w:rsid w:val="003A1BD6"/>
    <w:rsid w:val="003A2095"/>
    <w:rsid w:val="003A23BF"/>
    <w:rsid w:val="003A2420"/>
    <w:rsid w:val="003A26D3"/>
    <w:rsid w:val="003A385D"/>
    <w:rsid w:val="003A48E4"/>
    <w:rsid w:val="003B0916"/>
    <w:rsid w:val="003B0C52"/>
    <w:rsid w:val="003B45D6"/>
    <w:rsid w:val="003B4A56"/>
    <w:rsid w:val="003B53C9"/>
    <w:rsid w:val="003C04C3"/>
    <w:rsid w:val="003C0C3E"/>
    <w:rsid w:val="003C158C"/>
    <w:rsid w:val="003C17EF"/>
    <w:rsid w:val="003C18E9"/>
    <w:rsid w:val="003C3589"/>
    <w:rsid w:val="003C36B8"/>
    <w:rsid w:val="003C4831"/>
    <w:rsid w:val="003C50F9"/>
    <w:rsid w:val="003D103A"/>
    <w:rsid w:val="003D21D0"/>
    <w:rsid w:val="003D299F"/>
    <w:rsid w:val="003D2D9F"/>
    <w:rsid w:val="003D30B2"/>
    <w:rsid w:val="003D30F7"/>
    <w:rsid w:val="003D4D1B"/>
    <w:rsid w:val="003D5D11"/>
    <w:rsid w:val="003D68B0"/>
    <w:rsid w:val="003D763C"/>
    <w:rsid w:val="003D78E6"/>
    <w:rsid w:val="003D7A84"/>
    <w:rsid w:val="003E2D08"/>
    <w:rsid w:val="003E371E"/>
    <w:rsid w:val="003E3A6E"/>
    <w:rsid w:val="003E3BE7"/>
    <w:rsid w:val="003E5387"/>
    <w:rsid w:val="003E5925"/>
    <w:rsid w:val="003E682A"/>
    <w:rsid w:val="003F1BB5"/>
    <w:rsid w:val="003F30B0"/>
    <w:rsid w:val="003F3DD2"/>
    <w:rsid w:val="003F433B"/>
    <w:rsid w:val="003F445D"/>
    <w:rsid w:val="003F5239"/>
    <w:rsid w:val="003F630C"/>
    <w:rsid w:val="003F7E06"/>
    <w:rsid w:val="003F7EAD"/>
    <w:rsid w:val="00400992"/>
    <w:rsid w:val="00401873"/>
    <w:rsid w:val="0041013B"/>
    <w:rsid w:val="0041040D"/>
    <w:rsid w:val="00411E41"/>
    <w:rsid w:val="00413B36"/>
    <w:rsid w:val="00414521"/>
    <w:rsid w:val="004155DF"/>
    <w:rsid w:val="00416A7F"/>
    <w:rsid w:val="00417427"/>
    <w:rsid w:val="00417E50"/>
    <w:rsid w:val="00422940"/>
    <w:rsid w:val="00423677"/>
    <w:rsid w:val="004240A1"/>
    <w:rsid w:val="0042509C"/>
    <w:rsid w:val="004258D8"/>
    <w:rsid w:val="004259D1"/>
    <w:rsid w:val="00425BB1"/>
    <w:rsid w:val="00427CED"/>
    <w:rsid w:val="00427F65"/>
    <w:rsid w:val="00431414"/>
    <w:rsid w:val="00432072"/>
    <w:rsid w:val="004330D3"/>
    <w:rsid w:val="00433613"/>
    <w:rsid w:val="0043386A"/>
    <w:rsid w:val="00433CEB"/>
    <w:rsid w:val="00434922"/>
    <w:rsid w:val="00434E75"/>
    <w:rsid w:val="00437488"/>
    <w:rsid w:val="00437C57"/>
    <w:rsid w:val="00437EF4"/>
    <w:rsid w:val="004479FD"/>
    <w:rsid w:val="00450361"/>
    <w:rsid w:val="00451024"/>
    <w:rsid w:val="00452EE9"/>
    <w:rsid w:val="0045362C"/>
    <w:rsid w:val="00453B8E"/>
    <w:rsid w:val="00453BE3"/>
    <w:rsid w:val="00454347"/>
    <w:rsid w:val="004550E1"/>
    <w:rsid w:val="00455BE2"/>
    <w:rsid w:val="004565F0"/>
    <w:rsid w:val="004570E9"/>
    <w:rsid w:val="00457FBB"/>
    <w:rsid w:val="00462AD2"/>
    <w:rsid w:val="00463290"/>
    <w:rsid w:val="00463D40"/>
    <w:rsid w:val="00465113"/>
    <w:rsid w:val="00465EBF"/>
    <w:rsid w:val="00466612"/>
    <w:rsid w:val="00467292"/>
    <w:rsid w:val="00467B39"/>
    <w:rsid w:val="00473141"/>
    <w:rsid w:val="004750CC"/>
    <w:rsid w:val="0047535A"/>
    <w:rsid w:val="004812B0"/>
    <w:rsid w:val="0048133D"/>
    <w:rsid w:val="00481AEE"/>
    <w:rsid w:val="00484E97"/>
    <w:rsid w:val="0048533E"/>
    <w:rsid w:val="00485485"/>
    <w:rsid w:val="00485BE3"/>
    <w:rsid w:val="00486751"/>
    <w:rsid w:val="0049128F"/>
    <w:rsid w:val="00492018"/>
    <w:rsid w:val="00492301"/>
    <w:rsid w:val="00493023"/>
    <w:rsid w:val="004968AF"/>
    <w:rsid w:val="004A053E"/>
    <w:rsid w:val="004A06B7"/>
    <w:rsid w:val="004A1009"/>
    <w:rsid w:val="004A3B49"/>
    <w:rsid w:val="004A435C"/>
    <w:rsid w:val="004A76A6"/>
    <w:rsid w:val="004B1448"/>
    <w:rsid w:val="004B1ADE"/>
    <w:rsid w:val="004B2389"/>
    <w:rsid w:val="004B3ED3"/>
    <w:rsid w:val="004B46B0"/>
    <w:rsid w:val="004B797C"/>
    <w:rsid w:val="004C00B4"/>
    <w:rsid w:val="004C0286"/>
    <w:rsid w:val="004C44F9"/>
    <w:rsid w:val="004C4B05"/>
    <w:rsid w:val="004C509E"/>
    <w:rsid w:val="004C6C0B"/>
    <w:rsid w:val="004C6D74"/>
    <w:rsid w:val="004D0A73"/>
    <w:rsid w:val="004D25EA"/>
    <w:rsid w:val="004D3CDB"/>
    <w:rsid w:val="004D6CB8"/>
    <w:rsid w:val="004E1B89"/>
    <w:rsid w:val="004E501F"/>
    <w:rsid w:val="004E563B"/>
    <w:rsid w:val="004E5AA0"/>
    <w:rsid w:val="004E680F"/>
    <w:rsid w:val="004E7542"/>
    <w:rsid w:val="004E759C"/>
    <w:rsid w:val="004E7628"/>
    <w:rsid w:val="004E7FA5"/>
    <w:rsid w:val="004F1C34"/>
    <w:rsid w:val="004F2186"/>
    <w:rsid w:val="004F389D"/>
    <w:rsid w:val="004F46D7"/>
    <w:rsid w:val="004F4AE6"/>
    <w:rsid w:val="004F5E61"/>
    <w:rsid w:val="004F6E85"/>
    <w:rsid w:val="004F7F16"/>
    <w:rsid w:val="005016BF"/>
    <w:rsid w:val="00501F2D"/>
    <w:rsid w:val="005032AB"/>
    <w:rsid w:val="0050371B"/>
    <w:rsid w:val="00503A3E"/>
    <w:rsid w:val="005056B0"/>
    <w:rsid w:val="005058FA"/>
    <w:rsid w:val="00507828"/>
    <w:rsid w:val="00510B09"/>
    <w:rsid w:val="005132CB"/>
    <w:rsid w:val="00514A26"/>
    <w:rsid w:val="00514B65"/>
    <w:rsid w:val="0052040F"/>
    <w:rsid w:val="00520F86"/>
    <w:rsid w:val="0052101B"/>
    <w:rsid w:val="00521C89"/>
    <w:rsid w:val="00521D5C"/>
    <w:rsid w:val="00522508"/>
    <w:rsid w:val="00522D96"/>
    <w:rsid w:val="00523048"/>
    <w:rsid w:val="00523851"/>
    <w:rsid w:val="00523A76"/>
    <w:rsid w:val="00525421"/>
    <w:rsid w:val="005255F4"/>
    <w:rsid w:val="0052570C"/>
    <w:rsid w:val="005258B2"/>
    <w:rsid w:val="005267D0"/>
    <w:rsid w:val="00526BFA"/>
    <w:rsid w:val="00531F2C"/>
    <w:rsid w:val="00532191"/>
    <w:rsid w:val="00533CFE"/>
    <w:rsid w:val="00534391"/>
    <w:rsid w:val="005358B3"/>
    <w:rsid w:val="0053611B"/>
    <w:rsid w:val="0053689B"/>
    <w:rsid w:val="00536A62"/>
    <w:rsid w:val="005379EF"/>
    <w:rsid w:val="005400B9"/>
    <w:rsid w:val="005401E0"/>
    <w:rsid w:val="00540463"/>
    <w:rsid w:val="00540811"/>
    <w:rsid w:val="00540E3C"/>
    <w:rsid w:val="005413B5"/>
    <w:rsid w:val="00544306"/>
    <w:rsid w:val="005456DE"/>
    <w:rsid w:val="005462C0"/>
    <w:rsid w:val="00546945"/>
    <w:rsid w:val="00547C49"/>
    <w:rsid w:val="0055011F"/>
    <w:rsid w:val="00551E27"/>
    <w:rsid w:val="00552538"/>
    <w:rsid w:val="00554CBD"/>
    <w:rsid w:val="00554FF4"/>
    <w:rsid w:val="00555F42"/>
    <w:rsid w:val="005562D1"/>
    <w:rsid w:val="00557B67"/>
    <w:rsid w:val="0056086A"/>
    <w:rsid w:val="00561CD8"/>
    <w:rsid w:val="00562FCC"/>
    <w:rsid w:val="00563E4C"/>
    <w:rsid w:val="00564C2F"/>
    <w:rsid w:val="005662FB"/>
    <w:rsid w:val="005675AF"/>
    <w:rsid w:val="00567878"/>
    <w:rsid w:val="00570677"/>
    <w:rsid w:val="00572020"/>
    <w:rsid w:val="00572507"/>
    <w:rsid w:val="00573110"/>
    <w:rsid w:val="00574587"/>
    <w:rsid w:val="00574BFF"/>
    <w:rsid w:val="0057506C"/>
    <w:rsid w:val="00575A83"/>
    <w:rsid w:val="005764B8"/>
    <w:rsid w:val="0057676C"/>
    <w:rsid w:val="00582150"/>
    <w:rsid w:val="0058320C"/>
    <w:rsid w:val="00583621"/>
    <w:rsid w:val="005877D3"/>
    <w:rsid w:val="00587DFD"/>
    <w:rsid w:val="0059091A"/>
    <w:rsid w:val="0059168A"/>
    <w:rsid w:val="005928A2"/>
    <w:rsid w:val="00593C49"/>
    <w:rsid w:val="00593D54"/>
    <w:rsid w:val="00594F2B"/>
    <w:rsid w:val="00595292"/>
    <w:rsid w:val="00595EF0"/>
    <w:rsid w:val="00596B5C"/>
    <w:rsid w:val="00597574"/>
    <w:rsid w:val="005A06EC"/>
    <w:rsid w:val="005A07A1"/>
    <w:rsid w:val="005A0A15"/>
    <w:rsid w:val="005A1250"/>
    <w:rsid w:val="005A1A80"/>
    <w:rsid w:val="005A2312"/>
    <w:rsid w:val="005A2942"/>
    <w:rsid w:val="005A3C5A"/>
    <w:rsid w:val="005A4AC4"/>
    <w:rsid w:val="005A4F27"/>
    <w:rsid w:val="005B15B2"/>
    <w:rsid w:val="005B1A6F"/>
    <w:rsid w:val="005B1DEC"/>
    <w:rsid w:val="005B2624"/>
    <w:rsid w:val="005B295F"/>
    <w:rsid w:val="005B36F6"/>
    <w:rsid w:val="005B3CD2"/>
    <w:rsid w:val="005B49A0"/>
    <w:rsid w:val="005B6FB4"/>
    <w:rsid w:val="005C1BC6"/>
    <w:rsid w:val="005C4B46"/>
    <w:rsid w:val="005C59ED"/>
    <w:rsid w:val="005C65E5"/>
    <w:rsid w:val="005C6C8D"/>
    <w:rsid w:val="005C6E08"/>
    <w:rsid w:val="005D2EA4"/>
    <w:rsid w:val="005D3728"/>
    <w:rsid w:val="005D3B6A"/>
    <w:rsid w:val="005D3FA0"/>
    <w:rsid w:val="005D5228"/>
    <w:rsid w:val="005D56F0"/>
    <w:rsid w:val="005E622D"/>
    <w:rsid w:val="005E641A"/>
    <w:rsid w:val="005E74F6"/>
    <w:rsid w:val="005F0FF6"/>
    <w:rsid w:val="005F3DC2"/>
    <w:rsid w:val="005F7A98"/>
    <w:rsid w:val="00601817"/>
    <w:rsid w:val="00602C2A"/>
    <w:rsid w:val="0060433C"/>
    <w:rsid w:val="00610001"/>
    <w:rsid w:val="00610DCC"/>
    <w:rsid w:val="00611965"/>
    <w:rsid w:val="006207D1"/>
    <w:rsid w:val="00620C4C"/>
    <w:rsid w:val="006228F8"/>
    <w:rsid w:val="006248C6"/>
    <w:rsid w:val="006257D9"/>
    <w:rsid w:val="00630F97"/>
    <w:rsid w:val="006321E4"/>
    <w:rsid w:val="00633A1B"/>
    <w:rsid w:val="0063586C"/>
    <w:rsid w:val="00636182"/>
    <w:rsid w:val="006364AD"/>
    <w:rsid w:val="006433FF"/>
    <w:rsid w:val="00643A38"/>
    <w:rsid w:val="00643C9C"/>
    <w:rsid w:val="00644B99"/>
    <w:rsid w:val="00644C84"/>
    <w:rsid w:val="006452A0"/>
    <w:rsid w:val="00645460"/>
    <w:rsid w:val="00646F8E"/>
    <w:rsid w:val="006471A4"/>
    <w:rsid w:val="0064755E"/>
    <w:rsid w:val="006502FC"/>
    <w:rsid w:val="006514DE"/>
    <w:rsid w:val="00652C7F"/>
    <w:rsid w:val="006548E7"/>
    <w:rsid w:val="00654C95"/>
    <w:rsid w:val="00656589"/>
    <w:rsid w:val="0066071F"/>
    <w:rsid w:val="00662614"/>
    <w:rsid w:val="006637D2"/>
    <w:rsid w:val="006642FF"/>
    <w:rsid w:val="006649FC"/>
    <w:rsid w:val="00664DDC"/>
    <w:rsid w:val="006677F0"/>
    <w:rsid w:val="006714AF"/>
    <w:rsid w:val="00674896"/>
    <w:rsid w:val="00675810"/>
    <w:rsid w:val="00675E4B"/>
    <w:rsid w:val="00676232"/>
    <w:rsid w:val="0067629E"/>
    <w:rsid w:val="006767C6"/>
    <w:rsid w:val="00677188"/>
    <w:rsid w:val="00677EF2"/>
    <w:rsid w:val="006804F9"/>
    <w:rsid w:val="00680968"/>
    <w:rsid w:val="00680F2E"/>
    <w:rsid w:val="00681F3C"/>
    <w:rsid w:val="006825E1"/>
    <w:rsid w:val="006849C9"/>
    <w:rsid w:val="0068593B"/>
    <w:rsid w:val="0068671D"/>
    <w:rsid w:val="006870E1"/>
    <w:rsid w:val="006922B5"/>
    <w:rsid w:val="0069287B"/>
    <w:rsid w:val="00693BD9"/>
    <w:rsid w:val="00694EEB"/>
    <w:rsid w:val="00695A36"/>
    <w:rsid w:val="006974B4"/>
    <w:rsid w:val="0069797C"/>
    <w:rsid w:val="006A1FA8"/>
    <w:rsid w:val="006A2ECA"/>
    <w:rsid w:val="006A3A04"/>
    <w:rsid w:val="006A6B84"/>
    <w:rsid w:val="006A7B61"/>
    <w:rsid w:val="006A7F23"/>
    <w:rsid w:val="006B1194"/>
    <w:rsid w:val="006B1864"/>
    <w:rsid w:val="006B3203"/>
    <w:rsid w:val="006B3ABB"/>
    <w:rsid w:val="006B4746"/>
    <w:rsid w:val="006B7449"/>
    <w:rsid w:val="006B7881"/>
    <w:rsid w:val="006C04AF"/>
    <w:rsid w:val="006C1FCA"/>
    <w:rsid w:val="006C20C0"/>
    <w:rsid w:val="006C2CA7"/>
    <w:rsid w:val="006C5166"/>
    <w:rsid w:val="006C5A4C"/>
    <w:rsid w:val="006C6BBC"/>
    <w:rsid w:val="006D0298"/>
    <w:rsid w:val="006D1181"/>
    <w:rsid w:val="006D15B0"/>
    <w:rsid w:val="006D16F7"/>
    <w:rsid w:val="006D560A"/>
    <w:rsid w:val="006D634F"/>
    <w:rsid w:val="006D63A1"/>
    <w:rsid w:val="006D76D4"/>
    <w:rsid w:val="006E0C76"/>
    <w:rsid w:val="006E3036"/>
    <w:rsid w:val="006E4E97"/>
    <w:rsid w:val="006E698F"/>
    <w:rsid w:val="006E6A00"/>
    <w:rsid w:val="006E78F5"/>
    <w:rsid w:val="006F1051"/>
    <w:rsid w:val="006F1766"/>
    <w:rsid w:val="006F1FEF"/>
    <w:rsid w:val="006F30F7"/>
    <w:rsid w:val="006F5A04"/>
    <w:rsid w:val="006F5F37"/>
    <w:rsid w:val="006F77CD"/>
    <w:rsid w:val="00700718"/>
    <w:rsid w:val="00700C13"/>
    <w:rsid w:val="00700F5B"/>
    <w:rsid w:val="00701714"/>
    <w:rsid w:val="007021D5"/>
    <w:rsid w:val="00703267"/>
    <w:rsid w:val="00706817"/>
    <w:rsid w:val="00706BEC"/>
    <w:rsid w:val="007077D3"/>
    <w:rsid w:val="0071011A"/>
    <w:rsid w:val="00710555"/>
    <w:rsid w:val="0071088D"/>
    <w:rsid w:val="00713BD1"/>
    <w:rsid w:val="0071668E"/>
    <w:rsid w:val="00716DAC"/>
    <w:rsid w:val="0072055E"/>
    <w:rsid w:val="00720B47"/>
    <w:rsid w:val="007229CB"/>
    <w:rsid w:val="007234FD"/>
    <w:rsid w:val="00724491"/>
    <w:rsid w:val="007244C3"/>
    <w:rsid w:val="00725698"/>
    <w:rsid w:val="00725DA4"/>
    <w:rsid w:val="007275BB"/>
    <w:rsid w:val="007278B6"/>
    <w:rsid w:val="00730130"/>
    <w:rsid w:val="007317B1"/>
    <w:rsid w:val="00732D51"/>
    <w:rsid w:val="0073471C"/>
    <w:rsid w:val="007356CB"/>
    <w:rsid w:val="00736672"/>
    <w:rsid w:val="0074039D"/>
    <w:rsid w:val="00741A20"/>
    <w:rsid w:val="00743EE0"/>
    <w:rsid w:val="00744766"/>
    <w:rsid w:val="00744C49"/>
    <w:rsid w:val="00751015"/>
    <w:rsid w:val="00754095"/>
    <w:rsid w:val="007558A1"/>
    <w:rsid w:val="007571AF"/>
    <w:rsid w:val="00757908"/>
    <w:rsid w:val="00757A94"/>
    <w:rsid w:val="00761BD7"/>
    <w:rsid w:val="00762311"/>
    <w:rsid w:val="0076358F"/>
    <w:rsid w:val="00764F1F"/>
    <w:rsid w:val="0076596E"/>
    <w:rsid w:val="0076612D"/>
    <w:rsid w:val="007672DF"/>
    <w:rsid w:val="007673B5"/>
    <w:rsid w:val="007702D5"/>
    <w:rsid w:val="00770C03"/>
    <w:rsid w:val="00771C79"/>
    <w:rsid w:val="00771D8C"/>
    <w:rsid w:val="00772624"/>
    <w:rsid w:val="007764D6"/>
    <w:rsid w:val="0078347B"/>
    <w:rsid w:val="00783CC0"/>
    <w:rsid w:val="00783FCF"/>
    <w:rsid w:val="00787988"/>
    <w:rsid w:val="0079022A"/>
    <w:rsid w:val="00790F3B"/>
    <w:rsid w:val="00792FFD"/>
    <w:rsid w:val="00794112"/>
    <w:rsid w:val="007967DE"/>
    <w:rsid w:val="007976F8"/>
    <w:rsid w:val="00797895"/>
    <w:rsid w:val="007A15FE"/>
    <w:rsid w:val="007A17F9"/>
    <w:rsid w:val="007A5571"/>
    <w:rsid w:val="007A57C5"/>
    <w:rsid w:val="007A6767"/>
    <w:rsid w:val="007A7EEC"/>
    <w:rsid w:val="007B0E32"/>
    <w:rsid w:val="007B1863"/>
    <w:rsid w:val="007B288C"/>
    <w:rsid w:val="007B2E9E"/>
    <w:rsid w:val="007B2ED5"/>
    <w:rsid w:val="007B362E"/>
    <w:rsid w:val="007B3F05"/>
    <w:rsid w:val="007B4D19"/>
    <w:rsid w:val="007B60EB"/>
    <w:rsid w:val="007B6752"/>
    <w:rsid w:val="007B7440"/>
    <w:rsid w:val="007C2794"/>
    <w:rsid w:val="007C3E19"/>
    <w:rsid w:val="007C48A2"/>
    <w:rsid w:val="007C51D0"/>
    <w:rsid w:val="007C6C4E"/>
    <w:rsid w:val="007D1F04"/>
    <w:rsid w:val="007D4037"/>
    <w:rsid w:val="007D6CC4"/>
    <w:rsid w:val="007D7290"/>
    <w:rsid w:val="007D73BC"/>
    <w:rsid w:val="007E00BA"/>
    <w:rsid w:val="007E21B4"/>
    <w:rsid w:val="007E25D6"/>
    <w:rsid w:val="007E2BC3"/>
    <w:rsid w:val="007E42AA"/>
    <w:rsid w:val="007E5A52"/>
    <w:rsid w:val="007E7E52"/>
    <w:rsid w:val="007F18C6"/>
    <w:rsid w:val="007F1FC8"/>
    <w:rsid w:val="007F25BD"/>
    <w:rsid w:val="007F2FF7"/>
    <w:rsid w:val="007F416B"/>
    <w:rsid w:val="007F62DD"/>
    <w:rsid w:val="007F74F5"/>
    <w:rsid w:val="007F75C0"/>
    <w:rsid w:val="00800430"/>
    <w:rsid w:val="00800653"/>
    <w:rsid w:val="00801F02"/>
    <w:rsid w:val="00802781"/>
    <w:rsid w:val="00803726"/>
    <w:rsid w:val="00803DD6"/>
    <w:rsid w:val="00805785"/>
    <w:rsid w:val="008107E5"/>
    <w:rsid w:val="0081116A"/>
    <w:rsid w:val="00814431"/>
    <w:rsid w:val="00814805"/>
    <w:rsid w:val="00814FB4"/>
    <w:rsid w:val="00816895"/>
    <w:rsid w:val="0081794F"/>
    <w:rsid w:val="00817E69"/>
    <w:rsid w:val="008216BF"/>
    <w:rsid w:val="008235EC"/>
    <w:rsid w:val="008252FC"/>
    <w:rsid w:val="00825822"/>
    <w:rsid w:val="00826045"/>
    <w:rsid w:val="00826CBF"/>
    <w:rsid w:val="00827946"/>
    <w:rsid w:val="00830C5D"/>
    <w:rsid w:val="00830F1A"/>
    <w:rsid w:val="00832466"/>
    <w:rsid w:val="00833759"/>
    <w:rsid w:val="00833DC2"/>
    <w:rsid w:val="00835DF9"/>
    <w:rsid w:val="00840F6E"/>
    <w:rsid w:val="00841353"/>
    <w:rsid w:val="00842177"/>
    <w:rsid w:val="008430FE"/>
    <w:rsid w:val="00843E4E"/>
    <w:rsid w:val="00844DC1"/>
    <w:rsid w:val="008454F5"/>
    <w:rsid w:val="00845635"/>
    <w:rsid w:val="00845C59"/>
    <w:rsid w:val="00846AA4"/>
    <w:rsid w:val="0084733F"/>
    <w:rsid w:val="0085163F"/>
    <w:rsid w:val="00854085"/>
    <w:rsid w:val="0085549E"/>
    <w:rsid w:val="00856A01"/>
    <w:rsid w:val="00856E87"/>
    <w:rsid w:val="008578EC"/>
    <w:rsid w:val="00857E1A"/>
    <w:rsid w:val="00861547"/>
    <w:rsid w:val="0086160F"/>
    <w:rsid w:val="00861ED6"/>
    <w:rsid w:val="00865219"/>
    <w:rsid w:val="00865A30"/>
    <w:rsid w:val="00867A53"/>
    <w:rsid w:val="00872E3A"/>
    <w:rsid w:val="00873867"/>
    <w:rsid w:val="008747BD"/>
    <w:rsid w:val="008777BF"/>
    <w:rsid w:val="00881242"/>
    <w:rsid w:val="008812A8"/>
    <w:rsid w:val="00881B1A"/>
    <w:rsid w:val="00884363"/>
    <w:rsid w:val="008845F0"/>
    <w:rsid w:val="0088469D"/>
    <w:rsid w:val="008862FF"/>
    <w:rsid w:val="008864BF"/>
    <w:rsid w:val="00887D99"/>
    <w:rsid w:val="0089143B"/>
    <w:rsid w:val="00894B14"/>
    <w:rsid w:val="00894C2D"/>
    <w:rsid w:val="00894FE0"/>
    <w:rsid w:val="00895BE1"/>
    <w:rsid w:val="008970EF"/>
    <w:rsid w:val="008A1B20"/>
    <w:rsid w:val="008A2667"/>
    <w:rsid w:val="008A33F8"/>
    <w:rsid w:val="008A37E8"/>
    <w:rsid w:val="008A437A"/>
    <w:rsid w:val="008A7772"/>
    <w:rsid w:val="008B00E4"/>
    <w:rsid w:val="008B123E"/>
    <w:rsid w:val="008B221F"/>
    <w:rsid w:val="008B4054"/>
    <w:rsid w:val="008B45E0"/>
    <w:rsid w:val="008B6D31"/>
    <w:rsid w:val="008B7502"/>
    <w:rsid w:val="008B7D9B"/>
    <w:rsid w:val="008B7F1B"/>
    <w:rsid w:val="008C1E84"/>
    <w:rsid w:val="008C407E"/>
    <w:rsid w:val="008C6AF1"/>
    <w:rsid w:val="008C6B9A"/>
    <w:rsid w:val="008D0D0A"/>
    <w:rsid w:val="008D0FC1"/>
    <w:rsid w:val="008D26A8"/>
    <w:rsid w:val="008D3213"/>
    <w:rsid w:val="008D5364"/>
    <w:rsid w:val="008D559F"/>
    <w:rsid w:val="008D6393"/>
    <w:rsid w:val="008D66F0"/>
    <w:rsid w:val="008D720C"/>
    <w:rsid w:val="008D774D"/>
    <w:rsid w:val="008E0A37"/>
    <w:rsid w:val="008E1277"/>
    <w:rsid w:val="008E255D"/>
    <w:rsid w:val="008E2D92"/>
    <w:rsid w:val="008F22F9"/>
    <w:rsid w:val="008F2F53"/>
    <w:rsid w:val="008F3E05"/>
    <w:rsid w:val="008F4B38"/>
    <w:rsid w:val="008F4C11"/>
    <w:rsid w:val="008F4EA1"/>
    <w:rsid w:val="008F5046"/>
    <w:rsid w:val="008F5766"/>
    <w:rsid w:val="008F6250"/>
    <w:rsid w:val="008F652D"/>
    <w:rsid w:val="009026A1"/>
    <w:rsid w:val="009028DD"/>
    <w:rsid w:val="00903CF3"/>
    <w:rsid w:val="00906F2E"/>
    <w:rsid w:val="00910115"/>
    <w:rsid w:val="00910B80"/>
    <w:rsid w:val="00911046"/>
    <w:rsid w:val="009117D3"/>
    <w:rsid w:val="00913309"/>
    <w:rsid w:val="009143E9"/>
    <w:rsid w:val="0091460B"/>
    <w:rsid w:val="00914D44"/>
    <w:rsid w:val="009162E7"/>
    <w:rsid w:val="00916DB5"/>
    <w:rsid w:val="0092119F"/>
    <w:rsid w:val="00921B32"/>
    <w:rsid w:val="00921C6E"/>
    <w:rsid w:val="0092613C"/>
    <w:rsid w:val="009266A6"/>
    <w:rsid w:val="00927B7E"/>
    <w:rsid w:val="009309EB"/>
    <w:rsid w:val="0093290F"/>
    <w:rsid w:val="00932E51"/>
    <w:rsid w:val="009333CD"/>
    <w:rsid w:val="0093364A"/>
    <w:rsid w:val="00936A69"/>
    <w:rsid w:val="00937311"/>
    <w:rsid w:val="00940A27"/>
    <w:rsid w:val="00940A7D"/>
    <w:rsid w:val="00941A82"/>
    <w:rsid w:val="00943028"/>
    <w:rsid w:val="00943AC1"/>
    <w:rsid w:val="00943AEC"/>
    <w:rsid w:val="00944021"/>
    <w:rsid w:val="00944094"/>
    <w:rsid w:val="009466C2"/>
    <w:rsid w:val="00951A92"/>
    <w:rsid w:val="009521DB"/>
    <w:rsid w:val="00952B90"/>
    <w:rsid w:val="00954BEB"/>
    <w:rsid w:val="00954C6E"/>
    <w:rsid w:val="00955F79"/>
    <w:rsid w:val="00955FF8"/>
    <w:rsid w:val="0095786D"/>
    <w:rsid w:val="00961673"/>
    <w:rsid w:val="00962691"/>
    <w:rsid w:val="0096350F"/>
    <w:rsid w:val="00963CEC"/>
    <w:rsid w:val="00963D80"/>
    <w:rsid w:val="00965A05"/>
    <w:rsid w:val="009700D5"/>
    <w:rsid w:val="00970C7E"/>
    <w:rsid w:val="00970F7E"/>
    <w:rsid w:val="00972A2A"/>
    <w:rsid w:val="00975801"/>
    <w:rsid w:val="009777C3"/>
    <w:rsid w:val="009777F4"/>
    <w:rsid w:val="00980F17"/>
    <w:rsid w:val="00981527"/>
    <w:rsid w:val="00981CA7"/>
    <w:rsid w:val="00981D2D"/>
    <w:rsid w:val="009827B9"/>
    <w:rsid w:val="00982A2E"/>
    <w:rsid w:val="00984743"/>
    <w:rsid w:val="00984ABE"/>
    <w:rsid w:val="00985728"/>
    <w:rsid w:val="009877D1"/>
    <w:rsid w:val="00987CB4"/>
    <w:rsid w:val="0099007D"/>
    <w:rsid w:val="009902C3"/>
    <w:rsid w:val="009911FD"/>
    <w:rsid w:val="00991DA1"/>
    <w:rsid w:val="00992936"/>
    <w:rsid w:val="00993776"/>
    <w:rsid w:val="00994E1A"/>
    <w:rsid w:val="00997C0B"/>
    <w:rsid w:val="009A0E91"/>
    <w:rsid w:val="009A1A76"/>
    <w:rsid w:val="009A1B0C"/>
    <w:rsid w:val="009A6868"/>
    <w:rsid w:val="009A7D93"/>
    <w:rsid w:val="009A7E2C"/>
    <w:rsid w:val="009B086A"/>
    <w:rsid w:val="009B087D"/>
    <w:rsid w:val="009B198F"/>
    <w:rsid w:val="009B32FD"/>
    <w:rsid w:val="009B3F58"/>
    <w:rsid w:val="009B4B3F"/>
    <w:rsid w:val="009B581C"/>
    <w:rsid w:val="009B71A8"/>
    <w:rsid w:val="009B72DF"/>
    <w:rsid w:val="009C1426"/>
    <w:rsid w:val="009C5769"/>
    <w:rsid w:val="009C5E8F"/>
    <w:rsid w:val="009C6CBB"/>
    <w:rsid w:val="009C6E2C"/>
    <w:rsid w:val="009C71F7"/>
    <w:rsid w:val="009C777A"/>
    <w:rsid w:val="009C79A1"/>
    <w:rsid w:val="009D0432"/>
    <w:rsid w:val="009D118D"/>
    <w:rsid w:val="009D229A"/>
    <w:rsid w:val="009D2B8A"/>
    <w:rsid w:val="009D56D9"/>
    <w:rsid w:val="009D7311"/>
    <w:rsid w:val="009D7700"/>
    <w:rsid w:val="009E06AE"/>
    <w:rsid w:val="009E17ED"/>
    <w:rsid w:val="009E1C37"/>
    <w:rsid w:val="009E4BC6"/>
    <w:rsid w:val="009E694D"/>
    <w:rsid w:val="009E7F38"/>
    <w:rsid w:val="009F0420"/>
    <w:rsid w:val="009F2FDE"/>
    <w:rsid w:val="009F38A9"/>
    <w:rsid w:val="009F4C5D"/>
    <w:rsid w:val="009F5948"/>
    <w:rsid w:val="009F687A"/>
    <w:rsid w:val="009F68D7"/>
    <w:rsid w:val="009F7A28"/>
    <w:rsid w:val="00A016FC"/>
    <w:rsid w:val="00A03FA4"/>
    <w:rsid w:val="00A0537E"/>
    <w:rsid w:val="00A06460"/>
    <w:rsid w:val="00A070E8"/>
    <w:rsid w:val="00A07680"/>
    <w:rsid w:val="00A104B4"/>
    <w:rsid w:val="00A11551"/>
    <w:rsid w:val="00A14E75"/>
    <w:rsid w:val="00A153CF"/>
    <w:rsid w:val="00A256C1"/>
    <w:rsid w:val="00A25E50"/>
    <w:rsid w:val="00A27AFB"/>
    <w:rsid w:val="00A30D10"/>
    <w:rsid w:val="00A3236C"/>
    <w:rsid w:val="00A35F65"/>
    <w:rsid w:val="00A37F0C"/>
    <w:rsid w:val="00A42AA4"/>
    <w:rsid w:val="00A4389F"/>
    <w:rsid w:val="00A43CF2"/>
    <w:rsid w:val="00A43D0B"/>
    <w:rsid w:val="00A465DE"/>
    <w:rsid w:val="00A4685F"/>
    <w:rsid w:val="00A47441"/>
    <w:rsid w:val="00A50252"/>
    <w:rsid w:val="00A512B6"/>
    <w:rsid w:val="00A51DD9"/>
    <w:rsid w:val="00A52483"/>
    <w:rsid w:val="00A52D0D"/>
    <w:rsid w:val="00A5361F"/>
    <w:rsid w:val="00A53D94"/>
    <w:rsid w:val="00A53FA9"/>
    <w:rsid w:val="00A54CBC"/>
    <w:rsid w:val="00A55983"/>
    <w:rsid w:val="00A56659"/>
    <w:rsid w:val="00A56D4D"/>
    <w:rsid w:val="00A57A0E"/>
    <w:rsid w:val="00A619C7"/>
    <w:rsid w:val="00A64A32"/>
    <w:rsid w:val="00A652A8"/>
    <w:rsid w:val="00A67C84"/>
    <w:rsid w:val="00A67DAB"/>
    <w:rsid w:val="00A70103"/>
    <w:rsid w:val="00A7220F"/>
    <w:rsid w:val="00A72998"/>
    <w:rsid w:val="00A735B2"/>
    <w:rsid w:val="00A73F88"/>
    <w:rsid w:val="00A74F85"/>
    <w:rsid w:val="00A76138"/>
    <w:rsid w:val="00A77348"/>
    <w:rsid w:val="00A77803"/>
    <w:rsid w:val="00A7793A"/>
    <w:rsid w:val="00A811D8"/>
    <w:rsid w:val="00A82B2E"/>
    <w:rsid w:val="00A82C62"/>
    <w:rsid w:val="00A8349A"/>
    <w:rsid w:val="00A8350B"/>
    <w:rsid w:val="00A83865"/>
    <w:rsid w:val="00A84CFD"/>
    <w:rsid w:val="00A8615C"/>
    <w:rsid w:val="00A90F44"/>
    <w:rsid w:val="00A91647"/>
    <w:rsid w:val="00A92B80"/>
    <w:rsid w:val="00A972DF"/>
    <w:rsid w:val="00A97446"/>
    <w:rsid w:val="00AA0940"/>
    <w:rsid w:val="00AA0C0B"/>
    <w:rsid w:val="00AA1FDC"/>
    <w:rsid w:val="00AA347F"/>
    <w:rsid w:val="00AA56F2"/>
    <w:rsid w:val="00AA58FD"/>
    <w:rsid w:val="00AA5AE6"/>
    <w:rsid w:val="00AA5D5C"/>
    <w:rsid w:val="00AA7326"/>
    <w:rsid w:val="00AA7EB2"/>
    <w:rsid w:val="00AB0C64"/>
    <w:rsid w:val="00AB0EB5"/>
    <w:rsid w:val="00AB1193"/>
    <w:rsid w:val="00AB134E"/>
    <w:rsid w:val="00AB2646"/>
    <w:rsid w:val="00AB26E9"/>
    <w:rsid w:val="00AB395E"/>
    <w:rsid w:val="00AB460B"/>
    <w:rsid w:val="00AB5EFC"/>
    <w:rsid w:val="00AB7986"/>
    <w:rsid w:val="00AC48A0"/>
    <w:rsid w:val="00AC5CAF"/>
    <w:rsid w:val="00AC5D94"/>
    <w:rsid w:val="00AC68F3"/>
    <w:rsid w:val="00AC6941"/>
    <w:rsid w:val="00AC6E1C"/>
    <w:rsid w:val="00AC6E54"/>
    <w:rsid w:val="00AD03C8"/>
    <w:rsid w:val="00AD1655"/>
    <w:rsid w:val="00AD1C41"/>
    <w:rsid w:val="00AD287B"/>
    <w:rsid w:val="00AD3079"/>
    <w:rsid w:val="00AD33C7"/>
    <w:rsid w:val="00AD4D93"/>
    <w:rsid w:val="00AD68D1"/>
    <w:rsid w:val="00AD7052"/>
    <w:rsid w:val="00AD7316"/>
    <w:rsid w:val="00AD7B07"/>
    <w:rsid w:val="00AE14F0"/>
    <w:rsid w:val="00AE3179"/>
    <w:rsid w:val="00AE45A2"/>
    <w:rsid w:val="00AE56F1"/>
    <w:rsid w:val="00AE59A3"/>
    <w:rsid w:val="00AE5C76"/>
    <w:rsid w:val="00AF1598"/>
    <w:rsid w:val="00AF1EA8"/>
    <w:rsid w:val="00AF4B57"/>
    <w:rsid w:val="00AF5689"/>
    <w:rsid w:val="00AF772B"/>
    <w:rsid w:val="00B015C6"/>
    <w:rsid w:val="00B0210A"/>
    <w:rsid w:val="00B02330"/>
    <w:rsid w:val="00B03DE9"/>
    <w:rsid w:val="00B04206"/>
    <w:rsid w:val="00B0449E"/>
    <w:rsid w:val="00B04BF4"/>
    <w:rsid w:val="00B050A0"/>
    <w:rsid w:val="00B06D4A"/>
    <w:rsid w:val="00B06D66"/>
    <w:rsid w:val="00B07BF6"/>
    <w:rsid w:val="00B11A10"/>
    <w:rsid w:val="00B11B5C"/>
    <w:rsid w:val="00B12820"/>
    <w:rsid w:val="00B12F44"/>
    <w:rsid w:val="00B14598"/>
    <w:rsid w:val="00B1665B"/>
    <w:rsid w:val="00B16E5D"/>
    <w:rsid w:val="00B17240"/>
    <w:rsid w:val="00B20FEC"/>
    <w:rsid w:val="00B218B4"/>
    <w:rsid w:val="00B21D13"/>
    <w:rsid w:val="00B259EA"/>
    <w:rsid w:val="00B261F8"/>
    <w:rsid w:val="00B274DA"/>
    <w:rsid w:val="00B30340"/>
    <w:rsid w:val="00B30C98"/>
    <w:rsid w:val="00B31236"/>
    <w:rsid w:val="00B348D5"/>
    <w:rsid w:val="00B348D6"/>
    <w:rsid w:val="00B351CC"/>
    <w:rsid w:val="00B35A71"/>
    <w:rsid w:val="00B35AA6"/>
    <w:rsid w:val="00B37D79"/>
    <w:rsid w:val="00B400BB"/>
    <w:rsid w:val="00B4043B"/>
    <w:rsid w:val="00B40F34"/>
    <w:rsid w:val="00B42F66"/>
    <w:rsid w:val="00B467D4"/>
    <w:rsid w:val="00B51163"/>
    <w:rsid w:val="00B514AF"/>
    <w:rsid w:val="00B525B7"/>
    <w:rsid w:val="00B5286F"/>
    <w:rsid w:val="00B53981"/>
    <w:rsid w:val="00B53A87"/>
    <w:rsid w:val="00B542AA"/>
    <w:rsid w:val="00B55C56"/>
    <w:rsid w:val="00B55EFA"/>
    <w:rsid w:val="00B56E0D"/>
    <w:rsid w:val="00B5762F"/>
    <w:rsid w:val="00B60980"/>
    <w:rsid w:val="00B6137C"/>
    <w:rsid w:val="00B61B78"/>
    <w:rsid w:val="00B61FDC"/>
    <w:rsid w:val="00B62E9A"/>
    <w:rsid w:val="00B631A8"/>
    <w:rsid w:val="00B6339D"/>
    <w:rsid w:val="00B63B92"/>
    <w:rsid w:val="00B6538C"/>
    <w:rsid w:val="00B71115"/>
    <w:rsid w:val="00B719E3"/>
    <w:rsid w:val="00B71A0F"/>
    <w:rsid w:val="00B72871"/>
    <w:rsid w:val="00B72EC0"/>
    <w:rsid w:val="00B749C0"/>
    <w:rsid w:val="00B7500D"/>
    <w:rsid w:val="00B756CC"/>
    <w:rsid w:val="00B76675"/>
    <w:rsid w:val="00B77A07"/>
    <w:rsid w:val="00B80F14"/>
    <w:rsid w:val="00B85BCD"/>
    <w:rsid w:val="00B86FA9"/>
    <w:rsid w:val="00B903A1"/>
    <w:rsid w:val="00B90BF1"/>
    <w:rsid w:val="00B91229"/>
    <w:rsid w:val="00B91F35"/>
    <w:rsid w:val="00B92CB3"/>
    <w:rsid w:val="00B93615"/>
    <w:rsid w:val="00B936DC"/>
    <w:rsid w:val="00B937A0"/>
    <w:rsid w:val="00B938E8"/>
    <w:rsid w:val="00B958AD"/>
    <w:rsid w:val="00B95FC3"/>
    <w:rsid w:val="00BA1DA4"/>
    <w:rsid w:val="00BA2677"/>
    <w:rsid w:val="00BA7D4B"/>
    <w:rsid w:val="00BB1912"/>
    <w:rsid w:val="00BB41F2"/>
    <w:rsid w:val="00BB45EB"/>
    <w:rsid w:val="00BB4F99"/>
    <w:rsid w:val="00BB5596"/>
    <w:rsid w:val="00BB5792"/>
    <w:rsid w:val="00BB5DC6"/>
    <w:rsid w:val="00BB6039"/>
    <w:rsid w:val="00BB786F"/>
    <w:rsid w:val="00BC03C3"/>
    <w:rsid w:val="00BC23C7"/>
    <w:rsid w:val="00BC4A42"/>
    <w:rsid w:val="00BC5E0D"/>
    <w:rsid w:val="00BC642A"/>
    <w:rsid w:val="00BC6549"/>
    <w:rsid w:val="00BC65BF"/>
    <w:rsid w:val="00BC6A5F"/>
    <w:rsid w:val="00BC7275"/>
    <w:rsid w:val="00BC74C2"/>
    <w:rsid w:val="00BD0CA0"/>
    <w:rsid w:val="00BD1D25"/>
    <w:rsid w:val="00BD2394"/>
    <w:rsid w:val="00BD2B65"/>
    <w:rsid w:val="00BD3219"/>
    <w:rsid w:val="00BD43DE"/>
    <w:rsid w:val="00BD5EC0"/>
    <w:rsid w:val="00BE1DFD"/>
    <w:rsid w:val="00BE492D"/>
    <w:rsid w:val="00BE5661"/>
    <w:rsid w:val="00BE631D"/>
    <w:rsid w:val="00BE68D1"/>
    <w:rsid w:val="00BF1CE4"/>
    <w:rsid w:val="00BF264C"/>
    <w:rsid w:val="00BF2F61"/>
    <w:rsid w:val="00BF35DA"/>
    <w:rsid w:val="00BF36B1"/>
    <w:rsid w:val="00BF4F0F"/>
    <w:rsid w:val="00BF79A0"/>
    <w:rsid w:val="00C00443"/>
    <w:rsid w:val="00C02A46"/>
    <w:rsid w:val="00C0494F"/>
    <w:rsid w:val="00C04C37"/>
    <w:rsid w:val="00C0748A"/>
    <w:rsid w:val="00C10635"/>
    <w:rsid w:val="00C11B70"/>
    <w:rsid w:val="00C1260C"/>
    <w:rsid w:val="00C13F32"/>
    <w:rsid w:val="00C140F5"/>
    <w:rsid w:val="00C14C20"/>
    <w:rsid w:val="00C14DEE"/>
    <w:rsid w:val="00C157B1"/>
    <w:rsid w:val="00C177CE"/>
    <w:rsid w:val="00C17C7C"/>
    <w:rsid w:val="00C20762"/>
    <w:rsid w:val="00C20E1E"/>
    <w:rsid w:val="00C210BD"/>
    <w:rsid w:val="00C21A10"/>
    <w:rsid w:val="00C21A23"/>
    <w:rsid w:val="00C22740"/>
    <w:rsid w:val="00C24408"/>
    <w:rsid w:val="00C244AE"/>
    <w:rsid w:val="00C24680"/>
    <w:rsid w:val="00C269A9"/>
    <w:rsid w:val="00C269AA"/>
    <w:rsid w:val="00C27FCF"/>
    <w:rsid w:val="00C30B9E"/>
    <w:rsid w:val="00C31080"/>
    <w:rsid w:val="00C32704"/>
    <w:rsid w:val="00C32C26"/>
    <w:rsid w:val="00C33500"/>
    <w:rsid w:val="00C337AE"/>
    <w:rsid w:val="00C33A42"/>
    <w:rsid w:val="00C342DE"/>
    <w:rsid w:val="00C36454"/>
    <w:rsid w:val="00C36956"/>
    <w:rsid w:val="00C36F63"/>
    <w:rsid w:val="00C440F8"/>
    <w:rsid w:val="00C45162"/>
    <w:rsid w:val="00C466B6"/>
    <w:rsid w:val="00C46B15"/>
    <w:rsid w:val="00C50457"/>
    <w:rsid w:val="00C514F3"/>
    <w:rsid w:val="00C5168A"/>
    <w:rsid w:val="00C516D5"/>
    <w:rsid w:val="00C5273C"/>
    <w:rsid w:val="00C53236"/>
    <w:rsid w:val="00C5369C"/>
    <w:rsid w:val="00C5371F"/>
    <w:rsid w:val="00C5417D"/>
    <w:rsid w:val="00C54E53"/>
    <w:rsid w:val="00C5584A"/>
    <w:rsid w:val="00C56EC6"/>
    <w:rsid w:val="00C57681"/>
    <w:rsid w:val="00C61426"/>
    <w:rsid w:val="00C617F1"/>
    <w:rsid w:val="00C62B30"/>
    <w:rsid w:val="00C630A2"/>
    <w:rsid w:val="00C6415A"/>
    <w:rsid w:val="00C642A6"/>
    <w:rsid w:val="00C655A1"/>
    <w:rsid w:val="00C65865"/>
    <w:rsid w:val="00C65A48"/>
    <w:rsid w:val="00C65CB6"/>
    <w:rsid w:val="00C66F17"/>
    <w:rsid w:val="00C67487"/>
    <w:rsid w:val="00C679F2"/>
    <w:rsid w:val="00C71A83"/>
    <w:rsid w:val="00C71E3D"/>
    <w:rsid w:val="00C71F8E"/>
    <w:rsid w:val="00C73E1D"/>
    <w:rsid w:val="00C74088"/>
    <w:rsid w:val="00C7499B"/>
    <w:rsid w:val="00C74E4A"/>
    <w:rsid w:val="00C75DAB"/>
    <w:rsid w:val="00C7704F"/>
    <w:rsid w:val="00C7738D"/>
    <w:rsid w:val="00C8037E"/>
    <w:rsid w:val="00C80F94"/>
    <w:rsid w:val="00C80FD2"/>
    <w:rsid w:val="00C82F0B"/>
    <w:rsid w:val="00C83A8D"/>
    <w:rsid w:val="00C84A85"/>
    <w:rsid w:val="00C85CEA"/>
    <w:rsid w:val="00C86543"/>
    <w:rsid w:val="00C86FCA"/>
    <w:rsid w:val="00C911CD"/>
    <w:rsid w:val="00C911FB"/>
    <w:rsid w:val="00C92386"/>
    <w:rsid w:val="00C93331"/>
    <w:rsid w:val="00C958EA"/>
    <w:rsid w:val="00C95D9E"/>
    <w:rsid w:val="00C96013"/>
    <w:rsid w:val="00C9627F"/>
    <w:rsid w:val="00C974EF"/>
    <w:rsid w:val="00C97B97"/>
    <w:rsid w:val="00CA075A"/>
    <w:rsid w:val="00CA171B"/>
    <w:rsid w:val="00CA1C29"/>
    <w:rsid w:val="00CA21DC"/>
    <w:rsid w:val="00CA25FA"/>
    <w:rsid w:val="00CA4FBA"/>
    <w:rsid w:val="00CA59B3"/>
    <w:rsid w:val="00CA60C2"/>
    <w:rsid w:val="00CA66A5"/>
    <w:rsid w:val="00CB0AED"/>
    <w:rsid w:val="00CB14E0"/>
    <w:rsid w:val="00CB2744"/>
    <w:rsid w:val="00CB36EA"/>
    <w:rsid w:val="00CB3F0D"/>
    <w:rsid w:val="00CB46E4"/>
    <w:rsid w:val="00CB4F14"/>
    <w:rsid w:val="00CB58EB"/>
    <w:rsid w:val="00CB602B"/>
    <w:rsid w:val="00CC081E"/>
    <w:rsid w:val="00CC116F"/>
    <w:rsid w:val="00CC24F7"/>
    <w:rsid w:val="00CC4D08"/>
    <w:rsid w:val="00CC63C2"/>
    <w:rsid w:val="00CC65FC"/>
    <w:rsid w:val="00CD0BD0"/>
    <w:rsid w:val="00CD15F9"/>
    <w:rsid w:val="00CD2314"/>
    <w:rsid w:val="00CD2B8C"/>
    <w:rsid w:val="00CD377F"/>
    <w:rsid w:val="00CD5E49"/>
    <w:rsid w:val="00CD6096"/>
    <w:rsid w:val="00CD660B"/>
    <w:rsid w:val="00CD6B62"/>
    <w:rsid w:val="00CE172B"/>
    <w:rsid w:val="00CE280F"/>
    <w:rsid w:val="00CE4263"/>
    <w:rsid w:val="00CE4608"/>
    <w:rsid w:val="00CE4B6D"/>
    <w:rsid w:val="00CE53E9"/>
    <w:rsid w:val="00CE6AF1"/>
    <w:rsid w:val="00CF0710"/>
    <w:rsid w:val="00CF1110"/>
    <w:rsid w:val="00CF1AC7"/>
    <w:rsid w:val="00CF2351"/>
    <w:rsid w:val="00CF2BE2"/>
    <w:rsid w:val="00CF3334"/>
    <w:rsid w:val="00CF335B"/>
    <w:rsid w:val="00CF4A09"/>
    <w:rsid w:val="00CF4D30"/>
    <w:rsid w:val="00CF5727"/>
    <w:rsid w:val="00CF7139"/>
    <w:rsid w:val="00CF7824"/>
    <w:rsid w:val="00CF7D52"/>
    <w:rsid w:val="00D00E4A"/>
    <w:rsid w:val="00D00EC7"/>
    <w:rsid w:val="00D028CF"/>
    <w:rsid w:val="00D04919"/>
    <w:rsid w:val="00D04C2A"/>
    <w:rsid w:val="00D06C60"/>
    <w:rsid w:val="00D071B0"/>
    <w:rsid w:val="00D07461"/>
    <w:rsid w:val="00D075DD"/>
    <w:rsid w:val="00D109D4"/>
    <w:rsid w:val="00D11F1C"/>
    <w:rsid w:val="00D1275A"/>
    <w:rsid w:val="00D129C4"/>
    <w:rsid w:val="00D138C3"/>
    <w:rsid w:val="00D146E4"/>
    <w:rsid w:val="00D14D03"/>
    <w:rsid w:val="00D15FDB"/>
    <w:rsid w:val="00D21248"/>
    <w:rsid w:val="00D213AD"/>
    <w:rsid w:val="00D21511"/>
    <w:rsid w:val="00D21A39"/>
    <w:rsid w:val="00D21FEA"/>
    <w:rsid w:val="00D23C6F"/>
    <w:rsid w:val="00D2437A"/>
    <w:rsid w:val="00D24407"/>
    <w:rsid w:val="00D27515"/>
    <w:rsid w:val="00D27574"/>
    <w:rsid w:val="00D3014D"/>
    <w:rsid w:val="00D304E9"/>
    <w:rsid w:val="00D31D1D"/>
    <w:rsid w:val="00D32438"/>
    <w:rsid w:val="00D338C1"/>
    <w:rsid w:val="00D34288"/>
    <w:rsid w:val="00D34E4A"/>
    <w:rsid w:val="00D36640"/>
    <w:rsid w:val="00D40003"/>
    <w:rsid w:val="00D41EAC"/>
    <w:rsid w:val="00D426C5"/>
    <w:rsid w:val="00D42C62"/>
    <w:rsid w:val="00D431E4"/>
    <w:rsid w:val="00D436F5"/>
    <w:rsid w:val="00D44425"/>
    <w:rsid w:val="00D45049"/>
    <w:rsid w:val="00D4638C"/>
    <w:rsid w:val="00D47B01"/>
    <w:rsid w:val="00D52460"/>
    <w:rsid w:val="00D525FE"/>
    <w:rsid w:val="00D541FE"/>
    <w:rsid w:val="00D555D6"/>
    <w:rsid w:val="00D558C6"/>
    <w:rsid w:val="00D55DCE"/>
    <w:rsid w:val="00D56FFD"/>
    <w:rsid w:val="00D62642"/>
    <w:rsid w:val="00D62849"/>
    <w:rsid w:val="00D62C15"/>
    <w:rsid w:val="00D6318D"/>
    <w:rsid w:val="00D6345C"/>
    <w:rsid w:val="00D63506"/>
    <w:rsid w:val="00D646FC"/>
    <w:rsid w:val="00D652E8"/>
    <w:rsid w:val="00D676A3"/>
    <w:rsid w:val="00D712DD"/>
    <w:rsid w:val="00D71B5B"/>
    <w:rsid w:val="00D729C5"/>
    <w:rsid w:val="00D73099"/>
    <w:rsid w:val="00D74088"/>
    <w:rsid w:val="00D758A5"/>
    <w:rsid w:val="00D769CC"/>
    <w:rsid w:val="00D770A0"/>
    <w:rsid w:val="00D8038C"/>
    <w:rsid w:val="00D80B3B"/>
    <w:rsid w:val="00D8118D"/>
    <w:rsid w:val="00D81396"/>
    <w:rsid w:val="00D81BB8"/>
    <w:rsid w:val="00D81E52"/>
    <w:rsid w:val="00D827B7"/>
    <w:rsid w:val="00D83F7A"/>
    <w:rsid w:val="00D84460"/>
    <w:rsid w:val="00D856FF"/>
    <w:rsid w:val="00D8675C"/>
    <w:rsid w:val="00D87866"/>
    <w:rsid w:val="00D91378"/>
    <w:rsid w:val="00D91F99"/>
    <w:rsid w:val="00D92A73"/>
    <w:rsid w:val="00D9474C"/>
    <w:rsid w:val="00D953A9"/>
    <w:rsid w:val="00D95EF1"/>
    <w:rsid w:val="00D971A6"/>
    <w:rsid w:val="00D97477"/>
    <w:rsid w:val="00DA0BC4"/>
    <w:rsid w:val="00DA1859"/>
    <w:rsid w:val="00DA22C5"/>
    <w:rsid w:val="00DA2A02"/>
    <w:rsid w:val="00DA5498"/>
    <w:rsid w:val="00DA5A62"/>
    <w:rsid w:val="00DA5F2A"/>
    <w:rsid w:val="00DA5FE2"/>
    <w:rsid w:val="00DA7152"/>
    <w:rsid w:val="00DB0281"/>
    <w:rsid w:val="00DB05B3"/>
    <w:rsid w:val="00DB093A"/>
    <w:rsid w:val="00DB313C"/>
    <w:rsid w:val="00DB64E2"/>
    <w:rsid w:val="00DB6B25"/>
    <w:rsid w:val="00DB6F1C"/>
    <w:rsid w:val="00DB6F22"/>
    <w:rsid w:val="00DC1F14"/>
    <w:rsid w:val="00DC1FE7"/>
    <w:rsid w:val="00DC33C2"/>
    <w:rsid w:val="00DC68D8"/>
    <w:rsid w:val="00DC6BC5"/>
    <w:rsid w:val="00DD01F3"/>
    <w:rsid w:val="00DD1AD5"/>
    <w:rsid w:val="00DD2BD2"/>
    <w:rsid w:val="00DD5000"/>
    <w:rsid w:val="00DD54BD"/>
    <w:rsid w:val="00DD6D02"/>
    <w:rsid w:val="00DE14C4"/>
    <w:rsid w:val="00DE1C4A"/>
    <w:rsid w:val="00DE2A8D"/>
    <w:rsid w:val="00DE3261"/>
    <w:rsid w:val="00DE47A9"/>
    <w:rsid w:val="00DE500D"/>
    <w:rsid w:val="00DE5BEA"/>
    <w:rsid w:val="00DF0460"/>
    <w:rsid w:val="00DF181F"/>
    <w:rsid w:val="00DF2610"/>
    <w:rsid w:val="00DF33FF"/>
    <w:rsid w:val="00DF36D5"/>
    <w:rsid w:val="00DF532D"/>
    <w:rsid w:val="00DF64EC"/>
    <w:rsid w:val="00DF7A17"/>
    <w:rsid w:val="00E0015B"/>
    <w:rsid w:val="00E0059B"/>
    <w:rsid w:val="00E00A2F"/>
    <w:rsid w:val="00E0120B"/>
    <w:rsid w:val="00E0131A"/>
    <w:rsid w:val="00E024C5"/>
    <w:rsid w:val="00E02645"/>
    <w:rsid w:val="00E0554C"/>
    <w:rsid w:val="00E0572C"/>
    <w:rsid w:val="00E0715D"/>
    <w:rsid w:val="00E07596"/>
    <w:rsid w:val="00E10FD9"/>
    <w:rsid w:val="00E11C80"/>
    <w:rsid w:val="00E12025"/>
    <w:rsid w:val="00E135F0"/>
    <w:rsid w:val="00E1651D"/>
    <w:rsid w:val="00E20031"/>
    <w:rsid w:val="00E216A9"/>
    <w:rsid w:val="00E21B8E"/>
    <w:rsid w:val="00E22A8C"/>
    <w:rsid w:val="00E22BE2"/>
    <w:rsid w:val="00E23246"/>
    <w:rsid w:val="00E255A9"/>
    <w:rsid w:val="00E25CCB"/>
    <w:rsid w:val="00E3066F"/>
    <w:rsid w:val="00E316B3"/>
    <w:rsid w:val="00E33484"/>
    <w:rsid w:val="00E347B7"/>
    <w:rsid w:val="00E3541F"/>
    <w:rsid w:val="00E355FD"/>
    <w:rsid w:val="00E35644"/>
    <w:rsid w:val="00E36463"/>
    <w:rsid w:val="00E36AA6"/>
    <w:rsid w:val="00E3751A"/>
    <w:rsid w:val="00E377DF"/>
    <w:rsid w:val="00E402D2"/>
    <w:rsid w:val="00E4034F"/>
    <w:rsid w:val="00E412A4"/>
    <w:rsid w:val="00E414C5"/>
    <w:rsid w:val="00E4300D"/>
    <w:rsid w:val="00E43CA4"/>
    <w:rsid w:val="00E4727B"/>
    <w:rsid w:val="00E47E8D"/>
    <w:rsid w:val="00E47FF5"/>
    <w:rsid w:val="00E517F4"/>
    <w:rsid w:val="00E5186E"/>
    <w:rsid w:val="00E53BCC"/>
    <w:rsid w:val="00E54193"/>
    <w:rsid w:val="00E564AE"/>
    <w:rsid w:val="00E56E88"/>
    <w:rsid w:val="00E625B3"/>
    <w:rsid w:val="00E62832"/>
    <w:rsid w:val="00E63EC9"/>
    <w:rsid w:val="00E6405E"/>
    <w:rsid w:val="00E651EE"/>
    <w:rsid w:val="00E65355"/>
    <w:rsid w:val="00E65CA9"/>
    <w:rsid w:val="00E70302"/>
    <w:rsid w:val="00E707C6"/>
    <w:rsid w:val="00E72CD1"/>
    <w:rsid w:val="00E74CF7"/>
    <w:rsid w:val="00E74E73"/>
    <w:rsid w:val="00E765CD"/>
    <w:rsid w:val="00E806C9"/>
    <w:rsid w:val="00E81AEF"/>
    <w:rsid w:val="00E827A3"/>
    <w:rsid w:val="00E82AC9"/>
    <w:rsid w:val="00E86216"/>
    <w:rsid w:val="00E86396"/>
    <w:rsid w:val="00E8737B"/>
    <w:rsid w:val="00E92A94"/>
    <w:rsid w:val="00E93347"/>
    <w:rsid w:val="00E93652"/>
    <w:rsid w:val="00E93B08"/>
    <w:rsid w:val="00E948DB"/>
    <w:rsid w:val="00E95C1D"/>
    <w:rsid w:val="00E96D61"/>
    <w:rsid w:val="00EA15B4"/>
    <w:rsid w:val="00EA1E6B"/>
    <w:rsid w:val="00EA23AA"/>
    <w:rsid w:val="00EA27B0"/>
    <w:rsid w:val="00EA3220"/>
    <w:rsid w:val="00EA3289"/>
    <w:rsid w:val="00EA3EDF"/>
    <w:rsid w:val="00EA4746"/>
    <w:rsid w:val="00EA49A7"/>
    <w:rsid w:val="00EA5734"/>
    <w:rsid w:val="00EA579F"/>
    <w:rsid w:val="00EA7630"/>
    <w:rsid w:val="00EB086B"/>
    <w:rsid w:val="00EB16C4"/>
    <w:rsid w:val="00EB1756"/>
    <w:rsid w:val="00EB2F59"/>
    <w:rsid w:val="00EB3C62"/>
    <w:rsid w:val="00EB3D89"/>
    <w:rsid w:val="00EB620D"/>
    <w:rsid w:val="00EB65DC"/>
    <w:rsid w:val="00EC07DF"/>
    <w:rsid w:val="00EC45B5"/>
    <w:rsid w:val="00EC52E2"/>
    <w:rsid w:val="00EC6BD0"/>
    <w:rsid w:val="00EC6F51"/>
    <w:rsid w:val="00EC7023"/>
    <w:rsid w:val="00EC78CD"/>
    <w:rsid w:val="00ED0F4E"/>
    <w:rsid w:val="00ED1DA8"/>
    <w:rsid w:val="00ED1FE5"/>
    <w:rsid w:val="00ED2088"/>
    <w:rsid w:val="00ED3D49"/>
    <w:rsid w:val="00ED6163"/>
    <w:rsid w:val="00ED6EF4"/>
    <w:rsid w:val="00ED714E"/>
    <w:rsid w:val="00ED7FE7"/>
    <w:rsid w:val="00EE037A"/>
    <w:rsid w:val="00EE0B81"/>
    <w:rsid w:val="00EE0FFC"/>
    <w:rsid w:val="00EE28DA"/>
    <w:rsid w:val="00EE3B4F"/>
    <w:rsid w:val="00EE47A9"/>
    <w:rsid w:val="00EE604B"/>
    <w:rsid w:val="00EE6A65"/>
    <w:rsid w:val="00EE7645"/>
    <w:rsid w:val="00EF102A"/>
    <w:rsid w:val="00EF52F1"/>
    <w:rsid w:val="00EF5A7B"/>
    <w:rsid w:val="00EF6243"/>
    <w:rsid w:val="00EF6279"/>
    <w:rsid w:val="00EF6A73"/>
    <w:rsid w:val="00EF7B19"/>
    <w:rsid w:val="00F0369A"/>
    <w:rsid w:val="00F055DD"/>
    <w:rsid w:val="00F07F53"/>
    <w:rsid w:val="00F103FB"/>
    <w:rsid w:val="00F13A53"/>
    <w:rsid w:val="00F13CF5"/>
    <w:rsid w:val="00F14211"/>
    <w:rsid w:val="00F14DC1"/>
    <w:rsid w:val="00F16115"/>
    <w:rsid w:val="00F209AE"/>
    <w:rsid w:val="00F21CC7"/>
    <w:rsid w:val="00F22701"/>
    <w:rsid w:val="00F24561"/>
    <w:rsid w:val="00F25401"/>
    <w:rsid w:val="00F27507"/>
    <w:rsid w:val="00F303D9"/>
    <w:rsid w:val="00F3165E"/>
    <w:rsid w:val="00F33118"/>
    <w:rsid w:val="00F34643"/>
    <w:rsid w:val="00F3472E"/>
    <w:rsid w:val="00F361D1"/>
    <w:rsid w:val="00F37158"/>
    <w:rsid w:val="00F37C11"/>
    <w:rsid w:val="00F40FFB"/>
    <w:rsid w:val="00F4249E"/>
    <w:rsid w:val="00F42A16"/>
    <w:rsid w:val="00F44D51"/>
    <w:rsid w:val="00F4602F"/>
    <w:rsid w:val="00F5170D"/>
    <w:rsid w:val="00F52C5D"/>
    <w:rsid w:val="00F53575"/>
    <w:rsid w:val="00F53610"/>
    <w:rsid w:val="00F53C93"/>
    <w:rsid w:val="00F561FD"/>
    <w:rsid w:val="00F57E1B"/>
    <w:rsid w:val="00F60C68"/>
    <w:rsid w:val="00F61468"/>
    <w:rsid w:val="00F61D4A"/>
    <w:rsid w:val="00F61E9E"/>
    <w:rsid w:val="00F62A7B"/>
    <w:rsid w:val="00F62E9E"/>
    <w:rsid w:val="00F645C4"/>
    <w:rsid w:val="00F6606B"/>
    <w:rsid w:val="00F71092"/>
    <w:rsid w:val="00F724FA"/>
    <w:rsid w:val="00F72D96"/>
    <w:rsid w:val="00F7586A"/>
    <w:rsid w:val="00F75CAF"/>
    <w:rsid w:val="00F76131"/>
    <w:rsid w:val="00F76EB8"/>
    <w:rsid w:val="00F77656"/>
    <w:rsid w:val="00F77BEA"/>
    <w:rsid w:val="00F77F86"/>
    <w:rsid w:val="00F8004C"/>
    <w:rsid w:val="00F80808"/>
    <w:rsid w:val="00F80A90"/>
    <w:rsid w:val="00F818C5"/>
    <w:rsid w:val="00F8193E"/>
    <w:rsid w:val="00F821C7"/>
    <w:rsid w:val="00F84113"/>
    <w:rsid w:val="00F84533"/>
    <w:rsid w:val="00F84B0C"/>
    <w:rsid w:val="00F864DE"/>
    <w:rsid w:val="00F91A91"/>
    <w:rsid w:val="00F94C61"/>
    <w:rsid w:val="00F95730"/>
    <w:rsid w:val="00F96EB5"/>
    <w:rsid w:val="00FA0B59"/>
    <w:rsid w:val="00FA2949"/>
    <w:rsid w:val="00FA2F02"/>
    <w:rsid w:val="00FA4788"/>
    <w:rsid w:val="00FA4D28"/>
    <w:rsid w:val="00FA7A43"/>
    <w:rsid w:val="00FB13A8"/>
    <w:rsid w:val="00FB1953"/>
    <w:rsid w:val="00FB206A"/>
    <w:rsid w:val="00FB2223"/>
    <w:rsid w:val="00FB35B4"/>
    <w:rsid w:val="00FB3BDD"/>
    <w:rsid w:val="00FB4890"/>
    <w:rsid w:val="00FB4D3F"/>
    <w:rsid w:val="00FB5F92"/>
    <w:rsid w:val="00FC2157"/>
    <w:rsid w:val="00FC2B42"/>
    <w:rsid w:val="00FC2D58"/>
    <w:rsid w:val="00FC3289"/>
    <w:rsid w:val="00FC6193"/>
    <w:rsid w:val="00FD04F0"/>
    <w:rsid w:val="00FD0CC9"/>
    <w:rsid w:val="00FD1567"/>
    <w:rsid w:val="00FD17EA"/>
    <w:rsid w:val="00FD1EDE"/>
    <w:rsid w:val="00FD2635"/>
    <w:rsid w:val="00FD2815"/>
    <w:rsid w:val="00FD2A24"/>
    <w:rsid w:val="00FD54DC"/>
    <w:rsid w:val="00FD57ED"/>
    <w:rsid w:val="00FD617A"/>
    <w:rsid w:val="00FD78CE"/>
    <w:rsid w:val="00FE0623"/>
    <w:rsid w:val="00FE0F10"/>
    <w:rsid w:val="00FE25B6"/>
    <w:rsid w:val="00FE4157"/>
    <w:rsid w:val="00FE554A"/>
    <w:rsid w:val="00FF014E"/>
    <w:rsid w:val="00FF0FBA"/>
    <w:rsid w:val="00FF28CE"/>
    <w:rsid w:val="00FF448B"/>
    <w:rsid w:val="00FF51EF"/>
    <w:rsid w:val="00FF7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0420"/>
    <w:pPr>
      <w:ind w:firstLine="567"/>
      <w:jc w:val="both"/>
    </w:pPr>
    <w:rPr>
      <w:sz w:val="28"/>
      <w:szCs w:val="24"/>
    </w:rPr>
  </w:style>
  <w:style w:type="paragraph" w:styleId="1">
    <w:name w:val="heading 1"/>
    <w:basedOn w:val="a"/>
    <w:next w:val="a"/>
    <w:qFormat/>
    <w:rsid w:val="00701714"/>
    <w:pPr>
      <w:keepNext/>
      <w:spacing w:before="240" w:after="60"/>
      <w:outlineLvl w:val="0"/>
    </w:pPr>
    <w:rPr>
      <w:rFonts w:ascii="Arial" w:hAnsi="Arial" w:cs="Arial"/>
      <w:b/>
      <w:bCs/>
      <w:kern w:val="32"/>
      <w:sz w:val="32"/>
      <w:szCs w:val="32"/>
    </w:rPr>
  </w:style>
  <w:style w:type="paragraph" w:styleId="2">
    <w:name w:val="heading 2"/>
    <w:basedOn w:val="a"/>
    <w:next w:val="a"/>
    <w:qFormat/>
    <w:rsid w:val="009F0420"/>
    <w:pPr>
      <w:keepNext/>
      <w:spacing w:before="240" w:after="60"/>
      <w:jc w:val="center"/>
      <w:outlineLvl w:val="1"/>
    </w:pPr>
    <w:rPr>
      <w:rFonts w:cs="Arial"/>
      <w:b/>
      <w:bCs/>
      <w:iCs/>
      <w:szCs w:val="28"/>
    </w:rPr>
  </w:style>
  <w:style w:type="paragraph" w:styleId="3">
    <w:name w:val="heading 3"/>
    <w:basedOn w:val="a"/>
    <w:next w:val="a"/>
    <w:qFormat/>
    <w:rsid w:val="009F0420"/>
    <w:pPr>
      <w:keepNext/>
      <w:spacing w:before="240" w:after="60"/>
      <w:outlineLvl w:val="2"/>
    </w:pPr>
    <w:rPr>
      <w:rFonts w:cs="Arial"/>
      <w:bCs/>
      <w:sz w:val="32"/>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0420"/>
    <w:pPr>
      <w:tabs>
        <w:tab w:val="center" w:pos="4677"/>
        <w:tab w:val="right" w:pos="9355"/>
      </w:tabs>
    </w:pPr>
  </w:style>
  <w:style w:type="character" w:styleId="a5">
    <w:name w:val="page number"/>
    <w:basedOn w:val="a0"/>
    <w:rsid w:val="009F0420"/>
  </w:style>
  <w:style w:type="table" w:styleId="a6">
    <w:name w:val="Table Grid"/>
    <w:basedOn w:val="a1"/>
    <w:rsid w:val="009F0420"/>
    <w:pPr>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rsid w:val="009F0420"/>
    <w:pPr>
      <w:tabs>
        <w:tab w:val="center" w:pos="4677"/>
        <w:tab w:val="right" w:pos="9355"/>
      </w:tabs>
    </w:pPr>
  </w:style>
  <w:style w:type="paragraph" w:customStyle="1" w:styleId="a9">
    <w:name w:val="Знак"/>
    <w:basedOn w:val="a"/>
    <w:rsid w:val="009F0420"/>
    <w:pPr>
      <w:spacing w:after="160" w:line="240" w:lineRule="exact"/>
      <w:ind w:firstLine="0"/>
      <w:jc w:val="left"/>
    </w:pPr>
    <w:rPr>
      <w:rFonts w:ascii="Verdana" w:hAnsi="Verdana" w:cs="Verdana"/>
      <w:sz w:val="20"/>
      <w:szCs w:val="20"/>
      <w:lang w:val="en-US" w:eastAsia="en-US"/>
    </w:rPr>
  </w:style>
  <w:style w:type="paragraph" w:customStyle="1" w:styleId="10">
    <w:name w:val="Знак Знак Знак1 Знак Знак Знак Знак"/>
    <w:basedOn w:val="a"/>
    <w:rsid w:val="006D1181"/>
    <w:pPr>
      <w:spacing w:after="160" w:line="240" w:lineRule="exact"/>
      <w:ind w:firstLine="0"/>
    </w:pPr>
    <w:rPr>
      <w:sz w:val="24"/>
      <w:szCs w:val="20"/>
      <w:lang w:val="en-US" w:eastAsia="en-US"/>
    </w:rPr>
  </w:style>
  <w:style w:type="paragraph" w:customStyle="1" w:styleId="aa">
    <w:name w:val="Знак"/>
    <w:basedOn w:val="a"/>
    <w:rsid w:val="00484E97"/>
    <w:pPr>
      <w:spacing w:after="160" w:line="240" w:lineRule="exact"/>
      <w:ind w:firstLine="0"/>
    </w:pPr>
    <w:rPr>
      <w:sz w:val="24"/>
      <w:szCs w:val="20"/>
      <w:lang w:val="en-US" w:eastAsia="en-US"/>
    </w:rPr>
  </w:style>
  <w:style w:type="paragraph" w:customStyle="1" w:styleId="4">
    <w:name w:val="Стиль Котовой № 4"/>
    <w:basedOn w:val="1"/>
    <w:rsid w:val="00701714"/>
    <w:pPr>
      <w:jc w:val="center"/>
    </w:pPr>
    <w:rPr>
      <w:rFonts w:ascii="Georgia" w:hAnsi="Georgia"/>
      <w:u w:val="single"/>
    </w:rPr>
  </w:style>
  <w:style w:type="paragraph" w:styleId="ab">
    <w:name w:val="Balloon Text"/>
    <w:basedOn w:val="a"/>
    <w:semiHidden/>
    <w:rsid w:val="00701714"/>
    <w:rPr>
      <w:rFonts w:ascii="Tahoma" w:hAnsi="Tahoma" w:cs="Tahoma"/>
      <w:sz w:val="16"/>
      <w:szCs w:val="16"/>
    </w:rPr>
  </w:style>
  <w:style w:type="character" w:customStyle="1" w:styleId="r">
    <w:name w:val="r"/>
    <w:rsid w:val="00E4727B"/>
  </w:style>
  <w:style w:type="paragraph" w:styleId="ac">
    <w:name w:val="Title"/>
    <w:basedOn w:val="a"/>
    <w:link w:val="ad"/>
    <w:qFormat/>
    <w:rsid w:val="00B467D4"/>
    <w:pPr>
      <w:ind w:firstLine="0"/>
      <w:jc w:val="center"/>
    </w:pPr>
    <w:rPr>
      <w:b/>
      <w:sz w:val="32"/>
      <w:szCs w:val="20"/>
    </w:rPr>
  </w:style>
  <w:style w:type="character" w:customStyle="1" w:styleId="ad">
    <w:name w:val="Название Знак"/>
    <w:link w:val="ac"/>
    <w:rsid w:val="00B467D4"/>
    <w:rPr>
      <w:b/>
      <w:sz w:val="32"/>
    </w:rPr>
  </w:style>
  <w:style w:type="character" w:styleId="ae">
    <w:name w:val="Hyperlink"/>
    <w:rsid w:val="009026A1"/>
    <w:rPr>
      <w:color w:val="0000FF"/>
      <w:u w:val="single"/>
    </w:rPr>
  </w:style>
  <w:style w:type="paragraph" w:styleId="30">
    <w:name w:val="Body Text 3"/>
    <w:basedOn w:val="a"/>
    <w:link w:val="31"/>
    <w:rsid w:val="00D45049"/>
    <w:pPr>
      <w:ind w:firstLine="0"/>
    </w:pPr>
    <w:rPr>
      <w:sz w:val="32"/>
    </w:rPr>
  </w:style>
  <w:style w:type="character" w:customStyle="1" w:styleId="31">
    <w:name w:val="Основной текст 3 Знак"/>
    <w:link w:val="30"/>
    <w:rsid w:val="00D45049"/>
    <w:rPr>
      <w:sz w:val="32"/>
      <w:szCs w:val="24"/>
    </w:rPr>
  </w:style>
  <w:style w:type="paragraph" w:styleId="af">
    <w:name w:val="List Paragraph"/>
    <w:basedOn w:val="a"/>
    <w:link w:val="af0"/>
    <w:rsid w:val="002A0F8E"/>
    <w:pPr>
      <w:ind w:left="720" w:firstLine="0"/>
      <w:contextualSpacing/>
      <w:jc w:val="left"/>
    </w:pPr>
    <w:rPr>
      <w:color w:val="000000"/>
      <w:sz w:val="24"/>
      <w:szCs w:val="20"/>
    </w:rPr>
  </w:style>
  <w:style w:type="character" w:customStyle="1" w:styleId="af0">
    <w:name w:val="Абзац списка Знак"/>
    <w:link w:val="af"/>
    <w:rsid w:val="002A0F8E"/>
    <w:rPr>
      <w:color w:val="000000"/>
      <w:sz w:val="24"/>
    </w:rPr>
  </w:style>
  <w:style w:type="character" w:customStyle="1" w:styleId="lot-item-window-infovalue">
    <w:name w:val="lot-item-window-info__value"/>
    <w:basedOn w:val="a0"/>
    <w:rsid w:val="00155DE2"/>
  </w:style>
  <w:style w:type="character" w:customStyle="1" w:styleId="lot-item-window-infolabel2">
    <w:name w:val="lot-item-window-info__label2"/>
    <w:basedOn w:val="a0"/>
    <w:rsid w:val="00155DE2"/>
  </w:style>
  <w:style w:type="character" w:customStyle="1" w:styleId="a8">
    <w:name w:val="Нижний колонтитул Знак"/>
    <w:basedOn w:val="a0"/>
    <w:link w:val="a7"/>
    <w:uiPriority w:val="99"/>
    <w:rsid w:val="00D558C6"/>
    <w:rPr>
      <w:sz w:val="28"/>
      <w:szCs w:val="24"/>
    </w:rPr>
  </w:style>
  <w:style w:type="character" w:customStyle="1" w:styleId="a4">
    <w:name w:val="Верхний колонтитул Знак"/>
    <w:basedOn w:val="a0"/>
    <w:link w:val="a3"/>
    <w:uiPriority w:val="99"/>
    <w:rsid w:val="00D558C6"/>
    <w:rPr>
      <w:sz w:val="28"/>
      <w:szCs w:val="24"/>
    </w:rPr>
  </w:style>
  <w:style w:type="paragraph" w:customStyle="1" w:styleId="ConsPlusNonformat">
    <w:name w:val="ConsPlusNonformat"/>
    <w:rsid w:val="00A811D8"/>
    <w:pPr>
      <w:autoSpaceDE w:val="0"/>
      <w:autoSpaceDN w:val="0"/>
      <w:adjustRightInd w:val="0"/>
    </w:pPr>
    <w:rPr>
      <w:rFonts w:ascii="Courier New" w:hAnsi="Courier New" w:cs="Courier New"/>
    </w:rPr>
  </w:style>
  <w:style w:type="paragraph" w:customStyle="1" w:styleId="ConsPlusNormal">
    <w:name w:val="ConsPlusNormal"/>
    <w:rsid w:val="00127C4A"/>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0420"/>
    <w:pPr>
      <w:ind w:firstLine="567"/>
      <w:jc w:val="both"/>
    </w:pPr>
    <w:rPr>
      <w:sz w:val="28"/>
      <w:szCs w:val="24"/>
    </w:rPr>
  </w:style>
  <w:style w:type="paragraph" w:styleId="1">
    <w:name w:val="heading 1"/>
    <w:basedOn w:val="a"/>
    <w:next w:val="a"/>
    <w:qFormat/>
    <w:rsid w:val="00701714"/>
    <w:pPr>
      <w:keepNext/>
      <w:spacing w:before="240" w:after="60"/>
      <w:outlineLvl w:val="0"/>
    </w:pPr>
    <w:rPr>
      <w:rFonts w:ascii="Arial" w:hAnsi="Arial" w:cs="Arial"/>
      <w:b/>
      <w:bCs/>
      <w:kern w:val="32"/>
      <w:sz w:val="32"/>
      <w:szCs w:val="32"/>
    </w:rPr>
  </w:style>
  <w:style w:type="paragraph" w:styleId="2">
    <w:name w:val="heading 2"/>
    <w:basedOn w:val="a"/>
    <w:next w:val="a"/>
    <w:qFormat/>
    <w:rsid w:val="009F0420"/>
    <w:pPr>
      <w:keepNext/>
      <w:spacing w:before="240" w:after="60"/>
      <w:jc w:val="center"/>
      <w:outlineLvl w:val="1"/>
    </w:pPr>
    <w:rPr>
      <w:rFonts w:cs="Arial"/>
      <w:b/>
      <w:bCs/>
      <w:iCs/>
      <w:szCs w:val="28"/>
    </w:rPr>
  </w:style>
  <w:style w:type="paragraph" w:styleId="3">
    <w:name w:val="heading 3"/>
    <w:basedOn w:val="a"/>
    <w:next w:val="a"/>
    <w:qFormat/>
    <w:rsid w:val="009F0420"/>
    <w:pPr>
      <w:keepNext/>
      <w:spacing w:before="240" w:after="60"/>
      <w:outlineLvl w:val="2"/>
    </w:pPr>
    <w:rPr>
      <w:rFonts w:cs="Arial"/>
      <w:bCs/>
      <w:sz w:val="32"/>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0420"/>
    <w:pPr>
      <w:tabs>
        <w:tab w:val="center" w:pos="4677"/>
        <w:tab w:val="right" w:pos="9355"/>
      </w:tabs>
    </w:pPr>
  </w:style>
  <w:style w:type="character" w:styleId="a5">
    <w:name w:val="page number"/>
    <w:basedOn w:val="a0"/>
    <w:rsid w:val="009F0420"/>
  </w:style>
  <w:style w:type="table" w:styleId="a6">
    <w:name w:val="Table Grid"/>
    <w:basedOn w:val="a1"/>
    <w:rsid w:val="009F0420"/>
    <w:pPr>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rsid w:val="009F0420"/>
    <w:pPr>
      <w:tabs>
        <w:tab w:val="center" w:pos="4677"/>
        <w:tab w:val="right" w:pos="9355"/>
      </w:tabs>
    </w:pPr>
  </w:style>
  <w:style w:type="paragraph" w:customStyle="1" w:styleId="a9">
    <w:name w:val="Знак"/>
    <w:basedOn w:val="a"/>
    <w:rsid w:val="009F0420"/>
    <w:pPr>
      <w:spacing w:after="160" w:line="240" w:lineRule="exact"/>
      <w:ind w:firstLine="0"/>
      <w:jc w:val="left"/>
    </w:pPr>
    <w:rPr>
      <w:rFonts w:ascii="Verdana" w:hAnsi="Verdana" w:cs="Verdana"/>
      <w:sz w:val="20"/>
      <w:szCs w:val="20"/>
      <w:lang w:val="en-US" w:eastAsia="en-US"/>
    </w:rPr>
  </w:style>
  <w:style w:type="paragraph" w:customStyle="1" w:styleId="10">
    <w:name w:val="Знак Знак Знак1 Знак Знак Знак Знак"/>
    <w:basedOn w:val="a"/>
    <w:rsid w:val="006D1181"/>
    <w:pPr>
      <w:spacing w:after="160" w:line="240" w:lineRule="exact"/>
      <w:ind w:firstLine="0"/>
    </w:pPr>
    <w:rPr>
      <w:sz w:val="24"/>
      <w:szCs w:val="20"/>
      <w:lang w:val="en-US" w:eastAsia="en-US"/>
    </w:rPr>
  </w:style>
  <w:style w:type="paragraph" w:customStyle="1" w:styleId="aa">
    <w:name w:val="Знак"/>
    <w:basedOn w:val="a"/>
    <w:rsid w:val="00484E97"/>
    <w:pPr>
      <w:spacing w:after="160" w:line="240" w:lineRule="exact"/>
      <w:ind w:firstLine="0"/>
    </w:pPr>
    <w:rPr>
      <w:sz w:val="24"/>
      <w:szCs w:val="20"/>
      <w:lang w:val="en-US" w:eastAsia="en-US"/>
    </w:rPr>
  </w:style>
  <w:style w:type="paragraph" w:customStyle="1" w:styleId="4">
    <w:name w:val="Стиль Котовой № 4"/>
    <w:basedOn w:val="1"/>
    <w:rsid w:val="00701714"/>
    <w:pPr>
      <w:jc w:val="center"/>
    </w:pPr>
    <w:rPr>
      <w:rFonts w:ascii="Georgia" w:hAnsi="Georgia"/>
      <w:u w:val="single"/>
    </w:rPr>
  </w:style>
  <w:style w:type="paragraph" w:styleId="ab">
    <w:name w:val="Balloon Text"/>
    <w:basedOn w:val="a"/>
    <w:semiHidden/>
    <w:rsid w:val="00701714"/>
    <w:rPr>
      <w:rFonts w:ascii="Tahoma" w:hAnsi="Tahoma" w:cs="Tahoma"/>
      <w:sz w:val="16"/>
      <w:szCs w:val="16"/>
    </w:rPr>
  </w:style>
  <w:style w:type="character" w:customStyle="1" w:styleId="r">
    <w:name w:val="r"/>
    <w:rsid w:val="00E4727B"/>
  </w:style>
  <w:style w:type="paragraph" w:styleId="ac">
    <w:name w:val="Title"/>
    <w:basedOn w:val="a"/>
    <w:link w:val="ad"/>
    <w:qFormat/>
    <w:rsid w:val="00B467D4"/>
    <w:pPr>
      <w:ind w:firstLine="0"/>
      <w:jc w:val="center"/>
    </w:pPr>
    <w:rPr>
      <w:b/>
      <w:sz w:val="32"/>
      <w:szCs w:val="20"/>
    </w:rPr>
  </w:style>
  <w:style w:type="character" w:customStyle="1" w:styleId="ad">
    <w:name w:val="Название Знак"/>
    <w:link w:val="ac"/>
    <w:rsid w:val="00B467D4"/>
    <w:rPr>
      <w:b/>
      <w:sz w:val="32"/>
    </w:rPr>
  </w:style>
  <w:style w:type="character" w:styleId="ae">
    <w:name w:val="Hyperlink"/>
    <w:rsid w:val="009026A1"/>
    <w:rPr>
      <w:color w:val="0000FF"/>
      <w:u w:val="single"/>
    </w:rPr>
  </w:style>
  <w:style w:type="paragraph" w:styleId="30">
    <w:name w:val="Body Text 3"/>
    <w:basedOn w:val="a"/>
    <w:link w:val="31"/>
    <w:rsid w:val="00D45049"/>
    <w:pPr>
      <w:ind w:firstLine="0"/>
    </w:pPr>
    <w:rPr>
      <w:sz w:val="32"/>
    </w:rPr>
  </w:style>
  <w:style w:type="character" w:customStyle="1" w:styleId="31">
    <w:name w:val="Основной текст 3 Знак"/>
    <w:link w:val="30"/>
    <w:rsid w:val="00D45049"/>
    <w:rPr>
      <w:sz w:val="32"/>
      <w:szCs w:val="24"/>
    </w:rPr>
  </w:style>
  <w:style w:type="paragraph" w:styleId="af">
    <w:name w:val="List Paragraph"/>
    <w:basedOn w:val="a"/>
    <w:link w:val="af0"/>
    <w:rsid w:val="002A0F8E"/>
    <w:pPr>
      <w:ind w:left="720" w:firstLine="0"/>
      <w:contextualSpacing/>
      <w:jc w:val="left"/>
    </w:pPr>
    <w:rPr>
      <w:color w:val="000000"/>
      <w:sz w:val="24"/>
      <w:szCs w:val="20"/>
    </w:rPr>
  </w:style>
  <w:style w:type="character" w:customStyle="1" w:styleId="af0">
    <w:name w:val="Абзац списка Знак"/>
    <w:link w:val="af"/>
    <w:rsid w:val="002A0F8E"/>
    <w:rPr>
      <w:color w:val="000000"/>
      <w:sz w:val="24"/>
    </w:rPr>
  </w:style>
  <w:style w:type="character" w:customStyle="1" w:styleId="lot-item-window-infovalue">
    <w:name w:val="lot-item-window-info__value"/>
    <w:basedOn w:val="a0"/>
    <w:rsid w:val="00155DE2"/>
  </w:style>
  <w:style w:type="character" w:customStyle="1" w:styleId="lot-item-window-infolabel2">
    <w:name w:val="lot-item-window-info__label2"/>
    <w:basedOn w:val="a0"/>
    <w:rsid w:val="00155DE2"/>
  </w:style>
  <w:style w:type="character" w:customStyle="1" w:styleId="a8">
    <w:name w:val="Нижний колонтитул Знак"/>
    <w:basedOn w:val="a0"/>
    <w:link w:val="a7"/>
    <w:uiPriority w:val="99"/>
    <w:rsid w:val="00D558C6"/>
    <w:rPr>
      <w:sz w:val="28"/>
      <w:szCs w:val="24"/>
    </w:rPr>
  </w:style>
  <w:style w:type="character" w:customStyle="1" w:styleId="a4">
    <w:name w:val="Верхний колонтитул Знак"/>
    <w:basedOn w:val="a0"/>
    <w:link w:val="a3"/>
    <w:uiPriority w:val="99"/>
    <w:rsid w:val="00D558C6"/>
    <w:rPr>
      <w:sz w:val="28"/>
      <w:szCs w:val="24"/>
    </w:rPr>
  </w:style>
  <w:style w:type="paragraph" w:customStyle="1" w:styleId="ConsPlusNonformat">
    <w:name w:val="ConsPlusNonformat"/>
    <w:rsid w:val="00A811D8"/>
    <w:pPr>
      <w:autoSpaceDE w:val="0"/>
      <w:autoSpaceDN w:val="0"/>
      <w:adjustRightInd w:val="0"/>
    </w:pPr>
    <w:rPr>
      <w:rFonts w:ascii="Courier New" w:hAnsi="Courier New" w:cs="Courier New"/>
    </w:rPr>
  </w:style>
  <w:style w:type="paragraph" w:customStyle="1" w:styleId="ConsPlusNormal">
    <w:name w:val="ConsPlusNormal"/>
    <w:rsid w:val="00127C4A"/>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376">
      <w:bodyDiv w:val="1"/>
      <w:marLeft w:val="0"/>
      <w:marRight w:val="0"/>
      <w:marTop w:val="0"/>
      <w:marBottom w:val="0"/>
      <w:divBdr>
        <w:top w:val="none" w:sz="0" w:space="0" w:color="auto"/>
        <w:left w:val="none" w:sz="0" w:space="0" w:color="auto"/>
        <w:bottom w:val="none" w:sz="0" w:space="0" w:color="auto"/>
        <w:right w:val="none" w:sz="0" w:space="0" w:color="auto"/>
      </w:divBdr>
    </w:div>
    <w:div w:id="77993653">
      <w:bodyDiv w:val="1"/>
      <w:marLeft w:val="0"/>
      <w:marRight w:val="0"/>
      <w:marTop w:val="0"/>
      <w:marBottom w:val="0"/>
      <w:divBdr>
        <w:top w:val="none" w:sz="0" w:space="0" w:color="auto"/>
        <w:left w:val="none" w:sz="0" w:space="0" w:color="auto"/>
        <w:bottom w:val="none" w:sz="0" w:space="0" w:color="auto"/>
        <w:right w:val="none" w:sz="0" w:space="0" w:color="auto"/>
      </w:divBdr>
    </w:div>
    <w:div w:id="298921390">
      <w:bodyDiv w:val="1"/>
      <w:marLeft w:val="0"/>
      <w:marRight w:val="0"/>
      <w:marTop w:val="0"/>
      <w:marBottom w:val="0"/>
      <w:divBdr>
        <w:top w:val="none" w:sz="0" w:space="0" w:color="auto"/>
        <w:left w:val="none" w:sz="0" w:space="0" w:color="auto"/>
        <w:bottom w:val="none" w:sz="0" w:space="0" w:color="auto"/>
        <w:right w:val="none" w:sz="0" w:space="0" w:color="auto"/>
      </w:divBdr>
    </w:div>
    <w:div w:id="628315782">
      <w:bodyDiv w:val="1"/>
      <w:marLeft w:val="0"/>
      <w:marRight w:val="0"/>
      <w:marTop w:val="0"/>
      <w:marBottom w:val="0"/>
      <w:divBdr>
        <w:top w:val="none" w:sz="0" w:space="0" w:color="auto"/>
        <w:left w:val="none" w:sz="0" w:space="0" w:color="auto"/>
        <w:bottom w:val="none" w:sz="0" w:space="0" w:color="auto"/>
        <w:right w:val="none" w:sz="0" w:space="0" w:color="auto"/>
      </w:divBdr>
    </w:div>
    <w:div w:id="645739704">
      <w:bodyDiv w:val="1"/>
      <w:marLeft w:val="0"/>
      <w:marRight w:val="0"/>
      <w:marTop w:val="0"/>
      <w:marBottom w:val="0"/>
      <w:divBdr>
        <w:top w:val="none" w:sz="0" w:space="0" w:color="auto"/>
        <w:left w:val="none" w:sz="0" w:space="0" w:color="auto"/>
        <w:bottom w:val="none" w:sz="0" w:space="0" w:color="auto"/>
        <w:right w:val="none" w:sz="0" w:space="0" w:color="auto"/>
      </w:divBdr>
    </w:div>
    <w:div w:id="834684444">
      <w:bodyDiv w:val="1"/>
      <w:marLeft w:val="0"/>
      <w:marRight w:val="0"/>
      <w:marTop w:val="0"/>
      <w:marBottom w:val="0"/>
      <w:divBdr>
        <w:top w:val="none" w:sz="0" w:space="0" w:color="auto"/>
        <w:left w:val="none" w:sz="0" w:space="0" w:color="auto"/>
        <w:bottom w:val="none" w:sz="0" w:space="0" w:color="auto"/>
        <w:right w:val="none" w:sz="0" w:space="0" w:color="auto"/>
      </w:divBdr>
    </w:div>
    <w:div w:id="1181625605">
      <w:bodyDiv w:val="1"/>
      <w:marLeft w:val="0"/>
      <w:marRight w:val="0"/>
      <w:marTop w:val="0"/>
      <w:marBottom w:val="0"/>
      <w:divBdr>
        <w:top w:val="none" w:sz="0" w:space="0" w:color="auto"/>
        <w:left w:val="none" w:sz="0" w:space="0" w:color="auto"/>
        <w:bottom w:val="none" w:sz="0" w:space="0" w:color="auto"/>
        <w:right w:val="none" w:sz="0" w:space="0" w:color="auto"/>
      </w:divBdr>
    </w:div>
    <w:div w:id="1519810136">
      <w:bodyDiv w:val="1"/>
      <w:marLeft w:val="0"/>
      <w:marRight w:val="0"/>
      <w:marTop w:val="0"/>
      <w:marBottom w:val="0"/>
      <w:divBdr>
        <w:top w:val="none" w:sz="0" w:space="0" w:color="auto"/>
        <w:left w:val="none" w:sz="0" w:space="0" w:color="auto"/>
        <w:bottom w:val="none" w:sz="0" w:space="0" w:color="auto"/>
        <w:right w:val="none" w:sz="0" w:space="0" w:color="auto"/>
      </w:divBdr>
    </w:div>
    <w:div w:id="1532642424">
      <w:bodyDiv w:val="1"/>
      <w:marLeft w:val="0"/>
      <w:marRight w:val="0"/>
      <w:marTop w:val="0"/>
      <w:marBottom w:val="0"/>
      <w:divBdr>
        <w:top w:val="none" w:sz="0" w:space="0" w:color="auto"/>
        <w:left w:val="none" w:sz="0" w:space="0" w:color="auto"/>
        <w:bottom w:val="none" w:sz="0" w:space="0" w:color="auto"/>
        <w:right w:val="none" w:sz="0" w:space="0" w:color="auto"/>
      </w:divBdr>
    </w:div>
    <w:div w:id="1875726443">
      <w:bodyDiv w:val="1"/>
      <w:marLeft w:val="0"/>
      <w:marRight w:val="0"/>
      <w:marTop w:val="0"/>
      <w:marBottom w:val="0"/>
      <w:divBdr>
        <w:top w:val="none" w:sz="0" w:space="0" w:color="auto"/>
        <w:left w:val="none" w:sz="0" w:space="0" w:color="auto"/>
        <w:bottom w:val="none" w:sz="0" w:space="0" w:color="auto"/>
        <w:right w:val="none" w:sz="0" w:space="0" w:color="auto"/>
      </w:divBdr>
    </w:div>
    <w:div w:id="1901792120">
      <w:bodyDiv w:val="1"/>
      <w:marLeft w:val="0"/>
      <w:marRight w:val="0"/>
      <w:marTop w:val="0"/>
      <w:marBottom w:val="0"/>
      <w:divBdr>
        <w:top w:val="none" w:sz="0" w:space="0" w:color="auto"/>
        <w:left w:val="none" w:sz="0" w:space="0" w:color="auto"/>
        <w:bottom w:val="none" w:sz="0" w:space="0" w:color="auto"/>
        <w:right w:val="none" w:sz="0" w:space="0" w:color="auto"/>
      </w:divBdr>
    </w:div>
    <w:div w:id="211173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EEE3EC35B1339CF7A2D074F6E8F1558AE63170227B6DB04F184EDF73A3FC2F506AC1F75A0C051D8770D00DE76594C5D9418D533A168B920P1yF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772FF4DD9E616C94133BC5A3C54208C5E00C48FBF11C43CB87E33BDC9A53E809BA442A3A6DCC1FA3D47AAD4DAAdAf0J" TargetMode="External"/><Relationship Id="rId17" Type="http://schemas.openxmlformats.org/officeDocument/2006/relationships/hyperlink" Target="consultantplus://offline/ref=20A966CF2A27849BD8F14CDD1A5E055AECBFA57B2729BB94B1B5DA98B042AF97AEC4F84A87r0ABN" TargetMode="External"/><Relationship Id="rId2" Type="http://schemas.openxmlformats.org/officeDocument/2006/relationships/numbering" Target="numbering.xml"/><Relationship Id="rId16" Type="http://schemas.openxmlformats.org/officeDocument/2006/relationships/hyperlink" Target="mailto:khoz.r3900@tax.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72FF4DD9E616C94133BC5A3C54208C5E00C48FBF11C43CB87E33BDC9A53E809BA442A3A6DCC1FA3D47AAD4DAAdAf0J" TargetMode="External"/><Relationship Id="rId5" Type="http://schemas.openxmlformats.org/officeDocument/2006/relationships/settings" Target="settings.xml"/><Relationship Id="rId15" Type="http://schemas.openxmlformats.org/officeDocument/2006/relationships/hyperlink" Target="consultantplus://offline/ref=CEEE3EC35B1339CF7A2D074F6E8F1558AE63170227B6DB04F184EDF73A3FC2F506AC1F75A0C055D17A0D00DE76594C5D9418D533A168B920P1yFI" TargetMode="External"/><Relationship Id="rId23" Type="http://schemas.openxmlformats.org/officeDocument/2006/relationships/theme" Target="theme/theme1.xml"/><Relationship Id="rId10" Type="http://schemas.openxmlformats.org/officeDocument/2006/relationships/hyperlink" Target="consultantplus://offline/ref=772FF4DD9E616C94133BC5A3C54208C5E00C48FBF11C43CB87E33BDC9A53E809BA442A3A6DCC1FA3D47AAD4DAAdAf0J"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20A966CF2A27849BD8F14CDD1A5E055AECBFA57B2729BB94B1B5DA98B042AF97AEC4F84A87r0ABN" TargetMode="External"/><Relationship Id="rId14" Type="http://schemas.openxmlformats.org/officeDocument/2006/relationships/hyperlink" Target="consultantplus://offline/ref=CEEE3EC35B1339CF7A2D074F6E8F1558AE63170227B6DB04F184EDF73A3FC2F506AC1F75A0C055D5730D00DE76594C5D9418D533A168B920P1yF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018A4-9596-4F5A-88C3-76A93CF0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11</Pages>
  <Words>4497</Words>
  <Characters>25635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Договор №__</vt:lpstr>
    </vt:vector>
  </TitlesOfParts>
  <Company>Kraftway</Company>
  <LinksUpToDate>false</LinksUpToDate>
  <CharactersWithSpaces>30072</CharactersWithSpaces>
  <SharedDoc>false</SharedDoc>
  <HLinks>
    <vt:vector size="6" baseType="variant">
      <vt:variant>
        <vt:i4>6619194</vt:i4>
      </vt:variant>
      <vt:variant>
        <vt:i4>0</vt:i4>
      </vt:variant>
      <vt:variant>
        <vt:i4>0</vt:i4>
      </vt:variant>
      <vt:variant>
        <vt:i4>5</vt:i4>
      </vt:variant>
      <vt:variant>
        <vt:lpwstr>consultantplus://offline/ref=B861045B9208A1341BB30D161A0183F98F006644848159C1CAA974B872D77990316F640342064387SBXAP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dc:title>
  <dc:creator>GEG</dc:creator>
  <cp:lastModifiedBy>Сазонтова</cp:lastModifiedBy>
  <cp:revision>181</cp:revision>
  <cp:lastPrinted>2022-08-04T13:10:00Z</cp:lastPrinted>
  <dcterms:created xsi:type="dcterms:W3CDTF">2024-02-12T11:23:00Z</dcterms:created>
  <dcterms:modified xsi:type="dcterms:W3CDTF">2026-03-27T08:00:00Z</dcterms:modified>
</cp:coreProperties>
</file>