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D2" w:rsidRDefault="0078744D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EA70D2" w:rsidRDefault="0078744D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F36469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:rsidR="00EA70D2" w:rsidRDefault="00F36469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36469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на закупку комплектующих и запасных частей для вычислительных машин</w:t>
      </w:r>
    </w:p>
    <w:tbl>
      <w:tblPr>
        <w:tblStyle w:val="ab"/>
        <w:tblW w:w="15621" w:type="dxa"/>
        <w:tblLayout w:type="fixed"/>
        <w:tblLook w:val="04A0" w:firstRow="1" w:lastRow="0" w:firstColumn="1" w:lastColumn="0" w:noHBand="0" w:noVBand="1"/>
      </w:tblPr>
      <w:tblGrid>
        <w:gridCol w:w="3049"/>
        <w:gridCol w:w="12572"/>
      </w:tblGrid>
      <w:tr w:rsidR="00EA70D2">
        <w:tc>
          <w:tcPr>
            <w:tcW w:w="3049" w:type="dxa"/>
          </w:tcPr>
          <w:p w:rsidR="00EA70D2" w:rsidRDefault="0078744D">
            <w:pPr>
              <w:widowControl w:val="0"/>
              <w:spacing w:after="0" w:line="240" w:lineRule="auto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="00EA70D2" w:rsidRDefault="0078744D">
            <w:pPr>
              <w:widowControl w:val="0"/>
              <w:spacing w:after="0" w:line="240" w:lineRule="auto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EA70D2">
        <w:tc>
          <w:tcPr>
            <w:tcW w:w="3049" w:type="dxa"/>
          </w:tcPr>
          <w:p w:rsidR="00EA70D2" w:rsidRDefault="0078744D">
            <w:pPr>
              <w:widowControl w:val="0"/>
              <w:spacing w:after="0" w:line="240" w:lineRule="auto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="00EA70D2" w:rsidRDefault="00F36469" w:rsidP="008919A9">
            <w:pPr>
              <w:widowControl w:val="0"/>
              <w:spacing w:after="0" w:line="240" w:lineRule="auto"/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gramStart"/>
            <w:r w:rsidRPr="00F36469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В связи с отсутствием производства товара на территории Российской Федерации в рамках применения Постановления Правительства РФ № 1875 (подано уведомление об отсутствии закупаемого товара в реестре Российской промышл</w:t>
            </w:r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енности № 1875/2/2026-08-11/747553</w:t>
            </w:r>
            <w:r w:rsidRPr="00F36469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 xml:space="preserve"> согласно требованиям п.7а ПП РФ № 1875 от 23.12.2024 г. перед началом закупки товаров, указанных в позициях 1 - 433 приложения № 2 к ПП РФ № 1875, заказчикам необходимо направить в</w:t>
            </w:r>
            <w:proofErr w:type="gramEnd"/>
            <w:r w:rsidRPr="00F36469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 xml:space="preserve"> </w:t>
            </w:r>
            <w:proofErr w:type="spellStart"/>
            <w:proofErr w:type="gramStart"/>
            <w:r w:rsidRPr="00F36469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Минпромторг</w:t>
            </w:r>
            <w:proofErr w:type="spellEnd"/>
            <w:r w:rsidRPr="00F36469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 xml:space="preserve"> России уведомление об отсутствии закупаемого товара в Реестре РПП).</w:t>
            </w:r>
            <w:proofErr w:type="gramEnd"/>
            <w:r w:rsidRPr="00F36469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 xml:space="preserve"> Заказчиком направлен запрос цен товаров, работ, услуг неограниченному количеству участников, применен метод сопоставимых рыночных цен (анализа рынка)  с использованием иных источников ценовой информации, предусмотренных частью 5 статьи 22 Закона № 44-ФЗ.</w:t>
            </w:r>
          </w:p>
        </w:tc>
      </w:tr>
    </w:tbl>
    <w:p w:rsidR="00EA70D2" w:rsidRDefault="00EA70D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EA70D2" w:rsidRDefault="00D241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78744D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EA70D2" w:rsidRDefault="0078744D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EA70D2" w:rsidRDefault="0078744D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>
        <w:rPr>
          <w:noProof/>
          <w:lang w:eastAsia="ru-RU"/>
        </w:rPr>
        <w:drawing>
          <wp:inline distT="0" distB="0" distL="0" distR="0">
            <wp:extent cx="1612900" cy="619760"/>
            <wp:effectExtent l="0" t="0" r="0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70D2" w:rsidRDefault="0078744D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EA70D2" w:rsidRDefault="0078744D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EA70D2" w:rsidRDefault="0078744D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EA70D2" w:rsidRDefault="0078744D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</w:t>
      </w:r>
      <w:proofErr w:type="gramStart"/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</w:t>
      </w:r>
      <w:proofErr w:type="spellEnd"/>
      <w:proofErr w:type="gramEnd"/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EA70D2" w:rsidRDefault="00EA70D2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b"/>
        <w:tblW w:w="15388" w:type="dxa"/>
        <w:tblLayout w:type="fixed"/>
        <w:tblLook w:val="04A0" w:firstRow="1" w:lastRow="0" w:firstColumn="1" w:lastColumn="0" w:noHBand="0" w:noVBand="1"/>
      </w:tblPr>
      <w:tblGrid>
        <w:gridCol w:w="407"/>
        <w:gridCol w:w="1535"/>
        <w:gridCol w:w="1942"/>
        <w:gridCol w:w="795"/>
        <w:gridCol w:w="605"/>
        <w:gridCol w:w="2195"/>
        <w:gridCol w:w="1095"/>
        <w:gridCol w:w="1200"/>
        <w:gridCol w:w="1687"/>
        <w:gridCol w:w="1911"/>
        <w:gridCol w:w="2016"/>
      </w:tblGrid>
      <w:tr w:rsidR="00EA70D2" w:rsidTr="0060431E">
        <w:trPr>
          <w:cantSplit/>
        </w:trPr>
        <w:tc>
          <w:tcPr>
            <w:tcW w:w="407" w:type="dxa"/>
            <w:vAlign w:val="center"/>
          </w:tcPr>
          <w:p w:rsidR="00EA70D2" w:rsidRDefault="0078744D">
            <w:pPr>
              <w:widowControl w:val="0"/>
              <w:spacing w:after="0" w:line="240" w:lineRule="auto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val="en-US" w:eastAsia="zh-CN"/>
              </w:rPr>
              <w:t>№</w:t>
            </w:r>
          </w:p>
        </w:tc>
        <w:tc>
          <w:tcPr>
            <w:tcW w:w="1535" w:type="dxa"/>
            <w:vAlign w:val="center"/>
          </w:tcPr>
          <w:p w:rsidR="00EA70D2" w:rsidRDefault="0078744D">
            <w:pPr>
              <w:widowControl w:val="0"/>
              <w:spacing w:after="0" w:line="240" w:lineRule="auto"/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>
              <w:rPr>
                <w:rFonts w:ascii="Times New Roman" w:eastAsia="SimSun" w:hAnsi="Times New Roman" w:cs="Times New Roman"/>
                <w:lang w:val="en-US" w:eastAsia="zh-CN"/>
              </w:rPr>
              <w:t>Наименование</w:t>
            </w:r>
            <w:proofErr w:type="spellEnd"/>
            <w:r>
              <w:rPr>
                <w:rFonts w:ascii="Times New Roman" w:eastAsia="SimSun" w:hAnsi="Times New Roman" w:cs="Times New Roman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lang w:val="en-US" w:eastAsia="zh-CN"/>
              </w:rPr>
              <w:t>товара</w:t>
            </w:r>
            <w:proofErr w:type="spellEnd"/>
            <w:r>
              <w:rPr>
                <w:rFonts w:ascii="Times New Roman" w:eastAsia="SimSun" w:hAnsi="Times New Roman" w:cs="Times New Roman"/>
                <w:lang w:val="en-US" w:eastAsia="zh-CN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lang w:val="en-US" w:eastAsia="zh-CN"/>
              </w:rPr>
              <w:t>услуги</w:t>
            </w:r>
            <w:proofErr w:type="spellEnd"/>
            <w:r>
              <w:rPr>
                <w:rFonts w:ascii="Times New Roman" w:eastAsia="SimSun" w:hAnsi="Times New Roman" w:cs="Times New Roman"/>
                <w:lang w:val="en-US" w:eastAsia="zh-CN"/>
              </w:rPr>
              <w:t xml:space="preserve"> (</w:t>
            </w:r>
            <w:proofErr w:type="spellStart"/>
            <w:r>
              <w:rPr>
                <w:rFonts w:ascii="Times New Roman" w:eastAsia="SimSun" w:hAnsi="Times New Roman" w:cs="Times New Roman"/>
                <w:lang w:val="en-US" w:eastAsia="zh-CN"/>
              </w:rPr>
              <w:t>работы</w:t>
            </w:r>
            <w:proofErr w:type="spellEnd"/>
            <w:r>
              <w:rPr>
                <w:rFonts w:ascii="Times New Roman" w:eastAsia="SimSun" w:hAnsi="Times New Roman" w:cs="Times New Roman"/>
                <w:lang w:val="en-US" w:eastAsia="zh-CN"/>
              </w:rPr>
              <w:t>)</w:t>
            </w:r>
          </w:p>
        </w:tc>
        <w:tc>
          <w:tcPr>
            <w:tcW w:w="1942" w:type="dxa"/>
            <w:vAlign w:val="center"/>
          </w:tcPr>
          <w:p w:rsidR="00EA70D2" w:rsidRDefault="0078744D">
            <w:pPr>
              <w:widowControl w:val="0"/>
              <w:spacing w:after="0" w:line="240" w:lineRule="auto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EA70D2" w:rsidRDefault="0078744D">
            <w:pPr>
              <w:widowControl w:val="0"/>
              <w:spacing w:after="0" w:line="240" w:lineRule="auto"/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>
              <w:rPr>
                <w:rFonts w:ascii="Times New Roman" w:eastAsia="SimSun" w:hAnsi="Times New Roman" w:cs="Times New Roman"/>
                <w:lang w:val="en-US" w:eastAsia="zh-CN"/>
              </w:rPr>
              <w:t>Кол-во</w:t>
            </w:r>
            <w:proofErr w:type="spellEnd"/>
          </w:p>
        </w:tc>
        <w:tc>
          <w:tcPr>
            <w:tcW w:w="605" w:type="dxa"/>
            <w:vAlign w:val="center"/>
          </w:tcPr>
          <w:p w:rsidR="00EA70D2" w:rsidRDefault="0078744D">
            <w:pPr>
              <w:widowControl w:val="0"/>
              <w:spacing w:after="0" w:line="240" w:lineRule="auto"/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>
              <w:rPr>
                <w:rFonts w:ascii="Times New Roman" w:eastAsia="SimSun" w:hAnsi="Times New Roman" w:cs="Times New Roman"/>
                <w:lang w:val="en-US" w:eastAsia="zh-CN"/>
              </w:rPr>
              <w:t>Ед</w:t>
            </w:r>
            <w:proofErr w:type="spellEnd"/>
            <w:r>
              <w:rPr>
                <w:rFonts w:ascii="Times New Roman" w:eastAsia="SimSun" w:hAnsi="Times New Roman" w:cs="Times New Roman"/>
                <w:lang w:val="en-US" w:eastAsia="zh-CN"/>
              </w:rPr>
              <w:t xml:space="preserve">. </w:t>
            </w:r>
            <w:proofErr w:type="spellStart"/>
            <w:r>
              <w:rPr>
                <w:rFonts w:ascii="Times New Roman" w:eastAsia="SimSun" w:hAnsi="Times New Roman" w:cs="Times New Roman"/>
                <w:lang w:val="en-US" w:eastAsia="zh-CN"/>
              </w:rPr>
              <w:t>изм</w:t>
            </w:r>
            <w:proofErr w:type="spellEnd"/>
            <w:r>
              <w:rPr>
                <w:rFonts w:ascii="Times New Roman" w:eastAsia="SimSun" w:hAnsi="Times New Roman" w:cs="Times New Roman"/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:rsidR="00EA70D2" w:rsidRDefault="0078744D">
            <w:pPr>
              <w:widowControl w:val="0"/>
              <w:spacing w:after="0" w:line="240" w:lineRule="auto"/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>
              <w:rPr>
                <w:rFonts w:ascii="Times New Roman" w:eastAsia="SimSun" w:hAnsi="Times New Roman" w:cs="Times New Roman"/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5" w:type="dxa"/>
            <w:vAlign w:val="center"/>
          </w:tcPr>
          <w:p w:rsidR="00EA70D2" w:rsidRDefault="0078744D">
            <w:pPr>
              <w:widowControl w:val="0"/>
              <w:spacing w:after="0" w:line="240" w:lineRule="auto"/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>
              <w:rPr>
                <w:rFonts w:ascii="Times New Roman" w:eastAsia="SimSun" w:hAnsi="Times New Roman" w:cs="Times New Roman"/>
                <w:lang w:val="en-US" w:eastAsia="zh-CN"/>
              </w:rPr>
              <w:t>Цена</w:t>
            </w:r>
            <w:proofErr w:type="spellEnd"/>
            <w:r>
              <w:rPr>
                <w:rFonts w:ascii="Times New Roman" w:eastAsia="SimSun" w:hAnsi="Times New Roman" w:cs="Times New Roman"/>
                <w:lang w:val="en-US" w:eastAsia="zh-CN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="00EA70D2" w:rsidRDefault="0078744D">
            <w:pPr>
              <w:jc w:val="center"/>
            </w:pPr>
            <w:r>
              <w:t>Средняя цена (руб.)</w:t>
            </w:r>
          </w:p>
        </w:tc>
        <w:tc>
          <w:tcPr>
            <w:tcW w:w="1687" w:type="dxa"/>
            <w:vAlign w:val="center"/>
          </w:tcPr>
          <w:p w:rsidR="00EA70D2" w:rsidRDefault="0078744D">
            <w:pPr>
              <w:widowControl w:val="0"/>
              <w:spacing w:after="0" w:line="240" w:lineRule="auto"/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>
              <w:rPr>
                <w:rFonts w:ascii="Times New Roman" w:eastAsia="SimSun" w:hAnsi="Times New Roman" w:cs="Times New Roman"/>
                <w:lang w:val="en-US" w:eastAsia="zh-CN"/>
              </w:rPr>
              <w:t>Среднее</w:t>
            </w:r>
            <w:proofErr w:type="spellEnd"/>
            <w:r>
              <w:rPr>
                <w:rFonts w:ascii="Times New Roman" w:eastAsia="SimSun" w:hAnsi="Times New Roman" w:cs="Times New Roman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lang w:val="en-US" w:eastAsia="zh-CN"/>
              </w:rPr>
              <w:t>квадратичное</w:t>
            </w:r>
            <w:proofErr w:type="spellEnd"/>
            <w:r>
              <w:rPr>
                <w:rFonts w:ascii="Times New Roman" w:eastAsia="SimSun" w:hAnsi="Times New Roman" w:cs="Times New Roman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lang w:val="en-US" w:eastAsia="zh-CN"/>
              </w:rPr>
              <w:t>отклонение</w:t>
            </w:r>
            <w:proofErr w:type="spellEnd"/>
            <w:r>
              <w:rPr>
                <w:rFonts w:ascii="Times New Roman" w:eastAsia="SimSun" w:hAnsi="Times New Roman" w:cs="Times New Roman"/>
                <w:noProof/>
              </w:rPr>
              <w:drawing>
                <wp:inline distT="0" distB="0" distL="0" distR="0" wp14:anchorId="58A0BD69" wp14:editId="298F5743">
                  <wp:extent cx="915035" cy="44005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EA70D2" w:rsidRDefault="0078744D">
            <w:pPr>
              <w:widowControl w:val="0"/>
              <w:spacing w:after="0" w:line="240" w:lineRule="auto"/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>
              <w:rPr>
                <w:rFonts w:ascii="Times New Roman" w:eastAsia="SimSun" w:hAnsi="Times New Roman" w:cs="Times New Roman"/>
                <w:lang w:val="en-US" w:eastAsia="zh-CN"/>
              </w:rPr>
              <w:t>Коэффициент</w:t>
            </w:r>
            <w:proofErr w:type="spellEnd"/>
            <w:r>
              <w:rPr>
                <w:rFonts w:ascii="Times New Roman" w:eastAsia="SimSun" w:hAnsi="Times New Roman" w:cs="Times New Roman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lang w:val="en-US" w:eastAsia="zh-CN"/>
              </w:rPr>
              <w:t>вариации</w:t>
            </w:r>
            <w:proofErr w:type="spellEnd"/>
            <w:r>
              <w:rPr>
                <w:rFonts w:ascii="Times New Roman" w:eastAsia="SimSun" w:hAnsi="Times New Roman" w:cs="Times New Roman"/>
                <w:lang w:val="en-US" w:eastAsia="zh-CN"/>
              </w:rPr>
              <w:t xml:space="preserve"> (%)</w:t>
            </w:r>
            <w:r>
              <w:rPr>
                <w:rFonts w:ascii="Times New Roman" w:eastAsia="SimSun" w:hAnsi="Times New Roman" w:cs="Times New Roman"/>
                <w:noProof/>
              </w:rPr>
              <w:drawing>
                <wp:inline distT="0" distB="0" distL="0" distR="0" wp14:anchorId="7B137150" wp14:editId="33EF114F">
                  <wp:extent cx="1076325" cy="389890"/>
                  <wp:effectExtent l="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vAlign w:val="center"/>
          </w:tcPr>
          <w:p w:rsidR="00EA70D2" w:rsidRDefault="0078744D">
            <w:pPr>
              <w:widowControl w:val="0"/>
              <w:spacing w:after="0" w:line="240" w:lineRule="auto"/>
              <w:jc w:val="center"/>
              <w:textAlignment w:val="bottom"/>
              <w:rPr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val="en-US" w:eastAsia="zh-CN"/>
              </w:rPr>
              <w:t>НМЦК (</w:t>
            </w:r>
            <w:proofErr w:type="spellStart"/>
            <w:r>
              <w:rPr>
                <w:rFonts w:ascii="Times New Roman" w:eastAsia="SimSun" w:hAnsi="Times New Roman" w:cs="Times New Roman"/>
                <w:lang w:val="en-US" w:eastAsia="zh-CN"/>
              </w:rPr>
              <w:t>рын</w:t>
            </w:r>
            <w:proofErr w:type="spellEnd"/>
            <w:r>
              <w:rPr>
                <w:rFonts w:ascii="Times New Roman" w:eastAsia="SimSun" w:hAnsi="Times New Roman" w:cs="Times New Roman"/>
                <w:lang w:val="en-US" w:eastAsia="zh-CN"/>
              </w:rPr>
              <w:t>)</w:t>
            </w:r>
          </w:p>
          <w:p w:rsidR="00EA70D2" w:rsidRDefault="0078744D">
            <w:pPr>
              <w:widowControl w:val="0"/>
              <w:spacing w:after="0" w:line="240" w:lineRule="auto"/>
              <w:jc w:val="center"/>
              <w:textAlignment w:val="bottom"/>
              <w:rPr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noProof/>
              </w:rPr>
              <w:drawing>
                <wp:inline distT="0" distB="0" distL="0" distR="0" wp14:anchorId="7577D84A" wp14:editId="11B191DC">
                  <wp:extent cx="1144270" cy="461645"/>
                  <wp:effectExtent l="0" t="0" r="0" b="0"/>
                  <wp:docPr id="4" name="Изображение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0D2" w:rsidTr="0060431E">
        <w:tc>
          <w:tcPr>
            <w:tcW w:w="407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3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Ролик подачи бумаги (Артикул 108R01470)  для </w:t>
            </w:r>
            <w:proofErr w:type="spell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Xerox</w:t>
            </w:r>
            <w:proofErr w:type="spellEnd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Phaser</w:t>
            </w:r>
            <w:proofErr w:type="spellEnd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 3330</w:t>
            </w:r>
          </w:p>
        </w:tc>
        <w:tc>
          <w:tcPr>
            <w:tcW w:w="1942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26.20.40.190</w:t>
            </w:r>
          </w:p>
        </w:tc>
        <w:tc>
          <w:tcPr>
            <w:tcW w:w="79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0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1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1000.00</w:t>
            </w:r>
          </w:p>
        </w:tc>
        <w:tc>
          <w:tcPr>
            <w:tcW w:w="1200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1020.00</w:t>
            </w:r>
          </w:p>
        </w:tc>
        <w:tc>
          <w:tcPr>
            <w:tcW w:w="1687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52.92</w:t>
            </w:r>
          </w:p>
        </w:tc>
        <w:tc>
          <w:tcPr>
            <w:tcW w:w="1911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5.19</w:t>
            </w:r>
          </w:p>
        </w:tc>
        <w:tc>
          <w:tcPr>
            <w:tcW w:w="2016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12240.00</w:t>
            </w:r>
          </w:p>
        </w:tc>
      </w:tr>
      <w:tr w:rsidR="00EA70D2" w:rsidTr="0060431E">
        <w:tc>
          <w:tcPr>
            <w:tcW w:w="40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2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2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980.00</w:t>
            </w:r>
          </w:p>
        </w:tc>
        <w:tc>
          <w:tcPr>
            <w:tcW w:w="1200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1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6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70D2" w:rsidTr="0060431E">
        <w:tc>
          <w:tcPr>
            <w:tcW w:w="40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2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3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1080.00</w:t>
            </w:r>
          </w:p>
        </w:tc>
        <w:tc>
          <w:tcPr>
            <w:tcW w:w="1200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1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6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70D2" w:rsidTr="0060431E">
        <w:tc>
          <w:tcPr>
            <w:tcW w:w="407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3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Ролик отделения (тормозной) в сборе из кассеты и ручной подачи (Артикул 050N00649) для </w:t>
            </w:r>
            <w:proofErr w:type="spell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Samsung</w:t>
            </w:r>
            <w:proofErr w:type="spellEnd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ProXpress</w:t>
            </w:r>
            <w:proofErr w:type="spellEnd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 M4020ND, для </w:t>
            </w:r>
            <w:proofErr w:type="spell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Xerox</w:t>
            </w:r>
            <w:proofErr w:type="spellEnd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Phaser</w:t>
            </w:r>
            <w:proofErr w:type="spellEnd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 3320</w:t>
            </w:r>
          </w:p>
        </w:tc>
        <w:tc>
          <w:tcPr>
            <w:tcW w:w="1942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26.20.40.190</w:t>
            </w:r>
          </w:p>
        </w:tc>
        <w:tc>
          <w:tcPr>
            <w:tcW w:w="79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60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1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600.00</w:t>
            </w:r>
          </w:p>
        </w:tc>
        <w:tc>
          <w:tcPr>
            <w:tcW w:w="1200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585.00</w:t>
            </w:r>
          </w:p>
        </w:tc>
        <w:tc>
          <w:tcPr>
            <w:tcW w:w="1687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30.41</w:t>
            </w:r>
          </w:p>
        </w:tc>
        <w:tc>
          <w:tcPr>
            <w:tcW w:w="1911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5.20</w:t>
            </w:r>
          </w:p>
        </w:tc>
        <w:tc>
          <w:tcPr>
            <w:tcW w:w="2016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29250.00</w:t>
            </w:r>
          </w:p>
        </w:tc>
      </w:tr>
      <w:tr w:rsidR="00EA70D2" w:rsidTr="0060431E">
        <w:tc>
          <w:tcPr>
            <w:tcW w:w="40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2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2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550.00</w:t>
            </w:r>
          </w:p>
        </w:tc>
        <w:tc>
          <w:tcPr>
            <w:tcW w:w="1200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1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6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70D2" w:rsidTr="0060431E">
        <w:tc>
          <w:tcPr>
            <w:tcW w:w="40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2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3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605.00</w:t>
            </w:r>
          </w:p>
        </w:tc>
        <w:tc>
          <w:tcPr>
            <w:tcW w:w="1200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1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6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70D2" w:rsidTr="0060431E">
        <w:tc>
          <w:tcPr>
            <w:tcW w:w="407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153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Ролик подхвата в сборе (Артикул 130N01677) для </w:t>
            </w:r>
            <w:proofErr w:type="spell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Samsung</w:t>
            </w:r>
            <w:proofErr w:type="spellEnd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ProXpress</w:t>
            </w:r>
            <w:proofErr w:type="spellEnd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 M4020ND, для </w:t>
            </w:r>
            <w:proofErr w:type="spell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Xerox</w:t>
            </w:r>
            <w:proofErr w:type="spellEnd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Phaser</w:t>
            </w:r>
            <w:proofErr w:type="spellEnd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 3320</w:t>
            </w:r>
          </w:p>
        </w:tc>
        <w:tc>
          <w:tcPr>
            <w:tcW w:w="1942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26.20.40.190</w:t>
            </w:r>
          </w:p>
        </w:tc>
        <w:tc>
          <w:tcPr>
            <w:tcW w:w="79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60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1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350.00</w:t>
            </w:r>
          </w:p>
        </w:tc>
        <w:tc>
          <w:tcPr>
            <w:tcW w:w="1200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326.67</w:t>
            </w:r>
          </w:p>
        </w:tc>
        <w:tc>
          <w:tcPr>
            <w:tcW w:w="1687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25.17</w:t>
            </w:r>
          </w:p>
        </w:tc>
        <w:tc>
          <w:tcPr>
            <w:tcW w:w="1911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7.70</w:t>
            </w:r>
          </w:p>
        </w:tc>
        <w:tc>
          <w:tcPr>
            <w:tcW w:w="2016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16333.50</w:t>
            </w:r>
          </w:p>
        </w:tc>
      </w:tr>
      <w:tr w:rsidR="00EA70D2" w:rsidTr="0060431E">
        <w:tc>
          <w:tcPr>
            <w:tcW w:w="40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2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2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300.00</w:t>
            </w:r>
          </w:p>
        </w:tc>
        <w:tc>
          <w:tcPr>
            <w:tcW w:w="1200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1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6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70D2" w:rsidTr="0060431E">
        <w:tc>
          <w:tcPr>
            <w:tcW w:w="40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2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3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330.00</w:t>
            </w:r>
          </w:p>
        </w:tc>
        <w:tc>
          <w:tcPr>
            <w:tcW w:w="1200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1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6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70D2" w:rsidTr="0060431E">
        <w:tc>
          <w:tcPr>
            <w:tcW w:w="407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3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Ролик захвата бумаги (Артикул 604K66430) для </w:t>
            </w:r>
            <w:proofErr w:type="spell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VersaLink</w:t>
            </w:r>
            <w:proofErr w:type="spellEnd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 B7030, для </w:t>
            </w:r>
            <w:proofErr w:type="spell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VersaLink</w:t>
            </w:r>
            <w:proofErr w:type="spellEnd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 C7000 </w:t>
            </w:r>
          </w:p>
        </w:tc>
        <w:tc>
          <w:tcPr>
            <w:tcW w:w="1942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26.20.40.190</w:t>
            </w:r>
          </w:p>
        </w:tc>
        <w:tc>
          <w:tcPr>
            <w:tcW w:w="79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0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1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350.00</w:t>
            </w:r>
          </w:p>
        </w:tc>
        <w:tc>
          <w:tcPr>
            <w:tcW w:w="1200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326.67</w:t>
            </w:r>
          </w:p>
        </w:tc>
        <w:tc>
          <w:tcPr>
            <w:tcW w:w="1687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25.17</w:t>
            </w:r>
          </w:p>
        </w:tc>
        <w:tc>
          <w:tcPr>
            <w:tcW w:w="1911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7.70</w:t>
            </w:r>
          </w:p>
        </w:tc>
        <w:tc>
          <w:tcPr>
            <w:tcW w:w="2016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2613.36</w:t>
            </w:r>
          </w:p>
        </w:tc>
      </w:tr>
      <w:tr w:rsidR="00EA70D2" w:rsidTr="0060431E">
        <w:tc>
          <w:tcPr>
            <w:tcW w:w="40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2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2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300.00</w:t>
            </w:r>
          </w:p>
        </w:tc>
        <w:tc>
          <w:tcPr>
            <w:tcW w:w="1200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1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6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70D2" w:rsidTr="0060431E">
        <w:tc>
          <w:tcPr>
            <w:tcW w:w="40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2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3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330.00</w:t>
            </w:r>
          </w:p>
        </w:tc>
        <w:tc>
          <w:tcPr>
            <w:tcW w:w="1200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1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6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70D2" w:rsidTr="0060431E">
        <w:tc>
          <w:tcPr>
            <w:tcW w:w="407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3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Ролик подачи бумаги из кассеты (Артикул 2F906230) для </w:t>
            </w:r>
            <w:proofErr w:type="spell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Kyocera</w:t>
            </w:r>
            <w:proofErr w:type="spellEnd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 FS-1300DN, </w:t>
            </w:r>
            <w:proofErr w:type="spell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Kyocera</w:t>
            </w:r>
            <w:proofErr w:type="spellEnd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 FS-1120D, </w:t>
            </w:r>
            <w:proofErr w:type="spell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Kyocera</w:t>
            </w:r>
            <w:proofErr w:type="spellEnd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 ECOSYS P2035d</w:t>
            </w:r>
          </w:p>
        </w:tc>
        <w:tc>
          <w:tcPr>
            <w:tcW w:w="1942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26.20.40.190</w:t>
            </w:r>
          </w:p>
        </w:tc>
        <w:tc>
          <w:tcPr>
            <w:tcW w:w="79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60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1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600.00</w:t>
            </w:r>
          </w:p>
        </w:tc>
        <w:tc>
          <w:tcPr>
            <w:tcW w:w="1200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585.00</w:t>
            </w:r>
          </w:p>
        </w:tc>
        <w:tc>
          <w:tcPr>
            <w:tcW w:w="1687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30.41</w:t>
            </w:r>
          </w:p>
        </w:tc>
        <w:tc>
          <w:tcPr>
            <w:tcW w:w="1911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5.20</w:t>
            </w:r>
          </w:p>
        </w:tc>
        <w:tc>
          <w:tcPr>
            <w:tcW w:w="2016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17550.00</w:t>
            </w:r>
          </w:p>
        </w:tc>
      </w:tr>
      <w:tr w:rsidR="00EA70D2" w:rsidTr="0060431E">
        <w:tc>
          <w:tcPr>
            <w:tcW w:w="40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2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2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550.00</w:t>
            </w:r>
          </w:p>
        </w:tc>
        <w:tc>
          <w:tcPr>
            <w:tcW w:w="1200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1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6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70D2" w:rsidTr="0060431E">
        <w:tc>
          <w:tcPr>
            <w:tcW w:w="40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2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3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605.00</w:t>
            </w:r>
          </w:p>
        </w:tc>
        <w:tc>
          <w:tcPr>
            <w:tcW w:w="1200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1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6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70D2" w:rsidTr="0060431E">
        <w:tc>
          <w:tcPr>
            <w:tcW w:w="407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3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Отсеивающий ролик (ролик отделения) (Артикул 302F909171) для </w:t>
            </w:r>
            <w:proofErr w:type="spell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Kyocera</w:t>
            </w:r>
            <w:proofErr w:type="spellEnd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 FS-1300DN, </w:t>
            </w:r>
            <w:proofErr w:type="spell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Kyocera</w:t>
            </w:r>
            <w:proofErr w:type="spellEnd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 FS-1120D, </w:t>
            </w:r>
            <w:proofErr w:type="spell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Kyocera</w:t>
            </w:r>
            <w:proofErr w:type="spellEnd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 ECOSYS P2035d</w:t>
            </w:r>
          </w:p>
        </w:tc>
        <w:tc>
          <w:tcPr>
            <w:tcW w:w="1942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26.20.40.190</w:t>
            </w:r>
          </w:p>
        </w:tc>
        <w:tc>
          <w:tcPr>
            <w:tcW w:w="79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60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1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600.00</w:t>
            </w:r>
          </w:p>
        </w:tc>
        <w:tc>
          <w:tcPr>
            <w:tcW w:w="1200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585.00</w:t>
            </w:r>
          </w:p>
        </w:tc>
        <w:tc>
          <w:tcPr>
            <w:tcW w:w="1687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30.41</w:t>
            </w:r>
          </w:p>
        </w:tc>
        <w:tc>
          <w:tcPr>
            <w:tcW w:w="1911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5.20</w:t>
            </w:r>
          </w:p>
        </w:tc>
        <w:tc>
          <w:tcPr>
            <w:tcW w:w="2016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17550.00</w:t>
            </w:r>
          </w:p>
        </w:tc>
      </w:tr>
      <w:tr w:rsidR="00EA70D2" w:rsidTr="0060431E">
        <w:tc>
          <w:tcPr>
            <w:tcW w:w="40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2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2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550.00</w:t>
            </w:r>
          </w:p>
        </w:tc>
        <w:tc>
          <w:tcPr>
            <w:tcW w:w="1200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1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6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70D2" w:rsidTr="0060431E">
        <w:tc>
          <w:tcPr>
            <w:tcW w:w="40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2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3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605.00</w:t>
            </w:r>
          </w:p>
        </w:tc>
        <w:tc>
          <w:tcPr>
            <w:tcW w:w="1200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1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6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70D2" w:rsidTr="0060431E">
        <w:tc>
          <w:tcPr>
            <w:tcW w:w="407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3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Ролик подхвата (захвата) (Артикул 302F906240) для </w:t>
            </w:r>
            <w:proofErr w:type="spell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Kyocera</w:t>
            </w:r>
            <w:proofErr w:type="spellEnd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 FS-1300DN, </w:t>
            </w:r>
            <w:proofErr w:type="spell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Kyocera</w:t>
            </w:r>
            <w:proofErr w:type="spellEnd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 FS-1120D, </w:t>
            </w:r>
            <w:proofErr w:type="spell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Kyocera</w:t>
            </w:r>
            <w:proofErr w:type="spellEnd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 ECOSYS P2035d</w:t>
            </w:r>
          </w:p>
        </w:tc>
        <w:tc>
          <w:tcPr>
            <w:tcW w:w="1942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26.20.40.190</w:t>
            </w:r>
          </w:p>
        </w:tc>
        <w:tc>
          <w:tcPr>
            <w:tcW w:w="79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60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1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600.00</w:t>
            </w:r>
          </w:p>
        </w:tc>
        <w:tc>
          <w:tcPr>
            <w:tcW w:w="1200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585.00</w:t>
            </w:r>
          </w:p>
        </w:tc>
        <w:tc>
          <w:tcPr>
            <w:tcW w:w="1687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30.41</w:t>
            </w:r>
          </w:p>
        </w:tc>
        <w:tc>
          <w:tcPr>
            <w:tcW w:w="1911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5.20</w:t>
            </w:r>
          </w:p>
        </w:tc>
        <w:tc>
          <w:tcPr>
            <w:tcW w:w="2016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17550.00</w:t>
            </w:r>
          </w:p>
        </w:tc>
      </w:tr>
      <w:tr w:rsidR="00EA70D2" w:rsidTr="0060431E">
        <w:tc>
          <w:tcPr>
            <w:tcW w:w="40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2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2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550.00</w:t>
            </w:r>
          </w:p>
        </w:tc>
        <w:tc>
          <w:tcPr>
            <w:tcW w:w="1200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1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6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70D2" w:rsidTr="0060431E">
        <w:tc>
          <w:tcPr>
            <w:tcW w:w="40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2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3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605.00</w:t>
            </w:r>
          </w:p>
        </w:tc>
        <w:tc>
          <w:tcPr>
            <w:tcW w:w="1200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1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6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70D2" w:rsidTr="0060431E">
        <w:tc>
          <w:tcPr>
            <w:tcW w:w="407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3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Ролик подачи бумаги из кассеты (лотка) (Артикул RC2-6130) для </w:t>
            </w:r>
            <w:proofErr w:type="spell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Canon</w:t>
            </w:r>
            <w:proofErr w:type="spellEnd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imageRUNNER</w:t>
            </w:r>
            <w:proofErr w:type="spellEnd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 1133A</w:t>
            </w:r>
          </w:p>
        </w:tc>
        <w:tc>
          <w:tcPr>
            <w:tcW w:w="1942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26.20.40.190</w:t>
            </w:r>
          </w:p>
        </w:tc>
        <w:tc>
          <w:tcPr>
            <w:tcW w:w="79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0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1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1000.00</w:t>
            </w:r>
          </w:p>
        </w:tc>
        <w:tc>
          <w:tcPr>
            <w:tcW w:w="1200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1020.00</w:t>
            </w:r>
          </w:p>
        </w:tc>
        <w:tc>
          <w:tcPr>
            <w:tcW w:w="1687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52.92</w:t>
            </w:r>
          </w:p>
        </w:tc>
        <w:tc>
          <w:tcPr>
            <w:tcW w:w="1911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5.19</w:t>
            </w:r>
          </w:p>
        </w:tc>
        <w:tc>
          <w:tcPr>
            <w:tcW w:w="2016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2040.00</w:t>
            </w:r>
          </w:p>
        </w:tc>
      </w:tr>
      <w:tr w:rsidR="00EA70D2" w:rsidTr="0060431E">
        <w:tc>
          <w:tcPr>
            <w:tcW w:w="40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2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2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980.00</w:t>
            </w:r>
          </w:p>
        </w:tc>
        <w:tc>
          <w:tcPr>
            <w:tcW w:w="1200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1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6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70D2" w:rsidTr="0060431E">
        <w:tc>
          <w:tcPr>
            <w:tcW w:w="40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2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3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1080.00</w:t>
            </w:r>
          </w:p>
        </w:tc>
        <w:tc>
          <w:tcPr>
            <w:tcW w:w="1200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1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6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70D2" w:rsidTr="0060431E">
        <w:tc>
          <w:tcPr>
            <w:tcW w:w="407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3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 Ролик захвата в блоке ADF (</w:t>
            </w:r>
            <w:proofErr w:type="spell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автоподатчика</w:t>
            </w:r>
            <w:proofErr w:type="spellEnd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 документов) (Артикул FC7-6189) для </w:t>
            </w:r>
            <w:proofErr w:type="spell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Canon</w:t>
            </w:r>
            <w:proofErr w:type="spellEnd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imageRUNNER</w:t>
            </w:r>
            <w:proofErr w:type="spellEnd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 1133A</w:t>
            </w:r>
          </w:p>
        </w:tc>
        <w:tc>
          <w:tcPr>
            <w:tcW w:w="1942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26.20.40.190</w:t>
            </w:r>
          </w:p>
        </w:tc>
        <w:tc>
          <w:tcPr>
            <w:tcW w:w="79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0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1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600.00</w:t>
            </w:r>
          </w:p>
        </w:tc>
        <w:tc>
          <w:tcPr>
            <w:tcW w:w="1200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585.00</w:t>
            </w:r>
          </w:p>
        </w:tc>
        <w:tc>
          <w:tcPr>
            <w:tcW w:w="1687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30.41</w:t>
            </w:r>
          </w:p>
        </w:tc>
        <w:tc>
          <w:tcPr>
            <w:tcW w:w="1911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5.20</w:t>
            </w:r>
          </w:p>
        </w:tc>
        <w:tc>
          <w:tcPr>
            <w:tcW w:w="2016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1170.00</w:t>
            </w:r>
          </w:p>
        </w:tc>
      </w:tr>
      <w:tr w:rsidR="00EA70D2" w:rsidTr="0060431E">
        <w:tc>
          <w:tcPr>
            <w:tcW w:w="40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2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2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550.00</w:t>
            </w:r>
          </w:p>
        </w:tc>
        <w:tc>
          <w:tcPr>
            <w:tcW w:w="1200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1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6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70D2" w:rsidTr="0060431E">
        <w:tc>
          <w:tcPr>
            <w:tcW w:w="40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2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3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605.00</w:t>
            </w:r>
          </w:p>
        </w:tc>
        <w:tc>
          <w:tcPr>
            <w:tcW w:w="1200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1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6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70D2" w:rsidTr="0060431E">
        <w:tc>
          <w:tcPr>
            <w:tcW w:w="407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</w:t>
            </w:r>
          </w:p>
        </w:tc>
        <w:tc>
          <w:tcPr>
            <w:tcW w:w="153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Ролик отделения в ADF  (Артикул FL2-6637)  для </w:t>
            </w:r>
            <w:proofErr w:type="spell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Canon</w:t>
            </w:r>
            <w:proofErr w:type="spellEnd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imageRUNNER</w:t>
            </w:r>
            <w:proofErr w:type="spellEnd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 1133A</w:t>
            </w:r>
          </w:p>
        </w:tc>
        <w:tc>
          <w:tcPr>
            <w:tcW w:w="1942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26.20.40.190</w:t>
            </w:r>
          </w:p>
        </w:tc>
        <w:tc>
          <w:tcPr>
            <w:tcW w:w="79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0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1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600.00</w:t>
            </w:r>
          </w:p>
        </w:tc>
        <w:tc>
          <w:tcPr>
            <w:tcW w:w="1200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585.00</w:t>
            </w:r>
          </w:p>
        </w:tc>
        <w:tc>
          <w:tcPr>
            <w:tcW w:w="1687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30.41</w:t>
            </w:r>
          </w:p>
        </w:tc>
        <w:tc>
          <w:tcPr>
            <w:tcW w:w="1911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5.20</w:t>
            </w:r>
          </w:p>
        </w:tc>
        <w:tc>
          <w:tcPr>
            <w:tcW w:w="2016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1170.00</w:t>
            </w:r>
          </w:p>
        </w:tc>
      </w:tr>
      <w:tr w:rsidR="00EA70D2" w:rsidTr="0060431E">
        <w:tc>
          <w:tcPr>
            <w:tcW w:w="40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2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2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550.00</w:t>
            </w:r>
          </w:p>
        </w:tc>
        <w:tc>
          <w:tcPr>
            <w:tcW w:w="1200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1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6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70D2" w:rsidTr="0060431E">
        <w:tc>
          <w:tcPr>
            <w:tcW w:w="40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2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3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605.00</w:t>
            </w:r>
          </w:p>
        </w:tc>
        <w:tc>
          <w:tcPr>
            <w:tcW w:w="1200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1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6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70D2" w:rsidTr="0060431E">
        <w:tc>
          <w:tcPr>
            <w:tcW w:w="407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3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 Печка к HP </w:t>
            </w:r>
            <w:proofErr w:type="spell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LaserJet</w:t>
            </w:r>
            <w:proofErr w:type="spellEnd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 1320 (Артикул RM1-2337)</w:t>
            </w:r>
          </w:p>
        </w:tc>
        <w:tc>
          <w:tcPr>
            <w:tcW w:w="1942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26.20.40.190</w:t>
            </w:r>
          </w:p>
        </w:tc>
        <w:tc>
          <w:tcPr>
            <w:tcW w:w="79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0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1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9000.00</w:t>
            </w:r>
          </w:p>
        </w:tc>
        <w:tc>
          <w:tcPr>
            <w:tcW w:w="1200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9160.00</w:t>
            </w:r>
          </w:p>
        </w:tc>
        <w:tc>
          <w:tcPr>
            <w:tcW w:w="1687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461.30</w:t>
            </w:r>
          </w:p>
        </w:tc>
        <w:tc>
          <w:tcPr>
            <w:tcW w:w="1911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5.04</w:t>
            </w:r>
          </w:p>
        </w:tc>
        <w:tc>
          <w:tcPr>
            <w:tcW w:w="2016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27480.00</w:t>
            </w:r>
          </w:p>
        </w:tc>
      </w:tr>
      <w:tr w:rsidR="00EA70D2" w:rsidTr="0060431E">
        <w:tc>
          <w:tcPr>
            <w:tcW w:w="40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2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2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8800.00</w:t>
            </w:r>
          </w:p>
        </w:tc>
        <w:tc>
          <w:tcPr>
            <w:tcW w:w="1200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1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6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70D2" w:rsidTr="0060431E">
        <w:tc>
          <w:tcPr>
            <w:tcW w:w="40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2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3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9680.00</w:t>
            </w:r>
          </w:p>
        </w:tc>
        <w:tc>
          <w:tcPr>
            <w:tcW w:w="1200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1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6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70D2" w:rsidTr="0060431E">
        <w:tc>
          <w:tcPr>
            <w:tcW w:w="407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53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Печка к </w:t>
            </w:r>
            <w:proofErr w:type="spell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Xerox</w:t>
            </w:r>
            <w:proofErr w:type="spellEnd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WorkCentre</w:t>
            </w:r>
            <w:proofErr w:type="spellEnd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 3345 (Артикул 126N00411)</w:t>
            </w:r>
          </w:p>
        </w:tc>
        <w:tc>
          <w:tcPr>
            <w:tcW w:w="1942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26.20.40.190</w:t>
            </w:r>
          </w:p>
        </w:tc>
        <w:tc>
          <w:tcPr>
            <w:tcW w:w="79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0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1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9000.00</w:t>
            </w:r>
          </w:p>
        </w:tc>
        <w:tc>
          <w:tcPr>
            <w:tcW w:w="1200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9160.00</w:t>
            </w:r>
          </w:p>
        </w:tc>
        <w:tc>
          <w:tcPr>
            <w:tcW w:w="1687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461.30</w:t>
            </w:r>
          </w:p>
        </w:tc>
        <w:tc>
          <w:tcPr>
            <w:tcW w:w="1911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5.04</w:t>
            </w:r>
          </w:p>
        </w:tc>
        <w:tc>
          <w:tcPr>
            <w:tcW w:w="2016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18320.00</w:t>
            </w:r>
          </w:p>
        </w:tc>
      </w:tr>
      <w:tr w:rsidR="00EA70D2" w:rsidTr="0060431E">
        <w:tc>
          <w:tcPr>
            <w:tcW w:w="40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2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2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8800.00</w:t>
            </w:r>
          </w:p>
        </w:tc>
        <w:tc>
          <w:tcPr>
            <w:tcW w:w="1200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1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6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70D2" w:rsidTr="0060431E">
        <w:tc>
          <w:tcPr>
            <w:tcW w:w="40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2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3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9680.00</w:t>
            </w:r>
          </w:p>
        </w:tc>
        <w:tc>
          <w:tcPr>
            <w:tcW w:w="1200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1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6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70D2" w:rsidTr="0060431E">
        <w:tc>
          <w:tcPr>
            <w:tcW w:w="407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53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Печка к </w:t>
            </w:r>
            <w:proofErr w:type="spell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Pantum</w:t>
            </w:r>
            <w:proofErr w:type="spellEnd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 BM5100ADN/ADW (Артикул 302111018801)</w:t>
            </w:r>
          </w:p>
        </w:tc>
        <w:tc>
          <w:tcPr>
            <w:tcW w:w="1942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26.20.40.190</w:t>
            </w:r>
          </w:p>
        </w:tc>
        <w:tc>
          <w:tcPr>
            <w:tcW w:w="79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0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1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9000.00</w:t>
            </w:r>
          </w:p>
        </w:tc>
        <w:tc>
          <w:tcPr>
            <w:tcW w:w="1200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9160.00</w:t>
            </w:r>
          </w:p>
        </w:tc>
        <w:tc>
          <w:tcPr>
            <w:tcW w:w="1687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461.30</w:t>
            </w:r>
          </w:p>
        </w:tc>
        <w:tc>
          <w:tcPr>
            <w:tcW w:w="1911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5.04</w:t>
            </w:r>
          </w:p>
        </w:tc>
        <w:tc>
          <w:tcPr>
            <w:tcW w:w="2016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18320.00</w:t>
            </w:r>
          </w:p>
        </w:tc>
      </w:tr>
      <w:tr w:rsidR="00EA70D2" w:rsidTr="0060431E">
        <w:tc>
          <w:tcPr>
            <w:tcW w:w="40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2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2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8800.00</w:t>
            </w:r>
          </w:p>
        </w:tc>
        <w:tc>
          <w:tcPr>
            <w:tcW w:w="1200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1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6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70D2" w:rsidTr="0060431E">
        <w:tc>
          <w:tcPr>
            <w:tcW w:w="40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2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3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9680.00</w:t>
            </w:r>
          </w:p>
        </w:tc>
        <w:tc>
          <w:tcPr>
            <w:tcW w:w="1200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1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6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70D2" w:rsidTr="0060431E">
        <w:tc>
          <w:tcPr>
            <w:tcW w:w="407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53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Печка к </w:t>
            </w:r>
            <w:proofErr w:type="spell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Kyocera</w:t>
            </w:r>
            <w:proofErr w:type="spellEnd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 P2035 </w:t>
            </w:r>
            <w:proofErr w:type="spell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dn</w:t>
            </w:r>
            <w:proofErr w:type="spellEnd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Kyocera</w:t>
            </w:r>
            <w:proofErr w:type="spellEnd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 FS-1300d (Артикул CET4012R)</w:t>
            </w:r>
          </w:p>
        </w:tc>
        <w:tc>
          <w:tcPr>
            <w:tcW w:w="1942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26.20.40.190</w:t>
            </w:r>
          </w:p>
        </w:tc>
        <w:tc>
          <w:tcPr>
            <w:tcW w:w="79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0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1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9000.00</w:t>
            </w:r>
          </w:p>
        </w:tc>
        <w:tc>
          <w:tcPr>
            <w:tcW w:w="1200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9160.00</w:t>
            </w:r>
          </w:p>
        </w:tc>
        <w:tc>
          <w:tcPr>
            <w:tcW w:w="1687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461.30</w:t>
            </w:r>
          </w:p>
        </w:tc>
        <w:tc>
          <w:tcPr>
            <w:tcW w:w="1911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5.04</w:t>
            </w:r>
          </w:p>
        </w:tc>
        <w:tc>
          <w:tcPr>
            <w:tcW w:w="2016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45800.00</w:t>
            </w:r>
          </w:p>
        </w:tc>
      </w:tr>
      <w:tr w:rsidR="00EA70D2" w:rsidTr="0060431E">
        <w:tc>
          <w:tcPr>
            <w:tcW w:w="40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2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2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8800.00</w:t>
            </w:r>
          </w:p>
        </w:tc>
        <w:tc>
          <w:tcPr>
            <w:tcW w:w="1200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1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6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70D2" w:rsidTr="0060431E">
        <w:tc>
          <w:tcPr>
            <w:tcW w:w="40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2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3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9680.00</w:t>
            </w:r>
          </w:p>
        </w:tc>
        <w:tc>
          <w:tcPr>
            <w:tcW w:w="1200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1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6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70D2" w:rsidTr="0060431E">
        <w:tc>
          <w:tcPr>
            <w:tcW w:w="407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53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Печка к </w:t>
            </w:r>
            <w:proofErr w:type="spell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Kyocera</w:t>
            </w:r>
            <w:proofErr w:type="spellEnd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 xml:space="preserve"> ECOSYS FS4300DN (Артикул NV-FK-3300-RE)</w:t>
            </w:r>
          </w:p>
        </w:tc>
        <w:tc>
          <w:tcPr>
            <w:tcW w:w="1942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26.20.40.190</w:t>
            </w:r>
          </w:p>
        </w:tc>
        <w:tc>
          <w:tcPr>
            <w:tcW w:w="79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5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1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14500.00</w:t>
            </w:r>
          </w:p>
        </w:tc>
        <w:tc>
          <w:tcPr>
            <w:tcW w:w="1200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14466.67</w:t>
            </w:r>
          </w:p>
        </w:tc>
        <w:tc>
          <w:tcPr>
            <w:tcW w:w="1687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450.92</w:t>
            </w:r>
          </w:p>
        </w:tc>
        <w:tc>
          <w:tcPr>
            <w:tcW w:w="1911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3.12</w:t>
            </w:r>
          </w:p>
        </w:tc>
        <w:tc>
          <w:tcPr>
            <w:tcW w:w="2016" w:type="dxa"/>
            <w:vMerge w:val="restart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14466.67</w:t>
            </w:r>
          </w:p>
        </w:tc>
      </w:tr>
      <w:tr w:rsidR="00EA70D2" w:rsidTr="0060431E">
        <w:tc>
          <w:tcPr>
            <w:tcW w:w="40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2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2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14000.00</w:t>
            </w:r>
          </w:p>
        </w:tc>
        <w:tc>
          <w:tcPr>
            <w:tcW w:w="1200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1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6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70D2" w:rsidTr="0060431E">
        <w:tc>
          <w:tcPr>
            <w:tcW w:w="40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2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5" w:type="dxa"/>
          </w:tcPr>
          <w:p w:rsidR="00EA70D2" w:rsidRPr="00D6724F" w:rsidRDefault="007874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Поставщик 3</w:t>
            </w:r>
          </w:p>
        </w:tc>
        <w:tc>
          <w:tcPr>
            <w:tcW w:w="1095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14900.00</w:t>
            </w:r>
          </w:p>
        </w:tc>
        <w:tc>
          <w:tcPr>
            <w:tcW w:w="1200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7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1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6" w:type="dxa"/>
            <w:vMerge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70D2" w:rsidTr="0060431E">
        <w:tc>
          <w:tcPr>
            <w:tcW w:w="407" w:type="dxa"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2" w:type="dxa"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" w:type="dxa"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5" w:type="dxa"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0" w:type="dxa"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7" w:type="dxa"/>
          </w:tcPr>
          <w:p w:rsidR="00EA70D2" w:rsidRPr="00D6724F" w:rsidRDefault="00EA70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1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2016" w:type="dxa"/>
          </w:tcPr>
          <w:p w:rsidR="00EA70D2" w:rsidRPr="00D6724F" w:rsidRDefault="007874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724F">
              <w:rPr>
                <w:rFonts w:ascii="Times New Roman" w:hAnsi="Times New Roman" w:cs="Times New Roman"/>
                <w:sz w:val="16"/>
                <w:szCs w:val="16"/>
              </w:rPr>
              <w:t>241853.53</w:t>
            </w:r>
          </w:p>
        </w:tc>
      </w:tr>
      <w:tr w:rsidR="00EA70D2" w:rsidTr="0060431E">
        <w:tc>
          <w:tcPr>
            <w:tcW w:w="15388" w:type="dxa"/>
            <w:gridSpan w:val="11"/>
          </w:tcPr>
          <w:p w:rsidR="00EA70D2" w:rsidRDefault="00EA70D2">
            <w:pPr>
              <w:spacing w:after="0"/>
            </w:pPr>
          </w:p>
        </w:tc>
      </w:tr>
    </w:tbl>
    <w:p w:rsidR="00EA70D2" w:rsidRPr="00D6724F" w:rsidRDefault="0060431E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0431E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При п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рименении метода анализа рынка </w:t>
      </w:r>
      <w:r w:rsidRPr="0060431E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в качестве обоснования НМЦК принято минимальное ценовое предложение: </w:t>
      </w:r>
      <w:r w:rsidRPr="00D6724F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2</w:t>
      </w:r>
      <w:r w:rsidR="00D6724F" w:rsidRPr="00D6724F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29920</w:t>
      </w:r>
      <w:r w:rsidRPr="00D6724F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,00 (</w:t>
      </w:r>
      <w:r w:rsidR="00D6724F" w:rsidRPr="00D6724F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Двести двадцать девять тысяч девятьсот двадцать</w:t>
      </w:r>
      <w:r w:rsidRPr="00D6724F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) рублей 00 копеек</w:t>
      </w:r>
    </w:p>
    <w:tbl>
      <w:tblPr>
        <w:tblW w:w="8175" w:type="dxa"/>
        <w:jc w:val="right"/>
        <w:tblLayout w:type="fixed"/>
        <w:tblLook w:val="04A0" w:firstRow="1" w:lastRow="0" w:firstColumn="1" w:lastColumn="0" w:noHBand="0" w:noVBand="1"/>
      </w:tblPr>
      <w:tblGrid>
        <w:gridCol w:w="8175"/>
      </w:tblGrid>
      <w:tr w:rsidR="00EA70D2">
        <w:trPr>
          <w:trHeight w:val="300"/>
          <w:jc w:val="right"/>
        </w:trPr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0D2" w:rsidRDefault="0078744D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Работник контрактной службы/контрактный управляющий:</w:t>
            </w:r>
          </w:p>
        </w:tc>
      </w:tr>
      <w:tr w:rsidR="00EA70D2">
        <w:trPr>
          <w:trHeight w:val="420"/>
          <w:jc w:val="right"/>
        </w:trPr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0D2" w:rsidRPr="00D6724F" w:rsidRDefault="00D241B7" w:rsidP="00F36469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18"/>
                <w:szCs w:val="18"/>
                <w:lang w:eastAsia="zh-CN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F36469" w:rsidRPr="00D6724F">
                  <w:rPr>
                    <w:rFonts w:ascii="Times New Roman" w:hAnsi="Times New Roman" w:cs="Times New Roman"/>
                    <w:sz w:val="18"/>
                    <w:szCs w:val="18"/>
                  </w:rPr>
                  <w:t>Главный специалист-эксперт</w:t>
                </w:r>
              </w:sdtContent>
            </w:sdt>
          </w:p>
        </w:tc>
      </w:tr>
      <w:tr w:rsidR="00EA70D2">
        <w:trPr>
          <w:trHeight w:val="260"/>
          <w:jc w:val="right"/>
        </w:trPr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0D2" w:rsidRPr="00D6724F" w:rsidRDefault="0078744D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18"/>
                <w:szCs w:val="18"/>
                <w:lang w:val="en-US" w:eastAsia="zh-CN"/>
              </w:rPr>
            </w:pPr>
            <w:r w:rsidRPr="00D6724F">
              <w:rPr>
                <w:rFonts w:ascii="Times New Roman" w:eastAsia="SimSun" w:hAnsi="Times New Roman" w:cs="Times New Roman"/>
                <w:sz w:val="18"/>
                <w:szCs w:val="18"/>
                <w:lang w:val="en-US" w:eastAsia="zh-CN"/>
              </w:rPr>
              <w:t>(</w:t>
            </w:r>
            <w:proofErr w:type="spellStart"/>
            <w:r w:rsidRPr="00D6724F">
              <w:rPr>
                <w:rFonts w:ascii="Times New Roman" w:eastAsia="SimSun" w:hAnsi="Times New Roman" w:cs="Times New Roman"/>
                <w:sz w:val="18"/>
                <w:szCs w:val="18"/>
                <w:lang w:val="en-US" w:eastAsia="zh-CN"/>
              </w:rPr>
              <w:t>должность</w:t>
            </w:r>
            <w:proofErr w:type="spellEnd"/>
            <w:r w:rsidRPr="00D6724F">
              <w:rPr>
                <w:rFonts w:ascii="Times New Roman" w:eastAsia="SimSu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</w:tr>
      <w:tr w:rsidR="00EA70D2">
        <w:trPr>
          <w:trHeight w:val="480"/>
          <w:jc w:val="right"/>
        </w:trPr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0D2" w:rsidRPr="00D6724F" w:rsidRDefault="0078744D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18"/>
                <w:szCs w:val="18"/>
                <w:lang w:eastAsia="zh-CN"/>
              </w:rPr>
            </w:pPr>
            <w:r w:rsidRPr="00D6724F">
              <w:rPr>
                <w:rFonts w:ascii="Times New Roman" w:eastAsia="SimSun" w:hAnsi="Times New Roman" w:cs="Times New Roman"/>
                <w:sz w:val="18"/>
                <w:szCs w:val="18"/>
                <w:lang w:eastAsia="zh-CN"/>
              </w:rPr>
              <w:t xml:space="preserve">/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="00F36469" w:rsidRPr="00D6724F">
                  <w:rPr>
                    <w:rFonts w:ascii="Times New Roman" w:hAnsi="Times New Roman" w:cs="Times New Roman"/>
                    <w:sz w:val="18"/>
                    <w:szCs w:val="18"/>
                  </w:rPr>
                  <w:t>Тихонова Р. Р./</w:t>
                </w:r>
              </w:sdtContent>
            </w:sdt>
          </w:p>
        </w:tc>
      </w:tr>
      <w:tr w:rsidR="00EA70D2">
        <w:trPr>
          <w:trHeight w:val="240"/>
          <w:jc w:val="right"/>
        </w:trPr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0D2" w:rsidRPr="00D6724F" w:rsidRDefault="0078744D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18"/>
                <w:szCs w:val="18"/>
                <w:lang w:eastAsia="zh-CN"/>
              </w:rPr>
            </w:pPr>
            <w:r w:rsidRPr="00D6724F">
              <w:rPr>
                <w:rFonts w:ascii="Times New Roman" w:eastAsia="SimSun" w:hAnsi="Times New Roman" w:cs="Times New Roman"/>
                <w:sz w:val="18"/>
                <w:szCs w:val="18"/>
                <w:lang w:eastAsia="zh-CN"/>
              </w:rPr>
              <w:t>(подпись/расшифровка подписи)</w:t>
            </w:r>
          </w:p>
        </w:tc>
      </w:tr>
    </w:tbl>
    <w:p w:rsidR="00EA70D2" w:rsidRDefault="00EA70D2"/>
    <w:p w:rsidR="008F10EB" w:rsidRDefault="008F10EB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CA0BAE8" wp14:editId="5C5D817C">
            <wp:extent cx="5345723" cy="7395587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49582" cy="740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F10EB" w:rsidRDefault="008F10EB">
      <w:r>
        <w:rPr>
          <w:noProof/>
          <w:lang w:eastAsia="ru-RU"/>
        </w:rPr>
        <w:lastRenderedPageBreak/>
        <w:drawing>
          <wp:inline distT="0" distB="0" distL="0" distR="0" wp14:anchorId="1BF69E77" wp14:editId="690D4C86">
            <wp:extent cx="5324475" cy="53244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532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10EB" w:rsidSect="0060431E">
      <w:pgSz w:w="16838" w:h="11906" w:orient="landscape"/>
      <w:pgMar w:top="284" w:right="720" w:bottom="720" w:left="720" w:header="0" w:footer="0" w:gutter="0"/>
      <w:cols w:space="720"/>
      <w:formProt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0D2"/>
    <w:rsid w:val="0060431E"/>
    <w:rsid w:val="0078744D"/>
    <w:rsid w:val="008919A9"/>
    <w:rsid w:val="008F10EB"/>
    <w:rsid w:val="00936950"/>
    <w:rsid w:val="00C26D46"/>
    <w:rsid w:val="00D241B7"/>
    <w:rsid w:val="00D6724F"/>
    <w:rsid w:val="00EA70D2"/>
    <w:rsid w:val="00F3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numbering" w:customStyle="1" w:styleId="aa">
    <w:name w:val="Без списка"/>
    <w:uiPriority w:val="99"/>
    <w:semiHidden/>
    <w:unhideWhenUsed/>
    <w:qFormat/>
  </w:style>
  <w:style w:type="table" w:styleId="ab">
    <w:name w:val="Table Grid"/>
    <w:basedOn w:val="a1"/>
    <w:rsid w:val="00FA37B7"/>
    <w:pPr>
      <w:jc w:val="both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F36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36469"/>
    <w:rPr>
      <w:rFonts w:ascii="Tahoma" w:hAnsi="Tahoma" w:cs="Tahoma"/>
      <w:sz w:val="16"/>
      <w:szCs w:val="16"/>
    </w:rPr>
  </w:style>
  <w:style w:type="character" w:styleId="ae">
    <w:name w:val="Placeholder Text"/>
    <w:basedOn w:val="a0"/>
    <w:uiPriority w:val="99"/>
    <w:semiHidden/>
    <w:rsid w:val="00F3646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numbering" w:customStyle="1" w:styleId="aa">
    <w:name w:val="Без списка"/>
    <w:uiPriority w:val="99"/>
    <w:semiHidden/>
    <w:unhideWhenUsed/>
    <w:qFormat/>
  </w:style>
  <w:style w:type="table" w:styleId="ab">
    <w:name w:val="Table Grid"/>
    <w:basedOn w:val="a1"/>
    <w:rsid w:val="00FA37B7"/>
    <w:pPr>
      <w:jc w:val="both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F36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36469"/>
    <w:rPr>
      <w:rFonts w:ascii="Tahoma" w:hAnsi="Tahoma" w:cs="Tahoma"/>
      <w:sz w:val="16"/>
      <w:szCs w:val="16"/>
    </w:rPr>
  </w:style>
  <w:style w:type="character" w:styleId="ae">
    <w:name w:val="Placeholder Text"/>
    <w:basedOn w:val="a0"/>
    <w:uiPriority w:val="99"/>
    <w:semiHidden/>
    <w:rsid w:val="00F3646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glossaryDocument" Target="glossary/document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1D4F0A"/>
    <w:rsid w:val="00351FA8"/>
    <w:rsid w:val="0046591E"/>
    <w:rsid w:val="005239F4"/>
    <w:rsid w:val="00BA5335"/>
    <w:rsid w:val="00D02C57"/>
    <w:rsid w:val="00D7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2EEB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2EEB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HP</cp:lastModifiedBy>
  <cp:revision>9</cp:revision>
  <dcterms:created xsi:type="dcterms:W3CDTF">2026-08-18T04:31:00Z</dcterms:created>
  <dcterms:modified xsi:type="dcterms:W3CDTF">2026-08-25T04:02:00Z</dcterms:modified>
  <dc:language>ru-RU</dc:language>
</cp:coreProperties>
</file>