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6F0C9">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Муниципальный контракт № 30/26</w:t>
      </w:r>
    </w:p>
    <w:p w14:paraId="42402929">
      <w:pPr>
        <w:spacing w:after="0" w:line="240" w:lineRule="exact"/>
        <w:ind w:firstLine="709"/>
        <w:jc w:val="center"/>
        <w:rPr>
          <w:rFonts w:ascii="Times New Roman" w:hAnsi="Times New Roman" w:eastAsia="Times New Roman" w:cs="Times New Roman"/>
          <w:b/>
          <w:color w:val="000000"/>
          <w:sz w:val="24"/>
          <w:szCs w:val="24"/>
          <w:lang w:eastAsia="ru-RU"/>
        </w:rPr>
      </w:pPr>
    </w:p>
    <w:p w14:paraId="168A81A8">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с. Мичуринское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eastAsia="Times New Roman" w:cs="Times New Roman"/>
          <w:b/>
          <w:color w:val="000000"/>
          <w:sz w:val="24"/>
          <w:szCs w:val="24"/>
          <w:lang w:eastAsia="ru-RU"/>
        </w:rPr>
        <w:t xml:space="preserve">  </w:t>
      </w:r>
    </w:p>
    <w:p w14:paraId="394807B3">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462BB156">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SimSun" w:cs="Times New Roman"/>
          <w:b/>
          <w:sz w:val="24"/>
          <w:szCs w:val="24"/>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sz w:val="24"/>
          <w:szCs w:val="24"/>
          <w:lang w:eastAsia="ar-SA"/>
        </w:rPr>
        <w:t xml:space="preserve">, именуемое  в дальнейшем «Заказчик», в лице директора Ахмолиной Валентины Юрьевны, действующего на основании Устава и </w:t>
      </w:r>
      <w:r>
        <w:rPr>
          <w:rFonts w:hint="default" w:ascii="Times New Roman" w:hAnsi="Times New Roman" w:eastAsia="Times New Roman" w:cs="Times New Roman"/>
          <w:sz w:val="24"/>
          <w:szCs w:val="24"/>
          <w:lang w:val="ru-RU" w:eastAsia="ar-SA"/>
        </w:rPr>
        <w:t>____________________</w:t>
      </w:r>
      <w:r>
        <w:rPr>
          <w:rFonts w:ascii="Times New Roman" w:hAnsi="Times New Roman" w:eastAsia="Times New Roman" w:cs="Times New Roman"/>
          <w:sz w:val="24"/>
          <w:szCs w:val="24"/>
          <w:lang w:eastAsia="ar-SA"/>
        </w:rPr>
        <w:t>, именуем</w:t>
      </w:r>
      <w:r>
        <w:rPr>
          <w:rFonts w:hint="default" w:ascii="Times New Roman" w:hAnsi="Times New Roman" w:eastAsia="Times New Roman" w:cs="Times New Roman"/>
          <w:sz w:val="24"/>
          <w:szCs w:val="24"/>
          <w:lang w:val="ru-RU" w:eastAsia="ar-SA"/>
        </w:rPr>
        <w:t>__</w:t>
      </w:r>
      <w:r>
        <w:rPr>
          <w:rFonts w:ascii="Times New Roman" w:hAnsi="Times New Roman" w:eastAsia="Times New Roman" w:cs="Times New Roman"/>
          <w:sz w:val="24"/>
          <w:szCs w:val="24"/>
          <w:lang w:eastAsia="ar-SA"/>
        </w:rPr>
        <w:t xml:space="preserve"> в дальнейшем «Поставщик»,</w:t>
      </w:r>
      <w:r>
        <w:rPr>
          <w:rFonts w:hint="default" w:ascii="Times New Roman" w:hAnsi="Times New Roman" w:eastAsia="Times New Roman" w:cs="Times New Roman"/>
          <w:sz w:val="24"/>
          <w:szCs w:val="24"/>
          <w:lang w:val="ru-RU" w:eastAsia="ar-SA"/>
        </w:rPr>
        <w:t xml:space="preserve"> в лице __________, действующ___ на основании ___________</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Cs/>
          <w:color w:val="000000"/>
          <w:spacing w:val="-6"/>
          <w:sz w:val="24"/>
          <w:szCs w:val="24"/>
          <w:lang w:eastAsia="ru-RU"/>
        </w:rPr>
        <w:t xml:space="preserve">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21B83837">
      <w:pPr>
        <w:autoSpaceDE w:val="0"/>
        <w:autoSpaceDN w:val="0"/>
        <w:adjustRightInd w:val="0"/>
        <w:spacing w:after="0" w:line="240" w:lineRule="exact"/>
        <w:ind w:firstLine="709"/>
        <w:jc w:val="both"/>
        <w:rPr>
          <w:rFonts w:ascii="Times New Roman" w:hAnsi="Times New Roman" w:eastAsia="Times New Roman" w:cs="Times New Roman"/>
          <w:b/>
          <w:bCs/>
          <w:color w:val="000000"/>
          <w:sz w:val="24"/>
          <w:szCs w:val="24"/>
          <w:lang w:eastAsia="ru-RU"/>
        </w:rPr>
      </w:pPr>
    </w:p>
    <w:p w14:paraId="13E4644E">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3BE8C6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Предмет Контракта: </w:t>
      </w:r>
      <w:r>
        <w:rPr>
          <w:rFonts w:ascii="Times New Roman" w:hAnsi="Times New Roman" w:eastAsia="Times New Roman" w:cs="Times New Roman"/>
          <w:b/>
          <w:bCs/>
          <w:i w:val="0"/>
          <w:iCs w:val="0"/>
          <w:sz w:val="24"/>
          <w:szCs w:val="24"/>
          <w:u w:val="none"/>
          <w:lang w:eastAsia="ru-RU"/>
        </w:rPr>
        <w:t>Поставка хлебобулочных</w:t>
      </w:r>
      <w:r>
        <w:rPr>
          <w:rFonts w:hint="default" w:ascii="Times New Roman" w:hAnsi="Times New Roman" w:eastAsia="Times New Roman" w:cs="Times New Roman"/>
          <w:b/>
          <w:bCs/>
          <w:i w:val="0"/>
          <w:iCs w:val="0"/>
          <w:sz w:val="24"/>
          <w:szCs w:val="24"/>
          <w:u w:val="none"/>
          <w:lang w:val="en-US" w:eastAsia="ru-RU"/>
        </w:rPr>
        <w:t xml:space="preserve"> изделий</w:t>
      </w:r>
      <w:r>
        <w:rPr>
          <w:rFonts w:ascii="Times New Roman" w:hAnsi="Times New Roman" w:eastAsia="Times New Roman" w:cs="Times New Roman"/>
          <w:b/>
          <w:bCs/>
          <w:i w:val="0"/>
          <w:iCs w:val="0"/>
          <w:sz w:val="24"/>
          <w:szCs w:val="24"/>
          <w:u w:val="none"/>
          <w:lang w:eastAsia="ru-RU"/>
        </w:rPr>
        <w:t xml:space="preserve"> для</w:t>
      </w:r>
      <w:r>
        <w:rPr>
          <w:rFonts w:hint="default" w:ascii="Times New Roman" w:hAnsi="Times New Roman" w:eastAsia="Times New Roman" w:cs="Times New Roman"/>
          <w:b/>
          <w:bCs/>
          <w:i w:val="0"/>
          <w:iCs w:val="0"/>
          <w:sz w:val="24"/>
          <w:szCs w:val="24"/>
          <w:u w:val="none"/>
          <w:lang w:val="en-US" w:eastAsia="ru-RU"/>
        </w:rPr>
        <w:t xml:space="preserve"> нужд</w:t>
      </w:r>
      <w:r>
        <w:rPr>
          <w:rFonts w:ascii="Times New Roman" w:hAnsi="Times New Roman" w:eastAsia="Times New Roman" w:cs="Times New Roman"/>
          <w:b/>
          <w:bCs/>
          <w:i w:val="0"/>
          <w:iCs w:val="0"/>
          <w:sz w:val="24"/>
          <w:szCs w:val="24"/>
          <w:u w:val="none"/>
          <w:lang w:eastAsia="ru-RU"/>
        </w:rPr>
        <w:t xml:space="preserve"> общеобразовательного учреждения </w:t>
      </w:r>
      <w:r>
        <w:rPr>
          <w:rFonts w:hint="default" w:ascii="Times New Roman" w:hAnsi="Times New Roman" w:eastAsia="Times New Roman" w:cs="Times New Roman"/>
          <w:b/>
          <w:bCs/>
          <w:i w:val="0"/>
          <w:iCs w:val="0"/>
          <w:sz w:val="24"/>
          <w:szCs w:val="24"/>
          <w:u w:val="none"/>
          <w:lang w:val="en-US" w:eastAsia="ru-RU"/>
        </w:rPr>
        <w:t xml:space="preserve">(с </w:t>
      </w:r>
      <w:r>
        <w:rPr>
          <w:rFonts w:ascii="Times New Roman" w:hAnsi="Times New Roman" w:eastAsia="Times New Roman" w:cs="Times New Roman"/>
          <w:b/>
          <w:bCs/>
          <w:i w:val="0"/>
          <w:iCs w:val="0"/>
          <w:sz w:val="24"/>
          <w:szCs w:val="24"/>
          <w:u w:val="none"/>
          <w:lang w:eastAsia="ru-RU"/>
        </w:rPr>
        <w:t>01.09.2026</w:t>
      </w:r>
      <w:r>
        <w:rPr>
          <w:rFonts w:hint="default" w:ascii="Times New Roman" w:hAnsi="Times New Roman" w:eastAsia="Times New Roman" w:cs="Times New Roman"/>
          <w:b/>
          <w:bCs/>
          <w:i w:val="0"/>
          <w:iCs w:val="0"/>
          <w:sz w:val="24"/>
          <w:szCs w:val="24"/>
          <w:u w:val="none"/>
          <w:lang w:val="en-US" w:eastAsia="ru-RU"/>
        </w:rPr>
        <w:t xml:space="preserve"> по </w:t>
      </w:r>
      <w:r>
        <w:rPr>
          <w:rFonts w:ascii="Times New Roman" w:hAnsi="Times New Roman" w:eastAsia="Times New Roman" w:cs="Times New Roman"/>
          <w:b/>
          <w:bCs/>
          <w:i w:val="0"/>
          <w:iCs w:val="0"/>
          <w:sz w:val="24"/>
          <w:szCs w:val="24"/>
          <w:u w:val="none"/>
          <w:lang w:eastAsia="ru-RU"/>
        </w:rPr>
        <w:t>31.12.2026</w:t>
      </w:r>
      <w:r>
        <w:rPr>
          <w:rFonts w:hint="default" w:ascii="Times New Roman" w:hAnsi="Times New Roman" w:eastAsia="Times New Roman" w:cs="Times New Roman"/>
          <w:b/>
          <w:bCs/>
          <w:i w:val="0"/>
          <w:iCs w:val="0"/>
          <w:sz w:val="24"/>
          <w:szCs w:val="24"/>
          <w:u w:val="none"/>
          <w:lang w:val="en-US" w:eastAsia="ru-RU"/>
        </w:rPr>
        <w:t xml:space="preserve"> года</w:t>
      </w:r>
      <w:r>
        <w:rPr>
          <w:rFonts w:ascii="Times New Roman" w:hAnsi="Times New Roman" w:eastAsia="Times New Roman" w:cs="Times New Roman"/>
          <w:b/>
          <w:bCs/>
          <w:i w:val="0"/>
          <w:iCs w:val="0"/>
          <w:sz w:val="24"/>
          <w:szCs w:val="24"/>
          <w:u w:val="none"/>
          <w:lang w:eastAsia="ru-RU"/>
        </w:rPr>
        <w:t xml:space="preserve">) </w:t>
      </w:r>
      <w:r>
        <w:rPr>
          <w:rFonts w:ascii="Times New Roman" w:hAnsi="Times New Roman" w:eastAsia="Times New Roman" w:cs="Times New Roman"/>
          <w:sz w:val="24"/>
          <w:szCs w:val="24"/>
          <w:lang w:eastAsia="ru-RU"/>
        </w:rPr>
        <w:t>(далее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6C0E1F2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74CDADF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1981A14">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132D250B">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45F2DE2E">
      <w:pPr>
        <w:tabs>
          <w:tab w:val="left" w:pos="709"/>
        </w:tabs>
        <w:snapToGrid w:val="0"/>
        <w:spacing w:after="0" w:line="240" w:lineRule="exact"/>
        <w:ind w:firstLine="709"/>
        <w:contextualSpacing/>
        <w:jc w:val="both"/>
        <w:rPr>
          <w:rFonts w:ascii="Times New Roman" w:hAnsi="Times New Roman" w:cs="Times New Roman"/>
          <w:b/>
          <w:bCs/>
          <w:sz w:val="24"/>
          <w:szCs w:val="24"/>
        </w:rPr>
      </w:pPr>
      <w:r>
        <w:rPr>
          <w:rFonts w:ascii="Times New Roman" w:hAnsi="Times New Roman" w:eastAsia="Times New Roman" w:cs="Times New Roman"/>
          <w:color w:val="000000"/>
          <w:sz w:val="24"/>
          <w:szCs w:val="24"/>
          <w:lang w:eastAsia="ru-RU"/>
        </w:rPr>
        <w:t xml:space="preserve">2.1. </w:t>
      </w:r>
      <w:r>
        <w:rPr>
          <w:rFonts w:ascii="Times New Roman" w:hAnsi="Times New Roman" w:cs="Times New Roman"/>
          <w:sz w:val="24"/>
          <w:szCs w:val="24"/>
        </w:rPr>
        <w:t xml:space="preserve">Цена контракта составляет </w:t>
      </w:r>
      <w:r>
        <w:rPr>
          <w:rFonts w:ascii="Times New Roman" w:hAnsi="Times New Roman" w:cs="Times New Roman"/>
          <w:b/>
          <w:color w:val="000000" w:themeColor="text1"/>
          <w:sz w:val="25"/>
          <w:szCs w:val="25"/>
          <w14:textFill>
            <w14:solidFill>
              <w14:schemeClr w14:val="tx1"/>
            </w14:solidFill>
          </w14:textFill>
        </w:rPr>
        <w:t>5</w:t>
      </w:r>
      <w:r>
        <w:rPr>
          <w:rFonts w:hint="default" w:ascii="Times New Roman" w:hAnsi="Times New Roman" w:cs="Times New Roman"/>
          <w:b/>
          <w:color w:val="000000" w:themeColor="text1"/>
          <w:sz w:val="25"/>
          <w:szCs w:val="25"/>
          <w:lang w:val="ru-RU"/>
          <w14:textFill>
            <w14:solidFill>
              <w14:schemeClr w14:val="tx1"/>
            </w14:solidFill>
          </w14:textFill>
        </w:rPr>
        <w:t>9</w:t>
      </w:r>
      <w:r>
        <w:rPr>
          <w:rFonts w:ascii="Times New Roman" w:hAnsi="Times New Roman" w:cs="Times New Roman"/>
          <w:b/>
          <w:color w:val="000000" w:themeColor="text1"/>
          <w:sz w:val="25"/>
          <w:szCs w:val="25"/>
          <w14:textFill>
            <w14:solidFill>
              <w14:schemeClr w14:val="tx1"/>
            </w14:solidFill>
          </w14:textFill>
        </w:rPr>
        <w:t>8</w:t>
      </w:r>
      <w:r>
        <w:rPr>
          <w:rFonts w:hint="default" w:ascii="Times New Roman" w:hAnsi="Times New Roman" w:cs="Times New Roman"/>
          <w:b/>
          <w:color w:val="000000" w:themeColor="text1"/>
          <w:sz w:val="25"/>
          <w:szCs w:val="25"/>
          <w:lang w:val="ru-RU"/>
          <w14:textFill>
            <w14:solidFill>
              <w14:schemeClr w14:val="tx1"/>
            </w14:solidFill>
          </w14:textFill>
        </w:rPr>
        <w:t xml:space="preserve"> 871</w:t>
      </w:r>
      <w:r>
        <w:rPr>
          <w:rFonts w:ascii="Times New Roman" w:hAnsi="Times New Roman" w:cs="Times New Roman"/>
          <w:b/>
          <w:bCs/>
          <w:sz w:val="24"/>
          <w:szCs w:val="24"/>
        </w:rPr>
        <w:t xml:space="preserve"> (Пятьсот </w:t>
      </w:r>
      <w:r>
        <w:rPr>
          <w:rFonts w:ascii="Times New Roman" w:hAnsi="Times New Roman" w:cs="Times New Roman"/>
          <w:b/>
          <w:bCs/>
          <w:sz w:val="24"/>
          <w:szCs w:val="24"/>
          <w:lang w:val="ru-RU"/>
        </w:rPr>
        <w:t>девяносто</w:t>
      </w:r>
      <w:r>
        <w:rPr>
          <w:rFonts w:hint="default" w:ascii="Times New Roman" w:hAnsi="Times New Roman" w:cs="Times New Roman"/>
          <w:b/>
          <w:bCs/>
          <w:sz w:val="24"/>
          <w:szCs w:val="24"/>
          <w:lang w:val="ru-RU"/>
        </w:rPr>
        <w:t xml:space="preserve"> восемь тысяч восемьсот семьдесят один</w:t>
      </w:r>
      <w:r>
        <w:rPr>
          <w:rFonts w:ascii="Times New Roman" w:hAnsi="Times New Roman" w:cs="Times New Roman"/>
          <w:b/>
          <w:bCs/>
          <w:sz w:val="24"/>
          <w:szCs w:val="24"/>
        </w:rPr>
        <w:t>) рубл</w:t>
      </w:r>
      <w:r>
        <w:rPr>
          <w:rFonts w:ascii="Times New Roman" w:hAnsi="Times New Roman" w:cs="Times New Roman"/>
          <w:b/>
          <w:bCs/>
          <w:sz w:val="24"/>
          <w:szCs w:val="24"/>
          <w:lang w:val="ru-RU"/>
        </w:rPr>
        <w:t>ь</w:t>
      </w:r>
      <w:r>
        <w:rPr>
          <w:rFonts w:hint="default" w:ascii="Times New Roman" w:hAnsi="Times New Roman" w:cs="Times New Roman"/>
          <w:b/>
          <w:bCs/>
          <w:sz w:val="24"/>
          <w:szCs w:val="24"/>
          <w:lang w:val="ru-RU"/>
        </w:rPr>
        <w:t xml:space="preserve"> 2</w:t>
      </w:r>
      <w:r>
        <w:rPr>
          <w:rFonts w:ascii="Times New Roman" w:hAnsi="Times New Roman" w:cs="Times New Roman"/>
          <w:b/>
          <w:bCs/>
          <w:sz w:val="24"/>
          <w:szCs w:val="24"/>
        </w:rPr>
        <w:t>0 коп</w:t>
      </w:r>
      <w:r>
        <w:rPr>
          <w:rFonts w:ascii="Times New Roman" w:hAnsi="Times New Roman" w:cs="Times New Roman"/>
          <w:b/>
          <w:bCs/>
          <w:sz w:val="24"/>
          <w:szCs w:val="24"/>
          <w:lang w:val="ru-RU"/>
        </w:rPr>
        <w:t>еек</w:t>
      </w:r>
      <w:r>
        <w:rPr>
          <w:rFonts w:ascii="Times New Roman" w:hAnsi="Times New Roman" w:cs="Times New Roman"/>
          <w:b/>
          <w:bCs/>
          <w:sz w:val="24"/>
          <w:szCs w:val="24"/>
        </w:rPr>
        <w:t xml:space="preserve">, НДС </w:t>
      </w:r>
      <w:r>
        <w:rPr>
          <w:rFonts w:ascii="Times New Roman" w:hAnsi="Times New Roman" w:cs="Times New Roman"/>
          <w:b/>
          <w:bCs/>
          <w:sz w:val="24"/>
          <w:szCs w:val="24"/>
          <w:lang w:val="ru-RU"/>
        </w:rPr>
        <w:t>не</w:t>
      </w:r>
      <w:r>
        <w:rPr>
          <w:rFonts w:hint="default" w:ascii="Times New Roman" w:hAnsi="Times New Roman" w:cs="Times New Roman"/>
          <w:b/>
          <w:bCs/>
          <w:sz w:val="24"/>
          <w:szCs w:val="24"/>
          <w:lang w:val="ru-RU"/>
        </w:rPr>
        <w:t xml:space="preserve"> облагается,</w:t>
      </w:r>
      <w:r>
        <w:rPr>
          <w:rFonts w:ascii="Times New Roman" w:hAnsi="Times New Roman" w:cs="Times New Roman"/>
          <w:b/>
          <w:bCs/>
          <w:sz w:val="24"/>
          <w:szCs w:val="24"/>
        </w:rPr>
        <w:t xml:space="preserve"> согласно налоговому законодательству Российской Федерации.</w:t>
      </w:r>
    </w:p>
    <w:p w14:paraId="1BE5C74D">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Код</w:t>
      </w:r>
      <w:r>
        <w:rPr>
          <w:rFonts w:ascii="Times New Roman" w:hAnsi="Times New Roman" w:eastAsia="Arial" w:cs="Times New Roman"/>
          <w:b/>
          <w:color w:val="000000"/>
          <w:sz w:val="24"/>
          <w:szCs w:val="24"/>
          <w:highlight w:val="cyan"/>
          <w:lang w:val="ru-RU" w:eastAsia="ar-SA"/>
        </w:rPr>
        <w:t>ы</w:t>
      </w:r>
      <w:r>
        <w:rPr>
          <w:rFonts w:hint="default" w:ascii="Times New Roman" w:hAnsi="Times New Roman" w:eastAsia="Arial" w:cs="Times New Roman"/>
          <w:b/>
          <w:color w:val="000000"/>
          <w:sz w:val="24"/>
          <w:szCs w:val="24"/>
          <w:highlight w:val="cyan"/>
          <w:lang w:val="ru-RU" w:eastAsia="ar-SA"/>
        </w:rPr>
        <w:t xml:space="preserve"> </w:t>
      </w:r>
      <w:r>
        <w:rPr>
          <w:rFonts w:ascii="Times New Roman" w:hAnsi="Times New Roman" w:eastAsia="Arial" w:cs="Times New Roman"/>
          <w:b/>
          <w:color w:val="000000"/>
          <w:sz w:val="24"/>
          <w:szCs w:val="24"/>
          <w:highlight w:val="cyan"/>
          <w:lang w:eastAsia="ar-SA"/>
        </w:rPr>
        <w:t xml:space="preserve"> поступления денежных средств: </w:t>
      </w:r>
    </w:p>
    <w:p w14:paraId="67FCF8D1">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 xml:space="preserve">- ЦС (субсидии на иные цели и на осуществление капитальных вложений) в размере </w:t>
      </w:r>
      <w:r>
        <w:rPr>
          <w:rFonts w:hint="default" w:ascii="Times New Roman" w:hAnsi="Times New Roman" w:eastAsia="SimSun" w:cs="Times New Roman"/>
          <w:b/>
          <w:bCs/>
          <w:sz w:val="24"/>
          <w:szCs w:val="24"/>
          <w:highlight w:val="cyan"/>
          <w:lang w:val="ru-RU" w:eastAsia="ar-SA"/>
        </w:rPr>
        <w:t xml:space="preserve">500 871 </w:t>
      </w:r>
      <w:r>
        <w:rPr>
          <w:rFonts w:ascii="Times New Roman" w:hAnsi="Times New Roman" w:cs="Times New Roman"/>
          <w:b/>
          <w:bCs/>
          <w:sz w:val="24"/>
          <w:szCs w:val="24"/>
          <w:highlight w:val="cyan"/>
        </w:rPr>
        <w:t>(</w:t>
      </w:r>
      <w:r>
        <w:rPr>
          <w:rFonts w:ascii="Times New Roman" w:hAnsi="Times New Roman" w:cs="Times New Roman"/>
          <w:b/>
          <w:bCs/>
          <w:sz w:val="24"/>
          <w:szCs w:val="24"/>
          <w:highlight w:val="cyan"/>
          <w:lang w:val="ru-RU"/>
        </w:rPr>
        <w:t>Пятьсот</w:t>
      </w:r>
      <w:r>
        <w:rPr>
          <w:rFonts w:hint="default" w:ascii="Times New Roman" w:hAnsi="Times New Roman" w:cs="Times New Roman"/>
          <w:b/>
          <w:bCs/>
          <w:sz w:val="24"/>
          <w:szCs w:val="24"/>
          <w:highlight w:val="cyan"/>
          <w:lang w:val="ru-RU"/>
        </w:rPr>
        <w:t xml:space="preserve"> тысяч восемьсот семьдесят один</w:t>
      </w:r>
      <w:r>
        <w:rPr>
          <w:rFonts w:ascii="Times New Roman" w:hAnsi="Times New Roman" w:cs="Times New Roman"/>
          <w:b/>
          <w:bCs/>
          <w:sz w:val="24"/>
          <w:szCs w:val="24"/>
          <w:highlight w:val="cyan"/>
        </w:rPr>
        <w:t>) рубл</w:t>
      </w:r>
      <w:r>
        <w:rPr>
          <w:rFonts w:ascii="Times New Roman" w:hAnsi="Times New Roman" w:cs="Times New Roman"/>
          <w:b/>
          <w:bCs/>
          <w:sz w:val="24"/>
          <w:szCs w:val="24"/>
          <w:highlight w:val="cyan"/>
          <w:lang w:val="ru-RU"/>
        </w:rPr>
        <w:t>ь</w:t>
      </w:r>
      <w:r>
        <w:rPr>
          <w:rFonts w:ascii="Times New Roman" w:hAnsi="Times New Roman" w:cs="Times New Roman"/>
          <w:b/>
          <w:bCs/>
          <w:sz w:val="24"/>
          <w:szCs w:val="24"/>
          <w:highlight w:val="cyan"/>
        </w:rPr>
        <w:t xml:space="preserve"> </w:t>
      </w:r>
      <w:r>
        <w:rPr>
          <w:rFonts w:hint="default" w:ascii="Times New Roman" w:hAnsi="Times New Roman" w:cs="Times New Roman"/>
          <w:b/>
          <w:bCs/>
          <w:sz w:val="24"/>
          <w:szCs w:val="24"/>
          <w:highlight w:val="cyan"/>
          <w:lang w:val="ru-RU"/>
        </w:rPr>
        <w:t>2</w:t>
      </w:r>
      <w:r>
        <w:rPr>
          <w:rFonts w:ascii="Times New Roman" w:hAnsi="Times New Roman" w:cs="Times New Roman"/>
          <w:b/>
          <w:bCs/>
          <w:sz w:val="24"/>
          <w:szCs w:val="24"/>
          <w:highlight w:val="cyan"/>
        </w:rPr>
        <w:t>0 копеек</w:t>
      </w:r>
      <w:r>
        <w:rPr>
          <w:rFonts w:ascii="Times New Roman" w:hAnsi="Times New Roman" w:eastAsia="Arial" w:cs="Times New Roman"/>
          <w:b/>
          <w:color w:val="000000"/>
          <w:sz w:val="24"/>
          <w:szCs w:val="24"/>
          <w:highlight w:val="cyan"/>
          <w:lang w:eastAsia="ar-SA"/>
        </w:rPr>
        <w:t>.</w:t>
      </w:r>
    </w:p>
    <w:p w14:paraId="1B17FA19">
      <w:pPr>
        <w:widowControl w:val="0"/>
        <w:tabs>
          <w:tab w:val="left" w:pos="709"/>
        </w:tabs>
        <w:suppressAutoHyphens/>
        <w:spacing w:after="0" w:line="240" w:lineRule="exact"/>
        <w:ind w:firstLine="660" w:firstLineChars="275"/>
        <w:contextualSpacing/>
        <w:jc w:val="both"/>
        <w:rPr>
          <w:rFonts w:ascii="Times New Roman" w:hAnsi="Times New Roman" w:cs="Times New Roman"/>
          <w:b/>
          <w:bCs/>
          <w:sz w:val="24"/>
          <w:szCs w:val="24"/>
          <w:lang w:eastAsia="ru-RU"/>
        </w:rPr>
      </w:pPr>
      <w:r>
        <w:rPr>
          <w:rFonts w:ascii="Times New Roman" w:hAnsi="Times New Roman" w:eastAsia="Arial" w:cs="Times New Roman"/>
          <w:b/>
          <w:color w:val="000000"/>
          <w:sz w:val="24"/>
          <w:szCs w:val="24"/>
          <w:highlight w:val="cyan"/>
          <w:lang w:eastAsia="ar-SA"/>
        </w:rPr>
        <w:t xml:space="preserve">- ПД (средства от приносящей доход деятельности и иные средства) в размере </w:t>
      </w:r>
      <w:r>
        <w:rPr>
          <w:rFonts w:hint="default" w:ascii="Times New Roman" w:hAnsi="Times New Roman" w:eastAsia="Arial" w:cs="Times New Roman"/>
          <w:b/>
          <w:color w:val="000000"/>
          <w:sz w:val="24"/>
          <w:szCs w:val="24"/>
          <w:highlight w:val="cyan"/>
          <w:lang w:val="ru-RU" w:eastAsia="ar-SA"/>
        </w:rPr>
        <w:t xml:space="preserve">98 000 </w:t>
      </w:r>
      <w:r>
        <w:rPr>
          <w:rFonts w:ascii="Times New Roman" w:hAnsi="Times New Roman" w:eastAsia="Arial" w:cs="Times New Roman"/>
          <w:b/>
          <w:color w:val="000000"/>
          <w:sz w:val="24"/>
          <w:szCs w:val="24"/>
          <w:highlight w:val="cyan"/>
          <w:lang w:eastAsia="ar-SA"/>
        </w:rPr>
        <w:t>(</w:t>
      </w:r>
      <w:r>
        <w:rPr>
          <w:rFonts w:ascii="Times New Roman" w:hAnsi="Times New Roman" w:eastAsia="Arial" w:cs="Times New Roman"/>
          <w:b/>
          <w:color w:val="000000"/>
          <w:sz w:val="24"/>
          <w:szCs w:val="24"/>
          <w:highlight w:val="cyan"/>
          <w:lang w:val="ru-RU" w:eastAsia="ar-SA"/>
        </w:rPr>
        <w:t>Девяносто</w:t>
      </w:r>
      <w:r>
        <w:rPr>
          <w:rFonts w:hint="default" w:ascii="Times New Roman" w:hAnsi="Times New Roman" w:eastAsia="Arial" w:cs="Times New Roman"/>
          <w:b/>
          <w:color w:val="000000"/>
          <w:sz w:val="24"/>
          <w:szCs w:val="24"/>
          <w:highlight w:val="cyan"/>
          <w:lang w:val="ru-RU" w:eastAsia="ar-SA"/>
        </w:rPr>
        <w:t xml:space="preserve"> восемь тысяч</w:t>
      </w:r>
      <w:r>
        <w:rPr>
          <w:rFonts w:ascii="Times New Roman" w:hAnsi="Times New Roman" w:eastAsia="Arial" w:cs="Times New Roman"/>
          <w:b/>
          <w:color w:val="000000"/>
          <w:sz w:val="24"/>
          <w:szCs w:val="24"/>
          <w:highlight w:val="cyan"/>
          <w:lang w:eastAsia="ar-SA"/>
        </w:rPr>
        <w:t xml:space="preserve">) рублей </w:t>
      </w:r>
      <w:r>
        <w:rPr>
          <w:rFonts w:hint="default" w:ascii="Times New Roman" w:hAnsi="Times New Roman" w:eastAsia="Arial" w:cs="Times New Roman"/>
          <w:b/>
          <w:color w:val="000000"/>
          <w:sz w:val="24"/>
          <w:szCs w:val="24"/>
          <w:highlight w:val="cyan"/>
          <w:lang w:val="ru-RU" w:eastAsia="ar-SA"/>
        </w:rPr>
        <w:t>0</w:t>
      </w:r>
      <w:r>
        <w:rPr>
          <w:rFonts w:ascii="Times New Roman" w:hAnsi="Times New Roman" w:eastAsia="Arial" w:cs="Times New Roman"/>
          <w:b/>
          <w:color w:val="000000"/>
          <w:sz w:val="24"/>
          <w:szCs w:val="24"/>
          <w:highlight w:val="cyan"/>
          <w:lang w:eastAsia="ar-SA"/>
        </w:rPr>
        <w:t>0 копеек.</w:t>
      </w:r>
    </w:p>
    <w:p w14:paraId="1142539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8EA41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33B1D4A">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1DDF8C88">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241EFF6C">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543986A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2.4. Источник финансирования Контракта: внебюджетные средства, бюджет Хабаровского муниципального района.</w:t>
      </w:r>
    </w:p>
    <w:p w14:paraId="3DF0C71C">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5913475A">
      <w:pPr>
        <w:keepNext w:val="0"/>
        <w:keepLines w:val="0"/>
        <w:pageBreakBefore w:val="0"/>
        <w:widowControl w:val="0"/>
        <w:tabs>
          <w:tab w:val="left" w:pos="709"/>
        </w:tabs>
        <w:suppressAutoHyphens/>
        <w:kinsoku/>
        <w:wordWrap/>
        <w:overflowPunct/>
        <w:topLinePunct w:val="0"/>
        <w:bidi w:val="0"/>
        <w:snapToGrid/>
        <w:spacing w:after="0" w:line="240" w:lineRule="exact"/>
        <w:contextualSpacing/>
        <w:jc w:val="center"/>
        <w:textAlignment w:val="auto"/>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53A51ACA">
      <w:pPr>
        <w:keepNext w:val="0"/>
        <w:keepLines w:val="0"/>
        <w:pageBreakBefore w:val="0"/>
        <w:tabs>
          <w:tab w:val="left" w:pos="709"/>
          <w:tab w:val="left" w:pos="810"/>
        </w:tabs>
        <w:kinsoku/>
        <w:wordWrap/>
        <w:overflowPunct/>
        <w:topLinePunct w:val="0"/>
        <w:bidi w:val="0"/>
        <w:snapToGrid/>
        <w:spacing w:after="0" w:line="240" w:lineRule="exact"/>
        <w:ind w:firstLine="709"/>
        <w:jc w:val="both"/>
        <w:textAlignment w:val="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158B6882">
      <w:pPr>
        <w:keepNext w:val="0"/>
        <w:keepLines w:val="0"/>
        <w:pageBreakBefore w:val="0"/>
        <w:kinsoku/>
        <w:wordWrap/>
        <w:overflowPunct/>
        <w:topLinePunct w:val="0"/>
        <w:autoSpaceDE w:val="0"/>
        <w:autoSpaceDN w:val="0"/>
        <w:bidi w:val="0"/>
        <w:adjustRightInd w:val="0"/>
        <w:snapToGrid/>
        <w:spacing w:line="240" w:lineRule="exact"/>
        <w:ind w:firstLine="708"/>
        <w:jc w:val="both"/>
        <w:textAlignment w:val="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59B3CC48">
      <w:pPr>
        <w:keepNext w:val="0"/>
        <w:keepLines w:val="0"/>
        <w:pageBreakBefore w:val="0"/>
        <w:kinsoku/>
        <w:wordWrap/>
        <w:overflowPunct/>
        <w:topLinePunct w:val="0"/>
        <w:autoSpaceDE w:val="0"/>
        <w:autoSpaceDN w:val="0"/>
        <w:bidi w:val="0"/>
        <w:adjustRightInd w:val="0"/>
        <w:snapToGrid/>
        <w:spacing w:line="240" w:lineRule="exact"/>
        <w:ind w:firstLine="708"/>
        <w:jc w:val="both"/>
        <w:textAlignment w:val="auto"/>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61B0B907">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53B72532">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341ADF5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05F6968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5FF85F1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56644D0B">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60EC837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6C7CA90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056E276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6DE944A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28FB65A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4F7881E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5D1B5B0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7D7FB73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27A3AD9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4D483F9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67BB8E3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214BCD71">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74152C6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6B549E9D">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2855E6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02729ACF">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01A9ACB4">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65531D0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408D89C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0EA6D49">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0C6F3787">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21B1FDC0">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1E94E05D">
      <w:pPr>
        <w:shd w:val="clear" w:color="auto" w:fill="FFFFFF"/>
        <w:tabs>
          <w:tab w:val="left" w:pos="709"/>
        </w:tabs>
        <w:spacing w:after="0" w:line="240" w:lineRule="exact"/>
        <w:jc w:val="both"/>
        <w:rPr>
          <w:rFonts w:ascii="Times New Roman" w:hAnsi="Times New Roman" w:eastAsia="Times New Roman" w:cs="Times New Roman"/>
          <w:b/>
          <w:bCs/>
          <w:sz w:val="24"/>
          <w:szCs w:val="24"/>
          <w:u w:val="single"/>
          <w:lang w:eastAsia="ru-RU"/>
        </w:rPr>
      </w:pPr>
      <w:r>
        <w:rPr>
          <w:rFonts w:hint="default"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eastAsia="ru-RU"/>
        </w:rPr>
        <w:t xml:space="preserve">5.1. Срок поставки Товара: Срок поставки Товара: </w:t>
      </w:r>
      <w:r>
        <w:rPr>
          <w:rFonts w:ascii="Times New Roman" w:hAnsi="Times New Roman" w:eastAsia="Times New Roman" w:cs="Times New Roman"/>
          <w:b/>
          <w:bCs/>
          <w:sz w:val="24"/>
          <w:szCs w:val="24"/>
          <w:u w:val="single"/>
          <w:lang w:eastAsia="ru-RU"/>
        </w:rPr>
        <w:t>с 01.09.2026 по 31.12.2026 года.</w:t>
      </w:r>
    </w:p>
    <w:p w14:paraId="3BFD8335">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 Место доставки Товара: Российская Федерация, Хабаровский край, Хабаровский район, с. Мичуринское, ул. Широкая, д. 1.</w:t>
      </w:r>
    </w:p>
    <w:p w14:paraId="2C3249F2">
      <w:pPr>
        <w:tabs>
          <w:tab w:val="left" w:pos="709"/>
        </w:tabs>
        <w:autoSpaceDE w:val="0"/>
        <w:autoSpaceDN w:val="0"/>
        <w:adjustRightInd w:val="0"/>
        <w:spacing w:after="0" w:line="240" w:lineRule="exact"/>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5.3.</w:t>
      </w:r>
      <w:r>
        <w:rPr>
          <w:rFonts w:ascii="Times New Roman" w:hAnsi="Times New Roman" w:eastAsia="Times New Roman"/>
          <w:color w:val="000000"/>
          <w:sz w:val="24"/>
          <w:szCs w:val="24"/>
          <w:lang w:val="en-US" w:eastAsia="ru-RU"/>
        </w:rPr>
        <w:t> </w:t>
      </w:r>
      <w:r>
        <w:rPr>
          <w:rFonts w:ascii="Times New Roman" w:hAnsi="Times New Roman" w:eastAsia="Times New Roman"/>
          <w:color w:val="000000"/>
          <w:sz w:val="24"/>
          <w:szCs w:val="24"/>
          <w:lang w:eastAsia="ru-RU"/>
        </w:rPr>
        <w:t>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204B9CE9">
      <w:pPr>
        <w:tabs>
          <w:tab w:val="left" w:pos="709"/>
        </w:tabs>
        <w:autoSpaceDE w:val="0"/>
        <w:autoSpaceDN w:val="0"/>
        <w:adjustRightInd w:val="0"/>
        <w:spacing w:after="0" w:line="240" w:lineRule="exact"/>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0FCF61E0">
      <w:pPr>
        <w:tabs>
          <w:tab w:val="left" w:pos="709"/>
        </w:tabs>
        <w:spacing w:after="0" w:line="240" w:lineRule="exact"/>
        <w:jc w:val="both"/>
        <w:rPr>
          <w:rFonts w:ascii="Times New Roman" w:hAnsi="Times New Roman" w:eastAsia="Times New Roman"/>
          <w:color w:val="000000"/>
          <w:sz w:val="24"/>
          <w:szCs w:val="24"/>
          <w:lang w:eastAsia="ru-RU"/>
        </w:rPr>
      </w:pPr>
    </w:p>
    <w:p w14:paraId="21EA8FF0">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УСЛУГ</w:t>
      </w:r>
    </w:p>
    <w:p w14:paraId="3EA0C18E">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6.1. Приемка Товара включает в себя проверку Товара на соответствие требованиям настоящего Контракта.</w:t>
      </w:r>
    </w:p>
    <w:p w14:paraId="382E367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5FECFAFA">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2165310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17663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16B9F39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76C217D4">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F192085">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5201559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183CB847">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6C764765">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109DD219">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1191CBD9">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145F13E">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13448DD9">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Расходы, связанные с возвратом Товара ненадлежащего качества, осуществляются за счет средств Поставщика.</w:t>
      </w:r>
    </w:p>
    <w:p w14:paraId="48028BC2">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6.6.3. Товар, не соответствующий по качеству условиям настоящего Контракта, считается не поставленным.</w:t>
      </w:r>
    </w:p>
    <w:p w14:paraId="24B867B9">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516FDA4E">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4B16C1B8">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4312927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p>
    <w:p w14:paraId="3A89211E">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39C83F7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7.1. Поставщик гарантирует качество и безопасность поставляемого Товара в течение остаточного срока годности (хранения) Товара.</w:t>
      </w:r>
    </w:p>
    <w:p w14:paraId="52384B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4BE8DB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D50841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7.3.  Заказчик предъявляет претензии по качеству Товара в течение остаточного срока годности Товара.</w:t>
      </w:r>
    </w:p>
    <w:p w14:paraId="04E77C6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3F9C81C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7.5. Товар ненадлежащего качества возвращается Поставщику за его счет после поставки Товара надлежащего качества.</w:t>
      </w:r>
    </w:p>
    <w:p w14:paraId="722B09D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14:paraId="7824EAB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p>
    <w:p w14:paraId="3B4E8E68">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4FBA10B6">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01FE34B">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25F918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5EEDB7">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FD2611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54E49B5B">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128DBA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7EAD1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51C24F80">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2670B1C0">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4C5FDAD5">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145AED2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F49C257">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4BB1927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764DD49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2E1CFD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EF586D">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382027F6">
      <w:pPr>
        <w:spacing w:after="0" w:line="240" w:lineRule="exact"/>
        <w:ind w:firstLine="709"/>
        <w:contextualSpacing/>
        <w:jc w:val="both"/>
        <w:rPr>
          <w:rFonts w:ascii="Times New Roman" w:hAnsi="Times New Roman" w:eastAsia="Times New Roman"/>
          <w:b/>
          <w:sz w:val="24"/>
          <w:szCs w:val="24"/>
          <w:lang w:eastAsia="ru-RU"/>
        </w:rPr>
      </w:pPr>
    </w:p>
    <w:p w14:paraId="44A9E474">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44AE190C">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603B234">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36D874B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9028C0A">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61C32343">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162CB40F">
      <w:pPr>
        <w:spacing w:after="0" w:line="240" w:lineRule="exact"/>
        <w:ind w:firstLine="709"/>
        <w:contextualSpacing/>
        <w:jc w:val="both"/>
        <w:rPr>
          <w:rFonts w:ascii="Times New Roman" w:hAnsi="Times New Roman" w:eastAsia="Times New Roman" w:cs="Times New Roman"/>
          <w:sz w:val="24"/>
          <w:szCs w:val="24"/>
          <w:lang w:eastAsia="ru-RU"/>
        </w:rPr>
      </w:pPr>
    </w:p>
    <w:p w14:paraId="4C045A72">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5E0EADB1">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w:t>
      </w:r>
      <w:r>
        <w:rPr>
          <w:rFonts w:hint="default" w:ascii="Times New Roman" w:hAnsi="Times New Roman" w:eastAsia="Times New Roman" w:cs="Times New Roman"/>
          <w:b/>
          <w:bCs/>
          <w:sz w:val="24"/>
          <w:szCs w:val="24"/>
          <w:lang w:val="en-US" w:eastAsia="ru-RU"/>
        </w:rPr>
        <w:t xml:space="preserve"> </w:t>
      </w:r>
      <w:r>
        <w:rPr>
          <w:rFonts w:ascii="Times New Roman" w:hAnsi="Times New Roman" w:eastAsia="Times New Roman" w:cs="Times New Roman"/>
          <w:b/>
          <w:bCs/>
          <w:sz w:val="24"/>
          <w:szCs w:val="24"/>
          <w:lang w:eastAsia="ru-RU"/>
        </w:rPr>
        <w:t>года включительно</w:t>
      </w:r>
      <w:r>
        <w:rPr>
          <w:rFonts w:ascii="Times New Roman" w:hAnsi="Times New Roman" w:eastAsia="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742A36D0">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1285CFC3">
      <w:pPr>
        <w:spacing w:after="0" w:line="240" w:lineRule="exact"/>
        <w:ind w:firstLine="709"/>
        <w:contextualSpacing/>
        <w:jc w:val="both"/>
        <w:rPr>
          <w:rFonts w:ascii="Times New Roman" w:hAnsi="Times New Roman" w:eastAsia="Times New Roman"/>
          <w:b/>
          <w:bCs/>
          <w:sz w:val="24"/>
          <w:szCs w:val="24"/>
          <w:lang w:eastAsia="ru-RU"/>
        </w:rPr>
      </w:pPr>
    </w:p>
    <w:p w14:paraId="32802B9B">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7A15A2E3">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B16C68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23CB8183">
      <w:pPr>
        <w:tabs>
          <w:tab w:val="left" w:pos="709"/>
        </w:tabs>
        <w:autoSpaceDE w:val="0"/>
        <w:autoSpaceDN w:val="0"/>
        <w:adjustRightInd w:val="0"/>
        <w:spacing w:line="240" w:lineRule="exact"/>
        <w:ind w:firstLine="709"/>
        <w:jc w:val="both"/>
        <w:outlineLvl w:val="1"/>
        <w:rPr>
          <w:rFonts w:ascii="Times New Roman" w:hAnsi="Times New Roman" w:eastAsia="Times New Roman" w:cs="Times New Roman"/>
          <w:sz w:val="24"/>
          <w:szCs w:val="24"/>
          <w:lang w:eastAsia="ru-RU"/>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51344F36">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5ECFB58A">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12.1. Настоящий Контракт может быть расторгнут:</w:t>
      </w:r>
    </w:p>
    <w:p w14:paraId="617450B0">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 соглашению Сторон;</w:t>
      </w:r>
    </w:p>
    <w:p w14:paraId="46485CCF">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судебном порядке;</w:t>
      </w:r>
    </w:p>
    <w:p w14:paraId="611D481D">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647559">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 Заказчик вправе принять решение об одностороннем отказе от исполнения Контракта в следующих случаях:</w:t>
      </w:r>
    </w:p>
    <w:p w14:paraId="17F6B7FE">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6EFD4AE3">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12.2.2. В иных случаях, предусмотренных действующим законодательством.</w:t>
      </w:r>
    </w:p>
    <w:p w14:paraId="062EC87A">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4BCD93E9">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28B03633">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0B1C133B">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F1A6399">
      <w:pPr>
        <w:spacing w:after="0" w:line="240" w:lineRule="exact"/>
        <w:contextualSpacing/>
        <w:jc w:val="both"/>
        <w:rPr>
          <w:rFonts w:ascii="Times New Roman" w:hAnsi="Times New Roman" w:eastAsia="Times New Roman" w:cs="Times New Roman"/>
          <w:sz w:val="24"/>
          <w:szCs w:val="24"/>
          <w:lang w:eastAsia="ru-RU"/>
        </w:rPr>
      </w:pPr>
    </w:p>
    <w:p w14:paraId="426BC205">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3AFF00B3">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63CAA66C">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05F5D71">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15909A96">
      <w:pPr>
        <w:spacing w:after="0" w:line="240" w:lineRule="exact"/>
        <w:ind w:firstLine="709"/>
        <w:contextualSpacing/>
        <w:jc w:val="both"/>
        <w:rPr>
          <w:rFonts w:ascii="Times New Roman" w:hAnsi="Times New Roman" w:eastAsia="Times New Roman" w:cs="Times New Roman"/>
          <w:b/>
          <w:sz w:val="24"/>
          <w:szCs w:val="24"/>
          <w:lang w:eastAsia="ru-RU"/>
        </w:rPr>
      </w:pPr>
    </w:p>
    <w:p w14:paraId="67871A92">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45134814">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14.1. Приложение 1. Спецификация – на 1 л.</w:t>
      </w:r>
    </w:p>
    <w:p w14:paraId="0FC0F678">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14.2. Приложение 2. Техническая часть – на </w:t>
      </w:r>
      <w:r>
        <w:rPr>
          <w:rFonts w:hint="default" w:ascii="Times New Roman" w:hAnsi="Times New Roman" w:eastAsia="Times New Roman" w:cs="Times New Roman"/>
          <w:bCs/>
          <w:sz w:val="24"/>
          <w:szCs w:val="24"/>
          <w:lang w:val="en-US" w:eastAsia="ru-RU"/>
        </w:rPr>
        <w:t>2</w:t>
      </w:r>
      <w:r>
        <w:rPr>
          <w:rFonts w:ascii="Times New Roman" w:hAnsi="Times New Roman" w:eastAsia="Times New Roman" w:cs="Times New Roman"/>
          <w:bCs/>
          <w:sz w:val="24"/>
          <w:szCs w:val="24"/>
          <w:lang w:eastAsia="ru-RU"/>
        </w:rPr>
        <w:t xml:space="preserve"> л</w:t>
      </w:r>
    </w:p>
    <w:p w14:paraId="78BC0CD7">
      <w:pPr>
        <w:spacing w:after="0" w:line="240" w:lineRule="exact"/>
        <w:ind w:left="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14.3</w:t>
      </w:r>
      <w:r>
        <w:rPr>
          <w:rFonts w:hint="default" w:ascii="Times New Roman" w:hAnsi="Times New Roman" w:eastAsia="Times New Roman" w:cs="Times New Roman"/>
          <w:bCs/>
          <w:sz w:val="24"/>
          <w:szCs w:val="24"/>
          <w:lang w:val="en-US" w:eastAsia="ru-RU"/>
        </w:rPr>
        <w:t>.</w:t>
      </w:r>
      <w:r>
        <w:rPr>
          <w:rFonts w:ascii="Times New Roman" w:hAnsi="Times New Roman" w:eastAsia="Times New Roman" w:cs="Times New Roman"/>
          <w:bCs/>
          <w:sz w:val="24"/>
          <w:szCs w:val="24"/>
          <w:lang w:eastAsia="ru-RU"/>
        </w:rPr>
        <w:t xml:space="preserve"> Приложение 3. Форма заявки (Образец) – на 1</w:t>
      </w:r>
      <w:r>
        <w:rPr>
          <w:rFonts w:hint="default" w:ascii="Times New Roman" w:hAnsi="Times New Roman" w:eastAsia="Times New Roman" w:cs="Times New Roman"/>
          <w:bCs/>
          <w:sz w:val="24"/>
          <w:szCs w:val="24"/>
          <w:lang w:val="en-US" w:eastAsia="ru-RU"/>
        </w:rPr>
        <w:t xml:space="preserve"> </w:t>
      </w:r>
      <w:r>
        <w:rPr>
          <w:rFonts w:ascii="Times New Roman" w:hAnsi="Times New Roman" w:eastAsia="Times New Roman" w:cs="Times New Roman"/>
          <w:bCs/>
          <w:sz w:val="24"/>
          <w:szCs w:val="24"/>
          <w:lang w:eastAsia="ru-RU"/>
        </w:rPr>
        <w:t>л.</w:t>
      </w:r>
    </w:p>
    <w:p w14:paraId="61459D99">
      <w:pPr>
        <w:spacing w:after="0" w:line="240" w:lineRule="exact"/>
        <w:ind w:left="709"/>
        <w:contextualSpacing/>
        <w:jc w:val="both"/>
        <w:rPr>
          <w:rFonts w:ascii="Times New Roman" w:hAnsi="Times New Roman" w:eastAsia="Times New Roman" w:cs="Times New Roman"/>
          <w:b/>
          <w:sz w:val="24"/>
          <w:szCs w:val="24"/>
          <w:lang w:eastAsia="ru-RU"/>
        </w:rPr>
      </w:pPr>
    </w:p>
    <w:p w14:paraId="46BBDC69">
      <w:pPr>
        <w:spacing w:after="0" w:line="240" w:lineRule="exact"/>
        <w:ind w:left="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tbl>
      <w:tblPr>
        <w:tblStyle w:val="11"/>
        <w:tblW w:w="10877" w:type="dxa"/>
        <w:tblInd w:w="0" w:type="dxa"/>
        <w:tblLayout w:type="fixed"/>
        <w:tblCellMar>
          <w:top w:w="0" w:type="dxa"/>
          <w:left w:w="108" w:type="dxa"/>
          <w:bottom w:w="0" w:type="dxa"/>
          <w:right w:w="108" w:type="dxa"/>
        </w:tblCellMar>
      </w:tblPr>
      <w:tblGrid>
        <w:gridCol w:w="5770"/>
        <w:gridCol w:w="5107"/>
      </w:tblGrid>
      <w:tr w14:paraId="1E0F6557">
        <w:tblPrEx>
          <w:tblCellMar>
            <w:top w:w="0" w:type="dxa"/>
            <w:left w:w="108" w:type="dxa"/>
            <w:bottom w:w="0" w:type="dxa"/>
            <w:right w:w="108" w:type="dxa"/>
          </w:tblCellMar>
        </w:tblPrEx>
        <w:tc>
          <w:tcPr>
            <w:tcW w:w="5770" w:type="dxa"/>
          </w:tcPr>
          <w:p w14:paraId="79C34781">
            <w:pPr>
              <w:spacing w:after="0" w:line="240" w:lineRule="exact"/>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7B83BDEA">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w:t>
            </w:r>
          </w:p>
          <w:p w14:paraId="5C60717A">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Адрес места нахождения: 680547, Хабаровский край, Хабаровский район, с. Мичуринское, ул. Широкая 1 </w:t>
            </w:r>
          </w:p>
          <w:p w14:paraId="276F7DA2">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ИНН: 2720021375</w:t>
            </w:r>
          </w:p>
          <w:p w14:paraId="07F1634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КПП: 272001001 </w:t>
            </w:r>
          </w:p>
          <w:p w14:paraId="414D038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ОКПО: 49267016</w:t>
            </w:r>
          </w:p>
          <w:p w14:paraId="49D6B5C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ОГРН: 1032700246797</w:t>
            </w:r>
            <w:r>
              <w:rPr>
                <w:rFonts w:ascii="Times New Roman" w:hAnsi="Times New Roman" w:eastAsia="Calibri" w:cs="Times New Roman"/>
                <w:sz w:val="24"/>
                <w:szCs w:val="24"/>
              </w:rPr>
              <w:t xml:space="preserve"> ФУ ХАБАРОВСКОГО РАЙОНА (МБОУ СОШ с. Мичуринское им. В.К. Арсеньева л/с 803Ъ3025000)</w:t>
            </w:r>
          </w:p>
          <w:p w14:paraId="554D5AB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Банк получателя платежа: ОКЦ №1 ДГУ Банка России//УФК по Приморскому краю </w:t>
            </w:r>
          </w:p>
          <w:p w14:paraId="0C691EF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БИК: 010507002</w:t>
            </w:r>
          </w:p>
          <w:p w14:paraId="21E496C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Л/С:803Ъ3025000</w:t>
            </w:r>
          </w:p>
          <w:p w14:paraId="7204241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расчетный счет: 03234643086550002000</w:t>
            </w:r>
          </w:p>
          <w:p w14:paraId="3B8F4A6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ЕКС: 40102810545370000012</w:t>
            </w:r>
          </w:p>
          <w:p w14:paraId="2E5C79B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Телефон: 89241104475</w:t>
            </w:r>
          </w:p>
          <w:p w14:paraId="193BB03B">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Эл. почта: michurinka2006@yandex.ru  </w:t>
            </w:r>
          </w:p>
          <w:p w14:paraId="566A16E9">
            <w:pPr>
              <w:spacing w:after="0" w:line="240" w:lineRule="exact"/>
              <w:jc w:val="both"/>
              <w:rPr>
                <w:rFonts w:ascii="Times New Roman" w:hAnsi="Times New Roman" w:eastAsia="Times New Roman" w:cs="Times New Roman"/>
                <w:b/>
                <w:sz w:val="24"/>
                <w:szCs w:val="24"/>
                <w:lang w:eastAsia="ru-RU"/>
              </w:rPr>
            </w:pPr>
          </w:p>
        </w:tc>
        <w:tc>
          <w:tcPr>
            <w:tcW w:w="5107" w:type="dxa"/>
          </w:tcPr>
          <w:p w14:paraId="4FD0C99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Поставщик</w:t>
            </w:r>
          </w:p>
          <w:p w14:paraId="02B7F7E4">
            <w:pPr>
              <w:spacing w:after="0" w:line="240" w:lineRule="exact"/>
              <w:jc w:val="both"/>
              <w:rPr>
                <w:rFonts w:ascii="Times New Roman" w:hAnsi="Times New Roman" w:eastAsia="Times New Roman" w:cs="Times New Roman"/>
                <w:sz w:val="24"/>
                <w:szCs w:val="24"/>
                <w:lang w:eastAsia="ru-RU"/>
              </w:rPr>
            </w:pPr>
          </w:p>
        </w:tc>
      </w:tr>
      <w:tr w14:paraId="3427397B">
        <w:tblPrEx>
          <w:tblCellMar>
            <w:top w:w="0" w:type="dxa"/>
            <w:left w:w="108" w:type="dxa"/>
            <w:bottom w:w="0" w:type="dxa"/>
            <w:right w:w="108" w:type="dxa"/>
          </w:tblCellMar>
        </w:tblPrEx>
        <w:tc>
          <w:tcPr>
            <w:tcW w:w="5770" w:type="dxa"/>
          </w:tcPr>
          <w:p w14:paraId="38967D93">
            <w:pPr>
              <w:spacing w:after="0" w:line="240" w:lineRule="exact"/>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Директор </w:t>
            </w:r>
            <w:r>
              <w:rPr>
                <w:rFonts w:ascii="Times New Roman" w:hAnsi="Times New Roman" w:cs="Times New Roman"/>
                <w:sz w:val="24"/>
                <w:szCs w:val="24"/>
                <w:lang w:eastAsia="ru-RU"/>
              </w:rPr>
              <w:t>МБОУ СОШ с. Мичуринское им. В.К. Арсеньева</w:t>
            </w:r>
          </w:p>
          <w:p w14:paraId="7FB1EE67">
            <w:pPr>
              <w:spacing w:after="0" w:line="240" w:lineRule="exact"/>
              <w:jc w:val="both"/>
              <w:rPr>
                <w:rFonts w:ascii="Times New Roman" w:hAnsi="Times New Roman" w:eastAsia="Times New Roman" w:cs="Times New Roman"/>
                <w:sz w:val="24"/>
                <w:szCs w:val="24"/>
                <w:lang w:eastAsia="ru-RU"/>
              </w:rPr>
            </w:pPr>
          </w:p>
          <w:p w14:paraId="2CB55096">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u w:val="single"/>
                <w:lang w:eastAsia="ru-RU"/>
              </w:rPr>
              <w:t>В.Ю. Ахмолина</w:t>
            </w:r>
            <w:r>
              <w:rPr>
                <w:rFonts w:ascii="Times New Roman" w:hAnsi="Times New Roman" w:eastAsia="Times New Roman" w:cs="Times New Roman"/>
                <w:sz w:val="24"/>
                <w:szCs w:val="24"/>
                <w:lang w:eastAsia="ru-RU"/>
              </w:rPr>
              <w:t xml:space="preserve">/ </w:t>
            </w:r>
          </w:p>
          <w:p w14:paraId="79A494C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55C0D255">
            <w:pPr>
              <w:spacing w:after="0" w:line="240" w:lineRule="exact"/>
              <w:jc w:val="both"/>
              <w:rPr>
                <w:rFonts w:ascii="Times New Roman" w:hAnsi="Times New Roman" w:eastAsia="Times New Roman" w:cs="Times New Roman"/>
                <w:bCs/>
                <w:color w:val="000000"/>
                <w:sz w:val="24"/>
                <w:szCs w:val="24"/>
                <w:lang w:eastAsia="ru-RU"/>
              </w:rPr>
            </w:pPr>
          </w:p>
          <w:p w14:paraId="6E535298">
            <w:pPr>
              <w:spacing w:after="0" w:line="240" w:lineRule="exact"/>
              <w:jc w:val="both"/>
              <w:rPr>
                <w:rFonts w:ascii="Times New Roman" w:hAnsi="Times New Roman" w:eastAsia="Times New Roman" w:cs="Times New Roman"/>
                <w:bCs/>
                <w:color w:val="000000"/>
                <w:sz w:val="24"/>
                <w:szCs w:val="24"/>
                <w:lang w:eastAsia="ru-RU"/>
              </w:rPr>
            </w:pPr>
          </w:p>
          <w:p w14:paraId="366FC36F">
            <w:pPr>
              <w:spacing w:after="0" w:line="240" w:lineRule="exact"/>
              <w:jc w:val="both"/>
              <w:rPr>
                <w:rFonts w:ascii="Times New Roman" w:hAnsi="Times New Roman" w:eastAsia="Times New Roman" w:cs="Times New Roman"/>
                <w:bCs/>
                <w:color w:val="000000"/>
                <w:sz w:val="24"/>
                <w:szCs w:val="24"/>
                <w:lang w:eastAsia="ru-RU"/>
              </w:rPr>
            </w:pPr>
          </w:p>
          <w:p w14:paraId="7BEE52F9">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bCs/>
                <w:sz w:val="24"/>
                <w:szCs w:val="24"/>
                <w:lang w:eastAsia="ru-RU"/>
              </w:rPr>
              <w:t>__________/</w:t>
            </w:r>
          </w:p>
          <w:p w14:paraId="17F2731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p>
        </w:tc>
      </w:tr>
    </w:tbl>
    <w:p w14:paraId="686D0799">
      <w:pPr>
        <w:spacing w:after="0" w:line="240" w:lineRule="exact"/>
        <w:jc w:val="both"/>
        <w:rPr>
          <w:rFonts w:ascii="Times New Roman" w:hAnsi="Times New Roman" w:eastAsia="Times New Roman" w:cs="Times New Roman"/>
          <w:b/>
          <w:color w:val="000000"/>
          <w:sz w:val="24"/>
          <w:szCs w:val="24"/>
          <w:lang w:eastAsia="ru-RU"/>
        </w:rPr>
      </w:pPr>
    </w:p>
    <w:p w14:paraId="2028C4ED">
      <w:pPr>
        <w:spacing w:after="0" w:line="240" w:lineRule="exact"/>
        <w:jc w:val="both"/>
        <w:rPr>
          <w:rFonts w:ascii="Times New Roman" w:hAnsi="Times New Roman" w:eastAsia="Times New Roman" w:cs="Times New Roman"/>
          <w:b/>
          <w:color w:val="000000"/>
          <w:sz w:val="24"/>
          <w:szCs w:val="24"/>
          <w:lang w:eastAsia="ru-RU"/>
        </w:rPr>
      </w:pPr>
    </w:p>
    <w:p w14:paraId="57178D97">
      <w:pPr>
        <w:spacing w:after="0" w:line="240" w:lineRule="exact"/>
        <w:jc w:val="both"/>
        <w:rPr>
          <w:rFonts w:ascii="Times New Roman" w:hAnsi="Times New Roman" w:eastAsia="Times New Roman" w:cs="Times New Roman"/>
          <w:b/>
          <w:color w:val="000000"/>
          <w:sz w:val="24"/>
          <w:szCs w:val="24"/>
          <w:lang w:eastAsia="ru-RU"/>
        </w:rPr>
        <w:sectPr>
          <w:pgSz w:w="11906" w:h="16838"/>
          <w:pgMar w:top="851" w:right="424" w:bottom="851" w:left="709" w:header="708" w:footer="708" w:gutter="0"/>
          <w:cols w:space="708" w:num="1"/>
          <w:docGrid w:linePitch="360" w:charSpace="0"/>
        </w:sectPr>
      </w:pPr>
    </w:p>
    <w:p w14:paraId="72F1FB77">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Times New Roman" w:cs="Times New Roman"/>
          <w:sz w:val="24"/>
          <w:szCs w:val="24"/>
          <w:lang w:eastAsia="ru-RU"/>
        </w:rPr>
      </w:pPr>
    </w:p>
    <w:p w14:paraId="1FB00D81">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Times New Roman" w:cs="Times New Roman"/>
          <w:sz w:val="24"/>
          <w:szCs w:val="24"/>
          <w:lang w:eastAsia="ru-RU"/>
        </w:rPr>
      </w:pPr>
    </w:p>
    <w:p w14:paraId="420CA0E1">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hint="default" w:ascii="Times New Roman" w:hAnsi="Times New Roman" w:cs="Times New Roman"/>
          <w:color w:val="000000" w:themeColor="text1"/>
          <w:sz w:val="24"/>
          <w:szCs w:val="24"/>
          <w14:textFill>
            <w14:solidFill>
              <w14:schemeClr w14:val="tx1"/>
            </w14:solidFill>
          </w14:textFill>
        </w:rPr>
      </w:pPr>
      <w:bookmarkStart w:id="1" w:name="_Hlk197937519"/>
      <w:r>
        <w:rPr>
          <w:rFonts w:hint="default" w:ascii="Times New Roman" w:hAnsi="Times New Roman" w:cs="Times New Roman"/>
          <w:color w:val="000000" w:themeColor="text1"/>
          <w:sz w:val="24"/>
          <w:szCs w:val="24"/>
          <w14:textFill>
            <w14:solidFill>
              <w14:schemeClr w14:val="tx1"/>
            </w14:solidFill>
          </w14:textFill>
        </w:rPr>
        <w:t>Приложение 1 к контракту</w:t>
      </w:r>
    </w:p>
    <w:p w14:paraId="7984ACA1">
      <w:pPr>
        <w:keepNext w:val="0"/>
        <w:keepLines w:val="0"/>
        <w:pageBreakBefore w:val="0"/>
        <w:widowControl/>
        <w:kinsoku/>
        <w:wordWrap/>
        <w:overflowPunct/>
        <w:topLinePunct w:val="0"/>
        <w:autoSpaceDE/>
        <w:autoSpaceDN/>
        <w:bidi w:val="0"/>
        <w:adjustRightInd/>
        <w:snapToGrid/>
        <w:spacing w:after="0" w:line="240" w:lineRule="exact"/>
        <w:ind w:left="6804"/>
        <w:jc w:val="right"/>
        <w:textAlignment w:val="auto"/>
        <w:rPr>
          <w:rFonts w:hint="default" w:ascii="Times New Roman" w:hAnsi="Times New Roman" w:cs="Times New Roman"/>
          <w:b w:val="0"/>
          <w:bCs/>
          <w:sz w:val="24"/>
          <w:szCs w:val="24"/>
        </w:rPr>
      </w:pPr>
      <w:r>
        <w:rPr>
          <w:rFonts w:hint="default" w:ascii="Times New Roman" w:hAnsi="Times New Roman" w:cs="Times New Roman"/>
          <w:sz w:val="24"/>
          <w:szCs w:val="24"/>
        </w:rPr>
        <w:t>от «</w:t>
      </w:r>
      <w:r>
        <w:rPr>
          <w:rFonts w:hint="default" w:ascii="Times New Roman" w:hAnsi="Times New Roman" w:cs="Times New Roman"/>
          <w:sz w:val="24"/>
          <w:szCs w:val="24"/>
          <w:lang w:val="ru-RU"/>
        </w:rPr>
        <w:t>___</w:t>
      </w:r>
      <w:r>
        <w:rPr>
          <w:rFonts w:hint="default" w:ascii="Times New Roman" w:hAnsi="Times New Roman" w:cs="Times New Roman"/>
          <w:sz w:val="24"/>
          <w:szCs w:val="24"/>
        </w:rPr>
        <w:t>» июля 2026 г</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b w:val="0"/>
          <w:bCs/>
          <w:color w:val="000000" w:themeColor="text1"/>
          <w:sz w:val="24"/>
          <w:szCs w:val="24"/>
          <w14:textFill>
            <w14:solidFill>
              <w14:schemeClr w14:val="tx1"/>
            </w14:solidFill>
          </w14:textFill>
        </w:rPr>
        <w:t xml:space="preserve">30/26 </w:t>
      </w:r>
    </w:p>
    <w:p w14:paraId="53CFA62F">
      <w:pPr>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b/>
          <w:color w:val="000000" w:themeColor="text1"/>
          <w:sz w:val="24"/>
          <w:szCs w:val="24"/>
          <w14:textFill>
            <w14:solidFill>
              <w14:schemeClr w14:val="tx1"/>
            </w14:solidFill>
          </w14:textFill>
        </w:rPr>
      </w:pPr>
    </w:p>
    <w:p w14:paraId="5A1E35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СПЕЦИФИКАЦИЯ</w:t>
      </w:r>
    </w:p>
    <w:tbl>
      <w:tblPr>
        <w:tblStyle w:val="11"/>
        <w:tblW w:w="10730" w:type="dxa"/>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0"/>
        <w:gridCol w:w="3203"/>
        <w:gridCol w:w="1597"/>
        <w:gridCol w:w="1350"/>
        <w:gridCol w:w="1589"/>
        <w:gridCol w:w="2111"/>
      </w:tblGrid>
      <w:tr w14:paraId="56CA3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65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 п/п</w:t>
            </w: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56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sz w:val="24"/>
                <w:szCs w:val="24"/>
              </w:rPr>
              <w:t>Наименование Товара</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F2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Количество</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16E0">
            <w:pPr>
              <w:keepNext w:val="0"/>
              <w:keepLines w:val="0"/>
              <w:pageBreakBefore w:val="0"/>
              <w:widowControl/>
              <w:kinsoku/>
              <w:wordWrap/>
              <w:overflowPunct/>
              <w:topLinePunct w:val="0"/>
              <w:autoSpaceDE/>
              <w:autoSpaceDN/>
              <w:bidi w:val="0"/>
              <w:adjustRightInd/>
              <w:snapToGrid/>
              <w:spacing w:line="240" w:lineRule="exact"/>
              <w:ind w:right="-162"/>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Ед. измерения</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5C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Цена за ед. товара (руб.)</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EB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Сумма (руб.)</w:t>
            </w:r>
          </w:p>
        </w:tc>
      </w:tr>
    </w:tbl>
    <w:tbl>
      <w:tblPr>
        <w:tblStyle w:val="23"/>
        <w:tblW w:w="10730" w:type="dxa"/>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0"/>
        <w:gridCol w:w="3203"/>
        <w:gridCol w:w="1597"/>
        <w:gridCol w:w="1360"/>
        <w:gridCol w:w="1579"/>
        <w:gridCol w:w="2111"/>
      </w:tblGrid>
      <w:tr w14:paraId="1088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880" w:type="dxa"/>
            <w:noWrap/>
          </w:tcPr>
          <w:p w14:paraId="265F0E99">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left"/>
              <w:textAlignment w:val="auto"/>
              <w:rPr>
                <w:rFonts w:hint="default" w:ascii="Times New Roman" w:hAnsi="Times New Roman" w:cs="Times New Roman"/>
                <w:color w:val="000000"/>
                <w:sz w:val="24"/>
                <w:szCs w:val="24"/>
              </w:rPr>
            </w:pPr>
          </w:p>
        </w:tc>
        <w:tc>
          <w:tcPr>
            <w:tcW w:w="3203" w:type="dxa"/>
            <w:vAlign w:val="top"/>
          </w:tcPr>
          <w:p w14:paraId="27BFCAC4">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Хлеб Пшеничный 1 сорта 0,500 гр</w:t>
            </w:r>
          </w:p>
        </w:tc>
        <w:tc>
          <w:tcPr>
            <w:tcW w:w="1597" w:type="dxa"/>
            <w:noWrap/>
            <w:vAlign w:val="center"/>
          </w:tcPr>
          <w:p w14:paraId="03D28A1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2050</w:t>
            </w:r>
          </w:p>
        </w:tc>
        <w:tc>
          <w:tcPr>
            <w:tcW w:w="1360" w:type="dxa"/>
            <w:noWrap/>
          </w:tcPr>
          <w:p w14:paraId="3F0923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5CB2EC38">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 xml:space="preserve"> 51,80</w:t>
            </w:r>
          </w:p>
        </w:tc>
        <w:tc>
          <w:tcPr>
            <w:tcW w:w="2111" w:type="dxa"/>
            <w:noWrap/>
            <w:vAlign w:val="center"/>
          </w:tcPr>
          <w:p w14:paraId="571D0CFD">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106 190,00</w:t>
            </w:r>
          </w:p>
        </w:tc>
      </w:tr>
      <w:tr w14:paraId="38C81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0" w:type="dxa"/>
            <w:noWrap/>
          </w:tcPr>
          <w:p w14:paraId="53648155">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sz w:val="24"/>
                <w:szCs w:val="24"/>
              </w:rPr>
            </w:pPr>
          </w:p>
        </w:tc>
        <w:tc>
          <w:tcPr>
            <w:tcW w:w="3203" w:type="dxa"/>
            <w:vAlign w:val="top"/>
          </w:tcPr>
          <w:p w14:paraId="51C27969">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Хлеб Ржано-пшеничный 0,400 гр</w:t>
            </w:r>
          </w:p>
        </w:tc>
        <w:tc>
          <w:tcPr>
            <w:tcW w:w="1597" w:type="dxa"/>
            <w:noWrap/>
            <w:vAlign w:val="center"/>
          </w:tcPr>
          <w:p w14:paraId="2CB8A1B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1800</w:t>
            </w:r>
          </w:p>
        </w:tc>
        <w:tc>
          <w:tcPr>
            <w:tcW w:w="1360" w:type="dxa"/>
            <w:noWrap/>
          </w:tcPr>
          <w:p w14:paraId="421FB0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54B10D9A">
            <w:pPr>
              <w:keepNext w:val="0"/>
              <w:keepLines w:val="0"/>
              <w:widowControl/>
              <w:suppressLineNumbers w:val="0"/>
              <w:jc w:val="center"/>
              <w:textAlignment w:val="center"/>
              <w:rPr>
                <w:rFonts w:hint="default" w:ascii="Times New Roman" w:hAnsi="Times New Roman" w:cs="Times New Roman"/>
                <w:color w:val="000000"/>
                <w:sz w:val="24"/>
                <w:szCs w:val="24"/>
                <w:lang w:val="en-US"/>
              </w:rPr>
            </w:pPr>
            <w:r>
              <w:rPr>
                <w:rFonts w:hint="default" w:ascii="Times New Roman" w:hAnsi="Times New Roman" w:eastAsia="SimSun" w:cs="Times New Roman"/>
                <w:i w:val="0"/>
                <w:iCs w:val="0"/>
                <w:color w:val="000000"/>
                <w:kern w:val="0"/>
                <w:sz w:val="24"/>
                <w:szCs w:val="24"/>
                <w:u w:val="none"/>
                <w:lang w:val="en-US" w:eastAsia="zh-CN" w:bidi="ar"/>
              </w:rPr>
              <w:t xml:space="preserve"> 51,43</w:t>
            </w:r>
          </w:p>
        </w:tc>
        <w:tc>
          <w:tcPr>
            <w:tcW w:w="2111" w:type="dxa"/>
            <w:noWrap/>
            <w:vAlign w:val="center"/>
          </w:tcPr>
          <w:p w14:paraId="2763BFF6">
            <w:pPr>
              <w:keepNext w:val="0"/>
              <w:keepLines w:val="0"/>
              <w:widowControl/>
              <w:suppressLineNumbers w:val="0"/>
              <w:jc w:val="center"/>
              <w:textAlignment w:val="center"/>
              <w:rPr>
                <w:rFonts w:hint="default" w:ascii="Times New Roman" w:hAnsi="Times New Roman" w:cs="Times New Roman"/>
                <w:color w:val="000000"/>
                <w:sz w:val="24"/>
                <w:szCs w:val="24"/>
                <w:lang w:val="en-US"/>
              </w:rPr>
            </w:pPr>
            <w:r>
              <w:rPr>
                <w:rFonts w:hint="default" w:ascii="Times New Roman" w:hAnsi="Times New Roman" w:eastAsia="SimSun" w:cs="Times New Roman"/>
                <w:i w:val="0"/>
                <w:iCs w:val="0"/>
                <w:color w:val="000000"/>
                <w:kern w:val="0"/>
                <w:sz w:val="24"/>
                <w:szCs w:val="24"/>
                <w:u w:val="none"/>
                <w:lang w:val="en-US" w:eastAsia="zh-CN" w:bidi="ar"/>
              </w:rPr>
              <w:t>92 574,00</w:t>
            </w:r>
          </w:p>
        </w:tc>
      </w:tr>
      <w:tr w14:paraId="1541B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0" w:type="dxa"/>
            <w:noWrap/>
          </w:tcPr>
          <w:p w14:paraId="6E96E0F3">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sz w:val="24"/>
                <w:szCs w:val="24"/>
              </w:rPr>
            </w:pPr>
          </w:p>
        </w:tc>
        <w:tc>
          <w:tcPr>
            <w:tcW w:w="3203" w:type="dxa"/>
            <w:vAlign w:val="top"/>
          </w:tcPr>
          <w:p w14:paraId="2D40C9A8">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Батон нарезной 0,350 гр</w:t>
            </w:r>
          </w:p>
        </w:tc>
        <w:tc>
          <w:tcPr>
            <w:tcW w:w="1597" w:type="dxa"/>
            <w:noWrap/>
            <w:vAlign w:val="center"/>
          </w:tcPr>
          <w:p w14:paraId="298503C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4000</w:t>
            </w:r>
          </w:p>
        </w:tc>
        <w:tc>
          <w:tcPr>
            <w:tcW w:w="1360" w:type="dxa"/>
            <w:noWrap/>
          </w:tcPr>
          <w:p w14:paraId="6EEEC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59BAD5C5">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 xml:space="preserve"> 57,16</w:t>
            </w:r>
          </w:p>
        </w:tc>
        <w:tc>
          <w:tcPr>
            <w:tcW w:w="2111" w:type="dxa"/>
            <w:noWrap/>
            <w:vAlign w:val="center"/>
          </w:tcPr>
          <w:p w14:paraId="6FA7D921">
            <w:pPr>
              <w:keepNext w:val="0"/>
              <w:keepLines w:val="0"/>
              <w:widowControl/>
              <w:suppressLineNumbers w:val="0"/>
              <w:jc w:val="center"/>
              <w:textAlignment w:val="center"/>
              <w:rPr>
                <w:rFonts w:hint="default" w:ascii="Times New Roman" w:hAnsi="Times New Roman" w:cs="Times New Roman"/>
                <w:color w:val="000000"/>
                <w:sz w:val="24"/>
                <w:szCs w:val="24"/>
                <w:lang w:val="en-US"/>
              </w:rPr>
            </w:pPr>
            <w:r>
              <w:rPr>
                <w:rFonts w:hint="default" w:ascii="Times New Roman" w:hAnsi="Times New Roman" w:eastAsia="SimSun" w:cs="Times New Roman"/>
                <w:i w:val="0"/>
                <w:iCs w:val="0"/>
                <w:color w:val="000000"/>
                <w:kern w:val="0"/>
                <w:sz w:val="24"/>
                <w:szCs w:val="24"/>
                <w:u w:val="none"/>
                <w:lang w:val="en-US" w:eastAsia="zh-CN" w:bidi="ar"/>
              </w:rPr>
              <w:t>228 640,00</w:t>
            </w:r>
          </w:p>
        </w:tc>
      </w:tr>
      <w:tr w14:paraId="72BA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80" w:type="dxa"/>
            <w:noWrap/>
          </w:tcPr>
          <w:p w14:paraId="61F6DB81">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sz w:val="24"/>
                <w:szCs w:val="24"/>
              </w:rPr>
            </w:pPr>
          </w:p>
        </w:tc>
        <w:tc>
          <w:tcPr>
            <w:tcW w:w="3203" w:type="dxa"/>
            <w:vAlign w:val="top"/>
          </w:tcPr>
          <w:p w14:paraId="564FCD10">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Булочка с изюмом</w:t>
            </w:r>
          </w:p>
        </w:tc>
        <w:tc>
          <w:tcPr>
            <w:tcW w:w="1597" w:type="dxa"/>
            <w:noWrap/>
            <w:vAlign w:val="center"/>
          </w:tcPr>
          <w:p w14:paraId="4E7AB98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1000</w:t>
            </w:r>
          </w:p>
        </w:tc>
        <w:tc>
          <w:tcPr>
            <w:tcW w:w="1360" w:type="dxa"/>
            <w:noWrap/>
          </w:tcPr>
          <w:p w14:paraId="552D2E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4168C9AF">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 xml:space="preserve"> 44,56</w:t>
            </w:r>
          </w:p>
        </w:tc>
        <w:tc>
          <w:tcPr>
            <w:tcW w:w="2111" w:type="dxa"/>
            <w:noWrap/>
            <w:vAlign w:val="center"/>
          </w:tcPr>
          <w:p w14:paraId="6C0E114B">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44 560,00</w:t>
            </w:r>
          </w:p>
        </w:tc>
      </w:tr>
      <w:tr w14:paraId="2974A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80" w:type="dxa"/>
            <w:noWrap/>
          </w:tcPr>
          <w:p w14:paraId="5C50BE8E">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sz w:val="24"/>
                <w:szCs w:val="24"/>
              </w:rPr>
            </w:pPr>
          </w:p>
        </w:tc>
        <w:tc>
          <w:tcPr>
            <w:tcW w:w="3203" w:type="dxa"/>
            <w:vAlign w:val="top"/>
          </w:tcPr>
          <w:p w14:paraId="20AB269A">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Булочка с маком</w:t>
            </w:r>
          </w:p>
        </w:tc>
        <w:tc>
          <w:tcPr>
            <w:tcW w:w="1597" w:type="dxa"/>
            <w:noWrap/>
            <w:vAlign w:val="center"/>
          </w:tcPr>
          <w:p w14:paraId="60F4B3B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1440</w:t>
            </w:r>
          </w:p>
        </w:tc>
        <w:tc>
          <w:tcPr>
            <w:tcW w:w="1360" w:type="dxa"/>
            <w:noWrap/>
          </w:tcPr>
          <w:p w14:paraId="269E6D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26E1B680">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 xml:space="preserve"> 44,90</w:t>
            </w:r>
          </w:p>
        </w:tc>
        <w:tc>
          <w:tcPr>
            <w:tcW w:w="2111" w:type="dxa"/>
            <w:noWrap/>
            <w:vAlign w:val="center"/>
          </w:tcPr>
          <w:p w14:paraId="3C2318A1">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64 656,00</w:t>
            </w:r>
          </w:p>
        </w:tc>
      </w:tr>
      <w:tr w14:paraId="1ECF9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80" w:type="dxa"/>
            <w:noWrap/>
          </w:tcPr>
          <w:p w14:paraId="21E623A7">
            <w:pPr>
              <w:pStyle w:val="126"/>
              <w:keepNext w:val="0"/>
              <w:keepLines w:val="0"/>
              <w:pageBreakBefore w:val="0"/>
              <w:widowControl/>
              <w:numPr>
                <w:ilvl w:val="0"/>
                <w:numId w:val="4"/>
              </w:numPr>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sz w:val="24"/>
                <w:szCs w:val="24"/>
              </w:rPr>
            </w:pPr>
          </w:p>
        </w:tc>
        <w:tc>
          <w:tcPr>
            <w:tcW w:w="3203" w:type="dxa"/>
            <w:vAlign w:val="top"/>
          </w:tcPr>
          <w:p w14:paraId="14F291BE">
            <w:pPr>
              <w:keepNext w:val="0"/>
              <w:keepLines w:val="0"/>
              <w:widowControl/>
              <w:suppressLineNumbers w:val="0"/>
              <w:jc w:val="center"/>
              <w:textAlignment w:val="top"/>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Булочка Плюшка сахарная</w:t>
            </w:r>
          </w:p>
        </w:tc>
        <w:tc>
          <w:tcPr>
            <w:tcW w:w="1597" w:type="dxa"/>
            <w:noWrap/>
            <w:vAlign w:val="center"/>
          </w:tcPr>
          <w:p w14:paraId="38CDD1D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SimSun" w:cs="Times New Roman"/>
                <w:i w:val="0"/>
                <w:iCs w:val="0"/>
                <w:color w:val="000000"/>
                <w:kern w:val="0"/>
                <w:sz w:val="24"/>
                <w:szCs w:val="24"/>
                <w:u w:val="none"/>
                <w:lang w:val="en-US" w:eastAsia="zh-CN" w:bidi="ar"/>
              </w:rPr>
              <w:t>1440</w:t>
            </w:r>
          </w:p>
        </w:tc>
        <w:tc>
          <w:tcPr>
            <w:tcW w:w="1360" w:type="dxa"/>
            <w:noWrap/>
          </w:tcPr>
          <w:p w14:paraId="4AF8A2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шт</w:t>
            </w:r>
          </w:p>
        </w:tc>
        <w:tc>
          <w:tcPr>
            <w:tcW w:w="1579" w:type="dxa"/>
            <w:noWrap/>
            <w:vAlign w:val="center"/>
          </w:tcPr>
          <w:p w14:paraId="3F79A187">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 xml:space="preserve"> 43,23</w:t>
            </w:r>
          </w:p>
        </w:tc>
        <w:tc>
          <w:tcPr>
            <w:tcW w:w="2111" w:type="dxa"/>
            <w:noWrap/>
            <w:vAlign w:val="center"/>
          </w:tcPr>
          <w:p w14:paraId="3836866B">
            <w:pPr>
              <w:keepNext w:val="0"/>
              <w:keepLines w:val="0"/>
              <w:widowControl/>
              <w:suppressLineNumbers w:val="0"/>
              <w:jc w:val="center"/>
              <w:textAlignment w:val="center"/>
              <w:rPr>
                <w:rFonts w:hint="default" w:ascii="Times New Roman" w:hAnsi="Times New Roman" w:cs="Times New Roman"/>
                <w:color w:val="000000"/>
                <w:sz w:val="24"/>
                <w:szCs w:val="24"/>
              </w:rPr>
            </w:pPr>
            <w:r>
              <w:rPr>
                <w:rFonts w:hint="default" w:ascii="Times New Roman" w:hAnsi="Times New Roman" w:eastAsia="SimSun" w:cs="Times New Roman"/>
                <w:i w:val="0"/>
                <w:iCs w:val="0"/>
                <w:color w:val="000000"/>
                <w:kern w:val="0"/>
                <w:sz w:val="24"/>
                <w:szCs w:val="24"/>
                <w:u w:val="none"/>
                <w:lang w:val="en-US" w:eastAsia="zh-CN" w:bidi="ar"/>
              </w:rPr>
              <w:t>62 251,20</w:t>
            </w:r>
          </w:p>
        </w:tc>
      </w:tr>
      <w:tr w14:paraId="5307D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619" w:type="dxa"/>
            <w:gridSpan w:val="5"/>
            <w:noWrap/>
          </w:tcPr>
          <w:p w14:paraId="15F3E6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ИТОГО:</w:t>
            </w:r>
          </w:p>
        </w:tc>
        <w:tc>
          <w:tcPr>
            <w:tcW w:w="2111" w:type="dxa"/>
            <w:noWrap/>
            <w:vAlign w:val="center"/>
          </w:tcPr>
          <w:p w14:paraId="48DCA08B">
            <w:pPr>
              <w:keepNext w:val="0"/>
              <w:keepLines w:val="0"/>
              <w:widowControl/>
              <w:suppressLineNumbers w:val="0"/>
              <w:jc w:val="center"/>
              <w:textAlignment w:val="center"/>
              <w:rPr>
                <w:rFonts w:hint="default" w:ascii="Times New Roman" w:hAnsi="Times New Roman" w:cs="Times New Roman"/>
                <w:color w:val="000000"/>
                <w:sz w:val="24"/>
                <w:szCs w:val="24"/>
                <w:lang w:val="en-US"/>
              </w:rPr>
            </w:pPr>
            <w:r>
              <w:rPr>
                <w:rFonts w:hint="default" w:ascii="Times New Roman" w:hAnsi="Times New Roman" w:eastAsia="SimSun" w:cs="Times New Roman"/>
                <w:b/>
                <w:bCs/>
                <w:i w:val="0"/>
                <w:iCs w:val="0"/>
                <w:color w:val="000000"/>
                <w:kern w:val="0"/>
                <w:sz w:val="24"/>
                <w:szCs w:val="24"/>
                <w:u w:val="none"/>
                <w:lang w:val="en-US" w:eastAsia="zh-CN" w:bidi="ar"/>
              </w:rPr>
              <w:t>598 871,20</w:t>
            </w:r>
          </w:p>
        </w:tc>
      </w:tr>
    </w:tbl>
    <w:p w14:paraId="6F77B4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p>
    <w:bookmarkEnd w:id="1"/>
    <w:tbl>
      <w:tblPr>
        <w:tblStyle w:val="11"/>
        <w:tblpPr w:leftFromText="180" w:rightFromText="180" w:vertAnchor="text" w:horzAnchor="page" w:tblpX="1152" w:tblpY="2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0404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21D9D3A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6AB2B92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6092C596">
            <w:pPr>
              <w:spacing w:after="0" w:line="240" w:lineRule="exact"/>
              <w:rPr>
                <w:rFonts w:ascii="Times New Roman" w:hAnsi="Times New Roman" w:eastAsia="Times New Roman" w:cs="Times New Roman"/>
                <w:sz w:val="24"/>
                <w:szCs w:val="24"/>
                <w:lang w:eastAsia="ru-RU"/>
              </w:rPr>
            </w:pPr>
          </w:p>
          <w:p w14:paraId="218DD96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6779243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0CF0D04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5F936971">
            <w:pPr>
              <w:spacing w:after="0" w:line="240" w:lineRule="exact"/>
              <w:rPr>
                <w:rFonts w:ascii="Times New Roman" w:hAnsi="Times New Roman" w:eastAsia="Times New Roman" w:cs="Times New Roman"/>
                <w:bCs/>
                <w:i/>
                <w:iCs/>
                <w:sz w:val="24"/>
                <w:szCs w:val="24"/>
                <w:u w:val="single"/>
                <w:lang w:eastAsia="ru-RU"/>
              </w:rPr>
            </w:pPr>
          </w:p>
          <w:p w14:paraId="77B2317F">
            <w:pPr>
              <w:spacing w:after="0" w:line="240" w:lineRule="exact"/>
              <w:rPr>
                <w:rFonts w:ascii="Times New Roman" w:hAnsi="Times New Roman" w:eastAsia="Times New Roman" w:cs="Times New Roman"/>
                <w:bCs/>
                <w:i/>
                <w:iCs/>
                <w:sz w:val="24"/>
                <w:szCs w:val="24"/>
                <w:u w:val="single"/>
                <w:lang w:eastAsia="ru-RU"/>
              </w:rPr>
            </w:pPr>
          </w:p>
          <w:p w14:paraId="5451F44D">
            <w:pPr>
              <w:spacing w:after="0" w:line="240" w:lineRule="exact"/>
              <w:rPr>
                <w:rFonts w:ascii="Times New Roman" w:hAnsi="Times New Roman" w:eastAsia="Times New Roman" w:cs="Times New Roman"/>
                <w:bCs/>
                <w:i/>
                <w:iCs/>
                <w:sz w:val="24"/>
                <w:szCs w:val="24"/>
                <w:u w:val="single"/>
                <w:lang w:eastAsia="ru-RU"/>
              </w:rPr>
            </w:pPr>
          </w:p>
          <w:p w14:paraId="3522363A">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1D5C658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0A2B09F3">
      <w:pPr>
        <w:tabs>
          <w:tab w:val="left" w:pos="1890"/>
        </w:tabs>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ab/>
      </w:r>
    </w:p>
    <w:p w14:paraId="2D57E353">
      <w:pPr>
        <w:tabs>
          <w:tab w:val="left" w:pos="1890"/>
        </w:tabs>
        <w:rPr>
          <w:rFonts w:ascii="Times New Roman" w:hAnsi="Times New Roman" w:eastAsia="Times New Roman" w:cs="Times New Roman"/>
          <w:sz w:val="24"/>
          <w:szCs w:val="24"/>
          <w:lang w:eastAsia="ru-RU"/>
        </w:rPr>
      </w:pPr>
    </w:p>
    <w:p w14:paraId="1985090C">
      <w:pPr>
        <w:tabs>
          <w:tab w:val="left" w:pos="1890"/>
        </w:tabs>
        <w:rPr>
          <w:rFonts w:ascii="Times New Roman" w:hAnsi="Times New Roman" w:eastAsia="Times New Roman" w:cs="Times New Roman"/>
          <w:sz w:val="24"/>
          <w:szCs w:val="24"/>
          <w:lang w:eastAsia="ru-RU"/>
        </w:rPr>
      </w:pPr>
    </w:p>
    <w:p w14:paraId="0F9D6952">
      <w:pPr>
        <w:tabs>
          <w:tab w:val="left" w:pos="1890"/>
        </w:tabs>
        <w:rPr>
          <w:rFonts w:ascii="Times New Roman" w:hAnsi="Times New Roman" w:eastAsia="Times New Roman" w:cs="Times New Roman"/>
          <w:sz w:val="24"/>
          <w:szCs w:val="24"/>
          <w:lang w:eastAsia="ru-RU"/>
        </w:rPr>
      </w:pPr>
    </w:p>
    <w:p w14:paraId="18FC472B">
      <w:pPr>
        <w:tabs>
          <w:tab w:val="left" w:pos="1890"/>
        </w:tabs>
        <w:rPr>
          <w:rFonts w:ascii="Times New Roman" w:hAnsi="Times New Roman" w:eastAsia="Times New Roman" w:cs="Times New Roman"/>
          <w:sz w:val="24"/>
          <w:szCs w:val="24"/>
          <w:lang w:eastAsia="ru-RU"/>
        </w:rPr>
        <w:sectPr>
          <w:pgSz w:w="11906" w:h="16838"/>
          <w:pgMar w:top="851" w:right="425" w:bottom="851" w:left="426" w:header="709" w:footer="709" w:gutter="0"/>
          <w:cols w:space="708" w:num="1"/>
          <w:docGrid w:linePitch="360" w:charSpace="0"/>
        </w:sectPr>
      </w:pPr>
    </w:p>
    <w:p w14:paraId="13FC4B14">
      <w:pPr>
        <w:spacing w:after="0" w:line="240" w:lineRule="exact"/>
        <w:jc w:val="both"/>
        <w:rPr>
          <w:rFonts w:ascii="Times New Roman" w:hAnsi="Times New Roman" w:eastAsia="Times New Roman" w:cs="Times New Roman"/>
          <w:b/>
          <w:color w:val="000000"/>
          <w:sz w:val="24"/>
          <w:szCs w:val="24"/>
          <w:lang w:eastAsia="ru-RU"/>
        </w:rPr>
      </w:pPr>
    </w:p>
    <w:p w14:paraId="6688E6FE">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hint="default"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sz w:val="24"/>
          <w:szCs w:val="24"/>
          <w:lang w:eastAsia="ru-RU"/>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Приложение </w:t>
      </w:r>
      <w:r>
        <w:rPr>
          <w:rFonts w:hint="default" w:ascii="Times New Roman" w:hAnsi="Times New Roman" w:cs="Times New Roman"/>
          <w:color w:val="000000" w:themeColor="text1"/>
          <w:sz w:val="24"/>
          <w:szCs w:val="24"/>
          <w:lang w:val="ru-RU"/>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к контракту</w:t>
      </w:r>
    </w:p>
    <w:p w14:paraId="2BA8CE4F">
      <w:pPr>
        <w:keepNext w:val="0"/>
        <w:keepLines w:val="0"/>
        <w:pageBreakBefore w:val="0"/>
        <w:widowControl/>
        <w:kinsoku/>
        <w:wordWrap/>
        <w:overflowPunct/>
        <w:topLinePunct w:val="0"/>
        <w:autoSpaceDE/>
        <w:autoSpaceDN/>
        <w:bidi w:val="0"/>
        <w:adjustRightInd/>
        <w:snapToGrid/>
        <w:spacing w:after="0" w:line="240" w:lineRule="exact"/>
        <w:ind w:left="6804"/>
        <w:jc w:val="right"/>
        <w:textAlignment w:val="auto"/>
        <w:rPr>
          <w:rFonts w:hint="default" w:ascii="Times New Roman" w:hAnsi="Times New Roman" w:cs="Times New Roman"/>
          <w:b w:val="0"/>
          <w:bCs/>
          <w:sz w:val="24"/>
          <w:szCs w:val="24"/>
        </w:rPr>
      </w:pPr>
      <w:r>
        <w:rPr>
          <w:rFonts w:hint="default" w:ascii="Times New Roman" w:hAnsi="Times New Roman" w:cs="Times New Roman"/>
          <w:sz w:val="24"/>
          <w:szCs w:val="24"/>
        </w:rPr>
        <w:t>от «</w:t>
      </w:r>
      <w:r>
        <w:rPr>
          <w:rFonts w:hint="default" w:ascii="Times New Roman" w:hAnsi="Times New Roman" w:cs="Times New Roman"/>
          <w:sz w:val="24"/>
          <w:szCs w:val="24"/>
          <w:lang w:val="ru-RU"/>
        </w:rPr>
        <w:t>___</w:t>
      </w:r>
      <w:r>
        <w:rPr>
          <w:rFonts w:hint="default" w:ascii="Times New Roman" w:hAnsi="Times New Roman" w:cs="Times New Roman"/>
          <w:sz w:val="24"/>
          <w:szCs w:val="24"/>
        </w:rPr>
        <w:t>» июля 2026 г</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b w:val="0"/>
          <w:bCs/>
          <w:color w:val="000000" w:themeColor="text1"/>
          <w:sz w:val="24"/>
          <w:szCs w:val="24"/>
          <w14:textFill>
            <w14:solidFill>
              <w14:schemeClr w14:val="tx1"/>
            </w14:solidFill>
          </w14:textFill>
        </w:rPr>
        <w:t xml:space="preserve">30/26 </w:t>
      </w:r>
    </w:p>
    <w:p w14:paraId="3B445604">
      <w:pPr>
        <w:spacing w:after="0" w:line="240" w:lineRule="auto"/>
        <w:ind w:left="6804"/>
        <w:jc w:val="center"/>
        <w:rPr>
          <w:rFonts w:ascii="Times New Roman" w:hAnsi="Times New Roman" w:eastAsia="Times New Roman" w:cs="Times New Roman"/>
          <w:sz w:val="24"/>
          <w:szCs w:val="24"/>
          <w:lang w:eastAsia="ru-RU"/>
        </w:rPr>
      </w:pPr>
    </w:p>
    <w:p w14:paraId="0EA504DE">
      <w:pPr>
        <w:spacing w:after="0" w:line="240" w:lineRule="auto"/>
        <w:ind w:left="7082"/>
        <w:jc w:val="both"/>
        <w:rPr>
          <w:rFonts w:ascii="Times New Roman" w:hAnsi="Times New Roman" w:eastAsia="Times New Roman" w:cs="Times New Roman"/>
          <w:sz w:val="24"/>
          <w:szCs w:val="24"/>
          <w:lang w:eastAsia="ru-RU"/>
        </w:rPr>
      </w:pPr>
    </w:p>
    <w:p w14:paraId="0CFF260E">
      <w:pPr>
        <w:spacing w:after="0" w:line="240" w:lineRule="exact"/>
        <w:jc w:val="center"/>
        <w:rPr>
          <w:rFonts w:hint="default" w:ascii="Times New Roman" w:hAnsi="Times New Roman" w:eastAsia="Times New Roman" w:cs="Times New Roman"/>
          <w:b/>
          <w:sz w:val="24"/>
          <w:szCs w:val="24"/>
          <w:lang w:val="en-US" w:eastAsia="ru-RU"/>
        </w:rPr>
      </w:pPr>
      <w:bookmarkStart w:id="2" w:name="_Hlk87541665"/>
      <w:r>
        <w:rPr>
          <w:rFonts w:ascii="Times New Roman" w:hAnsi="Times New Roman" w:eastAsia="Times New Roman" w:cs="Times New Roman"/>
          <w:b/>
          <w:sz w:val="24"/>
          <w:szCs w:val="24"/>
          <w:lang w:eastAsia="ru-RU"/>
        </w:rPr>
        <w:t>ТЕХНИЧЕСКАЯ</w:t>
      </w:r>
      <w:r>
        <w:rPr>
          <w:rFonts w:hint="default" w:ascii="Times New Roman" w:hAnsi="Times New Roman" w:eastAsia="Times New Roman" w:cs="Times New Roman"/>
          <w:b/>
          <w:sz w:val="24"/>
          <w:szCs w:val="24"/>
          <w:lang w:val="en-US" w:eastAsia="ru-RU"/>
        </w:rPr>
        <w:t xml:space="preserve"> ЧАСТЬ</w:t>
      </w:r>
    </w:p>
    <w:p w14:paraId="33639638">
      <w:pPr>
        <w:autoSpaceDE w:val="0"/>
        <w:autoSpaceDN w:val="0"/>
        <w:adjustRightInd w:val="0"/>
        <w:spacing w:after="0" w:line="240" w:lineRule="exact"/>
        <w:ind w:firstLine="539"/>
        <w:jc w:val="center"/>
        <w:rPr>
          <w:rFonts w:ascii="Times New Roman" w:hAnsi="Times New Roman" w:eastAsia="Times New Roman" w:cs="Times New Roman"/>
          <w:bCs/>
          <w:sz w:val="24"/>
          <w:szCs w:val="24"/>
        </w:rPr>
      </w:pPr>
    </w:p>
    <w:tbl>
      <w:tblPr>
        <w:tblStyle w:val="11"/>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341"/>
        <w:gridCol w:w="1780"/>
        <w:gridCol w:w="2670"/>
      </w:tblGrid>
      <w:tr w14:paraId="4CC8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91" w:type="dxa"/>
          </w:tcPr>
          <w:p w14:paraId="0E869F7D">
            <w:pPr>
              <w:spacing w:after="0" w:line="240" w:lineRule="exact"/>
              <w:jc w:val="center"/>
              <w:rPr>
                <w:rFonts w:ascii="Times New Roman" w:hAnsi="Times New Roman" w:eastAsia="Times New Roman" w:cs="Times New Roman"/>
                <w:b/>
                <w:kern w:val="28"/>
                <w:sz w:val="24"/>
                <w:szCs w:val="24"/>
                <w:lang w:eastAsia="ru-RU"/>
              </w:rPr>
            </w:pPr>
            <w:r>
              <w:rPr>
                <w:rFonts w:ascii="Times New Roman" w:hAnsi="Times New Roman" w:eastAsia="Times New Roman" w:cs="Times New Roman"/>
                <w:b/>
                <w:kern w:val="28"/>
                <w:sz w:val="24"/>
                <w:szCs w:val="24"/>
                <w:lang w:eastAsia="ru-RU"/>
              </w:rPr>
              <w:t>№ п/п</w:t>
            </w:r>
          </w:p>
        </w:tc>
        <w:tc>
          <w:tcPr>
            <w:tcW w:w="5341" w:type="dxa"/>
          </w:tcPr>
          <w:p w14:paraId="5DA13A47">
            <w:pPr>
              <w:spacing w:after="0" w:line="240" w:lineRule="exact"/>
              <w:jc w:val="center"/>
              <w:rPr>
                <w:rFonts w:ascii="Times New Roman" w:hAnsi="Times New Roman" w:eastAsia="Times New Roman" w:cs="Times New Roman"/>
                <w:b/>
                <w:kern w:val="28"/>
                <w:sz w:val="24"/>
                <w:szCs w:val="24"/>
                <w:lang w:eastAsia="ru-RU"/>
              </w:rPr>
            </w:pPr>
            <w:r>
              <w:rPr>
                <w:rFonts w:ascii="Times New Roman" w:hAnsi="Times New Roman" w:eastAsia="Times New Roman" w:cs="Times New Roman"/>
                <w:b/>
                <w:kern w:val="28"/>
                <w:sz w:val="24"/>
                <w:szCs w:val="24"/>
                <w:lang w:eastAsia="ru-RU"/>
              </w:rPr>
              <w:t>Требования к товару</w:t>
            </w:r>
          </w:p>
        </w:tc>
        <w:tc>
          <w:tcPr>
            <w:tcW w:w="1780" w:type="dxa"/>
          </w:tcPr>
          <w:p w14:paraId="0D4594A8">
            <w:pPr>
              <w:spacing w:after="0" w:line="240" w:lineRule="exact"/>
              <w:jc w:val="center"/>
              <w:rPr>
                <w:rFonts w:ascii="Times New Roman" w:hAnsi="Times New Roman" w:eastAsia="Times New Roman" w:cs="Times New Roman"/>
                <w:b/>
                <w:kern w:val="28"/>
                <w:sz w:val="24"/>
                <w:szCs w:val="24"/>
                <w:lang w:eastAsia="ru-RU"/>
              </w:rPr>
            </w:pPr>
            <w:r>
              <w:rPr>
                <w:rFonts w:ascii="Times New Roman" w:hAnsi="Times New Roman" w:eastAsia="Times New Roman" w:cs="Times New Roman"/>
                <w:b/>
                <w:kern w:val="28"/>
                <w:sz w:val="24"/>
                <w:szCs w:val="24"/>
                <w:lang w:eastAsia="ru-RU"/>
              </w:rPr>
              <w:t>Единица измерения</w:t>
            </w:r>
          </w:p>
        </w:tc>
        <w:tc>
          <w:tcPr>
            <w:tcW w:w="2670" w:type="dxa"/>
          </w:tcPr>
          <w:p w14:paraId="4164A2DC">
            <w:pPr>
              <w:spacing w:after="0" w:line="240" w:lineRule="exact"/>
              <w:jc w:val="center"/>
              <w:rPr>
                <w:rFonts w:ascii="Times New Roman" w:hAnsi="Times New Roman" w:eastAsia="Times New Roman" w:cs="Times New Roman"/>
                <w:b/>
                <w:kern w:val="28"/>
                <w:sz w:val="24"/>
                <w:szCs w:val="24"/>
                <w:lang w:eastAsia="ru-RU"/>
              </w:rPr>
            </w:pPr>
            <w:r>
              <w:rPr>
                <w:rFonts w:ascii="Times New Roman" w:hAnsi="Times New Roman" w:eastAsia="Times New Roman" w:cs="Times New Roman"/>
                <w:b/>
                <w:kern w:val="28"/>
                <w:sz w:val="24"/>
                <w:szCs w:val="24"/>
                <w:lang w:eastAsia="ru-RU"/>
              </w:rPr>
              <w:t>Значение показателей</w:t>
            </w:r>
          </w:p>
        </w:tc>
      </w:tr>
      <w:tr w14:paraId="5012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nil"/>
              <w:left w:val="single" w:color="auto" w:sz="4" w:space="0"/>
              <w:bottom w:val="single" w:color="auto" w:sz="4" w:space="0"/>
              <w:right w:val="single" w:color="auto" w:sz="4" w:space="0"/>
            </w:tcBorders>
          </w:tcPr>
          <w:p w14:paraId="483E9759">
            <w:pPr>
              <w:spacing w:after="0" w:line="240" w:lineRule="exact"/>
              <w:ind w:left="318" w:hanging="402"/>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w:t>
            </w:r>
          </w:p>
        </w:tc>
        <w:tc>
          <w:tcPr>
            <w:tcW w:w="5341" w:type="dxa"/>
            <w:tcBorders>
              <w:top w:val="nil"/>
              <w:left w:val="single" w:color="auto" w:sz="4" w:space="0"/>
              <w:bottom w:val="single" w:color="auto" w:sz="4" w:space="0"/>
              <w:right w:val="single" w:color="auto" w:sz="4" w:space="0"/>
            </w:tcBorders>
          </w:tcPr>
          <w:p w14:paraId="24411DAE">
            <w:pPr>
              <w:spacing w:after="0" w:line="240" w:lineRule="exact"/>
              <w:ind w:left="33"/>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w:t>
            </w:r>
          </w:p>
        </w:tc>
        <w:tc>
          <w:tcPr>
            <w:tcW w:w="1780" w:type="dxa"/>
            <w:tcBorders>
              <w:top w:val="nil"/>
              <w:left w:val="single" w:color="auto" w:sz="4" w:space="0"/>
              <w:bottom w:val="single" w:color="auto" w:sz="4" w:space="0"/>
              <w:right w:val="single" w:color="auto" w:sz="4" w:space="0"/>
            </w:tcBorders>
          </w:tcPr>
          <w:p w14:paraId="711C68B6">
            <w:pPr>
              <w:spacing w:after="0" w:line="240" w:lineRule="exact"/>
              <w:ind w:left="720"/>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w:t>
            </w:r>
          </w:p>
        </w:tc>
        <w:tc>
          <w:tcPr>
            <w:tcW w:w="2670" w:type="dxa"/>
            <w:tcBorders>
              <w:top w:val="nil"/>
              <w:left w:val="single" w:color="auto" w:sz="4" w:space="0"/>
              <w:bottom w:val="single" w:color="auto" w:sz="4" w:space="0"/>
              <w:right w:val="single" w:color="auto" w:sz="4" w:space="0"/>
            </w:tcBorders>
          </w:tcPr>
          <w:p w14:paraId="69E9F96A">
            <w:pPr>
              <w:spacing w:after="0" w:line="240" w:lineRule="exact"/>
              <w:ind w:left="720"/>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w:t>
            </w:r>
          </w:p>
        </w:tc>
      </w:tr>
      <w:tr w14:paraId="544D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nil"/>
              <w:left w:val="single" w:color="auto" w:sz="4" w:space="0"/>
              <w:bottom w:val="single" w:color="auto" w:sz="4" w:space="0"/>
              <w:right w:val="single" w:color="auto" w:sz="4" w:space="0"/>
            </w:tcBorders>
          </w:tcPr>
          <w:p w14:paraId="659CEDC2">
            <w:pPr>
              <w:spacing w:after="0" w:line="240" w:lineRule="exact"/>
              <w:ind w:left="318" w:hanging="402"/>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w:t>
            </w:r>
          </w:p>
        </w:tc>
        <w:tc>
          <w:tcPr>
            <w:tcW w:w="5341" w:type="dxa"/>
            <w:tcBorders>
              <w:top w:val="nil"/>
              <w:left w:val="single" w:color="auto" w:sz="4" w:space="0"/>
              <w:bottom w:val="single" w:color="auto" w:sz="4" w:space="0"/>
              <w:right w:val="single" w:color="auto" w:sz="4" w:space="0"/>
            </w:tcBorders>
          </w:tcPr>
          <w:p w14:paraId="505A2AA1">
            <w:pPr>
              <w:spacing w:after="0" w:line="240" w:lineRule="exact"/>
              <w:ind w:left="33"/>
              <w:contextualSpacing/>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Наименование товара </w:t>
            </w:r>
          </w:p>
        </w:tc>
        <w:tc>
          <w:tcPr>
            <w:tcW w:w="1780" w:type="dxa"/>
            <w:tcBorders>
              <w:top w:val="nil"/>
              <w:left w:val="single" w:color="auto" w:sz="4" w:space="0"/>
              <w:bottom w:val="single" w:color="auto" w:sz="4" w:space="0"/>
              <w:right w:val="single" w:color="auto" w:sz="4" w:space="0"/>
            </w:tcBorders>
          </w:tcPr>
          <w:p w14:paraId="2E2245B2">
            <w:pPr>
              <w:spacing w:after="0" w:line="240" w:lineRule="exact"/>
              <w:ind w:left="34"/>
              <w:contextualSpacing/>
              <w:jc w:val="both"/>
              <w:rPr>
                <w:rFonts w:ascii="Times New Roman" w:hAnsi="Times New Roman" w:eastAsia="Times New Roman" w:cs="Times New Roman"/>
                <w:b/>
                <w:bCs/>
                <w:sz w:val="24"/>
                <w:szCs w:val="24"/>
                <w:lang w:eastAsia="ru-RU"/>
              </w:rPr>
            </w:pPr>
          </w:p>
        </w:tc>
        <w:tc>
          <w:tcPr>
            <w:tcW w:w="2670" w:type="dxa"/>
            <w:tcBorders>
              <w:top w:val="nil"/>
              <w:left w:val="single" w:color="auto" w:sz="4" w:space="0"/>
              <w:bottom w:val="single" w:color="auto" w:sz="4" w:space="0"/>
              <w:right w:val="single" w:color="auto" w:sz="4" w:space="0"/>
            </w:tcBorders>
          </w:tcPr>
          <w:p w14:paraId="73D88405">
            <w:pPr>
              <w:spacing w:after="0" w:line="240" w:lineRule="exact"/>
              <w:ind w:left="34"/>
              <w:contextualSpacing/>
              <w:jc w:val="both"/>
              <w:rPr>
                <w:rFonts w:ascii="Times New Roman" w:hAnsi="Times New Roman" w:eastAsia="Times New Roman" w:cs="Times New Roman"/>
                <w:b/>
                <w:bCs/>
                <w:sz w:val="24"/>
                <w:szCs w:val="24"/>
                <w:lang w:eastAsia="ru-RU"/>
              </w:rPr>
            </w:pPr>
          </w:p>
        </w:tc>
      </w:tr>
      <w:tr w14:paraId="6FD64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nil"/>
              <w:left w:val="single" w:color="auto" w:sz="4" w:space="0"/>
              <w:bottom w:val="single" w:color="auto" w:sz="4" w:space="0"/>
              <w:right w:val="single" w:color="auto" w:sz="4" w:space="0"/>
            </w:tcBorders>
          </w:tcPr>
          <w:p w14:paraId="417932BD">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1.0</w:t>
            </w:r>
          </w:p>
        </w:tc>
        <w:tc>
          <w:tcPr>
            <w:tcW w:w="5341" w:type="dxa"/>
            <w:tcBorders>
              <w:top w:val="single" w:color="auto" w:sz="4" w:space="0"/>
              <w:left w:val="nil"/>
              <w:bottom w:val="single" w:color="auto" w:sz="4" w:space="0"/>
              <w:right w:val="single" w:color="auto" w:sz="4" w:space="0"/>
            </w:tcBorders>
          </w:tcPr>
          <w:p w14:paraId="619C4424">
            <w:pPr>
              <w:spacing w:after="0" w:line="240" w:lineRule="exact"/>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Хлеб Пшеничный 0,500</w:t>
            </w:r>
            <w:r>
              <w:rPr>
                <w:rFonts w:hint="default" w:ascii="Times New Roman" w:hAnsi="Times New Roman" w:eastAsia="Times New Roman" w:cs="Times New Roman"/>
                <w:b/>
                <w:sz w:val="24"/>
                <w:szCs w:val="24"/>
                <w:lang w:val="en-US" w:eastAsia="ru-RU"/>
              </w:rPr>
              <w:t xml:space="preserve"> </w:t>
            </w:r>
            <w:r>
              <w:rPr>
                <w:rFonts w:ascii="Times New Roman" w:hAnsi="Times New Roman" w:eastAsia="Times New Roman" w:cs="Times New Roman"/>
                <w:b/>
                <w:sz w:val="24"/>
                <w:szCs w:val="24"/>
                <w:lang w:eastAsia="ru-RU"/>
              </w:rPr>
              <w:t xml:space="preserve">кг </w:t>
            </w:r>
          </w:p>
          <w:p w14:paraId="42EEFDD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 xml:space="preserve"> 10.71.11.110)</w:t>
            </w:r>
          </w:p>
        </w:tc>
        <w:tc>
          <w:tcPr>
            <w:tcW w:w="1780" w:type="dxa"/>
            <w:tcBorders>
              <w:top w:val="single" w:color="auto" w:sz="4" w:space="0"/>
              <w:left w:val="nil"/>
              <w:bottom w:val="single" w:color="auto" w:sz="4" w:space="0"/>
              <w:right w:val="single" w:color="auto" w:sz="4" w:space="0"/>
            </w:tcBorders>
            <w:vAlign w:val="center"/>
          </w:tcPr>
          <w:p w14:paraId="658DA029">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w:t>
            </w:r>
          </w:p>
        </w:tc>
        <w:tc>
          <w:tcPr>
            <w:tcW w:w="2670" w:type="dxa"/>
            <w:tcBorders>
              <w:top w:val="single" w:color="auto" w:sz="4" w:space="0"/>
              <w:left w:val="nil"/>
              <w:bottom w:val="single" w:color="auto" w:sz="4" w:space="0"/>
              <w:right w:val="single" w:color="auto" w:sz="4" w:space="0"/>
            </w:tcBorders>
          </w:tcPr>
          <w:p w14:paraId="05462A6D">
            <w:pPr>
              <w:spacing w:after="0" w:line="240" w:lineRule="exact"/>
              <w:rPr>
                <w:rFonts w:ascii="Times New Roman" w:hAnsi="Times New Roman" w:eastAsia="Times New Roman" w:cs="Times New Roman"/>
                <w:sz w:val="24"/>
                <w:szCs w:val="24"/>
                <w:lang w:eastAsia="ru-RU"/>
              </w:rPr>
            </w:pPr>
          </w:p>
        </w:tc>
      </w:tr>
      <w:tr w14:paraId="74423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nil"/>
              <w:left w:val="single" w:color="auto" w:sz="4" w:space="0"/>
              <w:bottom w:val="single" w:color="auto" w:sz="4" w:space="0"/>
              <w:right w:val="single" w:color="auto" w:sz="4" w:space="0"/>
            </w:tcBorders>
          </w:tcPr>
          <w:p w14:paraId="0BC0016E">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w:t>
            </w:r>
          </w:p>
        </w:tc>
        <w:tc>
          <w:tcPr>
            <w:tcW w:w="5341" w:type="dxa"/>
            <w:tcBorders>
              <w:top w:val="single" w:color="auto" w:sz="4" w:space="0"/>
              <w:left w:val="nil"/>
              <w:bottom w:val="single" w:color="auto" w:sz="4" w:space="0"/>
              <w:right w:val="single" w:color="auto" w:sz="4" w:space="0"/>
            </w:tcBorders>
          </w:tcPr>
          <w:p w14:paraId="600394FA">
            <w:pPr>
              <w:spacing w:after="0" w:line="240" w:lineRule="exact"/>
              <w:rPr>
                <w:rFonts w:ascii="Times New Roman" w:hAnsi="Times New Roman" w:eastAsia="Calibri" w:cs="Times New Roman"/>
                <w:bCs/>
                <w:sz w:val="24"/>
                <w:szCs w:val="24"/>
              </w:rPr>
            </w:pPr>
            <w:r>
              <w:rPr>
                <w:rFonts w:ascii="Times New Roman" w:hAnsi="Times New Roman" w:eastAsia="Calibri" w:cs="Times New Roman"/>
                <w:bCs/>
                <w:sz w:val="24"/>
                <w:szCs w:val="24"/>
              </w:rPr>
              <w:t>Бездрожжевая технология производства: да. нет</w:t>
            </w:r>
          </w:p>
        </w:tc>
        <w:tc>
          <w:tcPr>
            <w:tcW w:w="1780" w:type="dxa"/>
            <w:tcBorders>
              <w:top w:val="single" w:color="auto" w:sz="4" w:space="0"/>
              <w:left w:val="nil"/>
              <w:bottom w:val="single" w:color="auto" w:sz="4" w:space="0"/>
              <w:right w:val="single" w:color="auto" w:sz="4" w:space="0"/>
            </w:tcBorders>
            <w:vAlign w:val="center"/>
          </w:tcPr>
          <w:p w14:paraId="0477279F">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6A37A858">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0E5F3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A5AEE34">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w:t>
            </w:r>
          </w:p>
        </w:tc>
        <w:tc>
          <w:tcPr>
            <w:tcW w:w="5341" w:type="dxa"/>
            <w:tcBorders>
              <w:top w:val="single" w:color="auto" w:sz="4" w:space="0"/>
              <w:left w:val="nil"/>
              <w:bottom w:val="single" w:color="auto" w:sz="4" w:space="0"/>
              <w:right w:val="single" w:color="auto" w:sz="4" w:space="0"/>
            </w:tcBorders>
          </w:tcPr>
          <w:p w14:paraId="7D71041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хлеба</w:t>
            </w:r>
          </w:p>
        </w:tc>
        <w:tc>
          <w:tcPr>
            <w:tcW w:w="1780" w:type="dxa"/>
            <w:tcBorders>
              <w:top w:val="single" w:color="auto" w:sz="4" w:space="0"/>
              <w:left w:val="nil"/>
              <w:bottom w:val="single" w:color="auto" w:sz="4" w:space="0"/>
              <w:right w:val="single" w:color="auto" w:sz="4" w:space="0"/>
            </w:tcBorders>
            <w:vAlign w:val="center"/>
          </w:tcPr>
          <w:p w14:paraId="73B730A9">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55D2ADB7">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пшеничный</w:t>
            </w:r>
          </w:p>
        </w:tc>
      </w:tr>
      <w:tr w14:paraId="29D2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76912CCC">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w:t>
            </w:r>
          </w:p>
        </w:tc>
        <w:tc>
          <w:tcPr>
            <w:tcW w:w="5341" w:type="dxa"/>
            <w:tcBorders>
              <w:top w:val="single" w:color="auto" w:sz="4" w:space="0"/>
              <w:left w:val="nil"/>
              <w:bottom w:val="single" w:color="auto" w:sz="4" w:space="0"/>
              <w:right w:val="single" w:color="auto" w:sz="4" w:space="0"/>
            </w:tcBorders>
          </w:tcPr>
          <w:p w14:paraId="3A70844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Изделие нарезное: да, нет</w:t>
            </w:r>
          </w:p>
        </w:tc>
        <w:tc>
          <w:tcPr>
            <w:tcW w:w="1780" w:type="dxa"/>
            <w:tcBorders>
              <w:top w:val="single" w:color="auto" w:sz="4" w:space="0"/>
              <w:left w:val="nil"/>
              <w:bottom w:val="single" w:color="auto" w:sz="4" w:space="0"/>
              <w:right w:val="single" w:color="auto" w:sz="4" w:space="0"/>
            </w:tcBorders>
            <w:vAlign w:val="center"/>
          </w:tcPr>
          <w:p w14:paraId="098F3625">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561CCC35">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5B272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C9642C5">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w:t>
            </w:r>
          </w:p>
        </w:tc>
        <w:tc>
          <w:tcPr>
            <w:tcW w:w="5341" w:type="dxa"/>
            <w:tcBorders>
              <w:top w:val="single" w:color="auto" w:sz="4" w:space="0"/>
              <w:left w:val="nil"/>
              <w:bottom w:val="single" w:color="auto" w:sz="4" w:space="0"/>
              <w:right w:val="single" w:color="auto" w:sz="4" w:space="0"/>
            </w:tcBorders>
          </w:tcPr>
          <w:p w14:paraId="4B8C46F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Хлеб по способу производства</w:t>
            </w:r>
          </w:p>
        </w:tc>
        <w:tc>
          <w:tcPr>
            <w:tcW w:w="1780" w:type="dxa"/>
            <w:tcBorders>
              <w:top w:val="single" w:color="auto" w:sz="4" w:space="0"/>
              <w:left w:val="nil"/>
              <w:bottom w:val="single" w:color="auto" w:sz="4" w:space="0"/>
              <w:right w:val="single" w:color="auto" w:sz="4" w:space="0"/>
            </w:tcBorders>
            <w:vAlign w:val="center"/>
          </w:tcPr>
          <w:p w14:paraId="5F8B9C44">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09F6C66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формовой</w:t>
            </w:r>
          </w:p>
        </w:tc>
      </w:tr>
      <w:tr w14:paraId="20A4C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8532FD6">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1.5</w:t>
            </w:r>
          </w:p>
        </w:tc>
        <w:tc>
          <w:tcPr>
            <w:tcW w:w="5341" w:type="dxa"/>
            <w:tcBorders>
              <w:top w:val="single" w:color="auto" w:sz="4" w:space="0"/>
              <w:left w:val="nil"/>
              <w:bottom w:val="single" w:color="auto" w:sz="4" w:space="0"/>
              <w:right w:val="single" w:color="auto" w:sz="4" w:space="0"/>
            </w:tcBorders>
          </w:tcPr>
          <w:p w14:paraId="7A5ECF4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Хлеб обогащенный витаминами/микроэлементами</w:t>
            </w:r>
          </w:p>
        </w:tc>
        <w:tc>
          <w:tcPr>
            <w:tcW w:w="1780" w:type="dxa"/>
            <w:tcBorders>
              <w:top w:val="single" w:color="auto" w:sz="4" w:space="0"/>
              <w:left w:val="nil"/>
              <w:bottom w:val="single" w:color="auto" w:sz="4" w:space="0"/>
              <w:right w:val="single" w:color="auto" w:sz="4" w:space="0"/>
            </w:tcBorders>
            <w:vAlign w:val="center"/>
          </w:tcPr>
          <w:p w14:paraId="22439D6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6FA6FE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057DE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6D43A965">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1.6</w:t>
            </w:r>
          </w:p>
        </w:tc>
        <w:tc>
          <w:tcPr>
            <w:tcW w:w="5341" w:type="dxa"/>
            <w:tcBorders>
              <w:top w:val="single" w:color="auto" w:sz="4" w:space="0"/>
              <w:left w:val="nil"/>
              <w:bottom w:val="single" w:color="auto" w:sz="4" w:space="0"/>
              <w:right w:val="single" w:color="auto" w:sz="4" w:space="0"/>
            </w:tcBorders>
          </w:tcPr>
          <w:p w14:paraId="57C6772F">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остаточному сроку годности товара</w:t>
            </w:r>
          </w:p>
        </w:tc>
        <w:tc>
          <w:tcPr>
            <w:tcW w:w="1780" w:type="dxa"/>
            <w:tcBorders>
              <w:top w:val="single" w:color="auto" w:sz="4" w:space="0"/>
              <w:left w:val="nil"/>
              <w:bottom w:val="single" w:color="auto" w:sz="4" w:space="0"/>
              <w:right w:val="single" w:color="auto" w:sz="4" w:space="0"/>
            </w:tcBorders>
            <w:vAlign w:val="center"/>
          </w:tcPr>
          <w:p w14:paraId="73D72AB3">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208E130F">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позднее 1 дня</w:t>
            </w:r>
          </w:p>
        </w:tc>
      </w:tr>
      <w:tr w14:paraId="640AE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4B20881C">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2.0</w:t>
            </w:r>
          </w:p>
        </w:tc>
        <w:tc>
          <w:tcPr>
            <w:tcW w:w="5341" w:type="dxa"/>
            <w:tcBorders>
              <w:top w:val="single" w:color="auto" w:sz="4" w:space="0"/>
              <w:left w:val="nil"/>
              <w:bottom w:val="single" w:color="auto" w:sz="4" w:space="0"/>
              <w:right w:val="single" w:color="auto" w:sz="4" w:space="0"/>
            </w:tcBorders>
          </w:tcPr>
          <w:p w14:paraId="3A127BA7">
            <w:pPr>
              <w:spacing w:after="0" w:line="240" w:lineRule="exact"/>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Хлеб Ржано-пшеничный 0,400 кг</w:t>
            </w:r>
          </w:p>
          <w:p w14:paraId="721E9B9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 xml:space="preserve"> 10.71.11.110)</w:t>
            </w:r>
          </w:p>
        </w:tc>
        <w:tc>
          <w:tcPr>
            <w:tcW w:w="1780" w:type="dxa"/>
            <w:tcBorders>
              <w:top w:val="single" w:color="auto" w:sz="4" w:space="0"/>
              <w:left w:val="nil"/>
              <w:bottom w:val="single" w:color="auto" w:sz="4" w:space="0"/>
              <w:right w:val="single" w:color="auto" w:sz="4" w:space="0"/>
            </w:tcBorders>
            <w:vAlign w:val="center"/>
          </w:tcPr>
          <w:p w14:paraId="1B430B14">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w:t>
            </w:r>
          </w:p>
        </w:tc>
        <w:tc>
          <w:tcPr>
            <w:tcW w:w="2670" w:type="dxa"/>
            <w:tcBorders>
              <w:top w:val="single" w:color="auto" w:sz="4" w:space="0"/>
              <w:left w:val="nil"/>
              <w:bottom w:val="single" w:color="auto" w:sz="4" w:space="0"/>
              <w:right w:val="single" w:color="auto" w:sz="4" w:space="0"/>
            </w:tcBorders>
          </w:tcPr>
          <w:p w14:paraId="760CCC6A">
            <w:pPr>
              <w:spacing w:after="0" w:line="240" w:lineRule="exact"/>
              <w:jc w:val="center"/>
              <w:rPr>
                <w:rFonts w:ascii="Times New Roman" w:hAnsi="Times New Roman" w:eastAsia="Times New Roman" w:cs="Times New Roman"/>
                <w:sz w:val="24"/>
                <w:szCs w:val="24"/>
                <w:lang w:eastAsia="ru-RU"/>
              </w:rPr>
            </w:pPr>
          </w:p>
        </w:tc>
      </w:tr>
      <w:tr w14:paraId="794D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1B2A248">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2.1</w:t>
            </w:r>
          </w:p>
        </w:tc>
        <w:tc>
          <w:tcPr>
            <w:tcW w:w="5341" w:type="dxa"/>
            <w:tcBorders>
              <w:top w:val="single" w:color="auto" w:sz="4" w:space="0"/>
              <w:left w:val="nil"/>
              <w:bottom w:val="single" w:color="auto" w:sz="4" w:space="0"/>
              <w:right w:val="single" w:color="auto" w:sz="4" w:space="0"/>
            </w:tcBorders>
          </w:tcPr>
          <w:p w14:paraId="0D086C3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хлеба</w:t>
            </w:r>
          </w:p>
        </w:tc>
        <w:tc>
          <w:tcPr>
            <w:tcW w:w="1780" w:type="dxa"/>
            <w:tcBorders>
              <w:top w:val="single" w:color="auto" w:sz="4" w:space="0"/>
              <w:left w:val="nil"/>
              <w:bottom w:val="single" w:color="auto" w:sz="4" w:space="0"/>
              <w:right w:val="single" w:color="auto" w:sz="4" w:space="0"/>
            </w:tcBorders>
            <w:vAlign w:val="center"/>
          </w:tcPr>
          <w:p w14:paraId="172D2FF6">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3B95B501">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ржано-пшеничный</w:t>
            </w:r>
          </w:p>
        </w:tc>
      </w:tr>
      <w:tr w14:paraId="71F0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336D626E">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w:t>
            </w:r>
          </w:p>
        </w:tc>
        <w:tc>
          <w:tcPr>
            <w:tcW w:w="5341" w:type="dxa"/>
            <w:tcBorders>
              <w:top w:val="single" w:color="auto" w:sz="4" w:space="0"/>
              <w:left w:val="nil"/>
              <w:bottom w:val="single" w:color="auto" w:sz="4" w:space="0"/>
              <w:right w:val="single" w:color="auto" w:sz="4" w:space="0"/>
            </w:tcBorders>
          </w:tcPr>
          <w:p w14:paraId="0665ED68">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Бездрожжевая технология производства: да, нет</w:t>
            </w:r>
          </w:p>
        </w:tc>
        <w:tc>
          <w:tcPr>
            <w:tcW w:w="1780" w:type="dxa"/>
            <w:tcBorders>
              <w:top w:val="single" w:color="auto" w:sz="4" w:space="0"/>
              <w:left w:val="nil"/>
              <w:bottom w:val="single" w:color="auto" w:sz="4" w:space="0"/>
              <w:right w:val="single" w:color="auto" w:sz="4" w:space="0"/>
            </w:tcBorders>
            <w:vAlign w:val="center"/>
          </w:tcPr>
          <w:p w14:paraId="0F516149">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400DF154">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1F70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10DA441">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w:t>
            </w:r>
          </w:p>
        </w:tc>
        <w:tc>
          <w:tcPr>
            <w:tcW w:w="5341" w:type="dxa"/>
            <w:tcBorders>
              <w:top w:val="single" w:color="auto" w:sz="4" w:space="0"/>
              <w:left w:val="nil"/>
              <w:bottom w:val="single" w:color="auto" w:sz="4" w:space="0"/>
              <w:right w:val="single" w:color="auto" w:sz="4" w:space="0"/>
            </w:tcBorders>
          </w:tcPr>
          <w:p w14:paraId="236324D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Изделие нарезное: да, нет</w:t>
            </w:r>
          </w:p>
        </w:tc>
        <w:tc>
          <w:tcPr>
            <w:tcW w:w="1780" w:type="dxa"/>
            <w:tcBorders>
              <w:top w:val="single" w:color="auto" w:sz="4" w:space="0"/>
              <w:left w:val="nil"/>
              <w:bottom w:val="single" w:color="auto" w:sz="4" w:space="0"/>
              <w:right w:val="single" w:color="auto" w:sz="4" w:space="0"/>
            </w:tcBorders>
            <w:vAlign w:val="center"/>
          </w:tcPr>
          <w:p w14:paraId="2D89DE32">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D1DE893">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2377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BFC6BEE">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2.4</w:t>
            </w:r>
          </w:p>
        </w:tc>
        <w:tc>
          <w:tcPr>
            <w:tcW w:w="5341" w:type="dxa"/>
            <w:tcBorders>
              <w:top w:val="single" w:color="auto" w:sz="4" w:space="0"/>
              <w:left w:val="nil"/>
              <w:bottom w:val="single" w:color="auto" w:sz="4" w:space="0"/>
              <w:right w:val="single" w:color="auto" w:sz="4" w:space="0"/>
            </w:tcBorders>
          </w:tcPr>
          <w:p w14:paraId="0DC55FA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Хлеб по способу производства</w:t>
            </w:r>
          </w:p>
        </w:tc>
        <w:tc>
          <w:tcPr>
            <w:tcW w:w="1780" w:type="dxa"/>
            <w:tcBorders>
              <w:top w:val="single" w:color="auto" w:sz="4" w:space="0"/>
              <w:left w:val="nil"/>
              <w:bottom w:val="single" w:color="auto" w:sz="4" w:space="0"/>
              <w:right w:val="single" w:color="auto" w:sz="4" w:space="0"/>
            </w:tcBorders>
            <w:vAlign w:val="center"/>
          </w:tcPr>
          <w:p w14:paraId="67F278FB">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5C1818B0">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формовой</w:t>
            </w:r>
          </w:p>
        </w:tc>
      </w:tr>
      <w:tr w14:paraId="51F4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4CC5227B">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2.5</w:t>
            </w:r>
          </w:p>
        </w:tc>
        <w:tc>
          <w:tcPr>
            <w:tcW w:w="5341" w:type="dxa"/>
            <w:tcBorders>
              <w:top w:val="single" w:color="auto" w:sz="4" w:space="0"/>
              <w:left w:val="nil"/>
              <w:bottom w:val="single" w:color="auto" w:sz="4" w:space="0"/>
              <w:right w:val="single" w:color="auto" w:sz="4" w:space="0"/>
            </w:tcBorders>
          </w:tcPr>
          <w:p w14:paraId="41C8A0E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Хлеб обогащенный витаминами/микроэлементами</w:t>
            </w:r>
          </w:p>
        </w:tc>
        <w:tc>
          <w:tcPr>
            <w:tcW w:w="1780" w:type="dxa"/>
            <w:tcBorders>
              <w:top w:val="single" w:color="auto" w:sz="4" w:space="0"/>
              <w:left w:val="nil"/>
              <w:bottom w:val="single" w:color="auto" w:sz="4" w:space="0"/>
              <w:right w:val="single" w:color="auto" w:sz="4" w:space="0"/>
            </w:tcBorders>
            <w:vAlign w:val="center"/>
          </w:tcPr>
          <w:p w14:paraId="48D08332">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0245FC7F">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2D787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07265FC">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2.6</w:t>
            </w:r>
          </w:p>
        </w:tc>
        <w:tc>
          <w:tcPr>
            <w:tcW w:w="5341" w:type="dxa"/>
            <w:tcBorders>
              <w:top w:val="single" w:color="auto" w:sz="4" w:space="0"/>
              <w:left w:val="nil"/>
              <w:bottom w:val="single" w:color="auto" w:sz="4" w:space="0"/>
              <w:right w:val="single" w:color="auto" w:sz="4" w:space="0"/>
            </w:tcBorders>
          </w:tcPr>
          <w:p w14:paraId="5FBF2A1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остаточному сроку годности товара</w:t>
            </w:r>
          </w:p>
        </w:tc>
        <w:tc>
          <w:tcPr>
            <w:tcW w:w="1780" w:type="dxa"/>
            <w:tcBorders>
              <w:top w:val="single" w:color="auto" w:sz="4" w:space="0"/>
              <w:left w:val="nil"/>
              <w:bottom w:val="single" w:color="auto" w:sz="4" w:space="0"/>
              <w:right w:val="single" w:color="auto" w:sz="4" w:space="0"/>
            </w:tcBorders>
            <w:vAlign w:val="center"/>
          </w:tcPr>
          <w:p w14:paraId="43BFBC3B">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2DA4FC86">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позднее 1 дня</w:t>
            </w:r>
          </w:p>
        </w:tc>
      </w:tr>
      <w:tr w14:paraId="40B9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1D5F3EF">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4.5</w:t>
            </w:r>
          </w:p>
        </w:tc>
        <w:tc>
          <w:tcPr>
            <w:tcW w:w="5341" w:type="dxa"/>
            <w:tcBorders>
              <w:top w:val="single" w:color="auto" w:sz="4" w:space="0"/>
              <w:left w:val="nil"/>
              <w:bottom w:val="single" w:color="auto" w:sz="4" w:space="0"/>
              <w:right w:val="single" w:color="auto" w:sz="4" w:space="0"/>
            </w:tcBorders>
          </w:tcPr>
          <w:p w14:paraId="07FBBBF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Остаточный срок годности (хранения) товара на момент поставки не менее 48 часов</w:t>
            </w:r>
          </w:p>
        </w:tc>
        <w:tc>
          <w:tcPr>
            <w:tcW w:w="1780" w:type="dxa"/>
            <w:tcBorders>
              <w:top w:val="single" w:color="auto" w:sz="4" w:space="0"/>
              <w:left w:val="nil"/>
              <w:bottom w:val="single" w:color="auto" w:sz="4" w:space="0"/>
              <w:right w:val="single" w:color="auto" w:sz="4" w:space="0"/>
            </w:tcBorders>
            <w:vAlign w:val="center"/>
          </w:tcPr>
          <w:p w14:paraId="5F65D52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60AF50BD">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55153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DABE82A">
            <w:pPr>
              <w:spacing w:after="0" w:line="240" w:lineRule="exact"/>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3</w:t>
            </w:r>
            <w:r>
              <w:rPr>
                <w:rFonts w:hint="default" w:ascii="Times New Roman" w:hAnsi="Times New Roman" w:eastAsia="Times New Roman" w:cs="Times New Roman"/>
                <w:b/>
                <w:bCs/>
                <w:color w:val="000000"/>
                <w:sz w:val="24"/>
                <w:szCs w:val="24"/>
                <w:lang w:val="en-US" w:eastAsia="ru-RU"/>
              </w:rPr>
              <w:t>.</w:t>
            </w:r>
            <w:r>
              <w:rPr>
                <w:rFonts w:ascii="Times New Roman" w:hAnsi="Times New Roman" w:eastAsia="Times New Roman" w:cs="Times New Roman"/>
                <w:b/>
                <w:bCs/>
                <w:color w:val="000000"/>
                <w:sz w:val="24"/>
                <w:szCs w:val="24"/>
                <w:lang w:eastAsia="ru-RU"/>
              </w:rPr>
              <w:t>0</w:t>
            </w:r>
          </w:p>
        </w:tc>
        <w:tc>
          <w:tcPr>
            <w:tcW w:w="5341" w:type="dxa"/>
            <w:tcBorders>
              <w:top w:val="single" w:color="auto" w:sz="4" w:space="0"/>
              <w:left w:val="nil"/>
              <w:bottom w:val="single" w:color="auto" w:sz="4" w:space="0"/>
              <w:right w:val="single" w:color="auto" w:sz="4" w:space="0"/>
            </w:tcBorders>
          </w:tcPr>
          <w:p w14:paraId="66F65FFB">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Батон нарезной</w:t>
            </w:r>
          </w:p>
          <w:p w14:paraId="14CD2064">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r>
              <w:rPr>
                <w:rFonts w:ascii="Times New Roman" w:hAnsi="Times New Roman" w:eastAsia="Times New Roman" w:cs="Times New Roman"/>
                <w:sz w:val="24"/>
                <w:szCs w:val="24"/>
                <w:lang w:eastAsia="ru-RU"/>
              </w:rPr>
              <w:t xml:space="preserve"> 10.71.11.110</w:t>
            </w:r>
          </w:p>
        </w:tc>
        <w:tc>
          <w:tcPr>
            <w:tcW w:w="1780" w:type="dxa"/>
            <w:tcBorders>
              <w:top w:val="single" w:color="auto" w:sz="4" w:space="0"/>
              <w:left w:val="nil"/>
              <w:bottom w:val="single" w:color="auto" w:sz="4" w:space="0"/>
              <w:right w:val="single" w:color="auto" w:sz="4" w:space="0"/>
            </w:tcBorders>
            <w:vAlign w:val="center"/>
          </w:tcPr>
          <w:p w14:paraId="1C6047A4">
            <w:pPr>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val="0"/>
                <w:bCs w:val="0"/>
                <w:sz w:val="24"/>
                <w:szCs w:val="24"/>
                <w:lang w:eastAsia="ru-RU"/>
              </w:rPr>
              <w:t>шт</w:t>
            </w:r>
          </w:p>
        </w:tc>
        <w:tc>
          <w:tcPr>
            <w:tcW w:w="2670" w:type="dxa"/>
            <w:tcBorders>
              <w:top w:val="single" w:color="auto" w:sz="4" w:space="0"/>
              <w:left w:val="nil"/>
              <w:bottom w:val="single" w:color="auto" w:sz="4" w:space="0"/>
              <w:right w:val="single" w:color="auto" w:sz="4" w:space="0"/>
            </w:tcBorders>
          </w:tcPr>
          <w:p w14:paraId="34A9119B">
            <w:pPr>
              <w:spacing w:after="0" w:line="240" w:lineRule="exact"/>
              <w:jc w:val="center"/>
              <w:rPr>
                <w:rFonts w:ascii="Times New Roman" w:hAnsi="Times New Roman" w:eastAsia="Times New Roman" w:cs="Times New Roman"/>
                <w:b/>
                <w:bCs/>
                <w:sz w:val="24"/>
                <w:szCs w:val="24"/>
                <w:lang w:eastAsia="ru-RU"/>
              </w:rPr>
            </w:pPr>
          </w:p>
        </w:tc>
      </w:tr>
      <w:tr w14:paraId="55CA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9B39486">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w:t>
            </w:r>
          </w:p>
        </w:tc>
        <w:tc>
          <w:tcPr>
            <w:tcW w:w="5341" w:type="dxa"/>
            <w:tcBorders>
              <w:top w:val="single" w:color="auto" w:sz="4" w:space="0"/>
              <w:left w:val="nil"/>
              <w:bottom w:val="single" w:color="auto" w:sz="4" w:space="0"/>
              <w:right w:val="single" w:color="auto" w:sz="4" w:space="0"/>
            </w:tcBorders>
          </w:tcPr>
          <w:p w14:paraId="6955A4A8">
            <w:pPr>
              <w:spacing w:after="0" w:line="240" w:lineRule="exact"/>
              <w:rPr>
                <w:rFonts w:ascii="Times New Roman" w:hAnsi="Times New Roman" w:eastAsia="Times New Roman" w:cs="Times New Roman"/>
                <w:sz w:val="24"/>
                <w:szCs w:val="24"/>
                <w:lang w:eastAsia="ru-RU"/>
              </w:rPr>
            </w:pPr>
            <w:r>
              <w:rPr>
                <w:rFonts w:ascii="Times New Roman" w:hAnsi="Times New Roman" w:eastAsia="Calibri" w:cs="Times New Roman"/>
                <w:bCs/>
                <w:sz w:val="24"/>
                <w:szCs w:val="24"/>
              </w:rPr>
              <w:t>Бездрожжевая технология производства: да. нет</w:t>
            </w:r>
          </w:p>
        </w:tc>
        <w:tc>
          <w:tcPr>
            <w:tcW w:w="1780" w:type="dxa"/>
            <w:tcBorders>
              <w:top w:val="single" w:color="auto" w:sz="4" w:space="0"/>
              <w:left w:val="nil"/>
              <w:bottom w:val="single" w:color="auto" w:sz="4" w:space="0"/>
              <w:right w:val="single" w:color="auto" w:sz="4" w:space="0"/>
            </w:tcBorders>
            <w:vAlign w:val="center"/>
          </w:tcPr>
          <w:p w14:paraId="159AA1EB">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68426286">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0BAB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5B02ED04">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w:t>
            </w:r>
          </w:p>
        </w:tc>
        <w:tc>
          <w:tcPr>
            <w:tcW w:w="5341" w:type="dxa"/>
            <w:tcBorders>
              <w:top w:val="single" w:color="auto" w:sz="4" w:space="0"/>
              <w:left w:val="nil"/>
              <w:bottom w:val="single" w:color="auto" w:sz="4" w:space="0"/>
              <w:right w:val="single" w:color="auto" w:sz="4" w:space="0"/>
            </w:tcBorders>
          </w:tcPr>
          <w:p w14:paraId="1A4B8C7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сырья</w:t>
            </w:r>
          </w:p>
        </w:tc>
        <w:tc>
          <w:tcPr>
            <w:tcW w:w="1780" w:type="dxa"/>
            <w:tcBorders>
              <w:top w:val="single" w:color="auto" w:sz="4" w:space="0"/>
              <w:left w:val="nil"/>
              <w:bottom w:val="single" w:color="auto" w:sz="4" w:space="0"/>
              <w:right w:val="single" w:color="auto" w:sz="4" w:space="0"/>
            </w:tcBorders>
            <w:vAlign w:val="center"/>
          </w:tcPr>
          <w:p w14:paraId="5F57AAA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413AE68B">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пшеничная мука </w:t>
            </w:r>
          </w:p>
        </w:tc>
      </w:tr>
      <w:tr w14:paraId="41BA1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4195B3AB">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w:t>
            </w:r>
          </w:p>
        </w:tc>
        <w:tc>
          <w:tcPr>
            <w:tcW w:w="5341" w:type="dxa"/>
            <w:tcBorders>
              <w:top w:val="single" w:color="auto" w:sz="4" w:space="0"/>
              <w:left w:val="nil"/>
              <w:bottom w:val="single" w:color="auto" w:sz="4" w:space="0"/>
              <w:right w:val="single" w:color="auto" w:sz="4" w:space="0"/>
            </w:tcBorders>
          </w:tcPr>
          <w:p w14:paraId="271A704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Изделие нарезное: да, нет</w:t>
            </w:r>
          </w:p>
        </w:tc>
        <w:tc>
          <w:tcPr>
            <w:tcW w:w="1780" w:type="dxa"/>
            <w:tcBorders>
              <w:top w:val="single" w:color="auto" w:sz="4" w:space="0"/>
              <w:left w:val="nil"/>
              <w:bottom w:val="single" w:color="auto" w:sz="4" w:space="0"/>
              <w:right w:val="single" w:color="auto" w:sz="4" w:space="0"/>
            </w:tcBorders>
            <w:vAlign w:val="center"/>
          </w:tcPr>
          <w:p w14:paraId="3C512BE1">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10D2E68">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r>
      <w:tr w14:paraId="491F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A7EF640">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w:t>
            </w:r>
          </w:p>
        </w:tc>
        <w:tc>
          <w:tcPr>
            <w:tcW w:w="5341" w:type="dxa"/>
            <w:tcBorders>
              <w:top w:val="single" w:color="auto" w:sz="4" w:space="0"/>
              <w:left w:val="nil"/>
              <w:bottom w:val="single" w:color="auto" w:sz="4" w:space="0"/>
              <w:right w:val="single" w:color="auto" w:sz="4" w:space="0"/>
            </w:tcBorders>
          </w:tcPr>
          <w:p w14:paraId="13B9B89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Хлеб по способу производства</w:t>
            </w:r>
          </w:p>
        </w:tc>
        <w:tc>
          <w:tcPr>
            <w:tcW w:w="1780" w:type="dxa"/>
            <w:tcBorders>
              <w:top w:val="single" w:color="auto" w:sz="4" w:space="0"/>
              <w:left w:val="nil"/>
              <w:bottom w:val="single" w:color="auto" w:sz="4" w:space="0"/>
              <w:right w:val="single" w:color="auto" w:sz="4" w:space="0"/>
            </w:tcBorders>
            <w:vAlign w:val="center"/>
          </w:tcPr>
          <w:p w14:paraId="56EC1DD3">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3B4109BC">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подовый</w:t>
            </w:r>
          </w:p>
        </w:tc>
      </w:tr>
      <w:tr w14:paraId="57C3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4F3C3EC7">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3.5</w:t>
            </w:r>
          </w:p>
        </w:tc>
        <w:tc>
          <w:tcPr>
            <w:tcW w:w="5341" w:type="dxa"/>
            <w:tcBorders>
              <w:top w:val="single" w:color="auto" w:sz="4" w:space="0"/>
              <w:left w:val="nil"/>
              <w:bottom w:val="single" w:color="auto" w:sz="4" w:space="0"/>
              <w:right w:val="single" w:color="auto" w:sz="4" w:space="0"/>
            </w:tcBorders>
          </w:tcPr>
          <w:p w14:paraId="5541295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Остаточный срок годности (хранения) товара на момент поставки не менее 24часов</w:t>
            </w:r>
          </w:p>
        </w:tc>
        <w:tc>
          <w:tcPr>
            <w:tcW w:w="1780" w:type="dxa"/>
            <w:tcBorders>
              <w:top w:val="single" w:color="auto" w:sz="4" w:space="0"/>
              <w:left w:val="nil"/>
              <w:bottom w:val="single" w:color="auto" w:sz="4" w:space="0"/>
              <w:right w:val="single" w:color="auto" w:sz="4" w:space="0"/>
            </w:tcBorders>
            <w:vAlign w:val="center"/>
          </w:tcPr>
          <w:p w14:paraId="3FDCC32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3379E5D">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6E2B1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467E115">
            <w:pPr>
              <w:spacing w:after="0" w:line="240" w:lineRule="exact"/>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4.0</w:t>
            </w:r>
          </w:p>
        </w:tc>
        <w:tc>
          <w:tcPr>
            <w:tcW w:w="5341" w:type="dxa"/>
            <w:tcBorders>
              <w:top w:val="single" w:color="auto" w:sz="4" w:space="0"/>
              <w:left w:val="nil"/>
              <w:bottom w:val="single" w:color="auto" w:sz="4" w:space="0"/>
              <w:right w:val="single" w:color="auto" w:sz="4" w:space="0"/>
            </w:tcBorders>
          </w:tcPr>
          <w:p w14:paraId="203292F6">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Булочка с изюмом</w:t>
            </w:r>
          </w:p>
        </w:tc>
        <w:tc>
          <w:tcPr>
            <w:tcW w:w="1780" w:type="dxa"/>
            <w:tcBorders>
              <w:top w:val="single" w:color="auto" w:sz="4" w:space="0"/>
              <w:left w:val="nil"/>
              <w:bottom w:val="single" w:color="auto" w:sz="4" w:space="0"/>
              <w:right w:val="single" w:color="auto" w:sz="4" w:space="0"/>
            </w:tcBorders>
            <w:vAlign w:val="center"/>
          </w:tcPr>
          <w:p w14:paraId="4F3CA0E9">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w:t>
            </w:r>
            <w:bookmarkStart w:id="3" w:name="_GoBack"/>
            <w:bookmarkEnd w:id="3"/>
          </w:p>
        </w:tc>
        <w:tc>
          <w:tcPr>
            <w:tcW w:w="2670" w:type="dxa"/>
            <w:tcBorders>
              <w:top w:val="single" w:color="auto" w:sz="4" w:space="0"/>
              <w:left w:val="nil"/>
              <w:bottom w:val="single" w:color="auto" w:sz="4" w:space="0"/>
              <w:right w:val="single" w:color="auto" w:sz="4" w:space="0"/>
            </w:tcBorders>
          </w:tcPr>
          <w:p w14:paraId="63F5F7AA">
            <w:pPr>
              <w:spacing w:after="0" w:line="240" w:lineRule="exact"/>
              <w:jc w:val="center"/>
              <w:rPr>
                <w:rFonts w:ascii="Times New Roman" w:hAnsi="Times New Roman" w:eastAsia="Times New Roman" w:cs="Times New Roman"/>
                <w:sz w:val="24"/>
                <w:szCs w:val="24"/>
                <w:lang w:eastAsia="ru-RU"/>
              </w:rPr>
            </w:pPr>
          </w:p>
        </w:tc>
      </w:tr>
      <w:tr w14:paraId="4292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36FEBA1C">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4.1</w:t>
            </w:r>
          </w:p>
        </w:tc>
        <w:tc>
          <w:tcPr>
            <w:tcW w:w="5341" w:type="dxa"/>
            <w:tcBorders>
              <w:top w:val="single" w:color="auto" w:sz="4" w:space="0"/>
              <w:left w:val="nil"/>
              <w:bottom w:val="single" w:color="auto" w:sz="4" w:space="0"/>
              <w:right w:val="single" w:color="auto" w:sz="4" w:space="0"/>
            </w:tcBorders>
          </w:tcPr>
          <w:p w14:paraId="653691C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r>
              <w:t xml:space="preserve"> </w:t>
            </w:r>
            <w:r>
              <w:rPr>
                <w:rFonts w:ascii="Times New Roman" w:hAnsi="Times New Roman" w:eastAsia="Times New Roman" w:cs="Times New Roman"/>
                <w:sz w:val="24"/>
                <w:szCs w:val="24"/>
                <w:lang w:eastAsia="ru-RU"/>
              </w:rPr>
              <w:t>10.71.11.120</w:t>
            </w:r>
          </w:p>
        </w:tc>
        <w:tc>
          <w:tcPr>
            <w:tcW w:w="1780" w:type="dxa"/>
            <w:tcBorders>
              <w:top w:val="single" w:color="auto" w:sz="4" w:space="0"/>
              <w:left w:val="nil"/>
              <w:bottom w:val="single" w:color="auto" w:sz="4" w:space="0"/>
              <w:right w:val="single" w:color="auto" w:sz="4" w:space="0"/>
            </w:tcBorders>
            <w:vAlign w:val="center"/>
          </w:tcPr>
          <w:p w14:paraId="79841FD7">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5CC6680D">
            <w:pPr>
              <w:spacing w:after="0" w:line="240" w:lineRule="exact"/>
              <w:jc w:val="center"/>
              <w:rPr>
                <w:rFonts w:ascii="Times New Roman" w:hAnsi="Times New Roman" w:eastAsia="Times New Roman" w:cs="Times New Roman"/>
                <w:sz w:val="24"/>
                <w:szCs w:val="24"/>
                <w:lang w:eastAsia="ru-RU"/>
              </w:rPr>
            </w:pPr>
          </w:p>
        </w:tc>
      </w:tr>
      <w:tr w14:paraId="69158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91F53A9">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4.2</w:t>
            </w:r>
          </w:p>
        </w:tc>
        <w:tc>
          <w:tcPr>
            <w:tcW w:w="5341" w:type="dxa"/>
            <w:tcBorders>
              <w:top w:val="single" w:color="auto" w:sz="4" w:space="0"/>
              <w:left w:val="nil"/>
              <w:bottom w:val="single" w:color="auto" w:sz="4" w:space="0"/>
              <w:right w:val="single" w:color="auto" w:sz="4" w:space="0"/>
            </w:tcBorders>
          </w:tcPr>
          <w:p w14:paraId="61D94C4A">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сырья</w:t>
            </w:r>
          </w:p>
        </w:tc>
        <w:tc>
          <w:tcPr>
            <w:tcW w:w="1780" w:type="dxa"/>
            <w:tcBorders>
              <w:top w:val="single" w:color="auto" w:sz="4" w:space="0"/>
              <w:left w:val="nil"/>
              <w:bottom w:val="single" w:color="auto" w:sz="4" w:space="0"/>
              <w:right w:val="single" w:color="auto" w:sz="4" w:space="0"/>
            </w:tcBorders>
            <w:vAlign w:val="center"/>
          </w:tcPr>
          <w:p w14:paraId="6850A12D">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78442392">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Пшеничная мука</w:t>
            </w:r>
          </w:p>
        </w:tc>
      </w:tr>
      <w:tr w14:paraId="579A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60DEDDBE">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4.3</w:t>
            </w:r>
          </w:p>
        </w:tc>
        <w:tc>
          <w:tcPr>
            <w:tcW w:w="5341" w:type="dxa"/>
            <w:tcBorders>
              <w:top w:val="single" w:color="auto" w:sz="4" w:space="0"/>
              <w:left w:val="nil"/>
              <w:bottom w:val="single" w:color="auto" w:sz="4" w:space="0"/>
              <w:right w:val="single" w:color="auto" w:sz="4" w:space="0"/>
            </w:tcBorders>
          </w:tcPr>
          <w:p w14:paraId="60EDBCC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Наличие начинки</w:t>
            </w:r>
          </w:p>
        </w:tc>
        <w:tc>
          <w:tcPr>
            <w:tcW w:w="1780" w:type="dxa"/>
            <w:tcBorders>
              <w:top w:val="single" w:color="auto" w:sz="4" w:space="0"/>
              <w:left w:val="nil"/>
              <w:bottom w:val="single" w:color="auto" w:sz="4" w:space="0"/>
              <w:right w:val="single" w:color="auto" w:sz="4" w:space="0"/>
            </w:tcBorders>
            <w:vAlign w:val="center"/>
          </w:tcPr>
          <w:p w14:paraId="1B6F262F">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218AC66">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410E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601EEA6A">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4.4</w:t>
            </w:r>
          </w:p>
        </w:tc>
        <w:tc>
          <w:tcPr>
            <w:tcW w:w="5341" w:type="dxa"/>
            <w:tcBorders>
              <w:top w:val="single" w:color="auto" w:sz="4" w:space="0"/>
              <w:left w:val="nil"/>
              <w:bottom w:val="single" w:color="auto" w:sz="4" w:space="0"/>
              <w:right w:val="single" w:color="auto" w:sz="4" w:space="0"/>
            </w:tcBorders>
          </w:tcPr>
          <w:tbl>
            <w:tblPr>
              <w:tblStyle w:val="11"/>
              <w:tblW w:w="10682" w:type="dxa"/>
              <w:tblInd w:w="0" w:type="dxa"/>
              <w:tblLayout w:type="fixed"/>
              <w:tblCellMar>
                <w:top w:w="0" w:type="dxa"/>
                <w:left w:w="108" w:type="dxa"/>
                <w:bottom w:w="0" w:type="dxa"/>
                <w:right w:w="108" w:type="dxa"/>
              </w:tblCellMar>
            </w:tblPr>
            <w:tblGrid>
              <w:gridCol w:w="5827"/>
              <w:gridCol w:w="1942"/>
              <w:gridCol w:w="2913"/>
            </w:tblGrid>
            <w:tr w14:paraId="55A5935B">
              <w:tblPrEx>
                <w:tblCellMar>
                  <w:top w:w="0" w:type="dxa"/>
                  <w:left w:w="108" w:type="dxa"/>
                  <w:bottom w:w="0" w:type="dxa"/>
                  <w:right w:w="108" w:type="dxa"/>
                </w:tblCellMar>
              </w:tblPrEx>
              <w:trPr>
                <w:trHeight w:val="284" w:hRule="atLeast"/>
              </w:trPr>
              <w:tc>
                <w:tcPr>
                  <w:tcW w:w="5341" w:type="dxa"/>
                  <w:tcBorders>
                    <w:top w:val="single" w:color="auto" w:sz="4" w:space="0"/>
                    <w:left w:val="nil"/>
                    <w:bottom w:val="single" w:color="auto" w:sz="4" w:space="0"/>
                    <w:right w:val="single" w:color="auto" w:sz="4" w:space="0"/>
                  </w:tcBorders>
                </w:tcPr>
                <w:p w14:paraId="2E6FA9C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Остаточный срок годности (хранения) товара на момент поставки не менее 48 часов</w:t>
                  </w:r>
                </w:p>
              </w:tc>
              <w:tc>
                <w:tcPr>
                  <w:tcW w:w="1780" w:type="dxa"/>
                  <w:tcBorders>
                    <w:top w:val="single" w:color="auto" w:sz="4" w:space="0"/>
                    <w:left w:val="nil"/>
                    <w:bottom w:val="single" w:color="auto" w:sz="4" w:space="0"/>
                    <w:right w:val="single" w:color="auto" w:sz="4" w:space="0"/>
                  </w:tcBorders>
                  <w:vAlign w:val="center"/>
                </w:tcPr>
                <w:p w14:paraId="0CD157DE">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56249CF0">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bl>
          <w:p w14:paraId="1D13D4D4">
            <w:pPr>
              <w:spacing w:after="0" w:line="240" w:lineRule="exact"/>
              <w:rPr>
                <w:rFonts w:ascii="Times New Roman" w:hAnsi="Times New Roman" w:eastAsia="Times New Roman" w:cs="Times New Roman"/>
                <w:sz w:val="24"/>
                <w:szCs w:val="24"/>
                <w:lang w:eastAsia="ru-RU"/>
              </w:rPr>
            </w:pPr>
          </w:p>
        </w:tc>
        <w:tc>
          <w:tcPr>
            <w:tcW w:w="1780" w:type="dxa"/>
            <w:tcBorders>
              <w:top w:val="single" w:color="auto" w:sz="4" w:space="0"/>
              <w:left w:val="nil"/>
              <w:bottom w:val="single" w:color="auto" w:sz="4" w:space="0"/>
              <w:right w:val="single" w:color="auto" w:sz="4" w:space="0"/>
            </w:tcBorders>
            <w:vAlign w:val="center"/>
          </w:tcPr>
          <w:p w14:paraId="1CD88735">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39C7CCF4">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2179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442DFCB4">
            <w:pPr>
              <w:spacing w:after="0" w:line="240" w:lineRule="exact"/>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5.0</w:t>
            </w:r>
          </w:p>
        </w:tc>
        <w:tc>
          <w:tcPr>
            <w:tcW w:w="5341" w:type="dxa"/>
            <w:tcBorders>
              <w:top w:val="single" w:color="auto" w:sz="4" w:space="0"/>
              <w:left w:val="nil"/>
              <w:bottom w:val="single" w:color="auto" w:sz="4" w:space="0"/>
              <w:right w:val="single" w:color="auto" w:sz="4" w:space="0"/>
            </w:tcBorders>
          </w:tcPr>
          <w:p w14:paraId="334465C0">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Булочка Плюшка</w:t>
            </w:r>
          </w:p>
        </w:tc>
        <w:tc>
          <w:tcPr>
            <w:tcW w:w="1780" w:type="dxa"/>
            <w:tcBorders>
              <w:top w:val="single" w:color="auto" w:sz="4" w:space="0"/>
              <w:left w:val="nil"/>
              <w:bottom w:val="single" w:color="auto" w:sz="4" w:space="0"/>
              <w:right w:val="single" w:color="auto" w:sz="4" w:space="0"/>
            </w:tcBorders>
            <w:vAlign w:val="center"/>
          </w:tcPr>
          <w:p w14:paraId="620040DA">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w:t>
            </w:r>
          </w:p>
        </w:tc>
        <w:tc>
          <w:tcPr>
            <w:tcW w:w="2670" w:type="dxa"/>
            <w:tcBorders>
              <w:top w:val="single" w:color="auto" w:sz="4" w:space="0"/>
              <w:left w:val="nil"/>
              <w:bottom w:val="single" w:color="auto" w:sz="4" w:space="0"/>
              <w:right w:val="single" w:color="auto" w:sz="4" w:space="0"/>
            </w:tcBorders>
          </w:tcPr>
          <w:p w14:paraId="3EC4DDB0">
            <w:pPr>
              <w:spacing w:after="0" w:line="240" w:lineRule="exact"/>
              <w:jc w:val="center"/>
              <w:rPr>
                <w:rFonts w:ascii="Times New Roman" w:hAnsi="Times New Roman" w:eastAsia="Times New Roman" w:cs="Times New Roman"/>
                <w:sz w:val="24"/>
                <w:szCs w:val="24"/>
                <w:lang w:eastAsia="ru-RU"/>
              </w:rPr>
            </w:pPr>
          </w:p>
        </w:tc>
      </w:tr>
      <w:tr w14:paraId="5888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659B3CDD">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5.1</w:t>
            </w:r>
          </w:p>
        </w:tc>
        <w:tc>
          <w:tcPr>
            <w:tcW w:w="5341" w:type="dxa"/>
            <w:tcBorders>
              <w:top w:val="single" w:color="auto" w:sz="4" w:space="0"/>
              <w:left w:val="nil"/>
              <w:bottom w:val="single" w:color="auto" w:sz="4" w:space="0"/>
              <w:right w:val="single" w:color="auto" w:sz="4" w:space="0"/>
            </w:tcBorders>
          </w:tcPr>
          <w:p w14:paraId="0F7AD955">
            <w:pPr>
              <w:spacing w:after="0" w:line="240" w:lineRule="exact"/>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p>
        </w:tc>
        <w:tc>
          <w:tcPr>
            <w:tcW w:w="1780" w:type="dxa"/>
            <w:tcBorders>
              <w:top w:val="single" w:color="auto" w:sz="4" w:space="0"/>
              <w:left w:val="nil"/>
              <w:bottom w:val="single" w:color="auto" w:sz="4" w:space="0"/>
              <w:right w:val="single" w:color="auto" w:sz="4" w:space="0"/>
            </w:tcBorders>
            <w:vAlign w:val="center"/>
          </w:tcPr>
          <w:p w14:paraId="76F04CB2">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7BBB390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10.71.11.120</w:t>
            </w:r>
          </w:p>
        </w:tc>
      </w:tr>
      <w:tr w14:paraId="0AA8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178FF2E4">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w:t>
            </w:r>
          </w:p>
        </w:tc>
        <w:tc>
          <w:tcPr>
            <w:tcW w:w="5341" w:type="dxa"/>
            <w:tcBorders>
              <w:top w:val="single" w:color="auto" w:sz="4" w:space="0"/>
              <w:left w:val="nil"/>
              <w:bottom w:val="single" w:color="auto" w:sz="4" w:space="0"/>
              <w:right w:val="single" w:color="auto" w:sz="4" w:space="0"/>
            </w:tcBorders>
          </w:tcPr>
          <w:p w14:paraId="0865DB5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сырья</w:t>
            </w:r>
          </w:p>
        </w:tc>
        <w:tc>
          <w:tcPr>
            <w:tcW w:w="1780" w:type="dxa"/>
            <w:tcBorders>
              <w:top w:val="single" w:color="auto" w:sz="4" w:space="0"/>
              <w:left w:val="nil"/>
              <w:bottom w:val="single" w:color="auto" w:sz="4" w:space="0"/>
              <w:right w:val="single" w:color="auto" w:sz="4" w:space="0"/>
            </w:tcBorders>
            <w:vAlign w:val="center"/>
          </w:tcPr>
          <w:p w14:paraId="469C4929">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74AF7857">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Пшеничная мука</w:t>
            </w:r>
          </w:p>
        </w:tc>
      </w:tr>
      <w:tr w14:paraId="425C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F920E51">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5.3</w:t>
            </w:r>
          </w:p>
        </w:tc>
        <w:tc>
          <w:tcPr>
            <w:tcW w:w="5341" w:type="dxa"/>
            <w:tcBorders>
              <w:top w:val="single" w:color="auto" w:sz="4" w:space="0"/>
              <w:left w:val="nil"/>
              <w:bottom w:val="single" w:color="auto" w:sz="4" w:space="0"/>
              <w:right w:val="single" w:color="auto" w:sz="4" w:space="0"/>
            </w:tcBorders>
          </w:tcPr>
          <w:p w14:paraId="713BEBC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Наличие добавок</w:t>
            </w:r>
          </w:p>
        </w:tc>
        <w:tc>
          <w:tcPr>
            <w:tcW w:w="1780" w:type="dxa"/>
            <w:tcBorders>
              <w:top w:val="single" w:color="auto" w:sz="4" w:space="0"/>
              <w:left w:val="nil"/>
              <w:bottom w:val="single" w:color="auto" w:sz="4" w:space="0"/>
              <w:right w:val="single" w:color="auto" w:sz="4" w:space="0"/>
            </w:tcBorders>
            <w:vAlign w:val="center"/>
          </w:tcPr>
          <w:p w14:paraId="22D10D8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4900E4F6">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0ACB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20A0D148">
            <w:pPr>
              <w:spacing w:after="0" w:line="240" w:lineRule="exact"/>
              <w:jc w:val="center"/>
              <w:rPr>
                <w:rFonts w:ascii="Times New Roman" w:hAnsi="Times New Roman" w:eastAsia="Times New Roman" w:cs="Times New Roman"/>
                <w:color w:val="000000"/>
                <w:sz w:val="24"/>
                <w:szCs w:val="24"/>
                <w:lang w:eastAsia="ru-RU"/>
              </w:rPr>
            </w:pPr>
          </w:p>
        </w:tc>
        <w:tc>
          <w:tcPr>
            <w:tcW w:w="5341" w:type="dxa"/>
            <w:tcBorders>
              <w:top w:val="single" w:color="auto" w:sz="4" w:space="0"/>
              <w:left w:val="nil"/>
              <w:bottom w:val="single" w:color="auto" w:sz="4" w:space="0"/>
              <w:right w:val="single" w:color="auto" w:sz="4" w:space="0"/>
            </w:tcBorders>
          </w:tcPr>
          <w:p w14:paraId="5489860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Остаточный срок годности (хранения) товара на момент поставки не менее 48 часов</w:t>
            </w:r>
          </w:p>
        </w:tc>
        <w:tc>
          <w:tcPr>
            <w:tcW w:w="1780" w:type="dxa"/>
            <w:tcBorders>
              <w:top w:val="single" w:color="auto" w:sz="4" w:space="0"/>
              <w:left w:val="nil"/>
              <w:bottom w:val="single" w:color="auto" w:sz="4" w:space="0"/>
              <w:right w:val="single" w:color="auto" w:sz="4" w:space="0"/>
            </w:tcBorders>
            <w:vAlign w:val="center"/>
          </w:tcPr>
          <w:p w14:paraId="3AE8AB31">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0AFC440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6770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5486FFDD">
            <w:pPr>
              <w:spacing w:after="0" w:line="240" w:lineRule="exact"/>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6.0</w:t>
            </w:r>
          </w:p>
        </w:tc>
        <w:tc>
          <w:tcPr>
            <w:tcW w:w="5341" w:type="dxa"/>
            <w:tcBorders>
              <w:top w:val="single" w:color="auto" w:sz="4" w:space="0"/>
              <w:left w:val="nil"/>
              <w:bottom w:val="single" w:color="auto" w:sz="4" w:space="0"/>
              <w:right w:val="single" w:color="auto" w:sz="4" w:space="0"/>
            </w:tcBorders>
          </w:tcPr>
          <w:p w14:paraId="5A1291E8">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Булочка с маком</w:t>
            </w:r>
          </w:p>
        </w:tc>
        <w:tc>
          <w:tcPr>
            <w:tcW w:w="1780" w:type="dxa"/>
            <w:tcBorders>
              <w:top w:val="single" w:color="auto" w:sz="4" w:space="0"/>
              <w:left w:val="nil"/>
              <w:bottom w:val="single" w:color="auto" w:sz="4" w:space="0"/>
              <w:right w:val="single" w:color="auto" w:sz="4" w:space="0"/>
            </w:tcBorders>
            <w:vAlign w:val="center"/>
          </w:tcPr>
          <w:p w14:paraId="15745C35">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шт</w:t>
            </w:r>
          </w:p>
        </w:tc>
        <w:tc>
          <w:tcPr>
            <w:tcW w:w="2670" w:type="dxa"/>
            <w:tcBorders>
              <w:top w:val="single" w:color="auto" w:sz="4" w:space="0"/>
              <w:left w:val="nil"/>
              <w:bottom w:val="single" w:color="auto" w:sz="4" w:space="0"/>
              <w:right w:val="single" w:color="auto" w:sz="4" w:space="0"/>
            </w:tcBorders>
          </w:tcPr>
          <w:p w14:paraId="2C021873">
            <w:pPr>
              <w:spacing w:after="0" w:line="240" w:lineRule="exact"/>
              <w:jc w:val="center"/>
              <w:rPr>
                <w:rFonts w:ascii="Times New Roman" w:hAnsi="Times New Roman" w:eastAsia="Times New Roman" w:cs="Times New Roman"/>
                <w:sz w:val="24"/>
                <w:szCs w:val="24"/>
                <w:lang w:eastAsia="ru-RU"/>
              </w:rPr>
            </w:pPr>
          </w:p>
        </w:tc>
      </w:tr>
      <w:tr w14:paraId="176EA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53AB9435">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6.1</w:t>
            </w:r>
          </w:p>
        </w:tc>
        <w:tc>
          <w:tcPr>
            <w:tcW w:w="5341" w:type="dxa"/>
            <w:tcBorders>
              <w:top w:val="single" w:color="auto" w:sz="4" w:space="0"/>
              <w:left w:val="nil"/>
              <w:bottom w:val="single" w:color="auto" w:sz="4" w:space="0"/>
              <w:right w:val="single" w:color="auto" w:sz="4" w:space="0"/>
            </w:tcBorders>
          </w:tcPr>
          <w:p w14:paraId="7861A425">
            <w:pPr>
              <w:spacing w:after="0" w:line="240" w:lineRule="exact"/>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Код позиции ОКПД</w:t>
            </w:r>
            <w:r>
              <w:rPr>
                <w:rFonts w:hint="default" w:ascii="Times New Roman" w:hAnsi="Times New Roman" w:eastAsia="Times New Roman" w:cs="Times New Roman"/>
                <w:sz w:val="24"/>
                <w:szCs w:val="24"/>
                <w:lang w:val="en-US" w:eastAsia="ru-RU"/>
              </w:rPr>
              <w:t>2</w:t>
            </w:r>
          </w:p>
        </w:tc>
        <w:tc>
          <w:tcPr>
            <w:tcW w:w="1780" w:type="dxa"/>
            <w:tcBorders>
              <w:top w:val="single" w:color="auto" w:sz="4" w:space="0"/>
              <w:left w:val="nil"/>
              <w:bottom w:val="single" w:color="auto" w:sz="4" w:space="0"/>
              <w:right w:val="single" w:color="auto" w:sz="4" w:space="0"/>
            </w:tcBorders>
            <w:vAlign w:val="center"/>
          </w:tcPr>
          <w:p w14:paraId="54E3190D">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2744DA12">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10.71.11.120</w:t>
            </w:r>
          </w:p>
        </w:tc>
      </w:tr>
      <w:tr w14:paraId="7B961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9E99DC6">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6.2</w:t>
            </w:r>
          </w:p>
        </w:tc>
        <w:tc>
          <w:tcPr>
            <w:tcW w:w="5341" w:type="dxa"/>
            <w:tcBorders>
              <w:top w:val="single" w:color="auto" w:sz="4" w:space="0"/>
              <w:left w:val="nil"/>
              <w:bottom w:val="single" w:color="auto" w:sz="4" w:space="0"/>
              <w:right w:val="single" w:color="auto" w:sz="4" w:space="0"/>
            </w:tcBorders>
          </w:tcPr>
          <w:tbl>
            <w:tblPr>
              <w:tblStyle w:val="11"/>
              <w:tblW w:w="10682" w:type="dxa"/>
              <w:tblInd w:w="0" w:type="dxa"/>
              <w:tblLayout w:type="fixed"/>
              <w:tblCellMar>
                <w:top w:w="0" w:type="dxa"/>
                <w:left w:w="108" w:type="dxa"/>
                <w:bottom w:w="0" w:type="dxa"/>
                <w:right w:w="108" w:type="dxa"/>
              </w:tblCellMar>
            </w:tblPr>
            <w:tblGrid>
              <w:gridCol w:w="5827"/>
              <w:gridCol w:w="1942"/>
              <w:gridCol w:w="2913"/>
            </w:tblGrid>
            <w:tr w14:paraId="115C15CB">
              <w:tblPrEx>
                <w:tblCellMar>
                  <w:top w:w="0" w:type="dxa"/>
                  <w:left w:w="108" w:type="dxa"/>
                  <w:bottom w:w="0" w:type="dxa"/>
                  <w:right w:w="108" w:type="dxa"/>
                </w:tblCellMar>
              </w:tblPrEx>
              <w:trPr>
                <w:trHeight w:val="284" w:hRule="atLeast"/>
              </w:trPr>
              <w:tc>
                <w:tcPr>
                  <w:tcW w:w="5341" w:type="dxa"/>
                  <w:tcBorders>
                    <w:top w:val="single" w:color="auto" w:sz="4" w:space="0"/>
                    <w:left w:val="nil"/>
                    <w:bottom w:val="single" w:color="auto" w:sz="4" w:space="0"/>
                    <w:right w:val="single" w:color="auto" w:sz="4" w:space="0"/>
                  </w:tcBorders>
                </w:tcPr>
                <w:p w14:paraId="20A7E50E">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сырья</w:t>
                  </w:r>
                </w:p>
              </w:tc>
              <w:tc>
                <w:tcPr>
                  <w:tcW w:w="1780" w:type="dxa"/>
                  <w:tcBorders>
                    <w:top w:val="single" w:color="auto" w:sz="4" w:space="0"/>
                    <w:left w:val="nil"/>
                    <w:bottom w:val="single" w:color="auto" w:sz="4" w:space="0"/>
                    <w:right w:val="single" w:color="auto" w:sz="4" w:space="0"/>
                  </w:tcBorders>
                  <w:vAlign w:val="center"/>
                </w:tcPr>
                <w:p w14:paraId="640B0ECB">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1743713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Пшеничная мука</w:t>
                  </w:r>
                </w:p>
              </w:tc>
            </w:tr>
          </w:tbl>
          <w:p w14:paraId="625672D2">
            <w:pPr>
              <w:spacing w:after="0" w:line="240" w:lineRule="exact"/>
              <w:rPr>
                <w:rFonts w:ascii="Times New Roman" w:hAnsi="Times New Roman" w:eastAsia="Times New Roman" w:cs="Times New Roman"/>
                <w:sz w:val="24"/>
                <w:szCs w:val="24"/>
                <w:lang w:eastAsia="ru-RU"/>
              </w:rPr>
            </w:pPr>
          </w:p>
        </w:tc>
        <w:tc>
          <w:tcPr>
            <w:tcW w:w="1780" w:type="dxa"/>
            <w:tcBorders>
              <w:top w:val="single" w:color="auto" w:sz="4" w:space="0"/>
              <w:left w:val="nil"/>
              <w:bottom w:val="single" w:color="auto" w:sz="4" w:space="0"/>
              <w:right w:val="single" w:color="auto" w:sz="4" w:space="0"/>
            </w:tcBorders>
            <w:vAlign w:val="center"/>
          </w:tcPr>
          <w:p w14:paraId="297FBD7A">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2494CD56">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0415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0EDF8A02">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6.3</w:t>
            </w:r>
          </w:p>
        </w:tc>
        <w:tc>
          <w:tcPr>
            <w:tcW w:w="5341" w:type="dxa"/>
            <w:tcBorders>
              <w:top w:val="single" w:color="auto" w:sz="4" w:space="0"/>
              <w:left w:val="nil"/>
              <w:bottom w:val="single" w:color="auto" w:sz="4" w:space="0"/>
              <w:right w:val="single" w:color="auto" w:sz="4" w:space="0"/>
            </w:tcBorders>
          </w:tcPr>
          <w:p w14:paraId="30BE19D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Наличие начинки</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ab/>
            </w:r>
          </w:p>
        </w:tc>
        <w:tc>
          <w:tcPr>
            <w:tcW w:w="1780" w:type="dxa"/>
            <w:tcBorders>
              <w:top w:val="single" w:color="auto" w:sz="4" w:space="0"/>
              <w:left w:val="nil"/>
              <w:bottom w:val="single" w:color="auto" w:sz="4" w:space="0"/>
              <w:right w:val="single" w:color="auto" w:sz="4" w:space="0"/>
            </w:tcBorders>
            <w:vAlign w:val="center"/>
          </w:tcPr>
          <w:p w14:paraId="07F1050D">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445B77F3">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tr w14:paraId="4B368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91" w:type="dxa"/>
            <w:tcBorders>
              <w:top w:val="single" w:color="auto" w:sz="4" w:space="0"/>
              <w:left w:val="single" w:color="auto" w:sz="4" w:space="0"/>
              <w:bottom w:val="single" w:color="auto" w:sz="4" w:space="0"/>
              <w:right w:val="single" w:color="auto" w:sz="4" w:space="0"/>
            </w:tcBorders>
          </w:tcPr>
          <w:p w14:paraId="5D2DF23D">
            <w:pPr>
              <w:spacing w:after="0" w:line="240" w:lineRule="exact"/>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6.4</w:t>
            </w:r>
          </w:p>
        </w:tc>
        <w:tc>
          <w:tcPr>
            <w:tcW w:w="5341" w:type="dxa"/>
            <w:tcBorders>
              <w:top w:val="single" w:color="auto" w:sz="4" w:space="0"/>
              <w:left w:val="nil"/>
              <w:bottom w:val="single" w:color="auto" w:sz="4" w:space="0"/>
              <w:right w:val="single" w:color="auto" w:sz="4" w:space="0"/>
            </w:tcBorders>
          </w:tcPr>
          <w:p w14:paraId="46B2F42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Остаточный срок годности (хранения) товара на момент поставки не менее 48 часов</w:t>
            </w:r>
          </w:p>
        </w:tc>
        <w:tc>
          <w:tcPr>
            <w:tcW w:w="1780" w:type="dxa"/>
            <w:tcBorders>
              <w:top w:val="single" w:color="auto" w:sz="4" w:space="0"/>
              <w:left w:val="nil"/>
              <w:bottom w:val="single" w:color="auto" w:sz="4" w:space="0"/>
              <w:right w:val="single" w:color="auto" w:sz="4" w:space="0"/>
            </w:tcBorders>
            <w:vAlign w:val="center"/>
          </w:tcPr>
          <w:p w14:paraId="5A4CC4B8">
            <w:pPr>
              <w:spacing w:after="0" w:line="240" w:lineRule="exact"/>
              <w:rPr>
                <w:rFonts w:ascii="Times New Roman" w:hAnsi="Times New Roman" w:eastAsia="Times New Roman" w:cs="Times New Roman"/>
                <w:sz w:val="24"/>
                <w:szCs w:val="24"/>
                <w:lang w:eastAsia="ru-RU"/>
              </w:rPr>
            </w:pPr>
          </w:p>
        </w:tc>
        <w:tc>
          <w:tcPr>
            <w:tcW w:w="2670" w:type="dxa"/>
            <w:tcBorders>
              <w:top w:val="single" w:color="auto" w:sz="4" w:space="0"/>
              <w:left w:val="nil"/>
              <w:bottom w:val="single" w:color="auto" w:sz="4" w:space="0"/>
              <w:right w:val="single" w:color="auto" w:sz="4" w:space="0"/>
            </w:tcBorders>
          </w:tcPr>
          <w:p w14:paraId="4E23B729">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w:t>
            </w:r>
          </w:p>
        </w:tc>
      </w:tr>
      <w:bookmarkEnd w:id="2"/>
    </w:tbl>
    <w:p w14:paraId="5CBC4B56">
      <w:pPr>
        <w:spacing w:after="0" w:line="240" w:lineRule="exact"/>
        <w:jc w:val="both"/>
        <w:rPr>
          <w:rFonts w:ascii="Times New Roman" w:hAnsi="Times New Roman" w:cs="Times New Roman"/>
          <w:b/>
          <w:sz w:val="24"/>
          <w:szCs w:val="24"/>
        </w:rPr>
      </w:pPr>
    </w:p>
    <w:p w14:paraId="3EA301DA">
      <w:pPr>
        <w:spacing w:after="0" w:line="240" w:lineRule="exact"/>
        <w:ind w:right="211" w:rightChars="96"/>
        <w:jc w:val="center"/>
        <w:rPr>
          <w:rFonts w:ascii="Times New Roman" w:hAnsi="Times New Roman" w:cs="Times New Roman"/>
          <w:sz w:val="24"/>
          <w:szCs w:val="24"/>
        </w:rPr>
      </w:pPr>
      <w:r>
        <w:rPr>
          <w:rFonts w:ascii="Times New Roman" w:hAnsi="Times New Roman" w:cs="Times New Roman"/>
          <w:b/>
          <w:sz w:val="24"/>
          <w:szCs w:val="24"/>
        </w:rPr>
        <w:t>Требования к упаковке, маркировке (</w:t>
      </w:r>
      <w:r>
        <w:rPr>
          <w:rFonts w:ascii="Times New Roman" w:hAnsi="Times New Roman" w:eastAsia="Calibri" w:cs="Times New Roman"/>
          <w:b/>
          <w:sz w:val="24"/>
          <w:szCs w:val="24"/>
        </w:rPr>
        <w:t>этикеткам)</w:t>
      </w:r>
    </w:p>
    <w:p w14:paraId="0E8AD959">
      <w:pPr>
        <w:spacing w:after="0" w:line="240" w:lineRule="exact"/>
        <w:ind w:left="220" w:leftChars="100" w:right="211" w:rightChars="96" w:firstLine="480" w:firstLineChars="200"/>
        <w:jc w:val="both"/>
        <w:rPr>
          <w:rFonts w:ascii="Times New Roman" w:hAnsi="Times New Roman" w:cs="Times New Roman"/>
          <w:sz w:val="24"/>
          <w:szCs w:val="24"/>
        </w:rPr>
      </w:pPr>
      <w:r>
        <w:rPr>
          <w:rFonts w:ascii="Times New Roman" w:hAnsi="Times New Roman" w:cs="Times New Roman"/>
          <w:sz w:val="24"/>
          <w:szCs w:val="24"/>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238FAFA0">
      <w:pPr>
        <w:pStyle w:val="51"/>
        <w:spacing w:line="240" w:lineRule="exact"/>
        <w:ind w:left="220" w:leftChars="100" w:right="211" w:rightChars="96" w:firstLine="480" w:firstLineChars="200"/>
        <w:rPr>
          <w:rFonts w:ascii="Times New Roman" w:hAnsi="Times New Roman" w:cs="Times New Roman"/>
        </w:rPr>
      </w:pPr>
      <w:r>
        <w:rPr>
          <w:rFonts w:ascii="Times New Roman" w:hAnsi="Times New Roman" w:cs="Times New Roman"/>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5A515654">
      <w:pPr>
        <w:spacing w:after="0" w:line="240" w:lineRule="exact"/>
        <w:ind w:left="220" w:leftChars="100" w:right="211" w:rightChars="96" w:firstLine="480" w:firstLineChars="20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Примечание: </w:t>
      </w:r>
    </w:p>
    <w:p w14:paraId="7D69C01C">
      <w:pPr>
        <w:spacing w:after="0" w:line="240" w:lineRule="exact"/>
        <w:ind w:left="220" w:leftChars="100" w:right="211" w:rightChars="96" w:firstLine="480" w:firstLineChars="200"/>
        <w:jc w:val="both"/>
        <w:rPr>
          <w:rFonts w:ascii="Times New Roman" w:hAnsi="Times New Roman" w:eastAsia="Calibri" w:cs="Times New Roman"/>
          <w:b/>
          <w:sz w:val="24"/>
          <w:szCs w:val="24"/>
        </w:rPr>
      </w:pPr>
      <w:r>
        <w:rPr>
          <w:rFonts w:ascii="Times New Roman" w:hAnsi="Times New Roman" w:eastAsia="Calibri" w:cs="Times New Roman"/>
          <w:sz w:val="24"/>
          <w:szCs w:val="24"/>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5CFBEC14">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tbl>
      <w:tblPr>
        <w:tblStyle w:val="23"/>
        <w:tblpPr w:leftFromText="180" w:rightFromText="180" w:vertAnchor="text" w:horzAnchor="page" w:tblpX="1050" w:tblpY="20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9"/>
        <w:gridCol w:w="5363"/>
      </w:tblGrid>
      <w:tr w14:paraId="58FB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5359" w:type="dxa"/>
            <w:vAlign w:val="top"/>
          </w:tcPr>
          <w:p w14:paraId="2BAC0A4D">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0BD384F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3365A193">
            <w:pPr>
              <w:spacing w:after="0" w:line="240" w:lineRule="exact"/>
              <w:rPr>
                <w:rFonts w:ascii="Times New Roman" w:hAnsi="Times New Roman" w:eastAsia="Times New Roman" w:cs="Times New Roman"/>
                <w:sz w:val="24"/>
                <w:szCs w:val="24"/>
                <w:lang w:eastAsia="ru-RU"/>
              </w:rPr>
            </w:pPr>
          </w:p>
          <w:p w14:paraId="4C0E784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368C8B7D">
            <w:pPr>
              <w:spacing w:after="0" w:line="240" w:lineRule="exact"/>
              <w:rPr>
                <w:rFonts w:ascii="Times New Roman" w:hAnsi="Times New Roman" w:eastAsia="Calibri" w:cs="Times New Roman"/>
                <w:color w:val="000000"/>
                <w:sz w:val="24"/>
                <w:szCs w:val="24"/>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363" w:type="dxa"/>
            <w:vAlign w:val="top"/>
          </w:tcPr>
          <w:p w14:paraId="7B08C524">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70BFD2BE">
            <w:pPr>
              <w:spacing w:after="0" w:line="240" w:lineRule="exact"/>
              <w:rPr>
                <w:rFonts w:ascii="Times New Roman" w:hAnsi="Times New Roman" w:eastAsia="Times New Roman" w:cs="Times New Roman"/>
                <w:bCs/>
                <w:i/>
                <w:iCs/>
                <w:sz w:val="24"/>
                <w:szCs w:val="24"/>
                <w:u w:val="single"/>
                <w:lang w:eastAsia="ru-RU"/>
              </w:rPr>
            </w:pPr>
          </w:p>
          <w:p w14:paraId="39FD666E">
            <w:pPr>
              <w:spacing w:after="0" w:line="240" w:lineRule="exact"/>
              <w:rPr>
                <w:rFonts w:ascii="Times New Roman" w:hAnsi="Times New Roman" w:eastAsia="Times New Roman" w:cs="Times New Roman"/>
                <w:bCs/>
                <w:i/>
                <w:iCs/>
                <w:sz w:val="24"/>
                <w:szCs w:val="24"/>
                <w:u w:val="single"/>
                <w:lang w:eastAsia="ru-RU"/>
              </w:rPr>
            </w:pPr>
          </w:p>
          <w:p w14:paraId="2318332B">
            <w:pPr>
              <w:spacing w:after="0" w:line="240" w:lineRule="exact"/>
              <w:rPr>
                <w:rFonts w:ascii="Times New Roman" w:hAnsi="Times New Roman" w:eastAsia="Times New Roman" w:cs="Times New Roman"/>
                <w:bCs/>
                <w:i/>
                <w:iCs/>
                <w:sz w:val="24"/>
                <w:szCs w:val="24"/>
                <w:u w:val="single"/>
                <w:lang w:eastAsia="ru-RU"/>
              </w:rPr>
            </w:pPr>
          </w:p>
          <w:p w14:paraId="322FDEB6">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438BAF78">
            <w:pPr>
              <w:spacing w:after="0" w:line="240" w:lineRule="exact"/>
              <w:rPr>
                <w:rFonts w:ascii="Times New Roman" w:hAnsi="Times New Roman" w:eastAsia="Calibri" w:cs="Times New Roman"/>
                <w:color w:val="000000"/>
                <w:sz w:val="24"/>
                <w:szCs w:val="24"/>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72D33477">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FF32E70">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5F496C4E">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ECCE2A6">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351FCCE0">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20038DA9">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435E4F88">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41DE4A8">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59D9C91C">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3052D56">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48A900E0">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69379E7">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32B8554E">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4AD68A0">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B93B36A">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C56DBED">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4B3FD4A9">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ACE2EC2">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02E4C0BE">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CC2DAAB">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27453C2A">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732845FA">
      <w:pPr>
        <w:keepNext w:val="0"/>
        <w:keepLines w:val="0"/>
        <w:pageBreakBefore w:val="0"/>
        <w:widowControl/>
        <w:kinsoku/>
        <w:wordWrap/>
        <w:overflowPunct/>
        <w:topLinePunct w:val="0"/>
        <w:autoSpaceDE/>
        <w:autoSpaceDN/>
        <w:bidi w:val="0"/>
        <w:adjustRightInd/>
        <w:snapToGrid/>
        <w:spacing w:after="0" w:line="240" w:lineRule="exact"/>
        <w:jc w:val="righ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Приложение </w:t>
      </w:r>
      <w:r>
        <w:rPr>
          <w:rFonts w:hint="default" w:ascii="Times New Roman" w:hAnsi="Times New Roman" w:cs="Times New Roman"/>
          <w:color w:val="000000" w:themeColor="text1"/>
          <w:sz w:val="24"/>
          <w:szCs w:val="24"/>
          <w:lang w:val="ru-RU"/>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xml:space="preserve"> к контракту</w:t>
      </w:r>
    </w:p>
    <w:p w14:paraId="5EA6F4BB">
      <w:pPr>
        <w:keepNext w:val="0"/>
        <w:keepLines w:val="0"/>
        <w:pageBreakBefore w:val="0"/>
        <w:widowControl/>
        <w:kinsoku/>
        <w:wordWrap/>
        <w:overflowPunct/>
        <w:topLinePunct w:val="0"/>
        <w:autoSpaceDE/>
        <w:autoSpaceDN/>
        <w:bidi w:val="0"/>
        <w:adjustRightInd/>
        <w:snapToGrid/>
        <w:spacing w:after="0" w:line="240" w:lineRule="exact"/>
        <w:ind w:left="6804"/>
        <w:jc w:val="right"/>
        <w:textAlignment w:val="auto"/>
        <w:rPr>
          <w:rFonts w:hint="default" w:ascii="Times New Roman" w:hAnsi="Times New Roman" w:cs="Times New Roman"/>
          <w:b w:val="0"/>
          <w:bCs/>
          <w:sz w:val="24"/>
          <w:szCs w:val="24"/>
        </w:rPr>
      </w:pPr>
      <w:r>
        <w:rPr>
          <w:rFonts w:hint="default" w:ascii="Times New Roman" w:hAnsi="Times New Roman" w:cs="Times New Roman"/>
          <w:sz w:val="24"/>
          <w:szCs w:val="24"/>
        </w:rPr>
        <w:t>от «</w:t>
      </w:r>
      <w:r>
        <w:rPr>
          <w:rFonts w:hint="default" w:ascii="Times New Roman" w:hAnsi="Times New Roman" w:cs="Times New Roman"/>
          <w:sz w:val="24"/>
          <w:szCs w:val="24"/>
          <w:lang w:val="ru-RU"/>
        </w:rPr>
        <w:t>___</w:t>
      </w:r>
      <w:r>
        <w:rPr>
          <w:rFonts w:hint="default" w:ascii="Times New Roman" w:hAnsi="Times New Roman" w:cs="Times New Roman"/>
          <w:sz w:val="24"/>
          <w:szCs w:val="24"/>
        </w:rPr>
        <w:t>» июля 2026 г</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default" w:ascii="Times New Roman" w:hAnsi="Times New Roman" w:cs="Times New Roman"/>
          <w:b w:val="0"/>
          <w:bCs/>
          <w:color w:val="000000" w:themeColor="text1"/>
          <w:sz w:val="24"/>
          <w:szCs w:val="24"/>
          <w14:textFill>
            <w14:solidFill>
              <w14:schemeClr w14:val="tx1"/>
            </w14:solidFill>
          </w14:textFill>
        </w:rPr>
        <w:t xml:space="preserve">30/26 </w:t>
      </w:r>
    </w:p>
    <w:p w14:paraId="54DAAD24">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1162CAE1">
      <w:pPr>
        <w:spacing w:line="240" w:lineRule="exact"/>
        <w:jc w:val="both"/>
        <w:rPr>
          <w:rFonts w:ascii="Times New Roman" w:hAnsi="Times New Roman" w:cs="Times New Roman"/>
          <w:b/>
          <w:sz w:val="24"/>
          <w:szCs w:val="24"/>
        </w:rPr>
      </w:pPr>
    </w:p>
    <w:p w14:paraId="160DD92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ФОРМА ЗАЯВКИ НА ПОСТАВКУ ТОВАРА</w:t>
      </w:r>
    </w:p>
    <w:p w14:paraId="2C4F9417">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14:paraId="03F10CAD">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cs="Times New Roman"/>
          <w:sz w:val="24"/>
          <w:szCs w:val="24"/>
        </w:rPr>
        <w:t xml:space="preserve">К контракту от </w:t>
      </w:r>
      <w:r>
        <w:rPr>
          <w:rFonts w:ascii="Times New Roman" w:hAnsi="Times New Roman" w:cs="Times New Roman"/>
          <w:b w:val="0"/>
          <w:bCs w:val="0"/>
          <w:sz w:val="24"/>
          <w:szCs w:val="24"/>
        </w:rPr>
        <w:t>«</w:t>
      </w:r>
      <w:r>
        <w:rPr>
          <w:rFonts w:hint="default" w:ascii="Times New Roman" w:hAnsi="Times New Roman" w:cs="Times New Roman"/>
          <w:b w:val="0"/>
          <w:bCs w:val="0"/>
          <w:sz w:val="24"/>
          <w:szCs w:val="24"/>
          <w:lang w:val="ru-RU"/>
        </w:rPr>
        <w:t>__</w:t>
      </w:r>
      <w:r>
        <w:rPr>
          <w:rFonts w:ascii="Times New Roman" w:hAnsi="Times New Roman" w:cs="Times New Roman"/>
          <w:b w:val="0"/>
          <w:bCs w:val="0"/>
          <w:sz w:val="24"/>
          <w:szCs w:val="24"/>
        </w:rPr>
        <w:t>» июля 2026 г. №</w:t>
      </w:r>
      <w:r>
        <w:rPr>
          <w:rFonts w:hint="default" w:ascii="Times New Roman" w:hAnsi="Times New Roman" w:cs="Times New Roman"/>
          <w:b w:val="0"/>
          <w:bCs w:val="0"/>
          <w:sz w:val="24"/>
          <w:szCs w:val="24"/>
          <w:lang w:val="ru-RU"/>
        </w:rPr>
        <w:t xml:space="preserve"> </w:t>
      </w:r>
      <w:r>
        <w:rPr>
          <w:rFonts w:ascii="Times New Roman" w:hAnsi="Times New Roman" w:cs="Times New Roman"/>
          <w:b w:val="0"/>
          <w:bCs w:val="0"/>
          <w:sz w:val="24"/>
          <w:szCs w:val="24"/>
        </w:rPr>
        <w:t>30/26</w:t>
      </w:r>
    </w:p>
    <w:p w14:paraId="518005EA">
      <w:pPr>
        <w:spacing w:after="0" w:line="240" w:lineRule="exact"/>
        <w:jc w:val="both"/>
        <w:rPr>
          <w:rFonts w:ascii="Times New Roman" w:hAnsi="Times New Roman" w:eastAsia="Times New Roman" w:cs="Times New Roman"/>
          <w:b/>
          <w:bCs/>
          <w:color w:val="000000"/>
          <w:sz w:val="24"/>
          <w:szCs w:val="24"/>
          <w:lang w:eastAsia="ru-RU"/>
        </w:rPr>
      </w:pPr>
    </w:p>
    <w:p w14:paraId="376FBD45">
      <w:pPr>
        <w:spacing w:line="240" w:lineRule="exact"/>
        <w:jc w:val="both"/>
        <w:rPr>
          <w:rFonts w:ascii="Times New Roman" w:hAnsi="Times New Roman" w:cs="Times New Roman"/>
          <w:sz w:val="24"/>
          <w:szCs w:val="24"/>
        </w:rPr>
      </w:pPr>
    </w:p>
    <w:p w14:paraId="54BCE30C">
      <w:pPr>
        <w:spacing w:line="240" w:lineRule="exact"/>
        <w:jc w:val="both"/>
        <w:rPr>
          <w:rFonts w:ascii="Times New Roman" w:hAnsi="Times New Roman" w:cs="Times New Roman"/>
          <w:sz w:val="24"/>
          <w:szCs w:val="24"/>
        </w:rPr>
      </w:pPr>
      <w:r>
        <w:rPr>
          <w:rFonts w:ascii="Times New Roman" w:hAnsi="Times New Roman" w:cs="Times New Roman"/>
          <w:sz w:val="24"/>
          <w:szCs w:val="24"/>
        </w:rPr>
        <w:t>с. Мичуринское</w:t>
      </w:r>
      <w:r>
        <w:rPr>
          <w:rFonts w:ascii="Times New Roman" w:hAnsi="Times New Roman" w:cs="Times New Roman"/>
          <w:color w:val="FF0000"/>
          <w:sz w:val="24"/>
          <w:szCs w:val="24"/>
        </w:rPr>
        <w:t xml:space="preserve">                                                                                              </w:t>
      </w:r>
      <w:r>
        <w:rPr>
          <w:rFonts w:ascii="Times New Roman" w:hAnsi="Times New Roman" w:cs="Times New Roman"/>
          <w:sz w:val="24"/>
          <w:szCs w:val="24"/>
        </w:rPr>
        <w:t>от _____________</w:t>
      </w:r>
    </w:p>
    <w:tbl>
      <w:tblPr>
        <w:tblStyle w:val="11"/>
        <w:tblW w:w="11023" w:type="dxa"/>
        <w:tblInd w:w="0" w:type="dxa"/>
        <w:tblLayout w:type="fixed"/>
        <w:tblCellMar>
          <w:top w:w="0" w:type="dxa"/>
          <w:left w:w="108" w:type="dxa"/>
          <w:bottom w:w="0" w:type="dxa"/>
          <w:right w:w="108" w:type="dxa"/>
        </w:tblCellMar>
      </w:tblPr>
      <w:tblGrid>
        <w:gridCol w:w="636"/>
        <w:gridCol w:w="4525"/>
        <w:gridCol w:w="1387"/>
        <w:gridCol w:w="1505"/>
        <w:gridCol w:w="1436"/>
        <w:gridCol w:w="1534"/>
      </w:tblGrid>
      <w:tr w14:paraId="1653DD25">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6D5F1B2C">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w:t>
            </w:r>
          </w:p>
          <w:p w14:paraId="74A262B0">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4525" w:type="dxa"/>
            <w:tcBorders>
              <w:top w:val="single" w:color="000000" w:sz="4" w:space="0"/>
              <w:left w:val="single" w:color="000000" w:sz="4" w:space="0"/>
              <w:bottom w:val="single" w:color="000000" w:sz="4" w:space="0"/>
              <w:right w:val="single" w:color="000000" w:sz="4" w:space="0"/>
            </w:tcBorders>
          </w:tcPr>
          <w:p w14:paraId="14B0F5F2">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Наименование Товара</w:t>
            </w:r>
          </w:p>
        </w:tc>
        <w:tc>
          <w:tcPr>
            <w:tcW w:w="1387" w:type="dxa"/>
            <w:tcBorders>
              <w:top w:val="single" w:color="000000" w:sz="4" w:space="0"/>
              <w:left w:val="single" w:color="000000" w:sz="4" w:space="0"/>
              <w:bottom w:val="single" w:color="000000" w:sz="4" w:space="0"/>
              <w:right w:val="single" w:color="000000" w:sz="4" w:space="0"/>
            </w:tcBorders>
          </w:tcPr>
          <w:p w14:paraId="63D81011">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Единицы измерения</w:t>
            </w:r>
          </w:p>
        </w:tc>
        <w:tc>
          <w:tcPr>
            <w:tcW w:w="1505" w:type="dxa"/>
            <w:tcBorders>
              <w:top w:val="single" w:color="000000" w:sz="4" w:space="0"/>
              <w:left w:val="single" w:color="000000" w:sz="4" w:space="0"/>
              <w:bottom w:val="single" w:color="000000" w:sz="4" w:space="0"/>
              <w:right w:val="single" w:color="000000" w:sz="4" w:space="0"/>
            </w:tcBorders>
          </w:tcPr>
          <w:p w14:paraId="72ED3D21">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Количество в единицах</w:t>
            </w:r>
          </w:p>
        </w:tc>
        <w:tc>
          <w:tcPr>
            <w:tcW w:w="1436" w:type="dxa"/>
            <w:tcBorders>
              <w:top w:val="single" w:color="000000" w:sz="4" w:space="0"/>
              <w:left w:val="single" w:color="000000" w:sz="4" w:space="0"/>
              <w:bottom w:val="single" w:color="000000" w:sz="4" w:space="0"/>
              <w:right w:val="single" w:color="000000" w:sz="4" w:space="0"/>
            </w:tcBorders>
          </w:tcPr>
          <w:p w14:paraId="124F1CD8">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 измерения, руб.</w:t>
            </w:r>
          </w:p>
          <w:p w14:paraId="001235B5">
            <w:pPr>
              <w:spacing w:after="0" w:line="240" w:lineRule="exact"/>
              <w:jc w:val="center"/>
              <w:rPr>
                <w:rFonts w:ascii="Times New Roman" w:hAnsi="Times New Roman" w:cs="Times New Roman"/>
                <w:b/>
                <w:bCs/>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5A30CD0">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Стоимость, руб.</w:t>
            </w:r>
          </w:p>
          <w:p w14:paraId="6B2F59E8">
            <w:pPr>
              <w:spacing w:after="0" w:line="240" w:lineRule="exact"/>
              <w:jc w:val="center"/>
              <w:rPr>
                <w:rFonts w:ascii="Times New Roman" w:hAnsi="Times New Roman" w:cs="Times New Roman"/>
                <w:b/>
                <w:bCs/>
                <w:sz w:val="24"/>
                <w:szCs w:val="24"/>
              </w:rPr>
            </w:pPr>
          </w:p>
          <w:p w14:paraId="129918AA">
            <w:pPr>
              <w:spacing w:after="0" w:line="240" w:lineRule="exact"/>
              <w:jc w:val="center"/>
              <w:rPr>
                <w:rFonts w:ascii="Times New Roman" w:hAnsi="Times New Roman" w:cs="Times New Roman"/>
                <w:b/>
                <w:bCs/>
                <w:sz w:val="24"/>
                <w:szCs w:val="24"/>
              </w:rPr>
            </w:pPr>
          </w:p>
        </w:tc>
      </w:tr>
      <w:tr w14:paraId="21F28BA2">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2A578E7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7C0028C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1387" w:type="dxa"/>
            <w:tcBorders>
              <w:top w:val="single" w:color="000000" w:sz="4" w:space="0"/>
              <w:left w:val="single" w:color="000000" w:sz="4" w:space="0"/>
              <w:bottom w:val="single" w:color="000000" w:sz="4" w:space="0"/>
              <w:right w:val="single" w:color="000000" w:sz="4" w:space="0"/>
            </w:tcBorders>
          </w:tcPr>
          <w:p w14:paraId="2D29BFE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1505" w:type="dxa"/>
            <w:tcBorders>
              <w:top w:val="single" w:color="000000" w:sz="4" w:space="0"/>
              <w:left w:val="single" w:color="000000" w:sz="4" w:space="0"/>
              <w:bottom w:val="single" w:color="000000" w:sz="4" w:space="0"/>
              <w:right w:val="single" w:color="000000" w:sz="4" w:space="0"/>
            </w:tcBorders>
          </w:tcPr>
          <w:p w14:paraId="35B2BCD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4</w:t>
            </w:r>
          </w:p>
        </w:tc>
        <w:tc>
          <w:tcPr>
            <w:tcW w:w="1436" w:type="dxa"/>
            <w:tcBorders>
              <w:top w:val="single" w:color="000000" w:sz="4" w:space="0"/>
              <w:left w:val="single" w:color="000000" w:sz="4" w:space="0"/>
              <w:bottom w:val="single" w:color="000000" w:sz="4" w:space="0"/>
              <w:right w:val="single" w:color="000000" w:sz="4" w:space="0"/>
            </w:tcBorders>
          </w:tcPr>
          <w:p w14:paraId="250303A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5</w:t>
            </w:r>
          </w:p>
        </w:tc>
        <w:tc>
          <w:tcPr>
            <w:tcW w:w="1534" w:type="dxa"/>
            <w:tcBorders>
              <w:top w:val="single" w:color="000000" w:sz="4" w:space="0"/>
              <w:left w:val="single" w:color="000000" w:sz="4" w:space="0"/>
              <w:bottom w:val="single" w:color="000000" w:sz="4" w:space="0"/>
              <w:right w:val="single" w:color="000000" w:sz="4" w:space="0"/>
            </w:tcBorders>
          </w:tcPr>
          <w:p w14:paraId="7FB01A6C">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6</w:t>
            </w:r>
          </w:p>
        </w:tc>
      </w:tr>
      <w:tr w14:paraId="0EFC1A83">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70E39CF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670A9FA0">
            <w:pPr>
              <w:spacing w:after="0" w:line="240" w:lineRule="exact"/>
              <w:jc w:val="both"/>
              <w:rPr>
                <w:rFonts w:ascii="Times New Roman" w:hAnsi="Times New Roman" w:cs="Times New Roman"/>
                <w:sz w:val="24"/>
                <w:szCs w:val="24"/>
              </w:rPr>
            </w:pPr>
          </w:p>
          <w:p w14:paraId="1D9AB7EF">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538F1A80">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3F86FB3">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5CE1FFA4">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651919B5">
            <w:pPr>
              <w:spacing w:after="0" w:line="240" w:lineRule="exact"/>
              <w:jc w:val="both"/>
              <w:rPr>
                <w:rFonts w:ascii="Times New Roman" w:hAnsi="Times New Roman" w:cs="Times New Roman"/>
                <w:sz w:val="24"/>
                <w:szCs w:val="24"/>
              </w:rPr>
            </w:pPr>
          </w:p>
        </w:tc>
      </w:tr>
      <w:tr w14:paraId="236AEBE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7891BA53">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4525" w:type="dxa"/>
            <w:tcBorders>
              <w:top w:val="single" w:color="000000" w:sz="4" w:space="0"/>
              <w:left w:val="single" w:color="000000" w:sz="4" w:space="0"/>
              <w:bottom w:val="single" w:color="000000" w:sz="4" w:space="0"/>
              <w:right w:val="single" w:color="000000" w:sz="4" w:space="0"/>
            </w:tcBorders>
          </w:tcPr>
          <w:p w14:paraId="09A5FED6">
            <w:pPr>
              <w:spacing w:after="0" w:line="240" w:lineRule="exact"/>
              <w:jc w:val="both"/>
              <w:rPr>
                <w:rFonts w:ascii="Times New Roman" w:hAnsi="Times New Roman" w:cs="Times New Roman"/>
                <w:sz w:val="24"/>
                <w:szCs w:val="24"/>
              </w:rPr>
            </w:pPr>
          </w:p>
          <w:p w14:paraId="402E14CF">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42E12476">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5240A5D9">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15274DA7">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1FDAAEA6">
            <w:pPr>
              <w:spacing w:after="0" w:line="240" w:lineRule="exact"/>
              <w:jc w:val="both"/>
              <w:rPr>
                <w:rFonts w:ascii="Times New Roman" w:hAnsi="Times New Roman" w:cs="Times New Roman"/>
                <w:sz w:val="24"/>
                <w:szCs w:val="24"/>
              </w:rPr>
            </w:pPr>
          </w:p>
        </w:tc>
      </w:tr>
      <w:tr w14:paraId="1FF22EC5">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57E7B47C">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4525" w:type="dxa"/>
            <w:tcBorders>
              <w:top w:val="single" w:color="000000" w:sz="4" w:space="0"/>
              <w:left w:val="single" w:color="000000" w:sz="4" w:space="0"/>
              <w:bottom w:val="single" w:color="000000" w:sz="4" w:space="0"/>
              <w:right w:val="single" w:color="000000" w:sz="4" w:space="0"/>
            </w:tcBorders>
          </w:tcPr>
          <w:p w14:paraId="6F03D727">
            <w:pPr>
              <w:spacing w:after="0" w:line="240" w:lineRule="exact"/>
              <w:jc w:val="both"/>
              <w:rPr>
                <w:rFonts w:ascii="Times New Roman" w:hAnsi="Times New Roman" w:cs="Times New Roman"/>
                <w:sz w:val="24"/>
                <w:szCs w:val="24"/>
              </w:rPr>
            </w:pPr>
          </w:p>
          <w:p w14:paraId="0161F8C5">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26914BF3">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2F1B6D77">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4A433872">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0FD9572E">
            <w:pPr>
              <w:spacing w:after="0" w:line="240" w:lineRule="exact"/>
              <w:jc w:val="both"/>
              <w:rPr>
                <w:rFonts w:ascii="Times New Roman" w:hAnsi="Times New Roman" w:cs="Times New Roman"/>
                <w:sz w:val="24"/>
                <w:szCs w:val="24"/>
              </w:rPr>
            </w:pPr>
          </w:p>
        </w:tc>
      </w:tr>
    </w:tbl>
    <w:p w14:paraId="28F8F1BE">
      <w:pPr>
        <w:spacing w:line="240" w:lineRule="exact"/>
        <w:jc w:val="both"/>
        <w:rPr>
          <w:rFonts w:ascii="Times New Roman" w:hAnsi="Times New Roman" w:cs="Times New Roman"/>
          <w:sz w:val="24"/>
          <w:szCs w:val="24"/>
        </w:rPr>
      </w:pPr>
      <w:r>
        <w:rPr>
          <w:rFonts w:ascii="Times New Roman" w:hAnsi="Times New Roman" w:cs="Times New Roman"/>
          <w:sz w:val="24"/>
          <w:szCs w:val="24"/>
        </w:rPr>
        <w:t>Адрес поставки Товара: ___________________________________________________</w:t>
      </w:r>
    </w:p>
    <w:p w14:paraId="715EC602">
      <w:pPr>
        <w:spacing w:after="0" w:line="240" w:lineRule="exact"/>
        <w:jc w:val="both"/>
        <w:rPr>
          <w:rFonts w:ascii="Times New Roman" w:hAnsi="Times New Roman" w:cs="Times New Roman"/>
          <w:sz w:val="24"/>
          <w:szCs w:val="24"/>
        </w:rPr>
      </w:pPr>
    </w:p>
    <w:tbl>
      <w:tblPr>
        <w:tblStyle w:val="23"/>
        <w:tblpPr w:leftFromText="180" w:rightFromText="180" w:vertAnchor="text" w:horzAnchor="page" w:tblpX="754" w:tblpY="3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9"/>
        <w:gridCol w:w="5363"/>
      </w:tblGrid>
      <w:tr w14:paraId="428A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5359" w:type="dxa"/>
            <w:vAlign w:val="top"/>
          </w:tcPr>
          <w:p w14:paraId="337C52D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54CFAD6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18C54860">
            <w:pPr>
              <w:spacing w:after="0" w:line="240" w:lineRule="exact"/>
              <w:rPr>
                <w:rFonts w:ascii="Times New Roman" w:hAnsi="Times New Roman" w:eastAsia="Times New Roman" w:cs="Times New Roman"/>
                <w:sz w:val="24"/>
                <w:szCs w:val="24"/>
                <w:lang w:eastAsia="ru-RU"/>
              </w:rPr>
            </w:pPr>
          </w:p>
          <w:p w14:paraId="35DC258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109DBBBD">
            <w:pPr>
              <w:spacing w:after="0" w:line="240" w:lineRule="exact"/>
              <w:rPr>
                <w:rFonts w:ascii="Times New Roman" w:hAnsi="Times New Roman" w:eastAsia="Calibri" w:cs="Times New Roman"/>
                <w:color w:val="000000"/>
                <w:sz w:val="24"/>
                <w:szCs w:val="24"/>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363" w:type="dxa"/>
            <w:vAlign w:val="top"/>
          </w:tcPr>
          <w:p w14:paraId="2BEB380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56902904">
            <w:pPr>
              <w:spacing w:after="0" w:line="240" w:lineRule="exact"/>
              <w:rPr>
                <w:rFonts w:ascii="Times New Roman" w:hAnsi="Times New Roman" w:eastAsia="Times New Roman" w:cs="Times New Roman"/>
                <w:bCs/>
                <w:i/>
                <w:iCs/>
                <w:sz w:val="24"/>
                <w:szCs w:val="24"/>
                <w:u w:val="single"/>
                <w:lang w:eastAsia="ru-RU"/>
              </w:rPr>
            </w:pPr>
          </w:p>
          <w:p w14:paraId="2CC5BD2A">
            <w:pPr>
              <w:spacing w:after="0" w:line="240" w:lineRule="exact"/>
              <w:rPr>
                <w:rFonts w:ascii="Times New Roman" w:hAnsi="Times New Roman" w:eastAsia="Times New Roman" w:cs="Times New Roman"/>
                <w:bCs/>
                <w:i/>
                <w:iCs/>
                <w:sz w:val="24"/>
                <w:szCs w:val="24"/>
                <w:u w:val="single"/>
                <w:lang w:eastAsia="ru-RU"/>
              </w:rPr>
            </w:pPr>
          </w:p>
          <w:p w14:paraId="19801185">
            <w:pPr>
              <w:spacing w:after="0" w:line="240" w:lineRule="exact"/>
              <w:rPr>
                <w:rFonts w:ascii="Times New Roman" w:hAnsi="Times New Roman" w:eastAsia="Times New Roman" w:cs="Times New Roman"/>
                <w:bCs/>
                <w:i/>
                <w:iCs/>
                <w:sz w:val="24"/>
                <w:szCs w:val="24"/>
                <w:u w:val="single"/>
                <w:lang w:eastAsia="ru-RU"/>
              </w:rPr>
            </w:pPr>
          </w:p>
          <w:p w14:paraId="44602549">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10D69122">
            <w:pPr>
              <w:spacing w:after="0" w:line="240" w:lineRule="exact"/>
              <w:rPr>
                <w:rFonts w:ascii="Times New Roman" w:hAnsi="Times New Roman" w:eastAsia="Calibri" w:cs="Times New Roman"/>
                <w:color w:val="000000"/>
                <w:sz w:val="24"/>
                <w:szCs w:val="24"/>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4F7272BF">
      <w:pPr>
        <w:spacing w:line="240" w:lineRule="exact"/>
        <w:jc w:val="both"/>
        <w:rPr>
          <w:rFonts w:ascii="Times New Roman" w:hAnsi="Times New Roman" w:cs="Times New Roman"/>
          <w:sz w:val="24"/>
          <w:szCs w:val="24"/>
        </w:rPr>
      </w:pPr>
    </w:p>
    <w:sectPr>
      <w:pgSz w:w="11906" w:h="16838"/>
      <w:pgMar w:top="851" w:right="424" w:bottom="851"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58B60CBA"/>
    <w:multiLevelType w:val="multilevel"/>
    <w:tmpl w:val="58B60CB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8C"/>
    <w:rsid w:val="00000600"/>
    <w:rsid w:val="00007117"/>
    <w:rsid w:val="00015D84"/>
    <w:rsid w:val="00030C94"/>
    <w:rsid w:val="00031E87"/>
    <w:rsid w:val="00037B0E"/>
    <w:rsid w:val="00037BD4"/>
    <w:rsid w:val="00042537"/>
    <w:rsid w:val="00057B0E"/>
    <w:rsid w:val="0006067F"/>
    <w:rsid w:val="000649D4"/>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1033ED"/>
    <w:rsid w:val="00110514"/>
    <w:rsid w:val="00113555"/>
    <w:rsid w:val="001202C4"/>
    <w:rsid w:val="00126D7D"/>
    <w:rsid w:val="00134110"/>
    <w:rsid w:val="0014183B"/>
    <w:rsid w:val="0014654F"/>
    <w:rsid w:val="00151FBE"/>
    <w:rsid w:val="00157D96"/>
    <w:rsid w:val="00172137"/>
    <w:rsid w:val="00175F29"/>
    <w:rsid w:val="00186E61"/>
    <w:rsid w:val="00192563"/>
    <w:rsid w:val="001A12A4"/>
    <w:rsid w:val="001A2156"/>
    <w:rsid w:val="001A221E"/>
    <w:rsid w:val="001B2AC4"/>
    <w:rsid w:val="001B5629"/>
    <w:rsid w:val="001C4E2F"/>
    <w:rsid w:val="001C617A"/>
    <w:rsid w:val="001D2D57"/>
    <w:rsid w:val="001D60EE"/>
    <w:rsid w:val="001E51B8"/>
    <w:rsid w:val="001E6CF4"/>
    <w:rsid w:val="001F0184"/>
    <w:rsid w:val="001F3BE2"/>
    <w:rsid w:val="001F4DF3"/>
    <w:rsid w:val="00204746"/>
    <w:rsid w:val="00212AB8"/>
    <w:rsid w:val="00215F16"/>
    <w:rsid w:val="002250E2"/>
    <w:rsid w:val="00225A67"/>
    <w:rsid w:val="00237CE4"/>
    <w:rsid w:val="002415A4"/>
    <w:rsid w:val="00243D60"/>
    <w:rsid w:val="0025314F"/>
    <w:rsid w:val="00255DF5"/>
    <w:rsid w:val="002576C5"/>
    <w:rsid w:val="002608AC"/>
    <w:rsid w:val="00263836"/>
    <w:rsid w:val="0026706F"/>
    <w:rsid w:val="00274D88"/>
    <w:rsid w:val="00277808"/>
    <w:rsid w:val="0028198C"/>
    <w:rsid w:val="00285414"/>
    <w:rsid w:val="002A00A1"/>
    <w:rsid w:val="002A1137"/>
    <w:rsid w:val="002A5351"/>
    <w:rsid w:val="002A5E45"/>
    <w:rsid w:val="002B239A"/>
    <w:rsid w:val="002C5FCF"/>
    <w:rsid w:val="002D115A"/>
    <w:rsid w:val="002D282F"/>
    <w:rsid w:val="002F18BD"/>
    <w:rsid w:val="002F1DE5"/>
    <w:rsid w:val="003067D3"/>
    <w:rsid w:val="00310EB5"/>
    <w:rsid w:val="00317909"/>
    <w:rsid w:val="003273AB"/>
    <w:rsid w:val="0033091D"/>
    <w:rsid w:val="003503F8"/>
    <w:rsid w:val="00354844"/>
    <w:rsid w:val="003652F8"/>
    <w:rsid w:val="00365864"/>
    <w:rsid w:val="003766B0"/>
    <w:rsid w:val="003779A1"/>
    <w:rsid w:val="0038261F"/>
    <w:rsid w:val="003937E8"/>
    <w:rsid w:val="00396BB5"/>
    <w:rsid w:val="003B100C"/>
    <w:rsid w:val="003C31BC"/>
    <w:rsid w:val="003C3662"/>
    <w:rsid w:val="003C5606"/>
    <w:rsid w:val="003C752E"/>
    <w:rsid w:val="003D2876"/>
    <w:rsid w:val="003D4BD4"/>
    <w:rsid w:val="003D6D7B"/>
    <w:rsid w:val="003E638A"/>
    <w:rsid w:val="003F6A0D"/>
    <w:rsid w:val="003F7E4A"/>
    <w:rsid w:val="00413D09"/>
    <w:rsid w:val="00434602"/>
    <w:rsid w:val="004644F5"/>
    <w:rsid w:val="00464EF5"/>
    <w:rsid w:val="00477636"/>
    <w:rsid w:val="00481247"/>
    <w:rsid w:val="00496CAF"/>
    <w:rsid w:val="004A209F"/>
    <w:rsid w:val="004A3B0D"/>
    <w:rsid w:val="004B1879"/>
    <w:rsid w:val="004E2283"/>
    <w:rsid w:val="004E319F"/>
    <w:rsid w:val="004F31D3"/>
    <w:rsid w:val="005036BE"/>
    <w:rsid w:val="005062E8"/>
    <w:rsid w:val="0051007A"/>
    <w:rsid w:val="00510790"/>
    <w:rsid w:val="0051230A"/>
    <w:rsid w:val="00514378"/>
    <w:rsid w:val="005173C5"/>
    <w:rsid w:val="00526F34"/>
    <w:rsid w:val="00534469"/>
    <w:rsid w:val="00541C8C"/>
    <w:rsid w:val="005517CD"/>
    <w:rsid w:val="0055548B"/>
    <w:rsid w:val="00562946"/>
    <w:rsid w:val="00563759"/>
    <w:rsid w:val="00565A35"/>
    <w:rsid w:val="00565E01"/>
    <w:rsid w:val="00570C84"/>
    <w:rsid w:val="005748EC"/>
    <w:rsid w:val="00575200"/>
    <w:rsid w:val="00577EDF"/>
    <w:rsid w:val="00580927"/>
    <w:rsid w:val="00582EB0"/>
    <w:rsid w:val="005863D4"/>
    <w:rsid w:val="0058663B"/>
    <w:rsid w:val="00591EDD"/>
    <w:rsid w:val="0059379E"/>
    <w:rsid w:val="005A25D1"/>
    <w:rsid w:val="005C248B"/>
    <w:rsid w:val="005C6F88"/>
    <w:rsid w:val="005D5A49"/>
    <w:rsid w:val="005D6FB0"/>
    <w:rsid w:val="005E21E3"/>
    <w:rsid w:val="005E55A9"/>
    <w:rsid w:val="005F0292"/>
    <w:rsid w:val="005F5648"/>
    <w:rsid w:val="005F5E73"/>
    <w:rsid w:val="0060200B"/>
    <w:rsid w:val="00606D4B"/>
    <w:rsid w:val="0062679D"/>
    <w:rsid w:val="006272CD"/>
    <w:rsid w:val="0063244E"/>
    <w:rsid w:val="00642F24"/>
    <w:rsid w:val="00643163"/>
    <w:rsid w:val="00650851"/>
    <w:rsid w:val="006603AE"/>
    <w:rsid w:val="006639FF"/>
    <w:rsid w:val="006660B0"/>
    <w:rsid w:val="006806E7"/>
    <w:rsid w:val="00681FD3"/>
    <w:rsid w:val="00682CE4"/>
    <w:rsid w:val="0069442E"/>
    <w:rsid w:val="0069731D"/>
    <w:rsid w:val="006A095E"/>
    <w:rsid w:val="006A236C"/>
    <w:rsid w:val="006A3E08"/>
    <w:rsid w:val="006B2891"/>
    <w:rsid w:val="006D7389"/>
    <w:rsid w:val="006E1DCB"/>
    <w:rsid w:val="006E2951"/>
    <w:rsid w:val="006E34E4"/>
    <w:rsid w:val="006F5F58"/>
    <w:rsid w:val="00701C12"/>
    <w:rsid w:val="00703094"/>
    <w:rsid w:val="00703C77"/>
    <w:rsid w:val="00705B9E"/>
    <w:rsid w:val="00711228"/>
    <w:rsid w:val="00711EA4"/>
    <w:rsid w:val="00716899"/>
    <w:rsid w:val="007175F5"/>
    <w:rsid w:val="0072173D"/>
    <w:rsid w:val="007301D4"/>
    <w:rsid w:val="007459C7"/>
    <w:rsid w:val="007509FE"/>
    <w:rsid w:val="00763C22"/>
    <w:rsid w:val="00771955"/>
    <w:rsid w:val="007745C2"/>
    <w:rsid w:val="00795355"/>
    <w:rsid w:val="007A0E0B"/>
    <w:rsid w:val="007B295A"/>
    <w:rsid w:val="007B2CCA"/>
    <w:rsid w:val="007C159C"/>
    <w:rsid w:val="007C1998"/>
    <w:rsid w:val="007C64C3"/>
    <w:rsid w:val="007D5154"/>
    <w:rsid w:val="007D528B"/>
    <w:rsid w:val="007E1C3B"/>
    <w:rsid w:val="007E5A24"/>
    <w:rsid w:val="007E6992"/>
    <w:rsid w:val="007F0FF7"/>
    <w:rsid w:val="007F1BF9"/>
    <w:rsid w:val="007F309C"/>
    <w:rsid w:val="007F38D6"/>
    <w:rsid w:val="007F53D5"/>
    <w:rsid w:val="00803A77"/>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4295"/>
    <w:rsid w:val="008B32F6"/>
    <w:rsid w:val="008B554F"/>
    <w:rsid w:val="008B6A41"/>
    <w:rsid w:val="008C1348"/>
    <w:rsid w:val="008C2C44"/>
    <w:rsid w:val="008D0208"/>
    <w:rsid w:val="008D2E17"/>
    <w:rsid w:val="008D5216"/>
    <w:rsid w:val="008E6E68"/>
    <w:rsid w:val="008F3FF1"/>
    <w:rsid w:val="00904A42"/>
    <w:rsid w:val="0091153F"/>
    <w:rsid w:val="00925CEC"/>
    <w:rsid w:val="00925D37"/>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C379D"/>
    <w:rsid w:val="009C5532"/>
    <w:rsid w:val="009C5C76"/>
    <w:rsid w:val="009C7298"/>
    <w:rsid w:val="009D2C79"/>
    <w:rsid w:val="009D33A2"/>
    <w:rsid w:val="009D7658"/>
    <w:rsid w:val="009E4DC4"/>
    <w:rsid w:val="009E632C"/>
    <w:rsid w:val="009F45B4"/>
    <w:rsid w:val="009F6FA7"/>
    <w:rsid w:val="00A02ACD"/>
    <w:rsid w:val="00A044E6"/>
    <w:rsid w:val="00A0552F"/>
    <w:rsid w:val="00A2007A"/>
    <w:rsid w:val="00A30FF5"/>
    <w:rsid w:val="00A310E6"/>
    <w:rsid w:val="00A40B40"/>
    <w:rsid w:val="00A63E78"/>
    <w:rsid w:val="00A760EB"/>
    <w:rsid w:val="00A80E4F"/>
    <w:rsid w:val="00A815E6"/>
    <w:rsid w:val="00A816F9"/>
    <w:rsid w:val="00A8627E"/>
    <w:rsid w:val="00A87187"/>
    <w:rsid w:val="00A90971"/>
    <w:rsid w:val="00A934ED"/>
    <w:rsid w:val="00A95DB5"/>
    <w:rsid w:val="00AA49E7"/>
    <w:rsid w:val="00AA6126"/>
    <w:rsid w:val="00AB25C7"/>
    <w:rsid w:val="00AB6233"/>
    <w:rsid w:val="00AB6F8C"/>
    <w:rsid w:val="00AC4EC0"/>
    <w:rsid w:val="00AD20C7"/>
    <w:rsid w:val="00AD7DCA"/>
    <w:rsid w:val="00AE27CF"/>
    <w:rsid w:val="00AE5389"/>
    <w:rsid w:val="00AE61E2"/>
    <w:rsid w:val="00AF67D5"/>
    <w:rsid w:val="00B04A2F"/>
    <w:rsid w:val="00B1462D"/>
    <w:rsid w:val="00B15608"/>
    <w:rsid w:val="00B1716B"/>
    <w:rsid w:val="00B21453"/>
    <w:rsid w:val="00B21DF3"/>
    <w:rsid w:val="00B2641A"/>
    <w:rsid w:val="00B3056D"/>
    <w:rsid w:val="00B36A32"/>
    <w:rsid w:val="00B4199E"/>
    <w:rsid w:val="00B433E9"/>
    <w:rsid w:val="00B52FF3"/>
    <w:rsid w:val="00B536DF"/>
    <w:rsid w:val="00B60F8E"/>
    <w:rsid w:val="00B71DBB"/>
    <w:rsid w:val="00B73AE6"/>
    <w:rsid w:val="00B7473C"/>
    <w:rsid w:val="00B7579F"/>
    <w:rsid w:val="00B829FE"/>
    <w:rsid w:val="00B86578"/>
    <w:rsid w:val="00B906E4"/>
    <w:rsid w:val="00B93385"/>
    <w:rsid w:val="00BB3C2C"/>
    <w:rsid w:val="00BC2908"/>
    <w:rsid w:val="00BD7253"/>
    <w:rsid w:val="00BE3A73"/>
    <w:rsid w:val="00BF1EE9"/>
    <w:rsid w:val="00C00D5F"/>
    <w:rsid w:val="00C11B45"/>
    <w:rsid w:val="00C13BC8"/>
    <w:rsid w:val="00C34A05"/>
    <w:rsid w:val="00C35DB1"/>
    <w:rsid w:val="00C370C0"/>
    <w:rsid w:val="00C40FA4"/>
    <w:rsid w:val="00C43D90"/>
    <w:rsid w:val="00C46137"/>
    <w:rsid w:val="00C50175"/>
    <w:rsid w:val="00C5337F"/>
    <w:rsid w:val="00C54246"/>
    <w:rsid w:val="00C6327D"/>
    <w:rsid w:val="00C641EF"/>
    <w:rsid w:val="00C7179D"/>
    <w:rsid w:val="00C72E4D"/>
    <w:rsid w:val="00C82207"/>
    <w:rsid w:val="00C84C71"/>
    <w:rsid w:val="00CA641C"/>
    <w:rsid w:val="00CC2ABF"/>
    <w:rsid w:val="00CD4B1B"/>
    <w:rsid w:val="00CD5243"/>
    <w:rsid w:val="00CD6835"/>
    <w:rsid w:val="00CE7478"/>
    <w:rsid w:val="00CF5456"/>
    <w:rsid w:val="00CF562E"/>
    <w:rsid w:val="00CF75B1"/>
    <w:rsid w:val="00D0277A"/>
    <w:rsid w:val="00D0498C"/>
    <w:rsid w:val="00D05CA0"/>
    <w:rsid w:val="00D23E9B"/>
    <w:rsid w:val="00D250CD"/>
    <w:rsid w:val="00D26452"/>
    <w:rsid w:val="00D36D14"/>
    <w:rsid w:val="00D4003F"/>
    <w:rsid w:val="00D470C5"/>
    <w:rsid w:val="00D50EB4"/>
    <w:rsid w:val="00D5378B"/>
    <w:rsid w:val="00D542F7"/>
    <w:rsid w:val="00D55F60"/>
    <w:rsid w:val="00D6410A"/>
    <w:rsid w:val="00D6573A"/>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421A"/>
    <w:rsid w:val="00DE4C57"/>
    <w:rsid w:val="00E025E3"/>
    <w:rsid w:val="00E049CD"/>
    <w:rsid w:val="00E059C8"/>
    <w:rsid w:val="00E1193D"/>
    <w:rsid w:val="00E13422"/>
    <w:rsid w:val="00E13426"/>
    <w:rsid w:val="00E2179B"/>
    <w:rsid w:val="00E34092"/>
    <w:rsid w:val="00E53BD9"/>
    <w:rsid w:val="00E5650E"/>
    <w:rsid w:val="00E57FC7"/>
    <w:rsid w:val="00E8227C"/>
    <w:rsid w:val="00E85196"/>
    <w:rsid w:val="00E9067C"/>
    <w:rsid w:val="00EA4137"/>
    <w:rsid w:val="00EB1133"/>
    <w:rsid w:val="00EC0D44"/>
    <w:rsid w:val="00EC65CC"/>
    <w:rsid w:val="00ED1973"/>
    <w:rsid w:val="00EF2657"/>
    <w:rsid w:val="00F0063B"/>
    <w:rsid w:val="00F04DD6"/>
    <w:rsid w:val="00F07060"/>
    <w:rsid w:val="00F109C9"/>
    <w:rsid w:val="00F16498"/>
    <w:rsid w:val="00F20E6D"/>
    <w:rsid w:val="00F31490"/>
    <w:rsid w:val="00F51F6E"/>
    <w:rsid w:val="00F53398"/>
    <w:rsid w:val="00F6661A"/>
    <w:rsid w:val="00F74613"/>
    <w:rsid w:val="00F746E6"/>
    <w:rsid w:val="00F74EB0"/>
    <w:rsid w:val="00F8732C"/>
    <w:rsid w:val="00F93135"/>
    <w:rsid w:val="00F93800"/>
    <w:rsid w:val="00F94F31"/>
    <w:rsid w:val="00FA0795"/>
    <w:rsid w:val="00FA3190"/>
    <w:rsid w:val="00FA643A"/>
    <w:rsid w:val="00FB0282"/>
    <w:rsid w:val="00FC4392"/>
    <w:rsid w:val="00FC585D"/>
    <w:rsid w:val="00FC6B23"/>
    <w:rsid w:val="00FD07BF"/>
    <w:rsid w:val="00FE5380"/>
    <w:rsid w:val="00FF2FDC"/>
    <w:rsid w:val="00FF3830"/>
    <w:rsid w:val="00FF53E9"/>
    <w:rsid w:val="04C84D8B"/>
    <w:rsid w:val="088E4E16"/>
    <w:rsid w:val="08D306C7"/>
    <w:rsid w:val="0EE97EB8"/>
    <w:rsid w:val="127D6363"/>
    <w:rsid w:val="136D6C28"/>
    <w:rsid w:val="1F1407E3"/>
    <w:rsid w:val="1F7A045E"/>
    <w:rsid w:val="2156473F"/>
    <w:rsid w:val="265B32C4"/>
    <w:rsid w:val="2B5816C1"/>
    <w:rsid w:val="354D5A5B"/>
    <w:rsid w:val="39D327E3"/>
    <w:rsid w:val="3C9B2BE0"/>
    <w:rsid w:val="435E3EE6"/>
    <w:rsid w:val="4530266E"/>
    <w:rsid w:val="53962401"/>
    <w:rsid w:val="56CC049B"/>
    <w:rsid w:val="576B4E79"/>
    <w:rsid w:val="5AC23D07"/>
    <w:rsid w:val="5B0F63BB"/>
    <w:rsid w:val="5B2E45E7"/>
    <w:rsid w:val="667C5132"/>
    <w:rsid w:val="6E473048"/>
    <w:rsid w:val="72831204"/>
    <w:rsid w:val="75024B0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qFormat="1" w:uiPriority="9" w:semiHidden="0" w:name="heading 3"/>
    <w:lsdException w:qFormat="1" w:uiPriority="9"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5"/>
    <w:semiHidden/>
    <w:unhideWhenUsed/>
    <w:qFormat/>
    <w:uiPriority w:val="99"/>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6"/>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7"/>
    <w:semiHidden/>
    <w:unhideWhenUsed/>
    <w:qFormat/>
    <w:uiPriority w:val="9"/>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28"/>
    <w:semiHidden/>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29"/>
    <w:semiHidden/>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54061" w:themeColor="accent1" w:themeShade="80"/>
      <w:sz w:val="24"/>
      <w:szCs w:val="24"/>
      <w:lang w:eastAsia="ru-RU"/>
    </w:rPr>
  </w:style>
  <w:style w:type="paragraph" w:styleId="8">
    <w:name w:val="heading 8"/>
    <w:basedOn w:val="1"/>
    <w:next w:val="1"/>
    <w:link w:val="30"/>
    <w:semiHidden/>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paragraph" w:styleId="9">
    <w:name w:val="heading 9"/>
    <w:basedOn w:val="1"/>
    <w:next w:val="1"/>
    <w:link w:val="31"/>
    <w:semiHidden/>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semiHidden/>
    <w:unhideWhenUsed/>
    <w:qFormat/>
    <w:uiPriority w:val="99"/>
    <w:rPr>
      <w:color w:val="0000FF"/>
      <w:u w:val="single"/>
    </w:rPr>
  </w:style>
  <w:style w:type="character" w:styleId="14">
    <w:name w:val="Strong"/>
    <w:basedOn w:val="10"/>
    <w:qFormat/>
    <w:uiPriority w:val="22"/>
    <w:rPr>
      <w:b/>
      <w:bCs/>
    </w:rPr>
  </w:style>
  <w:style w:type="paragraph" w:styleId="15">
    <w:name w:val="Balloon Text"/>
    <w:basedOn w:val="1"/>
    <w:link w:val="32"/>
    <w:semiHidden/>
    <w:unhideWhenUsed/>
    <w:qFormat/>
    <w:uiPriority w:val="99"/>
    <w:pPr>
      <w:spacing w:after="0" w:line="240" w:lineRule="auto"/>
    </w:pPr>
    <w:rPr>
      <w:rFonts w:ascii="Tahoma" w:hAnsi="Tahoma" w:cs="Tahoma"/>
      <w:sz w:val="16"/>
      <w:szCs w:val="16"/>
    </w:rPr>
  </w:style>
  <w:style w:type="paragraph" w:styleId="16">
    <w:name w:val="Body Text 2"/>
    <w:basedOn w:val="1"/>
    <w:link w:val="48"/>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38"/>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0"/>
    <w:semiHidden/>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4"/>
    <w:semiHidden/>
    <w:unhideWhenUsed/>
    <w:qFormat/>
    <w:uiPriority w:val="99"/>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6"/>
    <w:semiHidden/>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footer"/>
    <w:basedOn w:val="1"/>
    <w:link w:val="42"/>
    <w:semiHidden/>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2">
    <w:name w:val="Normal (Web)"/>
    <w:basedOn w:val="1"/>
    <w:qFormat/>
    <w:uiPriority w:val="99"/>
    <w:pPr>
      <w:spacing w:before="100" w:beforeAutospacing="1" w:after="100" w:afterAutospacing="1"/>
    </w:pPr>
  </w:style>
  <w:style w:type="table" w:styleId="23">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4">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5">
    <w:name w:val="Заголовок 2 Знак"/>
    <w:basedOn w:val="10"/>
    <w:link w:val="3"/>
    <w:semiHidden/>
    <w:qFormat/>
    <w:uiPriority w:val="99"/>
    <w:rPr>
      <w:rFonts w:ascii="Times New Roman" w:hAnsi="Times New Roman" w:eastAsia="Times New Roman" w:cs="Times New Roman"/>
      <w:b/>
      <w:sz w:val="30"/>
      <w:szCs w:val="20"/>
      <w:lang w:eastAsia="ru-RU"/>
    </w:rPr>
  </w:style>
  <w:style w:type="character" w:customStyle="1" w:styleId="26">
    <w:name w:val="Заголовок 3 Знак"/>
    <w:basedOn w:val="10"/>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7">
    <w:name w:val="Заголовок 4 Знак"/>
    <w:basedOn w:val="10"/>
    <w:link w:val="5"/>
    <w:semiHidden/>
    <w:qFormat/>
    <w:uiPriority w:val="9"/>
    <w:rPr>
      <w:rFonts w:ascii="Arial" w:hAnsi="Arial" w:eastAsia="Times New Roman" w:cs="Times New Roman"/>
      <w:sz w:val="24"/>
      <w:szCs w:val="20"/>
      <w:lang w:eastAsia="ru-RU"/>
    </w:rPr>
  </w:style>
  <w:style w:type="character" w:customStyle="1" w:styleId="28">
    <w:name w:val="Заголовок 6 Знак"/>
    <w:basedOn w:val="10"/>
    <w:link w:val="6"/>
    <w:semiHidden/>
    <w:qFormat/>
    <w:uiPriority w:val="0"/>
    <w:rPr>
      <w:rFonts w:ascii="Times New Roman" w:hAnsi="Times New Roman" w:eastAsia="Times New Roman" w:cs="Times New Roman"/>
      <w:i/>
      <w:szCs w:val="20"/>
      <w:lang w:eastAsia="ru-RU"/>
    </w:rPr>
  </w:style>
  <w:style w:type="character" w:customStyle="1" w:styleId="29">
    <w:name w:val="Заголовок 7 Знак"/>
    <w:basedOn w:val="10"/>
    <w:link w:val="7"/>
    <w:semiHidden/>
    <w:qFormat/>
    <w:uiPriority w:val="0"/>
    <w:rPr>
      <w:rFonts w:asciiTheme="majorHAnsi" w:hAnsiTheme="majorHAnsi" w:eastAsiaTheme="majorEastAsia" w:cstheme="majorBidi"/>
      <w:i/>
      <w:iCs/>
      <w:color w:val="254061" w:themeColor="accent1" w:themeShade="80"/>
      <w:sz w:val="24"/>
      <w:szCs w:val="24"/>
      <w:lang w:eastAsia="ru-RU"/>
    </w:rPr>
  </w:style>
  <w:style w:type="character" w:customStyle="1" w:styleId="30">
    <w:name w:val="Заголовок 8 Знак"/>
    <w:basedOn w:val="10"/>
    <w:link w:val="8"/>
    <w:semiHidden/>
    <w:qFormat/>
    <w:uiPriority w:val="0"/>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1">
    <w:name w:val="Заголовок 9 Знак"/>
    <w:basedOn w:val="10"/>
    <w:link w:val="9"/>
    <w:semiHidden/>
    <w:qFormat/>
    <w:uiPriority w:val="0"/>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2">
    <w:name w:val="Текст выноски Знак"/>
    <w:basedOn w:val="10"/>
    <w:link w:val="15"/>
    <w:semiHidden/>
    <w:qFormat/>
    <w:uiPriority w:val="99"/>
    <w:rPr>
      <w:rFonts w:ascii="Tahoma" w:hAnsi="Tahoma" w:cs="Tahoma"/>
      <w:sz w:val="16"/>
      <w:szCs w:val="16"/>
    </w:rPr>
  </w:style>
  <w:style w:type="character" w:customStyle="1" w:styleId="33">
    <w:name w:val="ConsPlusNormal Знак"/>
    <w:link w:val="34"/>
    <w:semiHidden/>
    <w:qFormat/>
    <w:locked/>
    <w:uiPriority w:val="99"/>
    <w:rPr>
      <w:rFonts w:ascii="Arial" w:hAnsi="Arial" w:eastAsia="Times New Roman" w:cs="Arial"/>
    </w:rPr>
  </w:style>
  <w:style w:type="paragraph" w:customStyle="1" w:styleId="34">
    <w:name w:val="ConsPlusNormal"/>
    <w:link w:val="33"/>
    <w:semiHidden/>
    <w:qFormat/>
    <w:uiPriority w:val="99"/>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5">
    <w:name w:val="ConsNormal Знак"/>
    <w:link w:val="36"/>
    <w:semiHidden/>
    <w:qFormat/>
    <w:locked/>
    <w:uiPriority w:val="0"/>
    <w:rPr>
      <w:rFonts w:ascii="Consultant" w:hAnsi="Consultant" w:eastAsia="Arial"/>
      <w:sz w:val="28"/>
      <w:lang w:eastAsia="ar-SA"/>
    </w:rPr>
  </w:style>
  <w:style w:type="paragraph" w:customStyle="1" w:styleId="36">
    <w:name w:val="ConsNormal"/>
    <w:link w:val="35"/>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7">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38">
    <w:name w:val="Текст сноски Знак"/>
    <w:basedOn w:val="10"/>
    <w:link w:val="17"/>
    <w:semiHidden/>
    <w:qFormat/>
    <w:locked/>
    <w:uiPriority w:val="0"/>
    <w:rPr>
      <w:rFonts w:ascii="Times New Roman" w:hAnsi="Times New Roman" w:eastAsia="Times New Roman" w:cs="Times New Roman"/>
      <w:sz w:val="20"/>
      <w:szCs w:val="20"/>
      <w:lang w:eastAsia="ar-SA"/>
    </w:rPr>
  </w:style>
  <w:style w:type="character" w:customStyle="1" w:styleId="39">
    <w:name w:val="Текст сноски Знак1"/>
    <w:basedOn w:val="10"/>
    <w:semiHidden/>
    <w:qFormat/>
    <w:uiPriority w:val="99"/>
    <w:rPr>
      <w:sz w:val="20"/>
      <w:szCs w:val="20"/>
    </w:rPr>
  </w:style>
  <w:style w:type="character" w:customStyle="1" w:styleId="40">
    <w:name w:val="Верхний колонтитул Знак"/>
    <w:basedOn w:val="10"/>
    <w:link w:val="18"/>
    <w:semiHidden/>
    <w:qFormat/>
    <w:locked/>
    <w:uiPriority w:val="99"/>
    <w:rPr>
      <w:rFonts w:ascii="Times New Roman" w:hAnsi="Times New Roman" w:eastAsia="Times New Roman" w:cs="Times New Roman"/>
      <w:sz w:val="24"/>
      <w:szCs w:val="24"/>
      <w:lang w:eastAsia="ru-RU"/>
    </w:rPr>
  </w:style>
  <w:style w:type="character" w:customStyle="1" w:styleId="41">
    <w:name w:val="Верхний колонтитул Знак1"/>
    <w:basedOn w:val="10"/>
    <w:semiHidden/>
    <w:qFormat/>
    <w:uiPriority w:val="99"/>
  </w:style>
  <w:style w:type="character" w:customStyle="1" w:styleId="42">
    <w:name w:val="Нижний колонтитул Знак"/>
    <w:basedOn w:val="10"/>
    <w:link w:val="21"/>
    <w:semiHidden/>
    <w:qFormat/>
    <w:locked/>
    <w:uiPriority w:val="99"/>
    <w:rPr>
      <w:rFonts w:ascii="Times New Roman" w:hAnsi="Times New Roman" w:eastAsia="Times New Roman" w:cs="Times New Roman"/>
      <w:sz w:val="24"/>
      <w:szCs w:val="24"/>
      <w:lang w:eastAsia="ru-RU"/>
    </w:rPr>
  </w:style>
  <w:style w:type="character" w:customStyle="1" w:styleId="43">
    <w:name w:val="Нижний колонтитул Знак1"/>
    <w:basedOn w:val="10"/>
    <w:semiHidden/>
    <w:qFormat/>
    <w:uiPriority w:val="99"/>
  </w:style>
  <w:style w:type="character" w:customStyle="1" w:styleId="44">
    <w:name w:val="Основной текст Знак"/>
    <w:basedOn w:val="10"/>
    <w:link w:val="19"/>
    <w:semiHidden/>
    <w:qFormat/>
    <w:locked/>
    <w:uiPriority w:val="99"/>
    <w:rPr>
      <w:rFonts w:ascii="Times New Roman" w:hAnsi="Times New Roman" w:eastAsia="Times New Roman" w:cs="Times New Roman"/>
      <w:sz w:val="24"/>
      <w:szCs w:val="24"/>
      <w:lang w:eastAsia="ru-RU"/>
    </w:rPr>
  </w:style>
  <w:style w:type="character" w:customStyle="1" w:styleId="45">
    <w:name w:val="Основной текст Знак1"/>
    <w:basedOn w:val="10"/>
    <w:semiHidden/>
    <w:qFormat/>
    <w:uiPriority w:val="99"/>
  </w:style>
  <w:style w:type="character" w:customStyle="1" w:styleId="46">
    <w:name w:val="Основной текст с отступом Знак"/>
    <w:basedOn w:val="10"/>
    <w:link w:val="20"/>
    <w:semiHidden/>
    <w:qFormat/>
    <w:locked/>
    <w:uiPriority w:val="0"/>
    <w:rPr>
      <w:rFonts w:ascii="Arial" w:hAnsi="Arial" w:eastAsia="Times New Roman" w:cs="Times New Roman"/>
      <w:sz w:val="18"/>
      <w:szCs w:val="18"/>
      <w:lang w:eastAsia="ar-SA"/>
    </w:rPr>
  </w:style>
  <w:style w:type="character" w:customStyle="1" w:styleId="47">
    <w:name w:val="Основной текст с отступом Знак1"/>
    <w:basedOn w:val="10"/>
    <w:semiHidden/>
    <w:qFormat/>
    <w:uiPriority w:val="99"/>
  </w:style>
  <w:style w:type="character" w:customStyle="1" w:styleId="48">
    <w:name w:val="Основной текст 2 Знак"/>
    <w:basedOn w:val="10"/>
    <w:link w:val="16"/>
    <w:semiHidden/>
    <w:qFormat/>
    <w:locked/>
    <w:uiPriority w:val="99"/>
    <w:rPr>
      <w:rFonts w:ascii="Times New Roman" w:hAnsi="Times New Roman" w:eastAsia="Times New Roman" w:cs="Times New Roman"/>
      <w:sz w:val="24"/>
      <w:szCs w:val="24"/>
      <w:lang w:eastAsia="ru-RU"/>
    </w:rPr>
  </w:style>
  <w:style w:type="character" w:customStyle="1" w:styleId="49">
    <w:name w:val="Основной текст 2 Знак1"/>
    <w:basedOn w:val="10"/>
    <w:semiHidden/>
    <w:qFormat/>
    <w:uiPriority w:val="99"/>
  </w:style>
  <w:style w:type="character" w:customStyle="1" w:styleId="50">
    <w:name w:val="Без интервала Знак"/>
    <w:link w:val="51"/>
    <w:qFormat/>
    <w:locked/>
    <w:uiPriority w:val="0"/>
    <w:rPr>
      <w:sz w:val="24"/>
      <w:szCs w:val="24"/>
    </w:rPr>
  </w:style>
  <w:style w:type="paragraph" w:styleId="51">
    <w:name w:val="No Spacing"/>
    <w:link w:val="50"/>
    <w:qFormat/>
    <w:uiPriority w:val="0"/>
    <w:rPr>
      <w:rFonts w:asciiTheme="minorHAnsi" w:hAnsiTheme="minorHAnsi" w:eastAsiaTheme="minorHAnsi" w:cstheme="minorBidi"/>
      <w:sz w:val="24"/>
      <w:szCs w:val="24"/>
      <w:lang w:val="ru-RU" w:eastAsia="en-US" w:bidi="ar-SA"/>
    </w:rPr>
  </w:style>
  <w:style w:type="character" w:customStyle="1" w:styleId="52">
    <w:name w:val="basic1"/>
    <w:qFormat/>
    <w:uiPriority w:val="0"/>
    <w:rPr>
      <w:rFonts w:hint="default" w:ascii="Arial" w:hAnsi="Arial" w:cs="Arial"/>
      <w:sz w:val="16"/>
      <w:szCs w:val="16"/>
    </w:rPr>
  </w:style>
  <w:style w:type="character" w:customStyle="1" w:styleId="53">
    <w:name w:val="iceouttxt4"/>
    <w:qFormat/>
    <w:uiPriority w:val="0"/>
    <w:rPr>
      <w:rFonts w:hint="default" w:ascii="Times New Roman" w:hAnsi="Times New Roman" w:cs="Times New Roman"/>
    </w:rPr>
  </w:style>
  <w:style w:type="character" w:customStyle="1" w:styleId="54">
    <w:name w:val="apple-converted-space"/>
    <w:basedOn w:val="10"/>
    <w:qFormat/>
    <w:uiPriority w:val="99"/>
  </w:style>
  <w:style w:type="character" w:customStyle="1" w:styleId="55">
    <w:name w:val="chars-value__value-text-desc"/>
    <w:basedOn w:val="10"/>
    <w:qFormat/>
    <w:uiPriority w:val="0"/>
  </w:style>
  <w:style w:type="character" w:customStyle="1" w:styleId="56">
    <w:name w:val="cardmaininfo__content"/>
    <w:basedOn w:val="10"/>
    <w:qFormat/>
    <w:uiPriority w:val="0"/>
  </w:style>
  <w:style w:type="character" w:customStyle="1" w:styleId="57">
    <w:name w:val="section__title"/>
    <w:basedOn w:val="10"/>
    <w:qFormat/>
    <w:uiPriority w:val="0"/>
  </w:style>
  <w:style w:type="character" w:customStyle="1" w:styleId="58">
    <w:name w:val="section__info"/>
    <w:basedOn w:val="10"/>
    <w:qFormat/>
    <w:uiPriority w:val="0"/>
  </w:style>
  <w:style w:type="character" w:customStyle="1" w:styleId="59">
    <w:name w:val="chars-value__value"/>
    <w:basedOn w:val="10"/>
    <w:qFormat/>
    <w:uiPriority w:val="0"/>
  </w:style>
  <w:style w:type="character" w:customStyle="1" w:styleId="60">
    <w:name w:val="e29067e5dbe88132ca60788a0e68b108"/>
    <w:basedOn w:val="10"/>
    <w:qFormat/>
    <w:uiPriority w:val="0"/>
  </w:style>
  <w:style w:type="character" w:customStyle="1" w:styleId="61">
    <w:name w:val="wmi-callto"/>
    <w:qFormat/>
    <w:uiPriority w:val="0"/>
  </w:style>
  <w:style w:type="paragraph" w:customStyle="1" w:styleId="62">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3">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4">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5">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6">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7">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69">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0">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2">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3">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4">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5">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7">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8">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9">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0">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1">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2">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3">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89">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0">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1">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2">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3">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4">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5">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6">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98">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99">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0">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1">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2">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3">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4">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5">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6">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7">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08">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09">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0">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1">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2">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3">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4">
    <w:name w:val="anchor-text"/>
    <w:basedOn w:val="10"/>
    <w:qFormat/>
    <w:uiPriority w:val="0"/>
  </w:style>
  <w:style w:type="paragraph" w:customStyle="1" w:styleId="115">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6">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7">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18">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19">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0">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1">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ConsNonformat"/>
    <w:qFormat/>
    <w:uiPriority w:val="99"/>
    <w:pPr>
      <w:widowControl w:val="0"/>
    </w:pPr>
    <w:rPr>
      <w:rFonts w:ascii="Courier New" w:hAnsi="Courier New" w:eastAsia="Times New Roman" w:cs="Times New Roman"/>
      <w:lang w:val="ru-RU" w:eastAsia="ru-RU" w:bidi="ar-SA"/>
    </w:rPr>
  </w:style>
  <w:style w:type="paragraph" w:styleId="126">
    <w:name w:val="List Paragraph"/>
    <w:basedOn w:val="1"/>
    <w:link w:val="127"/>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character" w:customStyle="1" w:styleId="127">
    <w:name w:val="Абзац списка Знак"/>
    <w:link w:val="126"/>
    <w:qFormat/>
    <w:locked/>
    <w:uiPriority w:val="34"/>
    <w:rPr>
      <w:rFonts w:eastAsia="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4384-D7A8-4B70-B117-07040B7C2531}">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11</Pages>
  <Words>4163</Words>
  <Characters>28758</Characters>
  <Lines>244</Lines>
  <Paragraphs>68</Paragraphs>
  <TotalTime>2</TotalTime>
  <ScaleCrop>false</ScaleCrop>
  <LinksUpToDate>false</LinksUpToDate>
  <CharactersWithSpaces>32950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2026-07-14T00:54:00Z</dcterms:created>
  <dc:creator>timour</dc:creator>
  <cp:lastModifiedBy>WPS_1777857089</cp:lastModifiedBy>
  <cp:lastPrinted>2025-03-25T01:28:00Z</cp:lastPrinted>
  <dcterms:modified xsi:type="dcterms:W3CDTF">2026-07-28T06:21:14Z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4C450CB6CB1741EAAB93D9A3BC2A5A0F_13</vt:lpwstr>
  </property>
  <property fmtid="{D5CDD505-2E9C-101B-9397-08002B2CF9AE}" pid="4" name="KSOTemplateDocerSaveRecord">
    <vt:lpwstr>eyJoZGlkIjoiODIxNTI3Yjk4NTgwZWE4MWY1MWQxYTMxMDE2YWNiMzMiLCJ1c2VySWQiOiI4MjQ2MzQ5ODYzMTAifQ==</vt:lpwstr>
  </property>
</Properties>
</file>