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97"/>
        <w:ind w:left="0" w:right="0" w:firstLine="0"/>
        <w:jc w:val="center"/>
        <w:spacing w:before="0" w:after="0" w:line="240" w:lineRule="auto"/>
        <w:shd w:val="clear" w:color="ffffff" w:fill="ffffff"/>
        <w:rPr>
          <w:rFonts w:ascii="Times New Roman" w:hAnsi="Times New Roman" w:cs="Times New Roman"/>
          <w:color w:val="000000" w:themeColor="text1"/>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sz w:val="22"/>
          <w:szCs w:val="22"/>
        </w:rPr>
        <w:t xml:space="preserve">ДОГОВО</w:t>
      </w:r>
      <w:r>
        <w:rPr>
          <w:rFonts w:ascii="Times New Roman" w:hAnsi="Times New Roman" w:eastAsia="Times New Roman" w:cs="Times New Roman"/>
          <w:b/>
          <w:bCs/>
          <w:color w:val="000000" w:themeColor="text1"/>
          <w:sz w:val="22"/>
          <w:szCs w:val="22"/>
        </w:rPr>
        <w:t xml:space="preserve">Р №</w:t>
      </w:r>
      <w:r>
        <w:rPr>
          <w:rFonts w:ascii="Times New Roman" w:hAnsi="Times New Roman" w:eastAsia="Times New Roman" w:cs="Times New Roman"/>
          <w:b/>
          <w:bCs/>
          <w:color w:val="000000" w:themeColor="text1"/>
          <w:sz w:val="22"/>
          <w:szCs w:val="22"/>
        </w:rPr>
        <w:t xml:space="preserve"> </w:t>
      </w:r>
      <w:r>
        <w:rPr>
          <w:rFonts w:ascii="Times New Roman" w:hAnsi="Times New Roman" w:eastAsia="Times New Roman" w:cs="Times New Roman"/>
          <w:b/>
          <w:bCs/>
          <w:color w:val="000000" w:themeColor="text1"/>
          <w:sz w:val="22"/>
          <w:szCs w:val="22"/>
        </w:rPr>
      </w:r>
      <w:hyperlink r:id="rId11" w:tooltip="https://agregatoreat.ru/lk/customer/eat/announcement/a16108ae-4cef-431e-bae0-33e808b01bf1" w:history="1">
        <w:r>
          <w:rPr>
            <w:rStyle w:val="878"/>
            <w:rFonts w:ascii="Times New Roman" w:hAnsi="Times New Roman" w:eastAsia="Times New Roman" w:cs="Times New Roman"/>
            <w:b/>
            <w:color w:val="000000" w:themeColor="text1"/>
            <w:sz w:val="22"/>
            <w:szCs w:val="22"/>
            <w:u w:val="none"/>
          </w:rPr>
          <w:t xml:space="preserve">100061190126100033</w:t>
        </w:r>
      </w:hyperlink>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p>
      <w:pPr>
        <w:pStyle w:val="871"/>
        <w:jc w:val="center"/>
        <w:spacing w:line="240" w:lineRule="auto"/>
        <w:rPr>
          <w:b/>
          <w:bCs/>
          <w:sz w:val="22"/>
          <w:szCs w:val="22"/>
          <w:highlight w:val="none"/>
        </w:rPr>
      </w:pPr>
      <w:r>
        <w:rPr>
          <w:rFonts w:ascii="Times New Roman" w:hAnsi="Times New Roman" w:eastAsia="Times New Roman" w:cs="Times New Roman"/>
          <w:b/>
          <w:bCs/>
          <w:sz w:val="22"/>
          <w:szCs w:val="22"/>
        </w:rPr>
        <w:t xml:space="preserve">выполнения работ (оказания услуг)</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п</w:t>
      </w:r>
      <w:r>
        <w:rPr>
          <w:b/>
          <w:bCs/>
          <w:sz w:val="22"/>
          <w:szCs w:val="22"/>
        </w:rPr>
        <w:t xml:space="preserve">о поверке средств измерений</w:t>
      </w:r>
      <w:r>
        <w:rPr>
          <w:b/>
          <w:bCs/>
          <w:sz w:val="22"/>
          <w:szCs w:val="22"/>
          <w:highlight w:val="none"/>
        </w:rPr>
      </w:r>
      <w:r>
        <w:rPr>
          <w:b/>
          <w:bCs/>
          <w:sz w:val="22"/>
          <w:szCs w:val="22"/>
          <w:highlight w:val="none"/>
        </w:rPr>
      </w:r>
    </w:p>
    <w:p>
      <w:pPr>
        <w:jc w:val="center"/>
        <w:spacing w:line="240" w:lineRule="auto"/>
        <w:rPr>
          <w:b/>
          <w:bCs/>
          <w:sz w:val="22"/>
          <w:szCs w:val="22"/>
        </w:rPr>
      </w:pPr>
      <w:r>
        <w:rPr>
          <w:b/>
          <w:bCs/>
          <w:sz w:val="22"/>
          <w:szCs w:val="22"/>
          <w:highlight w:val="none"/>
        </w:rPr>
      </w:r>
      <w:r>
        <w:rPr>
          <w:b/>
          <w:bCs/>
          <w:sz w:val="22"/>
          <w:szCs w:val="22"/>
        </w:rPr>
      </w:r>
      <w:r>
        <w:rPr>
          <w:b/>
          <w:bCs/>
          <w:sz w:val="22"/>
          <w:szCs w:val="22"/>
        </w:rPr>
      </w:r>
    </w:p>
    <w:p>
      <w:pPr>
        <w:pStyle w:val="871"/>
        <w:spacing w:line="240" w:lineRule="auto"/>
        <w:rPr>
          <w:sz w:val="22"/>
          <w:szCs w:val="22"/>
        </w:rPr>
      </w:pPr>
      <w:r>
        <w:rPr>
          <w:sz w:val="22"/>
          <w:szCs w:val="22"/>
        </w:rPr>
        <w:t xml:space="preserve">г. Калининград</w:t>
        <w:tab/>
        <w:t xml:space="preserve">    </w:t>
        <w:tab/>
      </w:r>
      <w:r>
        <w:rPr>
          <w:sz w:val="22"/>
          <w:szCs w:val="22"/>
        </w:rPr>
        <w:t xml:space="preserve">           </w:t>
      </w:r>
      <w:r>
        <w:rPr>
          <w:sz w:val="22"/>
          <w:szCs w:val="22"/>
        </w:rPr>
        <w:t xml:space="preserve">                                                 </w:t>
      </w:r>
      <w:r>
        <w:rPr>
          <w:sz w:val="22"/>
          <w:szCs w:val="22"/>
        </w:rPr>
        <w:t xml:space="preserve">   </w:t>
      </w:r>
      <w:r>
        <w:rPr>
          <w:sz w:val="22"/>
          <w:szCs w:val="22"/>
        </w:rPr>
        <w:t xml:space="preserve">                             </w:t>
      </w:r>
      <w:r>
        <w:rPr>
          <w:sz w:val="22"/>
          <w:szCs w:val="22"/>
        </w:rPr>
        <w:t xml:space="preserve">«_____»_____</w:t>
      </w:r>
      <w:r>
        <w:rPr>
          <w:sz w:val="22"/>
          <w:szCs w:val="22"/>
          <w:u w:val="single"/>
        </w:rPr>
        <w:t xml:space="preserve"> </w:t>
      </w:r>
      <w:r>
        <w:rPr>
          <w:sz w:val="22"/>
          <w:szCs w:val="22"/>
        </w:rPr>
        <w:t xml:space="preserve">2026</w:t>
      </w:r>
      <w:r>
        <w:rPr>
          <w:sz w:val="22"/>
          <w:szCs w:val="22"/>
        </w:rPr>
        <w:t xml:space="preserve"> г.</w:t>
      </w:r>
      <w:r>
        <w:rPr>
          <w:sz w:val="22"/>
          <w:szCs w:val="22"/>
        </w:rPr>
      </w:r>
      <w:r>
        <w:rPr>
          <w:sz w:val="22"/>
          <w:szCs w:val="22"/>
        </w:rPr>
      </w:r>
    </w:p>
    <w:p>
      <w:pPr>
        <w:pStyle w:val="871"/>
        <w:spacing w:line="240" w:lineRule="auto"/>
        <w:rPr>
          <w:sz w:val="22"/>
          <w:szCs w:val="22"/>
        </w:rPr>
      </w:pPr>
      <w:r>
        <w:rPr>
          <w:sz w:val="22"/>
          <w:szCs w:val="22"/>
        </w:rPr>
      </w:r>
      <w:r>
        <w:rPr>
          <w:sz w:val="22"/>
          <w:szCs w:val="22"/>
        </w:rPr>
      </w:r>
      <w:r>
        <w:rPr>
          <w:sz w:val="22"/>
          <w:szCs w:val="22"/>
        </w:rPr>
      </w:r>
    </w:p>
    <w:p>
      <w:pPr>
        <w:pStyle w:val="871"/>
        <w:ind w:firstLine="284"/>
        <w:jc w:val="both"/>
        <w:spacing w:line="240" w:lineRule="auto"/>
        <w:tabs>
          <w:tab w:val="left" w:pos="0" w:leader="none"/>
        </w:tabs>
        <w:rPr>
          <w:sz w:val="22"/>
          <w:szCs w:val="22"/>
        </w:rPr>
      </w:pPr>
      <w:r>
        <w:rPr>
          <w:sz w:val="22"/>
          <w:szCs w:val="22"/>
        </w:rPr>
        <w:tab/>
      </w:r>
      <w:r>
        <w:rPr>
          <w:b/>
          <w:bCs/>
          <w:sz w:val="22"/>
          <w:szCs w:val="22"/>
        </w:rPr>
        <w:t xml:space="preserve">Федеральное бюджетное учреждение «Государственный региональный центр стандартизации, метрологии и испытаний в Калининградской области»</w:t>
      </w:r>
      <w:r>
        <w:rPr>
          <w:sz w:val="22"/>
          <w:szCs w:val="22"/>
        </w:rPr>
        <w:t xml:space="preserve"> (ФБУ «Калининградский ЦСМ»)</w:t>
      </w:r>
      <w:r>
        <w:rPr>
          <w:sz w:val="22"/>
          <w:szCs w:val="22"/>
        </w:rPr>
        <w:t xml:space="preserve">, именуемое в дальнейшем Исполнитель, в лице </w:t>
      </w:r>
      <w:r>
        <w:rPr>
          <w:sz w:val="22"/>
          <w:szCs w:val="22"/>
        </w:rPr>
        <w:t xml:space="preserve">д</w:t>
      </w:r>
      <w:r>
        <w:rPr>
          <w:sz w:val="22"/>
          <w:szCs w:val="22"/>
        </w:rPr>
        <w:t xml:space="preserve">иректора </w:t>
      </w:r>
      <w:r>
        <w:rPr>
          <w:sz w:val="22"/>
          <w:szCs w:val="22"/>
        </w:rPr>
        <w:t xml:space="preserve">Проскурина Александра Валерьевича</w:t>
      </w:r>
      <w:r>
        <w:rPr>
          <w:sz w:val="22"/>
          <w:szCs w:val="22"/>
        </w:rPr>
        <w:t xml:space="preserve">, действующе</w:t>
      </w:r>
      <w:r>
        <w:rPr>
          <w:sz w:val="22"/>
          <w:szCs w:val="22"/>
        </w:rPr>
        <w:t xml:space="preserve">го</w:t>
      </w:r>
      <w:r>
        <w:rPr>
          <w:sz w:val="22"/>
          <w:szCs w:val="22"/>
        </w:rPr>
        <w:t xml:space="preserve"> на основании Устава</w:t>
      </w:r>
      <w:r>
        <w:rPr>
          <w:sz w:val="22"/>
          <w:szCs w:val="22"/>
        </w:rPr>
        <w:t xml:space="preserve">, с одной Стороны, и </w:t>
      </w:r>
      <w:r>
        <w:rPr>
          <w:b/>
          <w:bCs/>
          <w:sz w:val="22"/>
          <w:szCs w:val="22"/>
        </w:rPr>
        <w:t xml:space="preserve">Управление федеральной службы государственной регистрации, кадастра и картографии по Калининградской области (сокращенное наименование – Управление Росреестра по Калининградской области</w:t>
      </w:r>
      <w:r>
        <w:rPr>
          <w:b/>
          <w:bCs/>
          <w:sz w:val="22"/>
          <w:szCs w:val="22"/>
        </w:rPr>
        <w:t xml:space="preserve">, далее Управление</w:t>
      </w:r>
      <w:r>
        <w:rPr>
          <w:b/>
          <w:bCs/>
          <w:sz w:val="22"/>
          <w:szCs w:val="22"/>
        </w:rPr>
        <w:t xml:space="preserve">)</w:t>
      </w:r>
      <w:r>
        <w:rPr>
          <w:sz w:val="22"/>
          <w:szCs w:val="22"/>
        </w:rPr>
        <w:t xml:space="preserve">, именуемое в дальнейшем Заказчик, в лице</w:t>
      </w:r>
      <w:r>
        <w:rPr>
          <w:sz w:val="22"/>
          <w:szCs w:val="22"/>
        </w:rPr>
        <w:t xml:space="preserve"> </w:t>
      </w:r>
      <w:r>
        <w:rPr>
          <w:sz w:val="22"/>
          <w:szCs w:val="22"/>
        </w:rPr>
        <w:t xml:space="preserve">руководителя Управления </w:t>
      </w:r>
      <w:r>
        <w:rPr>
          <w:sz w:val="22"/>
          <w:szCs w:val="22"/>
        </w:rPr>
        <w:t xml:space="preserve">Кузнецова Максима Александровича</w:t>
      </w:r>
      <w:r>
        <w:rPr>
          <w:sz w:val="22"/>
          <w:szCs w:val="22"/>
        </w:rPr>
        <w:t xml:space="preserve">,</w:t>
      </w:r>
      <w:r>
        <w:rPr>
          <w:sz w:val="22"/>
          <w:szCs w:val="22"/>
        </w:rPr>
        <w:t xml:space="preserve"> </w:t>
      </w:r>
      <w:r>
        <w:rPr>
          <w:sz w:val="22"/>
          <w:szCs w:val="22"/>
        </w:rPr>
        <w:t xml:space="preserve">действующе</w:t>
      </w:r>
      <w:r>
        <w:rPr>
          <w:sz w:val="22"/>
          <w:szCs w:val="22"/>
        </w:rPr>
        <w:t xml:space="preserve">го</w:t>
      </w:r>
      <w:r>
        <w:rPr>
          <w:sz w:val="22"/>
          <w:szCs w:val="22"/>
        </w:rPr>
        <w:t xml:space="preserve"> на основании  Положения</w:t>
      </w:r>
      <w:r>
        <w:rPr>
          <w:sz w:val="22"/>
          <w:szCs w:val="22"/>
        </w:rPr>
        <w:t xml:space="preserve"> </w:t>
      </w:r>
      <w:r>
        <w:rPr>
          <w:sz w:val="22"/>
          <w:szCs w:val="22"/>
        </w:rPr>
        <w:t xml:space="preserve">об Управлении Федеральной службы государственной регистрации, кадастра и картографии по Калининградской области, утвержденного приказом Росреестра от 06.04.2023 № П/0117, и приказа Росреестра от 22</w:t>
      </w:r>
      <w:r>
        <w:rPr>
          <w:sz w:val="22"/>
          <w:szCs w:val="22"/>
        </w:rPr>
        <w:t xml:space="preserve">.</w:t>
      </w:r>
      <w:r>
        <w:rPr>
          <w:sz w:val="22"/>
          <w:szCs w:val="22"/>
        </w:rPr>
        <w:t xml:space="preserve">01</w:t>
      </w:r>
      <w:r>
        <w:rPr>
          <w:sz w:val="22"/>
          <w:szCs w:val="22"/>
        </w:rPr>
        <w:t xml:space="preserve">.2026</w:t>
      </w:r>
      <w:r>
        <w:rPr>
          <w:sz w:val="22"/>
          <w:szCs w:val="22"/>
        </w:rPr>
        <w:t xml:space="preserve"> г. № 2</w:t>
      </w:r>
      <w:r>
        <w:rPr>
          <w:sz w:val="22"/>
          <w:szCs w:val="22"/>
        </w:rPr>
        <w:t xml:space="preserve">4</w:t>
      </w:r>
      <w:r>
        <w:rPr>
          <w:sz w:val="22"/>
          <w:szCs w:val="22"/>
        </w:rPr>
        <w:t xml:space="preserve">-</w:t>
      </w:r>
      <w:r>
        <w:rPr>
          <w:sz w:val="22"/>
          <w:szCs w:val="22"/>
        </w:rPr>
        <w:t xml:space="preserve">к</w:t>
      </w:r>
      <w:r>
        <w:rPr>
          <w:sz w:val="22"/>
          <w:szCs w:val="22"/>
        </w:rPr>
        <w:t xml:space="preserve">, с другой Стороны, совместно именуемые в дальнейшем «Стороны</w:t>
      </w:r>
      <w:r>
        <w:rPr>
          <w:sz w:val="22"/>
          <w:szCs w:val="22"/>
        </w:rPr>
        <w:t xml:space="preserve">»,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r>
        <w:rPr>
          <w:sz w:val="22"/>
          <w:szCs w:val="22"/>
        </w:rPr>
      </w:r>
      <w:r>
        <w:rPr>
          <w:sz w:val="22"/>
          <w:szCs w:val="22"/>
        </w:rPr>
      </w:r>
    </w:p>
    <w:p>
      <w:pPr>
        <w:pStyle w:val="871"/>
        <w:jc w:val="center"/>
        <w:spacing w:line="240" w:lineRule="auto"/>
        <w:tabs>
          <w:tab w:val="left" w:pos="0" w:leader="none"/>
        </w:tabs>
        <w:rPr>
          <w:b/>
          <w:bCs/>
          <w:sz w:val="22"/>
          <w:szCs w:val="22"/>
        </w:rPr>
      </w:pPr>
      <w:r>
        <w:rPr>
          <w:b/>
          <w:bCs/>
          <w:sz w:val="22"/>
          <w:szCs w:val="22"/>
        </w:rPr>
        <w:t xml:space="preserve">1. ПРЕДМЕТ ДОГОВОРА</w:t>
      </w:r>
      <w:r>
        <w:rPr>
          <w:b/>
          <w:bCs/>
          <w:sz w:val="22"/>
          <w:szCs w:val="22"/>
        </w:rPr>
      </w:r>
      <w:r>
        <w:rPr>
          <w:b/>
          <w:bCs/>
          <w:sz w:val="22"/>
          <w:szCs w:val="22"/>
        </w:rPr>
      </w:r>
    </w:p>
    <w:p>
      <w:pPr>
        <w:pStyle w:val="871"/>
        <w:jc w:val="both"/>
        <w:spacing w:line="240" w:lineRule="auto"/>
        <w:widowControl w:val="off"/>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s>
        <w:rPr>
          <w:sz w:val="22"/>
          <w:szCs w:val="22"/>
        </w:rPr>
      </w:pPr>
      <w:r>
        <w:rPr>
          <w:sz w:val="22"/>
          <w:szCs w:val="22"/>
        </w:rPr>
        <w:t xml:space="preserve">1.1. </w:t>
      </w:r>
      <w:r>
        <w:rPr>
          <w:sz w:val="22"/>
          <w:szCs w:val="22"/>
        </w:rPr>
        <w:t xml:space="preserve">Ис</w:t>
      </w:r>
      <w:r>
        <w:rPr>
          <w:sz w:val="22"/>
          <w:szCs w:val="22"/>
        </w:rPr>
        <w:t xml:space="preserve">полнитель, по поручению Заказчика, принимает на себя обязательство выполнения работ (оказания услуг) по поверке прибора учета газа и контрольно-измерительных приборов (средств измерений, далее – СИ),  оказанию иных услуг, предусмотренных Прейскурантом Испо</w:t>
      </w:r>
      <w:r>
        <w:rPr>
          <w:sz w:val="22"/>
          <w:szCs w:val="22"/>
        </w:rPr>
        <w:t xml:space="preserve">лнителя (все вышеперечисленное далее по тексту Договора – работы), согласно Спецификации, а Заказчик обязуется принять результаты работ и оплатить их в установленном Договором размере и порядке, в том числе в случаях признания СИ непригодными к применению.</w:t>
      </w:r>
      <w:r>
        <w:rPr>
          <w:sz w:val="22"/>
          <w:szCs w:val="22"/>
        </w:rPr>
        <w:t xml:space="preserve"> </w:t>
      </w:r>
      <w:r>
        <w:rPr>
          <w:sz w:val="22"/>
          <w:szCs w:val="22"/>
        </w:rPr>
      </w:r>
      <w:r>
        <w:rPr>
          <w:sz w:val="22"/>
          <w:szCs w:val="22"/>
        </w:rPr>
      </w:r>
    </w:p>
    <w:p>
      <w:pPr>
        <w:pStyle w:val="871"/>
        <w:jc w:val="both"/>
        <w:spacing w:line="240" w:lineRule="auto"/>
        <w:widowControl w:val="off"/>
        <w:rPr>
          <w:sz w:val="22"/>
          <w:szCs w:val="22"/>
        </w:rPr>
      </w:pPr>
      <w:r>
        <w:rPr>
          <w:sz w:val="22"/>
          <w:szCs w:val="22"/>
        </w:rPr>
        <w:t xml:space="preserve">1.2. Поверка осуществляется в соответствии с требованиями нормативной документации (далее - НД) на методы и средства поверки. </w:t>
      </w:r>
      <w:r>
        <w:rPr>
          <w:sz w:val="22"/>
          <w:szCs w:val="22"/>
        </w:rPr>
      </w:r>
      <w:r>
        <w:rPr>
          <w:sz w:val="22"/>
          <w:szCs w:val="22"/>
        </w:rPr>
      </w:r>
    </w:p>
    <w:p>
      <w:pPr>
        <w:pStyle w:val="871"/>
        <w:jc w:val="both"/>
        <w:spacing w:line="240" w:lineRule="auto"/>
        <w:widowControl w:val="off"/>
        <w:rPr>
          <w:sz w:val="22"/>
          <w:szCs w:val="22"/>
        </w:rPr>
      </w:pPr>
      <w:r>
        <w:rPr>
          <w:sz w:val="22"/>
          <w:szCs w:val="22"/>
        </w:rPr>
        <w:t xml:space="preserve">1.3. Результаты поверки СИ оформляются в соответствии с действующим законодательством в области обеспечения единства измерений.</w:t>
      </w:r>
      <w:r>
        <w:rPr>
          <w:sz w:val="22"/>
          <w:szCs w:val="22"/>
        </w:rPr>
      </w:r>
      <w:r>
        <w:rPr>
          <w:sz w:val="22"/>
          <w:szCs w:val="22"/>
        </w:rPr>
      </w:r>
    </w:p>
    <w:p>
      <w:pPr>
        <w:pStyle w:val="871"/>
        <w:jc w:val="both"/>
        <w:spacing w:line="240" w:lineRule="auto"/>
        <w:widowControl w:val="off"/>
        <w:rPr>
          <w:sz w:val="22"/>
          <w:szCs w:val="22"/>
        </w:rPr>
      </w:pPr>
      <w:r>
        <w:rPr>
          <w:sz w:val="22"/>
          <w:szCs w:val="22"/>
        </w:rPr>
        <w:t xml:space="preserve">1.4. Место проведения работ в лабораторных условиях</w:t>
      </w:r>
      <w:r>
        <w:rPr>
          <w:sz w:val="22"/>
          <w:szCs w:val="22"/>
        </w:rPr>
        <w:t xml:space="preserve">: г. Калининград, ул. Больничная</w:t>
      </w:r>
      <w:r>
        <w:rPr>
          <w:sz w:val="22"/>
          <w:szCs w:val="22"/>
        </w:rPr>
        <w:t xml:space="preserve">, 4.</w:t>
      </w:r>
      <w:r>
        <w:rPr>
          <w:sz w:val="22"/>
          <w:szCs w:val="22"/>
        </w:rPr>
      </w:r>
      <w:r>
        <w:rPr>
          <w:sz w:val="22"/>
          <w:szCs w:val="22"/>
        </w:rPr>
      </w:r>
    </w:p>
    <w:p>
      <w:pPr>
        <w:pStyle w:val="871"/>
        <w:jc w:val="both"/>
        <w:spacing w:line="240" w:lineRule="auto"/>
        <w:widowControl w:val="off"/>
        <w:tabs>
          <w:tab w:val="left" w:pos="360" w:leader="none"/>
          <w:tab w:val="left" w:pos="720" w:leader="none"/>
          <w:tab w:val="left" w:pos="1080" w:leader="none"/>
          <w:tab w:val="left" w:pos="1440" w:leader="none"/>
        </w:tabs>
        <w:rPr>
          <w:sz w:val="22"/>
          <w:szCs w:val="22"/>
        </w:rPr>
      </w:pPr>
      <w:r>
        <w:rPr>
          <w:sz w:val="22"/>
          <w:szCs w:val="22"/>
        </w:rPr>
        <w:t xml:space="preserve">1.5. </w:t>
      </w:r>
      <w:r>
        <w:rPr>
          <w:sz w:val="22"/>
          <w:szCs w:val="22"/>
        </w:rPr>
        <w:t xml:space="preserve">Источник финансирования </w:t>
      </w:r>
      <w:r>
        <w:rPr>
          <w:sz w:val="22"/>
          <w:szCs w:val="22"/>
        </w:rPr>
        <w:t xml:space="preserve">– федеральный бюджет 2026 года. КБК - 32104125440190020244</w:t>
      </w:r>
      <w:r>
        <w:rPr>
          <w:sz w:val="22"/>
          <w:szCs w:val="22"/>
        </w:rPr>
        <w:t xml:space="preserve">          </w:t>
      </w:r>
      <w:r>
        <w:rPr>
          <w:sz w:val="22"/>
          <w:szCs w:val="22"/>
        </w:rPr>
      </w:r>
      <w:r>
        <w:rPr>
          <w:sz w:val="22"/>
          <w:szCs w:val="22"/>
        </w:rPr>
      </w:r>
    </w:p>
    <w:p>
      <w:pPr>
        <w:jc w:val="both"/>
        <w:spacing w:line="240" w:lineRule="auto"/>
        <w:widowControl w:val="off"/>
        <w:tabs>
          <w:tab w:val="left" w:pos="360" w:leader="none"/>
          <w:tab w:val="left" w:pos="720" w:leader="none"/>
          <w:tab w:val="left" w:pos="1080" w:leader="none"/>
          <w:tab w:val="left" w:pos="1440" w:leader="none"/>
        </w:tabs>
        <w:rPr>
          <w:sz w:val="22"/>
          <w:szCs w:val="22"/>
        </w:rPr>
      </w:pPr>
      <w:r>
        <w:rPr>
          <w:sz w:val="22"/>
          <w:szCs w:val="22"/>
        </w:rPr>
        <w:t xml:space="preserve">1.6. </w:t>
      </w:r>
      <w:r>
        <w:rPr>
          <w:sz w:val="22"/>
          <w:szCs w:val="22"/>
        </w:rPr>
        <w:t xml:space="preserve">ИКЗ:</w:t>
      </w:r>
      <w:r>
        <w:rPr>
          <w:sz w:val="22"/>
          <w:szCs w:val="22"/>
        </w:rPr>
        <w:t xml:space="preserve"> </w:t>
      </w:r>
      <w:hyperlink r:id="rId12" w:tooltip="https://zakupki.gov.ru/epz/orderplan/pg2020/specialPurchase/special-purchase-info.html?plan-number=202603351000013001&amp;position-number=202603351000013001000128&amp;version=3" w:history="1">
        <w:r>
          <w:rPr>
            <w:sz w:val="22"/>
            <w:szCs w:val="22"/>
          </w:rPr>
          <w:t xml:space="preserve">261390613130439060100100500000000000</w:t>
        </w:r>
      </w:hyperlink>
      <w:r>
        <w:rPr>
          <w:sz w:val="22"/>
          <w:szCs w:val="22"/>
        </w:rPr>
        <w:t xml:space="preserve">. </w:t>
      </w:r>
      <w:r>
        <w:rPr>
          <w:sz w:val="22"/>
          <w:szCs w:val="22"/>
        </w:rPr>
        <w:t xml:space="preserve">ОКПД - 71.12.40.129</w:t>
      </w:r>
      <w:r>
        <w:rPr>
          <w:sz w:val="22"/>
          <w:szCs w:val="22"/>
        </w:rPr>
      </w:r>
      <w:r>
        <w:rPr>
          <w:sz w:val="22"/>
          <w:szCs w:val="22"/>
        </w:rPr>
      </w:r>
    </w:p>
    <w:p>
      <w:pPr>
        <w:pStyle w:val="871"/>
        <w:jc w:val="both"/>
        <w:spacing w:line="240" w:lineRule="auto"/>
        <w:widowControl w:val="off"/>
        <w:tabs>
          <w:tab w:val="left" w:pos="360" w:leader="none"/>
          <w:tab w:val="left" w:pos="720" w:leader="none"/>
          <w:tab w:val="left" w:pos="1080" w:leader="none"/>
          <w:tab w:val="left" w:pos="1440" w:leader="none"/>
        </w:tabs>
        <w:rPr>
          <w:sz w:val="22"/>
          <w:szCs w:val="22"/>
        </w:rPr>
      </w:pPr>
      <w:r>
        <w:rPr>
          <w:sz w:val="22"/>
          <w:szCs w:val="22"/>
        </w:rPr>
      </w:r>
      <w:r>
        <w:rPr>
          <w:sz w:val="22"/>
          <w:szCs w:val="22"/>
        </w:rPr>
      </w:r>
      <w:r>
        <w:rPr>
          <w:sz w:val="22"/>
          <w:szCs w:val="22"/>
        </w:rPr>
      </w:r>
    </w:p>
    <w:p>
      <w:pPr>
        <w:pStyle w:val="871"/>
        <w:jc w:val="center"/>
        <w:spacing w:line="240" w:lineRule="auto"/>
        <w:widowControl w:val="off"/>
        <w:tabs>
          <w:tab w:val="left" w:pos="360" w:leader="none"/>
          <w:tab w:val="left" w:pos="720" w:leader="none"/>
          <w:tab w:val="left" w:pos="1080" w:leader="none"/>
          <w:tab w:val="left" w:pos="1440" w:leader="none"/>
        </w:tabs>
        <w:rPr>
          <w:b/>
          <w:bCs/>
          <w:sz w:val="22"/>
          <w:szCs w:val="22"/>
        </w:rPr>
      </w:pPr>
      <w:r>
        <w:rPr>
          <w:b/>
          <w:bCs/>
          <w:sz w:val="22"/>
          <w:szCs w:val="22"/>
        </w:rPr>
        <w:t xml:space="preserve">2. ОБЯЗАТЕЛЬСТВА СТОРОН</w:t>
      </w:r>
      <w:r>
        <w:rPr>
          <w:b/>
          <w:bCs/>
          <w:sz w:val="22"/>
          <w:szCs w:val="22"/>
        </w:rPr>
      </w:r>
      <w:r>
        <w:rPr>
          <w:b/>
          <w:bCs/>
          <w:sz w:val="22"/>
          <w:szCs w:val="22"/>
        </w:rPr>
      </w:r>
    </w:p>
    <w:p>
      <w:pPr>
        <w:pStyle w:val="871"/>
        <w:jc w:val="both"/>
        <w:spacing w:line="240" w:lineRule="auto"/>
        <w:tabs>
          <w:tab w:val="left" w:pos="0" w:leader="none"/>
        </w:tabs>
        <w:rPr>
          <w:sz w:val="22"/>
          <w:szCs w:val="22"/>
        </w:rPr>
      </w:pPr>
      <w:r>
        <w:rPr>
          <w:sz w:val="22"/>
          <w:szCs w:val="22"/>
        </w:rPr>
        <w:t xml:space="preserve">2.1. Исполнитель обязуется:</w:t>
      </w:r>
      <w:r>
        <w:rPr>
          <w:sz w:val="22"/>
          <w:szCs w:val="22"/>
        </w:rPr>
      </w:r>
      <w:r>
        <w:rPr>
          <w:sz w:val="22"/>
          <w:szCs w:val="22"/>
        </w:rPr>
      </w:r>
    </w:p>
    <w:p>
      <w:pPr>
        <w:pStyle w:val="871"/>
        <w:jc w:val="both"/>
        <w:spacing w:line="240" w:lineRule="auto"/>
        <w:tabs>
          <w:tab w:val="left" w:pos="0" w:leader="none"/>
        </w:tabs>
        <w:rPr>
          <w:sz w:val="22"/>
          <w:szCs w:val="22"/>
        </w:rPr>
      </w:pPr>
      <w:r>
        <w:rPr>
          <w:sz w:val="22"/>
          <w:szCs w:val="22"/>
        </w:rPr>
        <w:t xml:space="preserve">2.1.1. Выполнить работы, в зависимости от объёмов и сложности, в течение </w:t>
      </w:r>
      <w:r>
        <w:rPr>
          <w:sz w:val="22"/>
          <w:szCs w:val="22"/>
        </w:rPr>
        <w:t xml:space="preserve">20 (Двадцати)</w:t>
      </w:r>
      <w:r>
        <w:rPr>
          <w:sz w:val="22"/>
          <w:szCs w:val="22"/>
        </w:rPr>
        <w:t xml:space="preserve"> рабочих дней со дня, следующего за днём передачи СИ Исполнителю. Срок выполнения работ продлевается, когда методикой предусмотрены иные сроки.</w:t>
      </w:r>
      <w:r>
        <w:rPr>
          <w:rFonts w:ascii="Calibri" w:hAnsi="Calibri" w:cs="Calibri"/>
          <w:sz w:val="22"/>
          <w:szCs w:val="22"/>
        </w:rPr>
        <w:t xml:space="preserve"> </w:t>
      </w:r>
      <w:r>
        <w:rPr>
          <w:sz w:val="22"/>
          <w:szCs w:val="22"/>
        </w:rPr>
        <w:t xml:space="preserve">Срок выполнения работ на территории Заказчика (выездных работ) устанавливается Исполнителем по согласованию предварительной заявки Заказчика на выполнени</w:t>
      </w:r>
      <w:r>
        <w:rPr>
          <w:sz w:val="22"/>
          <w:szCs w:val="22"/>
        </w:rPr>
        <w:t xml:space="preserve">е работ (оказание услуг), утвержденной уполномоченным лицом Заказчика, с учетом возможности предоставления доступа на территорию Заказчика и сроков прибытия специалистов Исполнителя к месту осуществления работ, учитывая технические возможности Исполнителя.</w:t>
      </w:r>
      <w:r>
        <w:rPr>
          <w:sz w:val="22"/>
          <w:szCs w:val="22"/>
        </w:rPr>
      </w:r>
      <w:r>
        <w:rPr>
          <w:sz w:val="22"/>
          <w:szCs w:val="22"/>
        </w:rPr>
      </w:r>
    </w:p>
    <w:p>
      <w:pPr>
        <w:pStyle w:val="871"/>
        <w:jc w:val="both"/>
        <w:spacing w:line="240" w:lineRule="auto"/>
        <w:tabs>
          <w:tab w:val="left" w:pos="0" w:leader="none"/>
        </w:tabs>
        <w:rPr>
          <w:spacing w:val="-4"/>
          <w:sz w:val="22"/>
          <w:szCs w:val="22"/>
        </w:rPr>
      </w:pPr>
      <w:r>
        <w:rPr>
          <w:spacing w:val="-4"/>
          <w:sz w:val="22"/>
          <w:szCs w:val="22"/>
        </w:rPr>
        <w:t xml:space="preserve">2.1.2. В случае возникновения обстоятельств, продлевающих сроки выполнения работ, а также в случае невозможности выполнения работ в установленные сроки по техническим причинам, Исполнитель извещает об этом Заказчика.</w:t>
      </w:r>
      <w:r>
        <w:rPr>
          <w:spacing w:val="-4"/>
          <w:sz w:val="22"/>
          <w:szCs w:val="22"/>
        </w:rPr>
      </w:r>
      <w:r>
        <w:rPr>
          <w:spacing w:val="-4"/>
          <w:sz w:val="22"/>
          <w:szCs w:val="22"/>
        </w:rPr>
      </w:r>
    </w:p>
    <w:p>
      <w:pPr>
        <w:jc w:val="both"/>
        <w:spacing w:line="240" w:lineRule="auto"/>
        <w:tabs>
          <w:tab w:val="left" w:pos="0" w:leader="none"/>
        </w:tabs>
        <w:rPr>
          <w:sz w:val="22"/>
          <w:szCs w:val="22"/>
          <w14:ligatures w14:val="none"/>
        </w:rPr>
      </w:pPr>
      <w:r>
        <w:rPr>
          <w:spacing w:val="-4"/>
          <w:sz w:val="22"/>
          <w:szCs w:val="22"/>
        </w:rPr>
        <w:t xml:space="preserve">2.1.3. </w:t>
      </w:r>
      <w:r>
        <w:rPr>
          <w:sz w:val="22"/>
          <w:szCs w:val="22"/>
        </w:rPr>
        <w:t xml:space="preserve">По письменной заявке Заказчика, за отдельную плату, выполнить срочную поверку СИ в течение 1 (Одного) рабочего дня, 3 (Трех) рабочих дней, если это допустимо по технологии поверки и у Исполнителя есть возможность выполнить работы в указанные сроки.</w:t>
      </w:r>
      <w:r>
        <w:rPr>
          <w:sz w:val="22"/>
          <w:szCs w:val="22"/>
          <w14:ligatures w14:val="none"/>
        </w:rPr>
      </w:r>
      <w:r>
        <w:rPr>
          <w:sz w:val="22"/>
          <w:szCs w:val="22"/>
          <w14:ligatures w14:val="none"/>
        </w:rPr>
      </w:r>
    </w:p>
    <w:p>
      <w:pPr>
        <w:pStyle w:val="871"/>
        <w:jc w:val="both"/>
        <w:spacing w:line="240" w:lineRule="auto"/>
        <w:tabs>
          <w:tab w:val="left" w:pos="0" w:leader="none"/>
        </w:tabs>
        <w:rPr>
          <w:spacing w:val="-4"/>
          <w:sz w:val="22"/>
          <w:szCs w:val="22"/>
        </w:rPr>
      </w:pPr>
      <w:r>
        <w:rPr>
          <w:spacing w:val="-4"/>
          <w:sz w:val="22"/>
          <w:szCs w:val="22"/>
        </w:rPr>
        <w:t xml:space="preserve">2.1.4. Нести ответственность за сохранность всех СИ, до момента подписания Заказчиком акта приема – сдачи работ (оказания услуг) и получения им СИ, в соответствии с действующим законодательством РФ и настоящим Договором.</w:t>
      </w:r>
      <w:r>
        <w:rPr>
          <w:spacing w:val="-4"/>
          <w:sz w:val="22"/>
          <w:szCs w:val="22"/>
        </w:rPr>
      </w:r>
      <w:r>
        <w:rPr>
          <w:spacing w:val="-4"/>
          <w:sz w:val="22"/>
          <w:szCs w:val="22"/>
        </w:rPr>
      </w:r>
    </w:p>
    <w:p>
      <w:pPr>
        <w:pStyle w:val="871"/>
        <w:jc w:val="both"/>
        <w:spacing w:line="240" w:lineRule="auto"/>
        <w:tabs>
          <w:tab w:val="left" w:pos="0" w:leader="none"/>
        </w:tabs>
        <w:rPr>
          <w:sz w:val="22"/>
          <w:szCs w:val="22"/>
        </w:rPr>
      </w:pPr>
      <w:r>
        <w:rPr>
          <w:sz w:val="22"/>
          <w:szCs w:val="22"/>
        </w:rPr>
        <w:t xml:space="preserve">2.2. Заказчик обязуется:</w:t>
      </w:r>
      <w:r>
        <w:rPr>
          <w:sz w:val="22"/>
          <w:szCs w:val="22"/>
        </w:rPr>
      </w:r>
      <w:r>
        <w:rPr>
          <w:sz w:val="22"/>
          <w:szCs w:val="22"/>
        </w:rPr>
      </w:r>
    </w:p>
    <w:p>
      <w:pPr>
        <w:pStyle w:val="871"/>
        <w:jc w:val="both"/>
        <w:spacing w:line="240" w:lineRule="auto"/>
        <w:rPr>
          <w:rFonts w:eastAsia="SimSun"/>
          <w:sz w:val="22"/>
          <w:szCs w:val="22"/>
        </w:rPr>
      </w:pPr>
      <w:r>
        <w:rPr>
          <w:sz w:val="22"/>
          <w:szCs w:val="22"/>
        </w:rPr>
        <w:t xml:space="preserve">2.2.1. Предоставить Исполнителю СИ для проведения работ чистыми, расконсервированными, </w:t>
      </w:r>
      <w:r>
        <w:rPr>
          <w:rFonts w:eastAsia="SimSun"/>
          <w:sz w:val="22"/>
          <w:szCs w:val="22"/>
          <w:lang w:eastAsia="zh-CN"/>
        </w:rPr>
        <w:t xml:space="preserve">с эксплуатационными документами, установленными при утверждении типа СИ в соответствии с порядком утверждения типа СИ, и входящими в комплект СИ, с методикой поверки (при наличии методики поверки в комплекте СИ), со свиде</w:t>
      </w:r>
      <w:r>
        <w:rPr>
          <w:rFonts w:eastAsia="SimSun"/>
          <w:sz w:val="22"/>
          <w:szCs w:val="22"/>
          <w:lang w:eastAsia="zh-CN"/>
        </w:rPr>
        <w:t xml:space="preserve">тельством о последней поверке (для СИ, применяемых в качестве эталонов единиц величин и прошедших поверку до 01.01.2021), с дополнительными устройствами, входящими в комплект СИ и необходимыми для проведения поверки в соответствии с методиками поверки. </w:t>
      </w:r>
      <w:r>
        <w:rPr>
          <w:sz w:val="22"/>
          <w:szCs w:val="22"/>
        </w:rPr>
        <w:t xml:space="preserve">При наличии у Исполнителя эксплуатационной документации на поверяемое СИ, а также методики поверки </w:t>
      </w:r>
      <w:r>
        <w:rPr>
          <w:rFonts w:eastAsia="SimSun"/>
          <w:sz w:val="22"/>
          <w:szCs w:val="22"/>
          <w:lang w:eastAsia="zh-CN"/>
        </w:rPr>
        <w:t xml:space="preserve">или наличии методики поверки в Федеральном информационном фонде по обеспечению единства измерений</w:t>
      </w:r>
      <w:r>
        <w:rPr>
          <w:sz w:val="22"/>
          <w:szCs w:val="22"/>
        </w:rPr>
        <w:t xml:space="preserve"> представление данных документов вместе с СИ на работу является необязательным.</w:t>
      </w:r>
      <w:r>
        <w:rPr>
          <w:rFonts w:eastAsia="SimSun"/>
          <w:sz w:val="22"/>
          <w:szCs w:val="22"/>
        </w:rPr>
      </w:r>
      <w:r>
        <w:rPr>
          <w:rFonts w:eastAsia="SimSun"/>
          <w:sz w:val="22"/>
          <w:szCs w:val="22"/>
        </w:rPr>
      </w:r>
    </w:p>
    <w:p>
      <w:pPr>
        <w:pStyle w:val="871"/>
        <w:jc w:val="both"/>
        <w:spacing w:line="240" w:lineRule="auto"/>
        <w:rPr>
          <w:sz w:val="22"/>
          <w:szCs w:val="22"/>
        </w:rPr>
      </w:pPr>
      <w:r>
        <w:rPr>
          <w:sz w:val="22"/>
          <w:szCs w:val="22"/>
        </w:rPr>
        <w:t xml:space="preserve">2.2.2. Представляемые Заказчиком СИ должны иметь заводские (серийные) номера или другие буквенно-цифровые обозначения, однозначно иден</w:t>
      </w:r>
      <w:r>
        <w:rPr>
          <w:sz w:val="22"/>
          <w:szCs w:val="22"/>
        </w:rPr>
        <w:t xml:space="preserve">тифицирующие каждый экземпляр СИ, читаемые без применения специальных технических средств. При отсутствии заводского (серийного) номера или невозможности их прочтения без применения специальных технических средств, владелец СИ или лицо, представляющее СИ </w:t>
      </w:r>
      <w:bookmarkStart w:id="0" w:name="_Hlk90912340"/>
      <w:r>
        <w:rPr>
          <w:sz w:val="22"/>
          <w:szCs w:val="22"/>
        </w:rPr>
        <w:t xml:space="preserve">для выполнения работ</w:t>
      </w:r>
      <w:bookmarkEnd w:id="0"/>
      <w:r>
        <w:rPr>
          <w:sz w:val="22"/>
          <w:szCs w:val="22"/>
        </w:rPr>
        <w:t xml:space="preserve">, должны обеспечить нанесение на СИ буквенно-цифровое обозначение, однозначно обеспечивающего его идентификацию в Федеральном информационном фонде </w:t>
        <w:br w:type="textWrapping" w:clear="all"/>
        <w:t xml:space="preserve">по обеспечению единства измерений. При нево</w:t>
      </w:r>
      <w:r>
        <w:rPr>
          <w:sz w:val="22"/>
          <w:szCs w:val="22"/>
        </w:rPr>
        <w:t xml:space="preserve">зможности нанесения буквенно-цифрового обозначения непосредственно на СИ, оно может быть нанесено на эксплуатационный документ или упаковку СИ. Нанесение буквенно-цифрового обозначения должно обеспечивать его сохранность в течение межповерочного интервала.</w:t>
      </w:r>
      <w:r>
        <w:rPr>
          <w:sz w:val="22"/>
          <w:szCs w:val="22"/>
        </w:rPr>
      </w:r>
      <w:r>
        <w:rPr>
          <w:sz w:val="22"/>
          <w:szCs w:val="22"/>
        </w:rPr>
      </w:r>
    </w:p>
    <w:p>
      <w:pPr>
        <w:pStyle w:val="871"/>
        <w:jc w:val="both"/>
        <w:spacing w:line="240" w:lineRule="auto"/>
        <w:tabs>
          <w:tab w:val="left" w:pos="0" w:leader="none"/>
        </w:tabs>
        <w:rPr>
          <w:sz w:val="22"/>
          <w:szCs w:val="22"/>
        </w:rPr>
      </w:pPr>
      <w:r>
        <w:rPr>
          <w:sz w:val="22"/>
          <w:szCs w:val="22"/>
        </w:rPr>
        <w:t xml:space="preserve">2.2.3. СИ, эксплуатируемые в (на) агрессивных (специальных) средах, предоставить обеззараженными, нейтрализованными, дезактивированными. Указанные СИ принимаются Исполнителем для</w:t>
      </w:r>
      <w:r>
        <w:rPr>
          <w:sz w:val="22"/>
          <w:szCs w:val="22"/>
        </w:rPr>
        <w:t xml:space="preserve"> выполнения работ только при наличии справки, подтверждающей выполнение Заказчиком необходимых мероприятий по обеззараживанию, нейтрал</w:t>
      </w:r>
      <w:r>
        <w:rPr>
          <w:sz w:val="22"/>
          <w:szCs w:val="22"/>
        </w:rPr>
        <w:t xml:space="preserve">изации, дезактивации. Форма справки об обеззараживании размещена на официальном сайте Исполнителя </w:t>
      </w:r>
      <w:r>
        <w:rPr>
          <w:sz w:val="22"/>
          <w:szCs w:val="22"/>
        </w:rPr>
        <w:t xml:space="preserve">http://www.39.csmrst.ru.</w:t>
      </w:r>
      <w:r>
        <w:rPr>
          <w:sz w:val="22"/>
          <w:szCs w:val="22"/>
        </w:rPr>
      </w:r>
      <w:r>
        <w:rPr>
          <w:sz w:val="22"/>
          <w:szCs w:val="22"/>
        </w:rPr>
      </w:r>
    </w:p>
    <w:p>
      <w:pPr>
        <w:pStyle w:val="881"/>
        <w:ind w:firstLine="0"/>
        <w:spacing w:line="240" w:lineRule="auto"/>
        <w:rPr>
          <w:rFonts w:ascii="Times New Roman" w:hAnsi="Times New Roman"/>
          <w:sz w:val="22"/>
          <w:szCs w:val="22"/>
        </w:rPr>
      </w:pPr>
      <w:r>
        <w:rPr>
          <w:rFonts w:ascii="Times New Roman" w:hAnsi="Times New Roman"/>
          <w:sz w:val="22"/>
          <w:szCs w:val="22"/>
        </w:rPr>
        <w:t xml:space="preserve">2.2.4. В случае </w:t>
      </w:r>
      <w:r>
        <w:rPr>
          <w:rFonts w:ascii="Times New Roman" w:hAnsi="Times New Roman"/>
          <w:sz w:val="22"/>
          <w:szCs w:val="22"/>
          <w:lang w:val="ru-RU"/>
        </w:rPr>
        <w:t xml:space="preserve">выполнения работ на территории</w:t>
      </w:r>
      <w:r>
        <w:rPr>
          <w:rFonts w:ascii="Times New Roman" w:hAnsi="Times New Roman"/>
          <w:sz w:val="22"/>
          <w:szCs w:val="22"/>
        </w:rPr>
        <w:t xml:space="preserve"> Заказчика</w:t>
      </w:r>
      <w:r>
        <w:rPr>
          <w:rFonts w:ascii="Times New Roman" w:hAnsi="Times New Roman" w:eastAsia="SimSun"/>
          <w:sz w:val="22"/>
          <w:szCs w:val="22"/>
          <w:shd w:val="clear" w:color="auto" w:fill="ffffff"/>
          <w:lang w:eastAsia="zh-CN"/>
        </w:rPr>
        <w:t xml:space="preserve"> (выездных работ)</w:t>
      </w:r>
      <w:r>
        <w:rPr>
          <w:rFonts w:ascii="Times New Roman" w:hAnsi="Times New Roman" w:eastAsia="SimSun"/>
          <w:sz w:val="22"/>
          <w:szCs w:val="22"/>
          <w:shd w:val="clear" w:color="auto" w:fill="ffffff"/>
          <w:lang w:val="ru-RU" w:eastAsia="zh-CN"/>
        </w:rPr>
        <w:t xml:space="preserve">:</w:t>
      </w:r>
      <w:r>
        <w:rPr>
          <w:rFonts w:ascii="Times New Roman" w:hAnsi="Times New Roman"/>
          <w:sz w:val="22"/>
          <w:szCs w:val="22"/>
          <w:lang w:val="ru-RU"/>
        </w:rPr>
        <w:t xml:space="preserve"> </w:t>
      </w:r>
      <w:r>
        <w:rPr>
          <w:rFonts w:ascii="Times New Roman" w:hAnsi="Times New Roman"/>
          <w:sz w:val="22"/>
          <w:szCs w:val="22"/>
        </w:rPr>
      </w:r>
      <w:r>
        <w:rPr>
          <w:rFonts w:ascii="Times New Roman" w:hAnsi="Times New Roman"/>
          <w:sz w:val="22"/>
          <w:szCs w:val="22"/>
        </w:rPr>
      </w:r>
    </w:p>
    <w:p>
      <w:pPr>
        <w:pStyle w:val="871"/>
        <w:jc w:val="both"/>
        <w:spacing w:line="240" w:lineRule="auto"/>
        <w:shd w:val="clear" w:color="auto" w:fill="ffffff"/>
        <w:rPr>
          <w:rFonts w:eastAsia="SimSun"/>
          <w:sz w:val="22"/>
          <w:szCs w:val="22"/>
        </w:rPr>
      </w:pPr>
      <w:r>
        <w:rPr>
          <w:rFonts w:eastAsia="SimSun"/>
          <w:sz w:val="22"/>
          <w:szCs w:val="22"/>
          <w:shd w:val="clear" w:color="auto" w:fill="ffffff"/>
          <w:lang w:eastAsia="zh-CN"/>
        </w:rPr>
        <w:t xml:space="preserve">- направить в адрес И</w:t>
      </w:r>
      <w:r>
        <w:rPr>
          <w:rFonts w:eastAsia="SimSun"/>
          <w:sz w:val="22"/>
          <w:szCs w:val="22"/>
          <w:shd w:val="clear" w:color="auto" w:fill="ffffff"/>
          <w:lang w:eastAsia="zh-CN"/>
        </w:rPr>
        <w:t xml:space="preserve">сполнителя утвержденную уполномоченным лицом Заказчика заявку не позднее чем за 15 (Пятнадцать) рабочих дней до предполагаемой даты предоставления СИ или иного оборудования для проведения работ (оказания услуг);</w:t>
      </w:r>
      <w:r>
        <w:rPr>
          <w:rFonts w:eastAsia="SimSun"/>
          <w:sz w:val="22"/>
          <w:szCs w:val="22"/>
        </w:rPr>
      </w:r>
      <w:r>
        <w:rPr>
          <w:rFonts w:eastAsia="SimSun"/>
          <w:sz w:val="22"/>
          <w:szCs w:val="22"/>
        </w:rPr>
      </w:r>
    </w:p>
    <w:p>
      <w:pPr>
        <w:pStyle w:val="871"/>
        <w:jc w:val="both"/>
        <w:spacing w:line="240" w:lineRule="auto"/>
        <w:shd w:val="clear" w:color="auto" w:fill="ffffff"/>
        <w:rPr>
          <w:rFonts w:eastAsia="SimSun"/>
          <w:sz w:val="22"/>
          <w:szCs w:val="22"/>
        </w:rPr>
      </w:pPr>
      <w:r>
        <w:rPr>
          <w:rFonts w:eastAsia="SimSun"/>
          <w:sz w:val="22"/>
          <w:szCs w:val="22"/>
          <w:shd w:val="clear" w:color="auto" w:fill="ffffff"/>
          <w:lang w:eastAsia="zh-CN"/>
        </w:rPr>
        <w:t xml:space="preserve">- согласовать с Исполнителем дату и время проведения работ (оказания услуг) представителями Исполнителя на территории Заказчика; </w:t>
      </w:r>
      <w:r>
        <w:rPr>
          <w:rFonts w:eastAsia="SimSun"/>
          <w:sz w:val="22"/>
          <w:szCs w:val="22"/>
        </w:rPr>
      </w:r>
      <w:r>
        <w:rPr>
          <w:rFonts w:eastAsia="SimSun"/>
          <w:sz w:val="22"/>
          <w:szCs w:val="22"/>
        </w:rPr>
      </w:r>
    </w:p>
    <w:p>
      <w:pPr>
        <w:pStyle w:val="881"/>
        <w:ind w:firstLine="0"/>
        <w:spacing w:line="240" w:lineRule="auto"/>
        <w:rPr>
          <w:rFonts w:ascii="Times New Roman" w:hAnsi="Times New Roman"/>
          <w:sz w:val="22"/>
          <w:szCs w:val="22"/>
        </w:rPr>
      </w:pPr>
      <w:r>
        <w:rPr>
          <w:rFonts w:ascii="Times New Roman" w:hAnsi="Times New Roman"/>
          <w:sz w:val="22"/>
          <w:szCs w:val="22"/>
          <w:lang w:val="ru-RU"/>
        </w:rPr>
        <w:t xml:space="preserve">- </w:t>
      </w:r>
      <w:r>
        <w:rPr>
          <w:rFonts w:ascii="Times New Roman" w:hAnsi="Times New Roman"/>
          <w:sz w:val="22"/>
          <w:szCs w:val="22"/>
        </w:rPr>
        <w:t xml:space="preserve">на безвозмездной основе пред</w:t>
      </w:r>
      <w:r>
        <w:rPr>
          <w:rFonts w:ascii="Times New Roman" w:hAnsi="Times New Roman"/>
          <w:sz w:val="22"/>
          <w:szCs w:val="22"/>
          <w:lang w:val="ru-RU"/>
        </w:rPr>
        <w:t xml:space="preserve">о</w:t>
      </w:r>
      <w:r>
        <w:rPr>
          <w:rFonts w:ascii="Times New Roman" w:hAnsi="Times New Roman"/>
          <w:sz w:val="22"/>
          <w:szCs w:val="22"/>
        </w:rPr>
        <w:t xml:space="preserve">став</w:t>
      </w:r>
      <w:r>
        <w:rPr>
          <w:rFonts w:ascii="Times New Roman" w:hAnsi="Times New Roman"/>
          <w:sz w:val="22"/>
          <w:szCs w:val="22"/>
          <w:lang w:val="ru-RU"/>
        </w:rPr>
        <w:t xml:space="preserve">ит</w:t>
      </w:r>
      <w:r>
        <w:rPr>
          <w:rFonts w:ascii="Times New Roman" w:hAnsi="Times New Roman"/>
          <w:sz w:val="22"/>
          <w:szCs w:val="22"/>
        </w:rPr>
        <w:t xml:space="preserve">ь Исполнителю помещения, в которых обеспечиваются необходимые условия</w:t>
      </w:r>
      <w:r>
        <w:rPr>
          <w:rFonts w:ascii="Times New Roman" w:hAnsi="Times New Roman"/>
          <w:sz w:val="22"/>
          <w:szCs w:val="22"/>
          <w:lang w:val="ru-RU"/>
        </w:rPr>
        <w:t xml:space="preserve">, в</w:t>
      </w:r>
      <w:r>
        <w:rPr>
          <w:rFonts w:ascii="Times New Roman" w:hAnsi="Times New Roman"/>
          <w:sz w:val="22"/>
          <w:szCs w:val="22"/>
        </w:rPr>
        <w:t xml:space="preserve"> том числе наличие электропитания, </w:t>
      </w:r>
      <w:r>
        <w:rPr>
          <w:rFonts w:ascii="Times New Roman" w:hAnsi="Times New Roman"/>
          <w:sz w:val="22"/>
          <w:szCs w:val="22"/>
          <w:lang w:val="ru-RU"/>
        </w:rPr>
        <w:t xml:space="preserve">обеспечить отключение СИ от технологического процесса</w:t>
      </w:r>
      <w:r>
        <w:rPr>
          <w:rFonts w:ascii="Times New Roman" w:hAnsi="Times New Roman"/>
          <w:sz w:val="22"/>
          <w:szCs w:val="22"/>
        </w:rPr>
        <w:t xml:space="preserve">.</w:t>
      </w:r>
      <w:r>
        <w:rPr>
          <w:rFonts w:ascii="Times New Roman" w:hAnsi="Times New Roman"/>
          <w:sz w:val="22"/>
          <w:szCs w:val="22"/>
          <w:lang w:val="ru-RU"/>
        </w:rPr>
        <w:t xml:space="preserve"> Обеспечить доступ к внутренним и внешним узлам и агрегатам СИ оказывать содействие при сливе топлива, масла, газа и других поверочных сред из оборудования Исполнителя, используемого для проведения работ;</w:t>
      </w:r>
      <w:r>
        <w:rPr>
          <w:rFonts w:ascii="Times New Roman" w:hAnsi="Times New Roman"/>
          <w:sz w:val="22"/>
          <w:szCs w:val="22"/>
        </w:rPr>
      </w:r>
      <w:r>
        <w:rPr>
          <w:rFonts w:ascii="Times New Roman" w:hAnsi="Times New Roman"/>
          <w:sz w:val="22"/>
          <w:szCs w:val="22"/>
        </w:rPr>
      </w:r>
    </w:p>
    <w:p>
      <w:pPr>
        <w:pStyle w:val="871"/>
        <w:jc w:val="both"/>
        <w:spacing w:line="240" w:lineRule="auto"/>
        <w:shd w:val="clear" w:color="auto" w:fill="ffffff"/>
        <w:rPr>
          <w:rFonts w:eastAsia="SimSun"/>
          <w:sz w:val="22"/>
          <w:szCs w:val="22"/>
        </w:rPr>
      </w:pPr>
      <w:r>
        <w:rPr>
          <w:rFonts w:eastAsia="SimSun"/>
          <w:sz w:val="22"/>
          <w:szCs w:val="22"/>
          <w:shd w:val="clear" w:color="auto" w:fill="ffffff"/>
          <w:lang w:eastAsia="zh-CN"/>
        </w:rPr>
        <w:t xml:space="preserve">-  обеспечить постоянное присутствие представителя Заказчика в месте проведения работ (оказания услуг);</w:t>
      </w:r>
      <w:r>
        <w:rPr>
          <w:rFonts w:eastAsia="SimSun"/>
          <w:sz w:val="22"/>
          <w:szCs w:val="22"/>
        </w:rPr>
      </w:r>
      <w:r>
        <w:rPr>
          <w:rFonts w:eastAsia="SimSun"/>
          <w:sz w:val="22"/>
          <w:szCs w:val="22"/>
        </w:rPr>
      </w:r>
    </w:p>
    <w:p>
      <w:pPr>
        <w:pStyle w:val="871"/>
        <w:jc w:val="both"/>
        <w:spacing w:line="240" w:lineRule="auto"/>
        <w:shd w:val="clear" w:color="auto" w:fill="ffffff"/>
        <w:rPr>
          <w:rFonts w:eastAsia="SimSun"/>
          <w:sz w:val="22"/>
          <w:szCs w:val="22"/>
        </w:rPr>
      </w:pPr>
      <w:r>
        <w:rPr>
          <w:rFonts w:eastAsia="SimSun"/>
          <w:sz w:val="22"/>
          <w:szCs w:val="22"/>
          <w:shd w:val="clear" w:color="auto" w:fill="ffffff"/>
          <w:lang w:eastAsia="zh-CN"/>
        </w:rPr>
        <w:t xml:space="preserve">- при необходимости доставки оборудования обеспечить возможность беспрепятственного подъезда транспортных средств Исполнителя к месту проведения работ на расстояние не далее, чем 100 м от места проведения работ.</w:t>
      </w:r>
      <w:r>
        <w:rPr>
          <w:rFonts w:eastAsia="SimSun"/>
          <w:sz w:val="22"/>
          <w:szCs w:val="22"/>
        </w:rPr>
      </w:r>
      <w:r>
        <w:rPr>
          <w:rFonts w:eastAsia="SimSun"/>
          <w:sz w:val="22"/>
          <w:szCs w:val="22"/>
        </w:rPr>
      </w:r>
    </w:p>
    <w:p>
      <w:pPr>
        <w:pStyle w:val="881"/>
        <w:ind w:firstLine="0"/>
        <w:spacing w:line="240" w:lineRule="auto"/>
        <w:rPr>
          <w:rFonts w:ascii="Times New Roman" w:hAnsi="Times New Roman"/>
          <w:sz w:val="22"/>
          <w:szCs w:val="22"/>
        </w:rPr>
      </w:pPr>
      <w:r>
        <w:rPr>
          <w:rFonts w:ascii="Times New Roman" w:hAnsi="Times New Roman"/>
          <w:sz w:val="22"/>
          <w:szCs w:val="22"/>
          <w:lang w:val="ru-RU" w:eastAsia="ru-RU"/>
        </w:rPr>
        <w:t xml:space="preserve">2.2.5. Возвратить (передать) Исполнителю подлинный экземпляр настоящего договора на бумажном носителе в срок не позднее 5 (Пяти) рабочих дней после его подписания со стороны Заказчика.</w:t>
      </w:r>
      <w:r>
        <w:rPr>
          <w:rFonts w:ascii="Times New Roman" w:hAnsi="Times New Roman"/>
          <w:sz w:val="22"/>
          <w:szCs w:val="22"/>
        </w:rPr>
      </w:r>
      <w:r>
        <w:rPr>
          <w:rFonts w:ascii="Times New Roman" w:hAnsi="Times New Roman"/>
          <w:sz w:val="22"/>
          <w:szCs w:val="22"/>
        </w:rPr>
      </w:r>
    </w:p>
    <w:p>
      <w:pPr>
        <w:pStyle w:val="881"/>
        <w:ind w:firstLine="0"/>
        <w:spacing w:line="240" w:lineRule="auto"/>
        <w:shd w:val="clear" w:color="ffffff" w:themeColor="background1" w:fill="ffffff" w:themeFill="background1"/>
        <w:rPr>
          <w:rFonts w:ascii="Times New Roman" w:hAnsi="Times New Roman" w:cs="Times New Roman"/>
          <w:color w:val="1f497d" w:themeColor="text2"/>
          <w:sz w:val="22"/>
          <w:szCs w:val="22"/>
          <w:highlight w:val="white"/>
          <w:u w:val="none"/>
        </w:rPr>
      </w:pPr>
      <w:r>
        <w:rPr>
          <w:rFonts w:ascii="Times New Roman" w:hAnsi="Times New Roman"/>
          <w:sz w:val="22"/>
          <w:szCs w:val="22"/>
          <w:lang w:val="ru-RU" w:eastAsia="ru-RU"/>
        </w:rPr>
        <w:t xml:space="preserve">2.2.6.</w:t>
      </w:r>
      <w:r>
        <w:rPr>
          <w:rFonts w:ascii="Times New Roman" w:hAnsi="Times New Roman"/>
          <w:sz w:val="22"/>
          <w:szCs w:val="22"/>
          <w:lang w:val="ru-RU" w:eastAsia="ru-RU"/>
        </w:rPr>
        <w:t xml:space="preserve"> </w:t>
      </w:r>
      <w:r>
        <w:rPr>
          <w:rFonts w:ascii="Times New Roman" w:hAnsi="Times New Roman"/>
          <w:sz w:val="22"/>
          <w:szCs w:val="22"/>
          <w:lang w:val="ru-RU" w:eastAsia="ru-RU"/>
        </w:rPr>
        <w:t xml:space="preserve">При отсутствии у Заказчика претензий по перечню, количеству и качеству выполненных</w:t>
      </w:r>
      <w:r>
        <w:rPr>
          <w:rFonts w:ascii="Times New Roman" w:hAnsi="Times New Roman"/>
          <w:sz w:val="22"/>
          <w:szCs w:val="22"/>
          <w:lang w:val="ru-RU" w:eastAsia="ru-RU"/>
        </w:rPr>
        <w:t xml:space="preserve"> работ</w:t>
      </w:r>
      <w:r>
        <w:rPr>
          <w:rFonts w:ascii="Times New Roman" w:hAnsi="Times New Roman"/>
          <w:sz w:val="22"/>
          <w:szCs w:val="22"/>
          <w:lang w:val="ru-RU" w:eastAsia="ru-RU"/>
        </w:rPr>
        <w:t xml:space="preserve">, Заказчик не поздне</w:t>
      </w:r>
      <w:r>
        <w:rPr>
          <w:rFonts w:ascii="Times New Roman" w:hAnsi="Times New Roman"/>
          <w:sz w:val="22"/>
          <w:szCs w:val="22"/>
          <w:lang w:val="ru-RU" w:eastAsia="ru-RU"/>
        </w:rPr>
        <w:t xml:space="preserve">е 5 (пяти) рабочих дней, следующих за днем получения акта приема – сдачи работ (оказания услуг) / УПД, подписывает акт приема – сдачи работ (оказания услуг) подписью лица, имеющего право действовать от имени Заказчика и передает один экземпляр подписанного</w:t>
      </w:r>
      <w:r>
        <w:rPr>
          <w:sz w:val="22"/>
          <w:szCs w:val="22"/>
        </w:rPr>
        <w:t xml:space="preserve"> </w:t>
      </w:r>
      <w:r>
        <w:rPr>
          <w:rFonts w:ascii="Times New Roman" w:hAnsi="Times New Roman"/>
          <w:sz w:val="22"/>
          <w:szCs w:val="22"/>
          <w:lang w:val="ru-RU" w:eastAsia="ru-RU"/>
        </w:rPr>
        <w:t xml:space="preserve">акта приема – сдачи работ (оказания услуг) Исполнителю. После этого выполненные работы, считаются перед</w:t>
      </w:r>
      <w:r>
        <w:rPr>
          <w:rFonts w:ascii="Times New Roman" w:hAnsi="Times New Roman"/>
          <w:sz w:val="22"/>
          <w:szCs w:val="22"/>
          <w:lang w:val="ru-RU" w:eastAsia="ru-RU"/>
        </w:rPr>
        <w:t xml:space="preserve">анным Заказчику и претензии к Исполнителю отсутствуют. Если Заказчик не предоставляет в установленный срок Исполнителю подписанный акт, то работы считаются принятыми и претензии к Исполнителю отсутствуют. Исполнитель не менее чем за 1 (один) рабочий день д</w:t>
      </w:r>
      <w:r>
        <w:rPr>
          <w:rFonts w:ascii="Times New Roman" w:hAnsi="Times New Roman"/>
          <w:sz w:val="22"/>
          <w:szCs w:val="22"/>
          <w:lang w:val="ru-RU" w:eastAsia="ru-RU"/>
        </w:rPr>
        <w:t xml:space="preserve">о окончания выполнения работ направляет в адрес Заказчика уведомление о времени и дате передаче СИ Заказчику, либо сообщает по телефону 8 (4012) 59-66-42. Контактным лицом со стороны Заказчика является Черных Сергей Алексеевич, адрес электронной почт</w:t>
      </w:r>
      <w:r>
        <w:rPr>
          <w:rFonts w:ascii="Times New Roman" w:hAnsi="Times New Roman" w:eastAsia="Times New Roman" w:cs="Times New Roman"/>
          <w:color w:val="000000" w:themeColor="text1"/>
          <w:sz w:val="22"/>
          <w:szCs w:val="22"/>
          <w:u w:val="none"/>
          <w:lang w:val="ru-RU" w:eastAsia="ru-RU"/>
        </w:rPr>
        <w:t xml:space="preserve">ы:</w:t>
      </w:r>
      <w:r>
        <w:rPr>
          <w:rFonts w:ascii="Times New Roman" w:hAnsi="Times New Roman" w:eastAsia="Times New Roman" w:cs="Times New Roman"/>
          <w:color w:val="000000" w:themeColor="text1"/>
          <w:sz w:val="22"/>
          <w:szCs w:val="22"/>
          <w:highlight w:val="white"/>
          <w:u w:val="none"/>
          <w:lang w:val="ru-RU" w:eastAsia="ru-RU"/>
        </w:rPr>
        <w:t xml:space="preserve"> </w:t>
      </w:r>
      <w:hyperlink r:id="rId13" w:tooltip="mailto:s.chernyh@r39.rosreestr.ru" w:history="1">
        <w:r>
          <w:rPr>
            <w:rStyle w:val="878"/>
            <w:rFonts w:ascii="Times New Roman" w:hAnsi="Times New Roman" w:eastAsia="Times New Roman" w:cs="Times New Roman"/>
            <w:color w:val="1f497d" w:themeColor="text2"/>
            <w:spacing w:val="1"/>
            <w:sz w:val="22"/>
            <w:szCs w:val="22"/>
            <w:highlight w:val="white"/>
            <w:u w:val="none"/>
          </w:rPr>
          <w:t xml:space="preserve">s.chernyh@r39.rosreestr.ru</w:t>
        </w:r>
      </w:hyperlink>
      <w:r>
        <w:rPr>
          <w:rFonts w:ascii="Times New Roman" w:hAnsi="Times New Roman" w:eastAsia="Times New Roman" w:cs="Times New Roman"/>
          <w:color w:val="000000" w:themeColor="text1"/>
          <w:sz w:val="22"/>
          <w:szCs w:val="22"/>
          <w:highlight w:val="white"/>
          <w:u w:val="none"/>
          <w:lang w:val="ru-RU" w:eastAsia="ru-RU"/>
        </w:rPr>
        <w:t xml:space="preserve">.</w:t>
      </w:r>
      <w:r>
        <w:rPr>
          <w:rFonts w:ascii="Times New Roman" w:hAnsi="Times New Roman" w:cs="Times New Roman"/>
          <w:color w:val="1f497d" w:themeColor="text2"/>
          <w:sz w:val="22"/>
          <w:szCs w:val="22"/>
          <w:highlight w:val="white"/>
          <w:u w:val="none"/>
        </w:rPr>
      </w:r>
      <w:r>
        <w:rPr>
          <w:rFonts w:ascii="Times New Roman" w:hAnsi="Times New Roman" w:cs="Times New Roman"/>
          <w:color w:val="1f497d" w:themeColor="text2"/>
          <w:sz w:val="22"/>
          <w:szCs w:val="22"/>
          <w:highlight w:val="white"/>
          <w:u w:val="none"/>
        </w:rPr>
      </w:r>
    </w:p>
    <w:p>
      <w:pPr>
        <w:pStyle w:val="881"/>
        <w:ind w:firstLine="0"/>
        <w:spacing w:line="240" w:lineRule="auto"/>
        <w:rPr>
          <w:rFonts w:ascii="Times New Roman" w:hAnsi="Times New Roman"/>
          <w:sz w:val="22"/>
          <w:szCs w:val="22"/>
        </w:rPr>
      </w:pPr>
      <w:r>
        <w:rPr>
          <w:rFonts w:ascii="Times New Roman" w:hAnsi="Times New Roman"/>
          <w:sz w:val="22"/>
          <w:szCs w:val="22"/>
          <w:lang w:val="ru-RU" w:eastAsia="ru-RU"/>
        </w:rPr>
        <w:t xml:space="preserve">2.2.7. При выявлении несоответствий выполненных работ (перечня, наименования, количества, качества, в том числе в случае выявления внешних признаков ненадлежащего качества, препятствующих дальнейшему использованию, препятствую</w:t>
      </w:r>
      <w:r>
        <w:rPr>
          <w:rFonts w:ascii="Times New Roman" w:hAnsi="Times New Roman"/>
          <w:sz w:val="22"/>
          <w:szCs w:val="22"/>
          <w:lang w:val="ru-RU" w:eastAsia="ru-RU"/>
        </w:rPr>
        <w:t xml:space="preserve">щих приемке), Заказчик в срок, установленный в пункте 2.2.8. Договора (за исключением случая создания приемочной комиссии </w:t>
        <w:br/>
        <w:t xml:space="preserve">в соответствии с частью 6 статьи 94 Федерального закона № 44-ФЗ), подписывает подписью лица, имеющего право действовать от имени Зак</w:t>
      </w:r>
      <w:r>
        <w:rPr>
          <w:rFonts w:ascii="Times New Roman" w:hAnsi="Times New Roman"/>
          <w:sz w:val="22"/>
          <w:szCs w:val="22"/>
          <w:lang w:val="ru-RU" w:eastAsia="ru-RU"/>
        </w:rPr>
        <w:t xml:space="preserve">азчика, мотивированный отказ от подписания акта приема – сдачи работ (оказания услуг) с указанием причин такого отказа, перечнем выявленных недостатков и указанием сроков их устранения и передает его Исполнителю либо направляет </w:t>
        <w:br/>
        <w:t xml:space="preserve">на адрес электронной почты </w:t>
      </w:r>
      <w:r>
        <w:rPr>
          <w:rFonts w:ascii="Times New Roman" w:hAnsi="Times New Roman"/>
          <w:color w:val="000000"/>
          <w:sz w:val="22"/>
          <w:szCs w:val="22"/>
          <w:lang w:val="ru-RU" w:eastAsia="ru-RU"/>
        </w:rPr>
        <w:t xml:space="preserve">Исполнителя office</w:t>
      </w:r>
      <w:r>
        <w:rPr>
          <w:rFonts w:ascii="Times New Roman" w:hAnsi="Times New Roman" w:eastAsia="Times New Roman" w:cs="Times New Roman"/>
          <w:color w:val="000000"/>
          <w:sz w:val="22"/>
          <w:szCs w:val="22"/>
        </w:rPr>
        <w:t xml:space="preserve">@fbukcsm.ru</w:t>
      </w:r>
      <w:r>
        <w:rPr>
          <w:rFonts w:ascii="Times New Roman" w:hAnsi="Times New Roman"/>
          <w:sz w:val="22"/>
          <w:szCs w:val="22"/>
        </w:rPr>
      </w:r>
      <w:r>
        <w:rPr>
          <w:rFonts w:ascii="Times New Roman" w:hAnsi="Times New Roman"/>
          <w:sz w:val="22"/>
          <w:szCs w:val="22"/>
        </w:rPr>
      </w:r>
    </w:p>
    <w:p>
      <w:pPr>
        <w:pStyle w:val="881"/>
        <w:ind w:firstLine="0"/>
        <w:spacing w:line="240" w:lineRule="auto"/>
        <w:rPr>
          <w:rFonts w:ascii="Times New Roman" w:hAnsi="Times New Roman"/>
          <w:sz w:val="22"/>
          <w:szCs w:val="22"/>
        </w:rPr>
      </w:pPr>
      <w:r>
        <w:rPr>
          <w:rFonts w:ascii="Times New Roman" w:hAnsi="Times New Roman"/>
          <w:sz w:val="22"/>
          <w:szCs w:val="22"/>
          <w:lang w:val="ru-RU" w:eastAsia="ru-RU"/>
        </w:rPr>
      </w:r>
      <w:r>
        <w:rPr>
          <w:rFonts w:ascii="Times New Roman" w:hAnsi="Times New Roman"/>
          <w:sz w:val="22"/>
          <w:szCs w:val="22"/>
        </w:rPr>
      </w:r>
      <w:r>
        <w:rPr>
          <w:rFonts w:ascii="Times New Roman" w:hAnsi="Times New Roman"/>
          <w:sz w:val="22"/>
          <w:szCs w:val="22"/>
        </w:rPr>
      </w:r>
    </w:p>
    <w:p>
      <w:pPr>
        <w:pStyle w:val="871"/>
        <w:jc w:val="center"/>
        <w:spacing w:line="240" w:lineRule="auto"/>
        <w:tabs>
          <w:tab w:val="left" w:pos="0" w:leader="none"/>
        </w:tabs>
        <w:rPr>
          <w:b/>
          <w:bCs/>
          <w:sz w:val="22"/>
          <w:szCs w:val="22"/>
        </w:rPr>
      </w:pPr>
      <w:r>
        <w:rPr>
          <w:b/>
          <w:bCs/>
          <w:sz w:val="22"/>
          <w:szCs w:val="22"/>
        </w:rPr>
        <w:t xml:space="preserve">3. СТОИМОСТЬ РАБОТ И ПОРЯДОК РАСЧЁТОВ</w:t>
      </w:r>
      <w:r>
        <w:rPr>
          <w:b/>
          <w:bCs/>
          <w:sz w:val="22"/>
          <w:szCs w:val="22"/>
        </w:rPr>
      </w:r>
      <w:r>
        <w:rPr>
          <w:b/>
          <w:bCs/>
          <w:sz w:val="22"/>
          <w:szCs w:val="22"/>
        </w:rPr>
      </w:r>
    </w:p>
    <w:p>
      <w:pPr>
        <w:pStyle w:val="871"/>
        <w:jc w:val="both"/>
        <w:spacing w:line="240" w:lineRule="auto"/>
        <w:widowControl w:val="off"/>
        <w:tabs>
          <w:tab w:val="left" w:pos="360" w:leader="none"/>
          <w:tab w:val="left" w:pos="720" w:leader="none"/>
          <w:tab w:val="left" w:pos="1080" w:leader="none"/>
          <w:tab w:val="left" w:pos="1440" w:leader="none"/>
        </w:tabs>
        <w:rPr>
          <w:sz w:val="22"/>
          <w:szCs w:val="22"/>
        </w:rPr>
      </w:pPr>
      <w:r>
        <w:rPr>
          <w:sz w:val="22"/>
          <w:szCs w:val="22"/>
        </w:rPr>
        <w:t xml:space="preserve">3.1. Стоимость работ определяется действующими на момент выполнения работ Тарифами, увеличенными на сумму налога (НДС 22 %). Стоимость работ </w:t>
      </w:r>
      <w:r>
        <w:rPr>
          <w:sz w:val="22"/>
          <w:szCs w:val="22"/>
        </w:rPr>
        <w:t xml:space="preserve">составляет 18 915</w:t>
      </w:r>
      <w:r>
        <w:rPr>
          <w:sz w:val="22"/>
          <w:szCs w:val="22"/>
        </w:rPr>
        <w:t xml:space="preserve"> (</w:t>
      </w:r>
      <w:r>
        <w:rPr>
          <w:sz w:val="22"/>
          <w:szCs w:val="22"/>
        </w:rPr>
        <w:t xml:space="preserve">Восемнадцать тысяч девятьсот пятнадцать</w:t>
      </w:r>
      <w:r>
        <w:rPr>
          <w:sz w:val="22"/>
          <w:szCs w:val="22"/>
        </w:rPr>
        <w:t xml:space="preserve">) рублей 42</w:t>
      </w:r>
      <w:r>
        <w:rPr>
          <w:sz w:val="22"/>
          <w:szCs w:val="22"/>
        </w:rPr>
        <w:t xml:space="preserve"> копейки, в том числе НДС 22% - 3 410 (</w:t>
      </w:r>
      <w:r>
        <w:rPr>
          <w:sz w:val="22"/>
          <w:szCs w:val="22"/>
        </w:rPr>
        <w:t xml:space="preserve">Три тысячи четыреста десять)</w:t>
      </w:r>
      <w:r>
        <w:rPr>
          <w:sz w:val="22"/>
          <w:szCs w:val="22"/>
        </w:rPr>
        <w:t xml:space="preserve"> </w:t>
      </w:r>
      <w:r>
        <w:rPr>
          <w:sz w:val="22"/>
          <w:szCs w:val="22"/>
        </w:rPr>
        <w:t xml:space="preserve">рублей 98</w:t>
      </w:r>
      <w:r>
        <w:rPr>
          <w:sz w:val="22"/>
          <w:szCs w:val="22"/>
        </w:rPr>
        <w:t xml:space="preserve"> копеек</w:t>
      </w:r>
      <w:r>
        <w:rPr>
          <w:sz w:val="22"/>
          <w:szCs w:val="22"/>
        </w:rPr>
        <w:t xml:space="preserve">. В стоимость работ (оказания услуг) включена выдача 4 (четырех) Свидетельств о поверке СИ, указанных в Приложении к настоящему Договору.</w:t>
      </w:r>
      <w:r>
        <w:rPr>
          <w:sz w:val="22"/>
          <w:szCs w:val="22"/>
        </w:rPr>
        <w:t xml:space="preserve"> Цена договора является твердой и определяется на весь срок исполнения договора.</w:t>
      </w:r>
      <w:r>
        <w:rPr>
          <w:sz w:val="22"/>
          <w:szCs w:val="22"/>
        </w:rPr>
        <w:t xml:space="preserve"> </w:t>
      </w:r>
      <w:r>
        <w:rPr>
          <w:sz w:val="22"/>
          <w:szCs w:val="22"/>
        </w:rPr>
      </w:r>
      <w:r>
        <w:rPr>
          <w:sz w:val="22"/>
          <w:szCs w:val="22"/>
        </w:rPr>
      </w:r>
    </w:p>
    <w:p>
      <w:pPr>
        <w:pStyle w:val="871"/>
        <w:jc w:val="both"/>
        <w:spacing w:line="240" w:lineRule="auto"/>
        <w:widowControl w:val="off"/>
        <w:tabs>
          <w:tab w:val="left" w:pos="360" w:leader="none"/>
          <w:tab w:val="left" w:pos="720" w:leader="none"/>
          <w:tab w:val="left" w:pos="1080" w:leader="none"/>
          <w:tab w:val="left" w:pos="1440" w:leader="none"/>
        </w:tabs>
        <w:rPr>
          <w:sz w:val="22"/>
          <w:szCs w:val="22"/>
        </w:rPr>
      </w:pPr>
      <w:r>
        <w:rPr>
          <w:sz w:val="22"/>
          <w:szCs w:val="22"/>
        </w:rPr>
        <w:t xml:space="preserve">3.2. Оплата за проведенные работы производятся в срок не позднее 7 (семи) рабочих дней с даты подписания Заказчиком акта приема – сдачи работ (оказания услуг)</w:t>
      </w:r>
      <w:r>
        <w:rPr>
          <w:sz w:val="22"/>
          <w:szCs w:val="22"/>
        </w:rPr>
        <w:t xml:space="preserve"> и счета-фактуры</w:t>
      </w:r>
      <w:r>
        <w:rPr>
          <w:sz w:val="22"/>
          <w:szCs w:val="22"/>
        </w:rPr>
        <w:t xml:space="preserve">.</w:t>
      </w:r>
      <w:r>
        <w:rPr>
          <w:sz w:val="22"/>
          <w:szCs w:val="22"/>
        </w:rPr>
      </w:r>
      <w:r>
        <w:rPr>
          <w:sz w:val="22"/>
          <w:szCs w:val="22"/>
        </w:rPr>
      </w:r>
    </w:p>
    <w:p>
      <w:pPr>
        <w:pStyle w:val="871"/>
        <w:jc w:val="both"/>
        <w:spacing w:line="240" w:lineRule="auto"/>
        <w:tabs>
          <w:tab w:val="left" w:pos="0" w:leader="none"/>
        </w:tabs>
        <w:rPr>
          <w:sz w:val="22"/>
          <w:szCs w:val="22"/>
        </w:rPr>
      </w:pPr>
      <w:r>
        <w:rPr>
          <w:sz w:val="22"/>
          <w:szCs w:val="22"/>
        </w:rPr>
        <w:t xml:space="preserve">3.3. При выезде Исполнителя на место эксплуатации СИ к стоимости работ применяется наценка, установленная Приказом Исполнителя.</w:t>
      </w:r>
      <w:r>
        <w:rPr>
          <w:sz w:val="22"/>
          <w:szCs w:val="22"/>
        </w:rPr>
      </w:r>
      <w:r>
        <w:rPr>
          <w:sz w:val="22"/>
          <w:szCs w:val="22"/>
        </w:rPr>
      </w:r>
    </w:p>
    <w:p>
      <w:pPr>
        <w:pStyle w:val="871"/>
        <w:jc w:val="both"/>
        <w:spacing w:line="240" w:lineRule="auto"/>
        <w:tabs>
          <w:tab w:val="left" w:pos="0" w:leader="none"/>
        </w:tabs>
        <w:rPr>
          <w:sz w:val="22"/>
          <w:szCs w:val="22"/>
          <w:highlight w:val="none"/>
        </w:rPr>
      </w:pPr>
      <w:r>
        <w:rPr>
          <w:sz w:val="22"/>
          <w:szCs w:val="22"/>
        </w:rPr>
        <w:t xml:space="preserve">3.4. За выполнение работ, оговоренных в п. 2.1.3, Исполнителем взимается дополнительная плата в размере 50 % (при выполнении работ в течение 3 (Трех) рабочих дней) </w:t>
      </w:r>
      <w:bookmarkStart w:id="1" w:name="_Hlk91164242"/>
      <w:r>
        <w:rPr>
          <w:sz w:val="22"/>
          <w:szCs w:val="22"/>
        </w:rPr>
        <w:t xml:space="preserve">или 100 % (при выполнении работ в течение 1 (Одного) рабочего дня) от тарифа Исполнителя.</w:t>
      </w:r>
      <w:r>
        <w:rPr>
          <w:sz w:val="22"/>
          <w:szCs w:val="22"/>
          <w:highlight w:val="none"/>
        </w:rPr>
      </w:r>
      <w:r>
        <w:rPr>
          <w:sz w:val="22"/>
          <w:szCs w:val="22"/>
          <w:highlight w:val="none"/>
        </w:rPr>
      </w:r>
    </w:p>
    <w:p>
      <w:pPr>
        <w:jc w:val="both"/>
        <w:spacing w:line="240" w:lineRule="auto"/>
        <w:tabs>
          <w:tab w:val="left" w:pos="0" w:leader="none"/>
        </w:tabs>
        <w:rPr>
          <w:sz w:val="22"/>
          <w:szCs w:val="22"/>
        </w:rPr>
      </w:pPr>
      <w:r>
        <w:rPr>
          <w:sz w:val="22"/>
          <w:szCs w:val="22"/>
          <w:highlight w:val="none"/>
        </w:rPr>
      </w:r>
      <w:r>
        <w:rPr>
          <w:sz w:val="22"/>
          <w:szCs w:val="22"/>
        </w:rPr>
      </w:r>
      <w:r>
        <w:rPr>
          <w:sz w:val="22"/>
          <w:szCs w:val="22"/>
        </w:rPr>
      </w:r>
    </w:p>
    <w:p>
      <w:pPr>
        <w:pStyle w:val="871"/>
        <w:jc w:val="center"/>
        <w:spacing w:line="240" w:lineRule="auto"/>
        <w:tabs>
          <w:tab w:val="left" w:pos="0" w:leader="none"/>
        </w:tabs>
        <w:rPr>
          <w:b/>
          <w:bCs/>
          <w:sz w:val="22"/>
          <w:szCs w:val="22"/>
        </w:rPr>
      </w:pPr>
      <w:r>
        <w:rPr>
          <w:sz w:val="22"/>
          <w:szCs w:val="22"/>
        </w:rPr>
      </w:r>
      <w:bookmarkEnd w:id="1"/>
      <w:r>
        <w:rPr>
          <w:b/>
          <w:bCs/>
          <w:sz w:val="22"/>
          <w:szCs w:val="22"/>
        </w:rPr>
        <w:t xml:space="preserve">4. ПОРЯДОК СДАЧИ-ПРИЁМКИ РАБОТ</w:t>
      </w:r>
      <w:r>
        <w:rPr>
          <w:b/>
          <w:bCs/>
          <w:sz w:val="22"/>
          <w:szCs w:val="22"/>
        </w:rPr>
      </w:r>
      <w:r>
        <w:rPr>
          <w:b/>
          <w:bCs/>
          <w:sz w:val="22"/>
          <w:szCs w:val="22"/>
        </w:rPr>
      </w:r>
    </w:p>
    <w:p>
      <w:pPr>
        <w:pStyle w:val="871"/>
        <w:jc w:val="both"/>
        <w:spacing w:line="240" w:lineRule="auto"/>
        <w:tabs>
          <w:tab w:val="left" w:pos="0" w:leader="none"/>
        </w:tabs>
        <w:rPr>
          <w:sz w:val="22"/>
          <w:szCs w:val="22"/>
        </w:rPr>
      </w:pPr>
      <w:r>
        <w:rPr>
          <w:sz w:val="22"/>
          <w:szCs w:val="22"/>
        </w:rPr>
        <w:t xml:space="preserve">4.1. </w:t>
      </w:r>
      <w:r>
        <w:rPr>
          <w:sz w:val="22"/>
          <w:szCs w:val="22"/>
        </w:rPr>
        <w:t xml:space="preserve">При приёме СИ Исполнителем оформляется 3 (Три) экземпляра заявления-квитанции установленной формы (1 - для Заказчика, 2 - для Исполнителя) и счёт на оплату.</w:t>
      </w:r>
      <w:r>
        <w:rPr>
          <w:sz w:val="22"/>
          <w:szCs w:val="22"/>
        </w:rPr>
      </w:r>
      <w:r>
        <w:rPr>
          <w:sz w:val="22"/>
          <w:szCs w:val="22"/>
        </w:rPr>
      </w:r>
    </w:p>
    <w:p>
      <w:pPr>
        <w:pStyle w:val="871"/>
        <w:jc w:val="both"/>
        <w:spacing w:line="240" w:lineRule="auto"/>
        <w:tabs>
          <w:tab w:val="left" w:pos="0" w:leader="none"/>
        </w:tabs>
        <w:rPr>
          <w:sz w:val="22"/>
          <w:szCs w:val="22"/>
        </w:rPr>
      </w:pPr>
      <w:r>
        <w:rPr>
          <w:sz w:val="22"/>
          <w:szCs w:val="22"/>
        </w:rPr>
        <w:t xml:space="preserve">4.2</w:t>
      </w:r>
      <w:r>
        <w:rPr>
          <w:sz w:val="22"/>
          <w:szCs w:val="22"/>
        </w:rPr>
        <w:t xml:space="preserve">. Результатами выполненных работ по поверке являются сведения о результатах, включенные в Федеральный информационный фонд по обеспечению единства измерений. </w:t>
      </w:r>
      <w:r>
        <w:rPr>
          <w:sz w:val="22"/>
          <w:szCs w:val="22"/>
        </w:rPr>
      </w:r>
      <w:r>
        <w:rPr>
          <w:sz w:val="22"/>
          <w:szCs w:val="22"/>
        </w:rPr>
      </w:r>
    </w:p>
    <w:p>
      <w:pPr>
        <w:pStyle w:val="871"/>
        <w:jc w:val="both"/>
        <w:spacing w:line="240" w:lineRule="auto"/>
        <w:rPr>
          <w:sz w:val="22"/>
          <w:szCs w:val="22"/>
        </w:rPr>
      </w:pPr>
      <w:r>
        <w:rPr>
          <w:sz w:val="22"/>
          <w:szCs w:val="22"/>
        </w:rPr>
        <w:t xml:space="preserve">4.3</w:t>
      </w:r>
      <w:r>
        <w:rPr>
          <w:sz w:val="22"/>
          <w:szCs w:val="22"/>
        </w:rPr>
        <w:t xml:space="preserve">. Сведения о результатах поверки СИ</w:t>
      </w:r>
      <w:r>
        <w:rPr>
          <w:sz w:val="22"/>
          <w:szCs w:val="22"/>
        </w:rPr>
        <w:t xml:space="preserve"> передаются в Федеральный информационный фонд по обеспечению единства измерений в соответствии с пунктом 6 статьи 13 Федерального закона от 26.06.2008 № 102-ФЗ «Об обеспечении единства измерений» в срок, установленный действующими нормативными документами</w:t>
      </w:r>
      <w:r>
        <w:rPr>
          <w:rFonts w:eastAsia="SimSun"/>
          <w:sz w:val="22"/>
          <w:szCs w:val="22"/>
          <w:lang w:eastAsia="zh-CN"/>
        </w:rPr>
        <w:t xml:space="preserve">. </w:t>
      </w:r>
      <w:r>
        <w:rPr>
          <w:sz w:val="22"/>
          <w:szCs w:val="22"/>
        </w:rPr>
        <w:t xml:space="preserve">С результатами поверки СИ можно ознакомиться по ссылке: https://fgis.gost.ru/fundmetrology/cm/results/.</w:t>
      </w:r>
      <w:r>
        <w:rPr>
          <w:sz w:val="22"/>
          <w:szCs w:val="22"/>
        </w:rPr>
      </w:r>
      <w:r>
        <w:rPr>
          <w:sz w:val="22"/>
          <w:szCs w:val="22"/>
        </w:rPr>
      </w:r>
    </w:p>
    <w:p>
      <w:pPr>
        <w:pStyle w:val="871"/>
        <w:jc w:val="both"/>
        <w:spacing w:line="240" w:lineRule="auto"/>
        <w:tabs>
          <w:tab w:val="left" w:pos="0" w:leader="none"/>
        </w:tabs>
        <w:rPr>
          <w:rFonts w:eastAsia="SimSun"/>
          <w:sz w:val="22"/>
          <w:szCs w:val="22"/>
        </w:rPr>
      </w:pPr>
      <w:r>
        <w:rPr>
          <w:sz w:val="22"/>
          <w:szCs w:val="22"/>
        </w:rPr>
        <w:t xml:space="preserve">4.4</w:t>
      </w:r>
      <w:r>
        <w:rPr>
          <w:sz w:val="22"/>
          <w:szCs w:val="22"/>
        </w:rPr>
        <w:t xml:space="preserve">. </w:t>
      </w:r>
      <w:r>
        <w:rPr>
          <w:rFonts w:eastAsia="SimSun"/>
          <w:sz w:val="22"/>
          <w:szCs w:val="22"/>
          <w:lang w:eastAsia="zh-CN"/>
        </w:rPr>
        <w:t xml:space="preserve">Исполнитель безвозмездно хранит СИ и обеспечивает их сохранность в течение срока выполнения работ и 90 (Девяносто) календарных дней после уведомления об</w:t>
      </w:r>
      <w:r>
        <w:rPr>
          <w:rFonts w:eastAsia="SimSun"/>
          <w:sz w:val="22"/>
          <w:szCs w:val="22"/>
          <w:lang w:eastAsia="zh-CN"/>
        </w:rPr>
        <w:t xml:space="preserve"> их окончании. По истечению данного срока к отношениям Сторон применяются положения статей 886-906 ГК РФ и взимается плата за хранение СИ в соответствии с Прейскурантом Исполнителя. Выдача СИ Заказчику производится после поступления оплаты за их хранение.</w:t>
      </w:r>
      <w:r>
        <w:rPr>
          <w:rFonts w:eastAsia="SimSun"/>
          <w:sz w:val="22"/>
          <w:szCs w:val="22"/>
        </w:rPr>
      </w:r>
      <w:r>
        <w:rPr>
          <w:rFonts w:eastAsia="SimSun"/>
          <w:sz w:val="22"/>
          <w:szCs w:val="22"/>
        </w:rPr>
      </w:r>
    </w:p>
    <w:p>
      <w:pPr>
        <w:pStyle w:val="885"/>
        <w:ind w:left="0"/>
        <w:spacing w:line="240" w:lineRule="auto"/>
        <w:tabs>
          <w:tab w:val="left" w:pos="1134" w:leader="none"/>
        </w:tabs>
        <w:rPr>
          <w:sz w:val="22"/>
          <w:szCs w:val="22"/>
        </w:rPr>
      </w:pPr>
      <w:r>
        <w:rPr>
          <w:sz w:val="22"/>
          <w:szCs w:val="22"/>
        </w:rPr>
        <w:t xml:space="preserve">4.5</w:t>
      </w:r>
      <w:r>
        <w:rPr>
          <w:sz w:val="22"/>
          <w:szCs w:val="22"/>
        </w:rPr>
        <w:t xml:space="preserve">. По истечении 1 (Одного) года с даты уведомления об окончании работ, неполученные Заказчиком СИ утилизируются.</w:t>
      </w:r>
      <w:r>
        <w:rPr>
          <w:sz w:val="22"/>
          <w:szCs w:val="22"/>
        </w:rPr>
      </w:r>
      <w:r>
        <w:rPr>
          <w:sz w:val="22"/>
          <w:szCs w:val="22"/>
        </w:rPr>
      </w:r>
    </w:p>
    <w:p>
      <w:pPr>
        <w:pStyle w:val="871"/>
        <w:jc w:val="center"/>
        <w:spacing w:line="240" w:lineRule="auto"/>
        <w:tabs>
          <w:tab w:val="left" w:pos="0" w:leader="none"/>
        </w:tabs>
        <w:rPr>
          <w:b/>
          <w:bCs/>
          <w:sz w:val="22"/>
          <w:szCs w:val="22"/>
        </w:rPr>
      </w:pPr>
      <w:r>
        <w:rPr>
          <w:b/>
          <w:bCs/>
          <w:sz w:val="22"/>
          <w:szCs w:val="22"/>
        </w:rPr>
      </w:r>
      <w:r>
        <w:rPr>
          <w:b/>
          <w:bCs/>
          <w:sz w:val="22"/>
          <w:szCs w:val="22"/>
        </w:rPr>
      </w:r>
      <w:r>
        <w:rPr>
          <w:b/>
          <w:bCs/>
          <w:sz w:val="22"/>
          <w:szCs w:val="22"/>
        </w:rPr>
      </w:r>
    </w:p>
    <w:p>
      <w:pPr>
        <w:pStyle w:val="871"/>
        <w:jc w:val="center"/>
        <w:spacing w:line="240" w:lineRule="auto"/>
        <w:tabs>
          <w:tab w:val="left" w:pos="0" w:leader="none"/>
        </w:tabs>
        <w:rPr>
          <w:b/>
          <w:bCs/>
          <w:sz w:val="22"/>
          <w:szCs w:val="22"/>
        </w:rPr>
      </w:pPr>
      <w:r>
        <w:rPr>
          <w:b/>
          <w:bCs/>
          <w:sz w:val="22"/>
          <w:szCs w:val="22"/>
        </w:rPr>
        <w:t xml:space="preserve">5. СРОК ДЕЙСТВИЯ ДОГОВОРА</w:t>
      </w:r>
      <w:r>
        <w:rPr>
          <w:b/>
          <w:bCs/>
          <w:sz w:val="22"/>
          <w:szCs w:val="22"/>
        </w:rPr>
      </w:r>
      <w:r>
        <w:rPr>
          <w:b/>
          <w:bCs/>
          <w:sz w:val="22"/>
          <w:szCs w:val="22"/>
        </w:rPr>
      </w:r>
    </w:p>
    <w:p>
      <w:pPr>
        <w:pStyle w:val="871"/>
        <w:jc w:val="both"/>
        <w:spacing w:line="240" w:lineRule="auto"/>
        <w:tabs>
          <w:tab w:val="left" w:pos="0" w:leader="none"/>
        </w:tabs>
        <w:rPr>
          <w:sz w:val="22"/>
          <w:szCs w:val="22"/>
        </w:rPr>
      </w:pPr>
      <w:r>
        <w:rPr>
          <w:sz w:val="22"/>
          <w:szCs w:val="22"/>
        </w:rPr>
        <w:t xml:space="preserve">5.1. Настоящий Договор вступает в силу со дня его подписания Сторонами и действует до полного исполнения Сторонами своих обязательств по Договору, </w:t>
      </w:r>
      <w:r>
        <w:rPr>
          <w:sz w:val="22"/>
          <w:szCs w:val="22"/>
        </w:rPr>
        <w:t xml:space="preserve">но не позднее 30.11.2026 г.</w:t>
      </w:r>
      <w:r>
        <w:rPr>
          <w:sz w:val="22"/>
          <w:szCs w:val="22"/>
        </w:rPr>
      </w:r>
      <w:r>
        <w:rPr>
          <w:sz w:val="22"/>
          <w:szCs w:val="22"/>
        </w:rPr>
      </w:r>
    </w:p>
    <w:p>
      <w:pPr>
        <w:pStyle w:val="871"/>
        <w:jc w:val="both"/>
        <w:spacing w:line="240" w:lineRule="auto"/>
        <w:tabs>
          <w:tab w:val="left" w:pos="0" w:leader="none"/>
        </w:tabs>
        <w:rPr>
          <w:sz w:val="22"/>
          <w:szCs w:val="22"/>
        </w:rPr>
      </w:pPr>
      <w:r>
        <w:rPr>
          <w:sz w:val="22"/>
          <w:szCs w:val="22"/>
        </w:rPr>
        <w:t xml:space="preserve">5.2. Расторжение Договора допускает</w:t>
      </w:r>
      <w:r>
        <w:rPr>
          <w:sz w:val="22"/>
          <w:szCs w:val="22"/>
        </w:rPr>
        <w:t xml:space="preserve">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 в порядке, предусмотренном частями 9 - 23 статьи 95 Федерального закона № 44-ФЗ.</w:t>
      </w:r>
      <w:r>
        <w:rPr>
          <w:sz w:val="22"/>
          <w:szCs w:val="22"/>
        </w:rPr>
      </w:r>
      <w:r>
        <w:rPr>
          <w:sz w:val="22"/>
          <w:szCs w:val="22"/>
        </w:rPr>
      </w:r>
    </w:p>
    <w:p>
      <w:pPr>
        <w:pStyle w:val="871"/>
        <w:jc w:val="both"/>
        <w:spacing w:line="240" w:lineRule="auto"/>
        <w:tabs>
          <w:tab w:val="left" w:pos="0" w:leader="none"/>
        </w:tabs>
        <w:rPr>
          <w:sz w:val="22"/>
          <w:szCs w:val="22"/>
        </w:rPr>
      </w:pPr>
      <w:r>
        <w:rPr>
          <w:sz w:val="22"/>
          <w:szCs w:val="22"/>
        </w:rPr>
      </w:r>
      <w:r>
        <w:rPr>
          <w:sz w:val="22"/>
          <w:szCs w:val="22"/>
        </w:rPr>
      </w:r>
      <w:r>
        <w:rPr>
          <w:sz w:val="22"/>
          <w:szCs w:val="22"/>
        </w:rPr>
      </w:r>
    </w:p>
    <w:p>
      <w:pPr>
        <w:pStyle w:val="871"/>
        <w:jc w:val="center"/>
        <w:spacing w:line="240" w:lineRule="auto"/>
        <w:tabs>
          <w:tab w:val="left" w:pos="0" w:leader="none"/>
        </w:tabs>
        <w:rPr>
          <w:b/>
          <w:bCs/>
          <w:sz w:val="22"/>
          <w:szCs w:val="22"/>
        </w:rPr>
      </w:pPr>
      <w:r>
        <w:rPr>
          <w:b/>
          <w:bCs/>
          <w:sz w:val="22"/>
          <w:szCs w:val="22"/>
        </w:rPr>
        <w:t xml:space="preserve">6. ОТВЕТСТВЕННОСТЬ СТОРОН</w:t>
      </w:r>
      <w:r>
        <w:rPr>
          <w:b/>
          <w:bCs/>
          <w:sz w:val="22"/>
          <w:szCs w:val="22"/>
        </w:rPr>
      </w:r>
      <w:r>
        <w:rPr>
          <w:b/>
          <w:bCs/>
          <w:sz w:val="22"/>
          <w:szCs w:val="22"/>
        </w:rPr>
      </w:r>
    </w:p>
    <w:p>
      <w:pPr>
        <w:pStyle w:val="871"/>
        <w:jc w:val="both"/>
        <w:spacing w:line="240" w:lineRule="auto"/>
        <w:tabs>
          <w:tab w:val="left" w:pos="0" w:leader="none"/>
        </w:tabs>
        <w:rPr>
          <w:sz w:val="22"/>
          <w:szCs w:val="22"/>
        </w:rPr>
      </w:pPr>
      <w:r>
        <w:rPr>
          <w:sz w:val="22"/>
          <w:szCs w:val="22"/>
        </w:rPr>
        <w:t xml:space="preserve">6.1. За неисполнение и ненадлежащее выполнение обязательств по настоящему Договор</w:t>
      </w:r>
      <w:r>
        <w:rPr>
          <w:sz w:val="22"/>
          <w:szCs w:val="22"/>
        </w:rPr>
        <w:t xml:space="preserve">у Стороны несут ответственность в соответствии с действующим законодательством Российской Федерации. Стороны договорились, что в отношении сумм платежей по настоящему Договору проценты на сумму долга по статье 317.1 Гражданского кодекса РФ не начисляются.</w:t>
      </w:r>
      <w:r>
        <w:rPr>
          <w:sz w:val="22"/>
          <w:szCs w:val="22"/>
        </w:rPr>
      </w:r>
      <w:r>
        <w:rPr>
          <w:sz w:val="22"/>
          <w:szCs w:val="22"/>
        </w:rPr>
      </w:r>
    </w:p>
    <w:p>
      <w:pPr>
        <w:pStyle w:val="871"/>
        <w:jc w:val="both"/>
        <w:spacing w:line="240" w:lineRule="auto"/>
        <w:tabs>
          <w:tab w:val="left" w:pos="0" w:leader="none"/>
        </w:tabs>
        <w:rPr>
          <w:sz w:val="22"/>
          <w:szCs w:val="22"/>
        </w:rPr>
      </w:pPr>
      <w:r>
        <w:rPr>
          <w:sz w:val="22"/>
          <w:szCs w:val="22"/>
        </w:rPr>
        <w:t xml:space="preserve">6.2. Уплата штрафа (пени) не освобождает от выполнения договорных обязательств.</w:t>
      </w:r>
      <w:r>
        <w:rPr>
          <w:sz w:val="22"/>
          <w:szCs w:val="22"/>
        </w:rPr>
      </w:r>
      <w:r>
        <w:rPr>
          <w:sz w:val="22"/>
          <w:szCs w:val="22"/>
        </w:rPr>
      </w:r>
    </w:p>
    <w:p>
      <w:pPr>
        <w:pStyle w:val="871"/>
        <w:jc w:val="both"/>
        <w:spacing w:line="240" w:lineRule="auto"/>
        <w:tabs>
          <w:tab w:val="left" w:pos="0" w:leader="none"/>
        </w:tabs>
        <w:rPr>
          <w:sz w:val="22"/>
          <w:szCs w:val="22"/>
        </w:rPr>
      </w:pPr>
      <w:r>
        <w:rPr>
          <w:sz w:val="22"/>
          <w:szCs w:val="22"/>
        </w:rPr>
      </w:r>
      <w:r>
        <w:rPr>
          <w:sz w:val="22"/>
          <w:szCs w:val="22"/>
        </w:rPr>
      </w:r>
      <w:r>
        <w:rPr>
          <w:sz w:val="22"/>
          <w:szCs w:val="22"/>
        </w:rPr>
      </w:r>
    </w:p>
    <w:p>
      <w:pPr>
        <w:pStyle w:val="871"/>
        <w:jc w:val="center"/>
        <w:spacing w:line="240" w:lineRule="auto"/>
        <w:tabs>
          <w:tab w:val="left" w:pos="0" w:leader="none"/>
        </w:tabs>
        <w:rPr>
          <w:b/>
          <w:bCs/>
          <w:sz w:val="22"/>
          <w:szCs w:val="22"/>
        </w:rPr>
      </w:pPr>
      <w:r>
        <w:rPr>
          <w:b/>
          <w:bCs/>
          <w:sz w:val="22"/>
          <w:szCs w:val="22"/>
        </w:rPr>
        <w:t xml:space="preserve">7. СОГЛАШЕНИЕ О ПОРЯДКЕ И СРОКАХ ПРЕТЕНЗИОННОГО УРЕГУЛИРОВАНИЯ</w:t>
      </w:r>
      <w:r>
        <w:rPr>
          <w:b/>
          <w:bCs/>
          <w:sz w:val="22"/>
          <w:szCs w:val="22"/>
        </w:rPr>
      </w:r>
      <w:r>
        <w:rPr>
          <w:b/>
          <w:bCs/>
          <w:sz w:val="22"/>
          <w:szCs w:val="22"/>
        </w:rPr>
      </w:r>
    </w:p>
    <w:p>
      <w:pPr>
        <w:pStyle w:val="871"/>
        <w:jc w:val="both"/>
        <w:spacing w:line="240" w:lineRule="auto"/>
        <w:tabs>
          <w:tab w:val="left" w:pos="0" w:leader="none"/>
        </w:tabs>
        <w:rPr>
          <w:sz w:val="22"/>
          <w:szCs w:val="22"/>
        </w:rPr>
      </w:pPr>
      <w:r>
        <w:rPr>
          <w:sz w:val="22"/>
          <w:szCs w:val="22"/>
        </w:rPr>
        <w:t xml:space="preserve">7.1. Настоящее соглашение о порядке и сроках претензионного урегулирования является независимым от текста Договора и сохраняет свою силу в случаях недействительности или незаключенности Договора.</w:t>
      </w:r>
      <w:r>
        <w:rPr>
          <w:sz w:val="22"/>
          <w:szCs w:val="22"/>
        </w:rPr>
      </w:r>
      <w:r>
        <w:rPr>
          <w:sz w:val="22"/>
          <w:szCs w:val="22"/>
        </w:rPr>
      </w:r>
    </w:p>
    <w:p>
      <w:pPr>
        <w:pStyle w:val="871"/>
        <w:jc w:val="both"/>
        <w:spacing w:line="240" w:lineRule="auto"/>
        <w:rPr>
          <w:sz w:val="22"/>
          <w:szCs w:val="22"/>
        </w:rPr>
      </w:pPr>
      <w:r>
        <w:rPr>
          <w:sz w:val="22"/>
          <w:szCs w:val="22"/>
        </w:rPr>
        <w:t xml:space="preserve">7.2. Адрес, по которому направляется претензия Исполнителем Заказчику указан в разделе 10 Договора «реквизиты Заказчика».</w:t>
      </w:r>
      <w:r>
        <w:rPr>
          <w:sz w:val="22"/>
          <w:szCs w:val="22"/>
        </w:rPr>
      </w:r>
      <w:r>
        <w:rPr>
          <w:sz w:val="22"/>
          <w:szCs w:val="22"/>
        </w:rPr>
      </w:r>
    </w:p>
    <w:p>
      <w:pPr>
        <w:pStyle w:val="871"/>
        <w:jc w:val="both"/>
        <w:spacing w:line="240" w:lineRule="auto"/>
        <w:tabs>
          <w:tab w:val="left" w:pos="0" w:leader="none"/>
        </w:tabs>
        <w:rPr>
          <w:sz w:val="22"/>
          <w:szCs w:val="22"/>
        </w:rPr>
      </w:pPr>
      <w:r>
        <w:rPr>
          <w:sz w:val="22"/>
          <w:szCs w:val="22"/>
        </w:rPr>
        <w:t xml:space="preserve">7.3. Претензия считается доставленной Заказчику, если Исполнитель отправил её по адресу, указанному в п. 7.2. заказным письмом.</w:t>
      </w:r>
      <w:r>
        <w:rPr>
          <w:sz w:val="22"/>
          <w:szCs w:val="22"/>
        </w:rPr>
      </w:r>
      <w:r>
        <w:rPr>
          <w:sz w:val="22"/>
          <w:szCs w:val="22"/>
        </w:rPr>
      </w:r>
    </w:p>
    <w:p>
      <w:pPr>
        <w:pStyle w:val="871"/>
        <w:jc w:val="both"/>
        <w:spacing w:line="240" w:lineRule="auto"/>
        <w:tabs>
          <w:tab w:val="left" w:pos="0" w:leader="none"/>
        </w:tabs>
        <w:rPr>
          <w:sz w:val="22"/>
          <w:szCs w:val="22"/>
        </w:rPr>
      </w:pPr>
      <w:r>
        <w:rPr>
          <w:sz w:val="22"/>
          <w:szCs w:val="22"/>
        </w:rPr>
        <w:t xml:space="preserve">7.4. Срок рассмотрения претензии - 10 (Десять) рабочих дней со дня её поступления.</w:t>
      </w:r>
      <w:r>
        <w:rPr>
          <w:sz w:val="22"/>
          <w:szCs w:val="22"/>
        </w:rPr>
      </w:r>
      <w:r>
        <w:rPr>
          <w:sz w:val="22"/>
          <w:szCs w:val="22"/>
        </w:rPr>
      </w:r>
    </w:p>
    <w:p>
      <w:pPr>
        <w:pStyle w:val="871"/>
        <w:jc w:val="center"/>
        <w:spacing w:line="240" w:lineRule="auto"/>
        <w:tabs>
          <w:tab w:val="left" w:pos="1276" w:leader="none"/>
        </w:tabs>
        <w:rPr>
          <w:b/>
          <w:sz w:val="22"/>
          <w:szCs w:val="22"/>
        </w:rPr>
      </w:pPr>
      <w:r>
        <w:rPr>
          <w:b/>
          <w:sz w:val="22"/>
          <w:szCs w:val="22"/>
        </w:rPr>
      </w:r>
      <w:r>
        <w:rPr>
          <w:b/>
          <w:sz w:val="22"/>
          <w:szCs w:val="22"/>
        </w:rPr>
      </w:r>
      <w:r>
        <w:rPr>
          <w:b/>
          <w:sz w:val="22"/>
          <w:szCs w:val="22"/>
        </w:rPr>
      </w:r>
    </w:p>
    <w:p>
      <w:pPr>
        <w:pStyle w:val="871"/>
        <w:jc w:val="center"/>
        <w:spacing w:line="240" w:lineRule="auto"/>
        <w:tabs>
          <w:tab w:val="left" w:pos="1276" w:leader="none"/>
        </w:tabs>
        <w:rPr>
          <w:b/>
          <w:sz w:val="22"/>
          <w:szCs w:val="22"/>
        </w:rPr>
      </w:pPr>
      <w:r>
        <w:rPr>
          <w:b/>
          <w:sz w:val="22"/>
          <w:szCs w:val="22"/>
        </w:rPr>
        <w:t xml:space="preserve">8. АНТИКОРРУПЦИОННЫЕ УСЛОВИЯ</w:t>
      </w:r>
      <w:r>
        <w:rPr>
          <w:b/>
          <w:sz w:val="22"/>
          <w:szCs w:val="22"/>
        </w:rPr>
      </w:r>
      <w:r>
        <w:rPr>
          <w:b/>
          <w:sz w:val="22"/>
          <w:szCs w:val="22"/>
        </w:rPr>
      </w:r>
    </w:p>
    <w:p>
      <w:pPr>
        <w:pStyle w:val="871"/>
        <w:jc w:val="both"/>
        <w:spacing w:line="240" w:lineRule="auto"/>
        <w:tabs>
          <w:tab w:val="left" w:pos="1276" w:leader="none"/>
        </w:tabs>
        <w:rPr>
          <w:sz w:val="22"/>
          <w:szCs w:val="22"/>
        </w:rPr>
      </w:pPr>
      <w:r>
        <w:rPr>
          <w:sz w:val="22"/>
          <w:szCs w:val="22"/>
        </w:rPr>
        <w:t xml:space="preserve">8.1. При исполнении своих обязательств по Договору, Стороны, их аффилированные лица, работники или посредн</w:t>
      </w:r>
      <w:r>
        <w:rPr>
          <w:sz w:val="22"/>
          <w:szCs w:val="22"/>
        </w:rPr>
        <w:t xml:space="preserve">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w:t>
      </w:r>
      <w:r>
        <w:rPr>
          <w:sz w:val="22"/>
          <w:szCs w:val="22"/>
        </w:rPr>
      </w:r>
      <w:r>
        <w:rPr>
          <w:sz w:val="22"/>
          <w:szCs w:val="22"/>
        </w:rPr>
      </w:r>
    </w:p>
    <w:p>
      <w:pPr>
        <w:pStyle w:val="871"/>
        <w:jc w:val="both"/>
        <w:spacing w:line="240" w:lineRule="auto"/>
        <w:tabs>
          <w:tab w:val="left" w:pos="1276" w:leader="none"/>
        </w:tabs>
        <w:rPr>
          <w:sz w:val="22"/>
          <w:szCs w:val="22"/>
          <w:highlight w:val="none"/>
        </w:rPr>
      </w:pPr>
      <w:r>
        <w:rPr>
          <w:sz w:val="22"/>
          <w:szCs w:val="22"/>
        </w:rPr>
        <w:t xml:space="preserve">8.2. В случае возникновения у Стороны подозрений, что произошло или может произойти нарушение антикоррупционного законодательства Российской Федерации, соответствующая Сторона обязуется уведомить другую Сторону в письменной форме.</w:t>
      </w:r>
      <w:r>
        <w:rPr>
          <w:sz w:val="22"/>
          <w:szCs w:val="22"/>
        </w:rPr>
        <w:t xml:space="preserve"> В письменном уведомлении Сторона обязана сослаться на факты или предоставить материалы, достоверно подтверждающие </w:t>
        <w:br/>
        <w:t xml:space="preserve">или дающие основание предполагать, что произошло или может произойти нарушение антикоррупционного законодательства Российской Федерации.</w:t>
      </w:r>
      <w:r>
        <w:rPr>
          <w:sz w:val="22"/>
          <w:szCs w:val="22"/>
          <w:highlight w:val="none"/>
        </w:rPr>
      </w:r>
      <w:r>
        <w:rPr>
          <w:sz w:val="22"/>
          <w:szCs w:val="22"/>
          <w:highlight w:val="none"/>
        </w:rPr>
      </w:r>
    </w:p>
    <w:p>
      <w:pPr>
        <w:jc w:val="both"/>
        <w:spacing w:line="240" w:lineRule="auto"/>
        <w:tabs>
          <w:tab w:val="left" w:pos="1276" w:leader="none"/>
        </w:tabs>
        <w:rPr>
          <w:sz w:val="22"/>
          <w:szCs w:val="22"/>
        </w:rPr>
      </w:pPr>
      <w:r>
        <w:rPr>
          <w:sz w:val="22"/>
          <w:szCs w:val="22"/>
          <w:highlight w:val="none"/>
        </w:rPr>
      </w:r>
      <w:r>
        <w:rPr>
          <w:sz w:val="22"/>
          <w:szCs w:val="22"/>
        </w:rPr>
      </w:r>
      <w:r>
        <w:rPr>
          <w:sz w:val="22"/>
          <w:szCs w:val="22"/>
        </w:rPr>
      </w:r>
    </w:p>
    <w:p>
      <w:pPr>
        <w:pStyle w:val="871"/>
        <w:jc w:val="center"/>
        <w:spacing w:line="240" w:lineRule="auto"/>
        <w:tabs>
          <w:tab w:val="left" w:pos="0" w:leader="none"/>
        </w:tabs>
        <w:rPr>
          <w:b/>
          <w:bCs/>
          <w:sz w:val="22"/>
          <w:szCs w:val="22"/>
        </w:rPr>
      </w:pPr>
      <w:r>
        <w:rPr>
          <w:b/>
          <w:bCs/>
          <w:sz w:val="22"/>
          <w:szCs w:val="22"/>
        </w:rPr>
        <w:t xml:space="preserve">9. ПРОЧИЕ УСЛОВИЯ</w:t>
      </w:r>
      <w:r>
        <w:rPr>
          <w:b/>
          <w:bCs/>
          <w:sz w:val="22"/>
          <w:szCs w:val="22"/>
        </w:rPr>
      </w:r>
      <w:r>
        <w:rPr>
          <w:b/>
          <w:bCs/>
          <w:sz w:val="22"/>
          <w:szCs w:val="22"/>
        </w:rPr>
      </w:r>
    </w:p>
    <w:p>
      <w:pPr>
        <w:pStyle w:val="871"/>
        <w:jc w:val="both"/>
        <w:spacing w:line="240" w:lineRule="auto"/>
        <w:tabs>
          <w:tab w:val="left" w:pos="0" w:leader="none"/>
        </w:tabs>
        <w:rPr>
          <w:sz w:val="22"/>
          <w:szCs w:val="22"/>
        </w:rPr>
      </w:pPr>
      <w:r>
        <w:rPr>
          <w:sz w:val="22"/>
          <w:szCs w:val="22"/>
        </w:rPr>
        <w:t xml:space="preserve">9.1. Все исправления по тексту настоящего Договора имеют юридическую силу только в том случае, если они удостоверены подписями Сторон в каждом отдельном случае.</w:t>
      </w:r>
      <w:r>
        <w:rPr>
          <w:sz w:val="22"/>
          <w:szCs w:val="22"/>
        </w:rPr>
      </w:r>
      <w:r>
        <w:rPr>
          <w:sz w:val="22"/>
          <w:szCs w:val="22"/>
        </w:rPr>
      </w:r>
    </w:p>
    <w:p>
      <w:pPr>
        <w:pStyle w:val="871"/>
        <w:jc w:val="both"/>
        <w:spacing w:line="240" w:lineRule="auto"/>
        <w:tabs>
          <w:tab w:val="left" w:pos="0" w:leader="none"/>
        </w:tabs>
        <w:rPr>
          <w:sz w:val="22"/>
          <w:szCs w:val="22"/>
        </w:rPr>
      </w:pPr>
      <w:r>
        <w:rPr>
          <w:sz w:val="22"/>
          <w:szCs w:val="22"/>
        </w:rPr>
        <w:t xml:space="preserve">9.2. Любые изменения и дополнения к настоящему Договору имеют силу в том случае, если они оформлены в письменном виде и подписаны обеими Сторонами.</w:t>
      </w:r>
      <w:r>
        <w:rPr>
          <w:sz w:val="22"/>
          <w:szCs w:val="22"/>
        </w:rPr>
        <w:t xml:space="preserve"> </w:t>
      </w:r>
      <w:r>
        <w:rPr>
          <w:sz w:val="22"/>
          <w:szCs w:val="22"/>
        </w:rPr>
        <w:t xml:space="preserve">Изменение условий Договора при его исполнении не допускается, за исключением случаев, предусмотренных статьей 95 Федерального закона № 44-ФЗ.</w:t>
      </w:r>
      <w:r>
        <w:rPr>
          <w:sz w:val="22"/>
          <w:szCs w:val="22"/>
        </w:rPr>
      </w:r>
      <w:r>
        <w:rPr>
          <w:sz w:val="22"/>
          <w:szCs w:val="22"/>
        </w:rPr>
      </w:r>
    </w:p>
    <w:p>
      <w:pPr>
        <w:jc w:val="both"/>
        <w:spacing w:line="240" w:lineRule="auto"/>
        <w:rPr>
          <w:sz w:val="22"/>
          <w:szCs w:val="22"/>
          <w14:ligatures w14:val="none"/>
        </w:rPr>
      </w:pPr>
      <w:r>
        <w:rPr>
          <w:sz w:val="22"/>
          <w:szCs w:val="22"/>
        </w:rPr>
        <w:t xml:space="preserve">9.3. Заказчик получает информацию о готовности СИ на официальном сайте Исполнителя </w:t>
      </w:r>
      <w:r>
        <w:rPr>
          <w:sz w:val="22"/>
          <w:szCs w:val="22"/>
        </w:rPr>
        <w:t xml:space="preserve">http://39.</w:t>
      </w:r>
      <w:r>
        <w:rPr>
          <w:sz w:val="22"/>
          <w:szCs w:val="22"/>
          <w:lang w:val="en-US"/>
        </w:rPr>
        <w:t xml:space="preserve">csmrst</w:t>
      </w:r>
      <w:r>
        <w:rPr>
          <w:sz w:val="22"/>
          <w:szCs w:val="22"/>
        </w:rPr>
        <w:t xml:space="preserve">.</w:t>
      </w:r>
      <w:r>
        <w:rPr>
          <w:sz w:val="22"/>
          <w:szCs w:val="22"/>
          <w:lang w:val="en-US"/>
        </w:rPr>
        <w:t xml:space="preserve">ru</w:t>
      </w:r>
      <w:r>
        <w:rPr>
          <w:sz w:val="22"/>
          <w:szCs w:val="22"/>
        </w:rPr>
        <w:t xml:space="preserve">,</w:t>
      </w:r>
      <w:r>
        <w:rPr>
          <w:sz w:val="22"/>
          <w:szCs w:val="22"/>
        </w:rPr>
        <w:t xml:space="preserve"> или по телефо</w:t>
      </w:r>
      <w:r>
        <w:rPr>
          <w:sz w:val="22"/>
          <w:szCs w:val="22"/>
        </w:rPr>
        <w:t xml:space="preserve">ну: </w:t>
      </w:r>
      <w:r>
        <w:rPr>
          <w:sz w:val="22"/>
          <w:szCs w:val="22"/>
        </w:rPr>
        <w:t xml:space="preserve">+7 (4012) 31-15-48</w:t>
      </w:r>
      <w:r>
        <w:rPr>
          <w:sz w:val="22"/>
          <w:szCs w:val="22"/>
        </w:rPr>
        <w:t xml:space="preserve">. </w:t>
      </w:r>
      <w:r>
        <w:rPr>
          <w:sz w:val="22"/>
          <w:szCs w:val="22"/>
          <w14:ligatures w14:val="none"/>
        </w:rPr>
      </w:r>
      <w:r>
        <w:rPr>
          <w:sz w:val="22"/>
          <w:szCs w:val="22"/>
          <w14:ligatures w14:val="none"/>
        </w:rPr>
      </w:r>
    </w:p>
    <w:p>
      <w:pPr>
        <w:pStyle w:val="871"/>
        <w:jc w:val="both"/>
        <w:spacing w:line="240" w:lineRule="auto"/>
        <w:tabs>
          <w:tab w:val="left" w:pos="0" w:leader="none"/>
        </w:tabs>
        <w:rPr>
          <w:sz w:val="22"/>
          <w:szCs w:val="22"/>
        </w:rPr>
      </w:pPr>
      <w:r>
        <w:rPr>
          <w:sz w:val="22"/>
          <w:szCs w:val="22"/>
        </w:rPr>
        <w:t xml:space="preserve">9.4. Копии учредительных документов, аттестата аккредитации, Прейскурант и другие документы Исполнителя</w:t>
      </w:r>
      <w:r>
        <w:rPr>
          <w:sz w:val="22"/>
          <w:szCs w:val="22"/>
        </w:rPr>
        <w:t xml:space="preserve"> размещены на официальном сайте Исполнителя </w:t>
      </w:r>
      <w:r>
        <w:rPr>
          <w:sz w:val="22"/>
          <w:szCs w:val="22"/>
        </w:rPr>
        <w:t xml:space="preserve">http://39.</w:t>
      </w:r>
      <w:r>
        <w:rPr>
          <w:sz w:val="22"/>
          <w:szCs w:val="22"/>
          <w:lang w:val="en-US"/>
        </w:rPr>
        <w:t xml:space="preserve">csmrst</w:t>
      </w:r>
      <w:r>
        <w:rPr>
          <w:sz w:val="22"/>
          <w:szCs w:val="22"/>
        </w:rPr>
        <w:t xml:space="preserve">.</w:t>
      </w:r>
      <w:r>
        <w:rPr>
          <w:sz w:val="22"/>
          <w:szCs w:val="22"/>
          <w:lang w:val="en-US"/>
        </w:rPr>
        <w:t xml:space="preserve">ru</w:t>
      </w:r>
      <w:r>
        <w:rPr>
          <w:sz w:val="22"/>
          <w:szCs w:val="22"/>
          <w:lang w:val="en-US"/>
        </w:rPr>
        <w:t xml:space="preserve">.</w:t>
      </w:r>
      <w:r>
        <w:rPr>
          <w:sz w:val="22"/>
          <w:szCs w:val="22"/>
        </w:rPr>
      </w:r>
      <w:r>
        <w:rPr>
          <w:sz w:val="22"/>
          <w:szCs w:val="22"/>
        </w:rPr>
      </w:r>
    </w:p>
    <w:p>
      <w:pPr>
        <w:pStyle w:val="871"/>
        <w:jc w:val="both"/>
        <w:spacing w:line="240" w:lineRule="auto"/>
        <w:tabs>
          <w:tab w:val="left" w:pos="0" w:leader="none"/>
        </w:tabs>
        <w:rPr>
          <w:sz w:val="22"/>
          <w:szCs w:val="22"/>
        </w:rPr>
      </w:pPr>
      <w:r>
        <w:rPr>
          <w:sz w:val="22"/>
          <w:szCs w:val="22"/>
        </w:rPr>
        <w:t xml:space="preserve">9.5. При подписании настоящего Договора, изменений и дополнений к нему Стороны могут использовать факсимиле (клише-печать, воспроизводящую подпись) единоличного исполнительного органа.</w:t>
      </w:r>
      <w:r>
        <w:rPr>
          <w:sz w:val="22"/>
          <w:szCs w:val="22"/>
        </w:rPr>
      </w:r>
      <w:r>
        <w:rPr>
          <w:sz w:val="22"/>
          <w:szCs w:val="22"/>
        </w:rPr>
      </w:r>
    </w:p>
    <w:p>
      <w:pPr>
        <w:pStyle w:val="871"/>
        <w:jc w:val="both"/>
        <w:spacing w:line="240" w:lineRule="auto"/>
        <w:tabs>
          <w:tab w:val="left" w:pos="0" w:leader="none"/>
        </w:tabs>
        <w:rPr>
          <w:sz w:val="22"/>
          <w:szCs w:val="22"/>
        </w:rPr>
      </w:pPr>
      <w:r>
        <w:rPr>
          <w:sz w:val="22"/>
          <w:szCs w:val="22"/>
        </w:rPr>
        <w:t xml:space="preserve">9.6. При этом Стороны условились о том, что в целях соблюдения установленных настоящим Договором сроков документы, которыми о</w:t>
      </w:r>
      <w:r>
        <w:rPr>
          <w:sz w:val="22"/>
          <w:szCs w:val="22"/>
        </w:rPr>
        <w:t xml:space="preserve">ни будут обмениваться в процессе исполнения настоящего Договора (счета, акты сдачи-приемки работ, счета-фактуры, дополнительные соглашения и др.), переданные по факсимильной и (или) электронной связи посредством сети «Интернет» (копии документов), признают</w:t>
      </w:r>
      <w:r>
        <w:rPr>
          <w:sz w:val="22"/>
          <w:szCs w:val="22"/>
        </w:rPr>
        <w:t xml:space="preserve">ся имеющими юридическую силу в случае, если соответствующий документ подписан уполномоченными представителями Сторон (одной из Сторон), а соответствующее сообщение содержит данные, позволяющие однозначно определить, что документ исходит от одной из Сторон.</w:t>
      </w:r>
      <w:r>
        <w:rPr>
          <w:sz w:val="22"/>
          <w:szCs w:val="22"/>
        </w:rPr>
      </w:r>
      <w:r>
        <w:rPr>
          <w:sz w:val="22"/>
          <w:szCs w:val="22"/>
        </w:rPr>
      </w:r>
    </w:p>
    <w:p>
      <w:pPr>
        <w:pStyle w:val="871"/>
        <w:jc w:val="both"/>
        <w:spacing w:line="240" w:lineRule="auto"/>
        <w:tabs>
          <w:tab w:val="left" w:pos="0" w:leader="none"/>
        </w:tabs>
        <w:rPr>
          <w:sz w:val="22"/>
          <w:szCs w:val="22"/>
        </w:rPr>
      </w:pPr>
      <w:r>
        <w:rPr>
          <w:sz w:val="22"/>
          <w:szCs w:val="22"/>
        </w:rPr>
        <w:t xml:space="preserve">9.7. Документы (копии), переданные по факсимильной и (или) электрон</w:t>
      </w:r>
      <w:r>
        <w:rPr>
          <w:sz w:val="22"/>
          <w:szCs w:val="22"/>
        </w:rPr>
        <w:t xml:space="preserve">ной связи, подлежат обязательной замене на оригиналы не позднее 14 (Четырнадцати) календарных дней со дня их отправки по факсу (электронной почте). Юридическую ответственность за несоблюдение названного условия несет Сторона, направившая документ (копию).</w:t>
      </w:r>
      <w:r>
        <w:rPr>
          <w:sz w:val="22"/>
          <w:szCs w:val="22"/>
        </w:rPr>
      </w:r>
      <w:r>
        <w:rPr>
          <w:sz w:val="22"/>
          <w:szCs w:val="22"/>
        </w:rPr>
      </w:r>
    </w:p>
    <w:p>
      <w:pPr>
        <w:pStyle w:val="871"/>
        <w:jc w:val="both"/>
        <w:spacing w:line="240" w:lineRule="auto"/>
        <w:tabs>
          <w:tab w:val="left" w:pos="0" w:leader="none"/>
        </w:tabs>
        <w:rPr>
          <w:sz w:val="22"/>
          <w:szCs w:val="22"/>
        </w:rPr>
      </w:pPr>
      <w:r>
        <w:rPr>
          <w:sz w:val="22"/>
          <w:szCs w:val="22"/>
        </w:rPr>
        <w:t xml:space="preserve">9.8. Настоящий Договор составлен в 2 (Двух) экземплярах, имеющих равную юридическую силу, по одному для каждой из Сторон.</w:t>
      </w:r>
      <w:r>
        <w:rPr>
          <w:sz w:val="22"/>
          <w:szCs w:val="22"/>
        </w:rPr>
      </w:r>
      <w:r>
        <w:rPr>
          <w:sz w:val="22"/>
          <w:szCs w:val="22"/>
        </w:rPr>
      </w:r>
    </w:p>
    <w:p>
      <w:pPr>
        <w:pStyle w:val="871"/>
        <w:ind w:left="0" w:right="0" w:firstLine="0"/>
        <w:jc w:val="both"/>
        <w:spacing w:line="240" w:lineRule="auto"/>
        <w:widowControl w:val="off"/>
        <w:tabs>
          <w:tab w:val="left" w:pos="2835" w:leader="none"/>
        </w:tabs>
        <w:rPr>
          <w:sz w:val="22"/>
          <w:szCs w:val="22"/>
        </w:rPr>
      </w:pPr>
      <w:r>
        <w:rPr>
          <w:sz w:val="22"/>
          <w:szCs w:val="22"/>
        </w:rPr>
        <w:t xml:space="preserve">9.9. Настоящий Договор не может быть использован в рамках проводимых торгов или закупочных процедур, в качестве согласия Исполнителя на его привлечение как соисполнителя (субподрядчика) или ко</w:t>
      </w:r>
      <w:r>
        <w:rPr>
          <w:sz w:val="22"/>
          <w:szCs w:val="22"/>
        </w:rPr>
        <w:t xml:space="preserve">ллективного участника на стороне Заказчика. Настоящий Договор не подтверждает наличия каких-либо партнерских отношений между Исполнителем и Заказчиком, кроме выполнения работ (оказания услуг) прямо предусмотренных настоящим Договором и не дает права исполь</w:t>
      </w:r>
      <w:r>
        <w:rPr>
          <w:sz w:val="22"/>
          <w:szCs w:val="22"/>
        </w:rPr>
        <w:t xml:space="preserve">зования наименования Исполнителя, его товарных знаком, ссылок на Исполнителя и его информационные ресурсы (в том числе в сети Интернет) в целях рекламы, продвижения продукции (работ, услуг) Заказчика, либо и иных целях, прямо не предусмотренных настоящим </w:t>
      </w:r>
      <w:r>
        <w:rPr>
          <w:sz w:val="22"/>
          <w:szCs w:val="22"/>
        </w:rPr>
      </w:r>
      <w:r>
        <w:rPr>
          <w:sz w:val="22"/>
          <w:szCs w:val="22"/>
        </w:rPr>
      </w:r>
    </w:p>
    <w:p>
      <w:pPr>
        <w:pStyle w:val="871"/>
        <w:jc w:val="both"/>
        <w:spacing w:line="240" w:lineRule="auto"/>
        <w:widowControl w:val="off"/>
        <w:tabs>
          <w:tab w:val="left" w:pos="2835" w:leader="none"/>
        </w:tabs>
        <w:rPr>
          <w:sz w:val="22"/>
          <w:szCs w:val="22"/>
          <w:highlight w:val="none"/>
        </w:rPr>
      </w:pPr>
      <w:r>
        <w:rPr>
          <w:sz w:val="22"/>
          <w:szCs w:val="22"/>
        </w:rPr>
        <w:t xml:space="preserve">Договором.</w:t>
      </w:r>
      <w:r>
        <w:rPr>
          <w:sz w:val="22"/>
          <w:szCs w:val="22"/>
          <w:highlight w:val="none"/>
        </w:rPr>
      </w:r>
      <w:r>
        <w:rPr>
          <w:sz w:val="22"/>
          <w:szCs w:val="22"/>
          <w:highlight w:val="none"/>
        </w:rPr>
      </w:r>
    </w:p>
    <w:p>
      <w:pPr>
        <w:jc w:val="both"/>
        <w:spacing w:line="240" w:lineRule="auto"/>
        <w:widowControl w:val="off"/>
        <w:tabs>
          <w:tab w:val="left" w:pos="2835" w:leader="none"/>
        </w:tabs>
        <w:rPr>
          <w:sz w:val="22"/>
          <w:szCs w:val="22"/>
        </w:rPr>
      </w:pPr>
      <w:r>
        <w:rPr>
          <w:sz w:val="22"/>
          <w:szCs w:val="22"/>
          <w:highlight w:val="none"/>
        </w:rPr>
      </w:r>
      <w:r>
        <w:rPr>
          <w:sz w:val="22"/>
          <w:szCs w:val="22"/>
        </w:rPr>
      </w:r>
      <w:r>
        <w:rPr>
          <w:sz w:val="22"/>
          <w:szCs w:val="22"/>
        </w:rPr>
      </w:r>
    </w:p>
    <w:p>
      <w:pPr>
        <w:pStyle w:val="871"/>
        <w:jc w:val="center"/>
        <w:spacing w:line="240" w:lineRule="auto"/>
        <w:tabs>
          <w:tab w:val="left" w:pos="0" w:leader="none"/>
        </w:tabs>
        <w:rPr>
          <w:b/>
          <w:bCs/>
          <w:sz w:val="22"/>
          <w:szCs w:val="22"/>
        </w:rPr>
      </w:pPr>
      <w:r>
        <w:rPr>
          <w:b/>
          <w:bCs/>
          <w:sz w:val="22"/>
          <w:szCs w:val="22"/>
        </w:rPr>
        <w:t xml:space="preserve">10. АДРЕСА И ИНЫЕ РЕКВИЗИТЫ СТОРОН</w:t>
      </w:r>
      <w:r>
        <w:rPr>
          <w:b/>
          <w:bCs/>
          <w:sz w:val="22"/>
          <w:szCs w:val="22"/>
        </w:rPr>
      </w:r>
      <w:r>
        <w:rPr>
          <w:b/>
          <w:bCs/>
          <w:sz w:val="22"/>
          <w:szCs w:val="22"/>
        </w:rPr>
      </w:r>
    </w:p>
    <w:tbl>
      <w:tblPr>
        <w:tblW w:w="9921" w:type="dxa"/>
        <w:tblInd w:w="28" w:type="dxa"/>
        <w:tblLayout w:type="fixed"/>
        <w:tblCellMar>
          <w:left w:w="28" w:type="dxa"/>
          <w:top w:w="0" w:type="dxa"/>
          <w:right w:w="28" w:type="dxa"/>
          <w:bottom w:w="0" w:type="dxa"/>
        </w:tblCellMar>
        <w:tblLook w:val="04A0" w:firstRow="1" w:lastRow="0" w:firstColumn="1" w:lastColumn="0" w:noHBand="0" w:noVBand="1"/>
      </w:tblPr>
      <w:tblGrid>
        <w:gridCol w:w="5174"/>
        <w:gridCol w:w="4747"/>
      </w:tblGrid>
      <w:tr>
        <w:tblPrEx/>
        <w:trPr>
          <w:trHeight w:val="29"/>
        </w:trPr>
        <w:tc>
          <w:tcPr>
            <w:tcBorders>
              <w:top w:val="none" w:color="000000" w:sz="0" w:space="0"/>
              <w:left w:val="none" w:color="000000" w:sz="0" w:space="0"/>
              <w:bottom w:val="none" w:color="000000" w:sz="0" w:space="0"/>
              <w:right w:val="none" w:color="000000" w:sz="0" w:space="0"/>
            </w:tcBorders>
            <w:tcW w:w="5174" w:type="dxa"/>
            <w:vAlign w:val="top"/>
            <w:textDirection w:val="lrTb"/>
            <w:noWrap w:val="false"/>
          </w:tcPr>
          <w:p>
            <w:pPr>
              <w:pStyle w:val="871"/>
              <w:jc w:val="center"/>
              <w:spacing w:line="240" w:lineRule="auto"/>
              <w:rPr>
                <w:b/>
                <w:bCs/>
                <w:sz w:val="22"/>
                <w:szCs w:val="22"/>
              </w:rPr>
            </w:pPr>
            <w:r>
              <w:rPr>
                <w:b/>
                <w:bCs/>
                <w:sz w:val="22"/>
                <w:szCs w:val="22"/>
              </w:rPr>
            </w:r>
            <w:bookmarkStart w:id="2" w:name="_Hlk89173082"/>
            <w:r>
              <w:rPr>
                <w:b/>
                <w:bCs/>
                <w:sz w:val="22"/>
                <w:szCs w:val="22"/>
              </w:rPr>
              <w:t xml:space="preserve">Исполнитель</w:t>
            </w:r>
            <w:r>
              <w:rPr>
                <w:b/>
                <w:bCs/>
                <w:sz w:val="22"/>
                <w:szCs w:val="22"/>
              </w:rPr>
              <w:t xml:space="preserve">:</w:t>
            </w:r>
            <w:r>
              <w:rPr>
                <w:b/>
                <w:bCs/>
                <w:sz w:val="22"/>
                <w:szCs w:val="22"/>
              </w:rPr>
            </w:r>
            <w:r>
              <w:rPr>
                <w:b/>
                <w:bCs/>
                <w:sz w:val="22"/>
                <w:szCs w:val="22"/>
              </w:rPr>
            </w:r>
          </w:p>
        </w:tc>
        <w:tc>
          <w:tcPr>
            <w:tcBorders>
              <w:top w:val="none" w:color="000000" w:sz="0" w:space="0"/>
              <w:left w:val="none" w:color="000000" w:sz="0" w:space="0"/>
              <w:bottom w:val="none" w:color="000000" w:sz="0" w:space="0"/>
              <w:right w:val="none" w:color="000000" w:sz="0" w:space="0"/>
            </w:tcBorders>
            <w:tcW w:w="4747" w:type="dxa"/>
            <w:vAlign w:val="top"/>
            <w:textDirection w:val="lrTb"/>
            <w:noWrap w:val="false"/>
          </w:tcPr>
          <w:p>
            <w:pPr>
              <w:pStyle w:val="871"/>
              <w:jc w:val="center"/>
              <w:spacing w:line="240" w:lineRule="auto"/>
              <w:rPr>
                <w:b/>
                <w:bCs/>
                <w:sz w:val="22"/>
                <w:szCs w:val="22"/>
              </w:rPr>
            </w:pPr>
            <w:r>
              <w:rPr>
                <w:b/>
                <w:bCs/>
                <w:sz w:val="22"/>
                <w:szCs w:val="22"/>
              </w:rPr>
              <w:t xml:space="preserve">Заказчик</w:t>
            </w:r>
            <w:r>
              <w:rPr>
                <w:b/>
                <w:bCs/>
                <w:sz w:val="22"/>
                <w:szCs w:val="22"/>
              </w:rPr>
              <w:t xml:space="preserve">:</w:t>
            </w:r>
            <w:r>
              <w:rPr>
                <w:b/>
                <w:bCs/>
                <w:sz w:val="22"/>
                <w:szCs w:val="22"/>
              </w:rPr>
            </w:r>
            <w:r>
              <w:rPr>
                <w:b/>
                <w:bCs/>
                <w:sz w:val="22"/>
                <w:szCs w:val="22"/>
              </w:rPr>
            </w:r>
          </w:p>
        </w:tc>
      </w:tr>
      <w:tr>
        <w:tblPrEx/>
        <w:trPr>
          <w:trHeight w:val="1551"/>
        </w:trPr>
        <w:tc>
          <w:tcPr>
            <w:tcBorders>
              <w:top w:val="none" w:color="000000" w:sz="0" w:space="0"/>
              <w:left w:val="none" w:color="000000" w:sz="0" w:space="0"/>
              <w:bottom w:val="none" w:color="000000" w:sz="0" w:space="0"/>
              <w:right w:val="none" w:color="000000" w:sz="0" w:space="0"/>
            </w:tcBorders>
            <w:tcW w:w="5174" w:type="dxa"/>
            <w:vAlign w:val="top"/>
            <w:textDirection w:val="lrTb"/>
            <w:noWrap w:val="false"/>
          </w:tcPr>
          <w:p>
            <w:pPr>
              <w:spacing w:line="240" w:lineRule="auto"/>
              <w:rPr>
                <w:b/>
                <w:bCs/>
                <w:sz w:val="22"/>
                <w:szCs w:val="22"/>
                <w:highlight w:val="none"/>
              </w:rPr>
            </w:pPr>
            <w:r>
              <w:rPr>
                <w:b/>
                <w:bCs/>
                <w:sz w:val="22"/>
                <w:szCs w:val="22"/>
                <w:highlight w:val="none"/>
              </w:rPr>
            </w:r>
            <w:r>
              <w:rPr>
                <w:rFonts w:ascii="Times New Roman" w:hAnsi="Times New Roman" w:eastAsia="Times New Roman" w:cs="Times New Roman"/>
                <w:b/>
                <w:bCs/>
                <w:color w:val="000000"/>
                <w:sz w:val="22"/>
                <w:szCs w:val="22"/>
              </w:rPr>
              <w:t xml:space="preserve">ФЕДЕРАЛЬНОЕ БЮДЖЕТНОЕ УЧРЕЖДЕНИЕ "ГОСУДАРСТВЕННЫЙ РЕГИОНАЛЬНЫЙ ЦЕНТР СТАНДАРТИЗАЦИИ, МЕТРОЛОГИИ И ИСПЫТАНИЙ В КАЛИНИНГРАДСКОЙ ОБЛАСТИ"</w:t>
            </w:r>
            <w:r>
              <w:rPr>
                <w:b/>
                <w:bCs/>
                <w:sz w:val="22"/>
                <w:szCs w:val="22"/>
                <w:highlight w:val="none"/>
              </w:rPr>
            </w:r>
            <w:r>
              <w:rPr>
                <w:b/>
                <w:bCs/>
                <w:sz w:val="22"/>
                <w:szCs w:val="22"/>
                <w:highlight w:val="none"/>
              </w:rPr>
            </w:r>
          </w:p>
          <w:p>
            <w:pPr>
              <w:spacing w:line="240" w:lineRule="auto"/>
              <w:rPr>
                <w:b/>
                <w:bCs/>
                <w:sz w:val="22"/>
                <w:szCs w:val="22"/>
              </w:rPr>
            </w:pPr>
            <w:r>
              <w:rPr>
                <w:b/>
                <w:bCs/>
                <w:sz w:val="22"/>
                <w:szCs w:val="22"/>
                <w:highlight w:val="none"/>
              </w:rPr>
            </w:r>
            <w:r>
              <w:rPr>
                <w:b/>
                <w:bCs/>
                <w:sz w:val="22"/>
                <w:szCs w:val="22"/>
              </w:rPr>
            </w:r>
            <w:r>
              <w:rPr>
                <w:b/>
                <w:bCs/>
                <w:sz w:val="22"/>
                <w:szCs w:val="22"/>
              </w:rPr>
            </w:r>
          </w:p>
          <w:p>
            <w:pPr>
              <w:spacing w:line="240" w:lineRule="auto"/>
              <w:rPr>
                <w:sz w:val="22"/>
                <w:szCs w:val="22"/>
                <w14:ligatures w14:val="none"/>
              </w:rPr>
            </w:pPr>
            <w:r>
              <w:rPr>
                <w:b/>
                <w:bCs/>
                <w:sz w:val="22"/>
                <w:szCs w:val="22"/>
              </w:rPr>
              <w:t xml:space="preserve">А</w:t>
            </w:r>
            <w:r>
              <w:rPr>
                <w:b/>
                <w:bCs/>
                <w:sz w:val="22"/>
                <w:szCs w:val="22"/>
              </w:rPr>
              <w:t xml:space="preserve">дрес местонахождения:</w:t>
            </w:r>
            <w:r>
              <w:rPr>
                <w:sz w:val="22"/>
                <w:szCs w:val="22"/>
              </w:rPr>
              <w:t xml:space="preserve"> </w:t>
            </w:r>
            <w:r>
              <w:rPr>
                <w:sz w:val="22"/>
                <w:szCs w:val="22"/>
              </w:rPr>
              <w:t xml:space="preserve">Калининградская обл, г Калининград, ул Больничная, д 4</w:t>
            </w:r>
            <w:r>
              <w:rPr>
                <w:sz w:val="22"/>
                <w:szCs w:val="22"/>
                <w14:ligatures w14:val="none"/>
              </w:rPr>
            </w:r>
            <w:r>
              <w:rPr>
                <w:sz w:val="22"/>
                <w:szCs w:val="22"/>
                <w14:ligatures w14:val="none"/>
              </w:rPr>
            </w:r>
          </w:p>
          <w:p>
            <w:pPr>
              <w:spacing w:line="240" w:lineRule="auto"/>
              <w:rPr>
                <w:sz w:val="22"/>
                <w:szCs w:val="22"/>
                <w14:ligatures w14:val="none"/>
              </w:rPr>
            </w:pPr>
            <w:r>
              <w:rPr>
                <w:b/>
                <w:bCs/>
                <w:sz w:val="22"/>
                <w:szCs w:val="22"/>
              </w:rPr>
              <w:t xml:space="preserve">ИНН </w:t>
            </w:r>
            <w:r>
              <w:rPr>
                <w:sz w:val="22"/>
                <w:szCs w:val="22"/>
              </w:rPr>
              <w:t xml:space="preserve">3906030024</w:t>
            </w:r>
            <w:r>
              <w:rPr>
                <w:sz w:val="22"/>
                <w:szCs w:val="22"/>
                <w14:ligatures w14:val="none"/>
              </w:rPr>
            </w:r>
            <w:r>
              <w:rPr>
                <w:sz w:val="22"/>
                <w:szCs w:val="22"/>
                <w14:ligatures w14:val="none"/>
              </w:rPr>
            </w:r>
          </w:p>
          <w:p>
            <w:pPr>
              <w:spacing w:line="240" w:lineRule="auto"/>
              <w:rPr>
                <w:sz w:val="22"/>
                <w:szCs w:val="22"/>
                <w14:ligatures w14:val="none"/>
              </w:rPr>
            </w:pPr>
            <w:r>
              <w:rPr>
                <w:b/>
                <w:bCs/>
                <w:sz w:val="22"/>
                <w:szCs w:val="22"/>
              </w:rPr>
              <w:t xml:space="preserve">КПП </w:t>
            </w:r>
            <w:r>
              <w:rPr>
                <w:sz w:val="22"/>
                <w:szCs w:val="22"/>
              </w:rPr>
              <w:t xml:space="preserve">390601001</w:t>
            </w:r>
            <w:r>
              <w:rPr>
                <w:sz w:val="22"/>
                <w:szCs w:val="22"/>
                <w14:ligatures w14:val="none"/>
              </w:rPr>
            </w:r>
            <w:r>
              <w:rPr>
                <w:sz w:val="22"/>
                <w:szCs w:val="22"/>
                <w14:ligatures w14:val="none"/>
              </w:rPr>
            </w:r>
          </w:p>
          <w:p>
            <w:pPr>
              <w:spacing w:line="240" w:lineRule="auto"/>
              <w:rPr>
                <w:sz w:val="22"/>
                <w:szCs w:val="22"/>
                <w14:ligatures w14:val="none"/>
              </w:rPr>
            </w:pPr>
            <w:r>
              <w:rPr>
                <w:b/>
                <w:bCs/>
                <w:sz w:val="22"/>
                <w:szCs w:val="22"/>
              </w:rPr>
              <w:t xml:space="preserve">ОГРН </w:t>
            </w:r>
            <w:r>
              <w:rPr>
                <w:sz w:val="22"/>
                <w:szCs w:val="22"/>
              </w:rPr>
              <w:t xml:space="preserve">1023901018570</w:t>
            </w:r>
            <w:r>
              <w:rPr>
                <w:sz w:val="22"/>
                <w:szCs w:val="22"/>
                <w14:ligatures w14:val="none"/>
              </w:rPr>
            </w:r>
            <w:r>
              <w:rPr>
                <w:sz w:val="22"/>
                <w:szCs w:val="22"/>
                <w14:ligatures w14:val="none"/>
              </w:rPr>
            </w:r>
          </w:p>
          <w:p>
            <w:pPr>
              <w:spacing w:line="240" w:lineRule="auto"/>
              <w:rPr>
                <w:sz w:val="22"/>
                <w:szCs w:val="22"/>
                <w14:ligatures w14:val="none"/>
              </w:rPr>
            </w:pPr>
            <w:r>
              <w:rPr>
                <w:sz w:val="22"/>
                <w:szCs w:val="22"/>
                <w:lang w:val="en-US"/>
              </w:rPr>
            </w:r>
            <w:r>
              <w:rPr>
                <w:b/>
                <w:bCs/>
                <w:sz w:val="22"/>
                <w:szCs w:val="22"/>
              </w:rPr>
              <w:t xml:space="preserve">Р/счет: </w:t>
            </w:r>
            <w:r>
              <w:rPr>
                <w:sz w:val="22"/>
                <w:szCs w:val="22"/>
              </w:rPr>
              <w:t xml:space="preserve">03214643000000013500 </w:t>
            </w:r>
            <w:r>
              <w:rPr>
                <w:sz w:val="22"/>
                <w:szCs w:val="22"/>
              </w:rPr>
            </w:r>
          </w:p>
          <w:p>
            <w:pPr>
              <w:spacing w:line="240" w:lineRule="auto"/>
              <w:rPr>
                <w:sz w:val="22"/>
                <w:szCs w:val="22"/>
                <w14:ligatures w14:val="none"/>
              </w:rPr>
            </w:pPr>
            <w:r>
              <w:rPr>
                <w:b/>
                <w:bCs/>
                <w:sz w:val="22"/>
                <w:szCs w:val="22"/>
              </w:rPr>
              <w:t xml:space="preserve">Наименование банка: </w:t>
            </w:r>
            <w:r>
              <w:rPr>
                <w:sz w:val="22"/>
                <w:szCs w:val="22"/>
              </w:rPr>
              <w:t xml:space="preserve">УФК по Калининградской области</w:t>
            </w:r>
            <w:r>
              <w:rPr>
                <w:sz w:val="22"/>
                <w:szCs w:val="22"/>
                <w14:ligatures w14:val="none"/>
              </w:rPr>
            </w:r>
          </w:p>
          <w:p>
            <w:pPr>
              <w:spacing w:line="240" w:lineRule="auto"/>
              <w:rPr>
                <w:sz w:val="22"/>
                <w:szCs w:val="22"/>
                <w14:ligatures w14:val="none"/>
              </w:rPr>
            </w:pPr>
            <w:r>
              <w:rPr>
                <w:b/>
                <w:bCs/>
                <w:sz w:val="22"/>
                <w:szCs w:val="22"/>
              </w:rPr>
              <w:t xml:space="preserve">Кор. счет: </w:t>
            </w:r>
            <w:r>
              <w:rPr>
                <w:sz w:val="22"/>
                <w:szCs w:val="22"/>
              </w:rPr>
              <w:t xml:space="preserve">40102810545370000028 </w:t>
            </w:r>
            <w:r>
              <w:rPr>
                <w:sz w:val="22"/>
                <w:szCs w:val="22"/>
              </w:rPr>
            </w:r>
            <w:r/>
          </w:p>
          <w:p>
            <w:pPr>
              <w:spacing w:line="240" w:lineRule="auto"/>
              <w:rPr>
                <w:sz w:val="22"/>
                <w:szCs w:val="22"/>
                <w14:ligatures w14:val="none"/>
              </w:rPr>
            </w:pPr>
            <w:r>
              <w:rPr>
                <w:b/>
                <w:bCs/>
                <w:sz w:val="22"/>
                <w:szCs w:val="22"/>
              </w:rPr>
              <w:t xml:space="preserve">БИК:</w:t>
            </w:r>
            <w:r>
              <w:rPr>
                <w:sz w:val="22"/>
                <w:szCs w:val="22"/>
              </w:rPr>
              <w:t xml:space="preserve"> 012748051 </w:t>
            </w:r>
            <w:r>
              <w:rPr>
                <w:sz w:val="22"/>
                <w:szCs w:val="22"/>
              </w:rPr>
            </w:r>
          </w:p>
          <w:p>
            <w:pPr>
              <w:spacing w:line="240" w:lineRule="auto"/>
              <w:rPr>
                <w:sz w:val="22"/>
                <w:szCs w:val="22"/>
                <w14:ligatures w14:val="none"/>
              </w:rPr>
            </w:pPr>
            <w:r>
              <w:rPr>
                <w:b/>
                <w:bCs/>
                <w:sz w:val="22"/>
                <w:szCs w:val="22"/>
              </w:rPr>
              <w:t xml:space="preserve">Корреспондентский счет банка, единый казначейский счет:</w:t>
            </w:r>
            <w:r>
              <w:rPr>
                <w:sz w:val="22"/>
                <w:szCs w:val="22"/>
              </w:rPr>
              <w:t xml:space="preserve"> 401028105453</w:t>
            </w:r>
            <w:r>
              <w:rPr>
                <w:sz w:val="22"/>
                <w:szCs w:val="22"/>
              </w:rPr>
              <w:t xml:space="preserve">70000028 </w:t>
            </w:r>
            <w:r>
              <w:rPr>
                <w:sz w:val="22"/>
                <w:szCs w:val="22"/>
              </w:rPr>
            </w:r>
          </w:p>
          <w:p>
            <w:pPr>
              <w:spacing w:line="240" w:lineRule="auto"/>
              <w:rPr>
                <w:sz w:val="22"/>
                <w:szCs w:val="22"/>
                <w14:ligatures w14:val="none"/>
              </w:rPr>
            </w:pPr>
            <w:r>
              <w:rPr>
                <w:b/>
                <w:bCs/>
                <w:sz w:val="22"/>
                <w:szCs w:val="22"/>
              </w:rPr>
              <w:t xml:space="preserve">Номер лицевого счета на сайте федерального казначейства: </w:t>
            </w:r>
            <w:r>
              <w:rPr>
                <w:sz w:val="22"/>
                <w:szCs w:val="22"/>
              </w:rPr>
              <w:t xml:space="preserve">20356Х20630 </w:t>
            </w:r>
            <w:r>
              <w:rPr>
                <w:sz w:val="22"/>
                <w:szCs w:val="22"/>
              </w:rPr>
            </w:r>
          </w:p>
          <w:p>
            <w:pPr>
              <w:spacing w:line="240" w:lineRule="auto"/>
              <w:rPr>
                <w:sz w:val="22"/>
                <w:szCs w:val="22"/>
                <w14:ligatures w14:val="none"/>
              </w:rPr>
            </w:pPr>
            <w:r>
              <w:rPr>
                <w:b/>
                <w:bCs/>
                <w:sz w:val="22"/>
                <w:szCs w:val="22"/>
              </w:rPr>
              <w:t xml:space="preserve">ОКТМО: </w:t>
            </w:r>
            <w:r>
              <w:rPr>
                <w:sz w:val="22"/>
                <w:szCs w:val="22"/>
              </w:rPr>
              <w:t xml:space="preserve">27701000 </w:t>
            </w:r>
            <w:r>
              <w:rPr>
                <w:sz w:val="22"/>
                <w:szCs w:val="22"/>
              </w:rPr>
            </w:r>
          </w:p>
          <w:p>
            <w:pPr>
              <w:spacing w:line="240" w:lineRule="auto"/>
              <w:rPr>
                <w:sz w:val="22"/>
                <w:szCs w:val="22"/>
                <w14:ligatures w14:val="none"/>
              </w:rPr>
            </w:pPr>
            <w:r>
              <w:rPr>
                <w:b/>
                <w:bCs/>
                <w:sz w:val="22"/>
                <w:szCs w:val="22"/>
              </w:rPr>
              <w:t xml:space="preserve">КБК: </w:t>
            </w:r>
            <w:r>
              <w:rPr>
                <w:sz w:val="22"/>
                <w:szCs w:val="22"/>
              </w:rPr>
              <w:t xml:space="preserve">00000000000000000130 </w:t>
            </w:r>
            <w:r>
              <w:rPr>
                <w:sz w:val="22"/>
                <w:szCs w:val="22"/>
              </w:rPr>
            </w:r>
          </w:p>
          <w:p>
            <w:pPr>
              <w:spacing w:line="240" w:lineRule="auto"/>
              <w:rPr>
                <w:sz w:val="22"/>
                <w:szCs w:val="22"/>
                <w14:ligatures w14:val="none"/>
              </w:rPr>
            </w:pPr>
            <w:r>
              <w:rPr>
                <w:b/>
                <w:bCs/>
                <w:sz w:val="22"/>
                <w:szCs w:val="22"/>
              </w:rPr>
              <w:t xml:space="preserve">Тел.:</w:t>
            </w:r>
            <w:r>
              <w:rPr>
                <w:sz w:val="22"/>
                <w:szCs w:val="22"/>
              </w:rPr>
              <w:t xml:space="preserve">7 (4012) 3</w:t>
            </w:r>
            <w:r>
              <w:rPr>
                <w:sz w:val="22"/>
                <w:szCs w:val="22"/>
              </w:rPr>
              <w:t xml:space="preserve">1-15-4</w:t>
            </w:r>
            <w:r>
              <w:rPr>
                <w:sz w:val="22"/>
                <w:szCs w:val="22"/>
              </w:rPr>
              <w:t xml:space="preserve">0</w:t>
            </w:r>
            <w:r>
              <w:rPr>
                <w:sz w:val="22"/>
                <w:szCs w:val="22"/>
              </w:rPr>
            </w:r>
            <w:r>
              <w:rPr>
                <w:sz w:val="22"/>
                <w:szCs w:val="22"/>
              </w:rPr>
            </w:r>
          </w:p>
          <w:p>
            <w:pPr>
              <w:spacing w:line="240" w:lineRule="auto"/>
              <w:rPr>
                <w:sz w:val="22"/>
                <w:szCs w:val="22"/>
                <w14:ligatures w14:val="none"/>
              </w:rPr>
            </w:pPr>
            <w:r>
              <w:rPr>
                <w:b/>
                <w:bCs/>
                <w:sz w:val="22"/>
                <w:szCs w:val="22"/>
              </w:rPr>
              <w:t xml:space="preserve">Е</w:t>
            </w:r>
            <w:r>
              <w:rPr>
                <w:b/>
                <w:bCs/>
                <w:sz w:val="22"/>
                <w:szCs w:val="22"/>
                <w:lang w:val="en-US"/>
              </w:rPr>
              <w:t xml:space="preserve">-</w:t>
            </w:r>
            <w:r>
              <w:rPr>
                <w:b/>
                <w:bCs/>
                <w:sz w:val="22"/>
                <w:szCs w:val="22"/>
                <w:lang w:val="en-US"/>
              </w:rPr>
              <w:t xml:space="preserve">mail</w:t>
            </w:r>
            <w:r>
              <w:rPr>
                <w:b/>
                <w:bCs/>
                <w:sz w:val="22"/>
                <w:szCs w:val="22"/>
                <w:lang w:val="en-US"/>
              </w:rPr>
              <w:t xml:space="preserve">:</w:t>
            </w:r>
            <w:r>
              <w:rPr>
                <w:sz w:val="22"/>
                <w:szCs w:val="22"/>
                <w:lang w:val="en-US"/>
              </w:rPr>
              <w:t xml:space="preserve"> </w:t>
            </w:r>
            <w:r>
              <w:rPr>
                <w:sz w:val="22"/>
                <w:szCs w:val="22"/>
                <w:lang w:val="en-US"/>
              </w:rPr>
              <w:t xml:space="preserve">office</w:t>
            </w:r>
            <w:r>
              <w:rPr>
                <w:sz w:val="22"/>
                <w:szCs w:val="22"/>
              </w:rPr>
              <w:t xml:space="preserve">@fb</w:t>
            </w:r>
            <w:r>
              <w:rPr>
                <w:sz w:val="22"/>
                <w:szCs w:val="22"/>
              </w:rPr>
              <w:t xml:space="preserve">ukcsm.ru</w:t>
            </w:r>
            <w:r>
              <w:rPr>
                <w:sz w:val="22"/>
                <w:szCs w:val="22"/>
              </w:rPr>
            </w:r>
            <w:r>
              <w:rPr>
                <w:sz w:val="22"/>
                <w:szCs w:val="22"/>
                <w14:ligatures w14:val="none"/>
              </w:rPr>
            </w:r>
          </w:p>
          <w:p>
            <w:pPr>
              <w:pStyle w:val="871"/>
              <w:spacing w:line="240" w:lineRule="auto"/>
              <w:rPr>
                <w:sz w:val="22"/>
                <w:szCs w:val="22"/>
              </w:rPr>
            </w:pPr>
            <w:r>
              <w:rPr>
                <w:sz w:val="22"/>
                <w:szCs w:val="22"/>
                <w:lang w:val="en-US"/>
              </w:rPr>
            </w:r>
            <w:r>
              <w:rPr>
                <w:sz w:val="22"/>
                <w:szCs w:val="22"/>
              </w:rPr>
            </w:r>
            <w:r>
              <w:rPr>
                <w:sz w:val="22"/>
                <w:szCs w:val="22"/>
              </w:rPr>
            </w:r>
          </w:p>
          <w:p>
            <w:pPr>
              <w:spacing w:line="240" w:lineRule="auto"/>
              <w:rPr>
                <w:sz w:val="22"/>
                <w:szCs w:val="22"/>
              </w:rPr>
            </w:pPr>
            <w:r>
              <w:rPr>
                <w:sz w:val="22"/>
                <w:szCs w:val="22"/>
                <w:highlight w:val="none"/>
              </w:rPr>
            </w:r>
            <w:r>
              <w:rPr>
                <w:sz w:val="22"/>
                <w:szCs w:val="22"/>
              </w:rPr>
            </w:r>
            <w:r>
              <w:rPr>
                <w:sz w:val="22"/>
                <w:szCs w:val="22"/>
              </w:rPr>
            </w:r>
          </w:p>
          <w:p>
            <w:pPr>
              <w:spacing w:line="240" w:lineRule="auto"/>
              <w:rPr>
                <w:sz w:val="22"/>
                <w:szCs w:val="22"/>
                <w:highlight w:val="none"/>
              </w:rPr>
            </w:pPr>
            <w:r>
              <w:rPr>
                <w:sz w:val="22"/>
                <w:szCs w:val="22"/>
                <w:highlight w:val="none"/>
              </w:rPr>
            </w:r>
            <w:r>
              <w:rPr>
                <w:sz w:val="22"/>
                <w:szCs w:val="22"/>
                <w:highlight w:val="none"/>
              </w:rPr>
            </w:r>
            <w:r>
              <w:rPr>
                <w:sz w:val="22"/>
                <w:szCs w:val="22"/>
                <w:highlight w:val="none"/>
              </w:rPr>
            </w:r>
          </w:p>
          <w:p>
            <w:pPr>
              <w:spacing w:line="240" w:lineRule="auto"/>
              <w:rPr>
                <w:sz w:val="22"/>
                <w:szCs w:val="22"/>
                <w:highlight w:val="none"/>
              </w:rPr>
            </w:pPr>
            <w:r>
              <w:rPr>
                <w:sz w:val="22"/>
                <w:szCs w:val="22"/>
                <w:highlight w:val="none"/>
              </w:rPr>
            </w:r>
            <w:r>
              <w:rPr>
                <w:sz w:val="22"/>
                <w:szCs w:val="22"/>
                <w:highlight w:val="none"/>
              </w:rPr>
            </w:r>
            <w:r>
              <w:rPr>
                <w:sz w:val="22"/>
                <w:szCs w:val="22"/>
                <w:highlight w:val="none"/>
              </w:rPr>
            </w:r>
          </w:p>
          <w:p>
            <w:pPr>
              <w:spacing w:line="240" w:lineRule="auto"/>
              <w:rPr>
                <w:sz w:val="22"/>
                <w:szCs w:val="22"/>
                <w:highlight w:val="none"/>
              </w:rPr>
            </w:pPr>
            <w:r>
              <w:rPr>
                <w:sz w:val="22"/>
                <w:szCs w:val="22"/>
                <w:highlight w:val="none"/>
              </w:rPr>
            </w:r>
            <w:r>
              <w:rPr>
                <w:sz w:val="22"/>
                <w:szCs w:val="22"/>
                <w:highlight w:val="none"/>
              </w:rPr>
            </w:r>
            <w:r>
              <w:rPr>
                <w:sz w:val="22"/>
                <w:szCs w:val="22"/>
                <w:highlight w:val="none"/>
              </w:rPr>
            </w:r>
          </w:p>
          <w:p>
            <w:pPr>
              <w:spacing w:line="240" w:lineRule="auto"/>
              <w:rPr>
                <w:sz w:val="22"/>
                <w:szCs w:val="22"/>
                <w:highlight w:val="none"/>
              </w:rPr>
            </w:pPr>
            <w:r>
              <w:rPr>
                <w:sz w:val="22"/>
                <w:szCs w:val="22"/>
                <w:highlight w:val="none"/>
              </w:rPr>
            </w:r>
            <w:r>
              <w:rPr>
                <w:sz w:val="22"/>
                <w:szCs w:val="22"/>
                <w:highlight w:val="none"/>
              </w:rPr>
            </w:r>
            <w:r>
              <w:rPr>
                <w:sz w:val="22"/>
                <w:szCs w:val="22"/>
                <w:highlight w:val="none"/>
              </w:rPr>
            </w:r>
          </w:p>
          <w:p>
            <w:pPr>
              <w:pStyle w:val="871"/>
              <w:spacing w:line="240" w:lineRule="auto"/>
              <w:rPr>
                <w:sz w:val="22"/>
                <w:szCs w:val="22"/>
                <w:highlight w:val="none"/>
              </w:rPr>
            </w:pPr>
            <w:r>
              <w:rPr>
                <w:sz w:val="22"/>
                <w:szCs w:val="22"/>
              </w:rPr>
              <w:t xml:space="preserve">Директор</w:t>
            </w:r>
            <w:r>
              <w:rPr>
                <w:sz w:val="22"/>
                <w:szCs w:val="22"/>
                <w:highlight w:val="none"/>
              </w:rPr>
            </w:r>
            <w:r>
              <w:rPr>
                <w:sz w:val="22"/>
                <w:szCs w:val="22"/>
                <w:highlight w:val="none"/>
              </w:rPr>
            </w:r>
          </w:p>
          <w:p>
            <w:pPr>
              <w:spacing w:line="240" w:lineRule="auto"/>
              <w:rPr>
                <w:sz w:val="22"/>
                <w:szCs w:val="22"/>
                <w:highlight w:val="none"/>
              </w:rPr>
            </w:pPr>
            <w:r>
              <w:rPr>
                <w:sz w:val="22"/>
                <w:szCs w:val="22"/>
                <w:highlight w:val="none"/>
              </w:rPr>
            </w:r>
            <w:r>
              <w:rPr>
                <w:sz w:val="22"/>
                <w:szCs w:val="22"/>
                <w:highlight w:val="none"/>
              </w:rPr>
            </w:r>
            <w:r>
              <w:rPr>
                <w:sz w:val="22"/>
                <w:szCs w:val="22"/>
                <w:highlight w:val="none"/>
              </w:rPr>
            </w:r>
          </w:p>
          <w:p>
            <w:pPr>
              <w:spacing w:line="240" w:lineRule="auto"/>
              <w:rPr>
                <w:sz w:val="22"/>
                <w:szCs w:val="22"/>
                <w:highlight w:val="none"/>
              </w:rPr>
            </w:pPr>
            <w:r>
              <w:rPr>
                <w:sz w:val="22"/>
                <w:szCs w:val="22"/>
              </w:rPr>
              <w:t xml:space="preserve">____________________ А</w:t>
            </w:r>
            <w:r>
              <w:rPr>
                <w:sz w:val="22"/>
                <w:szCs w:val="22"/>
              </w:rPr>
              <w:t xml:space="preserve">.В</w:t>
            </w:r>
            <w:r>
              <w:rPr>
                <w:sz w:val="22"/>
                <w:szCs w:val="22"/>
              </w:rPr>
              <w:t xml:space="preserve">.</w:t>
            </w:r>
            <w:r>
              <w:rPr>
                <w:sz w:val="22"/>
                <w:szCs w:val="22"/>
              </w:rPr>
              <w:t xml:space="preserve"> </w:t>
            </w:r>
            <w:r>
              <w:rPr>
                <w:sz w:val="22"/>
                <w:szCs w:val="22"/>
              </w:rPr>
              <w:t xml:space="preserve">Проскурин</w:t>
            </w:r>
            <w:r>
              <w:rPr>
                <w:sz w:val="22"/>
                <w:szCs w:val="22"/>
                <w:highlight w:val="none"/>
              </w:rPr>
            </w:r>
            <w:r>
              <w:rPr>
                <w:sz w:val="22"/>
                <w:szCs w:val="22"/>
                <w:highlight w:val="none"/>
              </w:rPr>
            </w:r>
          </w:p>
        </w:tc>
        <w:tc>
          <w:tcPr>
            <w:tcBorders>
              <w:top w:val="none" w:color="000000" w:sz="0" w:space="0"/>
              <w:left w:val="none" w:color="000000" w:sz="0" w:space="0"/>
              <w:bottom w:val="none" w:color="000000" w:sz="0" w:space="0"/>
              <w:right w:val="none" w:color="000000" w:sz="0" w:space="0"/>
            </w:tcBorders>
            <w:tcW w:w="4747" w:type="dxa"/>
            <w:vAlign w:val="top"/>
            <w:textDirection w:val="lrTb"/>
            <w:noWrap w:val="false"/>
          </w:tcPr>
          <w:p>
            <w:pPr>
              <w:ind w:firstLine="0"/>
              <w:jc w:val="left"/>
              <w:spacing w:after="0" w:line="240" w:lineRule="auto"/>
              <w:widowControl w:val="off"/>
              <w:rPr>
                <w:rFonts w:ascii="Times New Roman" w:hAnsi="Times New Roman" w:cs="Times New Roman"/>
                <w:b/>
                <w:bCs/>
                <w:sz w:val="22"/>
                <w:szCs w:val="22"/>
                <w:highlight w:val="none"/>
                <w14:ligatures w14:val="none"/>
              </w:rPr>
            </w:pPr>
            <w:r>
              <w:rPr>
                <w:rFonts w:ascii="Times New Roman" w:hAnsi="Times New Roman" w:eastAsia="Times New Roman" w:cs="Times New Roman"/>
                <w:b/>
                <w:bCs/>
                <w:sz w:val="22"/>
                <w:szCs w:val="22"/>
                <w:lang w:eastAsia="en-US"/>
              </w:rPr>
            </w:r>
            <w:r>
              <w:rPr>
                <w:rFonts w:ascii="Times New Roman" w:hAnsi="Times New Roman" w:eastAsia="Times New Roman" w:cs="Times New Roman"/>
                <w:b/>
                <w:bCs/>
                <w:sz w:val="22"/>
                <w:szCs w:val="22"/>
                <w:lang w:eastAsia="en-US"/>
              </w:rPr>
              <w:t xml:space="preserve">Управление Федеральной службы государственной регистрации, кадастра и картографии по Калининградской области</w:t>
            </w:r>
            <w:r>
              <w:rPr>
                <w:rFonts w:ascii="Times New Roman" w:hAnsi="Times New Roman" w:cs="Times New Roman"/>
                <w:b/>
                <w:bCs/>
                <w:sz w:val="22"/>
                <w:szCs w:val="22"/>
                <w:highlight w:val="none"/>
                <w14:ligatures w14:val="none"/>
              </w:rPr>
            </w:r>
            <w:r>
              <w:rPr>
                <w:rFonts w:ascii="Times New Roman" w:hAnsi="Times New Roman" w:cs="Times New Roman"/>
                <w:b/>
                <w:bCs/>
                <w:sz w:val="22"/>
                <w:szCs w:val="22"/>
                <w:highlight w:val="none"/>
                <w14:ligatures w14:val="none"/>
              </w:rPr>
            </w:r>
          </w:p>
          <w:p>
            <w:pPr>
              <w:pStyle w:val="871"/>
              <w:spacing w:line="240" w:lineRule="auto"/>
              <w:rPr>
                <w:b/>
                <w:bCs/>
                <w:sz w:val="22"/>
                <w:szCs w:val="22"/>
              </w:rPr>
            </w:pPr>
            <w:r>
              <w:rPr>
                <w:b/>
                <w:bCs/>
                <w:sz w:val="22"/>
                <w:szCs w:val="22"/>
              </w:rPr>
            </w:r>
            <w:r>
              <w:rPr>
                <w:b/>
                <w:bCs/>
                <w:sz w:val="22"/>
                <w:szCs w:val="22"/>
              </w:rPr>
            </w:r>
            <w:r>
              <w:rPr>
                <w:b/>
                <w:bCs/>
                <w:sz w:val="22"/>
                <w:szCs w:val="22"/>
              </w:rPr>
            </w:r>
          </w:p>
          <w:p>
            <w:pPr>
              <w:ind w:left="0" w:firstLine="0"/>
              <w:jc w:val="left"/>
              <w:spacing w:before="0" w:after="0" w:line="240"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lang w:val="ru-RU"/>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ind w:left="0" w:firstLine="0"/>
              <w:jc w:val="left"/>
              <w:spacing w:before="0" w:after="0" w:line="240" w:lineRule="auto"/>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lang w:val="ru-RU"/>
              </w:rPr>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p>
            <w:pPr>
              <w:pStyle w:val="871"/>
              <w:ind w:left="0" w:firstLine="0"/>
              <w:jc w:val="left"/>
              <w:spacing w:before="0" w:after="0" w:line="240" w:lineRule="auto"/>
              <w:rPr>
                <w:rFonts w:ascii="Times New Roman" w:hAnsi="Times New Roman" w:eastAsia="Times New Roman" w:cs="Times New Roman"/>
                <w:sz w:val="22"/>
                <w:szCs w:val="22"/>
                <w:highlight w:val="none"/>
              </w:rPr>
            </w:pPr>
            <w:r>
              <w:rPr>
                <w:rFonts w:ascii="Times New Roman" w:hAnsi="Times New Roman" w:eastAsia="Times New Roman" w:cs="Times New Roman"/>
                <w:b/>
                <w:sz w:val="22"/>
                <w:szCs w:val="22"/>
                <w:lang w:val="ru-RU"/>
              </w:rPr>
              <w:t xml:space="preserve">Юридический и почтовый адрес:</w:t>
            </w:r>
            <w:r>
              <w:rPr>
                <w:rFonts w:ascii="Times New Roman" w:hAnsi="Times New Roman" w:eastAsia="Times New Roman" w:cs="Times New Roman"/>
                <w:sz w:val="22"/>
                <w:szCs w:val="22"/>
                <w:lang w:val="ru-RU"/>
              </w:rPr>
              <w:t xml:space="preserve"> 236040, г. Калининград, ул. Генерала Соммера, д. 27</w:t>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p>
            <w:pPr>
              <w:pStyle w:val="871"/>
              <w:ind w:left="0" w:firstLine="0"/>
              <w:jc w:val="both"/>
              <w:spacing w:before="0" w:after="0" w:line="240" w:lineRule="auto"/>
              <w:rPr>
                <w:rFonts w:ascii="Times New Roman" w:hAnsi="Times New Roman" w:cs="Times New Roman"/>
                <w:sz w:val="22"/>
                <w:szCs w:val="22"/>
              </w:rPr>
            </w:pPr>
            <w:r>
              <w:rPr>
                <w:rFonts w:ascii="Times New Roman" w:hAnsi="Times New Roman" w:eastAsia="Times New Roman" w:cs="Times New Roman"/>
                <w:b/>
                <w:sz w:val="22"/>
                <w:szCs w:val="22"/>
                <w:lang w:val="ru-RU"/>
              </w:rPr>
              <w:t xml:space="preserve">ИНН</w:t>
            </w:r>
            <w:r>
              <w:rPr>
                <w:rFonts w:ascii="Times New Roman" w:hAnsi="Times New Roman" w:eastAsia="Times New Roman" w:cs="Times New Roman"/>
                <w:sz w:val="22"/>
                <w:szCs w:val="22"/>
                <w:lang w:val="ru-RU"/>
              </w:rPr>
              <w:t xml:space="preserve"> 3906131304</w:t>
            </w:r>
            <w:r>
              <w:rPr>
                <w:rFonts w:ascii="Times New Roman" w:hAnsi="Times New Roman" w:cs="Times New Roman"/>
                <w:sz w:val="22"/>
                <w:szCs w:val="22"/>
              </w:rPr>
            </w:r>
            <w:r>
              <w:rPr>
                <w:rFonts w:ascii="Times New Roman" w:hAnsi="Times New Roman" w:cs="Times New Roman"/>
                <w:sz w:val="22"/>
                <w:szCs w:val="22"/>
              </w:rPr>
            </w:r>
          </w:p>
          <w:p>
            <w:pPr>
              <w:pStyle w:val="871"/>
              <w:ind w:left="0" w:firstLine="0"/>
              <w:jc w:val="both"/>
              <w:spacing w:before="0" w:after="0" w:line="240" w:lineRule="auto"/>
              <w:rPr>
                <w:rFonts w:ascii="Times New Roman" w:hAnsi="Times New Roman" w:cs="Times New Roman"/>
                <w:sz w:val="22"/>
                <w:szCs w:val="22"/>
                <w:highlight w:val="yellow"/>
              </w:rPr>
            </w:pPr>
            <w:r>
              <w:rPr>
                <w:rFonts w:ascii="Times New Roman" w:hAnsi="Times New Roman" w:eastAsia="Times New Roman" w:cs="Times New Roman"/>
                <w:b/>
                <w:sz w:val="22"/>
                <w:szCs w:val="22"/>
                <w:lang w:val="ru-RU"/>
              </w:rPr>
              <w:t xml:space="preserve">КПП</w:t>
            </w:r>
            <w:r>
              <w:rPr>
                <w:rFonts w:ascii="Times New Roman" w:hAnsi="Times New Roman" w:eastAsia="Times New Roman" w:cs="Times New Roman"/>
                <w:sz w:val="22"/>
                <w:szCs w:val="22"/>
                <w:lang w:val="ru-RU"/>
              </w:rPr>
              <w:t xml:space="preserve"> 390601001</w:t>
            </w:r>
            <w:r>
              <w:rPr>
                <w:rFonts w:ascii="Times New Roman" w:hAnsi="Times New Roman" w:cs="Times New Roman"/>
                <w:sz w:val="22"/>
                <w:szCs w:val="22"/>
                <w:highlight w:val="yellow"/>
              </w:rPr>
            </w:r>
            <w:r>
              <w:rPr>
                <w:rFonts w:ascii="Times New Roman" w:hAnsi="Times New Roman" w:cs="Times New Roman"/>
                <w:sz w:val="22"/>
                <w:szCs w:val="22"/>
                <w:highlight w:val="yellow"/>
              </w:rPr>
            </w:r>
          </w:p>
          <w:p>
            <w:pPr>
              <w:pStyle w:val="871"/>
              <w:ind w:left="0" w:firstLine="0"/>
              <w:jc w:val="left"/>
              <w:spacing w:before="0" w:after="0" w:line="240" w:lineRule="auto"/>
              <w:rPr>
                <w:rFonts w:ascii="Times New Roman" w:hAnsi="Times New Roman" w:cs="Times New Roman"/>
                <w:b/>
                <w:sz w:val="22"/>
                <w:szCs w:val="22"/>
                <w:highlight w:val="white"/>
              </w:rPr>
            </w:pPr>
            <w:r>
              <w:rPr>
                <w:rFonts w:ascii="Times New Roman" w:hAnsi="Times New Roman" w:eastAsia="Times New Roman" w:cs="Times New Roman"/>
                <w:b/>
                <w:sz w:val="22"/>
                <w:szCs w:val="22"/>
                <w:lang w:val="ru-RU"/>
              </w:rPr>
              <w:t xml:space="preserve">Б</w:t>
            </w:r>
            <w:r>
              <w:rPr>
                <w:rFonts w:ascii="Times New Roman" w:hAnsi="Times New Roman" w:eastAsia="Times New Roman" w:cs="Times New Roman"/>
                <w:b/>
                <w:sz w:val="22"/>
                <w:szCs w:val="22"/>
                <w:highlight w:val="white"/>
                <w:lang w:val="ru-RU"/>
              </w:rPr>
              <w:t xml:space="preserve">анковские реквизиты:</w:t>
            </w:r>
            <w:r>
              <w:rPr>
                <w:rFonts w:ascii="Times New Roman" w:hAnsi="Times New Roman" w:cs="Times New Roman"/>
                <w:b/>
                <w:sz w:val="22"/>
                <w:szCs w:val="22"/>
                <w:highlight w:val="white"/>
              </w:rPr>
            </w:r>
            <w:r>
              <w:rPr>
                <w:rFonts w:ascii="Times New Roman" w:hAnsi="Times New Roman" w:cs="Times New Roman"/>
                <w:b/>
                <w:sz w:val="22"/>
                <w:szCs w:val="22"/>
                <w:highlight w:val="white"/>
              </w:rPr>
            </w:r>
          </w:p>
          <w:p>
            <w:pPr>
              <w:pStyle w:val="871"/>
              <w:ind w:left="0" w:firstLine="0"/>
              <w:jc w:val="left"/>
              <w:spacing w:before="0" w:after="0" w:line="240" w:lineRule="auto"/>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lang w:val="ru-RU"/>
              </w:rPr>
              <w:t xml:space="preserve">Управление Росреестра по Калининградской области, л/с 03351А28360</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pStyle w:val="871"/>
              <w:ind w:left="0" w:firstLine="0"/>
              <w:jc w:val="left"/>
              <w:spacing w:before="0" w:after="0" w:line="240" w:lineRule="auto"/>
              <w:rPr>
                <w:rFonts w:ascii="Times New Roman" w:hAnsi="Times New Roman" w:cs="Times New Roman"/>
                <w:sz w:val="22"/>
                <w:szCs w:val="22"/>
                <w:highlight w:val="white"/>
              </w:rPr>
            </w:pPr>
            <w:r>
              <w:rPr>
                <w:rFonts w:ascii="Times New Roman" w:hAnsi="Times New Roman" w:eastAsia="Times New Roman" w:cs="Times New Roman"/>
                <w:b/>
                <w:sz w:val="22"/>
                <w:szCs w:val="22"/>
                <w:highlight w:val="white"/>
                <w:lang w:val="ru-RU"/>
              </w:rPr>
              <w:t xml:space="preserve">Наименование банка:</w:t>
            </w:r>
            <w:r>
              <w:rPr>
                <w:rFonts w:ascii="Times New Roman" w:hAnsi="Times New Roman" w:eastAsia="Times New Roman" w:cs="Times New Roman"/>
                <w:sz w:val="22"/>
                <w:szCs w:val="22"/>
                <w:highlight w:val="white"/>
                <w:lang w:val="ru-RU"/>
              </w:rPr>
              <w:t xml:space="preserve"> ОКЦ № 1 ВВГУ БАНКА РОССИИ//УФК по Нижегородской области, </w:t>
            </w:r>
            <w:r>
              <w:rPr>
                <w:rFonts w:ascii="Times New Roman" w:hAnsi="Times New Roman" w:eastAsia="Times New Roman" w:cs="Times New Roman"/>
                <w:color w:val="000000"/>
                <w:sz w:val="22"/>
                <w:szCs w:val="22"/>
                <w:highlight w:val="white"/>
                <w:lang w:val="ru-RU"/>
              </w:rPr>
              <w:t xml:space="preserve">г. Нижний Новгород </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pStyle w:val="871"/>
              <w:ind w:left="0" w:firstLine="0"/>
              <w:jc w:val="left"/>
              <w:spacing w:before="0" w:after="0" w:line="240" w:lineRule="auto"/>
              <w:tabs>
                <w:tab w:val="left" w:pos="0" w:leader="none"/>
              </w:tabs>
              <w:rPr>
                <w:rFonts w:ascii="Times New Roman" w:hAnsi="Times New Roman" w:cs="Times New Roman"/>
                <w:sz w:val="22"/>
                <w:szCs w:val="22"/>
                <w:highlight w:val="white"/>
              </w:rPr>
            </w:pPr>
            <w:r>
              <w:rPr>
                <w:rFonts w:ascii="Times New Roman" w:hAnsi="Times New Roman" w:eastAsia="Times New Roman" w:cs="Times New Roman"/>
                <w:b/>
                <w:sz w:val="22"/>
                <w:szCs w:val="22"/>
                <w:highlight w:val="white"/>
                <w:lang w:val="ru-RU"/>
              </w:rPr>
              <w:t xml:space="preserve">Единый казначейский счет </w:t>
            </w:r>
            <w:r>
              <w:rPr>
                <w:rFonts w:ascii="Times New Roman" w:hAnsi="Times New Roman" w:eastAsia="Times New Roman" w:cs="Times New Roman"/>
                <w:sz w:val="22"/>
                <w:szCs w:val="22"/>
                <w:highlight w:val="white"/>
                <w:lang w:val="ru-RU"/>
              </w:rPr>
              <w:t xml:space="preserve">№ 03211643000000013240</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pStyle w:val="871"/>
              <w:ind w:left="0" w:firstLine="0"/>
              <w:jc w:val="left"/>
              <w:spacing w:before="0" w:after="0" w:line="240" w:lineRule="auto"/>
              <w:rPr>
                <w:rFonts w:ascii="Times New Roman" w:hAnsi="Times New Roman" w:cs="Times New Roman"/>
                <w:sz w:val="22"/>
                <w:szCs w:val="22"/>
              </w:rPr>
            </w:pPr>
            <w:r>
              <w:rPr>
                <w:rFonts w:ascii="Times New Roman" w:hAnsi="Times New Roman" w:eastAsia="Times New Roman" w:cs="Times New Roman"/>
                <w:b/>
                <w:color w:val="000000"/>
                <w:sz w:val="22"/>
                <w:szCs w:val="22"/>
                <w:highlight w:val="white"/>
                <w:lang w:val="ru-RU"/>
              </w:rPr>
              <w:t xml:space="preserve">Номер бан</w:t>
            </w:r>
            <w:r>
              <w:rPr>
                <w:rFonts w:ascii="Times New Roman" w:hAnsi="Times New Roman" w:eastAsia="Times New Roman" w:cs="Times New Roman"/>
                <w:b/>
                <w:color w:val="000000"/>
                <w:sz w:val="22"/>
                <w:szCs w:val="22"/>
                <w:lang w:val="ru-RU"/>
              </w:rPr>
              <w:t xml:space="preserve">ковского счета, входящего в состав ЕКС:</w:t>
            </w:r>
            <w:r>
              <w:rPr>
                <w:rFonts w:ascii="Times New Roman" w:hAnsi="Times New Roman" w:eastAsia="Times New Roman" w:cs="Times New Roman"/>
                <w:color w:val="000000"/>
                <w:sz w:val="22"/>
                <w:szCs w:val="22"/>
                <w:lang w:val="ru-RU"/>
              </w:rPr>
              <w:t xml:space="preserve"> 40102810745370000024</w:t>
            </w:r>
            <w:r>
              <w:rPr>
                <w:rFonts w:ascii="Times New Roman" w:hAnsi="Times New Roman" w:cs="Times New Roman"/>
                <w:sz w:val="22"/>
                <w:szCs w:val="22"/>
              </w:rPr>
            </w:r>
            <w:r>
              <w:rPr>
                <w:rFonts w:ascii="Times New Roman" w:hAnsi="Times New Roman" w:cs="Times New Roman"/>
                <w:sz w:val="22"/>
                <w:szCs w:val="22"/>
              </w:rPr>
            </w:r>
          </w:p>
          <w:p>
            <w:pPr>
              <w:pStyle w:val="871"/>
              <w:ind w:left="0" w:firstLine="0"/>
              <w:jc w:val="left"/>
              <w:spacing w:before="0" w:after="0" w:line="240" w:lineRule="auto"/>
              <w:rPr>
                <w:rFonts w:ascii="Times New Roman" w:hAnsi="Times New Roman" w:cs="Times New Roman"/>
                <w:sz w:val="22"/>
                <w:szCs w:val="22"/>
              </w:rPr>
            </w:pPr>
            <w:r>
              <w:rPr>
                <w:rFonts w:ascii="Times New Roman" w:hAnsi="Times New Roman" w:eastAsia="Times New Roman" w:cs="Times New Roman"/>
                <w:b/>
                <w:sz w:val="22"/>
                <w:szCs w:val="22"/>
                <w:lang w:val="ru-RU"/>
              </w:rPr>
              <w:t xml:space="preserve">БИК</w:t>
            </w:r>
            <w:r>
              <w:rPr>
                <w:rFonts w:ascii="Times New Roman" w:hAnsi="Times New Roman" w:eastAsia="Times New Roman" w:cs="Times New Roman"/>
                <w:sz w:val="22"/>
                <w:szCs w:val="22"/>
                <w:lang w:val="ru-RU"/>
              </w:rPr>
              <w:t xml:space="preserve"> </w:t>
            </w:r>
            <w:r>
              <w:rPr>
                <w:rFonts w:ascii="Times New Roman" w:hAnsi="Times New Roman" w:eastAsia="Times New Roman" w:cs="Times New Roman"/>
                <w:color w:val="000000"/>
                <w:sz w:val="22"/>
                <w:szCs w:val="22"/>
                <w:lang w:val="ru-RU"/>
              </w:rPr>
              <w:t xml:space="preserve">012202102</w:t>
            </w:r>
            <w:r>
              <w:rPr>
                <w:rFonts w:ascii="Times New Roman" w:hAnsi="Times New Roman" w:cs="Times New Roman"/>
                <w:sz w:val="22"/>
                <w:szCs w:val="22"/>
              </w:rPr>
            </w:r>
            <w:r>
              <w:rPr>
                <w:rFonts w:ascii="Times New Roman" w:hAnsi="Times New Roman" w:cs="Times New Roman"/>
                <w:sz w:val="22"/>
                <w:szCs w:val="22"/>
              </w:rPr>
            </w:r>
          </w:p>
          <w:p>
            <w:pPr>
              <w:pStyle w:val="871"/>
              <w:ind w:left="0" w:firstLine="0"/>
              <w:jc w:val="left"/>
              <w:spacing w:before="0" w:after="0" w:line="240" w:lineRule="auto"/>
              <w:rPr>
                <w:rFonts w:ascii="Times New Roman" w:hAnsi="Times New Roman" w:cs="Times New Roman"/>
                <w:sz w:val="22"/>
                <w:szCs w:val="22"/>
              </w:rPr>
            </w:pPr>
            <w:r>
              <w:rPr>
                <w:rFonts w:ascii="Times New Roman" w:hAnsi="Times New Roman" w:eastAsia="Times New Roman" w:cs="Times New Roman"/>
                <w:b/>
                <w:sz w:val="22"/>
                <w:szCs w:val="22"/>
                <w:lang w:val="ru-RU"/>
              </w:rPr>
              <w:t xml:space="preserve">ОКТМО</w:t>
            </w:r>
            <w:r>
              <w:rPr>
                <w:rFonts w:ascii="Times New Roman" w:hAnsi="Times New Roman" w:eastAsia="Times New Roman" w:cs="Times New Roman"/>
                <w:sz w:val="22"/>
                <w:szCs w:val="22"/>
                <w:lang w:val="ru-RU"/>
              </w:rPr>
              <w:t xml:space="preserve">  27701000001</w:t>
            </w:r>
            <w:r>
              <w:rPr>
                <w:rFonts w:ascii="Times New Roman" w:hAnsi="Times New Roman" w:cs="Times New Roman"/>
                <w:sz w:val="22"/>
                <w:szCs w:val="22"/>
              </w:rPr>
            </w:r>
            <w:r>
              <w:rPr>
                <w:rFonts w:ascii="Times New Roman" w:hAnsi="Times New Roman" w:cs="Times New Roman"/>
                <w:sz w:val="22"/>
                <w:szCs w:val="22"/>
              </w:rPr>
            </w:r>
          </w:p>
          <w:p>
            <w:pPr>
              <w:pStyle w:val="871"/>
              <w:ind w:left="0" w:firstLine="0"/>
              <w:jc w:val="left"/>
              <w:spacing w:before="0" w:after="0" w:line="240" w:lineRule="auto"/>
              <w:rPr>
                <w:rFonts w:ascii="Times New Roman" w:hAnsi="Times New Roman" w:cs="Times New Roman"/>
                <w:color w:val="000000"/>
                <w:sz w:val="22"/>
                <w:szCs w:val="22"/>
              </w:rPr>
            </w:pPr>
            <w:r>
              <w:rPr>
                <w:rFonts w:ascii="Times New Roman" w:hAnsi="Times New Roman" w:eastAsia="Times New Roman" w:cs="Times New Roman"/>
                <w:b/>
                <w:color w:val="000000"/>
                <w:sz w:val="22"/>
                <w:szCs w:val="22"/>
                <w:lang w:val="ru-RU"/>
              </w:rPr>
              <w:t xml:space="preserve">ОГРН </w:t>
            </w:r>
            <w:r>
              <w:rPr>
                <w:rFonts w:ascii="Times New Roman" w:hAnsi="Times New Roman" w:eastAsia="Times New Roman" w:cs="Times New Roman"/>
                <w:color w:val="000000"/>
                <w:sz w:val="22"/>
                <w:szCs w:val="22"/>
                <w:lang w:val="ru-RU"/>
              </w:rPr>
              <w:t xml:space="preserve">1043902855446</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871"/>
              <w:ind w:left="0" w:firstLine="0"/>
              <w:jc w:val="left"/>
              <w:spacing w:before="0" w:after="0" w:line="240" w:lineRule="auto"/>
              <w:rPr>
                <w:rFonts w:ascii="Times New Roman" w:hAnsi="Times New Roman" w:cs="Times New Roman"/>
                <w:color w:val="000000"/>
                <w:sz w:val="22"/>
                <w:szCs w:val="22"/>
              </w:rPr>
            </w:pPr>
            <w:r>
              <w:rPr>
                <w:rFonts w:ascii="Times New Roman" w:hAnsi="Times New Roman" w:eastAsia="Times New Roman" w:cs="Times New Roman"/>
                <w:b/>
                <w:color w:val="000000"/>
                <w:sz w:val="22"/>
                <w:szCs w:val="22"/>
                <w:lang w:val="ru-RU"/>
              </w:rPr>
              <w:t xml:space="preserve">ОКВЭД</w:t>
            </w:r>
            <w:r>
              <w:rPr>
                <w:rFonts w:ascii="Times New Roman" w:hAnsi="Times New Roman" w:eastAsia="Times New Roman" w:cs="Times New Roman"/>
                <w:color w:val="000000"/>
                <w:sz w:val="22"/>
                <w:szCs w:val="22"/>
                <w:lang w:val="ru-RU"/>
              </w:rPr>
              <w:t xml:space="preserve"> 84.11.12</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871"/>
              <w:ind w:left="0" w:firstLine="0"/>
              <w:jc w:val="left"/>
              <w:spacing w:before="0" w:after="0" w:line="240" w:lineRule="auto"/>
              <w:rPr>
                <w:rFonts w:ascii="Times New Roman" w:hAnsi="Times New Roman" w:cs="Times New Roman"/>
                <w:color w:val="000000"/>
                <w:sz w:val="22"/>
                <w:szCs w:val="22"/>
              </w:rPr>
            </w:pPr>
            <w:r>
              <w:rPr>
                <w:rFonts w:ascii="Times New Roman" w:hAnsi="Times New Roman" w:eastAsia="Times New Roman" w:cs="Times New Roman"/>
                <w:b/>
                <w:color w:val="000000"/>
                <w:sz w:val="22"/>
                <w:szCs w:val="22"/>
                <w:lang w:val="ru-RU"/>
              </w:rPr>
              <w:t xml:space="preserve">ОКПО </w:t>
            </w:r>
            <w:r>
              <w:rPr>
                <w:rFonts w:ascii="Times New Roman" w:hAnsi="Times New Roman" w:eastAsia="Times New Roman" w:cs="Times New Roman"/>
                <w:color w:val="000000"/>
                <w:sz w:val="22"/>
                <w:szCs w:val="22"/>
                <w:lang w:val="ru-RU"/>
              </w:rPr>
              <w:t xml:space="preserve">73728040</w:t>
            </w:r>
            <w:r>
              <w:rPr>
                <w:rFonts w:ascii="Times New Roman" w:hAnsi="Times New Roman" w:cs="Times New Roman"/>
                <w:color w:val="000000"/>
                <w:sz w:val="22"/>
                <w:szCs w:val="22"/>
              </w:rPr>
            </w:r>
            <w:r>
              <w:rPr>
                <w:rFonts w:ascii="Times New Roman" w:hAnsi="Times New Roman" w:cs="Times New Roman"/>
                <w:color w:val="000000"/>
                <w:sz w:val="22"/>
                <w:szCs w:val="22"/>
              </w:rPr>
            </w:r>
          </w:p>
          <w:p>
            <w:pPr>
              <w:ind w:firstLine="0"/>
              <w:jc w:val="left"/>
              <w:spacing w:after="0" w:line="240" w:lineRule="auto"/>
              <w:widowControl w:val="off"/>
              <w:rPr>
                <w:rFonts w:ascii="Times New Roman" w:hAnsi="Times New Roman" w:cs="Times New Roman"/>
                <w:sz w:val="22"/>
                <w:szCs w:val="22"/>
                <w14:ligatures w14:val="none"/>
              </w:rPr>
            </w:pPr>
            <w:r>
              <w:rPr>
                <w:rFonts w:ascii="Times New Roman" w:hAnsi="Times New Roman" w:eastAsia="Times New Roman" w:cs="Times New Roman"/>
                <w:b/>
                <w:bCs/>
                <w:sz w:val="22"/>
                <w:szCs w:val="22"/>
                <w:lang w:eastAsia="en-US"/>
              </w:rPr>
              <w:t xml:space="preserve">Тел./факс:</w:t>
            </w:r>
            <w:r>
              <w:rPr>
                <w:rFonts w:ascii="Times New Roman" w:hAnsi="Times New Roman" w:eastAsia="Times New Roman" w:cs="Times New Roman"/>
                <w:sz w:val="22"/>
                <w:szCs w:val="22"/>
                <w:lang w:eastAsia="en-US"/>
              </w:rPr>
              <w:t xml:space="preserve"> 59-66-12, 53-66-66</w:t>
            </w:r>
            <w:r>
              <w:rPr>
                <w:rFonts w:ascii="Times New Roman" w:hAnsi="Times New Roman" w:cs="Times New Roman"/>
                <w:sz w:val="22"/>
                <w:szCs w:val="22"/>
                <w14:ligatures w14:val="none"/>
              </w:rPr>
            </w:r>
            <w:r>
              <w:rPr>
                <w:rFonts w:ascii="Times New Roman" w:hAnsi="Times New Roman" w:cs="Times New Roman"/>
                <w:sz w:val="22"/>
                <w:szCs w:val="22"/>
                <w14:ligatures w14:val="none"/>
              </w:rPr>
            </w:r>
          </w:p>
          <w:p>
            <w:pPr>
              <w:ind w:firstLine="0"/>
              <w:jc w:val="left"/>
              <w:spacing w:after="0" w:line="240" w:lineRule="auto"/>
              <w:widowControl w:val="off"/>
              <w:rPr>
                <w:rFonts w:ascii="Times New Roman" w:hAnsi="Times New Roman" w:cs="Times New Roman"/>
                <w:sz w:val="22"/>
                <w:szCs w:val="22"/>
                <w:highlight w:val="none"/>
                <w14:ligatures w14:val="none"/>
              </w:rPr>
            </w:pPr>
            <w:r>
              <w:rPr>
                <w:rFonts w:ascii="Times New Roman" w:hAnsi="Times New Roman" w:eastAsia="Times New Roman" w:cs="Times New Roman"/>
                <w:b/>
                <w:bCs/>
                <w:sz w:val="22"/>
                <w:szCs w:val="22"/>
                <w:lang w:val="en-US" w:eastAsia="en-US" w:bidi="ru-RU"/>
              </w:rPr>
              <w:t xml:space="preserve">E</w:t>
            </w:r>
            <w:r>
              <w:rPr>
                <w:rFonts w:ascii="Times New Roman" w:hAnsi="Times New Roman" w:eastAsia="Times New Roman" w:cs="Times New Roman"/>
                <w:b/>
                <w:bCs/>
                <w:sz w:val="22"/>
                <w:szCs w:val="22"/>
                <w:lang w:eastAsia="en-US" w:bidi="ru-RU"/>
              </w:rPr>
              <w:t xml:space="preserve">-</w:t>
            </w:r>
            <w:r>
              <w:rPr>
                <w:rFonts w:ascii="Times New Roman" w:hAnsi="Times New Roman" w:eastAsia="Times New Roman" w:cs="Times New Roman"/>
                <w:b/>
                <w:bCs/>
                <w:sz w:val="22"/>
                <w:szCs w:val="22"/>
                <w:lang w:val="en-US" w:eastAsia="en-US" w:bidi="ru-RU"/>
              </w:rPr>
              <w:t xml:space="preserve">mail</w:t>
            </w:r>
            <w:r>
              <w:rPr>
                <w:rFonts w:ascii="Times New Roman" w:hAnsi="Times New Roman" w:eastAsia="Times New Roman" w:cs="Times New Roman"/>
                <w:b/>
                <w:bCs/>
                <w:sz w:val="22"/>
                <w:szCs w:val="22"/>
                <w:lang w:eastAsia="en-US" w:bidi="ru-RU"/>
              </w:rPr>
              <w:t xml:space="preserve">: </w:t>
            </w:r>
            <w:hyperlink r:id="rId14" w:tooltip="mailto:39_feo@rosreеstr.ru" w:history="1">
              <w:r>
                <w:rPr>
                  <w:rFonts w:ascii="Times New Roman" w:hAnsi="Times New Roman" w:eastAsia="Times New Roman" w:cs="Times New Roman"/>
                  <w:sz w:val="22"/>
                  <w:szCs w:val="22"/>
                  <w:lang w:eastAsia="en-US" w:bidi="ru-RU"/>
                </w:rPr>
                <w:t xml:space="preserve">39_</w:t>
              </w:r>
              <w:r>
                <w:rPr>
                  <w:rFonts w:ascii="Times New Roman" w:hAnsi="Times New Roman" w:eastAsia="Times New Roman" w:cs="Times New Roman"/>
                  <w:sz w:val="22"/>
                  <w:szCs w:val="22"/>
                  <w:lang w:val="en-US" w:eastAsia="en-US" w:bidi="ru-RU"/>
                </w:rPr>
                <w:t xml:space="preserve">feo</w:t>
              </w:r>
              <w:r>
                <w:rPr>
                  <w:rFonts w:ascii="Times New Roman" w:hAnsi="Times New Roman" w:eastAsia="Times New Roman" w:cs="Times New Roman"/>
                  <w:sz w:val="22"/>
                  <w:szCs w:val="22"/>
                  <w:lang w:eastAsia="en-US" w:bidi="ru-RU"/>
                </w:rPr>
                <w:t xml:space="preserve">@</w:t>
              </w:r>
              <w:r>
                <w:rPr>
                  <w:rFonts w:ascii="Times New Roman" w:hAnsi="Times New Roman" w:eastAsia="Times New Roman" w:cs="Times New Roman"/>
                  <w:sz w:val="22"/>
                  <w:szCs w:val="22"/>
                  <w:lang w:val="en-US" w:eastAsia="en-US" w:bidi="ru-RU"/>
                </w:rPr>
                <w:t xml:space="preserve">rosre</w:t>
              </w:r>
              <w:r>
                <w:rPr>
                  <w:rFonts w:ascii="Times New Roman" w:hAnsi="Times New Roman" w:eastAsia="Times New Roman" w:cs="Times New Roman"/>
                  <w:sz w:val="22"/>
                  <w:szCs w:val="22"/>
                  <w:lang w:eastAsia="en-US" w:bidi="ru-RU"/>
                </w:rPr>
                <w:t xml:space="preserve">е</w:t>
              </w:r>
              <w:r>
                <w:rPr>
                  <w:rFonts w:ascii="Times New Roman" w:hAnsi="Times New Roman" w:eastAsia="Times New Roman" w:cs="Times New Roman"/>
                  <w:sz w:val="22"/>
                  <w:szCs w:val="22"/>
                  <w:lang w:val="en-US" w:eastAsia="en-US" w:bidi="ru-RU"/>
                </w:rPr>
                <w:t xml:space="preserve">str</w:t>
              </w:r>
              <w:r>
                <w:rPr>
                  <w:rFonts w:ascii="Times New Roman" w:hAnsi="Times New Roman" w:eastAsia="Times New Roman" w:cs="Times New Roman"/>
                  <w:sz w:val="22"/>
                  <w:szCs w:val="22"/>
                  <w:lang w:eastAsia="en-US" w:bidi="ru-RU"/>
                </w:rPr>
                <w:t xml:space="preserve">.</w:t>
              </w:r>
              <w:r>
                <w:rPr>
                  <w:rFonts w:ascii="Times New Roman" w:hAnsi="Times New Roman" w:eastAsia="Times New Roman" w:cs="Times New Roman"/>
                  <w:sz w:val="22"/>
                  <w:szCs w:val="22"/>
                  <w:lang w:val="en-US" w:eastAsia="en-US" w:bidi="ru-RU"/>
                </w:rPr>
                <w:t xml:space="preserve">ru</w:t>
              </w:r>
            </w:hyperlink>
            <w:r>
              <w:rPr>
                <w:rFonts w:ascii="Times New Roman" w:hAnsi="Times New Roman" w:cs="Times New Roman"/>
                <w:sz w:val="22"/>
                <w:szCs w:val="22"/>
                <w:highlight w:val="none"/>
                <w14:ligatures w14:val="none"/>
              </w:rPr>
            </w:r>
            <w:r>
              <w:rPr>
                <w:rFonts w:ascii="Times New Roman" w:hAnsi="Times New Roman" w:cs="Times New Roman"/>
                <w:sz w:val="22"/>
                <w:szCs w:val="22"/>
                <w:highlight w:val="none"/>
                <w14:ligatures w14:val="none"/>
              </w:rPr>
            </w:r>
          </w:p>
          <w:p>
            <w:pPr>
              <w:pStyle w:val="871"/>
              <w:spacing w:line="240" w:lineRule="auto"/>
              <w:rPr>
                <w:b/>
                <w:bCs/>
                <w:sz w:val="22"/>
                <w:szCs w:val="22"/>
              </w:rPr>
            </w:pPr>
            <w:r>
              <w:rPr>
                <w:b/>
                <w:bCs/>
                <w:sz w:val="22"/>
                <w:szCs w:val="22"/>
              </w:rPr>
            </w:r>
            <w:r>
              <w:rPr>
                <w:b/>
                <w:bCs/>
                <w:sz w:val="22"/>
                <w:szCs w:val="22"/>
              </w:rPr>
            </w:r>
            <w:r>
              <w:rPr>
                <w:b/>
                <w:bCs/>
                <w:sz w:val="22"/>
                <w:szCs w:val="22"/>
              </w:rPr>
            </w:r>
          </w:p>
          <w:p>
            <w:pPr>
              <w:spacing w:line="240" w:lineRule="auto"/>
              <w:rPr>
                <w:sz w:val="22"/>
                <w:szCs w:val="22"/>
              </w:rPr>
            </w:pPr>
            <w:r>
              <w:rPr>
                <w:sz w:val="22"/>
                <w:szCs w:val="22"/>
              </w:rPr>
            </w:r>
            <w:r>
              <w:rPr>
                <w:sz w:val="22"/>
                <w:szCs w:val="22"/>
              </w:rPr>
            </w:r>
            <w:r>
              <w:rPr>
                <w:sz w:val="22"/>
                <w:szCs w:val="22"/>
              </w:rPr>
            </w:r>
          </w:p>
          <w:p>
            <w:pPr>
              <w:spacing w:line="240" w:lineRule="auto"/>
              <w:rPr>
                <w:sz w:val="22"/>
                <w:szCs w:val="22"/>
              </w:rPr>
            </w:pPr>
            <w:r>
              <w:rPr>
                <w:sz w:val="22"/>
                <w:szCs w:val="22"/>
                <w:highlight w:val="none"/>
              </w:rPr>
            </w:r>
            <w:r>
              <w:rPr>
                <w:sz w:val="22"/>
                <w:szCs w:val="22"/>
              </w:rPr>
            </w:r>
            <w:r>
              <w:rPr>
                <w:sz w:val="22"/>
                <w:szCs w:val="22"/>
              </w:rPr>
            </w:r>
          </w:p>
          <w:p>
            <w:pPr>
              <w:pStyle w:val="871"/>
              <w:spacing w:line="240" w:lineRule="auto"/>
              <w:rPr>
                <w:sz w:val="22"/>
                <w:szCs w:val="22"/>
                <w:highlight w:val="none"/>
              </w:rPr>
            </w:pPr>
            <w:r>
              <w:rPr>
                <w:sz w:val="22"/>
                <w:szCs w:val="22"/>
              </w:rPr>
            </w:r>
            <w:bookmarkEnd w:id="2"/>
            <w:r>
              <w:rPr>
                <w:sz w:val="22"/>
                <w:szCs w:val="22"/>
              </w:rPr>
              <w:t xml:space="preserve">Р</w:t>
            </w:r>
            <w:r>
              <w:rPr>
                <w:sz w:val="22"/>
                <w:szCs w:val="22"/>
              </w:rPr>
              <w:t xml:space="preserve">уководител</w:t>
            </w:r>
            <w:r>
              <w:rPr>
                <w:sz w:val="22"/>
                <w:szCs w:val="22"/>
              </w:rPr>
              <w:t xml:space="preserve">ь</w:t>
            </w:r>
            <w:r>
              <w:rPr>
                <w:sz w:val="22"/>
                <w:szCs w:val="22"/>
                <w:highlight w:val="none"/>
              </w:rPr>
            </w:r>
            <w:r>
              <w:rPr>
                <w:sz w:val="22"/>
                <w:szCs w:val="22"/>
                <w:highlight w:val="none"/>
              </w:rPr>
            </w:r>
          </w:p>
          <w:p>
            <w:pPr>
              <w:spacing w:line="240" w:lineRule="auto"/>
              <w:rPr>
                <w:sz w:val="22"/>
                <w:szCs w:val="22"/>
                <w:highlight w:val="none"/>
              </w:rPr>
            </w:pPr>
            <w:r>
              <w:rPr>
                <w:sz w:val="22"/>
                <w:szCs w:val="22"/>
                <w:highlight w:val="none"/>
              </w:rPr>
            </w:r>
            <w:r>
              <w:rPr>
                <w:sz w:val="22"/>
                <w:szCs w:val="22"/>
                <w:highlight w:val="none"/>
              </w:rPr>
            </w:r>
            <w:r>
              <w:rPr>
                <w:sz w:val="22"/>
                <w:szCs w:val="22"/>
                <w:highlight w:val="none"/>
              </w:rPr>
            </w:r>
          </w:p>
          <w:p>
            <w:pPr>
              <w:spacing w:line="240" w:lineRule="auto"/>
              <w:rPr>
                <w:sz w:val="22"/>
                <w:szCs w:val="22"/>
                <w:highlight w:val="none"/>
              </w:rPr>
            </w:pPr>
            <w:r>
              <w:rPr>
                <w:sz w:val="22"/>
                <w:szCs w:val="22"/>
              </w:rPr>
              <w:t xml:space="preserve">___________________ </w:t>
            </w:r>
            <w:r>
              <w:rPr>
                <w:sz w:val="22"/>
                <w:szCs w:val="22"/>
              </w:rPr>
              <w:t xml:space="preserve">М</w:t>
            </w:r>
            <w:r>
              <w:rPr>
                <w:sz w:val="22"/>
                <w:szCs w:val="22"/>
              </w:rPr>
              <w:t xml:space="preserve">.</w:t>
            </w:r>
            <w:r>
              <w:rPr>
                <w:sz w:val="22"/>
                <w:szCs w:val="22"/>
              </w:rPr>
              <w:t xml:space="preserve">А</w:t>
            </w:r>
            <w:r>
              <w:rPr>
                <w:sz w:val="22"/>
                <w:szCs w:val="22"/>
              </w:rPr>
              <w:t xml:space="preserve">.</w:t>
            </w:r>
            <w:r>
              <w:rPr>
                <w:sz w:val="22"/>
                <w:szCs w:val="22"/>
              </w:rPr>
              <w:t xml:space="preserve"> </w:t>
            </w:r>
            <w:r>
              <w:rPr>
                <w:sz w:val="22"/>
                <w:szCs w:val="22"/>
              </w:rPr>
              <w:t xml:space="preserve">Кузнецов</w:t>
            </w:r>
            <w:r>
              <w:rPr>
                <w:sz w:val="22"/>
                <w:szCs w:val="22"/>
                <w:highlight w:val="none"/>
              </w:rPr>
            </w:r>
            <w:r>
              <w:rPr>
                <w:sz w:val="22"/>
                <w:szCs w:val="22"/>
                <w:highlight w:val="none"/>
              </w:rPr>
            </w:r>
          </w:p>
        </w:tc>
      </w:tr>
    </w:tbl>
    <w:p>
      <w:pPr>
        <w:jc w:val="right"/>
        <w:spacing w:line="240" w:lineRule="auto"/>
        <w:rPr>
          <w:sz w:val="22"/>
          <w:szCs w:val="22"/>
        </w:rPr>
      </w:pPr>
      <w:r>
        <w:rPr>
          <w:sz w:val="22"/>
          <w:szCs w:val="22"/>
          <w:highlight w:val="none"/>
        </w:rPr>
      </w:r>
      <w:r>
        <w:rPr>
          <w:sz w:val="22"/>
          <w:szCs w:val="22"/>
        </w:rPr>
      </w:r>
      <w:r>
        <w:rPr>
          <w:sz w:val="22"/>
          <w:szCs w:val="22"/>
        </w:rPr>
      </w:r>
    </w:p>
    <w:p>
      <w:pPr>
        <w:jc w:val="right"/>
        <w:spacing w:line="240" w:lineRule="auto"/>
        <w:rPr>
          <w:sz w:val="22"/>
          <w:szCs w:val="22"/>
          <w:highlight w:val="none"/>
        </w:rPr>
      </w:pPr>
      <w:r>
        <w:rPr>
          <w:sz w:val="22"/>
          <w:szCs w:val="22"/>
          <w:highlight w:val="none"/>
        </w:rPr>
      </w:r>
      <w:r>
        <w:rPr>
          <w:sz w:val="22"/>
          <w:szCs w:val="22"/>
          <w:highlight w:val="none"/>
        </w:rPr>
      </w:r>
      <w:r>
        <w:rPr>
          <w:sz w:val="22"/>
          <w:szCs w:val="22"/>
          <w:highlight w:val="none"/>
        </w:rPr>
      </w:r>
    </w:p>
    <w:p>
      <w:pPr>
        <w:jc w:val="right"/>
        <w:spacing w:line="240" w:lineRule="auto"/>
        <w:rPr>
          <w:sz w:val="22"/>
          <w:szCs w:val="22"/>
          <w:highlight w:val="none"/>
        </w:rPr>
      </w:pPr>
      <w:r>
        <w:rPr>
          <w:sz w:val="22"/>
          <w:szCs w:val="22"/>
          <w:highlight w:val="none"/>
        </w:rPr>
      </w:r>
      <w:r>
        <w:rPr>
          <w:sz w:val="22"/>
          <w:szCs w:val="22"/>
          <w:highlight w:val="none"/>
        </w:rPr>
      </w:r>
      <w:r>
        <w:rPr>
          <w:sz w:val="22"/>
          <w:szCs w:val="22"/>
          <w:highlight w:val="none"/>
        </w:rPr>
      </w:r>
    </w:p>
    <w:p>
      <w:pPr>
        <w:jc w:val="right"/>
        <w:spacing w:line="160" w:lineRule="atLeast"/>
        <w:rPr>
          <w:sz w:val="22"/>
          <w:szCs w:val="22"/>
          <w:highlight w:val="none"/>
        </w:rPr>
      </w:pPr>
      <w:r>
        <w:rPr>
          <w:sz w:val="22"/>
          <w:szCs w:val="22"/>
          <w:highlight w:val="none"/>
        </w:rPr>
      </w:r>
      <w:r>
        <w:rPr>
          <w:sz w:val="22"/>
          <w:szCs w:val="22"/>
          <w:highlight w:val="none"/>
        </w:rPr>
      </w:r>
      <w:r>
        <w:rPr>
          <w:sz w:val="22"/>
          <w:szCs w:val="22"/>
          <w:highlight w:val="none"/>
        </w:rPr>
      </w:r>
    </w:p>
    <w:p>
      <w:pPr>
        <w:jc w:val="right"/>
        <w:spacing w:line="160" w:lineRule="atLeast"/>
        <w:rPr>
          <w:sz w:val="22"/>
          <w:szCs w:val="22"/>
          <w:highlight w:val="none"/>
        </w:rPr>
      </w:pPr>
      <w:r>
        <w:rPr>
          <w:sz w:val="22"/>
          <w:szCs w:val="22"/>
          <w:highlight w:val="none"/>
        </w:rPr>
      </w:r>
      <w:r>
        <w:rPr>
          <w:sz w:val="22"/>
          <w:szCs w:val="22"/>
          <w:highlight w:val="none"/>
        </w:rPr>
      </w:r>
      <w:r>
        <w:rPr>
          <w:sz w:val="22"/>
          <w:szCs w:val="22"/>
          <w:highlight w:val="none"/>
        </w:rPr>
      </w:r>
    </w:p>
    <w:p>
      <w:pPr>
        <w:jc w:val="right"/>
        <w:spacing w:line="160" w:lineRule="atLeast"/>
        <w:rPr>
          <w:sz w:val="22"/>
          <w:szCs w:val="22"/>
          <w:highlight w:val="none"/>
        </w:rPr>
      </w:pPr>
      <w:r>
        <w:rPr>
          <w:sz w:val="22"/>
          <w:szCs w:val="22"/>
          <w:highlight w:val="none"/>
        </w:rPr>
      </w:r>
      <w:r>
        <w:rPr>
          <w:sz w:val="22"/>
          <w:szCs w:val="22"/>
          <w:highlight w:val="none"/>
        </w:rPr>
      </w:r>
      <w:r>
        <w:rPr>
          <w:sz w:val="22"/>
          <w:szCs w:val="22"/>
          <w:highlight w:val="none"/>
        </w:rPr>
      </w:r>
    </w:p>
    <w:p>
      <w:pPr>
        <w:jc w:val="right"/>
        <w:spacing w:line="160" w:lineRule="atLeast"/>
        <w:rPr>
          <w:sz w:val="22"/>
          <w:szCs w:val="22"/>
          <w:highlight w:val="none"/>
        </w:rPr>
      </w:pPr>
      <w:r>
        <w:rPr>
          <w:sz w:val="22"/>
          <w:szCs w:val="22"/>
          <w:highlight w:val="none"/>
        </w:rPr>
      </w:r>
      <w:r>
        <w:rPr>
          <w:sz w:val="22"/>
          <w:szCs w:val="22"/>
          <w:highlight w:val="none"/>
        </w:rPr>
      </w:r>
      <w:r>
        <w:rPr>
          <w:sz w:val="22"/>
          <w:szCs w:val="22"/>
          <w:highlight w:val="none"/>
        </w:rPr>
      </w:r>
    </w:p>
    <w:p>
      <w:pPr>
        <w:jc w:val="right"/>
        <w:spacing w:line="160" w:lineRule="atLeast"/>
        <w:rPr>
          <w:sz w:val="22"/>
          <w:szCs w:val="22"/>
          <w:highlight w:val="none"/>
        </w:rPr>
      </w:pPr>
      <w:r>
        <w:rPr>
          <w:sz w:val="22"/>
          <w:szCs w:val="22"/>
          <w:highlight w:val="none"/>
        </w:rPr>
      </w:r>
      <w:r>
        <w:rPr>
          <w:sz w:val="22"/>
          <w:szCs w:val="22"/>
          <w:highlight w:val="none"/>
        </w:rPr>
      </w:r>
      <w:r>
        <w:rPr>
          <w:sz w:val="22"/>
          <w:szCs w:val="22"/>
          <w:highlight w:val="none"/>
        </w:rPr>
      </w:r>
    </w:p>
    <w:p>
      <w:pPr>
        <w:jc w:val="right"/>
        <w:spacing w:line="160" w:lineRule="atLeast"/>
        <w:rPr>
          <w:sz w:val="22"/>
          <w:szCs w:val="22"/>
          <w:highlight w:val="none"/>
        </w:rPr>
      </w:pPr>
      <w:r>
        <w:rPr>
          <w:sz w:val="22"/>
          <w:szCs w:val="22"/>
          <w:highlight w:val="none"/>
        </w:rPr>
      </w:r>
      <w:r>
        <w:rPr>
          <w:sz w:val="22"/>
          <w:szCs w:val="22"/>
          <w:highlight w:val="none"/>
        </w:rPr>
      </w:r>
      <w:r>
        <w:rPr>
          <w:sz w:val="22"/>
          <w:szCs w:val="22"/>
          <w:highlight w:val="none"/>
        </w:rPr>
      </w:r>
    </w:p>
    <w:p>
      <w:pPr>
        <w:jc w:val="right"/>
        <w:spacing w:line="160" w:lineRule="atLeast"/>
        <w:rPr>
          <w:sz w:val="22"/>
          <w:szCs w:val="22"/>
          <w:highlight w:val="none"/>
        </w:rPr>
      </w:pPr>
      <w:r>
        <w:rPr>
          <w:sz w:val="22"/>
          <w:szCs w:val="22"/>
          <w:highlight w:val="none"/>
        </w:rPr>
      </w:r>
      <w:r>
        <w:rPr>
          <w:sz w:val="22"/>
          <w:szCs w:val="22"/>
          <w:highlight w:val="none"/>
        </w:rPr>
      </w:r>
      <w:r>
        <w:rPr>
          <w:sz w:val="22"/>
          <w:szCs w:val="22"/>
          <w:highlight w:val="none"/>
        </w:rPr>
      </w:r>
    </w:p>
    <w:p>
      <w:pPr>
        <w:jc w:val="right"/>
        <w:spacing w:line="160" w:lineRule="atLeast"/>
        <w:rPr>
          <w:sz w:val="22"/>
          <w:szCs w:val="22"/>
          <w:highlight w:val="none"/>
        </w:rPr>
      </w:pPr>
      <w:r>
        <w:rPr>
          <w:sz w:val="22"/>
          <w:szCs w:val="22"/>
          <w:highlight w:val="none"/>
        </w:rPr>
      </w:r>
      <w:r>
        <w:rPr>
          <w:sz w:val="22"/>
          <w:szCs w:val="22"/>
          <w:highlight w:val="none"/>
        </w:rPr>
      </w:r>
      <w:r>
        <w:rPr>
          <w:sz w:val="22"/>
          <w:szCs w:val="22"/>
          <w:highlight w:val="none"/>
        </w:rPr>
      </w:r>
    </w:p>
    <w:p>
      <w:pPr>
        <w:jc w:val="right"/>
        <w:spacing w:line="160" w:lineRule="atLeast"/>
        <w:rPr>
          <w:sz w:val="22"/>
          <w:szCs w:val="22"/>
          <w:highlight w:val="none"/>
        </w:rPr>
      </w:pPr>
      <w:r>
        <w:rPr>
          <w:sz w:val="22"/>
          <w:szCs w:val="22"/>
          <w:highlight w:val="none"/>
        </w:rPr>
      </w:r>
      <w:r>
        <w:rPr>
          <w:sz w:val="22"/>
          <w:szCs w:val="22"/>
          <w:highlight w:val="none"/>
        </w:rPr>
      </w:r>
      <w:r>
        <w:rPr>
          <w:sz w:val="22"/>
          <w:szCs w:val="22"/>
          <w:highlight w:val="none"/>
        </w:rPr>
      </w:r>
    </w:p>
    <w:p>
      <w:pPr>
        <w:jc w:val="right"/>
        <w:spacing w:line="160" w:lineRule="atLeast"/>
        <w:rPr>
          <w:sz w:val="22"/>
          <w:szCs w:val="22"/>
          <w:highlight w:val="none"/>
        </w:rPr>
      </w:pPr>
      <w:r>
        <w:rPr>
          <w:sz w:val="22"/>
          <w:szCs w:val="22"/>
          <w:highlight w:val="none"/>
        </w:rPr>
      </w:r>
      <w:r>
        <w:rPr>
          <w:sz w:val="22"/>
          <w:szCs w:val="22"/>
          <w:highlight w:val="none"/>
        </w:rPr>
      </w:r>
      <w:r>
        <w:rPr>
          <w:sz w:val="22"/>
          <w:szCs w:val="22"/>
          <w:highlight w:val="none"/>
        </w:rPr>
      </w:r>
    </w:p>
    <w:p>
      <w:pPr>
        <w:jc w:val="right"/>
        <w:spacing w:line="160" w:lineRule="atLeast"/>
        <w:rPr>
          <w:sz w:val="22"/>
          <w:szCs w:val="22"/>
          <w:highlight w:val="none"/>
        </w:rPr>
      </w:pPr>
      <w:r>
        <w:rPr>
          <w:sz w:val="22"/>
          <w:szCs w:val="22"/>
          <w:highlight w:val="none"/>
        </w:rPr>
      </w:r>
      <w:r>
        <w:rPr>
          <w:sz w:val="22"/>
          <w:szCs w:val="22"/>
          <w:highlight w:val="none"/>
        </w:rPr>
      </w:r>
      <w:r>
        <w:rPr>
          <w:sz w:val="22"/>
          <w:szCs w:val="22"/>
          <w:highlight w:val="none"/>
        </w:rPr>
      </w:r>
    </w:p>
    <w:p>
      <w:pPr>
        <w:jc w:val="right"/>
        <w:spacing w:line="160" w:lineRule="atLeast"/>
        <w:rPr>
          <w:sz w:val="22"/>
          <w:szCs w:val="22"/>
          <w:highlight w:val="none"/>
        </w:rPr>
      </w:pPr>
      <w:r>
        <w:rPr>
          <w:sz w:val="22"/>
          <w:szCs w:val="22"/>
          <w:highlight w:val="none"/>
        </w:rPr>
      </w:r>
      <w:r>
        <w:rPr>
          <w:sz w:val="22"/>
          <w:szCs w:val="22"/>
          <w:highlight w:val="none"/>
        </w:rPr>
      </w:r>
      <w:r>
        <w:rPr>
          <w:sz w:val="22"/>
          <w:szCs w:val="22"/>
          <w:highlight w:val="none"/>
        </w:rPr>
      </w:r>
    </w:p>
    <w:p>
      <w:pPr>
        <w:jc w:val="right"/>
        <w:spacing w:line="160" w:lineRule="atLeast"/>
        <w:rPr>
          <w:sz w:val="22"/>
          <w:szCs w:val="22"/>
          <w:highlight w:val="none"/>
        </w:rPr>
      </w:pPr>
      <w:r>
        <w:rPr>
          <w:sz w:val="22"/>
          <w:szCs w:val="22"/>
          <w:highlight w:val="none"/>
        </w:rPr>
      </w:r>
      <w:r>
        <w:rPr>
          <w:sz w:val="22"/>
          <w:szCs w:val="22"/>
          <w:highlight w:val="none"/>
        </w:rPr>
      </w:r>
      <w:r>
        <w:rPr>
          <w:sz w:val="22"/>
          <w:szCs w:val="22"/>
          <w:highlight w:val="none"/>
        </w:rPr>
      </w:r>
    </w:p>
    <w:p>
      <w:pPr>
        <w:jc w:val="right"/>
        <w:spacing w:line="160" w:lineRule="atLeast"/>
        <w:rPr>
          <w:sz w:val="22"/>
          <w:szCs w:val="22"/>
          <w:highlight w:val="none"/>
        </w:rPr>
      </w:pPr>
      <w:r>
        <w:rPr>
          <w:sz w:val="22"/>
          <w:szCs w:val="22"/>
          <w:highlight w:val="none"/>
        </w:rPr>
      </w:r>
      <w:r>
        <w:rPr>
          <w:sz w:val="22"/>
          <w:szCs w:val="22"/>
          <w:highlight w:val="none"/>
        </w:rPr>
      </w:r>
      <w:r>
        <w:rPr>
          <w:sz w:val="22"/>
          <w:szCs w:val="22"/>
          <w:highlight w:val="none"/>
        </w:rPr>
      </w:r>
    </w:p>
    <w:p>
      <w:pPr>
        <w:jc w:val="right"/>
        <w:spacing w:line="160" w:lineRule="atLeast"/>
        <w:rPr>
          <w:sz w:val="22"/>
          <w:szCs w:val="22"/>
          <w:highlight w:val="none"/>
        </w:rPr>
      </w:pPr>
      <w:r>
        <w:rPr>
          <w:sz w:val="22"/>
          <w:szCs w:val="22"/>
          <w:highlight w:val="none"/>
        </w:rPr>
      </w:r>
      <w:r>
        <w:rPr>
          <w:sz w:val="22"/>
          <w:szCs w:val="22"/>
          <w:highlight w:val="none"/>
        </w:rPr>
      </w:r>
      <w:r>
        <w:rPr>
          <w:sz w:val="22"/>
          <w:szCs w:val="22"/>
          <w:highlight w:val="none"/>
        </w:rPr>
      </w:r>
    </w:p>
    <w:p>
      <w:pPr>
        <w:jc w:val="right"/>
        <w:spacing w:line="160" w:lineRule="atLeast"/>
        <w:rPr>
          <w:sz w:val="22"/>
          <w:szCs w:val="22"/>
          <w:highlight w:val="none"/>
        </w:rPr>
      </w:pPr>
      <w:r>
        <w:rPr>
          <w:sz w:val="22"/>
          <w:szCs w:val="22"/>
          <w:highlight w:val="none"/>
        </w:rPr>
      </w:r>
      <w:r>
        <w:rPr>
          <w:sz w:val="22"/>
          <w:szCs w:val="22"/>
          <w:highlight w:val="none"/>
        </w:rPr>
      </w:r>
      <w:r>
        <w:rPr>
          <w:sz w:val="22"/>
          <w:szCs w:val="22"/>
          <w:highlight w:val="none"/>
        </w:rPr>
      </w:r>
    </w:p>
    <w:p>
      <w:pPr>
        <w:jc w:val="right"/>
        <w:spacing w:line="160" w:lineRule="atLeast"/>
        <w:rPr>
          <w:sz w:val="22"/>
          <w:szCs w:val="22"/>
          <w:highlight w:val="none"/>
        </w:rPr>
      </w:pPr>
      <w:r>
        <w:rPr>
          <w:sz w:val="22"/>
          <w:szCs w:val="22"/>
          <w:highlight w:val="none"/>
        </w:rPr>
      </w:r>
      <w:r>
        <w:rPr>
          <w:sz w:val="22"/>
          <w:szCs w:val="22"/>
          <w:highlight w:val="none"/>
        </w:rPr>
      </w:r>
      <w:r>
        <w:rPr>
          <w:sz w:val="22"/>
          <w:szCs w:val="22"/>
          <w:highlight w:val="none"/>
        </w:rPr>
      </w:r>
    </w:p>
    <w:p>
      <w:pPr>
        <w:jc w:val="right"/>
        <w:spacing w:line="160" w:lineRule="atLeast"/>
        <w:rPr>
          <w:sz w:val="22"/>
          <w:szCs w:val="22"/>
          <w:highlight w:val="none"/>
        </w:rPr>
      </w:pPr>
      <w:r>
        <w:rPr>
          <w:sz w:val="22"/>
          <w:szCs w:val="22"/>
          <w:highlight w:val="none"/>
        </w:rPr>
      </w:r>
      <w:r>
        <w:rPr>
          <w:sz w:val="22"/>
          <w:szCs w:val="22"/>
          <w:highlight w:val="none"/>
        </w:rPr>
      </w:r>
      <w:r>
        <w:rPr>
          <w:sz w:val="22"/>
          <w:szCs w:val="22"/>
          <w:highlight w:val="none"/>
        </w:rPr>
      </w:r>
    </w:p>
    <w:p>
      <w:pPr>
        <w:jc w:val="right"/>
        <w:spacing w:line="160" w:lineRule="atLeast"/>
        <w:rPr>
          <w:sz w:val="22"/>
          <w:szCs w:val="22"/>
          <w:highlight w:val="none"/>
        </w:rPr>
      </w:pPr>
      <w:r>
        <w:rPr>
          <w:sz w:val="22"/>
          <w:szCs w:val="22"/>
          <w:highlight w:val="none"/>
        </w:rPr>
      </w:r>
      <w:r>
        <w:rPr>
          <w:sz w:val="22"/>
          <w:szCs w:val="22"/>
          <w:highlight w:val="none"/>
        </w:rPr>
      </w:r>
      <w:r>
        <w:rPr>
          <w:sz w:val="22"/>
          <w:szCs w:val="22"/>
          <w:highlight w:val="none"/>
        </w:rPr>
      </w:r>
    </w:p>
    <w:p>
      <w:pPr>
        <w:jc w:val="left"/>
        <w:spacing w:line="160" w:lineRule="atLeast"/>
        <w:rPr>
          <w:sz w:val="22"/>
          <w:szCs w:val="22"/>
          <w:highlight w:val="none"/>
        </w:rPr>
      </w:pPr>
      <w:r>
        <w:rPr>
          <w:sz w:val="22"/>
          <w:szCs w:val="22"/>
          <w:highlight w:val="none"/>
        </w:rPr>
      </w:r>
      <w:r>
        <w:rPr>
          <w:sz w:val="22"/>
          <w:szCs w:val="22"/>
          <w:highlight w:val="none"/>
        </w:rPr>
      </w:r>
      <w:r>
        <w:rPr>
          <w:sz w:val="22"/>
          <w:szCs w:val="22"/>
          <w:highlight w:val="none"/>
        </w:rPr>
      </w:r>
    </w:p>
    <w:p>
      <w:pPr>
        <w:jc w:val="left"/>
        <w:spacing w:line="160" w:lineRule="atLeast"/>
        <w:rPr>
          <w:sz w:val="22"/>
          <w:szCs w:val="22"/>
          <w:highlight w:val="none"/>
        </w:rPr>
      </w:pPr>
      <w:r>
        <w:rPr>
          <w:sz w:val="22"/>
          <w:szCs w:val="22"/>
          <w:highlight w:val="none"/>
        </w:rPr>
      </w:r>
      <w:r>
        <w:rPr>
          <w:sz w:val="22"/>
          <w:szCs w:val="22"/>
          <w:highlight w:val="none"/>
        </w:rPr>
      </w:r>
      <w:r>
        <w:rPr>
          <w:sz w:val="22"/>
          <w:szCs w:val="22"/>
          <w:highlight w:val="none"/>
        </w:rPr>
      </w:r>
    </w:p>
    <w:p>
      <w:pPr>
        <w:pStyle w:val="871"/>
        <w:jc w:val="right"/>
        <w:spacing w:line="160" w:lineRule="atLeast"/>
        <w:rPr>
          <w:b w:val="0"/>
          <w:bCs w:val="0"/>
          <w:sz w:val="20"/>
          <w:szCs w:val="20"/>
          <w:highlight w:val="none"/>
        </w:rPr>
      </w:pPr>
      <w:r>
        <w:rPr>
          <w:b w:val="0"/>
          <w:bCs w:val="0"/>
          <w:sz w:val="20"/>
          <w:szCs w:val="20"/>
        </w:rPr>
        <w:t xml:space="preserve">П</w:t>
      </w:r>
      <w:r>
        <w:rPr>
          <w:b w:val="0"/>
          <w:bCs w:val="0"/>
          <w:sz w:val="20"/>
          <w:szCs w:val="20"/>
        </w:rPr>
        <w:t xml:space="preserve">риложение </w:t>
      </w:r>
      <w:r>
        <w:rPr>
          <w:b w:val="0"/>
          <w:bCs w:val="0"/>
          <w:sz w:val="20"/>
          <w:szCs w:val="20"/>
          <w:highlight w:val="none"/>
        </w:rPr>
      </w:r>
      <w:r>
        <w:rPr>
          <w:b w:val="0"/>
          <w:bCs w:val="0"/>
          <w:sz w:val="20"/>
          <w:szCs w:val="20"/>
          <w:highlight w:val="none"/>
        </w:rPr>
      </w:r>
    </w:p>
    <w:p>
      <w:pPr>
        <w:pStyle w:val="871"/>
        <w:jc w:val="right"/>
        <w:spacing w:line="160" w:lineRule="atLeast"/>
        <w:rPr>
          <w:b w:val="0"/>
          <w:bCs w:val="0"/>
          <w:sz w:val="20"/>
          <w:szCs w:val="20"/>
        </w:rPr>
      </w:pPr>
      <w:r>
        <w:rPr>
          <w:b w:val="0"/>
          <w:bCs w:val="0"/>
          <w:sz w:val="20"/>
          <w:szCs w:val="20"/>
        </w:rPr>
        <w:t xml:space="preserve">к </w:t>
      </w:r>
      <w:r>
        <w:rPr>
          <w:b w:val="0"/>
          <w:bCs w:val="0"/>
          <w:sz w:val="20"/>
          <w:szCs w:val="20"/>
        </w:rPr>
        <w:t xml:space="preserve">Д</w:t>
      </w:r>
      <w:r>
        <w:rPr>
          <w:b w:val="0"/>
          <w:bCs w:val="0"/>
          <w:sz w:val="20"/>
          <w:szCs w:val="20"/>
        </w:rPr>
        <w:t xml:space="preserve">огов</w:t>
      </w:r>
      <w:r>
        <w:rPr>
          <w:b w:val="0"/>
          <w:bCs w:val="0"/>
          <w:sz w:val="20"/>
          <w:szCs w:val="20"/>
        </w:rPr>
        <w:t xml:space="preserve">ору </w:t>
      </w:r>
      <w:r>
        <w:rPr>
          <w:b w:val="0"/>
          <w:bCs w:val="0"/>
          <w:sz w:val="20"/>
          <w:szCs w:val="20"/>
        </w:rPr>
        <w:t xml:space="preserve">№ </w:t>
      </w:r>
      <w:r>
        <w:rPr>
          <w:b w:val="0"/>
          <w:bCs w:val="0"/>
          <w:sz w:val="20"/>
          <w:szCs w:val="20"/>
        </w:rPr>
      </w:r>
      <w:hyperlink r:id="rId15" w:tooltip="https://agregatoreat.ru/lk/customer/eat/announcement/a16108ae-4cef-431e-bae0-33e808b01bf1" w:history="1">
        <w:r>
          <w:rPr>
            <w:rStyle w:val="878"/>
            <w:rFonts w:ascii="Times New Roman" w:hAnsi="Times New Roman" w:eastAsia="Times New Roman" w:cs="Times New Roman"/>
            <w:b w:val="0"/>
            <w:bCs w:val="0"/>
            <w:color w:val="000000" w:themeColor="text1"/>
            <w:sz w:val="20"/>
            <w:szCs w:val="20"/>
            <w:u w:val="none"/>
          </w:rPr>
          <w:t xml:space="preserve">100061190126100033</w:t>
        </w:r>
      </w:hyperlink>
      <w:r>
        <w:rPr>
          <w:b w:val="0"/>
          <w:bCs w:val="0"/>
          <w:sz w:val="20"/>
          <w:szCs w:val="20"/>
        </w:rPr>
      </w:r>
      <w:r>
        <w:rPr>
          <w:b w:val="0"/>
          <w:bCs w:val="0"/>
          <w:sz w:val="20"/>
          <w:szCs w:val="20"/>
        </w:rPr>
      </w:r>
    </w:p>
    <w:p>
      <w:pPr>
        <w:pStyle w:val="871"/>
        <w:jc w:val="right"/>
        <w:spacing w:line="160" w:lineRule="atLeast"/>
        <w:rPr>
          <w:b w:val="0"/>
          <w:bCs w:val="0"/>
          <w:sz w:val="20"/>
          <w:szCs w:val="20"/>
        </w:rPr>
      </w:pPr>
      <w:r>
        <w:rPr>
          <w:b w:val="0"/>
          <w:bCs w:val="0"/>
          <w:sz w:val="20"/>
          <w:szCs w:val="20"/>
        </w:rPr>
        <w:t xml:space="preserve">от «     » _____</w:t>
      </w:r>
      <w:r>
        <w:rPr>
          <w:b w:val="0"/>
          <w:bCs w:val="0"/>
          <w:sz w:val="20"/>
          <w:szCs w:val="20"/>
        </w:rPr>
        <w:t xml:space="preserve"> 2026</w:t>
      </w:r>
      <w:r>
        <w:rPr>
          <w:b w:val="0"/>
          <w:bCs w:val="0"/>
          <w:sz w:val="20"/>
          <w:szCs w:val="20"/>
        </w:rPr>
        <w:t xml:space="preserve"> г.</w:t>
      </w:r>
      <w:r>
        <w:rPr>
          <w:b w:val="0"/>
          <w:bCs w:val="0"/>
          <w:sz w:val="20"/>
          <w:szCs w:val="20"/>
        </w:rPr>
      </w:r>
      <w:r>
        <w:rPr>
          <w:b w:val="0"/>
          <w:bCs w:val="0"/>
          <w:sz w:val="20"/>
          <w:szCs w:val="20"/>
        </w:rPr>
      </w:r>
    </w:p>
    <w:p>
      <w:pPr>
        <w:pStyle w:val="871"/>
        <w:spacing w:line="160" w:lineRule="atLeast"/>
        <w:rPr>
          <w:sz w:val="22"/>
          <w:szCs w:val="22"/>
        </w:rPr>
      </w:pPr>
      <w:r>
        <w:rPr>
          <w:sz w:val="22"/>
          <w:szCs w:val="22"/>
        </w:rPr>
      </w:r>
      <w:r>
        <w:rPr>
          <w:sz w:val="22"/>
          <w:szCs w:val="22"/>
        </w:rPr>
      </w:r>
      <w:r>
        <w:rPr>
          <w:sz w:val="22"/>
          <w:szCs w:val="22"/>
        </w:rPr>
      </w:r>
    </w:p>
    <w:p>
      <w:pPr>
        <w:pStyle w:val="871"/>
        <w:jc w:val="center"/>
        <w:spacing w:line="160" w:lineRule="atLeast"/>
        <w:rPr>
          <w:sz w:val="22"/>
          <w:szCs w:val="22"/>
        </w:rPr>
      </w:pPr>
      <w:r>
        <w:rPr>
          <w:sz w:val="22"/>
          <w:szCs w:val="22"/>
        </w:rPr>
      </w:r>
      <w:r>
        <w:rPr>
          <w:sz w:val="22"/>
          <w:szCs w:val="22"/>
        </w:rPr>
      </w:r>
      <w:r>
        <w:rPr>
          <w:sz w:val="22"/>
          <w:szCs w:val="22"/>
        </w:rPr>
      </w:r>
    </w:p>
    <w:p>
      <w:pPr>
        <w:pStyle w:val="871"/>
        <w:jc w:val="center"/>
        <w:spacing w:line="160" w:lineRule="atLeast"/>
        <w:rPr>
          <w:sz w:val="22"/>
          <w:szCs w:val="22"/>
        </w:rPr>
      </w:pPr>
      <w:r>
        <w:rPr>
          <w:sz w:val="22"/>
          <w:szCs w:val="22"/>
        </w:rPr>
      </w:r>
      <w:r>
        <w:rPr>
          <w:sz w:val="22"/>
          <w:szCs w:val="22"/>
        </w:rPr>
      </w:r>
      <w:r>
        <w:rPr>
          <w:sz w:val="22"/>
          <w:szCs w:val="22"/>
        </w:rPr>
      </w:r>
    </w:p>
    <w:p>
      <w:pPr>
        <w:pStyle w:val="871"/>
        <w:jc w:val="center"/>
        <w:spacing w:line="160" w:lineRule="atLeast"/>
        <w:rPr>
          <w:b/>
          <w:bCs/>
          <w:sz w:val="22"/>
          <w:szCs w:val="22"/>
        </w:rPr>
      </w:pPr>
      <w:r>
        <w:rPr>
          <w:b/>
          <w:bCs/>
          <w:sz w:val="22"/>
          <w:szCs w:val="22"/>
        </w:rPr>
        <w:t xml:space="preserve">Спецификация</w:t>
      </w:r>
      <w:r>
        <w:rPr>
          <w:b/>
          <w:bCs/>
          <w:sz w:val="22"/>
          <w:szCs w:val="22"/>
        </w:rPr>
      </w:r>
      <w:r>
        <w:rPr>
          <w:b/>
          <w:bCs/>
          <w:sz w:val="22"/>
          <w:szCs w:val="22"/>
        </w:rPr>
      </w:r>
    </w:p>
    <w:p>
      <w:pPr>
        <w:pStyle w:val="871"/>
        <w:jc w:val="center"/>
        <w:spacing w:line="160" w:lineRule="atLeast"/>
        <w:rPr>
          <w:bCs/>
          <w:sz w:val="18"/>
          <w:szCs w:val="18"/>
        </w:rPr>
      </w:pPr>
      <w:r>
        <w:rPr>
          <w:bCs/>
          <w:sz w:val="18"/>
          <w:szCs w:val="18"/>
        </w:rPr>
      </w:r>
      <w:r>
        <w:rPr>
          <w:bCs/>
          <w:sz w:val="18"/>
          <w:szCs w:val="18"/>
        </w:rPr>
      </w:r>
      <w:r>
        <w:rPr>
          <w:bCs/>
          <w:sz w:val="18"/>
          <w:szCs w:val="18"/>
        </w:rPr>
      </w:r>
    </w:p>
    <w:tbl>
      <w:tblPr>
        <w:tblW w:w="0" w:type="auto"/>
        <w:tblInd w:w="30" w:type="dxa"/>
        <w:tblLayout w:type="fixed"/>
        <w:tblCellMar>
          <w:left w:w="30" w:type="dxa"/>
          <w:top w:w="0" w:type="dxa"/>
          <w:right w:w="15" w:type="dxa"/>
          <w:bottom w:w="0" w:type="dxa"/>
        </w:tblCellMar>
        <w:tblLook w:val="04A0" w:firstRow="1" w:lastRow="0" w:firstColumn="1" w:lastColumn="0" w:noHBand="0" w:noVBand="1"/>
      </w:tblPr>
      <w:tblGrid>
        <w:gridCol w:w="340"/>
        <w:gridCol w:w="4090"/>
        <w:gridCol w:w="530"/>
        <w:gridCol w:w="1134"/>
        <w:gridCol w:w="1417"/>
        <w:gridCol w:w="992"/>
        <w:gridCol w:w="1418"/>
      </w:tblGrid>
      <w:tr>
        <w:tblPrEx/>
        <w:trPr>
          <w:trHeight w:val="255"/>
        </w:trPr>
        <w:tc>
          <w:tcPr>
            <w:tcBorders>
              <w:top w:val="single" w:color="000000" w:sz="6" w:space="0"/>
              <w:left w:val="single" w:color="000000" w:sz="6" w:space="0"/>
              <w:bottom w:val="single" w:color="000000" w:sz="6" w:space="0"/>
            </w:tcBorders>
            <w:tcW w:w="344" w:type="auto"/>
            <w:vAlign w:val="center"/>
            <w:vMerge w:val="restart"/>
            <w:textDirection w:val="lrTb"/>
            <w:noWrap w:val="false"/>
          </w:tcPr>
          <w:p>
            <w:pPr>
              <w:pStyle w:val="871"/>
              <w:jc w:val="center"/>
              <w:spacing w:line="240" w:lineRule="auto"/>
              <w:rPr>
                <w:sz w:val="20"/>
                <w:szCs w:val="20"/>
              </w:rPr>
            </w:pPr>
            <w:r>
              <w:rPr>
                <w:sz w:val="20"/>
                <w:szCs w:val="20"/>
              </w:rPr>
              <w:t xml:space="preserve">№ п/п</w:t>
            </w:r>
            <w:r>
              <w:rPr>
                <w:sz w:val="20"/>
                <w:szCs w:val="20"/>
              </w:rPr>
            </w:r>
            <w:r>
              <w:rPr>
                <w:sz w:val="20"/>
                <w:szCs w:val="20"/>
              </w:rPr>
            </w:r>
          </w:p>
        </w:tc>
        <w:tc>
          <w:tcPr>
            <w:tcBorders>
              <w:top w:val="single" w:color="000000" w:sz="6" w:space="0"/>
              <w:left w:val="single" w:color="000000" w:sz="6" w:space="0"/>
              <w:bottom w:val="single" w:color="000000" w:sz="6" w:space="0"/>
              <w:right w:val="single" w:color="000000" w:sz="6" w:space="0"/>
            </w:tcBorders>
            <w:tcW w:w="4051" w:type="auto"/>
            <w:vAlign w:val="center"/>
            <w:vMerge w:val="restart"/>
            <w:textDirection w:val="lrTb"/>
            <w:noWrap w:val="false"/>
          </w:tcPr>
          <w:p>
            <w:pPr>
              <w:pStyle w:val="871"/>
              <w:jc w:val="center"/>
              <w:spacing w:line="240" w:lineRule="auto"/>
              <w:rPr>
                <w:sz w:val="20"/>
                <w:szCs w:val="20"/>
              </w:rPr>
            </w:pPr>
            <w:r>
              <w:rPr>
                <w:sz w:val="20"/>
                <w:szCs w:val="20"/>
              </w:rPr>
              <w:t xml:space="preserve">Наименование</w:t>
            </w:r>
            <w:r>
              <w:rPr>
                <w:sz w:val="20"/>
                <w:szCs w:val="20"/>
              </w:rPr>
            </w:r>
            <w:r>
              <w:rPr>
                <w:sz w:val="20"/>
                <w:szCs w:val="20"/>
              </w:rPr>
            </w:r>
          </w:p>
        </w:tc>
        <w:tc>
          <w:tcPr>
            <w:tcBorders>
              <w:top w:val="single" w:color="000000" w:sz="6" w:space="0"/>
              <w:bottom w:val="single" w:color="000000" w:sz="6" w:space="0"/>
              <w:right w:val="single" w:color="000000" w:sz="6" w:space="0"/>
            </w:tcBorders>
            <w:tcW w:w="466" w:type="auto"/>
            <w:vAlign w:val="center"/>
            <w:vMerge w:val="restart"/>
            <w:textDirection w:val="lrTb"/>
            <w:noWrap w:val="false"/>
          </w:tcPr>
          <w:p>
            <w:pPr>
              <w:pStyle w:val="871"/>
              <w:jc w:val="center"/>
              <w:spacing w:line="240" w:lineRule="auto"/>
              <w:rPr>
                <w:sz w:val="20"/>
                <w:szCs w:val="20"/>
              </w:rPr>
            </w:pPr>
            <w:r>
              <w:rPr>
                <w:sz w:val="20"/>
                <w:szCs w:val="20"/>
              </w:rPr>
              <w:t xml:space="preserve">Кол-во</w:t>
            </w:r>
            <w:r>
              <w:rPr>
                <w:sz w:val="20"/>
                <w:szCs w:val="20"/>
              </w:rPr>
            </w:r>
            <w:r>
              <w:rPr>
                <w:sz w:val="20"/>
                <w:szCs w:val="20"/>
              </w:rPr>
            </w:r>
          </w:p>
        </w:tc>
        <w:tc>
          <w:tcPr>
            <w:tcBorders>
              <w:top w:val="single" w:color="000000" w:sz="6" w:space="0"/>
              <w:left w:val="single" w:color="000000" w:sz="6" w:space="0"/>
              <w:bottom w:val="single" w:color="000000" w:sz="6" w:space="0"/>
              <w:right w:val="single" w:color="000000" w:sz="6" w:space="0"/>
            </w:tcBorders>
            <w:tcW w:w="857" w:type="auto"/>
            <w:vAlign w:val="center"/>
            <w:vMerge w:val="restart"/>
            <w:textDirection w:val="lrTb"/>
            <w:noWrap w:val="false"/>
          </w:tcPr>
          <w:p>
            <w:pPr>
              <w:pStyle w:val="871"/>
              <w:jc w:val="center"/>
              <w:spacing w:line="240" w:lineRule="auto"/>
              <w:rPr>
                <w:sz w:val="20"/>
                <w:szCs w:val="20"/>
              </w:rPr>
            </w:pPr>
            <w:r>
              <w:rPr>
                <w:sz w:val="20"/>
                <w:szCs w:val="20"/>
              </w:rPr>
              <w:t xml:space="preserve">Цена за ед., руб.</w:t>
            </w:r>
            <w:r>
              <w:rPr>
                <w:sz w:val="20"/>
                <w:szCs w:val="20"/>
              </w:rPr>
            </w:r>
            <w:r>
              <w:rPr>
                <w:sz w:val="20"/>
                <w:szCs w:val="20"/>
              </w:rPr>
            </w:r>
          </w:p>
        </w:tc>
        <w:tc>
          <w:tcPr>
            <w:tcBorders>
              <w:top w:val="single" w:color="000000" w:sz="6" w:space="0"/>
              <w:left w:val="single" w:color="000000" w:sz="6" w:space="0"/>
              <w:bottom w:val="single" w:color="000000" w:sz="6" w:space="0"/>
              <w:right w:val="single" w:color="000000" w:sz="6" w:space="0"/>
            </w:tcBorders>
            <w:tcW w:w="1179" w:type="auto"/>
            <w:vAlign w:val="center"/>
            <w:vMerge w:val="restart"/>
            <w:textDirection w:val="lrTb"/>
            <w:noWrap w:val="false"/>
          </w:tcPr>
          <w:p>
            <w:pPr>
              <w:pStyle w:val="871"/>
              <w:jc w:val="center"/>
              <w:spacing w:line="240" w:lineRule="auto"/>
              <w:rPr>
                <w:sz w:val="20"/>
                <w:szCs w:val="20"/>
              </w:rPr>
            </w:pPr>
            <w:r>
              <w:rPr>
                <w:sz w:val="20"/>
                <w:szCs w:val="20"/>
              </w:rPr>
              <w:t xml:space="preserve">Стоимость без НДС, руб.</w:t>
            </w:r>
            <w:r>
              <w:rPr>
                <w:sz w:val="20"/>
                <w:szCs w:val="20"/>
              </w:rPr>
            </w:r>
            <w:r>
              <w:rPr>
                <w:sz w:val="20"/>
                <w:szCs w:val="20"/>
              </w:rPr>
            </w:r>
          </w:p>
        </w:tc>
        <w:tc>
          <w:tcPr>
            <w:tcBorders>
              <w:top w:val="single" w:color="000000" w:sz="6" w:space="0"/>
              <w:left w:val="single" w:color="000000" w:sz="6" w:space="0"/>
              <w:bottom w:val="single" w:color="000000" w:sz="6" w:space="0"/>
              <w:right w:val="single" w:color="000000" w:sz="6" w:space="0"/>
            </w:tcBorders>
            <w:tcW w:w="754" w:type="auto"/>
            <w:vAlign w:val="center"/>
            <w:vMerge w:val="restart"/>
            <w:textDirection w:val="lrTb"/>
            <w:noWrap w:val="false"/>
          </w:tcPr>
          <w:p>
            <w:pPr>
              <w:pStyle w:val="871"/>
              <w:jc w:val="center"/>
              <w:spacing w:line="240" w:lineRule="auto"/>
              <w:rPr>
                <w:sz w:val="20"/>
                <w:szCs w:val="20"/>
              </w:rPr>
            </w:pPr>
            <w:r>
              <w:rPr>
                <w:sz w:val="20"/>
                <w:szCs w:val="20"/>
              </w:rPr>
              <w:t xml:space="preserve">НДС 22%</w:t>
            </w:r>
            <w:r>
              <w:rPr>
                <w:sz w:val="20"/>
                <w:szCs w:val="20"/>
              </w:rPr>
            </w:r>
            <w:r>
              <w:rPr>
                <w:sz w:val="20"/>
                <w:szCs w:val="20"/>
              </w:rPr>
            </w:r>
          </w:p>
        </w:tc>
        <w:tc>
          <w:tcPr>
            <w:tcBorders>
              <w:top w:val="single" w:color="000000" w:sz="6" w:space="0"/>
              <w:left w:val="single" w:color="000000" w:sz="6" w:space="0"/>
              <w:bottom w:val="single" w:color="000000" w:sz="6" w:space="0"/>
              <w:right w:val="single" w:color="000000" w:sz="6" w:space="0"/>
            </w:tcBorders>
            <w:tcW w:w="1146" w:type="auto"/>
            <w:vAlign w:val="center"/>
            <w:vMerge w:val="restart"/>
            <w:textDirection w:val="lrTb"/>
            <w:noWrap w:val="false"/>
          </w:tcPr>
          <w:p>
            <w:pPr>
              <w:pStyle w:val="871"/>
              <w:jc w:val="center"/>
              <w:spacing w:line="240" w:lineRule="auto"/>
              <w:rPr>
                <w:sz w:val="20"/>
                <w:szCs w:val="20"/>
              </w:rPr>
            </w:pPr>
            <w:r>
              <w:rPr>
                <w:sz w:val="20"/>
                <w:szCs w:val="20"/>
              </w:rPr>
              <w:t xml:space="preserve">Стоимость c НДС, руб.</w:t>
            </w:r>
            <w:r>
              <w:rPr>
                <w:sz w:val="20"/>
                <w:szCs w:val="20"/>
              </w:rPr>
            </w:r>
            <w:r>
              <w:rPr>
                <w:sz w:val="20"/>
                <w:szCs w:val="20"/>
              </w:rPr>
            </w:r>
          </w:p>
        </w:tc>
      </w:tr>
      <w:tr>
        <w:tblPrEx/>
        <w:trPr>
          <w:trHeight w:val="495"/>
        </w:trPr>
        <w:tc>
          <w:tcPr>
            <w:tcBorders>
              <w:top w:val="single" w:color="000000" w:sz="6" w:space="0"/>
              <w:left w:val="single" w:color="000000" w:sz="6" w:space="0"/>
              <w:bottom w:val="single" w:color="000000" w:sz="6" w:space="0"/>
              <w:right w:val="single" w:color="000000" w:sz="6" w:space="0"/>
            </w:tcBorders>
            <w:tcW w:w="344" w:type="auto"/>
            <w:vAlign w:val="center"/>
            <w:textDirection w:val="lrTb"/>
            <w:noWrap w:val="false"/>
          </w:tcPr>
          <w:p>
            <w:pPr>
              <w:pStyle w:val="871"/>
              <w:jc w:val="center"/>
              <w:spacing w:line="240" w:lineRule="auto"/>
              <w:rPr>
                <w:sz w:val="20"/>
                <w:szCs w:val="20"/>
              </w:rPr>
            </w:pPr>
            <w:r>
              <w:rPr>
                <w:sz w:val="20"/>
                <w:szCs w:val="20"/>
              </w:rPr>
              <w:t xml:space="preserve">1.</w:t>
            </w:r>
            <w:r>
              <w:rPr>
                <w:sz w:val="20"/>
                <w:szCs w:val="20"/>
              </w:rPr>
            </w:r>
            <w:r>
              <w:rPr>
                <w:sz w:val="20"/>
                <w:szCs w:val="20"/>
              </w:rPr>
            </w:r>
          </w:p>
        </w:tc>
        <w:tc>
          <w:tcPr>
            <w:tcBorders>
              <w:top w:val="single" w:color="000000" w:sz="6" w:space="0"/>
              <w:left w:val="single" w:color="000000" w:sz="6" w:space="0"/>
              <w:bottom w:val="single" w:color="000000" w:sz="6" w:space="0"/>
              <w:right w:val="single" w:color="000000" w:sz="6" w:space="0"/>
            </w:tcBorders>
            <w:tcW w:w="4051" w:type="auto"/>
            <w:vAlign w:val="center"/>
            <w:textDirection w:val="lrTb"/>
            <w:noWrap w:val="false"/>
          </w:tcPr>
          <w:p>
            <w:pPr>
              <w:jc w:val="center"/>
              <w:spacing w:line="240" w:lineRule="auto"/>
              <w:rPr>
                <w:sz w:val="20"/>
                <w:szCs w:val="20"/>
              </w:rPr>
            </w:pPr>
            <w:r>
              <w:rPr>
                <w:sz w:val="20"/>
                <w:szCs w:val="20"/>
              </w:rPr>
            </w:r>
            <w:r>
              <w:rPr>
                <w:sz w:val="20"/>
                <w:szCs w:val="20"/>
              </w:rPr>
              <w:t xml:space="preserve">Поверка / 30П6263 / Измерители давления многофункциональные / ПРОМА-ИДМ, ПРОМА-ИДМ-4х</w:t>
            </w:r>
            <w:r>
              <w:rPr>
                <w:sz w:val="20"/>
                <w:szCs w:val="20"/>
              </w:rPr>
            </w:r>
            <w:r>
              <w:rPr>
                <w:sz w:val="20"/>
                <w:szCs w:val="20"/>
              </w:rPr>
            </w:r>
          </w:p>
        </w:tc>
        <w:tc>
          <w:tcPr>
            <w:tcBorders>
              <w:top w:val="single" w:color="000000" w:sz="6" w:space="0"/>
              <w:left w:val="single" w:color="000000" w:sz="6" w:space="0"/>
              <w:bottom w:val="single" w:color="000000" w:sz="6" w:space="0"/>
              <w:right w:val="single" w:color="000000" w:sz="6" w:space="0"/>
            </w:tcBorders>
            <w:tcW w:w="466" w:type="auto"/>
            <w:vAlign w:val="center"/>
            <w:textDirection w:val="lrTb"/>
            <w:noWrap w:val="false"/>
          </w:tcPr>
          <w:p>
            <w:pPr>
              <w:pStyle w:val="871"/>
              <w:jc w:val="center"/>
              <w:spacing w:line="240" w:lineRule="auto"/>
              <w:rPr>
                <w:sz w:val="20"/>
                <w:szCs w:val="20"/>
              </w:rPr>
            </w:pPr>
            <w:r>
              <w:rPr>
                <w:sz w:val="20"/>
                <w:szCs w:val="20"/>
              </w:rPr>
              <w:t xml:space="preserve">1</w:t>
            </w:r>
            <w:r>
              <w:rPr>
                <w:sz w:val="20"/>
                <w:szCs w:val="20"/>
              </w:rPr>
            </w:r>
            <w:r>
              <w:rPr>
                <w:sz w:val="20"/>
                <w:szCs w:val="20"/>
              </w:rPr>
            </w:r>
          </w:p>
        </w:tc>
        <w:tc>
          <w:tcPr>
            <w:tcBorders>
              <w:top w:val="single" w:color="000000" w:sz="6" w:space="0"/>
              <w:left w:val="single" w:color="000000" w:sz="6" w:space="0"/>
              <w:bottom w:val="single" w:color="000000" w:sz="6" w:space="0"/>
              <w:right w:val="single" w:color="000000" w:sz="6" w:space="0"/>
            </w:tcBorders>
            <w:tcW w:w="857" w:type="auto"/>
            <w:vAlign w:val="center"/>
            <w:textDirection w:val="lrTb"/>
            <w:noWrap w:val="false"/>
          </w:tcPr>
          <w:p>
            <w:pPr>
              <w:jc w:val="center"/>
              <w:spacing w:line="240" w:lineRule="auto"/>
              <w:shd w:val="clear" w:color="ffffff" w:themeColor="background1" w:fill="ffffff" w:themeFill="background1"/>
              <w:rPr>
                <w:sz w:val="20"/>
                <w:szCs w:val="20"/>
                <w:highlight w:val="white"/>
                <w14:ligatures w14:val="none"/>
              </w:rPr>
            </w:pPr>
            <w:r>
              <w:rPr>
                <w:sz w:val="20"/>
                <w:szCs w:val="20"/>
                <w:highlight w:val="white"/>
              </w:rPr>
              <w:t xml:space="preserve">5770,60</w:t>
            </w:r>
            <w:r>
              <w:rPr>
                <w:sz w:val="20"/>
                <w:szCs w:val="20"/>
                <w:highlight w:val="white"/>
                <w14:ligatures w14:val="none"/>
              </w:rPr>
            </w:r>
            <w:r>
              <w:rPr>
                <w:sz w:val="20"/>
                <w:szCs w:val="20"/>
                <w:highlight w:val="white"/>
                <w14:ligatures w14:val="none"/>
              </w:rPr>
            </w:r>
          </w:p>
        </w:tc>
        <w:tc>
          <w:tcPr>
            <w:tcBorders>
              <w:top w:val="single" w:color="000000" w:sz="6" w:space="0"/>
              <w:left w:val="single" w:color="000000" w:sz="6" w:space="0"/>
              <w:bottom w:val="single" w:color="000000" w:sz="6" w:space="0"/>
              <w:right w:val="single" w:color="000000" w:sz="6" w:space="0"/>
            </w:tcBorders>
            <w:tcW w:w="1179" w:type="auto"/>
            <w:vAlign w:val="center"/>
            <w:textDirection w:val="lrTb"/>
            <w:noWrap w:val="false"/>
          </w:tcPr>
          <w:p>
            <w:pPr>
              <w:jc w:val="center"/>
              <w:spacing w:line="240" w:lineRule="auto"/>
              <w:shd w:val="clear" w:color="ffffff" w:themeColor="background1" w:fill="ffffff" w:themeFill="background1"/>
              <w:rPr>
                <w:sz w:val="20"/>
                <w:szCs w:val="20"/>
                <w:highlight w:val="white"/>
                <w14:ligatures w14:val="none"/>
              </w:rPr>
            </w:pPr>
            <w:r>
              <w:rPr>
                <w:sz w:val="20"/>
                <w:szCs w:val="20"/>
                <w:highlight w:val="white"/>
              </w:rPr>
            </w:r>
            <w:r>
              <w:rPr>
                <w:sz w:val="20"/>
                <w:szCs w:val="20"/>
                <w:highlight w:val="white"/>
              </w:rPr>
              <w:t xml:space="preserve">4 730,00</w:t>
            </w:r>
            <w:r>
              <w:rPr>
                <w:sz w:val="20"/>
                <w:szCs w:val="20"/>
                <w:highlight w:val="white"/>
                <w14:ligatures w14:val="none"/>
              </w:rPr>
            </w:r>
            <w:r>
              <w:rPr>
                <w:sz w:val="20"/>
                <w:szCs w:val="20"/>
                <w:highlight w:val="white"/>
                <w14:ligatures w14:val="none"/>
              </w:rPr>
            </w:r>
          </w:p>
        </w:tc>
        <w:tc>
          <w:tcPr>
            <w:tcBorders>
              <w:top w:val="single" w:color="000000" w:sz="6" w:space="0"/>
              <w:left w:val="single" w:color="000000" w:sz="6" w:space="0"/>
              <w:bottom w:val="single" w:color="000000" w:sz="6" w:space="0"/>
              <w:right w:val="single" w:color="000000" w:sz="6" w:space="0"/>
            </w:tcBorders>
            <w:tcW w:w="754" w:type="auto"/>
            <w:vAlign w:val="center"/>
            <w:textDirection w:val="lrTb"/>
            <w:noWrap w:val="false"/>
          </w:tcPr>
          <w:p>
            <w:pPr>
              <w:jc w:val="center"/>
              <w:spacing w:line="240" w:lineRule="auto"/>
              <w:shd w:val="clear" w:color="ffffff" w:themeColor="background1" w:fill="ffffff" w:themeFill="background1"/>
              <w:rPr>
                <w:sz w:val="20"/>
                <w:szCs w:val="20"/>
                <w:highlight w:val="white"/>
                <w14:ligatures w14:val="none"/>
              </w:rPr>
            </w:pPr>
            <w:r>
              <w:rPr>
                <w:sz w:val="20"/>
                <w:szCs w:val="20"/>
                <w:highlight w:val="white"/>
              </w:rPr>
            </w:r>
            <w:r>
              <w:rPr>
                <w:sz w:val="20"/>
                <w:szCs w:val="20"/>
                <w:highlight w:val="white"/>
              </w:rPr>
              <w:t xml:space="preserve">1 040,60</w:t>
            </w:r>
            <w:r>
              <w:rPr>
                <w:sz w:val="20"/>
                <w:szCs w:val="20"/>
                <w:highlight w:val="white"/>
                <w14:ligatures w14:val="none"/>
              </w:rPr>
            </w:r>
            <w:r>
              <w:rPr>
                <w:sz w:val="20"/>
                <w:szCs w:val="20"/>
                <w:highlight w:val="white"/>
                <w14:ligatures w14:val="none"/>
              </w:rPr>
            </w:r>
          </w:p>
        </w:tc>
        <w:tc>
          <w:tcPr>
            <w:tcBorders>
              <w:top w:val="single" w:color="000000" w:sz="6" w:space="0"/>
              <w:left w:val="single" w:color="000000" w:sz="6" w:space="0"/>
              <w:bottom w:val="single" w:color="000000" w:sz="6" w:space="0"/>
              <w:right w:val="single" w:color="000000" w:sz="6" w:space="0"/>
            </w:tcBorders>
            <w:tcW w:w="1146" w:type="auto"/>
            <w:vAlign w:val="center"/>
            <w:textDirection w:val="lrTb"/>
            <w:noWrap w:val="false"/>
          </w:tcPr>
          <w:p>
            <w:pPr>
              <w:jc w:val="center"/>
              <w:spacing w:line="240" w:lineRule="auto"/>
              <w:shd w:val="clear" w:color="ffffff" w:themeColor="background1" w:fill="ffffff" w:themeFill="background1"/>
              <w:rPr>
                <w:sz w:val="20"/>
                <w:szCs w:val="20"/>
                <w:highlight w:val="white"/>
                <w14:ligatures w14:val="none"/>
              </w:rPr>
            </w:pPr>
            <w:r>
              <w:rPr>
                <w:sz w:val="20"/>
                <w:szCs w:val="20"/>
                <w:highlight w:val="white"/>
              </w:rPr>
            </w:r>
            <w:r>
              <w:rPr>
                <w:sz w:val="20"/>
                <w:szCs w:val="20"/>
                <w:highlight w:val="white"/>
              </w:rPr>
              <w:t xml:space="preserve">5 770,60</w:t>
            </w:r>
            <w:r>
              <w:rPr>
                <w:sz w:val="20"/>
                <w:szCs w:val="20"/>
                <w:highlight w:val="white"/>
                <w14:ligatures w14:val="none"/>
              </w:rPr>
            </w:r>
            <w:r>
              <w:rPr>
                <w:sz w:val="20"/>
                <w:szCs w:val="20"/>
                <w:highlight w:val="white"/>
                <w14:ligatures w14:val="none"/>
              </w:rPr>
            </w:r>
          </w:p>
        </w:tc>
      </w:tr>
      <w:tr>
        <w:tblPrEx/>
        <w:trPr>
          <w:trHeight w:val="735"/>
        </w:trPr>
        <w:tc>
          <w:tcPr>
            <w:tcBorders>
              <w:top w:val="single" w:color="000000" w:sz="6" w:space="0"/>
              <w:left w:val="single" w:color="000000" w:sz="6" w:space="0"/>
              <w:bottom w:val="single" w:color="000000" w:sz="6" w:space="0"/>
              <w:right w:val="single" w:color="000000" w:sz="6" w:space="0"/>
            </w:tcBorders>
            <w:tcW w:w="344" w:type="auto"/>
            <w:vAlign w:val="center"/>
            <w:textDirection w:val="lrTb"/>
            <w:noWrap w:val="false"/>
          </w:tcPr>
          <w:p>
            <w:pPr>
              <w:pStyle w:val="871"/>
              <w:jc w:val="center"/>
              <w:spacing w:line="240" w:lineRule="auto"/>
              <w:rPr>
                <w:sz w:val="20"/>
                <w:szCs w:val="20"/>
              </w:rPr>
            </w:pPr>
            <w:r>
              <w:rPr>
                <w:sz w:val="20"/>
                <w:szCs w:val="20"/>
              </w:rPr>
              <w:t xml:space="preserve">2.</w:t>
            </w:r>
            <w:r>
              <w:rPr>
                <w:sz w:val="20"/>
                <w:szCs w:val="20"/>
              </w:rPr>
            </w:r>
            <w:r>
              <w:rPr>
                <w:sz w:val="20"/>
                <w:szCs w:val="20"/>
              </w:rPr>
            </w:r>
          </w:p>
        </w:tc>
        <w:tc>
          <w:tcPr>
            <w:tcBorders>
              <w:top w:val="single" w:color="000000" w:sz="6" w:space="0"/>
              <w:left w:val="single" w:color="000000" w:sz="6" w:space="0"/>
              <w:bottom w:val="single" w:color="000000" w:sz="6" w:space="0"/>
              <w:right w:val="single" w:color="000000" w:sz="6" w:space="0"/>
            </w:tcBorders>
            <w:tcW w:w="4051" w:type="auto"/>
            <w:vAlign w:val="center"/>
            <w:textDirection w:val="lrTb"/>
            <w:noWrap w:val="false"/>
          </w:tcPr>
          <w:p>
            <w:pPr>
              <w:jc w:val="center"/>
              <w:spacing w:line="240" w:lineRule="auto"/>
              <w:rPr>
                <w:sz w:val="20"/>
                <w:szCs w:val="20"/>
              </w:rPr>
            </w:pPr>
            <w:r>
              <w:rPr>
                <w:sz w:val="20"/>
                <w:szCs w:val="20"/>
              </w:rPr>
            </w:r>
            <w:r>
              <w:rPr>
                <w:sz w:val="20"/>
                <w:szCs w:val="20"/>
              </w:rPr>
              <w:t xml:space="preserve">Поверка / 31С3177 / Сигнализаторы загазованности с внешними сенсорами</w:t>
            </w:r>
            <w:r>
              <w:rPr>
                <w:sz w:val="20"/>
                <w:szCs w:val="20"/>
              </w:rPr>
            </w:r>
            <w:r>
              <w:rPr>
                <w:sz w:val="20"/>
                <w:szCs w:val="20"/>
              </w:rPr>
            </w:r>
          </w:p>
        </w:tc>
        <w:tc>
          <w:tcPr>
            <w:tcBorders>
              <w:top w:val="single" w:color="000000" w:sz="6" w:space="0"/>
              <w:left w:val="single" w:color="000000" w:sz="6" w:space="0"/>
              <w:bottom w:val="single" w:color="000000" w:sz="6" w:space="0"/>
              <w:right w:val="single" w:color="000000" w:sz="6" w:space="0"/>
            </w:tcBorders>
            <w:tcW w:w="466" w:type="auto"/>
            <w:vAlign w:val="center"/>
            <w:textDirection w:val="lrTb"/>
            <w:noWrap w:val="false"/>
          </w:tcPr>
          <w:p>
            <w:pPr>
              <w:pStyle w:val="871"/>
              <w:jc w:val="center"/>
              <w:spacing w:line="240" w:lineRule="auto"/>
              <w:rPr>
                <w:sz w:val="20"/>
                <w:szCs w:val="20"/>
              </w:rPr>
            </w:pPr>
            <w:r>
              <w:rPr>
                <w:sz w:val="20"/>
                <w:szCs w:val="20"/>
              </w:rPr>
              <w:t xml:space="preserve">1</w:t>
            </w:r>
            <w:r>
              <w:rPr>
                <w:sz w:val="20"/>
                <w:szCs w:val="20"/>
              </w:rPr>
            </w:r>
            <w:r>
              <w:rPr>
                <w:sz w:val="20"/>
                <w:szCs w:val="20"/>
              </w:rPr>
            </w:r>
          </w:p>
        </w:tc>
        <w:tc>
          <w:tcPr>
            <w:tcBorders>
              <w:top w:val="single" w:color="000000" w:sz="6" w:space="0"/>
              <w:left w:val="single" w:color="000000" w:sz="6" w:space="0"/>
              <w:bottom w:val="single" w:color="000000" w:sz="6" w:space="0"/>
              <w:right w:val="single" w:color="000000" w:sz="6" w:space="0"/>
            </w:tcBorders>
            <w:tcW w:w="857" w:type="auto"/>
            <w:vAlign w:val="center"/>
            <w:textDirection w:val="lrTb"/>
            <w:noWrap w:val="false"/>
          </w:tcPr>
          <w:p>
            <w:pPr>
              <w:jc w:val="center"/>
              <w:spacing w:line="240" w:lineRule="auto"/>
              <w:shd w:val="clear" w:color="ffffff" w:themeColor="background1" w:fill="ffffff" w:themeFill="background1"/>
              <w:rPr>
                <w:sz w:val="20"/>
                <w:szCs w:val="20"/>
                <w:highlight w:val="white"/>
                <w14:ligatures w14:val="none"/>
              </w:rPr>
            </w:pPr>
            <w:r>
              <w:rPr>
                <w:sz w:val="20"/>
                <w:szCs w:val="20"/>
                <w:highlight w:val="white"/>
              </w:rPr>
            </w:r>
            <w:r>
              <w:rPr>
                <w:sz w:val="20"/>
                <w:szCs w:val="20"/>
                <w:highlight w:val="white"/>
              </w:rPr>
              <w:t xml:space="preserve">3 163,46</w:t>
            </w:r>
            <w:r>
              <w:rPr>
                <w:sz w:val="20"/>
                <w:szCs w:val="20"/>
                <w:highlight w:val="white"/>
                <w14:ligatures w14:val="none"/>
              </w:rPr>
            </w:r>
            <w:r>
              <w:rPr>
                <w:sz w:val="20"/>
                <w:szCs w:val="20"/>
                <w:highlight w:val="white"/>
                <w14:ligatures w14:val="none"/>
              </w:rPr>
            </w:r>
          </w:p>
        </w:tc>
        <w:tc>
          <w:tcPr>
            <w:tcBorders>
              <w:top w:val="single" w:color="000000" w:sz="6" w:space="0"/>
              <w:left w:val="single" w:color="000000" w:sz="6" w:space="0"/>
              <w:bottom w:val="single" w:color="000000" w:sz="6" w:space="0"/>
              <w:right w:val="single" w:color="000000" w:sz="6" w:space="0"/>
            </w:tcBorders>
            <w:tcW w:w="1179" w:type="auto"/>
            <w:vAlign w:val="center"/>
            <w:textDirection w:val="lrTb"/>
            <w:noWrap w:val="false"/>
          </w:tcPr>
          <w:p>
            <w:pPr>
              <w:jc w:val="center"/>
              <w:spacing w:line="240" w:lineRule="auto"/>
              <w:shd w:val="clear" w:color="ffffff" w:themeColor="background1" w:fill="ffffff" w:themeFill="background1"/>
              <w:rPr>
                <w:sz w:val="20"/>
                <w:szCs w:val="20"/>
                <w:highlight w:val="white"/>
                <w14:ligatures w14:val="none"/>
              </w:rPr>
            </w:pPr>
            <w:r>
              <w:rPr>
                <w:sz w:val="20"/>
                <w:szCs w:val="20"/>
                <w:highlight w:val="white"/>
              </w:rPr>
            </w:r>
            <w:r>
              <w:rPr>
                <w:sz w:val="20"/>
                <w:szCs w:val="20"/>
                <w:highlight w:val="white"/>
              </w:rPr>
              <w:t xml:space="preserve">2 593,00</w:t>
            </w:r>
            <w:r>
              <w:rPr>
                <w:sz w:val="20"/>
                <w:szCs w:val="20"/>
                <w:highlight w:val="white"/>
                <w14:ligatures w14:val="none"/>
              </w:rPr>
            </w:r>
            <w:r>
              <w:rPr>
                <w:sz w:val="20"/>
                <w:szCs w:val="20"/>
                <w:highlight w:val="white"/>
                <w14:ligatures w14:val="none"/>
              </w:rPr>
            </w:r>
          </w:p>
        </w:tc>
        <w:tc>
          <w:tcPr>
            <w:tcBorders>
              <w:top w:val="single" w:color="000000" w:sz="6" w:space="0"/>
              <w:left w:val="single" w:color="000000" w:sz="6" w:space="0"/>
              <w:bottom w:val="single" w:color="000000" w:sz="6" w:space="0"/>
              <w:right w:val="single" w:color="000000" w:sz="6" w:space="0"/>
            </w:tcBorders>
            <w:tcW w:w="754" w:type="auto"/>
            <w:vAlign w:val="center"/>
            <w:textDirection w:val="lrTb"/>
            <w:noWrap w:val="false"/>
          </w:tcPr>
          <w:p>
            <w:pPr>
              <w:jc w:val="center"/>
              <w:spacing w:line="240" w:lineRule="auto"/>
              <w:shd w:val="clear" w:color="ffffff" w:themeColor="background1" w:fill="ffffff" w:themeFill="background1"/>
              <w:rPr>
                <w:sz w:val="20"/>
                <w:szCs w:val="20"/>
                <w:highlight w:val="white"/>
                <w14:ligatures w14:val="none"/>
              </w:rPr>
            </w:pPr>
            <w:r>
              <w:rPr>
                <w:sz w:val="20"/>
                <w:szCs w:val="20"/>
                <w:highlight w:val="white"/>
              </w:rPr>
            </w:r>
            <w:r>
              <w:rPr>
                <w:sz w:val="20"/>
                <w:szCs w:val="20"/>
                <w:highlight w:val="white"/>
              </w:rPr>
              <w:t xml:space="preserve">570,46 </w:t>
            </w:r>
            <w:r>
              <w:rPr>
                <w:sz w:val="20"/>
                <w:szCs w:val="20"/>
                <w:highlight w:val="white"/>
                <w14:ligatures w14:val="none"/>
              </w:rPr>
            </w:r>
            <w:r>
              <w:rPr>
                <w:sz w:val="20"/>
                <w:szCs w:val="20"/>
                <w:highlight w:val="white"/>
                <w14:ligatures w14:val="none"/>
              </w:rPr>
            </w:r>
          </w:p>
        </w:tc>
        <w:tc>
          <w:tcPr>
            <w:tcBorders>
              <w:top w:val="single" w:color="000000" w:sz="6" w:space="0"/>
              <w:left w:val="single" w:color="000000" w:sz="6" w:space="0"/>
              <w:bottom w:val="single" w:color="000000" w:sz="6" w:space="0"/>
              <w:right w:val="single" w:color="000000" w:sz="6" w:space="0"/>
            </w:tcBorders>
            <w:tcW w:w="1146" w:type="auto"/>
            <w:vAlign w:val="center"/>
            <w:textDirection w:val="lrTb"/>
            <w:noWrap w:val="false"/>
          </w:tcPr>
          <w:p>
            <w:pPr>
              <w:jc w:val="center"/>
              <w:spacing w:line="240" w:lineRule="auto"/>
              <w:shd w:val="clear" w:color="ffffff" w:themeColor="background1" w:fill="ffffff" w:themeFill="background1"/>
              <w:rPr>
                <w:sz w:val="20"/>
                <w:szCs w:val="20"/>
                <w:highlight w:val="white"/>
                <w14:ligatures w14:val="none"/>
              </w:rPr>
            </w:pPr>
            <w:r>
              <w:rPr>
                <w:sz w:val="20"/>
                <w:szCs w:val="20"/>
                <w:highlight w:val="white"/>
              </w:rPr>
            </w:r>
            <w:r>
              <w:rPr>
                <w:sz w:val="20"/>
                <w:szCs w:val="20"/>
                <w:highlight w:val="white"/>
              </w:rPr>
              <w:t xml:space="preserve">3 163,46</w:t>
            </w:r>
            <w:r>
              <w:rPr>
                <w:sz w:val="20"/>
                <w:szCs w:val="20"/>
                <w:highlight w:val="white"/>
                <w14:ligatures w14:val="none"/>
              </w:rPr>
            </w:r>
            <w:r>
              <w:rPr>
                <w:sz w:val="20"/>
                <w:szCs w:val="20"/>
                <w:highlight w:val="white"/>
                <w14:ligatures w14:val="none"/>
              </w:rPr>
            </w:r>
          </w:p>
        </w:tc>
      </w:tr>
      <w:tr>
        <w:tblPrEx/>
        <w:trPr>
          <w:trHeight w:val="735"/>
        </w:trPr>
        <w:tc>
          <w:tcPr>
            <w:tcBorders>
              <w:top w:val="single" w:color="000000" w:sz="6" w:space="0"/>
              <w:left w:val="single" w:color="000000" w:sz="6" w:space="0"/>
              <w:bottom w:val="single" w:color="000000" w:sz="6" w:space="0"/>
              <w:right w:val="single" w:color="000000" w:sz="6" w:space="0"/>
            </w:tcBorders>
            <w:tcW w:w="344" w:type="auto"/>
            <w:vAlign w:val="center"/>
            <w:textDirection w:val="lrTb"/>
            <w:noWrap w:val="false"/>
          </w:tcPr>
          <w:p>
            <w:pPr>
              <w:pStyle w:val="871"/>
              <w:jc w:val="center"/>
              <w:spacing w:line="240" w:lineRule="auto"/>
              <w:rPr>
                <w:sz w:val="20"/>
                <w:szCs w:val="20"/>
              </w:rPr>
            </w:pPr>
            <w:r>
              <w:rPr>
                <w:sz w:val="20"/>
                <w:szCs w:val="20"/>
              </w:rPr>
              <w:t xml:space="preserve">3.</w:t>
            </w:r>
            <w:r>
              <w:rPr>
                <w:sz w:val="20"/>
                <w:szCs w:val="20"/>
              </w:rPr>
            </w:r>
            <w:r>
              <w:rPr>
                <w:sz w:val="20"/>
                <w:szCs w:val="20"/>
              </w:rPr>
            </w:r>
          </w:p>
        </w:tc>
        <w:tc>
          <w:tcPr>
            <w:tcBorders>
              <w:top w:val="single" w:color="000000" w:sz="6" w:space="0"/>
              <w:left w:val="single" w:color="000000" w:sz="6" w:space="0"/>
              <w:bottom w:val="single" w:color="000000" w:sz="6" w:space="0"/>
              <w:right w:val="single" w:color="000000" w:sz="6" w:space="0"/>
            </w:tcBorders>
            <w:tcW w:w="4051" w:type="auto"/>
            <w:vAlign w:val="center"/>
            <w:textDirection w:val="lrTb"/>
            <w:noWrap w:val="false"/>
          </w:tcPr>
          <w:p>
            <w:pPr>
              <w:pStyle w:val="871"/>
              <w:jc w:val="center"/>
              <w:spacing w:line="240" w:lineRule="auto"/>
              <w:rPr>
                <w:sz w:val="20"/>
                <w:szCs w:val="20"/>
              </w:rPr>
            </w:pPr>
            <w:r>
              <w:rPr>
                <w:sz w:val="20"/>
                <w:szCs w:val="20"/>
              </w:rPr>
            </w:r>
            <w:r>
              <w:rPr>
                <w:sz w:val="20"/>
                <w:szCs w:val="20"/>
              </w:rPr>
              <w:t xml:space="preserve">Поверка / 31С3177 / Сигнализаторы загазованности с внешними сенсорами / Beagle RGD</w:t>
            </w:r>
            <w:r>
              <w:rPr>
                <w:sz w:val="20"/>
                <w:szCs w:val="20"/>
              </w:rPr>
            </w:r>
            <w:r>
              <w:rPr>
                <w:sz w:val="20"/>
                <w:szCs w:val="20"/>
              </w:rPr>
            </w:r>
          </w:p>
        </w:tc>
        <w:tc>
          <w:tcPr>
            <w:tcBorders>
              <w:top w:val="single" w:color="000000" w:sz="6" w:space="0"/>
              <w:left w:val="single" w:color="000000" w:sz="6" w:space="0"/>
              <w:bottom w:val="single" w:color="000000" w:sz="6" w:space="0"/>
              <w:right w:val="single" w:color="000000" w:sz="6" w:space="0"/>
            </w:tcBorders>
            <w:tcW w:w="466" w:type="auto"/>
            <w:vAlign w:val="center"/>
            <w:textDirection w:val="lrTb"/>
            <w:noWrap w:val="false"/>
          </w:tcPr>
          <w:p>
            <w:pPr>
              <w:pStyle w:val="871"/>
              <w:jc w:val="center"/>
              <w:spacing w:line="240" w:lineRule="auto"/>
              <w:rPr>
                <w:sz w:val="20"/>
                <w:szCs w:val="20"/>
              </w:rPr>
            </w:pPr>
            <w:r>
              <w:rPr>
                <w:sz w:val="20"/>
                <w:szCs w:val="20"/>
              </w:rPr>
              <w:t xml:space="preserve">1</w:t>
            </w:r>
            <w:r>
              <w:rPr>
                <w:sz w:val="20"/>
                <w:szCs w:val="20"/>
              </w:rPr>
            </w:r>
            <w:r>
              <w:rPr>
                <w:sz w:val="20"/>
                <w:szCs w:val="20"/>
              </w:rPr>
            </w:r>
          </w:p>
        </w:tc>
        <w:tc>
          <w:tcPr>
            <w:tcBorders>
              <w:top w:val="single" w:color="000000" w:sz="6" w:space="0"/>
              <w:left w:val="single" w:color="000000" w:sz="6" w:space="0"/>
              <w:bottom w:val="single" w:color="000000" w:sz="6" w:space="0"/>
              <w:right w:val="single" w:color="000000" w:sz="6" w:space="0"/>
            </w:tcBorders>
            <w:tcW w:w="857" w:type="auto"/>
            <w:vAlign w:val="center"/>
            <w:textDirection w:val="lrTb"/>
            <w:noWrap w:val="false"/>
          </w:tcPr>
          <w:p>
            <w:pPr>
              <w:jc w:val="center"/>
              <w:spacing w:line="240" w:lineRule="auto"/>
              <w:shd w:val="clear" w:color="ffffff" w:themeColor="background1" w:fill="ffffff" w:themeFill="background1"/>
              <w:rPr>
                <w:sz w:val="20"/>
                <w:szCs w:val="20"/>
                <w:highlight w:val="white"/>
                <w14:ligatures w14:val="none"/>
              </w:rPr>
            </w:pPr>
            <w:r>
              <w:rPr>
                <w:sz w:val="20"/>
                <w:szCs w:val="20"/>
                <w:highlight w:val="white"/>
              </w:rPr>
            </w:r>
            <w:r>
              <w:rPr>
                <w:sz w:val="20"/>
                <w:szCs w:val="20"/>
                <w:highlight w:val="white"/>
              </w:rPr>
              <w:t xml:space="preserve">3 163,46</w:t>
            </w:r>
            <w:r>
              <w:rPr>
                <w:sz w:val="20"/>
                <w:szCs w:val="20"/>
                <w:highlight w:val="white"/>
                <w14:ligatures w14:val="none"/>
              </w:rPr>
            </w:r>
            <w:r>
              <w:rPr>
                <w:sz w:val="20"/>
                <w:szCs w:val="20"/>
                <w:highlight w:val="white"/>
                <w14:ligatures w14:val="none"/>
              </w:rPr>
            </w:r>
          </w:p>
        </w:tc>
        <w:tc>
          <w:tcPr>
            <w:tcBorders>
              <w:top w:val="single" w:color="000000" w:sz="6" w:space="0"/>
              <w:left w:val="single" w:color="000000" w:sz="6" w:space="0"/>
              <w:bottom w:val="single" w:color="000000" w:sz="6" w:space="0"/>
              <w:right w:val="single" w:color="000000" w:sz="6" w:space="0"/>
            </w:tcBorders>
            <w:tcW w:w="1179" w:type="auto"/>
            <w:vAlign w:val="center"/>
            <w:textDirection w:val="lrTb"/>
            <w:noWrap w:val="false"/>
          </w:tcPr>
          <w:p>
            <w:pPr>
              <w:jc w:val="center"/>
              <w:spacing w:line="240" w:lineRule="auto"/>
              <w:shd w:val="clear" w:color="ffffff" w:themeColor="background1" w:fill="ffffff" w:themeFill="background1"/>
              <w:rPr>
                <w:sz w:val="20"/>
                <w:szCs w:val="20"/>
                <w:highlight w:val="white"/>
                <w14:ligatures w14:val="none"/>
              </w:rPr>
            </w:pPr>
            <w:r>
              <w:rPr>
                <w:sz w:val="20"/>
                <w:szCs w:val="20"/>
                <w:highlight w:val="white"/>
              </w:rPr>
            </w:r>
            <w:r>
              <w:rPr>
                <w:sz w:val="20"/>
                <w:szCs w:val="20"/>
                <w:highlight w:val="white"/>
              </w:rPr>
              <w:t xml:space="preserve">2 593,00</w:t>
            </w:r>
            <w:r>
              <w:rPr>
                <w:sz w:val="20"/>
                <w:szCs w:val="20"/>
                <w:highlight w:val="white"/>
                <w14:ligatures w14:val="none"/>
              </w:rPr>
            </w:r>
            <w:r>
              <w:rPr>
                <w:sz w:val="20"/>
                <w:szCs w:val="20"/>
                <w:highlight w:val="white"/>
                <w14:ligatures w14:val="none"/>
              </w:rPr>
            </w:r>
          </w:p>
        </w:tc>
        <w:tc>
          <w:tcPr>
            <w:tcBorders>
              <w:top w:val="single" w:color="000000" w:sz="6" w:space="0"/>
              <w:left w:val="single" w:color="000000" w:sz="6" w:space="0"/>
              <w:bottom w:val="single" w:color="000000" w:sz="6" w:space="0"/>
              <w:right w:val="single" w:color="000000" w:sz="6" w:space="0"/>
            </w:tcBorders>
            <w:tcW w:w="754" w:type="auto"/>
            <w:vAlign w:val="center"/>
            <w:textDirection w:val="lrTb"/>
            <w:noWrap w:val="false"/>
          </w:tcPr>
          <w:p>
            <w:pPr>
              <w:jc w:val="center"/>
              <w:spacing w:line="240" w:lineRule="auto"/>
              <w:shd w:val="clear" w:color="ffffff" w:themeColor="background1" w:fill="ffffff" w:themeFill="background1"/>
              <w:rPr>
                <w:sz w:val="20"/>
                <w:szCs w:val="20"/>
                <w:highlight w:val="white"/>
                <w14:ligatures w14:val="none"/>
              </w:rPr>
            </w:pPr>
            <w:r>
              <w:rPr>
                <w:sz w:val="20"/>
                <w:szCs w:val="20"/>
                <w:highlight w:val="white"/>
              </w:rPr>
            </w:r>
            <w:r>
              <w:rPr>
                <w:sz w:val="20"/>
                <w:szCs w:val="20"/>
                <w:highlight w:val="white"/>
              </w:rPr>
              <w:t xml:space="preserve">570,46 </w:t>
            </w:r>
            <w:r>
              <w:rPr>
                <w:sz w:val="20"/>
                <w:szCs w:val="20"/>
                <w:highlight w:val="white"/>
                <w14:ligatures w14:val="none"/>
              </w:rPr>
            </w:r>
            <w:r>
              <w:rPr>
                <w:sz w:val="20"/>
                <w:szCs w:val="20"/>
                <w:highlight w:val="white"/>
                <w14:ligatures w14:val="none"/>
              </w:rPr>
            </w:r>
          </w:p>
        </w:tc>
        <w:tc>
          <w:tcPr>
            <w:tcBorders>
              <w:top w:val="single" w:color="000000" w:sz="6" w:space="0"/>
              <w:left w:val="single" w:color="000000" w:sz="6" w:space="0"/>
              <w:bottom w:val="single" w:color="000000" w:sz="6" w:space="0"/>
              <w:right w:val="single" w:color="000000" w:sz="6" w:space="0"/>
            </w:tcBorders>
            <w:tcW w:w="1146" w:type="auto"/>
            <w:vAlign w:val="center"/>
            <w:textDirection w:val="lrTb"/>
            <w:noWrap w:val="false"/>
          </w:tcPr>
          <w:p>
            <w:pPr>
              <w:jc w:val="center"/>
              <w:spacing w:line="240" w:lineRule="auto"/>
              <w:shd w:val="clear" w:color="ffffff" w:themeColor="background1" w:fill="ffffff" w:themeFill="background1"/>
              <w:rPr>
                <w:sz w:val="20"/>
                <w:szCs w:val="20"/>
                <w:highlight w:val="white"/>
                <w14:ligatures w14:val="none"/>
              </w:rPr>
            </w:pPr>
            <w:r>
              <w:rPr>
                <w:sz w:val="20"/>
                <w:szCs w:val="20"/>
                <w:highlight w:val="white"/>
              </w:rPr>
            </w:r>
            <w:r>
              <w:rPr>
                <w:sz w:val="20"/>
                <w:szCs w:val="20"/>
                <w:highlight w:val="white"/>
              </w:rPr>
              <w:t xml:space="preserve">3 163,46</w:t>
            </w:r>
            <w:r>
              <w:rPr>
                <w:sz w:val="20"/>
                <w:szCs w:val="20"/>
                <w:highlight w:val="white"/>
                <w14:ligatures w14:val="none"/>
              </w:rPr>
            </w:r>
            <w:r>
              <w:rPr>
                <w:sz w:val="20"/>
                <w:szCs w:val="20"/>
                <w:highlight w:val="white"/>
                <w14:ligatures w14:val="none"/>
              </w:rPr>
            </w:r>
          </w:p>
        </w:tc>
      </w:tr>
      <w:tr>
        <w:tblPrEx/>
        <w:trPr>
          <w:trHeight w:val="495"/>
        </w:trPr>
        <w:tc>
          <w:tcPr>
            <w:tcBorders>
              <w:top w:val="single" w:color="000000" w:sz="6" w:space="0"/>
              <w:left w:val="single" w:color="000000" w:sz="6" w:space="0"/>
              <w:bottom w:val="single" w:color="000000" w:sz="6" w:space="0"/>
              <w:right w:val="single" w:color="000000" w:sz="6" w:space="0"/>
            </w:tcBorders>
            <w:tcW w:w="344" w:type="auto"/>
            <w:vAlign w:val="center"/>
            <w:textDirection w:val="lrTb"/>
            <w:noWrap w:val="false"/>
          </w:tcPr>
          <w:p>
            <w:pPr>
              <w:pStyle w:val="871"/>
              <w:jc w:val="center"/>
              <w:spacing w:line="240" w:lineRule="auto"/>
              <w:rPr>
                <w:sz w:val="20"/>
                <w:szCs w:val="20"/>
              </w:rPr>
            </w:pPr>
            <w:r>
              <w:rPr>
                <w:sz w:val="20"/>
                <w:szCs w:val="20"/>
              </w:rPr>
              <w:t xml:space="preserve">4.</w:t>
            </w:r>
            <w:r>
              <w:rPr>
                <w:sz w:val="20"/>
                <w:szCs w:val="20"/>
              </w:rPr>
            </w:r>
            <w:r>
              <w:rPr>
                <w:sz w:val="20"/>
                <w:szCs w:val="20"/>
              </w:rPr>
            </w:r>
          </w:p>
        </w:tc>
        <w:tc>
          <w:tcPr>
            <w:tcBorders>
              <w:top w:val="single" w:color="000000" w:sz="6" w:space="0"/>
              <w:left w:val="single" w:color="000000" w:sz="6" w:space="0"/>
              <w:bottom w:val="single" w:color="000000" w:sz="6" w:space="0"/>
              <w:right w:val="single" w:color="000000" w:sz="6" w:space="0"/>
            </w:tcBorders>
            <w:tcW w:w="4051" w:type="auto"/>
            <w:vAlign w:val="center"/>
            <w:textDirection w:val="lrTb"/>
            <w:noWrap w:val="false"/>
          </w:tcPr>
          <w:p>
            <w:pPr>
              <w:pStyle w:val="871"/>
              <w:jc w:val="center"/>
              <w:spacing w:line="240" w:lineRule="auto"/>
              <w:rPr>
                <w:sz w:val="20"/>
                <w:szCs w:val="20"/>
              </w:rPr>
            </w:pPr>
            <w:r>
              <w:rPr>
                <w:sz w:val="20"/>
                <w:szCs w:val="20"/>
              </w:rPr>
            </w:r>
            <w:r>
              <w:rPr>
                <w:sz w:val="20"/>
                <w:szCs w:val="20"/>
              </w:rPr>
              <w:t xml:space="preserve">Поверка / 31С3178 / Сигнализаторы окиси углерода и горючих газов (за один канал) / СТГ-1</w:t>
            </w:r>
            <w:r>
              <w:rPr>
                <w:sz w:val="20"/>
                <w:szCs w:val="20"/>
              </w:rPr>
            </w:r>
            <w:r>
              <w:rPr>
                <w:sz w:val="20"/>
                <w:szCs w:val="20"/>
              </w:rPr>
            </w:r>
          </w:p>
        </w:tc>
        <w:tc>
          <w:tcPr>
            <w:tcBorders>
              <w:top w:val="single" w:color="000000" w:sz="6" w:space="0"/>
              <w:left w:val="single" w:color="000000" w:sz="6" w:space="0"/>
              <w:bottom w:val="single" w:color="000000" w:sz="6" w:space="0"/>
              <w:right w:val="single" w:color="000000" w:sz="6" w:space="0"/>
            </w:tcBorders>
            <w:tcW w:w="466" w:type="auto"/>
            <w:vAlign w:val="center"/>
            <w:textDirection w:val="lrTb"/>
            <w:noWrap w:val="false"/>
          </w:tcPr>
          <w:p>
            <w:pPr>
              <w:pStyle w:val="871"/>
              <w:jc w:val="center"/>
              <w:spacing w:line="240" w:lineRule="auto"/>
              <w:rPr>
                <w:sz w:val="20"/>
                <w:szCs w:val="20"/>
              </w:rPr>
            </w:pPr>
            <w:r>
              <w:rPr>
                <w:sz w:val="20"/>
                <w:szCs w:val="20"/>
              </w:rPr>
              <w:t xml:space="preserve">1</w:t>
            </w:r>
            <w:r>
              <w:rPr>
                <w:sz w:val="20"/>
                <w:szCs w:val="20"/>
              </w:rPr>
            </w:r>
            <w:r>
              <w:rPr>
                <w:sz w:val="20"/>
                <w:szCs w:val="20"/>
              </w:rPr>
            </w:r>
          </w:p>
        </w:tc>
        <w:tc>
          <w:tcPr>
            <w:tcBorders>
              <w:top w:val="single" w:color="000000" w:sz="6" w:space="0"/>
              <w:left w:val="single" w:color="000000" w:sz="6" w:space="0"/>
              <w:bottom w:val="single" w:color="000000" w:sz="6" w:space="0"/>
              <w:right w:val="single" w:color="000000" w:sz="6" w:space="0"/>
            </w:tcBorders>
            <w:tcW w:w="857" w:type="auto"/>
            <w:vAlign w:val="center"/>
            <w:textDirection w:val="lrTb"/>
            <w:noWrap w:val="false"/>
          </w:tcPr>
          <w:p>
            <w:pPr>
              <w:jc w:val="center"/>
              <w:spacing w:line="240" w:lineRule="auto"/>
              <w:shd w:val="clear" w:color="ffffff" w:themeColor="background1" w:fill="ffffff" w:themeFill="background1"/>
              <w:rPr>
                <w:sz w:val="20"/>
                <w:szCs w:val="20"/>
                <w:highlight w:val="white"/>
                <w14:ligatures w14:val="none"/>
              </w:rPr>
            </w:pPr>
            <w:r>
              <w:rPr>
                <w:sz w:val="20"/>
                <w:szCs w:val="20"/>
                <w:highlight w:val="white"/>
              </w:rPr>
            </w:r>
            <w:r>
              <w:rPr>
                <w:sz w:val="20"/>
                <w:szCs w:val="20"/>
                <w:highlight w:val="white"/>
              </w:rPr>
              <w:t xml:space="preserve">6 817,90</w:t>
            </w:r>
            <w:r>
              <w:rPr>
                <w:sz w:val="20"/>
                <w:szCs w:val="20"/>
                <w:highlight w:val="white"/>
                <w14:ligatures w14:val="none"/>
              </w:rPr>
            </w:r>
            <w:r>
              <w:rPr>
                <w:sz w:val="20"/>
                <w:szCs w:val="20"/>
                <w:highlight w:val="white"/>
                <w14:ligatures w14:val="none"/>
              </w:rPr>
            </w:r>
          </w:p>
        </w:tc>
        <w:tc>
          <w:tcPr>
            <w:tcBorders>
              <w:top w:val="single" w:color="000000" w:sz="6" w:space="0"/>
              <w:left w:val="single" w:color="000000" w:sz="6" w:space="0"/>
              <w:bottom w:val="single" w:color="000000" w:sz="6" w:space="0"/>
              <w:right w:val="single" w:color="000000" w:sz="6" w:space="0"/>
            </w:tcBorders>
            <w:tcW w:w="1179" w:type="auto"/>
            <w:vAlign w:val="center"/>
            <w:textDirection w:val="lrTb"/>
            <w:noWrap w:val="false"/>
          </w:tcPr>
          <w:p>
            <w:pPr>
              <w:jc w:val="center"/>
              <w:spacing w:line="240" w:lineRule="auto"/>
              <w:shd w:val="clear" w:color="ffffff" w:themeColor="background1" w:fill="ffffff" w:themeFill="background1"/>
              <w:rPr>
                <w:sz w:val="20"/>
                <w:szCs w:val="20"/>
                <w:highlight w:val="white"/>
                <w14:ligatures w14:val="none"/>
              </w:rPr>
            </w:pPr>
            <w:r>
              <w:rPr>
                <w:sz w:val="20"/>
                <w:szCs w:val="20"/>
                <w:highlight w:val="white"/>
              </w:rPr>
            </w:r>
            <w:r>
              <w:rPr>
                <w:sz w:val="20"/>
                <w:szCs w:val="20"/>
                <w:highlight w:val="white"/>
              </w:rPr>
              <w:t xml:space="preserve"> 5 588,44</w:t>
            </w:r>
            <w:r>
              <w:rPr>
                <w:sz w:val="20"/>
                <w:szCs w:val="20"/>
                <w:highlight w:val="white"/>
                <w14:ligatures w14:val="none"/>
              </w:rPr>
            </w:r>
            <w:r>
              <w:rPr>
                <w:sz w:val="20"/>
                <w:szCs w:val="20"/>
                <w:highlight w:val="white"/>
                <w14:ligatures w14:val="none"/>
              </w:rPr>
            </w:r>
          </w:p>
        </w:tc>
        <w:tc>
          <w:tcPr>
            <w:tcBorders>
              <w:top w:val="single" w:color="000000" w:sz="6" w:space="0"/>
              <w:left w:val="single" w:color="000000" w:sz="6" w:space="0"/>
              <w:bottom w:val="single" w:color="000000" w:sz="6" w:space="0"/>
              <w:right w:val="single" w:color="000000" w:sz="6" w:space="0"/>
            </w:tcBorders>
            <w:tcW w:w="754" w:type="auto"/>
            <w:vAlign w:val="center"/>
            <w:textDirection w:val="lrTb"/>
            <w:noWrap w:val="false"/>
          </w:tcPr>
          <w:p>
            <w:pPr>
              <w:jc w:val="center"/>
              <w:spacing w:line="240" w:lineRule="auto"/>
              <w:shd w:val="clear" w:color="ffffff" w:themeColor="background1" w:fill="ffffff" w:themeFill="background1"/>
              <w:rPr>
                <w:sz w:val="20"/>
                <w:szCs w:val="20"/>
                <w:highlight w:val="white"/>
                <w14:ligatures w14:val="none"/>
              </w:rPr>
            </w:pPr>
            <w:r>
              <w:rPr>
                <w:sz w:val="20"/>
                <w:szCs w:val="20"/>
                <w:highlight w:val="white"/>
              </w:rPr>
            </w:r>
            <w:r>
              <w:rPr>
                <w:sz w:val="20"/>
                <w:szCs w:val="20"/>
                <w:highlight w:val="white"/>
              </w:rPr>
              <w:t xml:space="preserve">1 229,46</w:t>
            </w:r>
            <w:r>
              <w:rPr>
                <w:sz w:val="20"/>
                <w:szCs w:val="20"/>
                <w:highlight w:val="white"/>
                <w14:ligatures w14:val="none"/>
              </w:rPr>
            </w:r>
            <w:r>
              <w:rPr>
                <w:sz w:val="20"/>
                <w:szCs w:val="20"/>
                <w:highlight w:val="white"/>
                <w14:ligatures w14:val="none"/>
              </w:rPr>
            </w:r>
          </w:p>
        </w:tc>
        <w:tc>
          <w:tcPr>
            <w:tcBorders>
              <w:top w:val="single" w:color="000000" w:sz="6" w:space="0"/>
              <w:left w:val="single" w:color="000000" w:sz="6" w:space="0"/>
              <w:bottom w:val="single" w:color="000000" w:sz="6" w:space="0"/>
              <w:right w:val="single" w:color="000000" w:sz="6" w:space="0"/>
            </w:tcBorders>
            <w:tcW w:w="1146" w:type="auto"/>
            <w:vAlign w:val="center"/>
            <w:textDirection w:val="lrTb"/>
            <w:noWrap w:val="false"/>
          </w:tcPr>
          <w:p>
            <w:pPr>
              <w:jc w:val="center"/>
              <w:spacing w:line="240" w:lineRule="auto"/>
              <w:shd w:val="clear" w:color="ffffff" w:themeColor="background1" w:fill="ffffff" w:themeFill="background1"/>
              <w:rPr>
                <w:sz w:val="20"/>
                <w:szCs w:val="20"/>
                <w:highlight w:val="white"/>
                <w14:ligatures w14:val="none"/>
              </w:rPr>
            </w:pPr>
            <w:r>
              <w:rPr>
                <w:sz w:val="20"/>
                <w:szCs w:val="20"/>
                <w:highlight w:val="white"/>
              </w:rPr>
            </w:r>
            <w:r>
              <w:rPr>
                <w:sz w:val="20"/>
                <w:szCs w:val="20"/>
                <w:highlight w:val="white"/>
              </w:rPr>
              <w:t xml:space="preserve">6 817,90</w:t>
            </w:r>
            <w:r>
              <w:rPr>
                <w:sz w:val="20"/>
                <w:szCs w:val="20"/>
                <w:highlight w:val="white"/>
                <w14:ligatures w14:val="none"/>
              </w:rPr>
            </w:r>
            <w:r>
              <w:rPr>
                <w:sz w:val="20"/>
                <w:szCs w:val="20"/>
                <w:highlight w:val="white"/>
                <w14:ligatures w14:val="none"/>
              </w:rPr>
            </w:r>
          </w:p>
        </w:tc>
      </w:tr>
      <w:tr>
        <w:tblPrEx/>
        <w:trPr>
          <w:trHeight w:val="345"/>
        </w:trPr>
        <w:tc>
          <w:tcPr>
            <w:gridSpan w:val="4"/>
            <w:tcBorders>
              <w:top w:val="single" w:color="000000" w:sz="6" w:space="0"/>
              <w:left w:val="single" w:color="000000" w:sz="6" w:space="0"/>
              <w:bottom w:val="single" w:color="000000" w:sz="6" w:space="0"/>
              <w:right w:val="single" w:color="000000" w:sz="6" w:space="0"/>
            </w:tcBorders>
            <w:tcW w:w="5718" w:type="auto"/>
            <w:vAlign w:val="center"/>
            <w:textDirection w:val="lrTb"/>
            <w:noWrap w:val="false"/>
          </w:tcPr>
          <w:p>
            <w:pPr>
              <w:pStyle w:val="871"/>
              <w:jc w:val="center"/>
              <w:spacing w:line="240" w:lineRule="auto"/>
              <w:rPr>
                <w:sz w:val="20"/>
                <w:szCs w:val="20"/>
              </w:rPr>
            </w:pPr>
            <w:r>
              <w:rPr>
                <w:sz w:val="20"/>
                <w:szCs w:val="20"/>
              </w:rPr>
              <w:t xml:space="preserve">Итого</w:t>
            </w:r>
            <w:r>
              <w:rPr>
                <w:sz w:val="20"/>
                <w:szCs w:val="20"/>
              </w:rPr>
            </w:r>
            <w:r>
              <w:rPr>
                <w:sz w:val="20"/>
                <w:szCs w:val="20"/>
              </w:rPr>
            </w:r>
          </w:p>
        </w:tc>
        <w:tc>
          <w:tcPr>
            <w:tcBorders>
              <w:top w:val="single" w:color="000000" w:sz="6" w:space="0"/>
              <w:left w:val="single" w:color="000000" w:sz="6" w:space="0"/>
              <w:bottom w:val="single" w:color="000000" w:sz="6" w:space="0"/>
              <w:right w:val="single" w:color="000000" w:sz="6" w:space="0"/>
            </w:tcBorders>
            <w:tcW w:w="1179" w:type="auto"/>
            <w:vAlign w:val="center"/>
            <w:textDirection w:val="lrTb"/>
            <w:noWrap w:val="false"/>
          </w:tcPr>
          <w:p>
            <w:pPr>
              <w:jc w:val="center"/>
              <w:spacing w:line="240" w:lineRule="auto"/>
              <w:rPr>
                <w:sz w:val="20"/>
                <w:szCs w:val="20"/>
              </w:rPr>
            </w:pPr>
            <w:r>
              <w:rPr>
                <w:sz w:val="20"/>
                <w:szCs w:val="20"/>
              </w:rPr>
              <w:t xml:space="preserve">15 504,44</w:t>
            </w:r>
            <w:r>
              <w:rPr>
                <w:sz w:val="20"/>
                <w:szCs w:val="20"/>
              </w:rPr>
            </w:r>
            <w:r>
              <w:rPr>
                <w:sz w:val="20"/>
                <w:szCs w:val="20"/>
              </w:rPr>
            </w:r>
          </w:p>
        </w:tc>
        <w:tc>
          <w:tcPr>
            <w:tcBorders>
              <w:top w:val="single" w:color="000000" w:sz="6" w:space="0"/>
              <w:left w:val="single" w:color="000000" w:sz="6" w:space="0"/>
              <w:bottom w:val="single" w:color="000000" w:sz="6" w:space="0"/>
              <w:right w:val="single" w:color="000000" w:sz="6" w:space="0"/>
            </w:tcBorders>
            <w:tcW w:w="754" w:type="auto"/>
            <w:vAlign w:val="center"/>
            <w:textDirection w:val="lrTb"/>
            <w:noWrap w:val="false"/>
          </w:tcPr>
          <w:p>
            <w:pPr>
              <w:jc w:val="center"/>
              <w:spacing w:line="240" w:lineRule="auto"/>
              <w:rPr>
                <w:sz w:val="20"/>
                <w:szCs w:val="20"/>
              </w:rPr>
            </w:pPr>
            <w:r>
              <w:rPr>
                <w:sz w:val="20"/>
                <w:szCs w:val="20"/>
              </w:rPr>
              <w:t xml:space="preserve">3 410,98</w:t>
            </w:r>
            <w:r>
              <w:rPr>
                <w:sz w:val="20"/>
                <w:szCs w:val="20"/>
              </w:rPr>
            </w:r>
            <w:r>
              <w:rPr>
                <w:sz w:val="20"/>
                <w:szCs w:val="20"/>
              </w:rPr>
            </w:r>
          </w:p>
        </w:tc>
        <w:tc>
          <w:tcPr>
            <w:tcBorders>
              <w:top w:val="single" w:color="000000" w:sz="6" w:space="0"/>
              <w:left w:val="single" w:color="000000" w:sz="6" w:space="0"/>
              <w:bottom w:val="single" w:color="000000" w:sz="6" w:space="0"/>
              <w:right w:val="single" w:color="000000" w:sz="6" w:space="0"/>
            </w:tcBorders>
            <w:tcW w:w="1146" w:type="auto"/>
            <w:vAlign w:val="center"/>
            <w:textDirection w:val="lrTb"/>
            <w:noWrap w:val="false"/>
          </w:tcPr>
          <w:p>
            <w:pPr>
              <w:jc w:val="center"/>
              <w:spacing w:line="240" w:lineRule="auto"/>
              <w:rPr>
                <w:sz w:val="20"/>
                <w:szCs w:val="20"/>
              </w:rPr>
            </w:pPr>
            <w:r>
              <w:rPr>
                <w:sz w:val="20"/>
                <w:szCs w:val="20"/>
              </w:rPr>
              <w:t xml:space="preserve">18 915,42</w:t>
            </w:r>
            <w:r>
              <w:rPr>
                <w:sz w:val="20"/>
                <w:szCs w:val="20"/>
              </w:rPr>
            </w:r>
            <w:r>
              <w:rPr>
                <w:sz w:val="20"/>
                <w:szCs w:val="20"/>
              </w:rPr>
            </w:r>
          </w:p>
        </w:tc>
      </w:tr>
    </w:tbl>
    <w:p>
      <w:pPr>
        <w:pStyle w:val="871"/>
        <w:jc w:val="center"/>
        <w:spacing w:line="240" w:lineRule="auto"/>
        <w:rPr>
          <w:bCs/>
          <w:sz w:val="20"/>
          <w:szCs w:val="20"/>
        </w:rPr>
      </w:pPr>
      <w:r>
        <w:rPr>
          <w:bCs/>
          <w:sz w:val="20"/>
          <w:szCs w:val="20"/>
        </w:rPr>
      </w:r>
      <w:r>
        <w:rPr>
          <w:bCs/>
          <w:sz w:val="20"/>
          <w:szCs w:val="20"/>
        </w:rPr>
      </w:r>
      <w:r>
        <w:rPr>
          <w:bCs/>
          <w:sz w:val="20"/>
          <w:szCs w:val="20"/>
        </w:rPr>
      </w:r>
    </w:p>
    <w:p>
      <w:pPr>
        <w:pStyle w:val="871"/>
        <w:spacing w:line="240" w:lineRule="auto"/>
        <w:rPr>
          <w:bCs/>
          <w:sz w:val="22"/>
          <w:szCs w:val="22"/>
        </w:rPr>
      </w:pPr>
      <w:r>
        <w:rPr>
          <w:bCs/>
          <w:sz w:val="22"/>
          <w:szCs w:val="22"/>
        </w:rPr>
        <w:t xml:space="preserve">Единица измерения – штука.</w:t>
      </w:r>
      <w:r>
        <w:rPr>
          <w:bCs/>
          <w:sz w:val="22"/>
          <w:szCs w:val="22"/>
        </w:rPr>
      </w:r>
      <w:r>
        <w:rPr>
          <w:bCs/>
          <w:sz w:val="22"/>
          <w:szCs w:val="22"/>
        </w:rPr>
      </w:r>
    </w:p>
    <w:p>
      <w:pPr>
        <w:jc w:val="center"/>
        <w:spacing w:line="240" w:lineRule="auto"/>
        <w:rPr>
          <w:b/>
          <w:bCs/>
          <w:sz w:val="22"/>
          <w:szCs w:val="22"/>
        </w:rPr>
      </w:pPr>
      <w:r>
        <w:rPr>
          <w:b/>
          <w:bCs/>
          <w:sz w:val="22"/>
          <w:szCs w:val="22"/>
        </w:rPr>
      </w:r>
      <w:r>
        <w:rPr>
          <w:b/>
          <w:bCs/>
          <w:sz w:val="22"/>
          <w:szCs w:val="22"/>
        </w:rPr>
      </w:r>
      <w:r>
        <w:rPr>
          <w:b/>
          <w:bCs/>
          <w:sz w:val="22"/>
          <w:szCs w:val="22"/>
        </w:rPr>
      </w:r>
    </w:p>
    <w:p>
      <w:pPr>
        <w:jc w:val="center"/>
        <w:spacing w:line="240" w:lineRule="auto"/>
        <w:rPr>
          <w:b/>
          <w:bCs/>
          <w:sz w:val="22"/>
          <w:szCs w:val="22"/>
        </w:rPr>
      </w:pPr>
      <w:r>
        <w:rPr>
          <w:b/>
          <w:bCs/>
          <w:sz w:val="22"/>
          <w:szCs w:val="22"/>
        </w:rPr>
      </w:r>
      <w:r>
        <w:rPr>
          <w:b/>
          <w:bCs/>
          <w:sz w:val="22"/>
          <w:szCs w:val="22"/>
        </w:rPr>
      </w:r>
      <w:r>
        <w:rPr>
          <w:b/>
          <w:bCs/>
          <w:sz w:val="22"/>
          <w:szCs w:val="22"/>
        </w:rPr>
      </w:r>
    </w:p>
    <w:p>
      <w:pPr>
        <w:pStyle w:val="871"/>
        <w:jc w:val="center"/>
        <w:spacing w:line="240" w:lineRule="auto"/>
        <w:rPr>
          <w:b/>
          <w:bCs/>
          <w:sz w:val="22"/>
          <w:szCs w:val="22"/>
        </w:rPr>
      </w:pPr>
      <w:r>
        <w:rPr>
          <w:b/>
          <w:bCs/>
          <w:sz w:val="22"/>
          <w:szCs w:val="22"/>
        </w:rPr>
      </w:r>
      <w:r>
        <w:rPr>
          <w:b/>
          <w:bCs/>
          <w:sz w:val="22"/>
          <w:szCs w:val="22"/>
        </w:rPr>
      </w:r>
      <w:r>
        <w:rPr>
          <w:b/>
          <w:bCs/>
          <w:sz w:val="22"/>
          <w:szCs w:val="22"/>
        </w:rPr>
      </w:r>
    </w:p>
    <w:tbl>
      <w:tblPr>
        <w:tblW w:w="9921"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28" w:type="dxa"/>
          <w:top w:w="0" w:type="dxa"/>
          <w:right w:w="28" w:type="dxa"/>
          <w:bottom w:w="0" w:type="dxa"/>
        </w:tblCellMar>
        <w:tblLook w:val="04A0" w:firstRow="1" w:lastRow="0" w:firstColumn="1" w:lastColumn="0" w:noHBand="0" w:noVBand="1"/>
      </w:tblPr>
      <w:tblGrid>
        <w:gridCol w:w="5102"/>
        <w:gridCol w:w="48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
        </w:trPr>
        <w:tc>
          <w:tcPr>
            <w:tcBorders>
              <w:top w:val="none" w:color="000000" w:sz="4" w:space="0"/>
              <w:left w:val="none" w:color="000000" w:sz="4" w:space="0"/>
              <w:bottom w:val="none" w:color="000000" w:sz="4" w:space="0"/>
              <w:right w:val="none" w:color="000000" w:sz="4" w:space="0"/>
            </w:tcBorders>
            <w:tcW w:w="5102" w:type="dxa"/>
            <w:vAlign w:val="top"/>
            <w:textDirection w:val="lrTb"/>
            <w:noWrap w:val="false"/>
          </w:tcPr>
          <w:p>
            <w:pPr>
              <w:pStyle w:val="871"/>
              <w:spacing w:line="240" w:lineRule="auto"/>
              <w:rPr>
                <w:sz w:val="22"/>
                <w:szCs w:val="22"/>
              </w:rPr>
            </w:pPr>
            <w:r>
              <w:rPr>
                <w:sz w:val="22"/>
                <w:szCs w:val="22"/>
              </w:rPr>
              <w:t xml:space="preserve">Исполнитель</w:t>
            </w:r>
            <w:r>
              <w:rPr>
                <w:sz w:val="22"/>
                <w:szCs w:val="22"/>
              </w:rPr>
              <w:t xml:space="preserve">:</w:t>
            </w:r>
            <w:r>
              <w:rPr>
                <w:sz w:val="22"/>
                <w:szCs w:val="22"/>
              </w:rPr>
            </w:r>
            <w:r>
              <w:rPr>
                <w:sz w:val="22"/>
                <w:szCs w:val="22"/>
              </w:rPr>
            </w:r>
          </w:p>
        </w:tc>
        <w:tc>
          <w:tcPr>
            <w:tcBorders>
              <w:top w:val="none" w:color="000000" w:sz="4" w:space="0"/>
              <w:left w:val="none" w:color="000000" w:sz="4" w:space="0"/>
              <w:bottom w:val="none" w:color="000000" w:sz="4" w:space="0"/>
              <w:right w:val="none" w:color="000000" w:sz="4" w:space="0"/>
            </w:tcBorders>
            <w:tcW w:w="4819" w:type="dxa"/>
            <w:vAlign w:val="top"/>
            <w:textDirection w:val="lrTb"/>
            <w:noWrap w:val="false"/>
          </w:tcPr>
          <w:p>
            <w:pPr>
              <w:pStyle w:val="871"/>
              <w:spacing w:line="240" w:lineRule="auto"/>
              <w:rPr>
                <w:sz w:val="22"/>
                <w:szCs w:val="22"/>
              </w:rPr>
            </w:pPr>
            <w:r>
              <w:rPr>
                <w:sz w:val="22"/>
                <w:szCs w:val="22"/>
              </w:rPr>
              <w:t xml:space="preserve">Заказчик</w:t>
            </w:r>
            <w:r>
              <w:rPr>
                <w:sz w:val="22"/>
                <w:szCs w:val="22"/>
              </w:rPr>
              <w:t xml:space="preserve">:</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2"/>
        </w:trPr>
        <w:tc>
          <w:tcPr>
            <w:tcBorders>
              <w:top w:val="none" w:color="000000" w:sz="4" w:space="0"/>
              <w:left w:val="none" w:color="000000" w:sz="4" w:space="0"/>
              <w:bottom w:val="none" w:color="000000" w:sz="4" w:space="0"/>
              <w:right w:val="none" w:color="000000" w:sz="4" w:space="0"/>
            </w:tcBorders>
            <w:tcW w:w="5102" w:type="dxa"/>
            <w:vAlign w:val="top"/>
            <w:textDirection w:val="lrTb"/>
            <w:noWrap w:val="false"/>
          </w:tcPr>
          <w:p>
            <w:pPr>
              <w:pStyle w:val="871"/>
              <w:spacing w:line="240" w:lineRule="auto"/>
              <w:rPr>
                <w:b/>
                <w:bCs/>
                <w:sz w:val="22"/>
                <w:szCs w:val="22"/>
              </w:rPr>
            </w:pPr>
            <w:r>
              <w:rPr>
                <w:b/>
                <w:bCs/>
                <w:sz w:val="22"/>
                <w:szCs w:val="22"/>
              </w:rPr>
              <w:t xml:space="preserve">ФБУ «Калининградский ЦСМ»    </w:t>
            </w:r>
            <w:r>
              <w:rPr>
                <w:b/>
                <w:bCs/>
                <w:sz w:val="22"/>
                <w:szCs w:val="22"/>
              </w:rPr>
            </w:r>
            <w:r>
              <w:rPr>
                <w:b/>
                <w:bCs/>
                <w:sz w:val="22"/>
                <w:szCs w:val="22"/>
              </w:rPr>
            </w:r>
          </w:p>
          <w:p>
            <w:pPr>
              <w:spacing w:line="240" w:lineRule="auto"/>
              <w:rPr>
                <w:b/>
                <w:bCs/>
                <w:sz w:val="22"/>
                <w:szCs w:val="22"/>
              </w:rPr>
            </w:pPr>
            <w:r>
              <w:rPr>
                <w:b/>
                <w:bCs/>
                <w:sz w:val="22"/>
                <w:szCs w:val="22"/>
              </w:rPr>
              <w:t xml:space="preserve"> </w:t>
            </w:r>
            <w:r>
              <w:rPr>
                <w:b/>
                <w:bCs/>
                <w:sz w:val="22"/>
                <w:szCs w:val="22"/>
              </w:rPr>
            </w:r>
            <w:r>
              <w:rPr>
                <w:b/>
                <w:bCs/>
                <w:sz w:val="22"/>
                <w:szCs w:val="22"/>
              </w:rPr>
            </w:r>
          </w:p>
          <w:p>
            <w:pPr>
              <w:pStyle w:val="871"/>
              <w:spacing w:line="240" w:lineRule="auto"/>
              <w:rPr>
                <w:sz w:val="22"/>
                <w:szCs w:val="22"/>
              </w:rPr>
            </w:pPr>
            <w:r>
              <w:rPr>
                <w:sz w:val="22"/>
                <w:szCs w:val="22"/>
              </w:rPr>
            </w:r>
            <w:r>
              <w:rPr>
                <w:sz w:val="22"/>
                <w:szCs w:val="22"/>
              </w:rPr>
            </w:r>
            <w:r>
              <w:rPr>
                <w:sz w:val="22"/>
                <w:szCs w:val="22"/>
              </w:rPr>
            </w:r>
          </w:p>
          <w:p>
            <w:pPr>
              <w:pStyle w:val="871"/>
              <w:spacing w:line="240" w:lineRule="auto"/>
              <w:rPr>
                <w:sz w:val="22"/>
                <w:szCs w:val="22"/>
              </w:rPr>
            </w:pPr>
            <w:r>
              <w:rPr>
                <w:sz w:val="22"/>
                <w:szCs w:val="22"/>
              </w:rPr>
              <w:t xml:space="preserve">Директор</w:t>
            </w:r>
            <w:r>
              <w:rPr>
                <w:sz w:val="22"/>
                <w:szCs w:val="22"/>
              </w:rPr>
            </w:r>
            <w:r>
              <w:rPr>
                <w:sz w:val="22"/>
                <w:szCs w:val="22"/>
              </w:rPr>
            </w:r>
          </w:p>
          <w:p>
            <w:pPr>
              <w:spacing w:line="240" w:lineRule="auto"/>
              <w:rPr>
                <w:sz w:val="22"/>
                <w:szCs w:val="22"/>
              </w:rPr>
            </w:pPr>
            <w:r>
              <w:rPr>
                <w:sz w:val="22"/>
                <w:szCs w:val="22"/>
                <w:highlight w:val="none"/>
              </w:rPr>
            </w:r>
            <w:r>
              <w:rPr>
                <w:sz w:val="22"/>
                <w:szCs w:val="22"/>
              </w:rPr>
            </w:r>
            <w:r>
              <w:rPr>
                <w:sz w:val="22"/>
                <w:szCs w:val="22"/>
              </w:rPr>
            </w:r>
          </w:p>
          <w:p>
            <w:pPr>
              <w:spacing w:line="240" w:lineRule="auto"/>
              <w:rPr>
                <w:sz w:val="22"/>
                <w:szCs w:val="22"/>
                <w:highlight w:val="none"/>
              </w:rPr>
            </w:pPr>
            <w:r>
              <w:rPr>
                <w:sz w:val="22"/>
                <w:szCs w:val="22"/>
              </w:rPr>
            </w:r>
            <w:r>
              <w:rPr>
                <w:sz w:val="22"/>
                <w:szCs w:val="22"/>
              </w:rPr>
              <w:t xml:space="preserve">____________________ А.В. Проскурин</w:t>
            </w:r>
            <w:r>
              <w:rPr>
                <w:sz w:val="22"/>
                <w:szCs w:val="22"/>
                <w:highlight w:val="none"/>
              </w:rPr>
            </w:r>
            <w:r>
              <w:rPr>
                <w:sz w:val="22"/>
                <w:szCs w:val="22"/>
                <w:highlight w:val="none"/>
              </w:rPr>
            </w:r>
          </w:p>
        </w:tc>
        <w:tc>
          <w:tcPr>
            <w:tcBorders>
              <w:top w:val="none" w:color="000000" w:sz="4" w:space="0"/>
              <w:left w:val="none" w:color="000000" w:sz="4" w:space="0"/>
              <w:bottom w:val="none" w:color="000000" w:sz="4" w:space="0"/>
              <w:right w:val="none" w:color="000000" w:sz="4" w:space="0"/>
            </w:tcBorders>
            <w:tcW w:w="4819" w:type="dxa"/>
            <w:vAlign w:val="center"/>
            <w:textDirection w:val="lrTb"/>
            <w:noWrap w:val="false"/>
          </w:tcPr>
          <w:p>
            <w:pPr>
              <w:pStyle w:val="871"/>
              <w:spacing w:line="240" w:lineRule="auto"/>
              <w:rPr>
                <w:b/>
                <w:bCs/>
                <w:sz w:val="22"/>
                <w:szCs w:val="22"/>
              </w:rPr>
            </w:pPr>
            <w:r>
              <w:rPr>
                <w:b/>
                <w:bCs/>
                <w:sz w:val="22"/>
                <w:szCs w:val="22"/>
              </w:rPr>
              <w:t xml:space="preserve">Управление Росреестра по Калининградской области</w:t>
            </w:r>
            <w:r>
              <w:rPr>
                <w:b/>
                <w:bCs/>
                <w:sz w:val="22"/>
                <w:szCs w:val="22"/>
              </w:rPr>
            </w:r>
            <w:r>
              <w:rPr>
                <w:b/>
                <w:bCs/>
                <w:sz w:val="22"/>
                <w:szCs w:val="22"/>
              </w:rPr>
            </w:r>
          </w:p>
          <w:p>
            <w:pPr>
              <w:pStyle w:val="871"/>
              <w:spacing w:line="240" w:lineRule="auto"/>
              <w:rPr>
                <w:sz w:val="22"/>
                <w:szCs w:val="22"/>
              </w:rPr>
            </w:pPr>
            <w:r>
              <w:rPr>
                <w:sz w:val="22"/>
                <w:szCs w:val="22"/>
              </w:rPr>
            </w:r>
            <w:r>
              <w:rPr>
                <w:sz w:val="22"/>
                <w:szCs w:val="22"/>
              </w:rPr>
            </w:r>
            <w:r>
              <w:rPr>
                <w:sz w:val="22"/>
                <w:szCs w:val="22"/>
              </w:rPr>
            </w:r>
          </w:p>
          <w:p>
            <w:pPr>
              <w:pStyle w:val="871"/>
              <w:spacing w:line="240" w:lineRule="auto"/>
              <w:rPr>
                <w:sz w:val="22"/>
                <w:szCs w:val="22"/>
              </w:rPr>
            </w:pPr>
            <w:r>
              <w:rPr>
                <w:sz w:val="22"/>
                <w:szCs w:val="22"/>
              </w:rPr>
              <w:t xml:space="preserve">Р</w:t>
            </w:r>
            <w:r>
              <w:rPr>
                <w:sz w:val="22"/>
                <w:szCs w:val="22"/>
              </w:rPr>
              <w:t xml:space="preserve">уководител</w:t>
            </w:r>
            <w:r>
              <w:rPr>
                <w:sz w:val="22"/>
                <w:szCs w:val="22"/>
              </w:rPr>
              <w:t xml:space="preserve">ь</w:t>
            </w:r>
            <w:r>
              <w:rPr>
                <w:sz w:val="22"/>
                <w:szCs w:val="22"/>
              </w:rPr>
            </w:r>
            <w:r>
              <w:rPr>
                <w:sz w:val="22"/>
                <w:szCs w:val="22"/>
              </w:rPr>
            </w:r>
          </w:p>
          <w:p>
            <w:pPr>
              <w:spacing w:line="240" w:lineRule="auto"/>
              <w:rPr>
                <w:sz w:val="22"/>
                <w:szCs w:val="22"/>
              </w:rPr>
            </w:pPr>
            <w:r>
              <w:rPr>
                <w:sz w:val="22"/>
                <w:szCs w:val="22"/>
                <w:highlight w:val="none"/>
              </w:rPr>
            </w:r>
            <w:r>
              <w:rPr>
                <w:sz w:val="22"/>
                <w:szCs w:val="22"/>
              </w:rPr>
            </w:r>
            <w:r>
              <w:rPr>
                <w:sz w:val="22"/>
                <w:szCs w:val="22"/>
              </w:rPr>
            </w:r>
          </w:p>
          <w:p>
            <w:pPr>
              <w:spacing w:line="240" w:lineRule="auto"/>
              <w:rPr>
                <w:sz w:val="22"/>
                <w:szCs w:val="22"/>
                <w:highlight w:val="none"/>
              </w:rPr>
            </w:pPr>
            <w:r>
              <w:rPr>
                <w:sz w:val="22"/>
                <w:szCs w:val="22"/>
              </w:rPr>
            </w:r>
            <w:r>
              <w:rPr>
                <w:sz w:val="22"/>
                <w:szCs w:val="22"/>
              </w:rPr>
              <w:t xml:space="preserve">____________________ М</w:t>
            </w:r>
            <w:r>
              <w:rPr>
                <w:sz w:val="22"/>
                <w:szCs w:val="22"/>
              </w:rPr>
              <w:t xml:space="preserve">.</w:t>
            </w:r>
            <w:r>
              <w:rPr>
                <w:sz w:val="22"/>
                <w:szCs w:val="22"/>
              </w:rPr>
              <w:t xml:space="preserve">А</w:t>
            </w:r>
            <w:r>
              <w:rPr>
                <w:sz w:val="22"/>
                <w:szCs w:val="22"/>
              </w:rPr>
              <w:t xml:space="preserve">. </w:t>
            </w:r>
            <w:r>
              <w:rPr>
                <w:sz w:val="22"/>
                <w:szCs w:val="22"/>
              </w:rPr>
              <w:t xml:space="preserve">Кузнецов</w:t>
            </w:r>
            <w:r>
              <w:rPr>
                <w:sz w:val="22"/>
                <w:szCs w:val="22"/>
                <w:highlight w:val="none"/>
              </w:rPr>
            </w:r>
            <w:r>
              <w:rPr>
                <w:sz w:val="22"/>
                <w:szCs w:val="22"/>
                <w:highlight w:val="none"/>
              </w:rPr>
            </w:r>
          </w:p>
        </w:tc>
      </w:tr>
    </w:tbl>
    <w:p>
      <w:pPr>
        <w:pStyle w:val="871"/>
        <w:spacing w:line="160" w:lineRule="atLeast"/>
        <w:rPr>
          <w:sz w:val="18"/>
          <w:szCs w:val="18"/>
        </w:rPr>
      </w:pPr>
      <w:r>
        <w:rPr>
          <w:sz w:val="18"/>
          <w:szCs w:val="18"/>
        </w:rPr>
      </w:r>
      <w:r>
        <w:rPr>
          <w:sz w:val="18"/>
          <w:szCs w:val="18"/>
        </w:rPr>
      </w:r>
      <w:r>
        <w:rPr>
          <w:sz w:val="18"/>
          <w:szCs w:val="18"/>
        </w:rPr>
      </w:r>
    </w:p>
    <w:p>
      <w:pPr>
        <w:pStyle w:val="871"/>
        <w:spacing w:line="160" w:lineRule="atLeast"/>
        <w:rPr>
          <w:sz w:val="18"/>
          <w:szCs w:val="18"/>
        </w:rPr>
      </w:pPr>
      <w:r>
        <w:rPr>
          <w:sz w:val="18"/>
          <w:szCs w:val="18"/>
        </w:rPr>
      </w:r>
      <w:r>
        <w:rPr>
          <w:sz w:val="18"/>
          <w:szCs w:val="18"/>
        </w:rPr>
      </w:r>
      <w:r>
        <w:rPr>
          <w:sz w:val="18"/>
          <w:szCs w:val="18"/>
        </w:rPr>
      </w:r>
    </w:p>
    <w:sectPr>
      <w:headerReference w:type="default" r:id="rId9"/>
      <w:footerReference w:type="first" r:id="rId10"/>
      <w:footnotePr/>
      <w:endnotePr/>
      <w:type w:val="nextPage"/>
      <w:pgSz w:w="11906" w:h="16838" w:orient="portrait"/>
      <w:pgMar w:top="1134" w:right="850" w:bottom="1134" w:left="1134" w:header="708" w:footer="233"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Symbol">
    <w:panose1 w:val="05010000000000000000"/>
  </w:font>
  <w:font w:name="Times New Roman">
    <w:panose1 w:val="02020603050405020304"/>
  </w:font>
  <w:font w:name="SimSun">
    <w:panose1 w:val="02010600030101010101"/>
  </w:font>
  <w:font w:name="Courier New">
    <w:panose1 w:val="02070309020205020404"/>
  </w:font>
  <w:font w:name="Tahoma">
    <w:panose1 w:val="020B0604030504040204"/>
  </w:font>
  <w:font w:name="Arial">
    <w:panose1 w:val="020B0604020202020204"/>
  </w:font>
  <w:font w:name="Wingdings">
    <w:panose1 w:val="05010000000000000000"/>
  </w:font>
  <w:font w:name="Liberation Sans">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88"/>
    </w:pPr>
    <w:r/>
    <w:r/>
  </w:p>
  <w:p>
    <w:pPr>
      <w:pStyle w:val="888"/>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86"/>
      <w:jc w:val="center"/>
    </w:pPr>
    <w:r>
      <w:fldChar w:fldCharType="begin"/>
    </w:r>
    <w:r>
      <w:instrText xml:space="preserve">PAGE   \* MERGEFORMAT</w:instrText>
    </w:r>
    <w:r>
      <w:fldChar w:fldCharType="separate"/>
    </w:r>
    <w:r>
      <w:t xml:space="preserve">4</w:t>
    </w:r>
    <w:r>
      <w:fldChar w:fldCharType="end"/>
    </w:r>
    <w:r/>
  </w:p>
  <w:p>
    <w:pPr>
      <w:pStyle w:val="886"/>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
    <w:multiLevelType w:val="hybridMultilevel"/>
    <w:lvl w:ilvl="0">
      <w:start w:val="1"/>
      <w:numFmt w:val="decimal"/>
      <w:pStyle w:val="872"/>
      <w:isLgl w:val="false"/>
      <w:suff w:val="tab"/>
      <w:lvlText w:val="%1."/>
      <w:lvlJc w:val="left"/>
      <w:pPr>
        <w:ind w:left="360" w:hanging="360"/>
      </w:pPr>
    </w:lvl>
    <w:lvl w:ilvl="1">
      <w:start w:val="1"/>
      <w:numFmt w:val="decimal"/>
      <w:pStyle w:val="873"/>
      <w:isLgl w:val="false"/>
      <w:suff w:val="tab"/>
      <w:lvlText w:val="%1.%2."/>
      <w:lvlJc w:val="left"/>
      <w:pPr>
        <w:ind w:left="4260" w:hanging="432"/>
      </w:pPr>
      <w:rPr>
        <w:color w:val="000000"/>
      </w:rPr>
    </w:lvl>
    <w:lvl w:ilvl="2">
      <w:start w:val="1"/>
      <w:numFmt w:val="decimal"/>
      <w:pStyle w:val="874"/>
      <w:isLgl w:val="false"/>
      <w:suff w:val="tab"/>
      <w:lvlText w:val="%1.%2.%3."/>
      <w:lvlJc w:val="left"/>
      <w:pPr>
        <w:ind w:left="646" w:hanging="504"/>
      </w:pPr>
      <w:rPr>
        <w:b w:val="0"/>
      </w:r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
    <w:multiLevelType w:val="hybridMultilevel"/>
    <w:lvl w:ilvl="0">
      <w:start w:val="1"/>
      <w:numFmt w:val="decimal"/>
      <w:isLgl w:val="false"/>
      <w:suff w:val="tab"/>
      <w:lvlText w:val="5.%1."/>
      <w:legacy w:legacy="1" w:legacyIndent="0" w:legacySpace="0"/>
      <w:lvlJc w:val="left"/>
      <w:pPr/>
      <w:rPr>
        <w:rFonts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num w:numId="1">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93">
    <w:name w:val="Heading 1"/>
    <w:basedOn w:val="871"/>
    <w:next w:val="871"/>
    <w:link w:val="694"/>
    <w:uiPriority w:val="9"/>
    <w:qFormat/>
    <w:pPr>
      <w:keepLines/>
      <w:keepNext/>
      <w:spacing w:before="480" w:after="200"/>
      <w:outlineLvl w:val="0"/>
    </w:pPr>
    <w:rPr>
      <w:rFonts w:ascii="Liberation Sans" w:hAnsi="Liberation Sans" w:eastAsia="Liberation Sans" w:cs="Liberation Sans"/>
      <w:sz w:val="40"/>
      <w:szCs w:val="40"/>
    </w:rPr>
  </w:style>
  <w:style w:type="character" w:styleId="694">
    <w:name w:val="Heading 1 Char"/>
    <w:link w:val="693"/>
    <w:uiPriority w:val="9"/>
    <w:rPr>
      <w:rFonts w:ascii="Liberation Sans" w:hAnsi="Liberation Sans" w:eastAsia="Liberation Sans" w:cs="Liberation Sans"/>
      <w:sz w:val="40"/>
      <w:szCs w:val="40"/>
    </w:rPr>
  </w:style>
  <w:style w:type="paragraph" w:styleId="695">
    <w:name w:val="Heading 2"/>
    <w:basedOn w:val="871"/>
    <w:next w:val="871"/>
    <w:link w:val="696"/>
    <w:uiPriority w:val="9"/>
    <w:unhideWhenUsed/>
    <w:qFormat/>
    <w:pPr>
      <w:keepLines/>
      <w:keepNext/>
      <w:spacing w:before="360" w:after="200"/>
      <w:outlineLvl w:val="1"/>
    </w:pPr>
    <w:rPr>
      <w:rFonts w:ascii="Liberation Sans" w:hAnsi="Liberation Sans" w:eastAsia="Liberation Sans" w:cs="Liberation Sans"/>
      <w:sz w:val="34"/>
    </w:rPr>
  </w:style>
  <w:style w:type="character" w:styleId="696">
    <w:name w:val="Heading 2 Char"/>
    <w:link w:val="695"/>
    <w:uiPriority w:val="9"/>
    <w:rPr>
      <w:rFonts w:ascii="Liberation Sans" w:hAnsi="Liberation Sans" w:eastAsia="Liberation Sans" w:cs="Liberation Sans"/>
      <w:sz w:val="34"/>
    </w:rPr>
  </w:style>
  <w:style w:type="paragraph" w:styleId="697">
    <w:name w:val="Heading 3"/>
    <w:basedOn w:val="871"/>
    <w:next w:val="871"/>
    <w:link w:val="698"/>
    <w:uiPriority w:val="9"/>
    <w:unhideWhenUsed/>
    <w:qFormat/>
    <w:pPr>
      <w:keepLines/>
      <w:keepNext/>
      <w:spacing w:before="320" w:after="200"/>
      <w:outlineLvl w:val="2"/>
    </w:pPr>
    <w:rPr>
      <w:rFonts w:ascii="Liberation Sans" w:hAnsi="Liberation Sans" w:eastAsia="Liberation Sans" w:cs="Liberation Sans"/>
      <w:sz w:val="30"/>
      <w:szCs w:val="30"/>
    </w:rPr>
  </w:style>
  <w:style w:type="character" w:styleId="698">
    <w:name w:val="Heading 3 Char"/>
    <w:link w:val="697"/>
    <w:uiPriority w:val="9"/>
    <w:rPr>
      <w:rFonts w:ascii="Liberation Sans" w:hAnsi="Liberation Sans" w:eastAsia="Liberation Sans" w:cs="Liberation Sans"/>
      <w:sz w:val="30"/>
      <w:szCs w:val="30"/>
    </w:rPr>
  </w:style>
  <w:style w:type="paragraph" w:styleId="699">
    <w:name w:val="Heading 4"/>
    <w:basedOn w:val="871"/>
    <w:next w:val="871"/>
    <w:link w:val="700"/>
    <w:uiPriority w:val="9"/>
    <w:unhideWhenUsed/>
    <w:qFormat/>
    <w:pPr>
      <w:keepLines/>
      <w:keepNext/>
      <w:spacing w:before="320" w:after="200"/>
      <w:outlineLvl w:val="3"/>
    </w:pPr>
    <w:rPr>
      <w:rFonts w:ascii="Liberation Sans" w:hAnsi="Liberation Sans" w:eastAsia="Liberation Sans" w:cs="Liberation Sans"/>
      <w:b/>
      <w:bCs/>
      <w:sz w:val="26"/>
      <w:szCs w:val="26"/>
    </w:rPr>
  </w:style>
  <w:style w:type="character" w:styleId="700">
    <w:name w:val="Heading 4 Char"/>
    <w:link w:val="699"/>
    <w:uiPriority w:val="9"/>
    <w:rPr>
      <w:rFonts w:ascii="Liberation Sans" w:hAnsi="Liberation Sans" w:eastAsia="Liberation Sans" w:cs="Liberation Sans"/>
      <w:b/>
      <w:bCs/>
      <w:sz w:val="26"/>
      <w:szCs w:val="26"/>
    </w:rPr>
  </w:style>
  <w:style w:type="paragraph" w:styleId="701">
    <w:name w:val="Heading 5"/>
    <w:basedOn w:val="871"/>
    <w:next w:val="871"/>
    <w:link w:val="702"/>
    <w:uiPriority w:val="9"/>
    <w:unhideWhenUsed/>
    <w:qFormat/>
    <w:pPr>
      <w:keepLines/>
      <w:keepNext/>
      <w:spacing w:before="320" w:after="200"/>
      <w:outlineLvl w:val="4"/>
    </w:pPr>
    <w:rPr>
      <w:rFonts w:ascii="Liberation Sans" w:hAnsi="Liberation Sans" w:eastAsia="Liberation Sans" w:cs="Liberation Sans"/>
      <w:b/>
      <w:bCs/>
      <w:sz w:val="24"/>
      <w:szCs w:val="24"/>
    </w:rPr>
  </w:style>
  <w:style w:type="character" w:styleId="702">
    <w:name w:val="Heading 5 Char"/>
    <w:link w:val="701"/>
    <w:uiPriority w:val="9"/>
    <w:rPr>
      <w:rFonts w:ascii="Liberation Sans" w:hAnsi="Liberation Sans" w:eastAsia="Liberation Sans" w:cs="Liberation Sans"/>
      <w:b/>
      <w:bCs/>
      <w:sz w:val="24"/>
      <w:szCs w:val="24"/>
    </w:rPr>
  </w:style>
  <w:style w:type="paragraph" w:styleId="703">
    <w:name w:val="Heading 6"/>
    <w:basedOn w:val="871"/>
    <w:next w:val="871"/>
    <w:link w:val="704"/>
    <w:uiPriority w:val="9"/>
    <w:unhideWhenUsed/>
    <w:qFormat/>
    <w:pPr>
      <w:keepLines/>
      <w:keepNext/>
      <w:spacing w:before="320" w:after="200"/>
      <w:outlineLvl w:val="5"/>
    </w:pPr>
    <w:rPr>
      <w:rFonts w:ascii="Liberation Sans" w:hAnsi="Liberation Sans" w:eastAsia="Liberation Sans" w:cs="Liberation Sans"/>
      <w:b/>
      <w:bCs/>
      <w:sz w:val="22"/>
      <w:szCs w:val="22"/>
    </w:rPr>
  </w:style>
  <w:style w:type="character" w:styleId="704">
    <w:name w:val="Heading 6 Char"/>
    <w:link w:val="703"/>
    <w:uiPriority w:val="9"/>
    <w:rPr>
      <w:rFonts w:ascii="Liberation Sans" w:hAnsi="Liberation Sans" w:eastAsia="Liberation Sans" w:cs="Liberation Sans"/>
      <w:b/>
      <w:bCs/>
      <w:sz w:val="22"/>
      <w:szCs w:val="22"/>
    </w:rPr>
  </w:style>
  <w:style w:type="paragraph" w:styleId="705">
    <w:name w:val="Heading 7"/>
    <w:basedOn w:val="871"/>
    <w:next w:val="871"/>
    <w:link w:val="706"/>
    <w:uiPriority w:val="9"/>
    <w:unhideWhenUsed/>
    <w:qFormat/>
    <w:pPr>
      <w:keepLines/>
      <w:keepNext/>
      <w:spacing w:before="320" w:after="200"/>
      <w:outlineLvl w:val="6"/>
    </w:pPr>
    <w:rPr>
      <w:rFonts w:ascii="Liberation Sans" w:hAnsi="Liberation Sans" w:eastAsia="Liberation Sans" w:cs="Liberation Sans"/>
      <w:b/>
      <w:bCs/>
      <w:i/>
      <w:iCs/>
      <w:sz w:val="22"/>
      <w:szCs w:val="22"/>
    </w:rPr>
  </w:style>
  <w:style w:type="character" w:styleId="706">
    <w:name w:val="Heading 7 Char"/>
    <w:link w:val="705"/>
    <w:uiPriority w:val="9"/>
    <w:rPr>
      <w:rFonts w:ascii="Liberation Sans" w:hAnsi="Liberation Sans" w:eastAsia="Liberation Sans" w:cs="Liberation Sans"/>
      <w:b/>
      <w:bCs/>
      <w:i/>
      <w:iCs/>
      <w:sz w:val="22"/>
      <w:szCs w:val="22"/>
    </w:rPr>
  </w:style>
  <w:style w:type="paragraph" w:styleId="707">
    <w:name w:val="Heading 8"/>
    <w:basedOn w:val="871"/>
    <w:next w:val="871"/>
    <w:link w:val="708"/>
    <w:uiPriority w:val="9"/>
    <w:unhideWhenUsed/>
    <w:qFormat/>
    <w:pPr>
      <w:keepLines/>
      <w:keepNext/>
      <w:spacing w:before="320" w:after="200"/>
      <w:outlineLvl w:val="7"/>
    </w:pPr>
    <w:rPr>
      <w:rFonts w:ascii="Liberation Sans" w:hAnsi="Liberation Sans" w:eastAsia="Liberation Sans" w:cs="Liberation Sans"/>
      <w:i/>
      <w:iCs/>
      <w:sz w:val="22"/>
      <w:szCs w:val="22"/>
    </w:rPr>
  </w:style>
  <w:style w:type="character" w:styleId="708">
    <w:name w:val="Heading 8 Char"/>
    <w:link w:val="707"/>
    <w:uiPriority w:val="9"/>
    <w:rPr>
      <w:rFonts w:ascii="Liberation Sans" w:hAnsi="Liberation Sans" w:eastAsia="Liberation Sans" w:cs="Liberation Sans"/>
      <w:i/>
      <w:iCs/>
      <w:sz w:val="22"/>
      <w:szCs w:val="22"/>
    </w:rPr>
  </w:style>
  <w:style w:type="paragraph" w:styleId="709">
    <w:name w:val="Heading 9"/>
    <w:basedOn w:val="871"/>
    <w:next w:val="871"/>
    <w:link w:val="710"/>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710">
    <w:name w:val="Heading 9 Char"/>
    <w:link w:val="709"/>
    <w:uiPriority w:val="9"/>
    <w:rPr>
      <w:rFonts w:ascii="Liberation Sans" w:hAnsi="Liberation Sans" w:eastAsia="Liberation Sans" w:cs="Liberation Sans"/>
      <w:i/>
      <w:iCs/>
      <w:sz w:val="21"/>
      <w:szCs w:val="21"/>
    </w:rPr>
  </w:style>
  <w:style w:type="paragraph" w:styleId="711">
    <w:name w:val="List Paragraph"/>
    <w:basedOn w:val="871"/>
    <w:uiPriority w:val="34"/>
    <w:qFormat/>
    <w:pPr>
      <w:contextualSpacing/>
      <w:ind w:left="720"/>
    </w:pPr>
  </w:style>
  <w:style w:type="paragraph" w:styleId="712">
    <w:name w:val="No Spacing"/>
    <w:uiPriority w:val="1"/>
    <w:qFormat/>
    <w:pPr>
      <w:spacing w:before="0" w:after="0" w:line="240" w:lineRule="auto"/>
    </w:pPr>
  </w:style>
  <w:style w:type="paragraph" w:styleId="713">
    <w:name w:val="Title"/>
    <w:basedOn w:val="871"/>
    <w:next w:val="871"/>
    <w:link w:val="714"/>
    <w:uiPriority w:val="10"/>
    <w:qFormat/>
    <w:pPr>
      <w:contextualSpacing/>
      <w:spacing w:before="300" w:after="200"/>
    </w:pPr>
    <w:rPr>
      <w:sz w:val="48"/>
      <w:szCs w:val="48"/>
    </w:rPr>
  </w:style>
  <w:style w:type="character" w:styleId="714">
    <w:name w:val="Title Char"/>
    <w:link w:val="713"/>
    <w:uiPriority w:val="10"/>
    <w:rPr>
      <w:sz w:val="48"/>
      <w:szCs w:val="48"/>
    </w:rPr>
  </w:style>
  <w:style w:type="paragraph" w:styleId="715">
    <w:name w:val="Subtitle"/>
    <w:basedOn w:val="871"/>
    <w:next w:val="871"/>
    <w:link w:val="716"/>
    <w:uiPriority w:val="11"/>
    <w:qFormat/>
    <w:pPr>
      <w:spacing w:before="200" w:after="200"/>
    </w:pPr>
    <w:rPr>
      <w:sz w:val="24"/>
      <w:szCs w:val="24"/>
    </w:rPr>
  </w:style>
  <w:style w:type="character" w:styleId="716">
    <w:name w:val="Subtitle Char"/>
    <w:link w:val="715"/>
    <w:uiPriority w:val="11"/>
    <w:rPr>
      <w:sz w:val="24"/>
      <w:szCs w:val="24"/>
    </w:rPr>
  </w:style>
  <w:style w:type="paragraph" w:styleId="717">
    <w:name w:val="Quote"/>
    <w:basedOn w:val="871"/>
    <w:next w:val="871"/>
    <w:link w:val="718"/>
    <w:uiPriority w:val="29"/>
    <w:qFormat/>
    <w:pPr>
      <w:ind w:left="720" w:right="720"/>
    </w:pPr>
    <w:rPr>
      <w:i/>
    </w:rPr>
  </w:style>
  <w:style w:type="character" w:styleId="718">
    <w:name w:val="Quote Char"/>
    <w:link w:val="717"/>
    <w:uiPriority w:val="29"/>
    <w:rPr>
      <w:i/>
    </w:rPr>
  </w:style>
  <w:style w:type="paragraph" w:styleId="719">
    <w:name w:val="Intense Quote"/>
    <w:basedOn w:val="871"/>
    <w:next w:val="871"/>
    <w:link w:val="72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20">
    <w:name w:val="Intense Quote Char"/>
    <w:link w:val="719"/>
    <w:uiPriority w:val="30"/>
    <w:rPr>
      <w:i/>
    </w:rPr>
  </w:style>
  <w:style w:type="paragraph" w:styleId="721">
    <w:name w:val="Header"/>
    <w:basedOn w:val="871"/>
    <w:link w:val="722"/>
    <w:uiPriority w:val="99"/>
    <w:unhideWhenUsed/>
    <w:pPr>
      <w:spacing w:after="0" w:line="240" w:lineRule="auto"/>
      <w:tabs>
        <w:tab w:val="center" w:pos="7143" w:leader="none"/>
        <w:tab w:val="right" w:pos="14287" w:leader="none"/>
      </w:tabs>
    </w:pPr>
  </w:style>
  <w:style w:type="character" w:styleId="722">
    <w:name w:val="Header Char"/>
    <w:link w:val="721"/>
    <w:uiPriority w:val="99"/>
  </w:style>
  <w:style w:type="paragraph" w:styleId="723">
    <w:name w:val="Footer"/>
    <w:basedOn w:val="871"/>
    <w:link w:val="724"/>
    <w:uiPriority w:val="99"/>
    <w:unhideWhenUsed/>
    <w:pPr>
      <w:spacing w:after="0" w:line="240" w:lineRule="auto"/>
      <w:tabs>
        <w:tab w:val="center" w:pos="7143" w:leader="none"/>
        <w:tab w:val="right" w:pos="14287" w:leader="none"/>
      </w:tabs>
    </w:pPr>
  </w:style>
  <w:style w:type="character" w:styleId="724">
    <w:name w:val="Footer Char"/>
    <w:link w:val="723"/>
    <w:uiPriority w:val="99"/>
  </w:style>
  <w:style w:type="paragraph" w:styleId="725">
    <w:name w:val="Caption"/>
    <w:basedOn w:val="871"/>
    <w:next w:val="871"/>
    <w:link w:val="726"/>
    <w:uiPriority w:val="35"/>
    <w:semiHidden/>
    <w:unhideWhenUsed/>
    <w:qFormat/>
    <w:pPr>
      <w:spacing w:line="276" w:lineRule="auto"/>
    </w:pPr>
    <w:rPr>
      <w:b/>
      <w:bCs/>
      <w:color w:val="4f81bd" w:themeColor="accent1"/>
      <w:sz w:val="18"/>
      <w:szCs w:val="18"/>
    </w:rPr>
  </w:style>
  <w:style w:type="character" w:styleId="726">
    <w:name w:val="Caption Char"/>
    <w:link w:val="725"/>
    <w:uiPriority w:val="35"/>
    <w:rPr>
      <w:b/>
      <w:bCs/>
      <w:color w:val="4f81bd" w:themeColor="accent1"/>
      <w:sz w:val="18"/>
      <w:szCs w:val="18"/>
    </w:rPr>
  </w:style>
  <w:style w:type="table" w:styleId="727">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28">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29">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730">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731">
    <w:name w:val="Plain Table 3"/>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32">
    <w:name w:val="Plain Table 4"/>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33">
    <w:name w:val="Plain Table 5"/>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34">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35">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36">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37">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38">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39">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40">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41">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42">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43">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44">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45">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46">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47">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48">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9">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0">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1">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2">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3">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4">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5">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6">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ce6f1" w:themeFill="accent1" w:themeFillTint="32"/>
      </w:tcPr>
    </w:tblStylePr>
    <w:tblStylePr w:type="band1Vert">
      <w:rPr>
        <w:rFonts w:ascii="Liberation Sans" w:hAnsi="Liberation Sans"/>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57">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58">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59">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60">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61">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62">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763">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Liberation Sans" w:hAnsi="Liberation Sans"/>
        <w:b/>
        <w:color w:val="ffffff"/>
        <w:sz w:val="22"/>
      </w:rPr>
      <w:tcPr>
        <w:shd w:val="clear" w:color="ffffff" w:themeColor="accent1" w:fill="4f81bd" w:themeFill="accent1"/>
      </w:tcPr>
    </w:tblStylePr>
    <w:tblStylePr w:type="firstRow">
      <w:rPr>
        <w:rFonts w:ascii="Liberation Sans" w:hAnsi="Liberation Sans"/>
        <w:b/>
        <w:color w:val="ffffff"/>
        <w:sz w:val="22"/>
      </w:rPr>
      <w:tcPr>
        <w:shd w:val="clear" w:color="ffffff" w:themeColor="accent1" w:fill="4f81bd" w:themeFill="accent1"/>
      </w:tcPr>
    </w:tblStylePr>
    <w:tblStylePr w:type="lastCol">
      <w:rPr>
        <w:rFonts w:ascii="Liberation Sans" w:hAnsi="Liberation Sans"/>
        <w:b/>
        <w:color w:val="ffffff"/>
        <w:sz w:val="22"/>
      </w:rPr>
      <w:tcPr>
        <w:shd w:val="clear" w:color="ffffff" w:themeColor="accent1" w:fill="4f81bd" w:themeFill="accent1"/>
      </w:tcPr>
    </w:tblStylePr>
    <w:tblStylePr w:type="lastRow">
      <w:rPr>
        <w:rFonts w:ascii="Liberation Sans" w:hAnsi="Liberation Sans"/>
        <w:b/>
        <w:color w:val="ffffff"/>
        <w:sz w:val="22"/>
      </w:rPr>
      <w:tcPr>
        <w:shd w:val="clear" w:color="ffffff" w:themeColor="accent1" w:fill="4f81bd" w:themeFill="accent1"/>
        <w:tcBorders>
          <w:top w:val="single" w:color="000000" w:themeColor="light1" w:sz="4" w:space="0"/>
        </w:tcBorders>
      </w:tcPr>
    </w:tblStylePr>
  </w:style>
  <w:style w:type="table" w:styleId="764">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Liberation Sans" w:hAnsi="Liberation Sans"/>
        <w:b/>
        <w:color w:val="ffffff"/>
        <w:sz w:val="22"/>
      </w:rPr>
      <w:tcPr>
        <w:shd w:val="clear" w:color="ffffff" w:themeColor="accent2" w:fill="c0504d" w:themeFill="accent2"/>
      </w:tcPr>
    </w:tblStylePr>
    <w:tblStylePr w:type="firstRow">
      <w:rPr>
        <w:rFonts w:ascii="Liberation Sans" w:hAnsi="Liberation Sans"/>
        <w:b/>
        <w:color w:val="ffffff"/>
        <w:sz w:val="22"/>
      </w:rPr>
      <w:tcPr>
        <w:shd w:val="clear" w:color="ffffff" w:themeColor="accent2" w:fill="c0504d" w:themeFill="accent2"/>
      </w:tcPr>
    </w:tblStylePr>
    <w:tblStylePr w:type="lastCol">
      <w:rPr>
        <w:rFonts w:ascii="Liberation Sans" w:hAnsi="Liberation Sans"/>
        <w:b/>
        <w:color w:val="ffffff"/>
        <w:sz w:val="22"/>
      </w:rPr>
      <w:tcPr>
        <w:shd w:val="clear" w:color="ffffff" w:themeColor="accent2" w:fill="c0504d" w:themeFill="accent2"/>
      </w:tcPr>
    </w:tblStylePr>
    <w:tblStylePr w:type="lastRow">
      <w:rPr>
        <w:rFonts w:ascii="Liberation Sans" w:hAnsi="Liberation Sans"/>
        <w:b/>
        <w:color w:val="ffffff"/>
        <w:sz w:val="22"/>
      </w:rPr>
      <w:tcPr>
        <w:shd w:val="clear" w:color="ffffff" w:themeColor="accent2" w:fill="c0504d" w:themeFill="accent2"/>
        <w:tcBorders>
          <w:top w:val="single" w:color="000000" w:themeColor="light1" w:sz="4" w:space="0"/>
        </w:tcBorders>
      </w:tcPr>
    </w:tblStylePr>
  </w:style>
  <w:style w:type="table" w:styleId="765">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Liberation Sans" w:hAnsi="Liberation Sans"/>
        <w:b/>
        <w:color w:val="ffffff"/>
        <w:sz w:val="22"/>
      </w:rPr>
      <w:tcPr>
        <w:shd w:val="clear" w:color="ffffff" w:themeColor="accent3" w:fill="9bbb59" w:themeFill="accent3"/>
      </w:tcPr>
    </w:tblStylePr>
    <w:tblStylePr w:type="firstRow">
      <w:rPr>
        <w:rFonts w:ascii="Liberation Sans" w:hAnsi="Liberation Sans"/>
        <w:b/>
        <w:color w:val="ffffff"/>
        <w:sz w:val="22"/>
      </w:rPr>
      <w:tcPr>
        <w:shd w:val="clear" w:color="ffffff" w:themeColor="accent3" w:fill="9bbb59" w:themeFill="accent3"/>
      </w:tcPr>
    </w:tblStylePr>
    <w:tblStylePr w:type="lastCol">
      <w:rPr>
        <w:rFonts w:ascii="Liberation Sans" w:hAnsi="Liberation Sans"/>
        <w:b/>
        <w:color w:val="ffffff"/>
        <w:sz w:val="22"/>
      </w:rPr>
      <w:tcPr>
        <w:shd w:val="clear" w:color="ffffff" w:themeColor="accent3" w:fill="9bbb59" w:themeFill="accent3"/>
      </w:tcPr>
    </w:tblStylePr>
    <w:tblStylePr w:type="lastRow">
      <w:rPr>
        <w:rFonts w:ascii="Liberation Sans" w:hAnsi="Liberation Sans"/>
        <w:b/>
        <w:color w:val="ffffff"/>
        <w:sz w:val="22"/>
      </w:rPr>
      <w:tcPr>
        <w:shd w:val="clear" w:color="ffffff" w:themeColor="accent3" w:fill="9bbb59" w:themeFill="accent3"/>
        <w:tcBorders>
          <w:top w:val="single" w:color="000000" w:themeColor="light1" w:sz="4" w:space="0"/>
        </w:tcBorders>
      </w:tcPr>
    </w:tblStylePr>
  </w:style>
  <w:style w:type="table" w:styleId="766">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Liberation Sans" w:hAnsi="Liberation Sans"/>
        <w:b/>
        <w:color w:val="ffffff"/>
        <w:sz w:val="22"/>
      </w:rPr>
      <w:tcPr>
        <w:shd w:val="clear" w:color="ffffff" w:themeColor="accent4" w:fill="8064a2" w:themeFill="accent4"/>
      </w:tcPr>
    </w:tblStylePr>
    <w:tblStylePr w:type="firstRow">
      <w:rPr>
        <w:rFonts w:ascii="Liberation Sans" w:hAnsi="Liberation Sans"/>
        <w:b/>
        <w:color w:val="ffffff"/>
        <w:sz w:val="22"/>
      </w:rPr>
      <w:tcPr>
        <w:shd w:val="clear" w:color="ffffff" w:themeColor="accent4" w:fill="8064a2" w:themeFill="accent4"/>
      </w:tcPr>
    </w:tblStylePr>
    <w:tblStylePr w:type="lastCol">
      <w:rPr>
        <w:rFonts w:ascii="Liberation Sans" w:hAnsi="Liberation Sans"/>
        <w:b/>
        <w:color w:val="ffffff"/>
        <w:sz w:val="22"/>
      </w:rPr>
      <w:tcPr>
        <w:shd w:val="clear" w:color="ffffff" w:themeColor="accent4" w:fill="8064a2" w:themeFill="accent4"/>
      </w:tcPr>
    </w:tblStylePr>
    <w:tblStylePr w:type="lastRow">
      <w:rPr>
        <w:rFonts w:ascii="Liberation Sans" w:hAnsi="Liberation Sans"/>
        <w:b/>
        <w:color w:val="ffffff"/>
        <w:sz w:val="22"/>
      </w:rPr>
      <w:tcPr>
        <w:shd w:val="clear" w:color="ffffff" w:themeColor="accent4" w:fill="8064a2" w:themeFill="accent4"/>
        <w:tcBorders>
          <w:top w:val="single" w:color="000000" w:themeColor="light1" w:sz="4" w:space="0"/>
        </w:tcBorders>
      </w:tcPr>
    </w:tblStylePr>
  </w:style>
  <w:style w:type="table" w:styleId="767">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Liberation Sans" w:hAnsi="Liberation Sans"/>
        <w:b/>
        <w:color w:val="ffffff"/>
        <w:sz w:val="22"/>
      </w:rPr>
      <w:tcPr>
        <w:shd w:val="clear" w:color="ffffff" w:themeColor="accent5" w:fill="4bacc6" w:themeFill="accent5"/>
      </w:tcPr>
    </w:tblStylePr>
    <w:tblStylePr w:type="firstRow">
      <w:rPr>
        <w:rFonts w:ascii="Liberation Sans" w:hAnsi="Liberation Sans"/>
        <w:b/>
        <w:color w:val="ffffff"/>
        <w:sz w:val="22"/>
      </w:rPr>
      <w:tcPr>
        <w:shd w:val="clear" w:color="ffffff" w:themeColor="accent5" w:fill="4bacc6" w:themeFill="accent5"/>
      </w:tcPr>
    </w:tblStylePr>
    <w:tblStylePr w:type="lastCol">
      <w:rPr>
        <w:rFonts w:ascii="Liberation Sans" w:hAnsi="Liberation Sans"/>
        <w:b/>
        <w:color w:val="ffffff"/>
        <w:sz w:val="22"/>
      </w:rPr>
      <w:tcPr>
        <w:shd w:val="clear" w:color="ffffff" w:themeColor="accent5" w:fill="4bacc6" w:themeFill="accent5"/>
      </w:tcPr>
    </w:tblStylePr>
    <w:tblStylePr w:type="lastRow">
      <w:rPr>
        <w:rFonts w:ascii="Liberation Sans" w:hAnsi="Liberation Sans"/>
        <w:b/>
        <w:color w:val="ffffff"/>
        <w:sz w:val="22"/>
      </w:rPr>
      <w:tcPr>
        <w:shd w:val="clear" w:color="ffffff" w:themeColor="accent5" w:fill="4bacc6" w:themeFill="accent5"/>
        <w:tcBorders>
          <w:top w:val="single" w:color="000000" w:themeColor="light1" w:sz="4" w:space="0"/>
        </w:tcBorders>
      </w:tcPr>
    </w:tblStylePr>
  </w:style>
  <w:style w:type="table" w:styleId="768">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Liberation Sans" w:hAnsi="Liberation Sans"/>
        <w:b/>
        <w:color w:val="ffffff"/>
        <w:sz w:val="22"/>
      </w:rPr>
      <w:tcPr>
        <w:shd w:val="clear" w:color="ffffff" w:themeColor="accent6" w:fill="f79646" w:themeFill="accent6"/>
      </w:tcPr>
    </w:tblStylePr>
    <w:tblStylePr w:type="firstRow">
      <w:rPr>
        <w:rFonts w:ascii="Liberation Sans" w:hAnsi="Liberation Sans"/>
        <w:b/>
        <w:color w:val="ffffff"/>
        <w:sz w:val="22"/>
      </w:rPr>
      <w:tcPr>
        <w:shd w:val="clear" w:color="ffffff" w:themeColor="accent6" w:fill="f79646" w:themeFill="accent6"/>
      </w:tcPr>
    </w:tblStylePr>
    <w:tblStylePr w:type="lastCol">
      <w:rPr>
        <w:rFonts w:ascii="Liberation Sans" w:hAnsi="Liberation Sans"/>
        <w:b/>
        <w:color w:val="ffffff"/>
        <w:sz w:val="22"/>
      </w:rPr>
      <w:tcPr>
        <w:shd w:val="clear" w:color="ffffff" w:themeColor="accent6" w:fill="f79646" w:themeFill="accent6"/>
      </w:tcPr>
    </w:tblStylePr>
    <w:tblStylePr w:type="lastRow">
      <w:rPr>
        <w:rFonts w:ascii="Liberation Sans" w:hAnsi="Liberation Sans"/>
        <w:b/>
        <w:color w:val="ffffff"/>
        <w:sz w:val="22"/>
      </w:rPr>
      <w:tcPr>
        <w:shd w:val="clear" w:color="ffffff" w:themeColor="accent6" w:fill="f79646" w:themeFill="accent6"/>
        <w:tcBorders>
          <w:top w:val="single" w:color="000000" w:themeColor="light1" w:sz="4" w:space="0"/>
        </w:tcBorders>
      </w:tcPr>
    </w:tblStylePr>
  </w:style>
  <w:style w:type="table" w:styleId="769">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770">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Liberation Sans" w:hAnsi="Liberation Sans"/>
        <w:color w:val="404040" w:themeColor="accent1" w:themeTint="80" w:themeShade="95"/>
        <w:sz w:val="22"/>
      </w:rPr>
    </w:tblStylePr>
  </w:style>
  <w:style w:type="table" w:styleId="771">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Liberation Sans" w:hAnsi="Liberation Sans"/>
        <w:color w:val="404040" w:themeColor="accent2" w:themeTint="97" w:themeShade="95"/>
        <w:sz w:val="22"/>
      </w:rPr>
    </w:tblStylePr>
  </w:style>
  <w:style w:type="table" w:styleId="772">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Liberation Sans" w:hAnsi="Liberation Sans"/>
        <w:color w:val="404040" w:themeColor="accent3" w:themeTint="FE" w:themeShade="95"/>
        <w:sz w:val="22"/>
      </w:rPr>
    </w:tblStylePr>
  </w:style>
  <w:style w:type="table" w:styleId="773">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Liberation Sans" w:hAnsi="Liberation Sans"/>
        <w:color w:val="404040" w:themeColor="accent4" w:themeTint="9A" w:themeShade="95"/>
        <w:sz w:val="22"/>
      </w:rPr>
    </w:tblStylePr>
  </w:style>
  <w:style w:type="table" w:styleId="774">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775">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776">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77">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3e70a3" w:themeColor="accent1" w:themeTint="80" w:themeShade="95"/>
        <w:sz w:val="22"/>
      </w:rPr>
    </w:tblStylePr>
    <w:tblStylePr w:type="firstCol">
      <w:rPr>
        <w:rFonts w:ascii="Liberation Sans" w:hAnsi="Liberation Sans"/>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Liberation Sans" w:hAnsi="Liberation Sans"/>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Liberation Sans" w:hAnsi="Liberation Sans"/>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Liberation Sans" w:hAnsi="Liberation Sans"/>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78">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79">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5c702f" w:themeColor="accent3" w:themeTint="FE" w:themeShade="95"/>
        <w:sz w:val="22"/>
      </w:rPr>
    </w:tblStylePr>
    <w:tblStylePr w:type="firstCol">
      <w:rPr>
        <w:rFonts w:ascii="Liberation Sans" w:hAnsi="Liberation Sans"/>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Liberation Sans" w:hAnsi="Liberation Sans"/>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Liberation Sans" w:hAnsi="Liberation Sans"/>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Liberation Sans" w:hAnsi="Liberation Sans"/>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80">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81">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266777" w:themeColor="accent5" w:themeShade="95"/>
        <w:sz w:val="22"/>
      </w:rPr>
    </w:tblStylePr>
    <w:tblStylePr w:type="firstCol">
      <w:rPr>
        <w:rFonts w:ascii="Liberation Sans" w:hAnsi="Liberation Sans"/>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Liberation Sans" w:hAnsi="Liberation Sans"/>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Liberation Sans" w:hAnsi="Liberation Sans"/>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82">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b05307" w:themeColor="accent6" w:themeShade="95"/>
        <w:sz w:val="22"/>
      </w:rPr>
    </w:tblStylePr>
    <w:tblStylePr w:type="firstCol">
      <w:rPr>
        <w:rFonts w:ascii="Liberation Sans" w:hAnsi="Liberation Sans"/>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Liberation Sans" w:hAnsi="Liberation Sans"/>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Liberation Sans" w:hAnsi="Liberation Sans"/>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83">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84">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85">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86">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87">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88">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89">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90">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91">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92">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93">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94">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95">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96">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97">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98">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99">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00">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01">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02">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03">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04">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05">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06">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07">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08">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09">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10">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11">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12">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13">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14">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15">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16">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17">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18">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19">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20">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21">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22">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23">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24">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25">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Liberation Sans" w:hAnsi="Liberation Sans"/>
        <w:color w:val="4a4a4a" w:themeColor="text1" w:themeTint="80" w:themeShade="95"/>
        <w:sz w:val="22"/>
      </w:rPr>
    </w:tblStylePr>
  </w:style>
  <w:style w:type="table" w:styleId="826">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2a4b71" w:themeColor="accent1" w:themeShade="95"/>
        <w:sz w:val="22"/>
      </w:rPr>
    </w:tblStylePr>
    <w:tblStylePr w:type="firstCol">
      <w:rPr>
        <w:rFonts w:ascii="Liberation Sans" w:hAnsi="Liberation Sans"/>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Liberation Sans" w:hAnsi="Liberation Sans"/>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Liberation Sans" w:hAnsi="Liberation Sans"/>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Liberation Sans" w:hAnsi="Liberation Sans"/>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Liberation Sans" w:hAnsi="Liberation Sans"/>
        <w:color w:val="2a4b71" w:themeColor="accent1" w:themeShade="95"/>
        <w:sz w:val="22"/>
      </w:rPr>
    </w:tblStylePr>
  </w:style>
  <w:style w:type="table" w:styleId="827">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Liberation Sans" w:hAnsi="Liberation Sans"/>
        <w:color w:val="9c3a37" w:themeColor="accent2" w:themeTint="97" w:themeShade="95"/>
        <w:sz w:val="22"/>
      </w:rPr>
    </w:tblStylePr>
  </w:style>
  <w:style w:type="table" w:styleId="828">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7c983f" w:themeColor="accent3" w:themeTint="98" w:themeShade="95"/>
        <w:sz w:val="22"/>
      </w:rPr>
    </w:tblStylePr>
    <w:tblStylePr w:type="firstCol">
      <w:rPr>
        <w:rFonts w:ascii="Liberation Sans" w:hAnsi="Liberation Sans"/>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Liberation Sans" w:hAnsi="Liberation Sans"/>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Liberation Sans" w:hAnsi="Liberation Sans"/>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Liberation Sans" w:hAnsi="Liberation Sans"/>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Liberation Sans" w:hAnsi="Liberation Sans"/>
        <w:color w:val="7c983f" w:themeColor="accent3" w:themeTint="98" w:themeShade="95"/>
        <w:sz w:val="22"/>
      </w:rPr>
    </w:tblStylePr>
  </w:style>
  <w:style w:type="table" w:styleId="829">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Liberation Sans" w:hAnsi="Liberation Sans"/>
        <w:color w:val="664f82" w:themeColor="accent4" w:themeTint="9A" w:themeShade="95"/>
        <w:sz w:val="22"/>
      </w:rPr>
    </w:tblStylePr>
  </w:style>
  <w:style w:type="table" w:styleId="830">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338aa0" w:themeColor="accent5" w:themeTint="9A" w:themeShade="95"/>
        <w:sz w:val="22"/>
      </w:rPr>
    </w:tblStylePr>
    <w:tblStylePr w:type="firstCol">
      <w:rPr>
        <w:rFonts w:ascii="Liberation Sans" w:hAnsi="Liberation Sans"/>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Liberation Sans" w:hAnsi="Liberation Sans"/>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Liberation Sans" w:hAnsi="Liberation Sans"/>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Liberation Sans" w:hAnsi="Liberation Sans"/>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Liberation Sans" w:hAnsi="Liberation Sans"/>
        <w:color w:val="338aa0" w:themeColor="accent5" w:themeTint="9A" w:themeShade="95"/>
        <w:sz w:val="22"/>
      </w:rPr>
    </w:tblStylePr>
  </w:style>
  <w:style w:type="table" w:styleId="831">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d9680c" w:themeColor="accent6" w:themeTint="98" w:themeShade="95"/>
        <w:sz w:val="22"/>
      </w:rPr>
    </w:tblStylePr>
    <w:tblStylePr w:type="firstCol">
      <w:rPr>
        <w:rFonts w:ascii="Liberation Sans" w:hAnsi="Liberation Sans"/>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Liberation Sans" w:hAnsi="Liberation Sans"/>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Liberation Sans" w:hAnsi="Liberation Sans"/>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Liberation Sans" w:hAnsi="Liberation Sans"/>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Liberation Sans" w:hAnsi="Liberation Sans"/>
        <w:color w:val="d9680c" w:themeColor="accent6" w:themeTint="98" w:themeShade="95"/>
        <w:sz w:val="22"/>
      </w:rPr>
    </w:tblStylePr>
  </w:style>
  <w:style w:type="table" w:styleId="832">
    <w:name w:val="Lined - Accent"/>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833">
    <w:name w:val="Lined - Accent 1"/>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834">
    <w:name w:val="Lined - Accent 2"/>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835">
    <w:name w:val="Lined - Accent 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836">
    <w:name w:val="Lined - Accent 4"/>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837">
    <w:name w:val="Lined - Accent 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838">
    <w:name w:val="Lined - Accent 6"/>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839">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840">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841">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842">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843">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844">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845">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846">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847">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848">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849">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850">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851">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852">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853">
    <w:name w:val="Hyperlink"/>
    <w:uiPriority w:val="99"/>
    <w:unhideWhenUsed/>
    <w:rPr>
      <w:color w:val="0000ff" w:themeColor="hyperlink"/>
      <w:u w:val="single"/>
    </w:rPr>
  </w:style>
  <w:style w:type="paragraph" w:styleId="854">
    <w:name w:val="footnote text"/>
    <w:basedOn w:val="871"/>
    <w:link w:val="855"/>
    <w:uiPriority w:val="99"/>
    <w:semiHidden/>
    <w:unhideWhenUsed/>
    <w:pPr>
      <w:spacing w:after="40" w:line="240" w:lineRule="auto"/>
    </w:pPr>
    <w:rPr>
      <w:sz w:val="18"/>
    </w:rPr>
  </w:style>
  <w:style w:type="character" w:styleId="855">
    <w:name w:val="Footnote Text Char"/>
    <w:link w:val="854"/>
    <w:uiPriority w:val="99"/>
    <w:rPr>
      <w:sz w:val="18"/>
    </w:rPr>
  </w:style>
  <w:style w:type="character" w:styleId="856">
    <w:name w:val="footnote reference"/>
    <w:uiPriority w:val="99"/>
    <w:unhideWhenUsed/>
    <w:rPr>
      <w:vertAlign w:val="superscript"/>
    </w:rPr>
  </w:style>
  <w:style w:type="paragraph" w:styleId="857">
    <w:name w:val="endnote text"/>
    <w:basedOn w:val="871"/>
    <w:link w:val="858"/>
    <w:uiPriority w:val="99"/>
    <w:semiHidden/>
    <w:unhideWhenUsed/>
    <w:pPr>
      <w:spacing w:after="0" w:line="240" w:lineRule="auto"/>
    </w:pPr>
    <w:rPr>
      <w:sz w:val="20"/>
    </w:rPr>
  </w:style>
  <w:style w:type="character" w:styleId="858">
    <w:name w:val="Endnote Text Char"/>
    <w:link w:val="857"/>
    <w:uiPriority w:val="99"/>
    <w:rPr>
      <w:sz w:val="20"/>
    </w:rPr>
  </w:style>
  <w:style w:type="character" w:styleId="859">
    <w:name w:val="endnote reference"/>
    <w:uiPriority w:val="99"/>
    <w:semiHidden/>
    <w:unhideWhenUsed/>
    <w:rPr>
      <w:vertAlign w:val="superscript"/>
    </w:rPr>
  </w:style>
  <w:style w:type="paragraph" w:styleId="860">
    <w:name w:val="toc 1"/>
    <w:basedOn w:val="871"/>
    <w:next w:val="871"/>
    <w:uiPriority w:val="39"/>
    <w:unhideWhenUsed/>
    <w:pPr>
      <w:ind w:left="0" w:right="0" w:firstLine="0"/>
      <w:spacing w:after="57"/>
    </w:pPr>
  </w:style>
  <w:style w:type="paragraph" w:styleId="861">
    <w:name w:val="toc 2"/>
    <w:basedOn w:val="871"/>
    <w:next w:val="871"/>
    <w:uiPriority w:val="39"/>
    <w:unhideWhenUsed/>
    <w:pPr>
      <w:ind w:left="283" w:right="0" w:firstLine="0"/>
      <w:spacing w:after="57"/>
    </w:pPr>
  </w:style>
  <w:style w:type="paragraph" w:styleId="862">
    <w:name w:val="toc 3"/>
    <w:basedOn w:val="871"/>
    <w:next w:val="871"/>
    <w:uiPriority w:val="39"/>
    <w:unhideWhenUsed/>
    <w:pPr>
      <w:ind w:left="567" w:right="0" w:firstLine="0"/>
      <w:spacing w:after="57"/>
    </w:pPr>
  </w:style>
  <w:style w:type="paragraph" w:styleId="863">
    <w:name w:val="toc 4"/>
    <w:basedOn w:val="871"/>
    <w:next w:val="871"/>
    <w:uiPriority w:val="39"/>
    <w:unhideWhenUsed/>
    <w:pPr>
      <w:ind w:left="850" w:right="0" w:firstLine="0"/>
      <w:spacing w:after="57"/>
    </w:pPr>
  </w:style>
  <w:style w:type="paragraph" w:styleId="864">
    <w:name w:val="toc 5"/>
    <w:basedOn w:val="871"/>
    <w:next w:val="871"/>
    <w:uiPriority w:val="39"/>
    <w:unhideWhenUsed/>
    <w:pPr>
      <w:ind w:left="1134" w:right="0" w:firstLine="0"/>
      <w:spacing w:after="57"/>
    </w:pPr>
  </w:style>
  <w:style w:type="paragraph" w:styleId="865">
    <w:name w:val="toc 6"/>
    <w:basedOn w:val="871"/>
    <w:next w:val="871"/>
    <w:uiPriority w:val="39"/>
    <w:unhideWhenUsed/>
    <w:pPr>
      <w:ind w:left="1417" w:right="0" w:firstLine="0"/>
      <w:spacing w:after="57"/>
    </w:pPr>
  </w:style>
  <w:style w:type="paragraph" w:styleId="866">
    <w:name w:val="toc 7"/>
    <w:basedOn w:val="871"/>
    <w:next w:val="871"/>
    <w:uiPriority w:val="39"/>
    <w:unhideWhenUsed/>
    <w:pPr>
      <w:ind w:left="1701" w:right="0" w:firstLine="0"/>
      <w:spacing w:after="57"/>
    </w:pPr>
  </w:style>
  <w:style w:type="paragraph" w:styleId="867">
    <w:name w:val="toc 8"/>
    <w:basedOn w:val="871"/>
    <w:next w:val="871"/>
    <w:uiPriority w:val="39"/>
    <w:unhideWhenUsed/>
    <w:pPr>
      <w:ind w:left="1984" w:right="0" w:firstLine="0"/>
      <w:spacing w:after="57"/>
    </w:pPr>
  </w:style>
  <w:style w:type="paragraph" w:styleId="868">
    <w:name w:val="toc 9"/>
    <w:basedOn w:val="871"/>
    <w:next w:val="871"/>
    <w:uiPriority w:val="39"/>
    <w:unhideWhenUsed/>
    <w:pPr>
      <w:ind w:left="2268" w:right="0" w:firstLine="0"/>
      <w:spacing w:after="57"/>
    </w:pPr>
  </w:style>
  <w:style w:type="paragraph" w:styleId="869">
    <w:name w:val="TOC Heading"/>
    <w:uiPriority w:val="39"/>
    <w:unhideWhenUsed/>
  </w:style>
  <w:style w:type="paragraph" w:styleId="870">
    <w:name w:val="table of figures"/>
    <w:basedOn w:val="871"/>
    <w:next w:val="871"/>
    <w:uiPriority w:val="99"/>
    <w:unhideWhenUsed/>
    <w:pPr>
      <w:spacing w:after="0" w:afterAutospacing="0"/>
    </w:pPr>
  </w:style>
  <w:style w:type="paragraph" w:styleId="871" w:default="1">
    <w:name w:val="Normal"/>
    <w:next w:val="871"/>
    <w:link w:val="871"/>
    <w:qFormat/>
    <w:rPr>
      <w:lang w:val="ru-RU" w:eastAsia="ru-RU" w:bidi="ar-SA"/>
    </w:rPr>
  </w:style>
  <w:style w:type="paragraph" w:styleId="872">
    <w:name w:val="Заголовок 1"/>
    <w:basedOn w:val="885"/>
    <w:next w:val="871"/>
    <w:link w:val="892"/>
    <w:uiPriority w:val="9"/>
    <w:qFormat/>
    <w:pPr>
      <w:numPr>
        <w:ilvl w:val="0"/>
        <w:numId w:val="3"/>
      </w:numPr>
      <w:contextualSpacing w:val="0"/>
      <w:ind w:left="0" w:firstLine="0"/>
      <w:jc w:val="center"/>
      <w:spacing w:before="240" w:after="240"/>
      <w:outlineLvl w:val="0"/>
    </w:pPr>
    <w:rPr>
      <w:b/>
    </w:rPr>
  </w:style>
  <w:style w:type="paragraph" w:styleId="873">
    <w:name w:val="Заголовок 2"/>
    <w:basedOn w:val="885"/>
    <w:next w:val="871"/>
    <w:link w:val="893"/>
    <w:uiPriority w:val="9"/>
    <w:unhideWhenUsed/>
    <w:qFormat/>
    <w:pPr>
      <w:numPr>
        <w:ilvl w:val="1"/>
        <w:numId w:val="3"/>
      </w:numPr>
      <w:contextualSpacing w:val="0"/>
      <w:ind w:left="0" w:firstLine="709"/>
      <w:spacing w:before="120"/>
      <w:outlineLvl w:val="1"/>
    </w:pPr>
    <w:rPr>
      <w:shd w:val="clear" w:color="auto" w:fill="ffffff"/>
    </w:rPr>
  </w:style>
  <w:style w:type="paragraph" w:styleId="874">
    <w:name w:val="Заголовок 3"/>
    <w:basedOn w:val="873"/>
    <w:next w:val="871"/>
    <w:link w:val="894"/>
    <w:uiPriority w:val="9"/>
    <w:unhideWhenUsed/>
    <w:qFormat/>
    <w:pPr>
      <w:numPr>
        <w:ilvl w:val="2"/>
        <w:numId w:val="3"/>
      </w:numPr>
      <w:ind w:left="0" w:firstLine="0"/>
      <w:spacing w:before="0"/>
      <w:outlineLvl w:val="2"/>
    </w:pPr>
    <w:rPr>
      <w:shd w:val="clear" w:color="auto" w:fill="ffffff"/>
    </w:rPr>
  </w:style>
  <w:style w:type="character" w:styleId="875">
    <w:name w:val="Основной шрифт абзаца"/>
    <w:next w:val="875"/>
    <w:link w:val="871"/>
    <w:semiHidden/>
  </w:style>
  <w:style w:type="table" w:styleId="876">
    <w:name w:val="Обычная таблица"/>
    <w:next w:val="876"/>
    <w:link w:val="871"/>
    <w:semiHidden/>
    <w:tblPr/>
  </w:style>
  <w:style w:type="numbering" w:styleId="877">
    <w:name w:val="Нет списка"/>
    <w:next w:val="877"/>
    <w:link w:val="871"/>
    <w:semiHidden/>
  </w:style>
  <w:style w:type="character" w:styleId="878">
    <w:name w:val="Гиперссылка"/>
    <w:next w:val="878"/>
    <w:link w:val="871"/>
    <w:rPr>
      <w:color w:val="0000ff"/>
      <w:u w:val="single"/>
    </w:rPr>
  </w:style>
  <w:style w:type="paragraph" w:styleId="879">
    <w:name w:val="Стиль1"/>
    <w:basedOn w:val="871"/>
    <w:next w:val="879"/>
    <w:link w:val="871"/>
    <w:pPr>
      <w:jc w:val="both"/>
    </w:pPr>
    <w:rPr>
      <w:spacing w:val="20"/>
      <w:sz w:val="18"/>
    </w:rPr>
  </w:style>
  <w:style w:type="paragraph" w:styleId="880">
    <w:name w:val="ConsPlusNormal"/>
    <w:next w:val="880"/>
    <w:link w:val="871"/>
    <w:pPr>
      <w:widowControl w:val="off"/>
    </w:pPr>
    <w:rPr>
      <w:rFonts w:ascii="Arial" w:hAnsi="Arial" w:cs="Arial"/>
      <w:lang w:val="ru-RU" w:eastAsia="ru-RU" w:bidi="ar-SA"/>
    </w:rPr>
  </w:style>
  <w:style w:type="paragraph" w:styleId="881">
    <w:name w:val="Основной текст с отступом"/>
    <w:basedOn w:val="871"/>
    <w:next w:val="881"/>
    <w:link w:val="882"/>
    <w:unhideWhenUsed/>
    <w:pPr>
      <w:ind w:firstLine="709"/>
      <w:jc w:val="both"/>
    </w:pPr>
    <w:rPr>
      <w:rFonts w:ascii="Arial" w:hAnsi="Arial"/>
      <w:sz w:val="24"/>
      <w:lang w:val="en-US" w:eastAsia="en-US"/>
    </w:rPr>
  </w:style>
  <w:style w:type="character" w:styleId="882">
    <w:name w:val="Основной текст с отступом Знак"/>
    <w:next w:val="882"/>
    <w:link w:val="881"/>
    <w:rPr>
      <w:rFonts w:ascii="Arial" w:hAnsi="Arial"/>
      <w:sz w:val="24"/>
    </w:rPr>
  </w:style>
  <w:style w:type="paragraph" w:styleId="883">
    <w:name w:val="Текст выноски"/>
    <w:basedOn w:val="871"/>
    <w:next w:val="883"/>
    <w:link w:val="871"/>
    <w:semiHidden/>
    <w:rPr>
      <w:rFonts w:ascii="Tahoma" w:hAnsi="Tahoma" w:cs="Tahoma"/>
      <w:sz w:val="16"/>
      <w:szCs w:val="16"/>
    </w:rPr>
  </w:style>
  <w:style w:type="paragraph" w:styleId="884">
    <w:name w:val="Текст"/>
    <w:basedOn w:val="871"/>
    <w:next w:val="884"/>
    <w:link w:val="871"/>
    <w:rPr>
      <w:rFonts w:ascii="Courier New" w:hAnsi="Courier New" w:eastAsia="SimSun" w:cs="Courier New"/>
      <w:lang w:eastAsia="zh-CN"/>
    </w:rPr>
  </w:style>
  <w:style w:type="paragraph" w:styleId="885">
    <w:name w:val="Абзац списка"/>
    <w:basedOn w:val="871"/>
    <w:next w:val="885"/>
    <w:link w:val="871"/>
    <w:qFormat/>
    <w:pPr>
      <w:contextualSpacing/>
      <w:ind w:left="720"/>
      <w:jc w:val="both"/>
    </w:pPr>
    <w:rPr>
      <w:sz w:val="24"/>
      <w:szCs w:val="24"/>
    </w:rPr>
  </w:style>
  <w:style w:type="paragraph" w:styleId="886">
    <w:name w:val="Верхний колонтитул"/>
    <w:basedOn w:val="871"/>
    <w:next w:val="886"/>
    <w:link w:val="887"/>
    <w:uiPriority w:val="99"/>
    <w:unhideWhenUsed/>
    <w:pPr>
      <w:tabs>
        <w:tab w:val="center" w:pos="4677" w:leader="none"/>
        <w:tab w:val="right" w:pos="9355" w:leader="none"/>
      </w:tabs>
    </w:pPr>
  </w:style>
  <w:style w:type="character" w:styleId="887">
    <w:name w:val="Верхний колонтитул Знак"/>
    <w:basedOn w:val="875"/>
    <w:next w:val="887"/>
    <w:link w:val="886"/>
    <w:uiPriority w:val="99"/>
  </w:style>
  <w:style w:type="paragraph" w:styleId="888">
    <w:name w:val="Нижний колонтитул"/>
    <w:basedOn w:val="871"/>
    <w:next w:val="888"/>
    <w:link w:val="889"/>
    <w:uiPriority w:val="99"/>
    <w:unhideWhenUsed/>
    <w:pPr>
      <w:tabs>
        <w:tab w:val="center" w:pos="4677" w:leader="none"/>
        <w:tab w:val="right" w:pos="9355" w:leader="none"/>
      </w:tabs>
    </w:pPr>
  </w:style>
  <w:style w:type="character" w:styleId="889">
    <w:name w:val="Нижний колонтитул Знак"/>
    <w:basedOn w:val="875"/>
    <w:next w:val="889"/>
    <w:link w:val="888"/>
    <w:uiPriority w:val="99"/>
  </w:style>
  <w:style w:type="table" w:styleId="890">
    <w:name w:val="Сетка таблицы"/>
    <w:basedOn w:val="876"/>
    <w:next w:val="890"/>
    <w:link w:val="871"/>
    <w:uiPriority w:val="39"/>
    <w:tblPr/>
  </w:style>
  <w:style w:type="character" w:styleId="891">
    <w:name w:val="Неразрешенное упоминание"/>
    <w:next w:val="891"/>
    <w:link w:val="871"/>
    <w:uiPriority w:val="99"/>
    <w:semiHidden/>
    <w:unhideWhenUsed/>
    <w:rPr>
      <w:color w:val="605e5c"/>
      <w:shd w:val="clear" w:color="auto" w:fill="e1dfdd"/>
    </w:rPr>
  </w:style>
  <w:style w:type="character" w:styleId="892">
    <w:name w:val="Заголовок 1 Знак"/>
    <w:next w:val="892"/>
    <w:link w:val="872"/>
    <w:uiPriority w:val="9"/>
    <w:rPr>
      <w:b/>
      <w:sz w:val="24"/>
      <w:szCs w:val="24"/>
    </w:rPr>
  </w:style>
  <w:style w:type="character" w:styleId="893">
    <w:name w:val="Заголовок 2 Знак"/>
    <w:next w:val="893"/>
    <w:link w:val="873"/>
    <w:uiPriority w:val="9"/>
    <w:rPr>
      <w:sz w:val="24"/>
      <w:szCs w:val="24"/>
    </w:rPr>
  </w:style>
  <w:style w:type="character" w:styleId="894">
    <w:name w:val="Заголовок 3 Знак"/>
    <w:next w:val="894"/>
    <w:link w:val="874"/>
    <w:uiPriority w:val="9"/>
    <w:rPr>
      <w:sz w:val="24"/>
      <w:szCs w:val="24"/>
    </w:rPr>
  </w:style>
  <w:style w:type="character" w:styleId="895">
    <w:name w:val="Знак примечания"/>
    <w:next w:val="895"/>
    <w:link w:val="871"/>
    <w:uiPriority w:val="99"/>
    <w:semiHidden/>
    <w:unhideWhenUsed/>
    <w:rPr>
      <w:sz w:val="16"/>
      <w:szCs w:val="16"/>
    </w:rPr>
  </w:style>
  <w:style w:type="paragraph" w:styleId="896">
    <w:name w:val="Текст примечания"/>
    <w:basedOn w:val="871"/>
    <w:next w:val="896"/>
    <w:link w:val="897"/>
    <w:uiPriority w:val="99"/>
    <w:semiHidden/>
    <w:unhideWhenUsed/>
  </w:style>
  <w:style w:type="character" w:styleId="897">
    <w:name w:val="Текст примечания Знак"/>
    <w:basedOn w:val="875"/>
    <w:next w:val="897"/>
    <w:link w:val="896"/>
    <w:uiPriority w:val="99"/>
    <w:semiHidden/>
  </w:style>
  <w:style w:type="paragraph" w:styleId="898">
    <w:name w:val="Тема примечания"/>
    <w:basedOn w:val="896"/>
    <w:next w:val="896"/>
    <w:link w:val="899"/>
    <w:uiPriority w:val="99"/>
    <w:semiHidden/>
    <w:unhideWhenUsed/>
    <w:rPr>
      <w:b/>
      <w:bCs/>
    </w:rPr>
  </w:style>
  <w:style w:type="character" w:styleId="899">
    <w:name w:val="Тема примечания Знак"/>
    <w:next w:val="899"/>
    <w:link w:val="898"/>
    <w:uiPriority w:val="99"/>
    <w:semiHidden/>
    <w:rPr>
      <w:b/>
      <w:bCs/>
    </w:rPr>
  </w:style>
  <w:style w:type="character" w:styleId="900" w:default="1">
    <w:name w:val="Default Paragraph Font"/>
    <w:uiPriority w:val="1"/>
    <w:semiHidden/>
    <w:unhideWhenUsed/>
  </w:style>
  <w:style w:type="numbering" w:styleId="901" w:default="1">
    <w:name w:val="No List"/>
    <w:uiPriority w:val="99"/>
    <w:semiHidden/>
    <w:unhideWhenUsed/>
  </w:style>
  <w:style w:type="table" w:styleId="902"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hyperlink" Target="https://agregatoreat.ru/lk/customer/eat/announcement/a16108ae-4cef-431e-bae0-33e808b01bf1" TargetMode="External"/><Relationship Id="rId12" Type="http://schemas.openxmlformats.org/officeDocument/2006/relationships/hyperlink" Target="https://zakupki.gov.ru/epz/orderplan/pg2020/specialPurchase/special-purchase-info.html?plan-number=202603351000013001&amp;position-number=202603351000013001000128&amp;version=3" TargetMode="External"/><Relationship Id="rId13" Type="http://schemas.openxmlformats.org/officeDocument/2006/relationships/hyperlink" Target="mailto:s.chernyh@r39.rosreestr.ru" TargetMode="External"/><Relationship Id="rId14" Type="http://schemas.openxmlformats.org/officeDocument/2006/relationships/hyperlink" Target="mailto:39_feo@rosre&#1077;str.ru" TargetMode="External"/><Relationship Id="rId15" Type="http://schemas.openxmlformats.org/officeDocument/2006/relationships/hyperlink" Target="https://agregatoreat.ru/lk/customer/eat/announcement/a16108ae-4cef-431e-bae0-33e808b01bf1"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Liberation Sans"/>
        <a:cs typeface="Liberation Sans"/>
      </a:majorFont>
      <a:minorFont>
        <a:latin typeface="Calibri"/>
        <a:ea typeface="Liberation Sans"/>
        <a:cs typeface="Liberation Sans"/>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Р7-Офис/2026.1.2.1942</Application>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Пользователь</dc:creator>
  <cp:lastModifiedBy>graschenko_ev</cp:lastModifiedBy>
  <cp:revision>16</cp:revision>
  <dcterms:created xsi:type="dcterms:W3CDTF">2025-06-09T11:57:00Z</dcterms:created>
  <dcterms:modified xsi:type="dcterms:W3CDTF">2026-06-23T12:59:47Z</dcterms:modified>
  <cp:version>1048576</cp:version>
</cp:coreProperties>
</file>