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0D4B" w14:textId="77777777" w:rsidR="000038BA" w:rsidRDefault="000038BA" w:rsidP="007721F4">
      <w:pPr>
        <w:jc w:val="center"/>
        <w:rPr>
          <w:b/>
          <w:caps/>
          <w:sz w:val="24"/>
          <w:szCs w:val="24"/>
        </w:rPr>
      </w:pP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</w:t>
      </w:r>
      <w:r w:rsidR="00A57657">
        <w:rPr>
          <w:b/>
          <w:caps/>
          <w:sz w:val="24"/>
          <w:szCs w:val="24"/>
        </w:rPr>
        <w:t>Контракт</w:t>
      </w:r>
      <w:r>
        <w:rPr>
          <w:b/>
          <w:caps/>
          <w:sz w:val="24"/>
          <w:szCs w:val="24"/>
        </w:rPr>
        <w:t xml:space="preserve"> № </w:t>
      </w:r>
      <w:r w:rsidR="00C906F7">
        <w:rPr>
          <w:b/>
          <w:caps/>
          <w:sz w:val="24"/>
          <w:szCs w:val="24"/>
        </w:rPr>
        <w:t>___________</w:t>
      </w:r>
    </w:p>
    <w:p w14:paraId="240FAC0C" w14:textId="77777777" w:rsidR="000038BA" w:rsidRDefault="000038BA" w:rsidP="007721F4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ОБ организации осуществления обязательного СТРАХОВАНИя гражданской ответственности владельцев транспортных средств</w:t>
      </w:r>
    </w:p>
    <w:p w14:paraId="08480BE0" w14:textId="77777777" w:rsidR="000038BA" w:rsidRPr="00D569C4" w:rsidRDefault="00D569C4" w:rsidP="00D569C4">
      <w:pPr>
        <w:ind w:firstLine="851"/>
        <w:rPr>
          <w:b/>
          <w:bCs/>
          <w:caps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                        </w:t>
      </w:r>
      <w:r w:rsidR="000B1B11">
        <w:rPr>
          <w:b/>
          <w:bCs/>
          <w:snapToGrid w:val="0"/>
          <w:sz w:val="24"/>
          <w:szCs w:val="24"/>
        </w:rPr>
        <w:t xml:space="preserve"> (</w:t>
      </w:r>
      <w:r w:rsidRPr="00D569C4">
        <w:rPr>
          <w:b/>
          <w:bCs/>
          <w:snapToGrid w:val="0"/>
          <w:sz w:val="24"/>
          <w:szCs w:val="24"/>
        </w:rPr>
        <w:t xml:space="preserve">ИКЗ </w:t>
      </w:r>
      <w:r w:rsidRPr="00D569C4">
        <w:rPr>
          <w:b/>
          <w:bCs/>
          <w:sz w:val="24"/>
          <w:szCs w:val="24"/>
        </w:rPr>
        <w:t>261771708369177170100100010000000244</w:t>
      </w:r>
      <w:r w:rsidR="000B1B11">
        <w:rPr>
          <w:b/>
          <w:bCs/>
          <w:sz w:val="24"/>
          <w:szCs w:val="24"/>
        </w:rPr>
        <w:t>)</w:t>
      </w:r>
    </w:p>
    <w:p w14:paraId="4EFC36BD" w14:textId="77777777" w:rsidR="00084874" w:rsidRDefault="00084874" w:rsidP="007721F4">
      <w:pPr>
        <w:ind w:firstLine="851"/>
        <w:jc w:val="center"/>
        <w:rPr>
          <w:b/>
          <w:caps/>
          <w:sz w:val="24"/>
          <w:szCs w:val="24"/>
        </w:rPr>
      </w:pPr>
    </w:p>
    <w:p w14:paraId="3CCCCA80" w14:textId="77777777" w:rsidR="000038BA" w:rsidRDefault="000038BA" w:rsidP="007721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Москва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   «</w:t>
      </w:r>
      <w:proofErr w:type="gramEnd"/>
      <w:r>
        <w:rPr>
          <w:b/>
          <w:sz w:val="24"/>
          <w:szCs w:val="24"/>
        </w:rPr>
        <w:t>___» _________ 202</w:t>
      </w:r>
      <w:r w:rsidR="0019626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</w:p>
    <w:p w14:paraId="1781622D" w14:textId="77777777" w:rsidR="00084874" w:rsidRDefault="00084874" w:rsidP="007721F4">
      <w:pPr>
        <w:rPr>
          <w:b/>
          <w:sz w:val="24"/>
          <w:szCs w:val="24"/>
        </w:rPr>
      </w:pPr>
    </w:p>
    <w:p w14:paraId="59A00B5F" w14:textId="77777777" w:rsidR="00084874" w:rsidRDefault="00084874" w:rsidP="007721F4">
      <w:pPr>
        <w:rPr>
          <w:b/>
          <w:sz w:val="24"/>
          <w:szCs w:val="24"/>
        </w:rPr>
      </w:pPr>
    </w:p>
    <w:p w14:paraId="6BE13019" w14:textId="77777777" w:rsidR="000038BA" w:rsidRDefault="004C2916" w:rsidP="007721F4">
      <w:pPr>
        <w:pStyle w:val="ab"/>
        <w:suppressLineNumbers/>
        <w:suppressAutoHyphens/>
        <w:ind w:firstLine="0"/>
        <w:rPr>
          <w:szCs w:val="24"/>
        </w:rPr>
      </w:pPr>
      <w:r>
        <w:rPr>
          <w:b/>
          <w:szCs w:val="24"/>
        </w:rPr>
        <w:t>______________________</w:t>
      </w:r>
      <w:r w:rsidR="00741968" w:rsidRPr="002918D7">
        <w:rPr>
          <w:b/>
          <w:szCs w:val="24"/>
        </w:rPr>
        <w:t xml:space="preserve"> «</w:t>
      </w:r>
      <w:r>
        <w:rPr>
          <w:b/>
          <w:szCs w:val="24"/>
        </w:rPr>
        <w:t>____________</w:t>
      </w:r>
      <w:r w:rsidR="00741968" w:rsidRPr="002918D7">
        <w:rPr>
          <w:b/>
          <w:szCs w:val="24"/>
        </w:rPr>
        <w:t>» (</w:t>
      </w:r>
      <w:r>
        <w:rPr>
          <w:b/>
          <w:szCs w:val="24"/>
        </w:rPr>
        <w:t>______</w:t>
      </w:r>
      <w:r w:rsidR="00741968" w:rsidRPr="002918D7">
        <w:rPr>
          <w:b/>
          <w:szCs w:val="24"/>
        </w:rPr>
        <w:t xml:space="preserve"> «</w:t>
      </w:r>
      <w:r>
        <w:rPr>
          <w:b/>
          <w:szCs w:val="24"/>
        </w:rPr>
        <w:t>_________________</w:t>
      </w:r>
      <w:r w:rsidR="00741968" w:rsidRPr="002918D7">
        <w:rPr>
          <w:b/>
          <w:szCs w:val="24"/>
        </w:rPr>
        <w:t>»)</w:t>
      </w:r>
      <w:r w:rsidR="000038BA">
        <w:rPr>
          <w:b/>
          <w:szCs w:val="24"/>
        </w:rPr>
        <w:t>,</w:t>
      </w:r>
      <w:r w:rsidR="000038BA">
        <w:rPr>
          <w:szCs w:val="24"/>
        </w:rPr>
        <w:t xml:space="preserve"> именуемое</w:t>
      </w:r>
      <w:r w:rsidR="00084874">
        <w:rPr>
          <w:szCs w:val="24"/>
        </w:rPr>
        <w:t xml:space="preserve"> </w:t>
      </w:r>
      <w:r w:rsidR="000038BA">
        <w:rPr>
          <w:szCs w:val="24"/>
        </w:rPr>
        <w:t>в дальнейшем "Страховщик", в лице</w:t>
      </w:r>
      <w:r w:rsidR="00741968" w:rsidRPr="00741968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</w:t>
      </w:r>
      <w:r w:rsidR="000038BA">
        <w:rPr>
          <w:sz w:val="22"/>
          <w:szCs w:val="22"/>
        </w:rPr>
        <w:t>, действующе</w:t>
      </w:r>
      <w:r w:rsidR="00FD36FE">
        <w:rPr>
          <w:sz w:val="22"/>
          <w:szCs w:val="22"/>
        </w:rPr>
        <w:t>го</w:t>
      </w:r>
      <w:r w:rsidR="00084874">
        <w:rPr>
          <w:sz w:val="22"/>
          <w:szCs w:val="22"/>
        </w:rPr>
        <w:t xml:space="preserve"> </w:t>
      </w:r>
      <w:r w:rsidR="000038BA">
        <w:rPr>
          <w:sz w:val="22"/>
          <w:szCs w:val="22"/>
        </w:rPr>
        <w:t>на основании</w:t>
      </w:r>
      <w:r w:rsidR="00FA29BF" w:rsidRPr="00FA29BF">
        <w:rPr>
          <w:szCs w:val="24"/>
        </w:rPr>
        <w:t xml:space="preserve"> </w:t>
      </w:r>
      <w:r>
        <w:rPr>
          <w:szCs w:val="24"/>
        </w:rPr>
        <w:t>______________</w:t>
      </w:r>
      <w:r w:rsidR="00741968">
        <w:rPr>
          <w:szCs w:val="24"/>
        </w:rPr>
        <w:t xml:space="preserve"> от </w:t>
      </w:r>
      <w:r>
        <w:rPr>
          <w:szCs w:val="24"/>
        </w:rPr>
        <w:t>___</w:t>
      </w:r>
      <w:r w:rsidR="00741968">
        <w:rPr>
          <w:szCs w:val="24"/>
        </w:rPr>
        <w:t>.</w:t>
      </w:r>
      <w:r>
        <w:rPr>
          <w:szCs w:val="24"/>
        </w:rPr>
        <w:t>___</w:t>
      </w:r>
      <w:r w:rsidR="00741968">
        <w:rPr>
          <w:szCs w:val="24"/>
        </w:rPr>
        <w:t>.</w:t>
      </w:r>
      <w:r>
        <w:rPr>
          <w:szCs w:val="24"/>
        </w:rPr>
        <w:t>_____</w:t>
      </w:r>
      <w:r w:rsidR="000038BA">
        <w:rPr>
          <w:szCs w:val="24"/>
        </w:rPr>
        <w:t xml:space="preserve">, с одной стороны и </w:t>
      </w:r>
      <w:r w:rsidR="000038BA">
        <w:rPr>
          <w:b/>
          <w:szCs w:val="24"/>
        </w:rPr>
        <w:t xml:space="preserve">Федеральное государственное бюджетное учреждение </w:t>
      </w:r>
      <w:r w:rsidR="00454EDB">
        <w:rPr>
          <w:b/>
          <w:szCs w:val="24"/>
        </w:rPr>
        <w:t>«</w:t>
      </w:r>
      <w:r w:rsidR="000038BA">
        <w:rPr>
          <w:b/>
          <w:szCs w:val="24"/>
        </w:rPr>
        <w:t>Дирекция мониторинга дорожной деятельности Федерального дорожного агентства</w:t>
      </w:r>
      <w:r w:rsidR="00454EDB">
        <w:rPr>
          <w:b/>
          <w:szCs w:val="24"/>
        </w:rPr>
        <w:t>»</w:t>
      </w:r>
      <w:r w:rsidR="000038BA">
        <w:rPr>
          <w:b/>
          <w:szCs w:val="24"/>
        </w:rPr>
        <w:t xml:space="preserve">, </w:t>
      </w:r>
      <w:r w:rsidR="000038BA">
        <w:rPr>
          <w:szCs w:val="24"/>
        </w:rPr>
        <w:t>именуемое</w:t>
      </w:r>
      <w:r w:rsidR="00084874">
        <w:rPr>
          <w:szCs w:val="24"/>
        </w:rPr>
        <w:t xml:space="preserve"> </w:t>
      </w:r>
      <w:r w:rsidR="000038BA">
        <w:rPr>
          <w:szCs w:val="24"/>
        </w:rPr>
        <w:t xml:space="preserve">в дальнейшем «Страхователь», в лице Заместителя директора ФГБУ «Росдортехнология» </w:t>
      </w:r>
      <w:r>
        <w:rPr>
          <w:szCs w:val="24"/>
        </w:rPr>
        <w:t>Дементеевой Любовь Анатольевны</w:t>
      </w:r>
      <w:r w:rsidR="000038BA">
        <w:rPr>
          <w:szCs w:val="24"/>
        </w:rPr>
        <w:t>,</w:t>
      </w:r>
      <w:r w:rsidR="00084874">
        <w:rPr>
          <w:szCs w:val="24"/>
        </w:rPr>
        <w:t xml:space="preserve"> </w:t>
      </w:r>
      <w:r w:rsidR="000038BA">
        <w:rPr>
          <w:szCs w:val="24"/>
        </w:rPr>
        <w:t>действующе</w:t>
      </w:r>
      <w:r>
        <w:rPr>
          <w:szCs w:val="24"/>
        </w:rPr>
        <w:t>й</w:t>
      </w:r>
      <w:r w:rsidR="000038BA">
        <w:rPr>
          <w:szCs w:val="24"/>
        </w:rPr>
        <w:t xml:space="preserve"> на основании доверенности №</w:t>
      </w:r>
      <w:r w:rsidR="008D45BD">
        <w:rPr>
          <w:szCs w:val="24"/>
        </w:rPr>
        <w:t xml:space="preserve"> </w:t>
      </w:r>
      <w:r>
        <w:rPr>
          <w:szCs w:val="24"/>
        </w:rPr>
        <w:t>066</w:t>
      </w:r>
      <w:r w:rsidR="006A62FC">
        <w:rPr>
          <w:szCs w:val="24"/>
        </w:rPr>
        <w:t>-26</w:t>
      </w:r>
      <w:r w:rsidR="000038BA">
        <w:rPr>
          <w:szCs w:val="24"/>
        </w:rPr>
        <w:t xml:space="preserve"> от </w:t>
      </w:r>
      <w:r w:rsidR="006A62FC">
        <w:rPr>
          <w:szCs w:val="24"/>
        </w:rPr>
        <w:t>0</w:t>
      </w:r>
      <w:r>
        <w:rPr>
          <w:szCs w:val="24"/>
        </w:rPr>
        <w:t>5</w:t>
      </w:r>
      <w:r w:rsidR="000038BA">
        <w:rPr>
          <w:szCs w:val="24"/>
        </w:rPr>
        <w:t>.</w:t>
      </w:r>
      <w:r w:rsidR="000562AD">
        <w:rPr>
          <w:szCs w:val="24"/>
        </w:rPr>
        <w:t>0</w:t>
      </w:r>
      <w:r>
        <w:rPr>
          <w:szCs w:val="24"/>
        </w:rPr>
        <w:t>3</w:t>
      </w:r>
      <w:r w:rsidR="000038BA">
        <w:rPr>
          <w:szCs w:val="24"/>
        </w:rPr>
        <w:t>.202</w:t>
      </w:r>
      <w:r w:rsidR="000562AD">
        <w:rPr>
          <w:szCs w:val="24"/>
        </w:rPr>
        <w:t>6</w:t>
      </w:r>
      <w:r w:rsidR="000038BA">
        <w:rPr>
          <w:szCs w:val="24"/>
        </w:rPr>
        <w:t>,</w:t>
      </w:r>
      <w:r w:rsidR="004354F2">
        <w:rPr>
          <w:szCs w:val="24"/>
        </w:rPr>
        <w:t xml:space="preserve"> </w:t>
      </w:r>
      <w:r w:rsidR="000038BA">
        <w:rPr>
          <w:szCs w:val="24"/>
        </w:rPr>
        <w:t xml:space="preserve">с </w:t>
      </w:r>
      <w:r w:rsidR="000038BA">
        <w:rPr>
          <w:szCs w:val="24"/>
        </w:rPr>
        <w:t>другой стороны,</w:t>
      </w:r>
      <w:r w:rsidR="00084874">
        <w:rPr>
          <w:szCs w:val="24"/>
        </w:rPr>
        <w:t xml:space="preserve"> </w:t>
      </w:r>
      <w:r w:rsidR="000038BA">
        <w:rPr>
          <w:snapToGrid w:val="0"/>
          <w:szCs w:val="24"/>
        </w:rPr>
        <w:t>в соответствии с п. 4 ч. 1 ст. 9</w:t>
      </w:r>
      <w:r w:rsidR="007D6E78" w:rsidRPr="007D6E78">
        <w:rPr>
          <w:snapToGrid w:val="0"/>
          <w:szCs w:val="24"/>
        </w:rPr>
        <w:t>3</w:t>
      </w:r>
      <w:r w:rsidR="000038BA">
        <w:rPr>
          <w:snapToGrid w:val="0"/>
          <w:szCs w:val="24"/>
        </w:rPr>
        <w:t xml:space="preserve"> Федерального закона № 44-ФЗ от 05 апреля 2013 года «О контрактной системе в сфере закупок товаров, работ, услуг для обеспечения государственных</w:t>
      </w:r>
      <w:r w:rsidR="004354F2">
        <w:rPr>
          <w:snapToGrid w:val="0"/>
          <w:szCs w:val="24"/>
        </w:rPr>
        <w:t xml:space="preserve"> и муниципальных </w:t>
      </w:r>
      <w:r w:rsidR="000038BA">
        <w:rPr>
          <w:snapToGrid w:val="0"/>
          <w:szCs w:val="24"/>
        </w:rPr>
        <w:t>нужд» (далее – Закон № 44-ФЗ),</w:t>
      </w:r>
      <w:r w:rsidR="00FA29BF">
        <w:rPr>
          <w:snapToGrid w:val="0"/>
          <w:szCs w:val="24"/>
        </w:rPr>
        <w:t xml:space="preserve"> </w:t>
      </w:r>
      <w:r w:rsidR="000038BA">
        <w:rPr>
          <w:szCs w:val="24"/>
        </w:rPr>
        <w:t xml:space="preserve">заключили настоящий </w:t>
      </w:r>
      <w:r w:rsidR="00A57657">
        <w:rPr>
          <w:szCs w:val="24"/>
        </w:rPr>
        <w:t>Контракт</w:t>
      </w:r>
      <w:r w:rsidR="000038BA">
        <w:rPr>
          <w:szCs w:val="24"/>
        </w:rPr>
        <w:t xml:space="preserve"> на нижеследующих условиях</w:t>
      </w:r>
      <w:r w:rsidR="00335AD0">
        <w:rPr>
          <w:szCs w:val="24"/>
        </w:rPr>
        <w:t>:</w:t>
      </w:r>
    </w:p>
    <w:p w14:paraId="38FF2133" w14:textId="77777777" w:rsidR="000038BA" w:rsidRDefault="000038BA" w:rsidP="007721F4">
      <w:pPr>
        <w:pStyle w:val="ab"/>
        <w:suppressLineNumbers/>
        <w:suppressAutoHyphens/>
        <w:ind w:firstLine="851"/>
        <w:jc w:val="center"/>
        <w:rPr>
          <w:b/>
          <w:szCs w:val="24"/>
        </w:rPr>
      </w:pPr>
      <w:r>
        <w:rPr>
          <w:b/>
          <w:szCs w:val="24"/>
        </w:rPr>
        <w:t xml:space="preserve">1. ПРЕДМЕТ </w:t>
      </w:r>
      <w:r w:rsidR="00A57657">
        <w:rPr>
          <w:b/>
          <w:szCs w:val="24"/>
        </w:rPr>
        <w:t>КОНТРАКТА</w:t>
      </w:r>
    </w:p>
    <w:p w14:paraId="2EA96D95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Предметом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является организация осуществления сторонами обязательного страхования гражданской ответственности владельцев транспортных средств       в соответствии с Федеральным законом «Об обязательном страховании гражданской ответственности владельцев транспортных средств» № 40-ФЗ от 25 апреля 2002 г., «Правилами обязательного страхования гражданской ответственности владельцев транспортных средств», именуемыми далее «Правила», утвержденными Положением Центрального Банка Российской Федерации (Банком России) </w:t>
      </w:r>
      <w:r>
        <w:rPr>
          <w:sz w:val="24"/>
          <w:szCs w:val="24"/>
        </w:rPr>
        <w:t>от 19 сентября 2014 г №431-П, ст. 429 Гражданского кодекса Российской Федерации (далее – ГК РФ).</w:t>
      </w:r>
    </w:p>
    <w:p w14:paraId="34DDAE9E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Неотъемлемой частью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является письменное Заявление                      о заключении договора обязательного страхования гражданской ответственности владельцев транспортных средств от </w:t>
      </w:r>
      <w:r>
        <w:rPr>
          <w:b/>
          <w:sz w:val="24"/>
          <w:szCs w:val="24"/>
        </w:rPr>
        <w:t>«</w:t>
      </w:r>
      <w:r w:rsidR="004C2916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» </w:t>
      </w:r>
      <w:r w:rsidR="004C2916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 xml:space="preserve"> 202</w:t>
      </w:r>
      <w:r w:rsidR="00E5576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  <w:r>
        <w:rPr>
          <w:sz w:val="24"/>
          <w:szCs w:val="24"/>
        </w:rPr>
        <w:t xml:space="preserve"> (далее – Заявление), являющееся Приложением к настоящему </w:t>
      </w:r>
      <w:r w:rsidR="00A57657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. </w:t>
      </w:r>
    </w:p>
    <w:p w14:paraId="3780B3CC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соответствии с настоящим </w:t>
      </w:r>
      <w:r w:rsidR="00A57657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Заявлению, полис обязательного страхования гражданской ответственности владельцев транспортных средств (далее по тексту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– Полис) по форме, утверждаемой Банком России.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Перечень Полисов, которые будут выданы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указан в Приложении 1 к Заявлению. За предоставление заведомо ложных сведений и (и</w:t>
      </w:r>
      <w:r>
        <w:rPr>
          <w:sz w:val="24"/>
          <w:szCs w:val="24"/>
        </w:rPr>
        <w:t>ли) недействительных документов Страхователь несет ответственность в соответствии с законодательством Российской Федерации.</w:t>
      </w:r>
    </w:p>
    <w:p w14:paraId="5F7E6F20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1.4. Территория страхования: Российская Федерация. Не являются страховыми события, произошедшие вне территории страхования.</w:t>
      </w:r>
    </w:p>
    <w:p w14:paraId="107A0C8C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1.5. Допуск к управлению транспортными средствами не ограничен.</w:t>
      </w:r>
    </w:p>
    <w:p w14:paraId="35401C3E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Источник финансирования: субсидия из федерального бюджета в рамках соглашения от </w:t>
      </w:r>
      <w:r w:rsidR="00E5576D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E5576D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E5576D">
        <w:rPr>
          <w:sz w:val="24"/>
          <w:szCs w:val="24"/>
        </w:rPr>
        <w:t>6</w:t>
      </w:r>
      <w:r>
        <w:rPr>
          <w:sz w:val="24"/>
          <w:szCs w:val="24"/>
        </w:rPr>
        <w:t xml:space="preserve"> № 108-02-202</w:t>
      </w:r>
      <w:r w:rsidR="00E5576D">
        <w:rPr>
          <w:sz w:val="24"/>
          <w:szCs w:val="24"/>
        </w:rPr>
        <w:t>6</w:t>
      </w:r>
      <w:r>
        <w:rPr>
          <w:sz w:val="24"/>
          <w:szCs w:val="24"/>
        </w:rPr>
        <w:t>-005.</w:t>
      </w:r>
    </w:p>
    <w:p w14:paraId="77885801" w14:textId="77777777" w:rsidR="00084874" w:rsidRDefault="000038BA" w:rsidP="005C0FA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1.7. Страховщик заявляет и подтверждает Страхователю, что соответствует требованиям, установленным частью 1 статьи 31 Закона № 44-ФЗ.</w:t>
      </w:r>
    </w:p>
    <w:p w14:paraId="44A50444" w14:textId="77777777" w:rsidR="000038BA" w:rsidRDefault="000038BA" w:rsidP="007721F4">
      <w:pPr>
        <w:keepLines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>2. ОБЪЕКТЫ СТРАХОВАНИЯ И СТРАХОВЫЕ СЛУЧАИ</w:t>
      </w:r>
    </w:p>
    <w:p w14:paraId="09A17FBF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Объектом обязательного страхования гражданской ответственности владельцев транспортных средств по Полису, выдаваемому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14:paraId="13AE6A1A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25292543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36874F8F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Дорожно-транспортным происшествием является событие, произошедшее               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14:paraId="00040116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</w:t>
      </w:r>
      <w:proofErr w:type="gramStart"/>
      <w:r>
        <w:rPr>
          <w:sz w:val="24"/>
          <w:szCs w:val="24"/>
        </w:rPr>
        <w:t>собой  в</w:t>
      </w:r>
      <w:proofErr w:type="gramEnd"/>
      <w:r>
        <w:rPr>
          <w:sz w:val="24"/>
          <w:szCs w:val="24"/>
        </w:rPr>
        <w:t xml:space="preserve"> соответствии с </w:t>
      </w:r>
      <w:r w:rsidR="006D772A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обязательного страхования обязанность Страховщика осуществить страховую выплату.    </w:t>
      </w:r>
    </w:p>
    <w:p w14:paraId="34AA5E31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14:paraId="06EC564C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обстоятельств непреодолимой силы либо умысла потерпевшего;</w:t>
      </w:r>
    </w:p>
    <w:p w14:paraId="33B75067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воздействия ядерного взрыва, радиации, радиоактивного заражения;</w:t>
      </w:r>
    </w:p>
    <w:p w14:paraId="1A9456C0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военных действий, маневров, иных военных мероприятий;</w:t>
      </w:r>
    </w:p>
    <w:p w14:paraId="47D0BEFB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гражданской войны, народных волнений или забастовок;</w:t>
      </w:r>
    </w:p>
    <w:p w14:paraId="2E3B805C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иных обстоятельств, освобождающих страховщика от выплаты страхового возмещения по </w:t>
      </w:r>
      <w:r w:rsidR="006D772A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обязательного страхования на основании действующего законодательства или Правил обязательного страхования гражданской ответственности владельцев транспортных средств.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14:paraId="3BB80B0F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14:paraId="1E8D1CC9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причинения вреда при использовании иного транспортного средства, чем то, которое указано в </w:t>
      </w:r>
      <w:r w:rsidR="006D772A">
        <w:rPr>
          <w:sz w:val="24"/>
          <w:szCs w:val="24"/>
        </w:rPr>
        <w:t>Контракте</w:t>
      </w:r>
      <w:r>
        <w:rPr>
          <w:sz w:val="24"/>
          <w:szCs w:val="24"/>
        </w:rPr>
        <w:t xml:space="preserve"> обязательного страхования (Полисе);</w:t>
      </w:r>
    </w:p>
    <w:p w14:paraId="269618CC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6742126A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6CC95136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загрязнения окружающей среды;</w:t>
      </w:r>
    </w:p>
    <w:p w14:paraId="023D6341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                        о соответствующем виде обязательного страхования;</w:t>
      </w:r>
    </w:p>
    <w:p w14:paraId="081577FA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                              о соответствующем виде обязательного страхования или обязательного социального страхования;</w:t>
      </w:r>
    </w:p>
    <w:p w14:paraId="3AA8709D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6AF509BF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з) причинения водителем вреда управляемому им транспортному средству и прицепу     к нему, перевозимому ими грузу, установленному на них оборудованию и иному имуществу;</w:t>
      </w:r>
    </w:p>
    <w:p w14:paraId="5583C352" w14:textId="77777777" w:rsidR="00084874" w:rsidRDefault="000038BA" w:rsidP="005C0FA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3AE90006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14:paraId="17B2BADA" w14:textId="77777777" w:rsidR="007721F4" w:rsidRDefault="000038BA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3EB6FA6A" w14:textId="77777777" w:rsidR="005C0FAA" w:rsidRDefault="005C0FAA" w:rsidP="00084874">
      <w:pPr>
        <w:keepLines/>
        <w:ind w:firstLine="851"/>
        <w:jc w:val="both"/>
        <w:rPr>
          <w:sz w:val="24"/>
          <w:szCs w:val="24"/>
        </w:rPr>
      </w:pPr>
    </w:p>
    <w:p w14:paraId="0CB17759" w14:textId="77777777" w:rsidR="005C0FAA" w:rsidRDefault="005C0FAA" w:rsidP="00084874">
      <w:pPr>
        <w:keepLines/>
        <w:ind w:firstLine="851"/>
        <w:jc w:val="both"/>
        <w:rPr>
          <w:sz w:val="24"/>
          <w:szCs w:val="24"/>
        </w:rPr>
      </w:pPr>
    </w:p>
    <w:p w14:paraId="0F3C45B6" w14:textId="77777777" w:rsidR="005C0FAA" w:rsidRDefault="005C0FAA" w:rsidP="00084874">
      <w:pPr>
        <w:keepLines/>
        <w:ind w:firstLine="851"/>
        <w:jc w:val="both"/>
        <w:rPr>
          <w:sz w:val="24"/>
          <w:szCs w:val="24"/>
        </w:rPr>
      </w:pPr>
    </w:p>
    <w:p w14:paraId="164B0952" w14:textId="77777777" w:rsidR="005C0FAA" w:rsidRDefault="005C0FAA" w:rsidP="00084874">
      <w:pPr>
        <w:keepLines/>
        <w:ind w:firstLine="851"/>
        <w:jc w:val="both"/>
        <w:rPr>
          <w:sz w:val="24"/>
          <w:szCs w:val="24"/>
        </w:rPr>
      </w:pPr>
    </w:p>
    <w:p w14:paraId="57B15D17" w14:textId="77777777" w:rsidR="000038BA" w:rsidRDefault="000038BA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СТРАХОВЫЕ СУММЫ</w:t>
      </w:r>
    </w:p>
    <w:p w14:paraId="4A4D0E13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 обязуется возместить потерпевшим причиненный вред, определяется                      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</w:t>
      </w:r>
      <w:r w:rsidR="006D772A">
        <w:rPr>
          <w:sz w:val="24"/>
          <w:szCs w:val="24"/>
        </w:rPr>
        <w:t>Контра</w:t>
      </w:r>
      <w:r w:rsidR="00180FBF">
        <w:rPr>
          <w:sz w:val="24"/>
          <w:szCs w:val="24"/>
        </w:rPr>
        <w:t>к</w:t>
      </w:r>
      <w:r w:rsidR="006D772A">
        <w:rPr>
          <w:sz w:val="24"/>
          <w:szCs w:val="24"/>
        </w:rPr>
        <w:t>та</w:t>
      </w:r>
      <w:r>
        <w:rPr>
          <w:sz w:val="24"/>
          <w:szCs w:val="24"/>
        </w:rPr>
        <w:t xml:space="preserve"> страхования (Полиса).</w:t>
      </w:r>
    </w:p>
    <w:p w14:paraId="0921DD20" w14:textId="77777777" w:rsidR="000038BA" w:rsidRDefault="000038BA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СТРАХОВАЯ ПРЕМИЯ</w:t>
      </w:r>
    </w:p>
    <w:p w14:paraId="732CCF84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4.1. Страховая премия определяется в соответствии с действующими страховыми тарифами и коэффициентами, утвержденными Страховщиком, в отношении каждого транспортного средства, указанного в Приложении 1 к Заявлению.</w:t>
      </w:r>
    </w:p>
    <w:p w14:paraId="1921F251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Страховая премия по настоящему </w:t>
      </w:r>
      <w:r w:rsidR="006D772A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определяется как сумма страховых премий по отдельным Полисам, выдаваемым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указанных по каждому Полису в Приложении 2 к Заявлению.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Сумма страховых премий по Полисам, выдаваемым на основании настоящего договора, составляет </w:t>
      </w:r>
      <w:r w:rsidR="004C2916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 xml:space="preserve"> (</w:t>
      </w:r>
      <w:r w:rsidR="004C2916">
        <w:rPr>
          <w:b/>
          <w:sz w:val="24"/>
          <w:szCs w:val="24"/>
        </w:rPr>
        <w:t>_______________</w:t>
      </w:r>
      <w:r>
        <w:rPr>
          <w:b/>
          <w:sz w:val="24"/>
          <w:szCs w:val="24"/>
        </w:rPr>
        <w:t>) рубл</w:t>
      </w:r>
      <w:r w:rsidR="00B83BD4">
        <w:rPr>
          <w:b/>
          <w:sz w:val="24"/>
          <w:szCs w:val="24"/>
        </w:rPr>
        <w:t>ей</w:t>
      </w:r>
      <w:r>
        <w:rPr>
          <w:b/>
          <w:sz w:val="24"/>
          <w:szCs w:val="24"/>
        </w:rPr>
        <w:t xml:space="preserve"> </w:t>
      </w:r>
      <w:r w:rsidR="004C2916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</w:t>
      </w:r>
      <w:r w:rsidR="00741968">
        <w:rPr>
          <w:b/>
          <w:sz w:val="24"/>
          <w:szCs w:val="24"/>
        </w:rPr>
        <w:t>ек</w:t>
      </w:r>
      <w:r>
        <w:rPr>
          <w:b/>
          <w:sz w:val="24"/>
          <w:szCs w:val="24"/>
        </w:rPr>
        <w:t>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Страховая премия по каждому Полису уплачивается путем перечисления денежных средств на расчетный счет Страховщика в течение 10 (десяти) рабочих дней со дня выставления Страховщиком счета Страхователю. Датой уплаты страховой премии считается дата поступления денежных средств на расчетный счет Страховщика.</w:t>
      </w:r>
    </w:p>
    <w:p w14:paraId="4659CE8A" w14:textId="77777777" w:rsidR="000038BA" w:rsidRDefault="000038BA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СРОК ДЕЙСТВИЯ </w:t>
      </w:r>
      <w:r w:rsidR="00A57657">
        <w:rPr>
          <w:b/>
          <w:sz w:val="24"/>
          <w:szCs w:val="24"/>
        </w:rPr>
        <w:t>КОНТРАКТА</w:t>
      </w:r>
      <w:r>
        <w:rPr>
          <w:b/>
          <w:sz w:val="24"/>
          <w:szCs w:val="24"/>
        </w:rPr>
        <w:t xml:space="preserve"> СТРАХОВАНИЯ, ПОРЯДОК ИЗМЕНЕНИЯ</w:t>
      </w:r>
    </w:p>
    <w:p w14:paraId="7E55580D" w14:textId="77777777" w:rsidR="000038BA" w:rsidRDefault="000038BA" w:rsidP="00335AD0">
      <w:pPr>
        <w:keepLine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335AD0">
        <w:rPr>
          <w:bCs/>
          <w:sz w:val="24"/>
          <w:szCs w:val="24"/>
        </w:rPr>
        <w:t xml:space="preserve">             </w:t>
      </w:r>
      <w:r>
        <w:rPr>
          <w:bCs/>
          <w:sz w:val="24"/>
          <w:szCs w:val="24"/>
        </w:rPr>
        <w:t xml:space="preserve">5.1. Настоящий </w:t>
      </w:r>
      <w:r w:rsidR="00A5765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 вступает в силу со дня подписания уполномоченными   </w:t>
      </w:r>
      <w:r w:rsidR="00335AD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представителями обеих Сторон и действует до полного исполнения обязательств Сторонами.</w:t>
      </w:r>
    </w:p>
    <w:p w14:paraId="2B1FD559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5.2. Срок действия Полиса, выдаваемого на основании настоящего договора                    в отношении каждого транспортного средства, указанного в Приложении 1 к Заявлению, составляет один год и указывается в каждом Полисе. Страхованием покрываются страховые случаи, произошедшие в пределах срока страхования, указанного в соответству</w:t>
      </w:r>
      <w:r>
        <w:rPr>
          <w:sz w:val="24"/>
          <w:szCs w:val="24"/>
        </w:rPr>
        <w:t>ющем Полисе.</w:t>
      </w:r>
    </w:p>
    <w:p w14:paraId="7F487D16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случае выбытия транспортного средства или приобретения транспортного средства, не указанного в Заявлении, Страхователь незамедлительно сообщает Страховщику </w:t>
      </w:r>
      <w:r w:rsidR="00FD36FE">
        <w:rPr>
          <w:sz w:val="24"/>
          <w:szCs w:val="24"/>
        </w:rPr>
        <w:t xml:space="preserve">     </w:t>
      </w:r>
      <w:r>
        <w:rPr>
          <w:sz w:val="24"/>
          <w:szCs w:val="24"/>
        </w:rPr>
        <w:t>в письменной форме об изменении сведений, указанных в Приложении 1 и Приложении 2             к Заявлению.</w:t>
      </w:r>
    </w:p>
    <w:p w14:paraId="1AF3B951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5.4. Страховщик, при получении от Страхователя заявления об изменении сведений, указанных в Приложении 1 и Приложении 2 к Заявлению, обязан:</w:t>
      </w:r>
    </w:p>
    <w:p w14:paraId="131929E0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оформить страховой Полис на приобретенное транспортное средство с уплатой Страхователем дополнительной страховой премии, рассчитанной, исходя из страховых тарифов, действующих на момент заключения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ОСАГО (Полиса).</w:t>
      </w:r>
    </w:p>
    <w:p w14:paraId="47683ADC" w14:textId="77777777" w:rsidR="002D1503" w:rsidRDefault="000038BA" w:rsidP="00E66B4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внести изменения в ранее выданный Полис с соответствующим перерасчетом размера страховой премии (при необходимости), исходя из страховых тарифов, действующих на дату вступления в силу соответствующих изменений.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выбытии транспортного средства (смене собственника) страховой Полис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6D772A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04A6E484" w14:textId="77777777" w:rsidR="000038BA" w:rsidRDefault="000038BA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ПРЕКРАЩЕНИЯ ПОЛИСА ОБЯЗАТЕЛЬНОГО СТРАХОВАНИЯ</w:t>
      </w:r>
    </w:p>
    <w:p w14:paraId="11994039" w14:textId="77777777" w:rsidR="00084874" w:rsidRDefault="000038BA" w:rsidP="002D1503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Действие Полиса, выдаваемого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досрочно прекращается в следующих случаях:</w:t>
      </w:r>
    </w:p>
    <w:p w14:paraId="3F417AE3" w14:textId="77777777" w:rsidR="00E66B4A" w:rsidRDefault="000038BA" w:rsidP="005C0FA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ликвидация юридического лица - Страхователя;</w:t>
      </w:r>
    </w:p>
    <w:p w14:paraId="4E142870" w14:textId="77777777" w:rsidR="00E66B4A" w:rsidRDefault="000038BA" w:rsidP="00E66B4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ликвидация юридического лица - Страховщика;</w:t>
      </w:r>
    </w:p>
    <w:p w14:paraId="76601F96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полная гибель (утрата) транспортного средства, указанного в Полисе;</w:t>
      </w:r>
    </w:p>
    <w:p w14:paraId="60A8A198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иные случаи, предусмотренные законодательством Р</w:t>
      </w:r>
      <w:r w:rsidR="00EB22E6">
        <w:rPr>
          <w:sz w:val="24"/>
          <w:szCs w:val="24"/>
        </w:rPr>
        <w:t>оссийской Федерации</w:t>
      </w:r>
      <w:r>
        <w:rPr>
          <w:sz w:val="24"/>
          <w:szCs w:val="24"/>
        </w:rPr>
        <w:t>.</w:t>
      </w:r>
    </w:p>
    <w:p w14:paraId="404C37D5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Страхователь вправе досрочно прекратить действие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в следующих случаях:</w:t>
      </w:r>
    </w:p>
    <w:p w14:paraId="4706CAA2" w14:textId="77777777" w:rsidR="007721F4" w:rsidRDefault="000038BA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отзыв лицензии Страховщика в порядке, установленном законодательством Российской Федерации;</w:t>
      </w:r>
    </w:p>
    <w:p w14:paraId="6A988409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замена собственника транспортного средства;</w:t>
      </w:r>
    </w:p>
    <w:p w14:paraId="780E4FA4" w14:textId="77777777" w:rsidR="007D575A" w:rsidRDefault="007D575A" w:rsidP="007721F4">
      <w:pPr>
        <w:keepLines/>
        <w:ind w:firstLine="851"/>
        <w:jc w:val="both"/>
        <w:rPr>
          <w:sz w:val="24"/>
          <w:szCs w:val="24"/>
        </w:rPr>
      </w:pPr>
    </w:p>
    <w:p w14:paraId="581248E1" w14:textId="77777777" w:rsidR="007D575A" w:rsidRDefault="007D575A" w:rsidP="007721F4">
      <w:pPr>
        <w:keepLines/>
        <w:ind w:firstLine="851"/>
        <w:jc w:val="both"/>
        <w:rPr>
          <w:sz w:val="24"/>
          <w:szCs w:val="24"/>
        </w:rPr>
      </w:pPr>
    </w:p>
    <w:p w14:paraId="5082B4C8" w14:textId="77777777" w:rsidR="005C0FAA" w:rsidRDefault="000038BA" w:rsidP="007D575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иные случаи, предусмотренные законодательством Российской Федерации.</w:t>
      </w:r>
    </w:p>
    <w:p w14:paraId="415E3CB7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Страховщик вправе досрочно прекратить действие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страхования:</w:t>
      </w:r>
    </w:p>
    <w:p w14:paraId="574C0D13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в случае выявления ложных или неполных сведений, представленных Страхователем при заключении </w:t>
      </w:r>
      <w:r w:rsidR="002D1503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страхования, имеющих существенное значение для определения степени страхового риска;</w:t>
      </w:r>
    </w:p>
    <w:p w14:paraId="1B9E6E84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иных случаях, предусмотренных законодательством Российской Федерации.</w:t>
      </w:r>
    </w:p>
    <w:p w14:paraId="280284E9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страховым случаям.</w:t>
      </w:r>
    </w:p>
    <w:p w14:paraId="03B1B903" w14:textId="77777777" w:rsidR="002D1503" w:rsidRDefault="000038BA" w:rsidP="00E66B4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В случае досрочного прекращения действия Полиса по одному из оснований, предусмотренных подпунктом «а» пункта 6.1, подпунктом «в» пункта 6.2 и подпунктом «а» пункта 6.3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страховая премия по </w:t>
      </w:r>
      <w:r w:rsidR="00A57657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обязательного страхования Страхователю не возвращается. В остальных случаях Страховщик возвращает Страхователю часть страховой премии   в размере ее доли, предназначенной для осуществления страхового возмещения и приходящейся на не истекший срок действия Полиса или не истекший срок сезонного использования транспортного средства (период использования транспортного средства)</w:t>
      </w:r>
      <w:r w:rsidR="007721F4">
        <w:rPr>
          <w:sz w:val="24"/>
          <w:szCs w:val="24"/>
        </w:rPr>
        <w:t xml:space="preserve">. </w:t>
      </w:r>
      <w:r>
        <w:rPr>
          <w:sz w:val="24"/>
          <w:szCs w:val="24"/>
        </w:rPr>
        <w:t>Исчисление не истекшего срока действия Полиса (периода использования транспортного средства) н</w:t>
      </w:r>
      <w:r>
        <w:rPr>
          <w:sz w:val="24"/>
          <w:szCs w:val="24"/>
        </w:rPr>
        <w:t>ачинается со дня, следующего за датой досрочного прекращения действия данного Полиса.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6.1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6.2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</w:t>
      </w:r>
      <w:r>
        <w:rPr>
          <w:sz w:val="24"/>
          <w:szCs w:val="24"/>
        </w:rPr>
        <w:t xml:space="preserve">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 и документального подтверждения факта, послужившего основанием для досрочного прекращения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6.3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датой досрочного прекращения действия Полиса считается дата получения Страхователем письменного уведомления Страховщика.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Часть страховой премии возвращает</w:t>
      </w:r>
      <w:r>
        <w:rPr>
          <w:sz w:val="24"/>
          <w:szCs w:val="24"/>
        </w:rPr>
        <w:t xml:space="preserve">ся Страхователю в течение 14 календарных дней      с  даты, следующей за датой получения Страховщиком сведений о случаях, предусмотренных подпунктами «б», «в», «г» пункта 6.1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или заявления Страхователя             о досрочном прекращении Полиса по одному из оснований, предусмотренных подпунктами «а», «б» пункта 6.2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или в течение 14 календарных дней с даты, следующей за датой получения Страхователем письменного уведомления Страховщика              о досрочном прекр</w:t>
      </w:r>
      <w:r>
        <w:rPr>
          <w:sz w:val="24"/>
          <w:szCs w:val="24"/>
        </w:rPr>
        <w:t xml:space="preserve">ащении действия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по основанию, предусмотренному подпунктом «б» пункта 6.3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. </w:t>
      </w:r>
    </w:p>
    <w:p w14:paraId="54135DD0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При прекращении действия Полиса Страховщик обязан предоставить Страхователю сведения о страховании по форме, утверждаемой Банком России. Сведения          о страховании предоставляются страховщиком в 5-дневный срок с даты соответствующего обращения Страхователя. Плата за предоставление сведений не взимается. </w:t>
      </w:r>
    </w:p>
    <w:p w14:paraId="0602D779" w14:textId="77777777" w:rsidR="00E66B4A" w:rsidRDefault="000038BA" w:rsidP="005C0FAA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 </w:t>
      </w:r>
      <w:r w:rsidR="00A5765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и Полис могут быть признаны судом недействительными с момента его заключения в порядке, предусмотренном законодательством </w:t>
      </w:r>
      <w:r w:rsidR="00EB22E6">
        <w:rPr>
          <w:sz w:val="24"/>
          <w:szCs w:val="24"/>
        </w:rPr>
        <w:t>Российской Федерации.</w:t>
      </w:r>
    </w:p>
    <w:p w14:paraId="3610E771" w14:textId="77777777" w:rsidR="000038BA" w:rsidRDefault="000038BA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КОНФИДЕНЦИАЛЬНОСТЬ</w:t>
      </w:r>
    </w:p>
    <w:p w14:paraId="418BB384" w14:textId="77777777" w:rsidR="000038BA" w:rsidRDefault="000038BA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Условия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дополнительных соглашений к нему и иная информация, полученная Страховщиком в соответствии с </w:t>
      </w:r>
      <w:r w:rsidR="005E7571">
        <w:rPr>
          <w:sz w:val="24"/>
          <w:szCs w:val="24"/>
        </w:rPr>
        <w:t>Контрактом</w:t>
      </w:r>
      <w:r>
        <w:rPr>
          <w:sz w:val="24"/>
          <w:szCs w:val="24"/>
        </w:rPr>
        <w:t>, имеют конфиденциальный характер и разглашению не подлежат.</w:t>
      </w:r>
    </w:p>
    <w:p w14:paraId="2772A426" w14:textId="77777777" w:rsidR="000038BA" w:rsidRDefault="000038BA" w:rsidP="00AB733F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РАЗРЕШЕНИЯ СПОРОВ</w:t>
      </w:r>
    </w:p>
    <w:p w14:paraId="74100D6F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Все споры по настоящему </w:t>
      </w:r>
      <w:r w:rsidR="002D1503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решаются путем переговоров с соблюдением до судебного урегулирования путем предъявления претензий. В случае недостижения согласия споры решаются в Арбитражном суде </w:t>
      </w:r>
      <w:r w:rsidR="004354F2">
        <w:rPr>
          <w:sz w:val="24"/>
          <w:szCs w:val="24"/>
        </w:rPr>
        <w:t>г. Москвы</w:t>
      </w:r>
      <w:r>
        <w:rPr>
          <w:sz w:val="24"/>
          <w:szCs w:val="24"/>
        </w:rPr>
        <w:t xml:space="preserve">. </w:t>
      </w:r>
    </w:p>
    <w:p w14:paraId="26E04E0B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061EB312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62C8806B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40F382A1" w14:textId="77777777" w:rsidR="005C0FAA" w:rsidRDefault="005C0FAA" w:rsidP="007721F4">
      <w:pPr>
        <w:keepLines/>
        <w:ind w:firstLine="851"/>
        <w:jc w:val="both"/>
        <w:rPr>
          <w:sz w:val="24"/>
          <w:szCs w:val="24"/>
        </w:rPr>
      </w:pPr>
    </w:p>
    <w:p w14:paraId="58E73AB2" w14:textId="77777777" w:rsidR="000038BA" w:rsidRDefault="000038BA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Во всем остальном, что не предусмотрено настоящим </w:t>
      </w:r>
      <w:r w:rsidR="005E7571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, а также в случае противоречий, стороны будут руководствоваться выданными на основании настоящего </w:t>
      </w:r>
      <w:r w:rsidR="000C3311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Полисами, указанными в Приложении 1 к Заявлению, Федеральным законом «Об обязательном страховании гражданской ответственности владельцев транспортных средств»     № 40-ФЗ от 25 апреля 2002 г. и Правилами.</w:t>
      </w:r>
    </w:p>
    <w:p w14:paraId="39C3A132" w14:textId="77777777" w:rsidR="000038BA" w:rsidRDefault="000038BA" w:rsidP="00AB733F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Настоящий </w:t>
      </w:r>
      <w:r w:rsidR="008F565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составлен и подписан в двух экземплярах, имеющих равную юридическую силу, по одному для каждой стороны.</w:t>
      </w:r>
    </w:p>
    <w:p w14:paraId="210BCF89" w14:textId="77777777" w:rsidR="00EB22E6" w:rsidRDefault="000038BA" w:rsidP="00E24B7E">
      <w:pPr>
        <w:pStyle w:val="2Arial-0"/>
        <w:spacing w:after="0" w:line="24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9. </w:t>
      </w:r>
      <w:r w:rsidR="00EB22E6">
        <w:rPr>
          <w:rFonts w:ascii="Times New Roman" w:hAnsi="Times New Roman"/>
          <w:szCs w:val="24"/>
        </w:rPr>
        <w:t>Прочие условия</w:t>
      </w:r>
    </w:p>
    <w:p w14:paraId="5D258279" w14:textId="77777777" w:rsidR="000038BA" w:rsidRPr="00EB22E6" w:rsidRDefault="00EB22E6" w:rsidP="00E24B7E">
      <w:pPr>
        <w:spacing w:line="240" w:lineRule="exact"/>
        <w:ind w:firstLine="851"/>
        <w:jc w:val="both"/>
        <w:rPr>
          <w:sz w:val="24"/>
          <w:szCs w:val="24"/>
        </w:rPr>
      </w:pPr>
      <w:r w:rsidRPr="00EB22E6">
        <w:rPr>
          <w:sz w:val="24"/>
          <w:szCs w:val="24"/>
        </w:rPr>
        <w:t>9.1.</w:t>
      </w:r>
      <w:r w:rsidR="005E7571">
        <w:rPr>
          <w:sz w:val="24"/>
          <w:szCs w:val="24"/>
        </w:rPr>
        <w:t xml:space="preserve"> </w:t>
      </w:r>
      <w:r w:rsidR="000038BA" w:rsidRPr="00EB22E6">
        <w:rPr>
          <w:sz w:val="24"/>
          <w:szCs w:val="24"/>
        </w:rPr>
        <w:t xml:space="preserve">К настоящему </w:t>
      </w:r>
      <w:r w:rsidR="005E7571">
        <w:rPr>
          <w:sz w:val="24"/>
          <w:szCs w:val="24"/>
        </w:rPr>
        <w:t>Контракту</w:t>
      </w:r>
      <w:r w:rsidR="000038BA" w:rsidRPr="00EB22E6">
        <w:rPr>
          <w:sz w:val="24"/>
          <w:szCs w:val="24"/>
        </w:rPr>
        <w:t xml:space="preserve"> прилагаются, являются его неотъемлемой частью </w:t>
      </w:r>
      <w:r w:rsidR="00162A79">
        <w:rPr>
          <w:sz w:val="24"/>
          <w:szCs w:val="24"/>
        </w:rPr>
        <w:t xml:space="preserve">                </w:t>
      </w:r>
      <w:r w:rsidR="000038BA" w:rsidRPr="00EB22E6">
        <w:rPr>
          <w:sz w:val="24"/>
          <w:szCs w:val="24"/>
        </w:rPr>
        <w:t>и обязательны для Сторон</w:t>
      </w:r>
      <w:r>
        <w:rPr>
          <w:sz w:val="24"/>
          <w:szCs w:val="24"/>
        </w:rPr>
        <w:t>:</w:t>
      </w:r>
    </w:p>
    <w:p w14:paraId="030B55A5" w14:textId="77777777" w:rsidR="000038BA" w:rsidRPr="00EB22E6" w:rsidRDefault="000038BA" w:rsidP="00EB22E6">
      <w:pPr>
        <w:pStyle w:val="a9"/>
        <w:ind w:right="0" w:firstLine="426"/>
        <w:rPr>
          <w:b w:val="0"/>
          <w:szCs w:val="24"/>
        </w:rPr>
      </w:pPr>
      <w:r w:rsidRPr="00EB22E6">
        <w:rPr>
          <w:b w:val="0"/>
          <w:szCs w:val="24"/>
        </w:rPr>
        <w:t xml:space="preserve">       </w:t>
      </w:r>
      <w:r w:rsidR="00EB22E6">
        <w:rPr>
          <w:b w:val="0"/>
          <w:szCs w:val="24"/>
        </w:rPr>
        <w:t xml:space="preserve">- </w:t>
      </w:r>
      <w:r w:rsidRPr="00EB22E6">
        <w:rPr>
          <w:b w:val="0"/>
          <w:szCs w:val="24"/>
        </w:rPr>
        <w:t xml:space="preserve">Заявление на страхование от </w:t>
      </w:r>
      <w:r w:rsidRPr="00EB22E6">
        <w:rPr>
          <w:szCs w:val="24"/>
        </w:rPr>
        <w:t>«</w:t>
      </w:r>
      <w:r w:rsidR="004C2916">
        <w:rPr>
          <w:szCs w:val="24"/>
        </w:rPr>
        <w:t>__</w:t>
      </w:r>
      <w:r w:rsidRPr="00EB22E6">
        <w:rPr>
          <w:szCs w:val="24"/>
        </w:rPr>
        <w:t xml:space="preserve">» </w:t>
      </w:r>
      <w:r w:rsidR="004C2916">
        <w:rPr>
          <w:szCs w:val="24"/>
        </w:rPr>
        <w:t>_______</w:t>
      </w:r>
      <w:r w:rsidRPr="00EB22E6">
        <w:rPr>
          <w:szCs w:val="24"/>
        </w:rPr>
        <w:t xml:space="preserve"> 202</w:t>
      </w:r>
      <w:r w:rsidR="00E5576D" w:rsidRPr="00EB22E6">
        <w:rPr>
          <w:szCs w:val="24"/>
        </w:rPr>
        <w:t>6</w:t>
      </w:r>
      <w:r w:rsidRPr="00EB22E6">
        <w:rPr>
          <w:szCs w:val="24"/>
        </w:rPr>
        <w:t xml:space="preserve">г. </w:t>
      </w:r>
      <w:r w:rsidRPr="00EB22E6">
        <w:rPr>
          <w:b w:val="0"/>
          <w:szCs w:val="24"/>
        </w:rPr>
        <w:t xml:space="preserve">с Приложением </w:t>
      </w:r>
      <w:r w:rsidR="00084874">
        <w:rPr>
          <w:b w:val="0"/>
          <w:szCs w:val="24"/>
        </w:rPr>
        <w:t xml:space="preserve">1 </w:t>
      </w:r>
      <w:r w:rsidRPr="00EB22E6">
        <w:rPr>
          <w:b w:val="0"/>
          <w:szCs w:val="24"/>
        </w:rPr>
        <w:t>и</w:t>
      </w:r>
      <w:r w:rsidR="00084874">
        <w:rPr>
          <w:b w:val="0"/>
          <w:szCs w:val="24"/>
        </w:rPr>
        <w:t xml:space="preserve"> </w:t>
      </w:r>
      <w:r w:rsidRPr="00EB22E6">
        <w:rPr>
          <w:b w:val="0"/>
          <w:szCs w:val="24"/>
        </w:rPr>
        <w:t>Приложением 2.</w:t>
      </w:r>
    </w:p>
    <w:p w14:paraId="64E14DD1" w14:textId="77777777" w:rsidR="000038BA" w:rsidRDefault="000038BA" w:rsidP="00AB733F">
      <w:pPr>
        <w:suppressLineNumbers/>
        <w:suppressAutoHyphens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10. Адреса, реквизиты и подписи Сторон</w:t>
      </w:r>
    </w:p>
    <w:tbl>
      <w:tblPr>
        <w:tblW w:w="9781" w:type="dxa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678"/>
      </w:tblGrid>
      <w:tr w:rsidR="00000000" w14:paraId="6094390F" w14:textId="77777777" w:rsidTr="006D5269">
        <w:trPr>
          <w:trHeight w:val="575"/>
        </w:trPr>
        <w:tc>
          <w:tcPr>
            <w:tcW w:w="5103" w:type="dxa"/>
          </w:tcPr>
          <w:p w14:paraId="32733195" w14:textId="77777777" w:rsidR="000038BA" w:rsidRDefault="000038BA" w:rsidP="007721F4">
            <w:pPr>
              <w:pStyle w:val="14"/>
              <w:suppressLineNumbers/>
              <w:suppressAutoHyphens/>
              <w:spacing w:line="20" w:lineRule="atLeast"/>
              <w:ind w:left="134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Страховщик</w:t>
            </w:r>
          </w:p>
          <w:p w14:paraId="0841E5C4" w14:textId="77777777" w:rsidR="000038BA" w:rsidRPr="003E6FAF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____</w:t>
            </w:r>
            <w:r w:rsidR="00741968" w:rsidRPr="00655DD5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r>
              <w:rPr>
                <w:rFonts w:eastAsia="Times New Roman"/>
                <w:b/>
                <w:sz w:val="24"/>
                <w:szCs w:val="24"/>
              </w:rPr>
              <w:t>____</w:t>
            </w:r>
            <w:r w:rsidR="001F0AFA">
              <w:rPr>
                <w:rFonts w:eastAsia="Times New Roman"/>
                <w:b/>
                <w:sz w:val="24"/>
                <w:szCs w:val="24"/>
              </w:rPr>
              <w:t>__________</w:t>
            </w:r>
            <w:r>
              <w:rPr>
                <w:rFonts w:eastAsia="Times New Roman"/>
                <w:b/>
                <w:sz w:val="24"/>
                <w:szCs w:val="24"/>
              </w:rPr>
              <w:t>________</w:t>
            </w:r>
            <w:r w:rsidR="00741968" w:rsidRPr="00655DD5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6318525D" w14:textId="77777777" w:rsidR="000038BA" w:rsidRDefault="000038BA" w:rsidP="007721F4">
            <w:pPr>
              <w:suppressLineNumbers/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Страхователь</w:t>
            </w:r>
          </w:p>
          <w:p w14:paraId="371CA289" w14:textId="77777777" w:rsidR="000038BA" w:rsidRDefault="000038BA" w:rsidP="007721F4">
            <w:pPr>
              <w:suppressLineNumbers/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ФГБУ «Росдортехнология»</w:t>
            </w:r>
          </w:p>
        </w:tc>
      </w:tr>
      <w:tr w:rsidR="00000000" w14:paraId="6B999E1C" w14:textId="77777777" w:rsidTr="00E24B7E">
        <w:trPr>
          <w:trHeight w:val="7024"/>
        </w:trPr>
        <w:tc>
          <w:tcPr>
            <w:tcW w:w="5103" w:type="dxa"/>
          </w:tcPr>
          <w:p w14:paraId="315DE5BE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7A437613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right="142"/>
              <w:rPr>
                <w:rFonts w:eastAsia="Times New Roman"/>
                <w:sz w:val="24"/>
                <w:szCs w:val="24"/>
              </w:rPr>
            </w:pPr>
          </w:p>
          <w:p w14:paraId="09159EC2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right="142"/>
              <w:rPr>
                <w:rFonts w:eastAsia="Times New Roman"/>
                <w:sz w:val="24"/>
                <w:szCs w:val="24"/>
              </w:rPr>
            </w:pPr>
          </w:p>
          <w:p w14:paraId="1D7822AA" w14:textId="77777777" w:rsidR="00655DD5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4D6915A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5692E902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5D01DE39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BB70B26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8336D80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57FC7FEB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CC451F6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6288F9F2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3BE99FDE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CA6D128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76B2A646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3EA1B4DB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5CA3FEE9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1A772A2E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6899F203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74E64BFB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41FDD5CB" w14:textId="77777777" w:rsidR="004C2916" w:rsidRDefault="004C2916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41FF9F18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687271A" w14:textId="77777777" w:rsidR="00E00113" w:rsidRDefault="00E00113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9F3B996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66235840" w14:textId="77777777" w:rsidR="00741968" w:rsidRPr="00655DD5" w:rsidRDefault="00741968" w:rsidP="00741968">
            <w:pPr>
              <w:widowControl/>
              <w:suppressLineNumbers/>
              <w:suppressAutoHyphens/>
              <w:spacing w:line="300" w:lineRule="exact"/>
              <w:ind w:left="134" w:right="142" w:hanging="8"/>
              <w:rPr>
                <w:rFonts w:eastAsia="Times New Roman"/>
                <w:sz w:val="24"/>
                <w:szCs w:val="24"/>
              </w:rPr>
            </w:pPr>
            <w:r w:rsidRPr="00655DD5">
              <w:rPr>
                <w:rFonts w:eastAsia="Times New Roman"/>
                <w:sz w:val="24"/>
                <w:szCs w:val="24"/>
              </w:rPr>
              <w:t>______________________ /</w:t>
            </w:r>
            <w:r w:rsidR="004C2916">
              <w:rPr>
                <w:rFonts w:eastAsia="Times New Roman"/>
                <w:sz w:val="24"/>
                <w:szCs w:val="24"/>
              </w:rPr>
              <w:t>__________</w:t>
            </w:r>
            <w:r w:rsidRPr="00655DD5">
              <w:rPr>
                <w:rFonts w:eastAsia="Times New Roman"/>
                <w:sz w:val="24"/>
                <w:szCs w:val="24"/>
              </w:rPr>
              <w:t>/</w:t>
            </w:r>
          </w:p>
          <w:p w14:paraId="74FD8842" w14:textId="77777777" w:rsidR="006A62FC" w:rsidRDefault="00741968" w:rsidP="00741968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  <w:r w:rsidRPr="00655DD5">
              <w:rPr>
                <w:rFonts w:eastAsia="Times New Roman"/>
                <w:sz w:val="24"/>
                <w:szCs w:val="24"/>
              </w:rPr>
              <w:t xml:space="preserve">   М.П.</w:t>
            </w:r>
          </w:p>
          <w:p w14:paraId="3D61333A" w14:textId="77777777" w:rsidR="000038BA" w:rsidRDefault="000038BA" w:rsidP="00741968">
            <w:pPr>
              <w:widowControl/>
              <w:suppressLineNumbers/>
              <w:suppressAutoHyphens/>
              <w:spacing w:line="20" w:lineRule="atLeast"/>
              <w:ind w:right="142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4F71D99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Юридический адрес:129085, г. Москва, ул. Бочкова, д.4</w:t>
            </w:r>
          </w:p>
          <w:p w14:paraId="27375525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Почтовый адрес: 125040 г. Москва, Ленинградский пр-т, д. 23, строен. 1</w:t>
            </w:r>
          </w:p>
          <w:p w14:paraId="10CA28C3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Телефон/факс: +7 (495) 531-22-45</w:t>
            </w:r>
          </w:p>
          <w:p w14:paraId="368A7CC9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Электронная почта: secretar@rosdt.ru </w:t>
            </w:r>
          </w:p>
          <w:p w14:paraId="79E1EA7B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7717083691</w:t>
            </w:r>
          </w:p>
          <w:p w14:paraId="6AED6B1D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КПП 771701001</w:t>
            </w:r>
          </w:p>
          <w:p w14:paraId="3133303F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ОГРН 1027739550354</w:t>
            </w:r>
          </w:p>
          <w:p w14:paraId="13CEAC58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ОКФС 12</w:t>
            </w:r>
          </w:p>
          <w:p w14:paraId="7AB65C12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ОКОПФ 75103</w:t>
            </w:r>
          </w:p>
          <w:p w14:paraId="40F70FE8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ОКТМО 45358000</w:t>
            </w:r>
          </w:p>
          <w:p w14:paraId="612A0A60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ОКВЭД 63.11</w:t>
            </w:r>
          </w:p>
          <w:p w14:paraId="24DCEF93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Банковские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реквизиты: </w:t>
            </w:r>
            <w:r w:rsidR="006D5269" w:rsidRPr="00122760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6D5269" w:rsidRPr="00122760">
              <w:rPr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color w:val="000000"/>
                <w:sz w:val="24"/>
                <w:szCs w:val="24"/>
              </w:rPr>
              <w:t>р/с 03214643000000017300</w:t>
            </w:r>
          </w:p>
          <w:p w14:paraId="4ADFA70E" w14:textId="77777777" w:rsidR="000038BA" w:rsidRDefault="00122760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ОКЦ № 1</w:t>
            </w:r>
            <w:r w:rsidR="004A1C9D">
              <w:rPr>
                <w:color w:val="000000"/>
                <w:sz w:val="24"/>
                <w:szCs w:val="24"/>
              </w:rPr>
              <w:t xml:space="preserve"> </w:t>
            </w:r>
            <w:r w:rsidR="000038BA">
              <w:rPr>
                <w:color w:val="000000"/>
                <w:sz w:val="24"/>
                <w:szCs w:val="24"/>
              </w:rPr>
              <w:t>ГУ БАНКА РОССИИ ПО ЦФО//УФК ПО Г. МОСКВЕ г. Москва</w:t>
            </w:r>
          </w:p>
          <w:p w14:paraId="011896F6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УФК по г. Москве (ФГБУ "РОСДОРТЕХНОЛОГИЯ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", </w:t>
            </w:r>
            <w:r w:rsidR="00B30D1E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="00B30D1E">
              <w:rPr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color w:val="000000"/>
                <w:sz w:val="24"/>
                <w:szCs w:val="24"/>
              </w:rPr>
              <w:t>л/с 21736Ж18180)</w:t>
            </w:r>
          </w:p>
          <w:p w14:paraId="27640ACC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004525988</w:t>
            </w:r>
          </w:p>
          <w:p w14:paraId="43FF0D20" w14:textId="77777777" w:rsidR="000038BA" w:rsidRDefault="000038BA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к/с 40102810545370000003</w:t>
            </w:r>
          </w:p>
          <w:p w14:paraId="2AA761E0" w14:textId="77777777" w:rsidR="00413538" w:rsidRDefault="00413538" w:rsidP="007721F4">
            <w:pPr>
              <w:ind w:right="-1"/>
              <w:rPr>
                <w:color w:val="000000"/>
                <w:sz w:val="24"/>
                <w:szCs w:val="24"/>
              </w:rPr>
            </w:pPr>
          </w:p>
          <w:p w14:paraId="7262970D" w14:textId="77777777" w:rsidR="00E00113" w:rsidRDefault="00E00113" w:rsidP="007721F4">
            <w:pPr>
              <w:ind w:right="-1"/>
              <w:rPr>
                <w:color w:val="000000"/>
                <w:sz w:val="24"/>
                <w:szCs w:val="24"/>
              </w:rPr>
            </w:pPr>
          </w:p>
          <w:p w14:paraId="4B49D544" w14:textId="77777777" w:rsidR="000038BA" w:rsidRDefault="000038BA" w:rsidP="007721F4">
            <w:pPr>
              <w:suppressLineNumbers/>
              <w:tabs>
                <w:tab w:val="left" w:pos="4584"/>
              </w:tabs>
              <w:suppressAutoHyphens/>
              <w:spacing w:line="20" w:lineRule="atLeast"/>
              <w:ind w:left="134" w:right="283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____________________/</w:t>
            </w:r>
            <w:r w:rsidR="004C2916">
              <w:rPr>
                <w:sz w:val="24"/>
                <w:szCs w:val="24"/>
              </w:rPr>
              <w:t>Л.А. Дементеева</w:t>
            </w:r>
            <w:r>
              <w:rPr>
                <w:sz w:val="24"/>
                <w:szCs w:val="24"/>
              </w:rPr>
              <w:t>/</w:t>
            </w:r>
          </w:p>
          <w:p w14:paraId="6A87822B" w14:textId="77777777" w:rsidR="000038BA" w:rsidRDefault="000038BA" w:rsidP="007721F4">
            <w:pPr>
              <w:suppressLineNumbers/>
              <w:tabs>
                <w:tab w:val="left" w:pos="4584"/>
              </w:tabs>
              <w:suppressAutoHyphens/>
              <w:spacing w:line="20" w:lineRule="atLeast"/>
              <w:ind w:left="134" w:right="283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7F5386FD" w14:textId="77777777" w:rsidR="00415D4A" w:rsidRDefault="000038BA" w:rsidP="007721F4">
      <w:pPr>
        <w:ind w:right="-1" w:firstLine="851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Договор соответствует типовой форме, полномочия проверены»</w:t>
      </w:r>
    </w:p>
    <w:sectPr w:rsidR="00415D4A" w:rsidSect="004C2916">
      <w:headerReference w:type="even" r:id="rId6"/>
      <w:headerReference w:type="default" r:id="rId7"/>
      <w:endnotePr>
        <w:numFmt w:val="decimal"/>
      </w:endnotePr>
      <w:pgSz w:w="11907" w:h="16840"/>
      <w:pgMar w:top="709" w:right="708" w:bottom="426" w:left="1276" w:header="39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E00F" w14:textId="77777777" w:rsidR="00C73A27" w:rsidRDefault="00C73A27">
      <w:r>
        <w:separator/>
      </w:r>
    </w:p>
  </w:endnote>
  <w:endnote w:type="continuationSeparator" w:id="0">
    <w:p w14:paraId="5582D32A" w14:textId="77777777" w:rsidR="00C73A27" w:rsidRDefault="00C7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F990" w14:textId="77777777" w:rsidR="00C73A27" w:rsidRDefault="00C73A27">
      <w:r>
        <w:separator/>
      </w:r>
    </w:p>
  </w:footnote>
  <w:footnote w:type="continuationSeparator" w:id="0">
    <w:p w14:paraId="61B1E18F" w14:textId="77777777" w:rsidR="00C73A27" w:rsidRDefault="00C73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F5E10" w14:textId="77777777" w:rsidR="000038BA" w:rsidRDefault="000038B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D971" w14:textId="77777777" w:rsidR="000038BA" w:rsidRDefault="000038BA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4C"/>
    <w:rsid w:val="00000FD3"/>
    <w:rsid w:val="000038BA"/>
    <w:rsid w:val="00010656"/>
    <w:rsid w:val="00011560"/>
    <w:rsid w:val="000178EF"/>
    <w:rsid w:val="00040B02"/>
    <w:rsid w:val="00052EE0"/>
    <w:rsid w:val="000562AD"/>
    <w:rsid w:val="00083EEB"/>
    <w:rsid w:val="00084650"/>
    <w:rsid w:val="00084874"/>
    <w:rsid w:val="00093B35"/>
    <w:rsid w:val="000A13E2"/>
    <w:rsid w:val="000A6E4B"/>
    <w:rsid w:val="000A755B"/>
    <w:rsid w:val="000B1B11"/>
    <w:rsid w:val="000B6932"/>
    <w:rsid w:val="000C3311"/>
    <w:rsid w:val="000F6141"/>
    <w:rsid w:val="001117F4"/>
    <w:rsid w:val="00122760"/>
    <w:rsid w:val="0012692D"/>
    <w:rsid w:val="001301BB"/>
    <w:rsid w:val="00135CC5"/>
    <w:rsid w:val="00142120"/>
    <w:rsid w:val="00156FE6"/>
    <w:rsid w:val="00162A79"/>
    <w:rsid w:val="001708B2"/>
    <w:rsid w:val="00180FBF"/>
    <w:rsid w:val="0019290D"/>
    <w:rsid w:val="00196266"/>
    <w:rsid w:val="001A4A4E"/>
    <w:rsid w:val="001A5B45"/>
    <w:rsid w:val="001C06D1"/>
    <w:rsid w:val="001C1F64"/>
    <w:rsid w:val="001F0AFA"/>
    <w:rsid w:val="002207E1"/>
    <w:rsid w:val="00223FEE"/>
    <w:rsid w:val="002334A3"/>
    <w:rsid w:val="00233FF0"/>
    <w:rsid w:val="002421E4"/>
    <w:rsid w:val="00251D9C"/>
    <w:rsid w:val="0025699F"/>
    <w:rsid w:val="00271126"/>
    <w:rsid w:val="00292546"/>
    <w:rsid w:val="0029406A"/>
    <w:rsid w:val="00294B7D"/>
    <w:rsid w:val="002B08B1"/>
    <w:rsid w:val="002B0BC7"/>
    <w:rsid w:val="002B1C4C"/>
    <w:rsid w:val="002B24D8"/>
    <w:rsid w:val="002B5444"/>
    <w:rsid w:val="002D1503"/>
    <w:rsid w:val="002E7774"/>
    <w:rsid w:val="00311C5B"/>
    <w:rsid w:val="00325F1A"/>
    <w:rsid w:val="0032718B"/>
    <w:rsid w:val="0033549A"/>
    <w:rsid w:val="00335AD0"/>
    <w:rsid w:val="00342A1A"/>
    <w:rsid w:val="00350562"/>
    <w:rsid w:val="00366E74"/>
    <w:rsid w:val="00394484"/>
    <w:rsid w:val="003A1C41"/>
    <w:rsid w:val="003A74D2"/>
    <w:rsid w:val="003D4C0C"/>
    <w:rsid w:val="003D6151"/>
    <w:rsid w:val="003E40E8"/>
    <w:rsid w:val="003E6FAF"/>
    <w:rsid w:val="003F7D8E"/>
    <w:rsid w:val="004022AA"/>
    <w:rsid w:val="0041048F"/>
    <w:rsid w:val="00413538"/>
    <w:rsid w:val="00415D4A"/>
    <w:rsid w:val="004354F2"/>
    <w:rsid w:val="00454EDB"/>
    <w:rsid w:val="00473E5C"/>
    <w:rsid w:val="004760A4"/>
    <w:rsid w:val="0049067B"/>
    <w:rsid w:val="004A0D1C"/>
    <w:rsid w:val="004A1C9D"/>
    <w:rsid w:val="004C2916"/>
    <w:rsid w:val="004D5441"/>
    <w:rsid w:val="004E51B3"/>
    <w:rsid w:val="004E7847"/>
    <w:rsid w:val="004E7F28"/>
    <w:rsid w:val="00500B31"/>
    <w:rsid w:val="00505C61"/>
    <w:rsid w:val="00537768"/>
    <w:rsid w:val="0056287F"/>
    <w:rsid w:val="00563EBD"/>
    <w:rsid w:val="00577C7F"/>
    <w:rsid w:val="00593772"/>
    <w:rsid w:val="005A1CD5"/>
    <w:rsid w:val="005B4A30"/>
    <w:rsid w:val="005C0FAA"/>
    <w:rsid w:val="005C4B84"/>
    <w:rsid w:val="005E019D"/>
    <w:rsid w:val="005E19E0"/>
    <w:rsid w:val="005E7571"/>
    <w:rsid w:val="005E7F17"/>
    <w:rsid w:val="0060559C"/>
    <w:rsid w:val="00615707"/>
    <w:rsid w:val="006237C8"/>
    <w:rsid w:val="00655DD5"/>
    <w:rsid w:val="00657AAB"/>
    <w:rsid w:val="00674934"/>
    <w:rsid w:val="0068405C"/>
    <w:rsid w:val="006A42A8"/>
    <w:rsid w:val="006A62FC"/>
    <w:rsid w:val="006C347C"/>
    <w:rsid w:val="006D5269"/>
    <w:rsid w:val="006D772A"/>
    <w:rsid w:val="006E0313"/>
    <w:rsid w:val="006E6AF3"/>
    <w:rsid w:val="006F03D9"/>
    <w:rsid w:val="00706ACB"/>
    <w:rsid w:val="00706E7D"/>
    <w:rsid w:val="00716512"/>
    <w:rsid w:val="00724ADE"/>
    <w:rsid w:val="00727BEE"/>
    <w:rsid w:val="00730B9D"/>
    <w:rsid w:val="007354AC"/>
    <w:rsid w:val="00741968"/>
    <w:rsid w:val="00741AC9"/>
    <w:rsid w:val="00764998"/>
    <w:rsid w:val="007721F4"/>
    <w:rsid w:val="00773CDB"/>
    <w:rsid w:val="007A3D9A"/>
    <w:rsid w:val="007A503F"/>
    <w:rsid w:val="007A62B3"/>
    <w:rsid w:val="007B6683"/>
    <w:rsid w:val="007D37E4"/>
    <w:rsid w:val="007D575A"/>
    <w:rsid w:val="007D6E78"/>
    <w:rsid w:val="007F6632"/>
    <w:rsid w:val="008012D3"/>
    <w:rsid w:val="008035AF"/>
    <w:rsid w:val="00807B6E"/>
    <w:rsid w:val="00816873"/>
    <w:rsid w:val="00820FAF"/>
    <w:rsid w:val="00827090"/>
    <w:rsid w:val="00862DC6"/>
    <w:rsid w:val="00863677"/>
    <w:rsid w:val="00863FB5"/>
    <w:rsid w:val="00866E63"/>
    <w:rsid w:val="008851BD"/>
    <w:rsid w:val="00887654"/>
    <w:rsid w:val="008A2CDD"/>
    <w:rsid w:val="008D45BD"/>
    <w:rsid w:val="008D5304"/>
    <w:rsid w:val="008F5650"/>
    <w:rsid w:val="00903C82"/>
    <w:rsid w:val="0091171D"/>
    <w:rsid w:val="009267D3"/>
    <w:rsid w:val="00934355"/>
    <w:rsid w:val="00956811"/>
    <w:rsid w:val="0097751D"/>
    <w:rsid w:val="0099735E"/>
    <w:rsid w:val="00997C89"/>
    <w:rsid w:val="009A5B88"/>
    <w:rsid w:val="00A07738"/>
    <w:rsid w:val="00A17C91"/>
    <w:rsid w:val="00A17DD1"/>
    <w:rsid w:val="00A2587B"/>
    <w:rsid w:val="00A36620"/>
    <w:rsid w:val="00A4249E"/>
    <w:rsid w:val="00A43AF2"/>
    <w:rsid w:val="00A57657"/>
    <w:rsid w:val="00A61818"/>
    <w:rsid w:val="00A62BB9"/>
    <w:rsid w:val="00A6623B"/>
    <w:rsid w:val="00A84DC2"/>
    <w:rsid w:val="00A8671A"/>
    <w:rsid w:val="00AB6706"/>
    <w:rsid w:val="00AB733F"/>
    <w:rsid w:val="00AE48C1"/>
    <w:rsid w:val="00AE7AE4"/>
    <w:rsid w:val="00B03B0D"/>
    <w:rsid w:val="00B058B8"/>
    <w:rsid w:val="00B139DE"/>
    <w:rsid w:val="00B30D1E"/>
    <w:rsid w:val="00B514C0"/>
    <w:rsid w:val="00B6117C"/>
    <w:rsid w:val="00B769D8"/>
    <w:rsid w:val="00B83BD4"/>
    <w:rsid w:val="00B9306C"/>
    <w:rsid w:val="00B962F5"/>
    <w:rsid w:val="00B96E3F"/>
    <w:rsid w:val="00B97280"/>
    <w:rsid w:val="00BA11B2"/>
    <w:rsid w:val="00BA14D1"/>
    <w:rsid w:val="00BA728B"/>
    <w:rsid w:val="00BE103B"/>
    <w:rsid w:val="00C1276A"/>
    <w:rsid w:val="00C42758"/>
    <w:rsid w:val="00C51D02"/>
    <w:rsid w:val="00C53032"/>
    <w:rsid w:val="00C6157C"/>
    <w:rsid w:val="00C73A27"/>
    <w:rsid w:val="00C906F7"/>
    <w:rsid w:val="00C938B7"/>
    <w:rsid w:val="00C97F39"/>
    <w:rsid w:val="00CA4D6D"/>
    <w:rsid w:val="00CB28F0"/>
    <w:rsid w:val="00CB7ABE"/>
    <w:rsid w:val="00CE71CA"/>
    <w:rsid w:val="00D02F39"/>
    <w:rsid w:val="00D1227A"/>
    <w:rsid w:val="00D177AF"/>
    <w:rsid w:val="00D40F19"/>
    <w:rsid w:val="00D569C4"/>
    <w:rsid w:val="00D61205"/>
    <w:rsid w:val="00D63D6E"/>
    <w:rsid w:val="00D76790"/>
    <w:rsid w:val="00DA132B"/>
    <w:rsid w:val="00DA77E7"/>
    <w:rsid w:val="00DB31A8"/>
    <w:rsid w:val="00DC544C"/>
    <w:rsid w:val="00DD4E2B"/>
    <w:rsid w:val="00DD6D94"/>
    <w:rsid w:val="00DE2905"/>
    <w:rsid w:val="00DE7598"/>
    <w:rsid w:val="00DF0F65"/>
    <w:rsid w:val="00DF6B8D"/>
    <w:rsid w:val="00E00113"/>
    <w:rsid w:val="00E14844"/>
    <w:rsid w:val="00E24B7E"/>
    <w:rsid w:val="00E5576D"/>
    <w:rsid w:val="00E63544"/>
    <w:rsid w:val="00E66B4A"/>
    <w:rsid w:val="00E82B1B"/>
    <w:rsid w:val="00EB0866"/>
    <w:rsid w:val="00EB22E6"/>
    <w:rsid w:val="00EC1DE8"/>
    <w:rsid w:val="00ED2085"/>
    <w:rsid w:val="00EF6EA1"/>
    <w:rsid w:val="00F02287"/>
    <w:rsid w:val="00F02E88"/>
    <w:rsid w:val="00F11822"/>
    <w:rsid w:val="00F24995"/>
    <w:rsid w:val="00F5118B"/>
    <w:rsid w:val="00F63C02"/>
    <w:rsid w:val="00F72FC5"/>
    <w:rsid w:val="00FA06EA"/>
    <w:rsid w:val="00FA29BF"/>
    <w:rsid w:val="00FC1416"/>
    <w:rsid w:val="00FC30C0"/>
    <w:rsid w:val="00FD36FE"/>
    <w:rsid w:val="00FE02A9"/>
    <w:rsid w:val="00FE0C1D"/>
    <w:rsid w:val="00FF4DCC"/>
    <w:rsid w:val="746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230A4E"/>
  <w15:chartTrackingRefBased/>
  <w15:docId w15:val="{BE90EDAC-4946-4653-B92D-A5724C77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qFormat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customStyle="1" w:styleId="10">
    <w:name w:val="Основной шрифт абзаца1"/>
    <w:rPr>
      <w:sz w:val="20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widowControl/>
    </w:pPr>
    <w:rPr>
      <w:sz w:val="18"/>
      <w:szCs w:val="16"/>
    </w:rPr>
  </w:style>
  <w:style w:type="paragraph" w:styleId="a7">
    <w:name w:val="Plain Text"/>
    <w:basedOn w:val="a"/>
    <w:pPr>
      <w:widowControl/>
    </w:pPr>
    <w:rPr>
      <w:rFonts w:ascii="Courier New" w:hAnsi="Courier New"/>
    </w:rPr>
  </w:style>
  <w:style w:type="paragraph" w:styleId="30">
    <w:name w:val="Body Text Indent 3"/>
    <w:basedOn w:val="a"/>
    <w:pPr>
      <w:widowControl/>
      <w:ind w:firstLine="709"/>
      <w:jc w:val="both"/>
    </w:pPr>
    <w:rPr>
      <w:bCs/>
      <w:sz w:val="24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pPr>
      <w:spacing w:line="240" w:lineRule="atLeast"/>
      <w:ind w:right="-483"/>
      <w:jc w:val="both"/>
    </w:pPr>
    <w:rPr>
      <w:b/>
      <w:sz w:val="24"/>
    </w:rPr>
  </w:style>
  <w:style w:type="character" w:customStyle="1" w:styleId="aa">
    <w:name w:val="Основной текст Знак"/>
    <w:link w:val="a9"/>
    <w:rPr>
      <w:b/>
      <w:sz w:val="24"/>
    </w:rPr>
  </w:style>
  <w:style w:type="paragraph" w:styleId="ab">
    <w:name w:val="Body Text Indent"/>
    <w:basedOn w:val="a"/>
    <w:pPr>
      <w:widowControl/>
      <w:ind w:firstLine="567"/>
      <w:jc w:val="both"/>
    </w:pPr>
    <w:rPr>
      <w:sz w:val="24"/>
    </w:rPr>
  </w:style>
  <w:style w:type="paragraph" w:styleId="ac">
    <w:name w:val="Title"/>
    <w:basedOn w:val="a"/>
    <w:qFormat/>
    <w:pPr>
      <w:ind w:right="188"/>
      <w:jc w:val="center"/>
    </w:pPr>
    <w:rPr>
      <w:b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1">
    <w:name w:val="Body Text 3"/>
    <w:basedOn w:val="a"/>
    <w:pPr>
      <w:widowControl/>
    </w:pPr>
    <w:rPr>
      <w:sz w:val="16"/>
      <w:szCs w:val="24"/>
    </w:rPr>
  </w:style>
  <w:style w:type="paragraph" w:styleId="21">
    <w:name w:val="Body Text Indent 2"/>
    <w:basedOn w:val="a"/>
    <w:link w:val="22"/>
    <w:pPr>
      <w:widowControl/>
      <w:ind w:left="426"/>
      <w:jc w:val="both"/>
    </w:pPr>
    <w:rPr>
      <w:sz w:val="22"/>
    </w:rPr>
  </w:style>
  <w:style w:type="character" w:customStyle="1" w:styleId="22">
    <w:name w:val="Основной текст с отступом 2 Знак"/>
    <w:link w:val="21"/>
    <w:rPr>
      <w:sz w:val="22"/>
    </w:rPr>
  </w:style>
  <w:style w:type="character" w:customStyle="1" w:styleId="11">
    <w:name w:val="Основной шрифт абзаца11"/>
    <w:semiHidden/>
    <w:rPr>
      <w:sz w:val="20"/>
    </w:rPr>
  </w:style>
  <w:style w:type="character" w:customStyle="1" w:styleId="23">
    <w:name w:val="Основной шрифт абзаца2"/>
    <w:rPr>
      <w:sz w:val="20"/>
    </w:rPr>
  </w:style>
  <w:style w:type="paragraph" w:customStyle="1" w:styleId="BodyText2">
    <w:name w:val="Body Text 2"/>
    <w:basedOn w:val="a"/>
    <w:pPr>
      <w:ind w:right="45" w:firstLine="720"/>
      <w:jc w:val="both"/>
    </w:pPr>
  </w:style>
  <w:style w:type="paragraph" w:customStyle="1" w:styleId="BodyTextIndent2">
    <w:name w:val="Body Text Indent 2"/>
    <w:basedOn w:val="a"/>
    <w:pPr>
      <w:ind w:right="45" w:firstLine="709"/>
      <w:jc w:val="both"/>
    </w:pPr>
    <w:rPr>
      <w:sz w:val="24"/>
    </w:rPr>
  </w:style>
  <w:style w:type="paragraph" w:customStyle="1" w:styleId="BodyTextIndent3">
    <w:name w:val="Body Text Indent 3"/>
    <w:basedOn w:val="a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pPr>
      <w:ind w:firstLine="709"/>
      <w:jc w:val="both"/>
    </w:pPr>
    <w:rPr>
      <w:rFonts w:ascii="Arial" w:hAnsi="Arial"/>
    </w:rPr>
  </w:style>
  <w:style w:type="paragraph" w:customStyle="1" w:styleId="24">
    <w:name w:val="Нижний колонтитул2"/>
    <w:basedOn w:val="a"/>
    <w:pPr>
      <w:tabs>
        <w:tab w:val="center" w:pos="4153"/>
        <w:tab w:val="right" w:pos="8306"/>
      </w:tabs>
    </w:pPr>
  </w:style>
  <w:style w:type="paragraph" w:customStyle="1" w:styleId="25">
    <w:name w:val="Верхний колонтитул2"/>
    <w:basedOn w:val="a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f">
    <w:name w:val="бычный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f"/>
    <w:pPr>
      <w:spacing w:line="240" w:lineRule="atLeast"/>
      <w:ind w:firstLine="567"/>
    </w:pPr>
    <w:rPr>
      <w:rFonts w:ascii="Arial" w:hAnsi="Arial"/>
      <w:sz w:val="20"/>
    </w:rPr>
  </w:style>
  <w:style w:type="paragraph" w:customStyle="1" w:styleId="32">
    <w:name w:val="Нижний колонтитул3"/>
    <w:basedOn w:val="a"/>
    <w:pPr>
      <w:tabs>
        <w:tab w:val="center" w:pos="4153"/>
        <w:tab w:val="right" w:pos="8306"/>
      </w:tabs>
    </w:pPr>
  </w:style>
  <w:style w:type="paragraph" w:customStyle="1" w:styleId="xl35">
    <w:name w:val="xl35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14">
    <w:name w:val="Обычный1"/>
  </w:style>
  <w:style w:type="paragraph" w:customStyle="1" w:styleId="af0">
    <w:name w:val="Àáçàö ïðàâèë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pPr>
      <w:spacing w:before="120" w:after="60"/>
      <w:jc w:val="center"/>
    </w:pPr>
    <w:rPr>
      <w:rFonts w:ascii="Arial" w:hAnsi="Arial"/>
      <w:bCs/>
      <w:caps/>
    </w:rPr>
  </w:style>
  <w:style w:type="paragraph" w:customStyle="1" w:styleId="Bodytext">
    <w:name w:val="Body text"/>
    <w:pPr>
      <w:ind w:firstLine="48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subject/>
  <dc:creator>Маклецов А.А.</dc:creator>
  <cp:keywords/>
  <cp:lastModifiedBy>Росдортехнология Росдортехнология</cp:lastModifiedBy>
  <cp:revision>2</cp:revision>
  <cp:lastPrinted>2022-04-28T07:31:00Z</cp:lastPrinted>
  <dcterms:created xsi:type="dcterms:W3CDTF">2026-09-01T07:40:00Z</dcterms:created>
  <dcterms:modified xsi:type="dcterms:W3CDTF">2026-09-01T07:40:00Z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B18F269D7B804A54A715E6E46FFC04A7_12</vt:lpwstr>
  </property>
</Properties>
</file>