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3E2" w:rsidRDefault="006A13E2" w:rsidP="006A13E2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142EEE">
        <w:rPr>
          <w:rFonts w:ascii="Times New Roman" w:hAnsi="Times New Roman"/>
          <w:b/>
          <w:i/>
          <w:sz w:val="24"/>
          <w:szCs w:val="24"/>
        </w:rPr>
        <w:t>Приложение к информационной карте ЕАТ</w:t>
      </w:r>
    </w:p>
    <w:p w:rsidR="00D02470" w:rsidRPr="00D02470" w:rsidRDefault="006A13E2" w:rsidP="00D02470">
      <w:pPr>
        <w:pStyle w:val="3"/>
        <w:shd w:val="clear" w:color="auto" w:fill="FFFFFF"/>
        <w:spacing w:before="0"/>
        <w:jc w:val="right"/>
        <w:rPr>
          <w:rFonts w:ascii="Times New Roman" w:eastAsia="Times New Roman" w:hAnsi="Times New Roman" w:cs="Times New Roman"/>
          <w:bCs w:val="0"/>
          <w:i/>
          <w:color w:val="auto"/>
          <w:sz w:val="24"/>
          <w:szCs w:val="24"/>
        </w:rPr>
      </w:pPr>
      <w:r w:rsidRPr="00EC03AF">
        <w:rPr>
          <w:rFonts w:ascii="Times New Roman" w:eastAsia="Times New Roman" w:hAnsi="Times New Roman" w:cs="Times New Roman"/>
          <w:bCs w:val="0"/>
          <w:i/>
          <w:color w:val="auto"/>
          <w:sz w:val="24"/>
          <w:szCs w:val="24"/>
        </w:rPr>
        <w:t xml:space="preserve">№ </w:t>
      </w:r>
      <w:hyperlink r:id="rId8" w:tgtFrame="_blank" w:history="1">
        <w:r w:rsidR="00D02470" w:rsidRPr="00D02470">
          <w:rPr>
            <w:rFonts w:ascii="Times New Roman" w:eastAsia="Times New Roman" w:hAnsi="Times New Roman" w:cs="Times New Roman"/>
            <w:bCs w:val="0"/>
            <w:i/>
            <w:color w:val="auto"/>
            <w:sz w:val="24"/>
            <w:szCs w:val="24"/>
          </w:rPr>
          <w:t>2009089671261000</w:t>
        </w:r>
      </w:hyperlink>
      <w:r w:rsidR="007C04AA" w:rsidRPr="007C04AA">
        <w:rPr>
          <w:rFonts w:ascii="Times New Roman" w:eastAsia="Times New Roman" w:hAnsi="Times New Roman" w:cs="Times New Roman"/>
          <w:bCs w:val="0"/>
          <w:i/>
          <w:color w:val="auto"/>
          <w:sz w:val="24"/>
          <w:szCs w:val="24"/>
        </w:rPr>
        <w:t>87</w:t>
      </w:r>
    </w:p>
    <w:p w:rsidR="006A13E2" w:rsidRDefault="006A13E2" w:rsidP="006A13E2">
      <w:pPr>
        <w:pStyle w:val="ConsPlusTitle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7572C5" w:rsidRDefault="007572C5" w:rsidP="0061064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A13E2" w:rsidRDefault="0033305A" w:rsidP="0061064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 </w:t>
      </w:r>
      <w:r w:rsidR="007C04AA">
        <w:rPr>
          <w:rFonts w:ascii="Times New Roman" w:hAnsi="Times New Roman" w:cs="Times New Roman"/>
          <w:sz w:val="24"/>
          <w:szCs w:val="24"/>
        </w:rPr>
        <w:t>ДОГОВОР</w:t>
      </w:r>
      <w:r w:rsidR="006A13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70C4" w:rsidRDefault="006D70C4" w:rsidP="00610645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10645" w:rsidRPr="00B81FBB" w:rsidRDefault="00610645" w:rsidP="00610645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1. ПРЕДМЕТ </w:t>
      </w:r>
      <w:r w:rsidR="007C04AA">
        <w:rPr>
          <w:rFonts w:ascii="Times New Roman" w:hAnsi="Times New Roman" w:cs="Times New Roman"/>
          <w:sz w:val="24"/>
          <w:szCs w:val="24"/>
        </w:rPr>
        <w:t>ДОГОВОР</w:t>
      </w:r>
      <w:r w:rsidRPr="00B81FBB">
        <w:rPr>
          <w:rFonts w:ascii="Times New Roman" w:hAnsi="Times New Roman" w:cs="Times New Roman"/>
          <w:sz w:val="24"/>
          <w:szCs w:val="24"/>
        </w:rPr>
        <w:t>А</w:t>
      </w:r>
    </w:p>
    <w:p w:rsidR="00610645" w:rsidRPr="00B81FBB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1.1. </w:t>
      </w:r>
      <w:r w:rsidRPr="00B81FBB">
        <w:rPr>
          <w:rFonts w:ascii="Times New Roman" w:hAnsi="Times New Roman" w:cs="Times New Roman"/>
          <w:b/>
          <w:bCs/>
          <w:sz w:val="24"/>
          <w:szCs w:val="24"/>
        </w:rPr>
        <w:t>«Поставщик»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обязуется передать в собственность </w:t>
      </w:r>
      <w:r w:rsidRPr="00B81FB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E1C49" w:rsidRPr="00B81FBB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B81FBB">
        <w:rPr>
          <w:rFonts w:ascii="Times New Roman" w:hAnsi="Times New Roman" w:cs="Times New Roman"/>
          <w:b/>
          <w:bCs/>
          <w:sz w:val="24"/>
          <w:szCs w:val="24"/>
        </w:rPr>
        <w:t>а»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«Товар»</w:t>
      </w:r>
      <w:r w:rsidR="003C4B92">
        <w:rPr>
          <w:rFonts w:ascii="Times New Roman" w:hAnsi="Times New Roman" w:cs="Times New Roman"/>
          <w:sz w:val="24"/>
          <w:szCs w:val="24"/>
        </w:rPr>
        <w:t xml:space="preserve"> на условиях, определенных в </w:t>
      </w:r>
      <w:proofErr w:type="spellStart"/>
      <w:proofErr w:type="gramStart"/>
      <w:r w:rsidR="003C4B92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="003C4B92">
        <w:rPr>
          <w:rFonts w:ascii="Times New Roman" w:hAnsi="Times New Roman" w:cs="Times New Roman"/>
          <w:sz w:val="24"/>
          <w:szCs w:val="24"/>
        </w:rPr>
        <w:t xml:space="preserve"> 4.1. </w:t>
      </w:r>
      <w:r w:rsidR="007C04AA">
        <w:rPr>
          <w:rFonts w:ascii="Times New Roman" w:hAnsi="Times New Roman" w:cs="Times New Roman"/>
          <w:sz w:val="24"/>
          <w:szCs w:val="24"/>
        </w:rPr>
        <w:t>Договор</w:t>
      </w:r>
      <w:r w:rsidR="003C4B92">
        <w:rPr>
          <w:rFonts w:ascii="Times New Roman" w:hAnsi="Times New Roman" w:cs="Times New Roman"/>
          <w:sz w:val="24"/>
          <w:szCs w:val="24"/>
        </w:rPr>
        <w:t>а</w:t>
      </w:r>
      <w:r w:rsidRPr="00B81FBB">
        <w:rPr>
          <w:rFonts w:ascii="Times New Roman" w:hAnsi="Times New Roman" w:cs="Times New Roman"/>
          <w:sz w:val="24"/>
          <w:szCs w:val="24"/>
        </w:rPr>
        <w:t xml:space="preserve">, а </w:t>
      </w:r>
      <w:r w:rsidRPr="00B81FB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2C5A17" w:rsidRPr="00B81FBB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B81FBB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Pr="00B81FBB">
        <w:rPr>
          <w:rFonts w:ascii="Times New Roman" w:hAnsi="Times New Roman" w:cs="Times New Roman"/>
          <w:sz w:val="24"/>
          <w:szCs w:val="24"/>
        </w:rPr>
        <w:t xml:space="preserve">обязуется принять и оплатить </w:t>
      </w:r>
      <w:r w:rsidR="002C5A17" w:rsidRPr="00B81FBB">
        <w:rPr>
          <w:rFonts w:ascii="Times New Roman" w:hAnsi="Times New Roman" w:cs="Times New Roman"/>
          <w:sz w:val="24"/>
          <w:szCs w:val="24"/>
        </w:rPr>
        <w:t xml:space="preserve">Товар </w:t>
      </w:r>
      <w:r w:rsidRPr="00B81FBB">
        <w:rPr>
          <w:rFonts w:ascii="Times New Roman" w:hAnsi="Times New Roman" w:cs="Times New Roman"/>
          <w:sz w:val="24"/>
          <w:szCs w:val="24"/>
        </w:rPr>
        <w:t xml:space="preserve">в размере, порядке и сроки, установленные настоящим </w:t>
      </w:r>
      <w:r w:rsidR="007C04AA">
        <w:rPr>
          <w:rFonts w:ascii="Times New Roman" w:hAnsi="Times New Roman" w:cs="Times New Roman"/>
          <w:sz w:val="24"/>
          <w:szCs w:val="24"/>
        </w:rPr>
        <w:t>Договор</w:t>
      </w:r>
      <w:r w:rsidRPr="00B81FBB">
        <w:rPr>
          <w:rFonts w:ascii="Times New Roman" w:hAnsi="Times New Roman" w:cs="Times New Roman"/>
          <w:sz w:val="24"/>
          <w:szCs w:val="24"/>
        </w:rPr>
        <w:t>ом.</w:t>
      </w:r>
    </w:p>
    <w:p w:rsidR="00610645" w:rsidRPr="00825693" w:rsidRDefault="00610645" w:rsidP="00955D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1.2. Наименование</w:t>
      </w:r>
      <w:r w:rsidR="002E4CDB">
        <w:rPr>
          <w:rFonts w:ascii="Times New Roman" w:hAnsi="Times New Roman" w:cs="Times New Roman"/>
          <w:sz w:val="24"/>
          <w:szCs w:val="24"/>
        </w:rPr>
        <w:t xml:space="preserve"> и</w:t>
      </w:r>
      <w:r w:rsidRPr="00B81FBB">
        <w:rPr>
          <w:rFonts w:ascii="Times New Roman" w:hAnsi="Times New Roman" w:cs="Times New Roman"/>
          <w:sz w:val="24"/>
          <w:szCs w:val="24"/>
        </w:rPr>
        <w:t xml:space="preserve"> </w:t>
      </w:r>
      <w:r w:rsidR="002E4CDB">
        <w:rPr>
          <w:rFonts w:ascii="Times New Roman" w:hAnsi="Times New Roman"/>
          <w:sz w:val="24"/>
          <w:szCs w:val="24"/>
        </w:rPr>
        <w:t xml:space="preserve">цена единицы </w:t>
      </w:r>
      <w:r w:rsidR="002E4CDB" w:rsidRPr="00B81FBB">
        <w:rPr>
          <w:rFonts w:ascii="Times New Roman" w:hAnsi="Times New Roman" w:cs="Times New Roman"/>
          <w:sz w:val="24"/>
          <w:szCs w:val="24"/>
        </w:rPr>
        <w:t>Товара</w:t>
      </w:r>
      <w:r w:rsidR="002E4CDB">
        <w:rPr>
          <w:rFonts w:ascii="Times New Roman" w:hAnsi="Times New Roman"/>
          <w:sz w:val="24"/>
          <w:szCs w:val="24"/>
        </w:rPr>
        <w:t xml:space="preserve"> </w:t>
      </w:r>
      <w:r w:rsidR="002E4CDB" w:rsidRPr="00B81FBB">
        <w:rPr>
          <w:rFonts w:ascii="Times New Roman" w:hAnsi="Times New Roman" w:cs="Times New Roman"/>
          <w:sz w:val="24"/>
          <w:szCs w:val="24"/>
        </w:rPr>
        <w:t xml:space="preserve">указаны в </w:t>
      </w:r>
      <w:r w:rsidR="002E4CDB" w:rsidRPr="00B33961">
        <w:rPr>
          <w:rFonts w:ascii="Times New Roman" w:hAnsi="Times New Roman"/>
          <w:i/>
          <w:sz w:val="24"/>
          <w:szCs w:val="24"/>
          <w:highlight w:val="yellow"/>
        </w:rPr>
        <w:t xml:space="preserve">информационной карте закупочной сессии Единого </w:t>
      </w:r>
      <w:proofErr w:type="spellStart"/>
      <w:r w:rsidR="002E4CDB" w:rsidRPr="00B33961">
        <w:rPr>
          <w:rFonts w:ascii="Times New Roman" w:hAnsi="Times New Roman"/>
          <w:i/>
          <w:sz w:val="24"/>
          <w:szCs w:val="24"/>
          <w:highlight w:val="yellow"/>
        </w:rPr>
        <w:t>агрегатора</w:t>
      </w:r>
      <w:proofErr w:type="spellEnd"/>
      <w:r w:rsidR="002E4CDB" w:rsidRPr="00B33961">
        <w:rPr>
          <w:rFonts w:ascii="Times New Roman" w:hAnsi="Times New Roman"/>
          <w:i/>
          <w:sz w:val="24"/>
          <w:szCs w:val="24"/>
          <w:highlight w:val="yellow"/>
        </w:rPr>
        <w:t xml:space="preserve"> торговли (далее - ЕАТ)</w:t>
      </w:r>
      <w:r w:rsidR="002E4CDB" w:rsidRPr="00825693">
        <w:rPr>
          <w:rFonts w:ascii="Times New Roman" w:hAnsi="Times New Roman" w:cs="Times New Roman"/>
          <w:sz w:val="24"/>
          <w:szCs w:val="24"/>
        </w:rPr>
        <w:t>.</w:t>
      </w:r>
      <w:r w:rsidR="002E4CDB">
        <w:rPr>
          <w:rFonts w:ascii="Times New Roman" w:hAnsi="Times New Roman" w:cs="Times New Roman"/>
          <w:sz w:val="24"/>
          <w:szCs w:val="24"/>
        </w:rPr>
        <w:t xml:space="preserve"> Х</w:t>
      </w:r>
      <w:r w:rsidR="003B7AC0" w:rsidRPr="00B81FBB">
        <w:rPr>
          <w:rFonts w:ascii="Times New Roman" w:hAnsi="Times New Roman" w:cs="Times New Roman"/>
          <w:sz w:val="24"/>
          <w:szCs w:val="24"/>
        </w:rPr>
        <w:t xml:space="preserve">арактеристики Товара </w:t>
      </w:r>
      <w:r w:rsidR="002E4CDB">
        <w:rPr>
          <w:rFonts w:ascii="Times New Roman" w:hAnsi="Times New Roman" w:cs="Times New Roman"/>
          <w:sz w:val="24"/>
          <w:szCs w:val="24"/>
        </w:rPr>
        <w:t xml:space="preserve">указаны в Приложении №1 к </w:t>
      </w:r>
      <w:r w:rsidR="007C04AA">
        <w:rPr>
          <w:rFonts w:ascii="Times New Roman" w:hAnsi="Times New Roman" w:cs="Times New Roman"/>
          <w:sz w:val="24"/>
          <w:szCs w:val="24"/>
        </w:rPr>
        <w:t>Договор</w:t>
      </w:r>
      <w:r w:rsidR="002E4CDB">
        <w:rPr>
          <w:rFonts w:ascii="Times New Roman" w:hAnsi="Times New Roman" w:cs="Times New Roman"/>
          <w:sz w:val="24"/>
          <w:szCs w:val="24"/>
        </w:rPr>
        <w:t>у (описание объекта закупки)</w:t>
      </w:r>
    </w:p>
    <w:p w:rsidR="00610645" w:rsidRPr="00B81FBB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1.</w:t>
      </w:r>
      <w:r w:rsidR="00CE263B" w:rsidRPr="00B81FBB">
        <w:rPr>
          <w:rFonts w:ascii="Times New Roman" w:hAnsi="Times New Roman" w:cs="Times New Roman"/>
          <w:sz w:val="24"/>
          <w:szCs w:val="24"/>
        </w:rPr>
        <w:t>3</w:t>
      </w:r>
      <w:r w:rsidRPr="00B81FBB">
        <w:rPr>
          <w:rFonts w:ascii="Times New Roman" w:hAnsi="Times New Roman" w:cs="Times New Roman"/>
          <w:sz w:val="24"/>
          <w:szCs w:val="24"/>
        </w:rPr>
        <w:t xml:space="preserve">. Право собственности на Товар, поставляемый по настоящему </w:t>
      </w:r>
      <w:r w:rsidR="007C04AA">
        <w:rPr>
          <w:rFonts w:ascii="Times New Roman" w:hAnsi="Times New Roman" w:cs="Times New Roman"/>
          <w:sz w:val="24"/>
          <w:szCs w:val="24"/>
        </w:rPr>
        <w:t>Договор</w:t>
      </w:r>
      <w:r w:rsidRPr="00B81FBB">
        <w:rPr>
          <w:rFonts w:ascii="Times New Roman" w:hAnsi="Times New Roman" w:cs="Times New Roman"/>
          <w:sz w:val="24"/>
          <w:szCs w:val="24"/>
        </w:rPr>
        <w:t xml:space="preserve">у, переходит от </w:t>
      </w:r>
      <w:r w:rsidRPr="00B81FBB">
        <w:rPr>
          <w:rFonts w:ascii="Times New Roman" w:hAnsi="Times New Roman" w:cs="Times New Roman"/>
          <w:b/>
          <w:bCs/>
          <w:sz w:val="24"/>
          <w:szCs w:val="24"/>
        </w:rPr>
        <w:t>«Поставщика»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к </w:t>
      </w:r>
      <w:r w:rsidRPr="00B81FB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E1C49" w:rsidRPr="00B81FBB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B81FBB">
        <w:rPr>
          <w:rFonts w:ascii="Times New Roman" w:hAnsi="Times New Roman" w:cs="Times New Roman"/>
          <w:b/>
          <w:bCs/>
          <w:sz w:val="24"/>
          <w:szCs w:val="24"/>
        </w:rPr>
        <w:t xml:space="preserve">у» </w:t>
      </w:r>
      <w:proofErr w:type="gramStart"/>
      <w:r w:rsidRPr="00B81FBB">
        <w:rPr>
          <w:rFonts w:ascii="Times New Roman" w:hAnsi="Times New Roman" w:cs="Times New Roman"/>
          <w:sz w:val="24"/>
          <w:szCs w:val="24"/>
        </w:rPr>
        <w:t xml:space="preserve">с </w:t>
      </w:r>
      <w:r w:rsidR="00741CE3" w:rsidRPr="00B81FBB">
        <w:rPr>
          <w:rFonts w:ascii="Times New Roman" w:hAnsi="Times New Roman" w:cs="Times New Roman"/>
          <w:sz w:val="24"/>
          <w:szCs w:val="24"/>
        </w:rPr>
        <w:t xml:space="preserve">даты </w:t>
      </w:r>
      <w:r w:rsidRPr="00B81FBB">
        <w:rPr>
          <w:rFonts w:ascii="Times New Roman" w:hAnsi="Times New Roman" w:cs="Times New Roman"/>
          <w:sz w:val="24"/>
          <w:szCs w:val="24"/>
        </w:rPr>
        <w:t>подписания</w:t>
      </w:r>
      <w:proofErr w:type="gramEnd"/>
      <w:r w:rsidRPr="00B81FBB">
        <w:rPr>
          <w:rFonts w:ascii="Times New Roman" w:hAnsi="Times New Roman" w:cs="Times New Roman"/>
          <w:sz w:val="24"/>
          <w:szCs w:val="24"/>
        </w:rPr>
        <w:t xml:space="preserve"> уполномоченными представителями Сторон товарной накладной </w:t>
      </w:r>
      <w:r w:rsidR="000905D4" w:rsidRPr="00B81FBB">
        <w:rPr>
          <w:rFonts w:ascii="Times New Roman" w:hAnsi="Times New Roman" w:cs="Times New Roman"/>
          <w:sz w:val="24"/>
          <w:szCs w:val="24"/>
        </w:rPr>
        <w:t>или универсального передаточного документа (</w:t>
      </w:r>
      <w:r w:rsidR="001139C7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0905D4" w:rsidRPr="00B81FBB">
        <w:rPr>
          <w:rFonts w:ascii="Times New Roman" w:hAnsi="Times New Roman" w:cs="Times New Roman"/>
          <w:sz w:val="24"/>
          <w:szCs w:val="24"/>
        </w:rPr>
        <w:t xml:space="preserve">УПД) </w:t>
      </w:r>
      <w:r w:rsidRPr="00B81FBB">
        <w:rPr>
          <w:rFonts w:ascii="Times New Roman" w:hAnsi="Times New Roman" w:cs="Times New Roman"/>
          <w:sz w:val="24"/>
          <w:szCs w:val="24"/>
        </w:rPr>
        <w:t>без замечаний.</w:t>
      </w:r>
    </w:p>
    <w:p w:rsidR="00610645" w:rsidRPr="00B81FBB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0645" w:rsidRPr="00B81FBB" w:rsidRDefault="00610645" w:rsidP="00610645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2. КАЧЕСТВО ТОВАРА</w:t>
      </w:r>
    </w:p>
    <w:p w:rsidR="00610645" w:rsidRPr="00B81FBB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2.1. Качество и характеристики поставляемого Товара должны соответствовать действующим обязательным требованиям технических регламентов, государственных с</w:t>
      </w:r>
      <w:r w:rsidR="00E83ACD">
        <w:rPr>
          <w:rFonts w:ascii="Times New Roman" w:hAnsi="Times New Roman" w:cs="Times New Roman"/>
          <w:sz w:val="24"/>
          <w:szCs w:val="24"/>
        </w:rPr>
        <w:t>тандартов на данный вид товара.</w:t>
      </w:r>
    </w:p>
    <w:p w:rsidR="00610645" w:rsidRPr="00B81FBB" w:rsidRDefault="007B2971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2.2</w:t>
      </w:r>
      <w:r w:rsidR="00610645" w:rsidRPr="00B81FBB">
        <w:rPr>
          <w:rFonts w:ascii="Times New Roman" w:hAnsi="Times New Roman" w:cs="Times New Roman"/>
          <w:sz w:val="24"/>
          <w:szCs w:val="24"/>
        </w:rPr>
        <w:t xml:space="preserve">. Если качество Товара окажется несоответствующим стандартам или иным требованиям предусмотренным условиям настоящего </w:t>
      </w:r>
      <w:r w:rsidR="007C04AA">
        <w:rPr>
          <w:rFonts w:ascii="Times New Roman" w:hAnsi="Times New Roman" w:cs="Times New Roman"/>
          <w:sz w:val="24"/>
          <w:szCs w:val="24"/>
        </w:rPr>
        <w:t>Договор</w:t>
      </w:r>
      <w:r w:rsidR="00610645" w:rsidRPr="00B81FBB">
        <w:rPr>
          <w:rFonts w:ascii="Times New Roman" w:hAnsi="Times New Roman" w:cs="Times New Roman"/>
          <w:sz w:val="24"/>
          <w:szCs w:val="24"/>
        </w:rPr>
        <w:t xml:space="preserve">а, </w:t>
      </w:r>
      <w:r w:rsidR="00610645" w:rsidRPr="00B81FB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E1C49" w:rsidRPr="00B81FBB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="00610645" w:rsidRPr="00B81FBB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="00610645" w:rsidRPr="00B81FBB">
        <w:rPr>
          <w:rFonts w:ascii="Times New Roman" w:hAnsi="Times New Roman" w:cs="Times New Roman"/>
          <w:sz w:val="24"/>
          <w:szCs w:val="24"/>
        </w:rPr>
        <w:t>вправе отказаться от принятия и оплаты Товара, а если он уже оплачен, потребовать в установленном порядке возврата уплаченных сумм или замены Товара.</w:t>
      </w:r>
    </w:p>
    <w:p w:rsidR="00610645" w:rsidRPr="00B81FBB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0645" w:rsidRPr="00B81FBB" w:rsidRDefault="00610645" w:rsidP="00610645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3. ЦЕНА ТОВАРА И ПОРЯДОК ПЛАТЕЖА</w:t>
      </w:r>
    </w:p>
    <w:p w:rsidR="00610645" w:rsidRPr="00B81FBB" w:rsidRDefault="00610645" w:rsidP="00B81FBB">
      <w:pPr>
        <w:tabs>
          <w:tab w:val="num" w:pos="0"/>
          <w:tab w:val="num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1FBB">
        <w:rPr>
          <w:rFonts w:ascii="Times New Roman" w:hAnsi="Times New Roman"/>
          <w:sz w:val="24"/>
          <w:szCs w:val="24"/>
        </w:rPr>
        <w:t xml:space="preserve">3.1. Цена </w:t>
      </w:r>
      <w:r w:rsidR="002E4CDB">
        <w:rPr>
          <w:rFonts w:ascii="Times New Roman" w:hAnsi="Times New Roman"/>
          <w:sz w:val="24"/>
          <w:szCs w:val="24"/>
        </w:rPr>
        <w:t>единиц поставляем</w:t>
      </w:r>
      <w:r w:rsidR="00B66344">
        <w:rPr>
          <w:rFonts w:ascii="Times New Roman" w:hAnsi="Times New Roman"/>
          <w:sz w:val="24"/>
          <w:szCs w:val="24"/>
        </w:rPr>
        <w:t>ых</w:t>
      </w:r>
      <w:r w:rsidR="002E4CDB">
        <w:rPr>
          <w:rFonts w:ascii="Times New Roman" w:hAnsi="Times New Roman"/>
          <w:sz w:val="24"/>
          <w:szCs w:val="24"/>
        </w:rPr>
        <w:t xml:space="preserve"> </w:t>
      </w:r>
      <w:r w:rsidR="002C5A17" w:rsidRPr="00B81FBB">
        <w:rPr>
          <w:rFonts w:ascii="Times New Roman" w:hAnsi="Times New Roman"/>
          <w:sz w:val="24"/>
          <w:szCs w:val="24"/>
        </w:rPr>
        <w:t>Товар</w:t>
      </w:r>
      <w:r w:rsidR="00B66344">
        <w:rPr>
          <w:rFonts w:ascii="Times New Roman" w:hAnsi="Times New Roman"/>
          <w:sz w:val="24"/>
          <w:szCs w:val="24"/>
        </w:rPr>
        <w:t>ов</w:t>
      </w:r>
      <w:r w:rsidR="002E4CDB">
        <w:rPr>
          <w:rFonts w:ascii="Times New Roman" w:hAnsi="Times New Roman"/>
          <w:sz w:val="24"/>
          <w:szCs w:val="24"/>
        </w:rPr>
        <w:t xml:space="preserve"> и максимальное</w:t>
      </w:r>
      <w:r w:rsidR="002E4CDB" w:rsidRPr="005067A7">
        <w:rPr>
          <w:rFonts w:ascii="Times New Roman" w:hAnsi="Times New Roman"/>
          <w:sz w:val="24"/>
          <w:szCs w:val="24"/>
        </w:rPr>
        <w:t xml:space="preserve"> значени</w:t>
      </w:r>
      <w:r w:rsidR="002E4CDB">
        <w:rPr>
          <w:rFonts w:ascii="Times New Roman" w:hAnsi="Times New Roman"/>
          <w:sz w:val="24"/>
          <w:szCs w:val="24"/>
        </w:rPr>
        <w:t>е</w:t>
      </w:r>
      <w:r w:rsidR="002E4CDB" w:rsidRPr="005067A7">
        <w:rPr>
          <w:rFonts w:ascii="Times New Roman" w:hAnsi="Times New Roman"/>
          <w:sz w:val="24"/>
          <w:szCs w:val="24"/>
        </w:rPr>
        <w:t xml:space="preserve"> цены </w:t>
      </w:r>
      <w:r w:rsidR="007C04AA">
        <w:rPr>
          <w:rFonts w:ascii="Times New Roman" w:hAnsi="Times New Roman"/>
          <w:sz w:val="24"/>
          <w:szCs w:val="24"/>
        </w:rPr>
        <w:t>Договор</w:t>
      </w:r>
      <w:r w:rsidR="002E4CDB" w:rsidRPr="005067A7">
        <w:rPr>
          <w:rFonts w:ascii="Times New Roman" w:hAnsi="Times New Roman"/>
          <w:sz w:val="24"/>
          <w:szCs w:val="24"/>
        </w:rPr>
        <w:t>а</w:t>
      </w:r>
      <w:r w:rsidR="002E4CDB">
        <w:rPr>
          <w:rFonts w:ascii="Times New Roman" w:hAnsi="Times New Roman"/>
          <w:sz w:val="24"/>
          <w:szCs w:val="24"/>
        </w:rPr>
        <w:t xml:space="preserve"> </w:t>
      </w:r>
      <w:r w:rsidR="003B7AC0" w:rsidRPr="00B81FBB">
        <w:rPr>
          <w:rFonts w:ascii="Times New Roman" w:hAnsi="Times New Roman"/>
          <w:sz w:val="24"/>
          <w:szCs w:val="24"/>
        </w:rPr>
        <w:t>определен</w:t>
      </w:r>
      <w:r w:rsidR="002E4CDB">
        <w:rPr>
          <w:rFonts w:ascii="Times New Roman" w:hAnsi="Times New Roman"/>
          <w:sz w:val="24"/>
          <w:szCs w:val="24"/>
        </w:rPr>
        <w:t>ы</w:t>
      </w:r>
      <w:r w:rsidR="003B7AC0" w:rsidRPr="00B81FBB">
        <w:rPr>
          <w:rFonts w:ascii="Times New Roman" w:hAnsi="Times New Roman"/>
          <w:sz w:val="24"/>
          <w:szCs w:val="24"/>
        </w:rPr>
        <w:t xml:space="preserve"> </w:t>
      </w:r>
      <w:r w:rsidR="003B7AC0" w:rsidRPr="00EE54F4">
        <w:rPr>
          <w:rFonts w:ascii="Times New Roman" w:hAnsi="Times New Roman"/>
          <w:i/>
          <w:sz w:val="24"/>
          <w:szCs w:val="24"/>
          <w:highlight w:val="yellow"/>
        </w:rPr>
        <w:t>в</w:t>
      </w:r>
      <w:r w:rsidR="003B7AC0" w:rsidRPr="00EE54F4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EE54F4" w:rsidRPr="00EE54F4">
        <w:rPr>
          <w:rFonts w:ascii="Times New Roman" w:hAnsi="Times New Roman"/>
          <w:i/>
          <w:sz w:val="24"/>
          <w:szCs w:val="24"/>
          <w:highlight w:val="yellow"/>
        </w:rPr>
        <w:t>информационной</w:t>
      </w:r>
      <w:r w:rsidR="00EE54F4" w:rsidRPr="00B33961">
        <w:rPr>
          <w:rFonts w:ascii="Times New Roman" w:hAnsi="Times New Roman"/>
          <w:i/>
          <w:sz w:val="24"/>
          <w:szCs w:val="24"/>
          <w:highlight w:val="yellow"/>
        </w:rPr>
        <w:t xml:space="preserve"> карте закупочной сессии </w:t>
      </w:r>
      <w:r w:rsidR="00EE54F4">
        <w:rPr>
          <w:rFonts w:ascii="Times New Roman" w:hAnsi="Times New Roman"/>
          <w:i/>
          <w:sz w:val="24"/>
          <w:szCs w:val="24"/>
          <w:highlight w:val="yellow"/>
        </w:rPr>
        <w:t>ЕАТ</w:t>
      </w:r>
      <w:r w:rsidR="003B7AC0" w:rsidRPr="00B81FBB">
        <w:rPr>
          <w:rFonts w:ascii="Times New Roman" w:hAnsi="Times New Roman"/>
          <w:sz w:val="24"/>
          <w:szCs w:val="24"/>
        </w:rPr>
        <w:t>.</w:t>
      </w:r>
    </w:p>
    <w:p w:rsidR="003C4B92" w:rsidRDefault="00610645" w:rsidP="003C4B92">
      <w:pPr>
        <w:tabs>
          <w:tab w:val="num" w:pos="0"/>
          <w:tab w:val="num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3301">
        <w:rPr>
          <w:rFonts w:ascii="Times New Roman" w:hAnsi="Times New Roman"/>
          <w:sz w:val="24"/>
          <w:szCs w:val="24"/>
        </w:rPr>
        <w:t>3.2. В</w:t>
      </w:r>
      <w:r w:rsidRPr="006F3301">
        <w:rPr>
          <w:rFonts w:ascii="Times New Roman" w:hAnsi="Times New Roman"/>
          <w:bCs/>
          <w:sz w:val="24"/>
          <w:szCs w:val="24"/>
        </w:rPr>
        <w:t xml:space="preserve"> </w:t>
      </w:r>
      <w:r w:rsidRPr="006F3301">
        <w:rPr>
          <w:rFonts w:ascii="Times New Roman" w:hAnsi="Times New Roman"/>
          <w:sz w:val="24"/>
          <w:szCs w:val="24"/>
        </w:rPr>
        <w:t xml:space="preserve">цену </w:t>
      </w:r>
      <w:r w:rsidR="007C04AA">
        <w:rPr>
          <w:rFonts w:ascii="Times New Roman" w:hAnsi="Times New Roman"/>
          <w:sz w:val="24"/>
          <w:szCs w:val="24"/>
        </w:rPr>
        <w:t>Договор</w:t>
      </w:r>
      <w:r w:rsidRPr="006F3301">
        <w:rPr>
          <w:rFonts w:ascii="Times New Roman" w:hAnsi="Times New Roman"/>
          <w:sz w:val="24"/>
          <w:szCs w:val="24"/>
        </w:rPr>
        <w:t>а включаются</w:t>
      </w:r>
      <w:r w:rsidR="00192BE2" w:rsidRPr="006F3301">
        <w:rPr>
          <w:rFonts w:ascii="Times New Roman" w:hAnsi="Times New Roman"/>
          <w:sz w:val="24"/>
          <w:szCs w:val="24"/>
        </w:rPr>
        <w:t>:</w:t>
      </w:r>
      <w:r w:rsidRPr="006F3301">
        <w:rPr>
          <w:rFonts w:ascii="Times New Roman" w:hAnsi="Times New Roman"/>
          <w:sz w:val="24"/>
          <w:szCs w:val="24"/>
        </w:rPr>
        <w:t xml:space="preserve"> </w:t>
      </w:r>
      <w:r w:rsidR="007B2971" w:rsidRPr="006F3301">
        <w:rPr>
          <w:rFonts w:ascii="Times New Roman" w:hAnsi="Times New Roman"/>
          <w:sz w:val="24"/>
          <w:szCs w:val="24"/>
        </w:rPr>
        <w:t xml:space="preserve">стоимость товара, </w:t>
      </w:r>
      <w:r w:rsidR="00F63947" w:rsidRPr="006F3301">
        <w:rPr>
          <w:rFonts w:ascii="Times New Roman" w:hAnsi="Times New Roman"/>
          <w:sz w:val="24"/>
          <w:szCs w:val="24"/>
        </w:rPr>
        <w:t>доставк</w:t>
      </w:r>
      <w:r w:rsidR="00192BE2" w:rsidRPr="006F3301">
        <w:rPr>
          <w:rFonts w:ascii="Times New Roman" w:hAnsi="Times New Roman"/>
          <w:sz w:val="24"/>
          <w:szCs w:val="24"/>
        </w:rPr>
        <w:t>а</w:t>
      </w:r>
      <w:r w:rsidR="00F63947" w:rsidRPr="006F3301">
        <w:rPr>
          <w:rFonts w:ascii="Times New Roman" w:hAnsi="Times New Roman"/>
          <w:sz w:val="24"/>
          <w:szCs w:val="24"/>
        </w:rPr>
        <w:t xml:space="preserve"> к </w:t>
      </w:r>
      <w:r w:rsidR="00DA1545" w:rsidRPr="006F3301">
        <w:rPr>
          <w:rFonts w:ascii="Times New Roman" w:hAnsi="Times New Roman"/>
          <w:b/>
          <w:sz w:val="24"/>
          <w:szCs w:val="24"/>
        </w:rPr>
        <w:t>«</w:t>
      </w:r>
      <w:r w:rsidR="008E1C49" w:rsidRPr="006F3301">
        <w:rPr>
          <w:rFonts w:ascii="Times New Roman" w:hAnsi="Times New Roman"/>
          <w:b/>
          <w:sz w:val="24"/>
          <w:szCs w:val="24"/>
        </w:rPr>
        <w:t>Заказчик</w:t>
      </w:r>
      <w:r w:rsidR="00F63947" w:rsidRPr="006F3301">
        <w:rPr>
          <w:rFonts w:ascii="Times New Roman" w:hAnsi="Times New Roman"/>
          <w:b/>
          <w:sz w:val="24"/>
          <w:szCs w:val="24"/>
        </w:rPr>
        <w:t>у</w:t>
      </w:r>
      <w:r w:rsidR="00DA1545" w:rsidRPr="006F3301">
        <w:rPr>
          <w:rFonts w:ascii="Times New Roman" w:hAnsi="Times New Roman"/>
          <w:b/>
          <w:sz w:val="24"/>
          <w:szCs w:val="24"/>
        </w:rPr>
        <w:t>»</w:t>
      </w:r>
      <w:r w:rsidR="00F63947" w:rsidRPr="006F3301">
        <w:rPr>
          <w:rFonts w:ascii="Times New Roman" w:hAnsi="Times New Roman"/>
          <w:sz w:val="24"/>
          <w:szCs w:val="24"/>
        </w:rPr>
        <w:t xml:space="preserve">, </w:t>
      </w:r>
      <w:r w:rsidR="00687F8E" w:rsidRPr="006F3301">
        <w:rPr>
          <w:rFonts w:ascii="Times New Roman" w:hAnsi="Times New Roman"/>
          <w:sz w:val="24"/>
          <w:szCs w:val="24"/>
        </w:rPr>
        <w:t>налог</w:t>
      </w:r>
      <w:r w:rsidR="00192BE2" w:rsidRPr="006F3301">
        <w:rPr>
          <w:rFonts w:ascii="Times New Roman" w:hAnsi="Times New Roman"/>
          <w:sz w:val="24"/>
          <w:szCs w:val="24"/>
        </w:rPr>
        <w:t>и</w:t>
      </w:r>
      <w:r w:rsidR="00687F8E" w:rsidRPr="006F3301">
        <w:rPr>
          <w:rFonts w:ascii="Times New Roman" w:hAnsi="Times New Roman"/>
          <w:sz w:val="24"/>
          <w:szCs w:val="24"/>
        </w:rPr>
        <w:t xml:space="preserve"> и сбор</w:t>
      </w:r>
      <w:r w:rsidR="00192BE2" w:rsidRPr="006F3301">
        <w:rPr>
          <w:rFonts w:ascii="Times New Roman" w:hAnsi="Times New Roman"/>
          <w:sz w:val="24"/>
          <w:szCs w:val="24"/>
        </w:rPr>
        <w:t>ы</w:t>
      </w:r>
      <w:r w:rsidR="00687F8E" w:rsidRPr="006F3301">
        <w:rPr>
          <w:rFonts w:ascii="Times New Roman" w:hAnsi="Times New Roman"/>
          <w:sz w:val="24"/>
          <w:szCs w:val="24"/>
        </w:rPr>
        <w:t>, таможенны</w:t>
      </w:r>
      <w:r w:rsidR="00192BE2" w:rsidRPr="006F3301">
        <w:rPr>
          <w:rFonts w:ascii="Times New Roman" w:hAnsi="Times New Roman"/>
          <w:sz w:val="24"/>
          <w:szCs w:val="24"/>
        </w:rPr>
        <w:t>е</w:t>
      </w:r>
      <w:r w:rsidR="00687F8E" w:rsidRPr="006F3301">
        <w:rPr>
          <w:rFonts w:ascii="Times New Roman" w:hAnsi="Times New Roman"/>
          <w:sz w:val="24"/>
          <w:szCs w:val="24"/>
        </w:rPr>
        <w:t xml:space="preserve"> пошлин</w:t>
      </w:r>
      <w:r w:rsidR="00192BE2" w:rsidRPr="006F3301">
        <w:rPr>
          <w:rFonts w:ascii="Times New Roman" w:hAnsi="Times New Roman"/>
          <w:sz w:val="24"/>
          <w:szCs w:val="24"/>
        </w:rPr>
        <w:t>ы</w:t>
      </w:r>
      <w:r w:rsidRPr="006F3301">
        <w:rPr>
          <w:rFonts w:ascii="Times New Roman" w:hAnsi="Times New Roman"/>
          <w:sz w:val="24"/>
          <w:szCs w:val="24"/>
        </w:rPr>
        <w:t xml:space="preserve">, </w:t>
      </w:r>
      <w:r w:rsidR="00687F8E" w:rsidRPr="006F3301">
        <w:rPr>
          <w:rFonts w:ascii="Times New Roman" w:hAnsi="Times New Roman"/>
          <w:sz w:val="24"/>
          <w:szCs w:val="24"/>
        </w:rPr>
        <w:t>установленны</w:t>
      </w:r>
      <w:r w:rsidR="00192BE2" w:rsidRPr="006F3301">
        <w:rPr>
          <w:rFonts w:ascii="Times New Roman" w:hAnsi="Times New Roman"/>
          <w:sz w:val="24"/>
          <w:szCs w:val="24"/>
        </w:rPr>
        <w:t>е</w:t>
      </w:r>
      <w:r w:rsidR="00687F8E" w:rsidRPr="006F3301">
        <w:rPr>
          <w:rFonts w:ascii="Times New Roman" w:hAnsi="Times New Roman"/>
          <w:sz w:val="24"/>
          <w:szCs w:val="24"/>
        </w:rPr>
        <w:t xml:space="preserve"> действующим в РФ законодательством</w:t>
      </w:r>
      <w:r w:rsidRPr="006F3301">
        <w:rPr>
          <w:rFonts w:ascii="Times New Roman" w:hAnsi="Times New Roman"/>
          <w:sz w:val="24"/>
          <w:szCs w:val="24"/>
        </w:rPr>
        <w:t xml:space="preserve">, </w:t>
      </w:r>
      <w:r w:rsidR="00687F8E" w:rsidRPr="006F3301">
        <w:rPr>
          <w:rFonts w:ascii="Times New Roman" w:hAnsi="Times New Roman"/>
          <w:sz w:val="24"/>
          <w:szCs w:val="24"/>
        </w:rPr>
        <w:t>а также любые</w:t>
      </w:r>
      <w:r w:rsidRPr="006F3301">
        <w:rPr>
          <w:rFonts w:ascii="Times New Roman" w:hAnsi="Times New Roman"/>
          <w:sz w:val="24"/>
          <w:szCs w:val="24"/>
        </w:rPr>
        <w:t xml:space="preserve"> иные </w:t>
      </w:r>
      <w:r w:rsidR="007B3B95" w:rsidRPr="006F3301">
        <w:rPr>
          <w:rFonts w:ascii="Times New Roman" w:hAnsi="Times New Roman"/>
          <w:sz w:val="24"/>
          <w:szCs w:val="24"/>
        </w:rPr>
        <w:t>расходы</w:t>
      </w:r>
      <w:r w:rsidRPr="006F3301">
        <w:rPr>
          <w:rFonts w:ascii="Times New Roman" w:hAnsi="Times New Roman"/>
          <w:sz w:val="24"/>
          <w:szCs w:val="24"/>
        </w:rPr>
        <w:t xml:space="preserve"> </w:t>
      </w:r>
      <w:r w:rsidRPr="006F3301">
        <w:rPr>
          <w:rFonts w:ascii="Times New Roman" w:hAnsi="Times New Roman"/>
          <w:b/>
          <w:sz w:val="24"/>
          <w:szCs w:val="24"/>
        </w:rPr>
        <w:t>«Поставщика»</w:t>
      </w:r>
      <w:r w:rsidR="00687F8E" w:rsidRPr="006F3301">
        <w:rPr>
          <w:rFonts w:ascii="Times New Roman" w:hAnsi="Times New Roman"/>
          <w:sz w:val="24"/>
          <w:szCs w:val="24"/>
        </w:rPr>
        <w:t>.</w:t>
      </w:r>
    </w:p>
    <w:p w:rsidR="003C4B92" w:rsidRPr="003C4B92" w:rsidRDefault="00F63947" w:rsidP="003C4B92">
      <w:pPr>
        <w:tabs>
          <w:tab w:val="num" w:pos="0"/>
          <w:tab w:val="num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1FBB">
        <w:rPr>
          <w:rFonts w:ascii="Times New Roman" w:hAnsi="Times New Roman"/>
          <w:sz w:val="24"/>
          <w:szCs w:val="24"/>
        </w:rPr>
        <w:t>3.</w:t>
      </w:r>
      <w:r w:rsidR="003C4B92">
        <w:rPr>
          <w:rFonts w:ascii="Times New Roman" w:hAnsi="Times New Roman"/>
          <w:sz w:val="24"/>
          <w:szCs w:val="24"/>
        </w:rPr>
        <w:t>3</w:t>
      </w:r>
      <w:r w:rsidRPr="00B81FBB">
        <w:rPr>
          <w:rFonts w:ascii="Times New Roman" w:hAnsi="Times New Roman"/>
          <w:sz w:val="24"/>
          <w:szCs w:val="24"/>
        </w:rPr>
        <w:t xml:space="preserve">. </w:t>
      </w:r>
      <w:r w:rsidR="002E4CDB" w:rsidRPr="005067A7">
        <w:rPr>
          <w:rFonts w:ascii="Times New Roman" w:hAnsi="Times New Roman"/>
          <w:sz w:val="24"/>
          <w:szCs w:val="24"/>
        </w:rPr>
        <w:t xml:space="preserve">В соответствии с </w:t>
      </w:r>
      <w:proofErr w:type="gramStart"/>
      <w:r w:rsidR="002E4CDB" w:rsidRPr="005067A7">
        <w:rPr>
          <w:rFonts w:ascii="Times New Roman" w:hAnsi="Times New Roman"/>
          <w:sz w:val="24"/>
          <w:szCs w:val="24"/>
        </w:rPr>
        <w:t>ч</w:t>
      </w:r>
      <w:proofErr w:type="gramEnd"/>
      <w:r w:rsidR="002E4CDB" w:rsidRPr="005067A7">
        <w:rPr>
          <w:rFonts w:ascii="Times New Roman" w:hAnsi="Times New Roman"/>
          <w:sz w:val="24"/>
          <w:szCs w:val="24"/>
        </w:rPr>
        <w:t>. 24 ст. 22 Закона № 44-ФЗ оплат</w:t>
      </w:r>
      <w:r w:rsidR="002E4CDB">
        <w:rPr>
          <w:rFonts w:ascii="Times New Roman" w:hAnsi="Times New Roman"/>
          <w:sz w:val="24"/>
          <w:szCs w:val="24"/>
        </w:rPr>
        <w:t>а осуществляется по цене единиц</w:t>
      </w:r>
      <w:r w:rsidR="00B66344">
        <w:t xml:space="preserve"> Товаров</w:t>
      </w:r>
      <w:r w:rsidR="002E4CDB" w:rsidRPr="005067A7">
        <w:rPr>
          <w:rFonts w:ascii="Times New Roman" w:hAnsi="Times New Roman"/>
          <w:sz w:val="24"/>
          <w:szCs w:val="24"/>
        </w:rPr>
        <w:t xml:space="preserve">, </w:t>
      </w:r>
      <w:r w:rsidR="002E4CDB" w:rsidRPr="005067A7">
        <w:rPr>
          <w:rFonts w:ascii="Times New Roman" w:hAnsi="Times New Roman"/>
          <w:i/>
          <w:sz w:val="24"/>
          <w:szCs w:val="24"/>
          <w:highlight w:val="yellow"/>
        </w:rPr>
        <w:t>определенных в информационной карте закупочной сессии ЕАТ</w:t>
      </w:r>
      <w:r w:rsidR="002E4CDB" w:rsidRPr="005067A7">
        <w:rPr>
          <w:rFonts w:ascii="Times New Roman" w:hAnsi="Times New Roman"/>
          <w:sz w:val="24"/>
          <w:szCs w:val="24"/>
          <w:highlight w:val="yellow"/>
        </w:rPr>
        <w:t>,</w:t>
      </w:r>
      <w:r w:rsidR="002E4CDB">
        <w:rPr>
          <w:rFonts w:ascii="Times New Roman" w:hAnsi="Times New Roman"/>
          <w:sz w:val="24"/>
          <w:szCs w:val="24"/>
        </w:rPr>
        <w:t xml:space="preserve"> исходя из объема фактически </w:t>
      </w:r>
      <w:r w:rsidR="00B66344" w:rsidRPr="003C4B92">
        <w:rPr>
          <w:rFonts w:ascii="Times New Roman" w:hAnsi="Times New Roman"/>
        </w:rPr>
        <w:t>поставленных Товаров</w:t>
      </w:r>
      <w:r w:rsidR="002E4CDB" w:rsidRPr="005067A7">
        <w:rPr>
          <w:rFonts w:ascii="Times New Roman" w:hAnsi="Times New Roman"/>
          <w:sz w:val="24"/>
          <w:szCs w:val="24"/>
        </w:rPr>
        <w:t xml:space="preserve">, но в размере, не превышающем максимального значения цены </w:t>
      </w:r>
      <w:r w:rsidR="007C04AA">
        <w:rPr>
          <w:rFonts w:ascii="Times New Roman" w:hAnsi="Times New Roman"/>
          <w:sz w:val="24"/>
          <w:szCs w:val="24"/>
        </w:rPr>
        <w:t>Договор</w:t>
      </w:r>
      <w:r w:rsidR="002E4CDB" w:rsidRPr="005067A7">
        <w:rPr>
          <w:rFonts w:ascii="Times New Roman" w:hAnsi="Times New Roman"/>
          <w:sz w:val="24"/>
          <w:szCs w:val="24"/>
        </w:rPr>
        <w:t>а</w:t>
      </w:r>
      <w:r w:rsidR="002E4CDB" w:rsidRPr="00F6194B">
        <w:rPr>
          <w:rFonts w:ascii="Times New Roman" w:hAnsi="Times New Roman"/>
          <w:sz w:val="24"/>
          <w:szCs w:val="24"/>
        </w:rPr>
        <w:t xml:space="preserve">. </w:t>
      </w:r>
      <w:r w:rsidR="003C4B92" w:rsidRPr="003C4B92">
        <w:rPr>
          <w:rFonts w:ascii="Times New Roman" w:hAnsi="Times New Roman"/>
          <w:b/>
        </w:rPr>
        <w:t>«Заказчик»</w:t>
      </w:r>
      <w:r w:rsidR="003C4B92" w:rsidRPr="003C4B92">
        <w:rPr>
          <w:rFonts w:ascii="Times New Roman" w:hAnsi="Times New Roman"/>
        </w:rPr>
        <w:t xml:space="preserve">, в течение </w:t>
      </w:r>
      <w:r w:rsidR="003C4B92" w:rsidRPr="003C4B92">
        <w:rPr>
          <w:rFonts w:ascii="Times New Roman" w:hAnsi="Times New Roman"/>
          <w:b/>
        </w:rPr>
        <w:t>7 (семи) рабочих дней</w:t>
      </w:r>
      <w:r w:rsidR="003C4B92" w:rsidRPr="003C4B92">
        <w:rPr>
          <w:rFonts w:ascii="Times New Roman" w:hAnsi="Times New Roman"/>
        </w:rPr>
        <w:t xml:space="preserve"> </w:t>
      </w:r>
      <w:proofErr w:type="gramStart"/>
      <w:r w:rsidR="003C4B92" w:rsidRPr="003C4B92">
        <w:rPr>
          <w:rFonts w:ascii="Times New Roman" w:hAnsi="Times New Roman"/>
        </w:rPr>
        <w:t>с даты поставки</w:t>
      </w:r>
      <w:proofErr w:type="gramEnd"/>
      <w:r w:rsidR="003C4B92" w:rsidRPr="003C4B92">
        <w:rPr>
          <w:rFonts w:ascii="Times New Roman" w:hAnsi="Times New Roman"/>
        </w:rPr>
        <w:t xml:space="preserve"> и приемки Товара, а также подписания сторонами товарной накладной или УПД, </w:t>
      </w:r>
      <w:r w:rsidR="003C4B92" w:rsidRPr="003C4B92">
        <w:rPr>
          <w:rFonts w:ascii="Times New Roman" w:hAnsi="Times New Roman"/>
          <w:b/>
        </w:rPr>
        <w:t xml:space="preserve">но </w:t>
      </w:r>
      <w:r w:rsidR="003C4B92" w:rsidRPr="003C4B92">
        <w:rPr>
          <w:rFonts w:ascii="Times New Roman" w:hAnsi="Times New Roman"/>
          <w:b/>
          <w:iCs/>
        </w:rPr>
        <w:t xml:space="preserve">не </w:t>
      </w:r>
      <w:proofErr w:type="gramStart"/>
      <w:r w:rsidR="003C4B92" w:rsidRPr="003C4B92">
        <w:rPr>
          <w:rFonts w:ascii="Times New Roman" w:hAnsi="Times New Roman"/>
          <w:b/>
          <w:iCs/>
        </w:rPr>
        <w:t>позднее</w:t>
      </w:r>
      <w:proofErr w:type="gramEnd"/>
      <w:r w:rsidR="003C4B92" w:rsidRPr="003C4B92">
        <w:rPr>
          <w:rFonts w:ascii="Times New Roman" w:hAnsi="Times New Roman"/>
          <w:b/>
          <w:iCs/>
        </w:rPr>
        <w:t xml:space="preserve"> чем за один рабочий день до окончания финансового года </w:t>
      </w:r>
      <w:r w:rsidR="003C4B92" w:rsidRPr="003C4B92">
        <w:rPr>
          <w:rFonts w:ascii="Times New Roman" w:hAnsi="Times New Roman"/>
        </w:rPr>
        <w:t xml:space="preserve">перечисляет на расчетный счет </w:t>
      </w:r>
      <w:r w:rsidR="003C4B92" w:rsidRPr="003C4B92">
        <w:rPr>
          <w:rFonts w:ascii="Times New Roman" w:hAnsi="Times New Roman"/>
          <w:b/>
        </w:rPr>
        <w:t>«Поставщика»</w:t>
      </w:r>
      <w:r w:rsidR="003C4B92" w:rsidRPr="003C4B92">
        <w:rPr>
          <w:rFonts w:ascii="Times New Roman" w:hAnsi="Times New Roman"/>
        </w:rPr>
        <w:t xml:space="preserve"> денежные средства.</w:t>
      </w:r>
    </w:p>
    <w:p w:rsidR="00F63947" w:rsidRPr="00B81FBB" w:rsidRDefault="00F63947" w:rsidP="00DA15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3.5. </w:t>
      </w:r>
      <w:r w:rsidR="00215ED9" w:rsidRPr="00B81FBB">
        <w:rPr>
          <w:rFonts w:ascii="Times New Roman" w:hAnsi="Times New Roman" w:cs="Times New Roman"/>
          <w:sz w:val="24"/>
          <w:szCs w:val="24"/>
        </w:rPr>
        <w:t xml:space="preserve">Цена </w:t>
      </w:r>
      <w:r w:rsidR="00B66344">
        <w:rPr>
          <w:rFonts w:ascii="Times New Roman" w:hAnsi="Times New Roman" w:cs="Times New Roman"/>
          <w:sz w:val="24"/>
          <w:szCs w:val="24"/>
        </w:rPr>
        <w:t xml:space="preserve">единиц Товаров </w:t>
      </w:r>
      <w:r w:rsidR="00B66344" w:rsidRPr="00B66344">
        <w:rPr>
          <w:rFonts w:ascii="Times New Roman" w:hAnsi="Times New Roman" w:cs="Times New Roman"/>
          <w:i/>
          <w:sz w:val="24"/>
          <w:szCs w:val="24"/>
          <w:highlight w:val="yellow"/>
          <w:lang w:eastAsia="ar-SA"/>
        </w:rPr>
        <w:t>определенных в информационной карте закупочной сессии ЕАТ,</w:t>
      </w:r>
      <w:r w:rsidR="00B66344" w:rsidRPr="005067A7">
        <w:rPr>
          <w:szCs w:val="24"/>
        </w:rPr>
        <w:t xml:space="preserve"> </w:t>
      </w:r>
      <w:r w:rsidR="00215ED9" w:rsidRPr="00B81FBB">
        <w:rPr>
          <w:rFonts w:ascii="Times New Roman" w:hAnsi="Times New Roman" w:cs="Times New Roman"/>
          <w:sz w:val="24"/>
          <w:szCs w:val="24"/>
        </w:rPr>
        <w:t xml:space="preserve">является твёрдой и определяется на весь срок исполнения </w:t>
      </w:r>
      <w:r w:rsidR="007C04AA">
        <w:rPr>
          <w:rFonts w:ascii="Times New Roman" w:hAnsi="Times New Roman" w:cs="Times New Roman"/>
          <w:sz w:val="24"/>
          <w:szCs w:val="24"/>
        </w:rPr>
        <w:t>Договор</w:t>
      </w:r>
      <w:r w:rsidR="00215ED9" w:rsidRPr="00B81FBB">
        <w:rPr>
          <w:rFonts w:ascii="Times New Roman" w:hAnsi="Times New Roman" w:cs="Times New Roman"/>
          <w:sz w:val="24"/>
          <w:szCs w:val="24"/>
        </w:rPr>
        <w:t xml:space="preserve">а, за исключением случаев, прямо предусмотренных настоящим </w:t>
      </w:r>
      <w:r w:rsidR="007C04AA">
        <w:rPr>
          <w:rFonts w:ascii="Times New Roman" w:hAnsi="Times New Roman" w:cs="Times New Roman"/>
          <w:sz w:val="24"/>
          <w:szCs w:val="24"/>
        </w:rPr>
        <w:t>Договор</w:t>
      </w:r>
      <w:r w:rsidR="00215ED9" w:rsidRPr="00B81FBB">
        <w:rPr>
          <w:rFonts w:ascii="Times New Roman" w:hAnsi="Times New Roman" w:cs="Times New Roman"/>
          <w:sz w:val="24"/>
          <w:szCs w:val="24"/>
        </w:rPr>
        <w:t>ом  и положениями Федерального закона от 05.04.2013 г. № 44-ФЗ «О федеральной контрактной системе в сфере закупок товаров, работ, услуг для обеспечения государственных и муниципальных нужд»</w:t>
      </w:r>
      <w:r w:rsidRPr="00B81FBB">
        <w:rPr>
          <w:rFonts w:ascii="Times New Roman" w:hAnsi="Times New Roman" w:cs="Times New Roman"/>
          <w:sz w:val="24"/>
          <w:szCs w:val="24"/>
        </w:rPr>
        <w:t>.</w:t>
      </w:r>
    </w:p>
    <w:p w:rsidR="00F63947" w:rsidRPr="00B81FBB" w:rsidRDefault="00F63947" w:rsidP="00DA1545">
      <w:pPr>
        <w:tabs>
          <w:tab w:val="num" w:pos="0"/>
          <w:tab w:val="num" w:pos="72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B81FBB">
        <w:rPr>
          <w:rFonts w:ascii="Times New Roman" w:hAnsi="Times New Roman"/>
          <w:sz w:val="24"/>
          <w:szCs w:val="24"/>
        </w:rPr>
        <w:t xml:space="preserve">3.6. Все платежно-расчетные документы, оформляемые сторонами, должны содержать ссылку на регистрационный номер </w:t>
      </w:r>
      <w:r w:rsidR="007C04AA">
        <w:rPr>
          <w:rFonts w:ascii="Times New Roman" w:hAnsi="Times New Roman"/>
          <w:sz w:val="24"/>
          <w:szCs w:val="24"/>
        </w:rPr>
        <w:t>Договор</w:t>
      </w:r>
      <w:r w:rsidRPr="00B81FBB">
        <w:rPr>
          <w:rFonts w:ascii="Times New Roman" w:hAnsi="Times New Roman"/>
          <w:sz w:val="24"/>
          <w:szCs w:val="24"/>
        </w:rPr>
        <w:t xml:space="preserve">а, присвоенный </w:t>
      </w:r>
      <w:r w:rsidR="00DA1545" w:rsidRPr="00B81FBB">
        <w:rPr>
          <w:rFonts w:ascii="Times New Roman" w:hAnsi="Times New Roman"/>
          <w:b/>
          <w:sz w:val="24"/>
          <w:szCs w:val="24"/>
        </w:rPr>
        <w:t>«</w:t>
      </w:r>
      <w:r w:rsidR="008E1C49" w:rsidRPr="00B81FBB">
        <w:rPr>
          <w:rFonts w:ascii="Times New Roman" w:hAnsi="Times New Roman"/>
          <w:b/>
          <w:sz w:val="24"/>
          <w:szCs w:val="24"/>
        </w:rPr>
        <w:t>Заказчик</w:t>
      </w:r>
      <w:r w:rsidRPr="00B81FBB">
        <w:rPr>
          <w:rFonts w:ascii="Times New Roman" w:hAnsi="Times New Roman"/>
          <w:b/>
          <w:sz w:val="24"/>
          <w:szCs w:val="24"/>
        </w:rPr>
        <w:t>ом</w:t>
      </w:r>
      <w:r w:rsidR="00DA1545" w:rsidRPr="00B81FBB">
        <w:rPr>
          <w:rFonts w:ascii="Times New Roman" w:hAnsi="Times New Roman"/>
          <w:b/>
          <w:sz w:val="24"/>
          <w:szCs w:val="24"/>
        </w:rPr>
        <w:t>»</w:t>
      </w:r>
      <w:r w:rsidRPr="00B81FBB">
        <w:rPr>
          <w:rFonts w:ascii="Times New Roman" w:hAnsi="Times New Roman"/>
          <w:sz w:val="24"/>
          <w:szCs w:val="24"/>
        </w:rPr>
        <w:t>.</w:t>
      </w:r>
    </w:p>
    <w:p w:rsidR="00610645" w:rsidRPr="00B81FBB" w:rsidRDefault="00776081" w:rsidP="00862B6A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B81FBB">
        <w:rPr>
          <w:rFonts w:ascii="Times New Roman" w:hAnsi="Times New Roman"/>
          <w:sz w:val="24"/>
          <w:szCs w:val="24"/>
        </w:rPr>
        <w:t xml:space="preserve">  </w:t>
      </w:r>
    </w:p>
    <w:p w:rsidR="00610645" w:rsidRPr="00B81FBB" w:rsidRDefault="00610645" w:rsidP="00610645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4. ДОСТАВКА ТОВАРА</w:t>
      </w:r>
    </w:p>
    <w:p w:rsidR="00B66344" w:rsidRPr="00B66344" w:rsidRDefault="00610645" w:rsidP="00B6634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3301">
        <w:rPr>
          <w:rFonts w:ascii="Times New Roman" w:hAnsi="Times New Roman" w:cs="Times New Roman"/>
          <w:sz w:val="24"/>
          <w:szCs w:val="24"/>
        </w:rPr>
        <w:t xml:space="preserve">4.1. </w:t>
      </w:r>
      <w:r w:rsidR="00B66344" w:rsidRPr="00B66344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B66344">
        <w:rPr>
          <w:rFonts w:ascii="Times New Roman" w:hAnsi="Times New Roman" w:cs="Times New Roman"/>
          <w:sz w:val="24"/>
          <w:szCs w:val="24"/>
        </w:rPr>
        <w:t>Т</w:t>
      </w:r>
      <w:r w:rsidR="00B66344" w:rsidRPr="00B66344">
        <w:rPr>
          <w:rFonts w:ascii="Times New Roman" w:hAnsi="Times New Roman" w:cs="Times New Roman"/>
          <w:sz w:val="24"/>
          <w:szCs w:val="24"/>
        </w:rPr>
        <w:t xml:space="preserve">овара осуществляется </w:t>
      </w:r>
      <w:r w:rsidR="00B66344" w:rsidRPr="00B66344">
        <w:rPr>
          <w:rFonts w:ascii="Times New Roman" w:hAnsi="Times New Roman" w:cs="Times New Roman"/>
          <w:b/>
          <w:sz w:val="24"/>
          <w:szCs w:val="24"/>
        </w:rPr>
        <w:t>Поставщиком</w:t>
      </w:r>
      <w:r w:rsidR="00B66344" w:rsidRPr="00B66344">
        <w:rPr>
          <w:rFonts w:ascii="Times New Roman" w:hAnsi="Times New Roman" w:cs="Times New Roman"/>
          <w:sz w:val="24"/>
          <w:szCs w:val="24"/>
        </w:rPr>
        <w:t xml:space="preserve"> в течение 3 (трех) рабочих дней </w:t>
      </w:r>
      <w:proofErr w:type="gramStart"/>
      <w:r w:rsidR="00B66344" w:rsidRPr="00B66344">
        <w:rPr>
          <w:rFonts w:ascii="Times New Roman" w:hAnsi="Times New Roman" w:cs="Times New Roman"/>
          <w:sz w:val="24"/>
          <w:szCs w:val="24"/>
        </w:rPr>
        <w:t>с даты направления</w:t>
      </w:r>
      <w:proofErr w:type="gramEnd"/>
      <w:r w:rsidR="00B66344" w:rsidRPr="00B66344">
        <w:rPr>
          <w:rFonts w:ascii="Times New Roman" w:hAnsi="Times New Roman" w:cs="Times New Roman"/>
          <w:sz w:val="24"/>
          <w:szCs w:val="24"/>
        </w:rPr>
        <w:t xml:space="preserve"> заявки </w:t>
      </w:r>
      <w:r w:rsidR="00B66344" w:rsidRPr="00B66344">
        <w:rPr>
          <w:rFonts w:ascii="Times New Roman" w:hAnsi="Times New Roman" w:cs="Times New Roman"/>
          <w:b/>
          <w:sz w:val="24"/>
          <w:szCs w:val="24"/>
        </w:rPr>
        <w:t>Заказчиком</w:t>
      </w:r>
      <w:r w:rsidR="00B66344" w:rsidRPr="00B66344">
        <w:rPr>
          <w:rFonts w:ascii="Times New Roman" w:hAnsi="Times New Roman" w:cs="Times New Roman"/>
          <w:sz w:val="24"/>
          <w:szCs w:val="24"/>
        </w:rPr>
        <w:t>.</w:t>
      </w:r>
    </w:p>
    <w:p w:rsidR="00B66344" w:rsidRPr="00B66344" w:rsidRDefault="00B66344" w:rsidP="00B6634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6344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B6634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66344">
        <w:rPr>
          <w:rFonts w:ascii="Times New Roman" w:hAnsi="Times New Roman" w:cs="Times New Roman"/>
          <w:sz w:val="24"/>
          <w:szCs w:val="24"/>
        </w:rPr>
        <w:t xml:space="preserve"> если в заявке обозначена дата и определено время поставки Товара, то поставка осуществляется в определенную дату к указанному в заявке времени.</w:t>
      </w:r>
    </w:p>
    <w:p w:rsidR="00B66344" w:rsidRPr="00B66344" w:rsidRDefault="00B66344" w:rsidP="00B6634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6344">
        <w:rPr>
          <w:rFonts w:ascii="Times New Roman" w:hAnsi="Times New Roman" w:cs="Times New Roman"/>
          <w:sz w:val="24"/>
          <w:szCs w:val="24"/>
        </w:rPr>
        <w:t xml:space="preserve">Заявка передается Заказчиком в письменной форме, за подписью руководителя Заказчика или его заместителя по электронной почте Поставщика, </w:t>
      </w:r>
      <w:r>
        <w:rPr>
          <w:rFonts w:ascii="Times New Roman" w:hAnsi="Times New Roman" w:cs="Times New Roman"/>
          <w:sz w:val="24"/>
          <w:szCs w:val="24"/>
        </w:rPr>
        <w:t xml:space="preserve">указанной </w:t>
      </w:r>
      <w:r w:rsidRPr="00EE54F4">
        <w:rPr>
          <w:rFonts w:ascii="Times New Roman" w:hAnsi="Times New Roman" w:cs="Times New Roman"/>
          <w:i/>
          <w:color w:val="000000"/>
          <w:sz w:val="24"/>
          <w:szCs w:val="24"/>
          <w:highlight w:val="yellow"/>
        </w:rPr>
        <w:t>в</w:t>
      </w:r>
      <w:r w:rsidRPr="00EE54F4">
        <w:rPr>
          <w:rFonts w:ascii="Times New Roman" w:hAnsi="Times New Roman"/>
          <w:i/>
          <w:sz w:val="24"/>
          <w:szCs w:val="24"/>
          <w:highlight w:val="yellow"/>
        </w:rPr>
        <w:t xml:space="preserve"> информационной карте закупочной сессии ЕАТ</w:t>
      </w:r>
      <w:proofErr w:type="gramStart"/>
      <w:r w:rsidRPr="00EE54F4">
        <w:rPr>
          <w:rFonts w:ascii="Times New Roman" w:hAnsi="Times New Roman" w:cs="Times New Roman"/>
          <w:i/>
          <w:color w:val="000000"/>
          <w:sz w:val="24"/>
          <w:szCs w:val="24"/>
          <w:highlight w:val="yellow"/>
        </w:rPr>
        <w:t>,</w:t>
      </w:r>
      <w:r w:rsidRPr="00B6634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66344" w:rsidRPr="00DF601E" w:rsidRDefault="00B66344" w:rsidP="00B6634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5FE4">
        <w:rPr>
          <w:rFonts w:ascii="Times New Roman" w:hAnsi="Times New Roman" w:cs="Times New Roman"/>
          <w:b/>
          <w:sz w:val="24"/>
          <w:szCs w:val="24"/>
        </w:rPr>
        <w:t xml:space="preserve">Заявки оформляются </w:t>
      </w:r>
      <w:r w:rsidR="00610645" w:rsidRPr="00B35FE4">
        <w:rPr>
          <w:rFonts w:ascii="Times New Roman" w:hAnsi="Times New Roman" w:cs="Times New Roman"/>
          <w:b/>
          <w:sz w:val="24"/>
          <w:szCs w:val="24"/>
        </w:rPr>
        <w:t>«</w:t>
      </w:r>
      <w:r w:rsidR="008E1C49" w:rsidRPr="00B35FE4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B35FE4">
        <w:rPr>
          <w:rFonts w:ascii="Times New Roman" w:hAnsi="Times New Roman" w:cs="Times New Roman"/>
          <w:b/>
          <w:sz w:val="24"/>
          <w:szCs w:val="24"/>
        </w:rPr>
        <w:t>ом</w:t>
      </w:r>
      <w:r w:rsidR="00610645" w:rsidRPr="00B35FE4">
        <w:rPr>
          <w:rFonts w:ascii="Times New Roman" w:hAnsi="Times New Roman" w:cs="Times New Roman"/>
          <w:b/>
          <w:sz w:val="24"/>
          <w:szCs w:val="24"/>
        </w:rPr>
        <w:t>»</w:t>
      </w:r>
      <w:r w:rsidR="006E1CDF" w:rsidRPr="00B35F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E1EF5" w:rsidRPr="00B35FE4">
        <w:rPr>
          <w:rFonts w:ascii="Times New Roman" w:hAnsi="Times New Roman" w:cs="Times New Roman"/>
          <w:b/>
          <w:sz w:val="24"/>
          <w:szCs w:val="24"/>
        </w:rPr>
        <w:t>с даты</w:t>
      </w:r>
      <w:r w:rsidR="00860EAE" w:rsidRPr="00B35FE4">
        <w:rPr>
          <w:rFonts w:ascii="Times New Roman" w:hAnsi="Times New Roman" w:cs="Times New Roman"/>
          <w:b/>
          <w:sz w:val="24"/>
          <w:szCs w:val="24"/>
        </w:rPr>
        <w:t xml:space="preserve"> заключения</w:t>
      </w:r>
      <w:proofErr w:type="gramEnd"/>
      <w:r w:rsidR="00860EAE" w:rsidRPr="00B35F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04AA">
        <w:rPr>
          <w:rFonts w:ascii="Times New Roman" w:hAnsi="Times New Roman" w:cs="Times New Roman"/>
          <w:b/>
          <w:sz w:val="24"/>
          <w:szCs w:val="24"/>
        </w:rPr>
        <w:t>Договор</w:t>
      </w:r>
      <w:r w:rsidR="00860EAE" w:rsidRPr="00B35FE4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Pr="00B35FE4">
        <w:rPr>
          <w:rFonts w:ascii="Times New Roman" w:hAnsi="Times New Roman" w:cs="Times New Roman"/>
          <w:b/>
          <w:sz w:val="24"/>
          <w:szCs w:val="24"/>
        </w:rPr>
        <w:t>по 18 декабря 2026 года включительно</w:t>
      </w:r>
      <w:r w:rsidR="00B35FE4">
        <w:rPr>
          <w:rFonts w:ascii="Times New Roman" w:hAnsi="Times New Roman" w:cs="Times New Roman"/>
          <w:sz w:val="24"/>
          <w:szCs w:val="24"/>
        </w:rPr>
        <w:t xml:space="preserve">. </w:t>
      </w:r>
      <w:r w:rsidR="00B35FE4" w:rsidRPr="00DF601E">
        <w:rPr>
          <w:rFonts w:ascii="Times New Roman" w:hAnsi="Times New Roman" w:cs="Times New Roman"/>
          <w:sz w:val="24"/>
          <w:szCs w:val="24"/>
        </w:rPr>
        <w:t>Поставщик самостоятельно доставляет Товар Заказчику</w:t>
      </w:r>
      <w:r w:rsidR="006E1CDF" w:rsidRPr="00DF601E">
        <w:rPr>
          <w:rFonts w:ascii="Times New Roman" w:hAnsi="Times New Roman" w:cs="Times New Roman"/>
          <w:sz w:val="24"/>
          <w:szCs w:val="24"/>
        </w:rPr>
        <w:t xml:space="preserve"> </w:t>
      </w:r>
      <w:r w:rsidR="008046AB" w:rsidRPr="00DF601E">
        <w:rPr>
          <w:rFonts w:ascii="Times New Roman" w:hAnsi="Times New Roman" w:cs="Times New Roman"/>
          <w:sz w:val="24"/>
          <w:szCs w:val="24"/>
        </w:rPr>
        <w:t xml:space="preserve">по адресу: </w:t>
      </w:r>
      <w:proofErr w:type="gramStart"/>
      <w:r w:rsidR="00E41440" w:rsidRPr="00DF601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E41440" w:rsidRPr="00DF601E">
        <w:rPr>
          <w:rFonts w:ascii="Times New Roman" w:hAnsi="Times New Roman" w:cs="Times New Roman"/>
          <w:sz w:val="24"/>
          <w:szCs w:val="24"/>
        </w:rPr>
        <w:t xml:space="preserve">. </w:t>
      </w:r>
      <w:r w:rsidR="00E41440" w:rsidRPr="00DF601E">
        <w:rPr>
          <w:rFonts w:ascii="Times New Roman" w:hAnsi="Times New Roman" w:cs="Times New Roman"/>
          <w:sz w:val="24"/>
          <w:szCs w:val="24"/>
        </w:rPr>
        <w:lastRenderedPageBreak/>
        <w:t>Екатеринбург, улица Мира, 22</w:t>
      </w:r>
      <w:r w:rsidR="00AD23D1" w:rsidRPr="00DF601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513D7" w:rsidRPr="00B81FBB" w:rsidRDefault="009513D7" w:rsidP="00B6634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4.2. При приемке Товара по количеству и качеству Стороны руководствуются инструкциями “О порядке приемки продукции и товара по количеству (П-6 от 15.06.65 г.) и качеству (П-7 от 5.04.66 г.)”.</w:t>
      </w:r>
    </w:p>
    <w:p w:rsidR="009513D7" w:rsidRPr="00192BE2" w:rsidRDefault="009513D7" w:rsidP="009513D7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3301">
        <w:rPr>
          <w:rFonts w:ascii="Times New Roman" w:hAnsi="Times New Roman" w:cs="Times New Roman"/>
          <w:sz w:val="24"/>
          <w:szCs w:val="24"/>
        </w:rPr>
        <w:t xml:space="preserve">4.3. </w:t>
      </w:r>
      <w:r w:rsidR="00834F1B" w:rsidRPr="006F3301">
        <w:rPr>
          <w:rFonts w:ascii="Times New Roman" w:hAnsi="Times New Roman" w:cs="Times New Roman"/>
          <w:sz w:val="24"/>
          <w:szCs w:val="24"/>
        </w:rPr>
        <w:t>При поставке Товара</w:t>
      </w:r>
      <w:r w:rsidR="008E2F1E" w:rsidRPr="006F3301">
        <w:rPr>
          <w:rFonts w:ascii="Times New Roman" w:hAnsi="Times New Roman" w:cs="Times New Roman"/>
          <w:sz w:val="24"/>
          <w:szCs w:val="24"/>
        </w:rPr>
        <w:t xml:space="preserve"> </w:t>
      </w:r>
      <w:r w:rsidR="00834F1B" w:rsidRPr="006F3301">
        <w:rPr>
          <w:rFonts w:ascii="Times New Roman" w:hAnsi="Times New Roman" w:cs="Times New Roman"/>
          <w:b/>
          <w:sz w:val="24"/>
          <w:szCs w:val="24"/>
        </w:rPr>
        <w:t>«Поставщик»</w:t>
      </w:r>
      <w:r w:rsidR="00834F1B" w:rsidRPr="006F3301">
        <w:rPr>
          <w:rFonts w:ascii="Times New Roman" w:hAnsi="Times New Roman" w:cs="Times New Roman"/>
          <w:sz w:val="24"/>
          <w:szCs w:val="24"/>
        </w:rPr>
        <w:t xml:space="preserve"> обязан передать </w:t>
      </w:r>
      <w:r w:rsidR="008E2F1E" w:rsidRPr="006F33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«Заказчику» </w:t>
      </w:r>
      <w:r w:rsidR="00834F1B" w:rsidRPr="006F3301">
        <w:rPr>
          <w:rFonts w:ascii="Times New Roman" w:hAnsi="Times New Roman" w:cs="Times New Roman"/>
          <w:sz w:val="24"/>
          <w:szCs w:val="24"/>
        </w:rPr>
        <w:t xml:space="preserve">счет-фактуру (при наличии), </w:t>
      </w:r>
      <w:r w:rsidR="007B4CF3" w:rsidRPr="006F3301">
        <w:rPr>
          <w:rFonts w:ascii="Times New Roman" w:hAnsi="Times New Roman" w:cs="Times New Roman"/>
          <w:sz w:val="24"/>
          <w:szCs w:val="24"/>
        </w:rPr>
        <w:t xml:space="preserve">счет, </w:t>
      </w:r>
      <w:r w:rsidR="008E2F1E" w:rsidRPr="006F3301">
        <w:rPr>
          <w:rFonts w:ascii="Times New Roman" w:hAnsi="Times New Roman" w:cs="Times New Roman"/>
          <w:sz w:val="24"/>
          <w:szCs w:val="24"/>
        </w:rPr>
        <w:t xml:space="preserve">товарную накладную или </w:t>
      </w:r>
      <w:r w:rsidR="00834F1B" w:rsidRPr="006F3301">
        <w:rPr>
          <w:rFonts w:ascii="Times New Roman" w:hAnsi="Times New Roman" w:cs="Times New Roman"/>
          <w:sz w:val="24"/>
          <w:szCs w:val="24"/>
        </w:rPr>
        <w:t>УПД и иные документы, подтверждающие качество товара (сертификаты, паспорт товара, гарантийный талон и т.д.), оформленные в соответствии с законодательством Российской Федерации</w:t>
      </w:r>
      <w:r w:rsidR="00192BE2" w:rsidRPr="006F3301">
        <w:rPr>
          <w:rFonts w:ascii="Times New Roman" w:hAnsi="Times New Roman" w:cs="Times New Roman"/>
          <w:color w:val="000000"/>
          <w:sz w:val="24"/>
          <w:szCs w:val="24"/>
        </w:rPr>
        <w:t>, если для данного вида Товара предусмотрено их наличие.</w:t>
      </w:r>
    </w:p>
    <w:p w:rsidR="009513D7" w:rsidRDefault="009513D7" w:rsidP="009513D7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4.4. Приемка товара осуществляется </w:t>
      </w:r>
      <w:r w:rsidR="00BB7CC1"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уполномоченным представителем </w:t>
      </w:r>
      <w:r w:rsidR="00BB7CC1" w:rsidRPr="00B81FBB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8E1C49" w:rsidRPr="00B81FBB">
        <w:rPr>
          <w:rFonts w:ascii="Times New Roman" w:hAnsi="Times New Roman" w:cs="Times New Roman"/>
          <w:b/>
          <w:color w:val="000000"/>
          <w:sz w:val="24"/>
          <w:szCs w:val="24"/>
        </w:rPr>
        <w:t>Заказчик</w:t>
      </w:r>
      <w:r w:rsidR="00BB7CC1" w:rsidRPr="00B81FBB">
        <w:rPr>
          <w:rFonts w:ascii="Times New Roman" w:hAnsi="Times New Roman" w:cs="Times New Roman"/>
          <w:b/>
          <w:color w:val="000000"/>
          <w:sz w:val="24"/>
          <w:szCs w:val="24"/>
        </w:rPr>
        <w:t>а»</w:t>
      </w:r>
      <w:r w:rsidR="00BB7CC1"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комиссией по проведению внутренней экспертизы в срок </w:t>
      </w:r>
      <w:r w:rsidRPr="00B81F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 более </w:t>
      </w:r>
      <w:r w:rsidR="001139C7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 w:rsidR="008E2F1E" w:rsidRPr="00B81F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 w:rsidR="001139C7">
        <w:rPr>
          <w:rFonts w:ascii="Times New Roman" w:hAnsi="Times New Roman" w:cs="Times New Roman"/>
          <w:b/>
          <w:color w:val="000000"/>
          <w:sz w:val="24"/>
          <w:szCs w:val="24"/>
        </w:rPr>
        <w:t>десяти</w:t>
      </w:r>
      <w:r w:rsidR="008E2F1E" w:rsidRPr="00B81F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r w:rsidRPr="00B81FBB">
        <w:rPr>
          <w:rFonts w:ascii="Times New Roman" w:hAnsi="Times New Roman" w:cs="Times New Roman"/>
          <w:b/>
          <w:color w:val="000000"/>
          <w:sz w:val="24"/>
          <w:szCs w:val="24"/>
        </w:rPr>
        <w:t>рабочих дней</w:t>
      </w:r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8E2F1E"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даты </w:t>
      </w:r>
      <w:r w:rsidRPr="00B81FBB">
        <w:rPr>
          <w:rFonts w:ascii="Times New Roman" w:hAnsi="Times New Roman" w:cs="Times New Roman"/>
          <w:color w:val="000000"/>
          <w:sz w:val="24"/>
          <w:szCs w:val="24"/>
        </w:rPr>
        <w:t>поставки</w:t>
      </w:r>
      <w:proofErr w:type="gramEnd"/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 Товара. По факту приемки </w:t>
      </w:r>
      <w:r w:rsidRPr="006F3301">
        <w:rPr>
          <w:rFonts w:ascii="Times New Roman" w:hAnsi="Times New Roman" w:cs="Times New Roman"/>
          <w:color w:val="000000"/>
          <w:sz w:val="24"/>
          <w:szCs w:val="24"/>
        </w:rPr>
        <w:t xml:space="preserve">Товара </w:t>
      </w:r>
      <w:r w:rsidR="00BB7CC1" w:rsidRPr="006F3301">
        <w:rPr>
          <w:rFonts w:ascii="Times New Roman" w:hAnsi="Times New Roman" w:cs="Times New Roman"/>
          <w:color w:val="000000"/>
          <w:sz w:val="24"/>
          <w:szCs w:val="24"/>
        </w:rPr>
        <w:t>подписыва</w:t>
      </w:r>
      <w:r w:rsidR="00D82997" w:rsidRPr="006F3301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BB7CC1" w:rsidRPr="006F3301">
        <w:rPr>
          <w:rFonts w:ascii="Times New Roman" w:hAnsi="Times New Roman" w:cs="Times New Roman"/>
          <w:color w:val="000000"/>
          <w:sz w:val="24"/>
          <w:szCs w:val="24"/>
        </w:rPr>
        <w:t xml:space="preserve">тся товарная накладная или </w:t>
      </w:r>
      <w:r w:rsidR="008E2F1E" w:rsidRPr="006F3301">
        <w:rPr>
          <w:rFonts w:ascii="Times New Roman" w:hAnsi="Times New Roman" w:cs="Times New Roman"/>
          <w:sz w:val="24"/>
          <w:szCs w:val="24"/>
        </w:rPr>
        <w:t>УПД</w:t>
      </w:r>
      <w:r w:rsidR="00BB7CC1" w:rsidRPr="006F330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55974" w:rsidRPr="006F33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7CC1" w:rsidRPr="006F3301">
        <w:rPr>
          <w:rFonts w:ascii="Times New Roman" w:hAnsi="Times New Roman" w:cs="Times New Roman"/>
          <w:color w:val="000000"/>
          <w:sz w:val="24"/>
          <w:szCs w:val="24"/>
        </w:rPr>
        <w:t>свидетельствующи</w:t>
      </w:r>
      <w:r w:rsidR="00D82997" w:rsidRPr="006F330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BB7CC1" w:rsidRPr="006F3301">
        <w:rPr>
          <w:rFonts w:ascii="Times New Roman" w:hAnsi="Times New Roman" w:cs="Times New Roman"/>
          <w:color w:val="000000"/>
          <w:sz w:val="24"/>
          <w:szCs w:val="24"/>
        </w:rPr>
        <w:t xml:space="preserve"> о приёмке товара</w:t>
      </w:r>
      <w:r w:rsidR="00955974" w:rsidRPr="006F33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5974" w:rsidRPr="006F3301">
        <w:rPr>
          <w:rFonts w:ascii="Times New Roman" w:hAnsi="Times New Roman" w:cs="Times New Roman"/>
          <w:b/>
          <w:color w:val="000000"/>
          <w:sz w:val="24"/>
          <w:szCs w:val="24"/>
        </w:rPr>
        <w:t>«Заказчиком»</w:t>
      </w:r>
      <w:r w:rsidR="00DA1545" w:rsidRPr="006F330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273D" w:rsidRPr="00B81FBB" w:rsidRDefault="00C8273D" w:rsidP="00C8273D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0B35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Ответственным лицом </w:t>
      </w:r>
      <w:r w:rsidRPr="00B81FBB">
        <w:rPr>
          <w:rFonts w:ascii="Times New Roman" w:hAnsi="Times New Roman" w:cs="Times New Roman"/>
          <w:b/>
          <w:color w:val="000000"/>
          <w:sz w:val="24"/>
          <w:szCs w:val="24"/>
        </w:rPr>
        <w:t>«Заказчик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B81FBB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0B35">
        <w:rPr>
          <w:rFonts w:ascii="Times New Roman" w:hAnsi="Times New Roman" w:cs="Times New Roman"/>
          <w:color w:val="000000"/>
          <w:sz w:val="24"/>
          <w:szCs w:val="24"/>
        </w:rPr>
        <w:t>оформляется Акт приемки товаров, работ, услуг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(ф.</w:t>
      </w:r>
      <w:r w:rsidRPr="00A60B35">
        <w:rPr>
          <w:rFonts w:ascii="Times New Roman" w:hAnsi="Times New Roman" w:cs="Times New Roman"/>
          <w:color w:val="000000"/>
          <w:sz w:val="24"/>
          <w:szCs w:val="24"/>
        </w:rPr>
        <w:t xml:space="preserve">0510452), который утверждается </w:t>
      </w:r>
      <w:r w:rsidRPr="00B81FBB">
        <w:rPr>
          <w:rFonts w:ascii="Times New Roman" w:hAnsi="Times New Roman" w:cs="Times New Roman"/>
          <w:b/>
          <w:color w:val="000000"/>
          <w:sz w:val="24"/>
          <w:szCs w:val="24"/>
        </w:rPr>
        <w:t>«Заказчиком»</w:t>
      </w:r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0B35">
        <w:rPr>
          <w:rFonts w:ascii="Times New Roman" w:hAnsi="Times New Roman" w:cs="Times New Roman"/>
          <w:color w:val="000000"/>
          <w:sz w:val="24"/>
          <w:szCs w:val="24"/>
        </w:rPr>
        <w:t xml:space="preserve"> без подписи </w:t>
      </w:r>
      <w:r w:rsidRPr="00A60B35">
        <w:rPr>
          <w:rFonts w:ascii="Times New Roman" w:hAnsi="Times New Roman" w:cs="Times New Roman"/>
          <w:b/>
          <w:color w:val="000000"/>
          <w:sz w:val="24"/>
          <w:szCs w:val="24"/>
        </w:rPr>
        <w:t>«Поставщика»</w:t>
      </w:r>
      <w:r w:rsidRPr="00A60B35">
        <w:rPr>
          <w:rFonts w:ascii="Times New Roman" w:hAnsi="Times New Roman" w:cs="Times New Roman"/>
          <w:color w:val="000000"/>
          <w:sz w:val="24"/>
          <w:szCs w:val="24"/>
        </w:rPr>
        <w:t xml:space="preserve"> и направляется </w:t>
      </w:r>
      <w:r w:rsidRPr="00A60B35">
        <w:rPr>
          <w:rFonts w:ascii="Times New Roman" w:hAnsi="Times New Roman" w:cs="Times New Roman"/>
          <w:b/>
          <w:color w:val="000000"/>
          <w:sz w:val="24"/>
          <w:szCs w:val="24"/>
        </w:rPr>
        <w:t>«Поставщику»</w:t>
      </w:r>
      <w:r w:rsidRPr="00A60B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электронной почте, </w:t>
      </w:r>
      <w:r w:rsidRPr="00EE54F4">
        <w:rPr>
          <w:rFonts w:ascii="Times New Roman" w:hAnsi="Times New Roman" w:cs="Times New Roman"/>
          <w:i/>
          <w:color w:val="000000"/>
          <w:sz w:val="24"/>
          <w:szCs w:val="24"/>
          <w:highlight w:val="yellow"/>
        </w:rPr>
        <w:t>указанной в</w:t>
      </w:r>
      <w:r w:rsidRPr="00EE54F4">
        <w:rPr>
          <w:rFonts w:ascii="Times New Roman" w:hAnsi="Times New Roman"/>
          <w:i/>
          <w:sz w:val="24"/>
          <w:szCs w:val="24"/>
          <w:highlight w:val="yellow"/>
        </w:rPr>
        <w:t xml:space="preserve"> информационной карте закупочной сессии ЕАТ</w:t>
      </w:r>
      <w:r w:rsidRPr="00EE54F4">
        <w:rPr>
          <w:rFonts w:ascii="Times New Roman" w:hAnsi="Times New Roman" w:cs="Times New Roman"/>
          <w:i/>
          <w:color w:val="000000"/>
          <w:sz w:val="24"/>
          <w:szCs w:val="24"/>
          <w:highlight w:val="yellow"/>
        </w:rPr>
        <w:t>,</w:t>
      </w:r>
      <w:r w:rsidRPr="00A60B35">
        <w:rPr>
          <w:rFonts w:ascii="Times New Roman" w:hAnsi="Times New Roman" w:cs="Times New Roman"/>
          <w:color w:val="000000"/>
          <w:sz w:val="24"/>
          <w:szCs w:val="24"/>
        </w:rPr>
        <w:t xml:space="preserve"> в виде скан-копии в целях подтверждения возникновения у </w:t>
      </w:r>
      <w:r w:rsidRPr="00B81FBB">
        <w:rPr>
          <w:rFonts w:ascii="Times New Roman" w:hAnsi="Times New Roman" w:cs="Times New Roman"/>
          <w:b/>
          <w:color w:val="000000"/>
          <w:sz w:val="24"/>
          <w:szCs w:val="24"/>
        </w:rPr>
        <w:t>«Заказчик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B81FBB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0B35">
        <w:rPr>
          <w:rFonts w:ascii="Times New Roman" w:hAnsi="Times New Roman" w:cs="Times New Roman"/>
          <w:color w:val="000000"/>
          <w:sz w:val="24"/>
          <w:szCs w:val="24"/>
        </w:rPr>
        <w:t xml:space="preserve"> обязанности оплатить товары, работы, услуги.</w:t>
      </w:r>
      <w:proofErr w:type="gramEnd"/>
    </w:p>
    <w:p w:rsidR="009513D7" w:rsidRPr="00B81FBB" w:rsidRDefault="009513D7" w:rsidP="009513D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4.5. </w:t>
      </w:r>
      <w:r w:rsidRPr="00B81FB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E1C49" w:rsidRPr="00B81FBB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B81FBB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при прием</w:t>
      </w:r>
      <w:r w:rsidR="006E7CDD">
        <w:rPr>
          <w:rFonts w:ascii="Times New Roman" w:hAnsi="Times New Roman" w:cs="Times New Roman"/>
          <w:sz w:val="24"/>
          <w:szCs w:val="24"/>
        </w:rPr>
        <w:t>ке Товара проверяет количество,</w:t>
      </w:r>
      <w:r w:rsidRPr="00B81FBB">
        <w:rPr>
          <w:rFonts w:ascii="Times New Roman" w:hAnsi="Times New Roman" w:cs="Times New Roman"/>
          <w:sz w:val="24"/>
          <w:szCs w:val="24"/>
        </w:rPr>
        <w:t xml:space="preserve"> качество</w:t>
      </w:r>
      <w:r w:rsidR="006E7CDD">
        <w:rPr>
          <w:rFonts w:ascii="Times New Roman" w:hAnsi="Times New Roman" w:cs="Times New Roman"/>
          <w:sz w:val="24"/>
          <w:szCs w:val="24"/>
        </w:rPr>
        <w:t xml:space="preserve">, соответствие </w:t>
      </w:r>
      <w:r w:rsidR="001139C7">
        <w:rPr>
          <w:rFonts w:ascii="Times New Roman" w:hAnsi="Times New Roman" w:cs="Times New Roman"/>
          <w:sz w:val="24"/>
          <w:szCs w:val="24"/>
        </w:rPr>
        <w:t xml:space="preserve">поставленного </w:t>
      </w:r>
      <w:r w:rsidRPr="00B81FBB">
        <w:rPr>
          <w:rFonts w:ascii="Times New Roman" w:hAnsi="Times New Roman" w:cs="Times New Roman"/>
          <w:sz w:val="24"/>
          <w:szCs w:val="24"/>
        </w:rPr>
        <w:t>Товара</w:t>
      </w:r>
      <w:r w:rsidR="006E7CDD">
        <w:rPr>
          <w:rFonts w:ascii="Times New Roman" w:hAnsi="Times New Roman" w:cs="Times New Roman"/>
          <w:sz w:val="24"/>
          <w:szCs w:val="24"/>
        </w:rPr>
        <w:t xml:space="preserve"> описанию объекта закупки</w:t>
      </w:r>
      <w:r w:rsidR="00005E6D">
        <w:rPr>
          <w:rFonts w:ascii="Times New Roman" w:hAnsi="Times New Roman" w:cs="Times New Roman"/>
          <w:sz w:val="24"/>
          <w:szCs w:val="24"/>
        </w:rPr>
        <w:t xml:space="preserve">, указанному в </w:t>
      </w:r>
      <w:r w:rsidR="00005E6D" w:rsidRPr="00B33961">
        <w:rPr>
          <w:rFonts w:ascii="Times New Roman" w:hAnsi="Times New Roman"/>
          <w:i/>
          <w:sz w:val="24"/>
          <w:szCs w:val="24"/>
          <w:highlight w:val="yellow"/>
        </w:rPr>
        <w:t>информационной карте закупочной сессии</w:t>
      </w:r>
      <w:r w:rsidRPr="00B81FBB">
        <w:rPr>
          <w:rFonts w:ascii="Times New Roman" w:hAnsi="Times New Roman" w:cs="Times New Roman"/>
          <w:sz w:val="24"/>
          <w:szCs w:val="24"/>
        </w:rPr>
        <w:t xml:space="preserve">. </w:t>
      </w:r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Товар, несоответствующий требованиям настоящего </w:t>
      </w:r>
      <w:r w:rsidR="007C04AA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а, в том числе недоброкачественный (бракованный), </w:t>
      </w:r>
      <w:r w:rsidR="003D5D36" w:rsidRPr="00B81FBB">
        <w:rPr>
          <w:rFonts w:ascii="Times New Roman" w:hAnsi="Times New Roman" w:cs="Times New Roman"/>
          <w:b/>
          <w:color w:val="000000"/>
          <w:sz w:val="24"/>
          <w:szCs w:val="24"/>
        </w:rPr>
        <w:t>«Заказчиком»</w:t>
      </w:r>
      <w:r w:rsidR="003D5D36"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 не принимается.</w:t>
      </w:r>
    </w:p>
    <w:p w:rsidR="00610645" w:rsidRPr="00B81FBB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0645" w:rsidRPr="00B81FBB" w:rsidRDefault="00610645" w:rsidP="00610645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5. ПРАВА И ОБЯЗАННОСТИ </w:t>
      </w:r>
      <w:r w:rsidR="008E1C49" w:rsidRPr="00B81FBB">
        <w:rPr>
          <w:rFonts w:ascii="Times New Roman" w:hAnsi="Times New Roman" w:cs="Times New Roman"/>
          <w:sz w:val="24"/>
          <w:szCs w:val="24"/>
        </w:rPr>
        <w:t>ЗАКАЗЧИК</w:t>
      </w:r>
      <w:r w:rsidRPr="00B81FBB">
        <w:rPr>
          <w:rFonts w:ascii="Times New Roman" w:hAnsi="Times New Roman" w:cs="Times New Roman"/>
          <w:sz w:val="24"/>
          <w:szCs w:val="24"/>
        </w:rPr>
        <w:t>А</w:t>
      </w:r>
    </w:p>
    <w:p w:rsidR="00610645" w:rsidRPr="00B81FBB" w:rsidRDefault="00610645" w:rsidP="0061064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81FBB">
        <w:rPr>
          <w:rFonts w:ascii="Times New Roman" w:hAnsi="Times New Roman"/>
          <w:b/>
          <w:bCs/>
          <w:color w:val="000000"/>
          <w:sz w:val="24"/>
          <w:szCs w:val="24"/>
        </w:rPr>
        <w:t>5.1. «</w:t>
      </w:r>
      <w:r w:rsidR="002C5A17" w:rsidRPr="00B81FBB">
        <w:rPr>
          <w:rFonts w:ascii="Times New Roman" w:hAnsi="Times New Roman"/>
          <w:b/>
          <w:bCs/>
          <w:color w:val="000000"/>
          <w:sz w:val="24"/>
          <w:szCs w:val="24"/>
        </w:rPr>
        <w:t xml:space="preserve">Заказчик </w:t>
      </w:r>
      <w:r w:rsidRPr="00B81FBB">
        <w:rPr>
          <w:rFonts w:ascii="Times New Roman" w:hAnsi="Times New Roman"/>
          <w:b/>
          <w:bCs/>
          <w:color w:val="000000"/>
          <w:sz w:val="24"/>
          <w:szCs w:val="24"/>
        </w:rPr>
        <w:t>» вправе:</w:t>
      </w:r>
    </w:p>
    <w:p w:rsidR="00610645" w:rsidRPr="00B81FBB" w:rsidRDefault="00610645" w:rsidP="0061064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81FBB">
        <w:rPr>
          <w:rFonts w:ascii="Times New Roman" w:hAnsi="Times New Roman"/>
          <w:color w:val="000000"/>
          <w:sz w:val="24"/>
          <w:szCs w:val="24"/>
        </w:rPr>
        <w:t>5.1.1.</w:t>
      </w:r>
      <w:r w:rsidRPr="00B81FB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B81FBB">
        <w:rPr>
          <w:rFonts w:ascii="Times New Roman" w:hAnsi="Times New Roman"/>
          <w:color w:val="000000"/>
          <w:sz w:val="24"/>
          <w:szCs w:val="24"/>
        </w:rPr>
        <w:t xml:space="preserve">Требовать от </w:t>
      </w:r>
      <w:r w:rsidRPr="00B81FBB">
        <w:rPr>
          <w:rFonts w:ascii="Times New Roman" w:hAnsi="Times New Roman"/>
          <w:b/>
          <w:bCs/>
          <w:color w:val="000000"/>
          <w:sz w:val="24"/>
          <w:szCs w:val="24"/>
        </w:rPr>
        <w:t>«Поставщика»</w:t>
      </w:r>
      <w:r w:rsidRPr="00B81FBB">
        <w:rPr>
          <w:rFonts w:ascii="Times New Roman" w:hAnsi="Times New Roman"/>
          <w:color w:val="000000"/>
          <w:sz w:val="24"/>
          <w:szCs w:val="24"/>
        </w:rPr>
        <w:t xml:space="preserve"> надлежащей поставки Товара, соответствующего качеству, объемам, срокам его поставки и иным требованиям, предусмотренным настоящим </w:t>
      </w:r>
      <w:r w:rsidR="007C04AA">
        <w:rPr>
          <w:rFonts w:ascii="Times New Roman" w:hAnsi="Times New Roman"/>
          <w:color w:val="000000"/>
          <w:sz w:val="24"/>
          <w:szCs w:val="24"/>
        </w:rPr>
        <w:t>Договор</w:t>
      </w:r>
      <w:r w:rsidRPr="00B81FBB">
        <w:rPr>
          <w:rFonts w:ascii="Times New Roman" w:hAnsi="Times New Roman"/>
          <w:color w:val="000000"/>
          <w:sz w:val="24"/>
          <w:szCs w:val="24"/>
        </w:rPr>
        <w:t>ом.</w:t>
      </w:r>
    </w:p>
    <w:p w:rsidR="00610645" w:rsidRPr="00B81FBB" w:rsidRDefault="0033305A" w:rsidP="003330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81FBB">
        <w:rPr>
          <w:rFonts w:ascii="Times New Roman" w:hAnsi="Times New Roman"/>
          <w:color w:val="000000"/>
          <w:sz w:val="24"/>
          <w:szCs w:val="24"/>
        </w:rPr>
        <w:t>5.1.2</w:t>
      </w:r>
      <w:r w:rsidR="00610645" w:rsidRPr="00B81FBB">
        <w:rPr>
          <w:rFonts w:ascii="Times New Roman" w:hAnsi="Times New Roman"/>
          <w:color w:val="000000"/>
          <w:sz w:val="24"/>
          <w:szCs w:val="24"/>
        </w:rPr>
        <w:t xml:space="preserve">. Требовать от </w:t>
      </w:r>
      <w:r w:rsidR="00610645" w:rsidRPr="00B81FBB">
        <w:rPr>
          <w:rFonts w:ascii="Times New Roman" w:hAnsi="Times New Roman"/>
          <w:b/>
          <w:bCs/>
          <w:color w:val="000000"/>
          <w:sz w:val="24"/>
          <w:szCs w:val="24"/>
        </w:rPr>
        <w:t>«Поставщика»</w:t>
      </w:r>
      <w:r w:rsidR="00610645" w:rsidRPr="00B81FBB">
        <w:rPr>
          <w:rFonts w:ascii="Times New Roman" w:hAnsi="Times New Roman"/>
          <w:color w:val="000000"/>
          <w:sz w:val="24"/>
          <w:szCs w:val="24"/>
        </w:rPr>
        <w:t xml:space="preserve"> передачи  недостающих или замены отчетных документов, материалов и иной документации, подтверждающих поставку Товара.</w:t>
      </w:r>
    </w:p>
    <w:p w:rsidR="00610645" w:rsidRPr="00B81FBB" w:rsidRDefault="0033305A" w:rsidP="0061064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81FBB">
        <w:rPr>
          <w:rFonts w:ascii="Times New Roman" w:hAnsi="Times New Roman"/>
          <w:color w:val="000000"/>
          <w:sz w:val="24"/>
          <w:szCs w:val="24"/>
        </w:rPr>
        <w:t>5.1.3</w:t>
      </w:r>
      <w:r w:rsidR="00610645" w:rsidRPr="00B81FBB">
        <w:rPr>
          <w:rFonts w:ascii="Times New Roman" w:hAnsi="Times New Roman"/>
          <w:color w:val="000000"/>
          <w:sz w:val="24"/>
          <w:szCs w:val="24"/>
        </w:rPr>
        <w:t xml:space="preserve">. Привлекать экспертов, специалистов и иных лиц, обладающих необходимыми знаниями в области сертификации,  стандартизации,  безопасности,  оценки качества и т.п., для участия в проведении экспертизы исполнения </w:t>
      </w:r>
      <w:r w:rsidR="00610645" w:rsidRPr="00B81FBB">
        <w:rPr>
          <w:rFonts w:ascii="Times New Roman" w:hAnsi="Times New Roman"/>
          <w:b/>
          <w:bCs/>
          <w:color w:val="000000"/>
          <w:sz w:val="24"/>
          <w:szCs w:val="24"/>
        </w:rPr>
        <w:t>«Поставщиком»</w:t>
      </w:r>
      <w:r w:rsidR="00610645" w:rsidRPr="00B81FBB">
        <w:rPr>
          <w:rFonts w:ascii="Times New Roman" w:hAnsi="Times New Roman"/>
          <w:color w:val="000000"/>
          <w:sz w:val="24"/>
          <w:szCs w:val="24"/>
        </w:rPr>
        <w:t xml:space="preserve"> обязательств и представленных </w:t>
      </w:r>
      <w:r w:rsidR="00610645" w:rsidRPr="00B81FBB">
        <w:rPr>
          <w:rFonts w:ascii="Times New Roman" w:hAnsi="Times New Roman"/>
          <w:b/>
          <w:bCs/>
          <w:color w:val="000000"/>
          <w:sz w:val="24"/>
          <w:szCs w:val="24"/>
        </w:rPr>
        <w:t xml:space="preserve">«Поставщиком» </w:t>
      </w:r>
      <w:r w:rsidR="00610645" w:rsidRPr="00B81FBB">
        <w:rPr>
          <w:rFonts w:ascii="Times New Roman" w:hAnsi="Times New Roman"/>
          <w:color w:val="000000"/>
          <w:sz w:val="24"/>
          <w:szCs w:val="24"/>
        </w:rPr>
        <w:t>отчетных документов и материалов.</w:t>
      </w:r>
    </w:p>
    <w:p w:rsidR="00610645" w:rsidRPr="00B81FBB" w:rsidRDefault="0033305A" w:rsidP="0061064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81FBB">
        <w:rPr>
          <w:rFonts w:ascii="Times New Roman" w:hAnsi="Times New Roman"/>
          <w:color w:val="000000"/>
          <w:sz w:val="24"/>
          <w:szCs w:val="24"/>
        </w:rPr>
        <w:t>5.1.4</w:t>
      </w:r>
      <w:r w:rsidR="00610645" w:rsidRPr="00B81FBB">
        <w:rPr>
          <w:rFonts w:ascii="Times New Roman" w:hAnsi="Times New Roman"/>
          <w:color w:val="000000"/>
          <w:sz w:val="24"/>
          <w:szCs w:val="24"/>
        </w:rPr>
        <w:t xml:space="preserve">. Определять лиц, непосредственно участвующих в </w:t>
      </w:r>
      <w:proofErr w:type="gramStart"/>
      <w:r w:rsidR="00610645" w:rsidRPr="00B81FBB">
        <w:rPr>
          <w:rFonts w:ascii="Times New Roman" w:hAnsi="Times New Roman"/>
          <w:color w:val="000000"/>
          <w:sz w:val="24"/>
          <w:szCs w:val="24"/>
        </w:rPr>
        <w:t>контроле за</w:t>
      </w:r>
      <w:proofErr w:type="gramEnd"/>
      <w:r w:rsidR="00610645" w:rsidRPr="00B81FBB">
        <w:rPr>
          <w:rFonts w:ascii="Times New Roman" w:hAnsi="Times New Roman"/>
          <w:color w:val="000000"/>
          <w:sz w:val="24"/>
          <w:szCs w:val="24"/>
        </w:rPr>
        <w:t xml:space="preserve"> осуществлением поставки Товара </w:t>
      </w:r>
      <w:r w:rsidR="00610645" w:rsidRPr="00B81FBB">
        <w:rPr>
          <w:rFonts w:ascii="Times New Roman" w:hAnsi="Times New Roman"/>
          <w:b/>
          <w:color w:val="000000"/>
          <w:sz w:val="24"/>
          <w:szCs w:val="24"/>
        </w:rPr>
        <w:t>«Поставщиком»</w:t>
      </w:r>
      <w:r w:rsidR="00610645" w:rsidRPr="00B81FBB">
        <w:rPr>
          <w:rFonts w:ascii="Times New Roman" w:hAnsi="Times New Roman"/>
          <w:color w:val="000000"/>
          <w:sz w:val="24"/>
          <w:szCs w:val="24"/>
        </w:rPr>
        <w:t xml:space="preserve"> и (или) участвующих в приемке Товара по количеству и качеству.</w:t>
      </w:r>
    </w:p>
    <w:p w:rsidR="00610645" w:rsidRDefault="0033305A" w:rsidP="0061064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81FBB">
        <w:rPr>
          <w:rFonts w:ascii="Times New Roman" w:hAnsi="Times New Roman"/>
          <w:color w:val="000000"/>
          <w:sz w:val="24"/>
          <w:szCs w:val="24"/>
        </w:rPr>
        <w:t>5.1.5</w:t>
      </w:r>
      <w:r w:rsidR="00610645" w:rsidRPr="00B81FBB">
        <w:rPr>
          <w:rFonts w:ascii="Times New Roman" w:hAnsi="Times New Roman"/>
          <w:color w:val="000000"/>
          <w:sz w:val="24"/>
          <w:szCs w:val="24"/>
        </w:rPr>
        <w:t xml:space="preserve">. Удержать из стоимости Товара начисленные в соответствии с условиями </w:t>
      </w:r>
      <w:r w:rsidR="007C04AA">
        <w:rPr>
          <w:rFonts w:ascii="Times New Roman" w:hAnsi="Times New Roman"/>
          <w:color w:val="000000"/>
          <w:sz w:val="24"/>
          <w:szCs w:val="24"/>
        </w:rPr>
        <w:t>Договор</w:t>
      </w:r>
      <w:r w:rsidR="00610645" w:rsidRPr="00B81FBB">
        <w:rPr>
          <w:rFonts w:ascii="Times New Roman" w:hAnsi="Times New Roman"/>
          <w:color w:val="000000"/>
          <w:sz w:val="24"/>
          <w:szCs w:val="24"/>
        </w:rPr>
        <w:t xml:space="preserve">а пени и штрафы за ненадлежащее исполнение </w:t>
      </w:r>
      <w:r w:rsidR="00610645" w:rsidRPr="00B81FBB">
        <w:rPr>
          <w:rFonts w:ascii="Times New Roman" w:hAnsi="Times New Roman"/>
          <w:b/>
          <w:color w:val="000000"/>
          <w:sz w:val="24"/>
          <w:szCs w:val="24"/>
        </w:rPr>
        <w:t>«Поставщиком»</w:t>
      </w:r>
      <w:r w:rsidR="00610645" w:rsidRPr="00B81FBB">
        <w:rPr>
          <w:rFonts w:ascii="Times New Roman" w:hAnsi="Times New Roman"/>
          <w:color w:val="000000"/>
          <w:sz w:val="24"/>
          <w:szCs w:val="24"/>
        </w:rPr>
        <w:t xml:space="preserve"> своих обяза</w:t>
      </w:r>
      <w:r w:rsidR="00825693">
        <w:rPr>
          <w:rFonts w:ascii="Times New Roman" w:hAnsi="Times New Roman"/>
          <w:color w:val="000000"/>
          <w:sz w:val="24"/>
          <w:szCs w:val="24"/>
        </w:rPr>
        <w:t>тельств</w:t>
      </w:r>
      <w:r w:rsidR="00610645" w:rsidRPr="00B81FBB"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 w:rsidR="007572C5" w:rsidRDefault="007572C5" w:rsidP="0061064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50F36" w:rsidRDefault="00950F36" w:rsidP="00950F3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85F7F">
        <w:rPr>
          <w:rFonts w:ascii="Times New Roman" w:hAnsi="Times New Roman"/>
          <w:color w:val="000000"/>
          <w:sz w:val="24"/>
          <w:szCs w:val="24"/>
        </w:rPr>
        <w:t>Реквизиты счета для уплаты неустоек (штрафов, пеней)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Style w:val="af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6379"/>
      </w:tblGrid>
      <w:tr w:rsidR="00950F36" w:rsidRPr="00285F7F" w:rsidTr="00F8427D">
        <w:trPr>
          <w:jc w:val="center"/>
        </w:trPr>
        <w:tc>
          <w:tcPr>
            <w:tcW w:w="2376" w:type="dxa"/>
          </w:tcPr>
          <w:p w:rsidR="00950F36" w:rsidRPr="00285F7F" w:rsidRDefault="00950F36" w:rsidP="0082569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Юридический адрес: </w:t>
            </w:r>
          </w:p>
        </w:tc>
        <w:tc>
          <w:tcPr>
            <w:tcW w:w="6379" w:type="dxa"/>
          </w:tcPr>
          <w:p w:rsidR="00950F36" w:rsidRPr="00285F7F" w:rsidRDefault="00950F36" w:rsidP="0082569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F7F">
              <w:rPr>
                <w:rFonts w:ascii="Times New Roman" w:hAnsi="Times New Roman"/>
                <w:color w:val="000000"/>
                <w:sz w:val="24"/>
                <w:szCs w:val="24"/>
              </w:rPr>
              <w:t>620062, г. Екатеринбург, ул. Мира, д. 22</w:t>
            </w:r>
          </w:p>
        </w:tc>
      </w:tr>
      <w:tr w:rsidR="00950F36" w:rsidRPr="00285F7F" w:rsidTr="00F8427D">
        <w:trPr>
          <w:jc w:val="center"/>
        </w:trPr>
        <w:tc>
          <w:tcPr>
            <w:tcW w:w="2376" w:type="dxa"/>
          </w:tcPr>
          <w:p w:rsidR="00950F36" w:rsidRPr="00285F7F" w:rsidRDefault="00950F36" w:rsidP="0082569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F7F">
              <w:rPr>
                <w:rFonts w:ascii="Times New Roman" w:hAnsi="Times New Roman"/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6379" w:type="dxa"/>
          </w:tcPr>
          <w:p w:rsidR="00950F36" w:rsidRPr="00285F7F" w:rsidRDefault="00950F36" w:rsidP="0082569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F7F">
              <w:rPr>
                <w:rFonts w:ascii="Times New Roman" w:hAnsi="Times New Roman"/>
                <w:color w:val="000000"/>
                <w:sz w:val="24"/>
                <w:szCs w:val="24"/>
              </w:rPr>
              <w:t>6670096267</w:t>
            </w:r>
          </w:p>
        </w:tc>
      </w:tr>
      <w:tr w:rsidR="00950F36" w:rsidRPr="00285F7F" w:rsidTr="00F8427D">
        <w:trPr>
          <w:jc w:val="center"/>
        </w:trPr>
        <w:tc>
          <w:tcPr>
            <w:tcW w:w="2376" w:type="dxa"/>
          </w:tcPr>
          <w:p w:rsidR="00950F36" w:rsidRPr="00285F7F" w:rsidRDefault="00950F36" w:rsidP="0082569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F7F">
              <w:rPr>
                <w:rFonts w:ascii="Times New Roman" w:hAnsi="Times New Roman"/>
                <w:color w:val="000000"/>
                <w:sz w:val="24"/>
                <w:szCs w:val="24"/>
              </w:rPr>
              <w:t>КПП</w:t>
            </w:r>
          </w:p>
        </w:tc>
        <w:tc>
          <w:tcPr>
            <w:tcW w:w="6379" w:type="dxa"/>
          </w:tcPr>
          <w:p w:rsidR="00950F36" w:rsidRPr="00285F7F" w:rsidRDefault="00950F36" w:rsidP="0082569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F7F">
              <w:rPr>
                <w:rFonts w:ascii="Times New Roman" w:hAnsi="Times New Roman"/>
                <w:color w:val="000000"/>
                <w:sz w:val="24"/>
                <w:szCs w:val="24"/>
              </w:rPr>
              <w:t>667001001</w:t>
            </w:r>
          </w:p>
        </w:tc>
      </w:tr>
      <w:tr w:rsidR="00950F36" w:rsidRPr="00285F7F" w:rsidTr="00F8427D">
        <w:trPr>
          <w:jc w:val="center"/>
        </w:trPr>
        <w:tc>
          <w:tcPr>
            <w:tcW w:w="2376" w:type="dxa"/>
          </w:tcPr>
          <w:p w:rsidR="00950F36" w:rsidRPr="00285F7F" w:rsidRDefault="00950F36" w:rsidP="0082569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F7F">
              <w:rPr>
                <w:rFonts w:ascii="Times New Roman" w:hAnsi="Times New Roman"/>
                <w:color w:val="000000"/>
                <w:sz w:val="24"/>
                <w:szCs w:val="24"/>
              </w:rPr>
              <w:t>ОГРН</w:t>
            </w:r>
          </w:p>
        </w:tc>
        <w:tc>
          <w:tcPr>
            <w:tcW w:w="6379" w:type="dxa"/>
          </w:tcPr>
          <w:p w:rsidR="00950F36" w:rsidRPr="00285F7F" w:rsidRDefault="00950F36" w:rsidP="0082569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F7F">
              <w:rPr>
                <w:rFonts w:ascii="Times New Roman" w:hAnsi="Times New Roman"/>
                <w:color w:val="000000"/>
                <w:sz w:val="24"/>
                <w:szCs w:val="24"/>
              </w:rPr>
              <w:t>1057747900143</w:t>
            </w:r>
          </w:p>
        </w:tc>
      </w:tr>
      <w:tr w:rsidR="00950F36" w:rsidRPr="00285F7F" w:rsidTr="00F8427D">
        <w:trPr>
          <w:jc w:val="center"/>
        </w:trPr>
        <w:tc>
          <w:tcPr>
            <w:tcW w:w="2376" w:type="dxa"/>
          </w:tcPr>
          <w:p w:rsidR="00950F36" w:rsidRPr="00285F7F" w:rsidRDefault="00950F36" w:rsidP="0082569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F7F">
              <w:rPr>
                <w:rFonts w:ascii="Times New Roman" w:hAnsi="Times New Roman"/>
                <w:color w:val="000000"/>
                <w:sz w:val="24"/>
                <w:szCs w:val="24"/>
              </w:rPr>
              <w:t>Банк:</w:t>
            </w:r>
          </w:p>
        </w:tc>
        <w:tc>
          <w:tcPr>
            <w:tcW w:w="6379" w:type="dxa"/>
          </w:tcPr>
          <w:p w:rsidR="00950F36" w:rsidRPr="00285F7F" w:rsidRDefault="00950F36" w:rsidP="0082569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ОКЦ № 1 УГУ Банка России//УФК по Свердловской области </w:t>
            </w:r>
            <w:proofErr w:type="gramStart"/>
            <w:r w:rsidRPr="00285F7F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 w:rsidRPr="00285F7F">
              <w:rPr>
                <w:rFonts w:ascii="Times New Roman" w:hAnsi="Times New Roman"/>
                <w:color w:val="000000"/>
                <w:sz w:val="24"/>
                <w:szCs w:val="24"/>
              </w:rPr>
              <w:t>. Екатеринбург</w:t>
            </w:r>
          </w:p>
        </w:tc>
      </w:tr>
      <w:tr w:rsidR="00950F36" w:rsidRPr="00285F7F" w:rsidTr="00F8427D">
        <w:trPr>
          <w:jc w:val="center"/>
        </w:trPr>
        <w:tc>
          <w:tcPr>
            <w:tcW w:w="2376" w:type="dxa"/>
          </w:tcPr>
          <w:p w:rsidR="00950F36" w:rsidRPr="00285F7F" w:rsidRDefault="00950F36" w:rsidP="0082569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F7F">
              <w:rPr>
                <w:rFonts w:ascii="Times New Roman" w:hAnsi="Times New Roman"/>
                <w:color w:val="000000"/>
                <w:sz w:val="24"/>
                <w:szCs w:val="24"/>
              </w:rPr>
              <w:t>БИК</w:t>
            </w:r>
          </w:p>
        </w:tc>
        <w:tc>
          <w:tcPr>
            <w:tcW w:w="6379" w:type="dxa"/>
          </w:tcPr>
          <w:p w:rsidR="00950F36" w:rsidRPr="00285F7F" w:rsidRDefault="00950F36" w:rsidP="0082569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F7F">
              <w:rPr>
                <w:rFonts w:ascii="Times New Roman" w:hAnsi="Times New Roman"/>
                <w:color w:val="000000"/>
                <w:sz w:val="24"/>
                <w:szCs w:val="24"/>
              </w:rPr>
              <w:t>016577551</w:t>
            </w:r>
          </w:p>
        </w:tc>
      </w:tr>
      <w:tr w:rsidR="00950F36" w:rsidRPr="00285F7F" w:rsidTr="00F8427D">
        <w:trPr>
          <w:jc w:val="center"/>
        </w:trPr>
        <w:tc>
          <w:tcPr>
            <w:tcW w:w="2376" w:type="dxa"/>
          </w:tcPr>
          <w:p w:rsidR="00950F36" w:rsidRPr="00285F7F" w:rsidRDefault="00950F36" w:rsidP="0082569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F7F">
              <w:rPr>
                <w:rFonts w:ascii="Times New Roman" w:hAnsi="Times New Roman"/>
                <w:color w:val="000000"/>
                <w:sz w:val="24"/>
                <w:szCs w:val="24"/>
              </w:rPr>
              <w:t>ЕКС</w:t>
            </w:r>
          </w:p>
        </w:tc>
        <w:tc>
          <w:tcPr>
            <w:tcW w:w="6379" w:type="dxa"/>
          </w:tcPr>
          <w:p w:rsidR="00950F36" w:rsidRPr="00285F7F" w:rsidRDefault="00950F36" w:rsidP="0082569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F7F">
              <w:rPr>
                <w:rFonts w:ascii="Times New Roman" w:hAnsi="Times New Roman"/>
                <w:color w:val="000000"/>
                <w:sz w:val="24"/>
                <w:szCs w:val="24"/>
              </w:rPr>
              <w:t>40102810645370000054</w:t>
            </w:r>
          </w:p>
        </w:tc>
      </w:tr>
      <w:tr w:rsidR="00950F36" w:rsidRPr="00285F7F" w:rsidTr="00F8427D">
        <w:trPr>
          <w:jc w:val="center"/>
        </w:trPr>
        <w:tc>
          <w:tcPr>
            <w:tcW w:w="2376" w:type="dxa"/>
          </w:tcPr>
          <w:p w:rsidR="00950F36" w:rsidRPr="00285F7F" w:rsidRDefault="00950F36" w:rsidP="0082569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F7F">
              <w:rPr>
                <w:rFonts w:ascii="Times New Roman" w:hAnsi="Times New Roman"/>
                <w:color w:val="000000"/>
                <w:sz w:val="24"/>
                <w:szCs w:val="24"/>
              </w:rPr>
              <w:t>Получатель:</w:t>
            </w:r>
          </w:p>
        </w:tc>
        <w:tc>
          <w:tcPr>
            <w:tcW w:w="6379" w:type="dxa"/>
          </w:tcPr>
          <w:p w:rsidR="00950F36" w:rsidRPr="00285F7F" w:rsidRDefault="00950F36" w:rsidP="0082569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УФК по Свердловской области </w:t>
            </w:r>
          </w:p>
          <w:p w:rsidR="00950F36" w:rsidRPr="00285F7F" w:rsidRDefault="00950F36" w:rsidP="0082569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(Уральский институт ГПС МЧС России  </w:t>
            </w:r>
            <w:proofErr w:type="gramStart"/>
            <w:r w:rsidRPr="00285F7F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proofErr w:type="gramEnd"/>
            <w:r w:rsidRPr="00285F7F">
              <w:rPr>
                <w:rFonts w:ascii="Times New Roman" w:hAnsi="Times New Roman"/>
                <w:color w:val="000000"/>
                <w:sz w:val="24"/>
                <w:szCs w:val="24"/>
              </w:rPr>
              <w:t>/с 20626Х67950)</w:t>
            </w:r>
          </w:p>
        </w:tc>
      </w:tr>
      <w:tr w:rsidR="00950F36" w:rsidRPr="00285F7F" w:rsidTr="00F8427D">
        <w:trPr>
          <w:jc w:val="center"/>
        </w:trPr>
        <w:tc>
          <w:tcPr>
            <w:tcW w:w="2376" w:type="dxa"/>
          </w:tcPr>
          <w:p w:rsidR="00950F36" w:rsidRPr="00285F7F" w:rsidRDefault="00950F36" w:rsidP="0082569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F7F">
              <w:rPr>
                <w:rFonts w:ascii="Times New Roman" w:hAnsi="Times New Roman"/>
                <w:color w:val="000000"/>
                <w:sz w:val="24"/>
                <w:szCs w:val="24"/>
              </w:rPr>
              <w:t>Казначейский счет:</w:t>
            </w:r>
          </w:p>
        </w:tc>
        <w:tc>
          <w:tcPr>
            <w:tcW w:w="6379" w:type="dxa"/>
          </w:tcPr>
          <w:p w:rsidR="00950F36" w:rsidRPr="00285F7F" w:rsidRDefault="00950F36" w:rsidP="0082569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F7F">
              <w:rPr>
                <w:rFonts w:ascii="Times New Roman" w:hAnsi="Times New Roman"/>
                <w:color w:val="000000"/>
                <w:sz w:val="24"/>
                <w:szCs w:val="24"/>
              </w:rPr>
              <w:t>03214643000000016200</w:t>
            </w:r>
          </w:p>
        </w:tc>
      </w:tr>
      <w:tr w:rsidR="00950F36" w:rsidRPr="00285F7F" w:rsidTr="00F8427D">
        <w:trPr>
          <w:jc w:val="center"/>
        </w:trPr>
        <w:tc>
          <w:tcPr>
            <w:tcW w:w="2376" w:type="dxa"/>
          </w:tcPr>
          <w:p w:rsidR="00950F36" w:rsidRPr="00285F7F" w:rsidRDefault="00950F36" w:rsidP="0082569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F7F">
              <w:rPr>
                <w:rFonts w:ascii="Times New Roman" w:hAnsi="Times New Roman"/>
                <w:color w:val="000000"/>
                <w:sz w:val="24"/>
                <w:szCs w:val="24"/>
              </w:rPr>
              <w:t>ОКТМО</w:t>
            </w:r>
          </w:p>
        </w:tc>
        <w:tc>
          <w:tcPr>
            <w:tcW w:w="6379" w:type="dxa"/>
          </w:tcPr>
          <w:p w:rsidR="00950F36" w:rsidRPr="00285F7F" w:rsidRDefault="00950F36" w:rsidP="0082569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F7F">
              <w:rPr>
                <w:rFonts w:ascii="Times New Roman" w:hAnsi="Times New Roman"/>
                <w:color w:val="000000"/>
                <w:sz w:val="24"/>
                <w:szCs w:val="24"/>
              </w:rPr>
              <w:t>65701000</w:t>
            </w:r>
          </w:p>
        </w:tc>
      </w:tr>
      <w:tr w:rsidR="00950F36" w:rsidRPr="00285F7F" w:rsidTr="00F8427D">
        <w:trPr>
          <w:jc w:val="center"/>
        </w:trPr>
        <w:tc>
          <w:tcPr>
            <w:tcW w:w="2376" w:type="dxa"/>
          </w:tcPr>
          <w:p w:rsidR="00950F36" w:rsidRPr="00285F7F" w:rsidRDefault="00950F36" w:rsidP="0082569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5F7F">
              <w:rPr>
                <w:rFonts w:ascii="Times New Roman" w:hAnsi="Times New Roman"/>
                <w:color w:val="000000"/>
                <w:sz w:val="24"/>
                <w:szCs w:val="24"/>
              </w:rPr>
              <w:t>КБК</w:t>
            </w:r>
          </w:p>
        </w:tc>
        <w:tc>
          <w:tcPr>
            <w:tcW w:w="6379" w:type="dxa"/>
          </w:tcPr>
          <w:p w:rsidR="00950F36" w:rsidRPr="00285F7F" w:rsidRDefault="00950F36" w:rsidP="008256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ar-SA"/>
              </w:rPr>
            </w:pPr>
            <w:r w:rsidRPr="00285F7F">
              <w:rPr>
                <w:rFonts w:ascii="Times New Roman" w:hAnsi="Times New Roman"/>
                <w:szCs w:val="24"/>
                <w:lang w:eastAsia="ar-SA"/>
              </w:rPr>
              <w:t xml:space="preserve">00000000000000000140 </w:t>
            </w:r>
          </w:p>
          <w:p w:rsidR="00950F36" w:rsidRPr="00285F7F" w:rsidRDefault="00950F36" w:rsidP="0082569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24"/>
                <w:lang w:eastAsia="ar-SA"/>
              </w:rPr>
            </w:pPr>
            <w:r w:rsidRPr="00285F7F">
              <w:rPr>
                <w:rFonts w:ascii="Times New Roman" w:hAnsi="Times New Roman"/>
                <w:color w:val="000000"/>
                <w:sz w:val="24"/>
                <w:szCs w:val="24"/>
              </w:rPr>
              <w:t>Платить как НАЛОГОВЫЙ ПЛАТЕЖ</w:t>
            </w:r>
          </w:p>
        </w:tc>
      </w:tr>
    </w:tbl>
    <w:p w:rsidR="007572C5" w:rsidRDefault="007572C5" w:rsidP="00610645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10645" w:rsidRPr="00B81FBB" w:rsidRDefault="0033305A" w:rsidP="00610645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81FBB">
        <w:rPr>
          <w:rFonts w:ascii="Times New Roman" w:hAnsi="Times New Roman"/>
          <w:color w:val="000000"/>
          <w:sz w:val="24"/>
          <w:szCs w:val="24"/>
        </w:rPr>
        <w:t>5.</w:t>
      </w:r>
      <w:r w:rsidR="00046B29" w:rsidRPr="00B81FBB">
        <w:rPr>
          <w:rFonts w:ascii="Times New Roman" w:hAnsi="Times New Roman"/>
          <w:color w:val="000000"/>
          <w:sz w:val="24"/>
          <w:szCs w:val="24"/>
        </w:rPr>
        <w:t>2</w:t>
      </w:r>
      <w:r w:rsidR="00610645" w:rsidRPr="00B81FBB">
        <w:rPr>
          <w:rFonts w:ascii="Times New Roman" w:hAnsi="Times New Roman"/>
          <w:color w:val="000000"/>
          <w:sz w:val="24"/>
          <w:szCs w:val="24"/>
        </w:rPr>
        <w:t>. «</w:t>
      </w:r>
      <w:r w:rsidR="008E1C49" w:rsidRPr="00B81FBB">
        <w:rPr>
          <w:rFonts w:ascii="Times New Roman" w:hAnsi="Times New Roman"/>
          <w:b/>
          <w:bCs/>
          <w:color w:val="000000"/>
          <w:sz w:val="24"/>
          <w:szCs w:val="24"/>
        </w:rPr>
        <w:t>Заказчик</w:t>
      </w:r>
      <w:r w:rsidR="00610645" w:rsidRPr="00B81FBB">
        <w:rPr>
          <w:rFonts w:ascii="Times New Roman" w:hAnsi="Times New Roman"/>
          <w:b/>
          <w:bCs/>
          <w:color w:val="000000"/>
          <w:sz w:val="24"/>
          <w:szCs w:val="24"/>
        </w:rPr>
        <w:t>» обязан:</w:t>
      </w:r>
    </w:p>
    <w:p w:rsidR="00610645" w:rsidRPr="00B81FBB" w:rsidRDefault="00610645" w:rsidP="00610645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81FBB">
        <w:rPr>
          <w:rFonts w:ascii="Times New Roman" w:hAnsi="Times New Roman"/>
          <w:color w:val="000000"/>
          <w:sz w:val="24"/>
          <w:szCs w:val="24"/>
        </w:rPr>
        <w:t>5.2.1.</w:t>
      </w:r>
      <w:r w:rsidRPr="00B81FB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B81FBB">
        <w:rPr>
          <w:rFonts w:ascii="Times New Roman" w:hAnsi="Times New Roman"/>
          <w:color w:val="000000"/>
          <w:sz w:val="24"/>
          <w:szCs w:val="24"/>
        </w:rPr>
        <w:t xml:space="preserve">Своевременно сообщать в письменной форме </w:t>
      </w:r>
      <w:r w:rsidRPr="00B81FBB">
        <w:rPr>
          <w:rFonts w:ascii="Times New Roman" w:hAnsi="Times New Roman"/>
          <w:b/>
          <w:bCs/>
          <w:color w:val="000000"/>
          <w:sz w:val="24"/>
          <w:szCs w:val="24"/>
        </w:rPr>
        <w:t>«Поставщику»</w:t>
      </w:r>
      <w:r w:rsidRPr="00B81FBB">
        <w:rPr>
          <w:rFonts w:ascii="Times New Roman" w:hAnsi="Times New Roman"/>
          <w:color w:val="000000"/>
          <w:sz w:val="24"/>
          <w:szCs w:val="24"/>
        </w:rPr>
        <w:t xml:space="preserve"> о недостатках Товара, обнаруженных в ходе их поставки или приемки.</w:t>
      </w:r>
    </w:p>
    <w:p w:rsidR="00610645" w:rsidRPr="00B81FBB" w:rsidRDefault="00610645" w:rsidP="00610645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81FBB">
        <w:rPr>
          <w:rFonts w:ascii="Times New Roman" w:hAnsi="Times New Roman"/>
          <w:color w:val="000000"/>
          <w:sz w:val="24"/>
          <w:szCs w:val="24"/>
        </w:rPr>
        <w:t xml:space="preserve">5.2.2. Обеспечивать своевременную оплату товара в соответствии с условиями настоящего </w:t>
      </w:r>
      <w:r w:rsidR="007C04AA">
        <w:rPr>
          <w:rFonts w:ascii="Times New Roman" w:hAnsi="Times New Roman"/>
          <w:color w:val="000000"/>
          <w:sz w:val="24"/>
          <w:szCs w:val="24"/>
        </w:rPr>
        <w:t>Договор</w:t>
      </w:r>
      <w:r w:rsidRPr="00B81FBB">
        <w:rPr>
          <w:rFonts w:ascii="Times New Roman" w:hAnsi="Times New Roman"/>
          <w:color w:val="000000"/>
          <w:sz w:val="24"/>
          <w:szCs w:val="24"/>
        </w:rPr>
        <w:t>а.</w:t>
      </w:r>
    </w:p>
    <w:p w:rsidR="00610645" w:rsidRPr="00B81FBB" w:rsidRDefault="00610645" w:rsidP="00610645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81FBB">
        <w:rPr>
          <w:rFonts w:ascii="Times New Roman" w:hAnsi="Times New Roman"/>
          <w:color w:val="000000"/>
          <w:sz w:val="24"/>
          <w:szCs w:val="24"/>
        </w:rPr>
        <w:t xml:space="preserve">5.2.3. Обеспечивать своевременную приемку исполнения обязательств </w:t>
      </w:r>
      <w:r w:rsidRPr="00B81FBB">
        <w:rPr>
          <w:rFonts w:ascii="Times New Roman" w:hAnsi="Times New Roman"/>
          <w:b/>
          <w:bCs/>
          <w:color w:val="000000"/>
          <w:sz w:val="24"/>
          <w:szCs w:val="24"/>
        </w:rPr>
        <w:t>«Поставщика»</w:t>
      </w:r>
      <w:r w:rsidRPr="00B81FBB">
        <w:rPr>
          <w:rFonts w:ascii="Times New Roman" w:hAnsi="Times New Roman"/>
          <w:color w:val="000000"/>
          <w:sz w:val="24"/>
          <w:szCs w:val="24"/>
        </w:rPr>
        <w:t xml:space="preserve"> по выполненным им обязательствам.</w:t>
      </w:r>
    </w:p>
    <w:p w:rsidR="00610645" w:rsidRPr="00B81FBB" w:rsidRDefault="00610645" w:rsidP="00610645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10645" w:rsidRPr="00B81FBB" w:rsidRDefault="00610645" w:rsidP="00610645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6. ПРАВА И ОБЯЗАННОСТИ ПОСТАВЩИКА</w:t>
      </w:r>
    </w:p>
    <w:p w:rsidR="00610645" w:rsidRPr="00B81FBB" w:rsidRDefault="00610645" w:rsidP="00610645">
      <w:pPr>
        <w:pStyle w:val="ConsPlusNormal0"/>
        <w:ind w:firstLine="567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6.1. </w:t>
      </w:r>
      <w:r w:rsidRPr="00B81FBB">
        <w:rPr>
          <w:rFonts w:ascii="Times New Roman" w:hAnsi="Times New Roman" w:cs="Times New Roman"/>
          <w:b/>
          <w:bCs/>
          <w:sz w:val="24"/>
          <w:szCs w:val="24"/>
        </w:rPr>
        <w:t>«Поставщик» вправе:</w:t>
      </w:r>
    </w:p>
    <w:p w:rsidR="00610645" w:rsidRPr="00B81FBB" w:rsidRDefault="00610645" w:rsidP="00610645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6.1.1. </w:t>
      </w:r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Требовать своевременного подписания </w:t>
      </w:r>
      <w:r w:rsidRPr="00B81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2C5A17" w:rsidRPr="00B81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Заказч</w:t>
      </w:r>
      <w:r w:rsidR="008E1C49" w:rsidRPr="00B81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ик</w:t>
      </w:r>
      <w:r w:rsidRPr="00B81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ом»</w:t>
      </w:r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 товарной накладной</w:t>
      </w:r>
      <w:r w:rsidR="001139C7">
        <w:rPr>
          <w:rFonts w:ascii="Times New Roman" w:hAnsi="Times New Roman" w:cs="Times New Roman"/>
          <w:color w:val="000000"/>
          <w:sz w:val="24"/>
          <w:szCs w:val="24"/>
        </w:rPr>
        <w:t xml:space="preserve"> или УПД</w:t>
      </w:r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610645" w:rsidRPr="00B81FBB" w:rsidRDefault="00610645" w:rsidP="00610645">
      <w:pPr>
        <w:pStyle w:val="ConsPlusNormal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6.1.2. Требовать своевременной оплаты поставленного Товара </w:t>
      </w:r>
      <w:proofErr w:type="gramStart"/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подписанной Сторонами товарной накладной по </w:t>
      </w:r>
      <w:r w:rsidR="007C04AA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Pr="00B81FBB">
        <w:rPr>
          <w:rFonts w:ascii="Times New Roman" w:hAnsi="Times New Roman" w:cs="Times New Roman"/>
          <w:color w:val="000000"/>
          <w:sz w:val="24"/>
          <w:szCs w:val="24"/>
        </w:rPr>
        <w:t>у при условии поступления средств федерального бюджета на счет</w:t>
      </w:r>
      <w:proofErr w:type="gramEnd"/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1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2C5A17" w:rsidRPr="00B81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Заказчик</w:t>
      </w:r>
      <w:r w:rsidR="00E83A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а».</w:t>
      </w:r>
    </w:p>
    <w:p w:rsidR="00610645" w:rsidRPr="00B81FBB" w:rsidRDefault="00610645" w:rsidP="00610645">
      <w:pPr>
        <w:pStyle w:val="ConsPlusNormal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1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6.2. «Поставщик» обязан:</w:t>
      </w:r>
    </w:p>
    <w:p w:rsidR="00610645" w:rsidRPr="00B81FBB" w:rsidRDefault="00610645" w:rsidP="00610645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1FBB">
        <w:rPr>
          <w:rFonts w:ascii="Times New Roman" w:hAnsi="Times New Roman" w:cs="Times New Roman"/>
          <w:color w:val="000000"/>
          <w:sz w:val="24"/>
          <w:szCs w:val="24"/>
        </w:rPr>
        <w:t>6.2.1.</w:t>
      </w:r>
      <w:r w:rsidRPr="00B81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Своевременно и надлежащим образом поставить </w:t>
      </w:r>
      <w:r w:rsidR="002C5A17"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Товар </w:t>
      </w:r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и представить </w:t>
      </w:r>
      <w:r w:rsidRPr="00B81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4646BA" w:rsidRPr="00B81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Заказчик</w:t>
      </w:r>
      <w:r w:rsidRPr="00B81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у»</w:t>
      </w:r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 отчетные документы и материалы, предусмотренные настоящим </w:t>
      </w:r>
      <w:r w:rsidR="007C04AA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Pr="00B81FBB">
        <w:rPr>
          <w:rFonts w:ascii="Times New Roman" w:hAnsi="Times New Roman" w:cs="Times New Roman"/>
          <w:color w:val="000000"/>
          <w:sz w:val="24"/>
          <w:szCs w:val="24"/>
        </w:rPr>
        <w:t>ом.</w:t>
      </w:r>
    </w:p>
    <w:p w:rsidR="00610645" w:rsidRPr="00B81FBB" w:rsidRDefault="00610645" w:rsidP="00610645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1FBB">
        <w:rPr>
          <w:rFonts w:ascii="Times New Roman" w:hAnsi="Times New Roman" w:cs="Times New Roman"/>
          <w:color w:val="000000"/>
          <w:sz w:val="24"/>
          <w:szCs w:val="24"/>
        </w:rPr>
        <w:t>6.2.</w:t>
      </w:r>
      <w:r w:rsidR="00BF2CA7" w:rsidRPr="00B81FB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B81FBB">
        <w:rPr>
          <w:rFonts w:ascii="Times New Roman" w:hAnsi="Times New Roman" w:cs="Times New Roman"/>
          <w:color w:val="000000"/>
          <w:sz w:val="24"/>
          <w:szCs w:val="24"/>
        </w:rPr>
        <w:t>. Безвозмездно у</w:t>
      </w:r>
      <w:r w:rsidRPr="00B81FBB">
        <w:rPr>
          <w:rFonts w:ascii="Times New Roman" w:hAnsi="Times New Roman" w:cs="Times New Roman"/>
          <w:sz w:val="24"/>
          <w:szCs w:val="24"/>
        </w:rPr>
        <w:t>странить</w:t>
      </w:r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 выявленные недостатки Товара или осуществить его соответствующую замену в порядке и на условиях, предусмотренных настоящим </w:t>
      </w:r>
      <w:r w:rsidR="007C04AA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Pr="00B81FBB">
        <w:rPr>
          <w:rFonts w:ascii="Times New Roman" w:hAnsi="Times New Roman" w:cs="Times New Roman"/>
          <w:color w:val="000000"/>
          <w:sz w:val="24"/>
          <w:szCs w:val="24"/>
        </w:rPr>
        <w:t>ом.</w:t>
      </w:r>
    </w:p>
    <w:p w:rsidR="0092779D" w:rsidRPr="00B81FBB" w:rsidRDefault="0092779D" w:rsidP="00610645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6.2.3. </w:t>
      </w:r>
      <w:r w:rsidRPr="00B81FBB">
        <w:rPr>
          <w:rFonts w:ascii="Times New Roman" w:hAnsi="Times New Roman" w:cs="Times New Roman"/>
          <w:sz w:val="24"/>
          <w:szCs w:val="24"/>
        </w:rPr>
        <w:t xml:space="preserve">Возместить расходы </w:t>
      </w:r>
      <w:r w:rsidRPr="00B81FBB">
        <w:rPr>
          <w:rFonts w:ascii="Times New Roman" w:hAnsi="Times New Roman" w:cs="Times New Roman"/>
          <w:b/>
          <w:sz w:val="24"/>
          <w:szCs w:val="24"/>
        </w:rPr>
        <w:t>«Заказчику»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на проведение независимой экспертизы, если по её результатам будет установлено, что </w:t>
      </w:r>
      <w:r w:rsidRPr="00B81FBB">
        <w:rPr>
          <w:rFonts w:ascii="Times New Roman" w:hAnsi="Times New Roman" w:cs="Times New Roman"/>
          <w:b/>
          <w:sz w:val="24"/>
          <w:szCs w:val="24"/>
        </w:rPr>
        <w:t>«Поставщиком»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поставлен товар (часть товара) не соответствующий условиям </w:t>
      </w:r>
      <w:r w:rsidR="007C04AA">
        <w:rPr>
          <w:rFonts w:ascii="Times New Roman" w:hAnsi="Times New Roman" w:cs="Times New Roman"/>
          <w:sz w:val="24"/>
          <w:szCs w:val="24"/>
        </w:rPr>
        <w:t>Договор</w:t>
      </w:r>
      <w:r w:rsidRPr="00B81FBB">
        <w:rPr>
          <w:rFonts w:ascii="Times New Roman" w:hAnsi="Times New Roman" w:cs="Times New Roman"/>
          <w:sz w:val="24"/>
          <w:szCs w:val="24"/>
        </w:rPr>
        <w:t>а.</w:t>
      </w:r>
    </w:p>
    <w:p w:rsidR="0033305A" w:rsidRPr="00B81FBB" w:rsidRDefault="0033305A" w:rsidP="00610645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0645" w:rsidRPr="00B81FBB" w:rsidRDefault="00610645" w:rsidP="00610645">
      <w:pPr>
        <w:pStyle w:val="ConsPlusNormal0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1FBB">
        <w:rPr>
          <w:rFonts w:ascii="Times New Roman" w:hAnsi="Times New Roman" w:cs="Times New Roman"/>
          <w:color w:val="000000"/>
          <w:sz w:val="24"/>
          <w:szCs w:val="24"/>
        </w:rPr>
        <w:t>7. ПОРЯДОК СДАЧИ И ПРИЕМКИ ТОВАРА</w:t>
      </w:r>
    </w:p>
    <w:p w:rsidR="00DD5508" w:rsidRPr="00B81FBB" w:rsidRDefault="00DD5508" w:rsidP="00DD550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1FBB">
        <w:rPr>
          <w:rFonts w:ascii="Times New Roman" w:hAnsi="Times New Roman"/>
          <w:sz w:val="24"/>
          <w:szCs w:val="24"/>
        </w:rPr>
        <w:t xml:space="preserve">7.1. </w:t>
      </w:r>
      <w:proofErr w:type="gramStart"/>
      <w:r w:rsidRPr="00B81FBB">
        <w:rPr>
          <w:rFonts w:ascii="Times New Roman" w:hAnsi="Times New Roman"/>
          <w:sz w:val="24"/>
          <w:szCs w:val="24"/>
        </w:rPr>
        <w:t xml:space="preserve">Порядок приемки Товара </w:t>
      </w:r>
      <w:r w:rsidRPr="00B81FBB">
        <w:rPr>
          <w:rFonts w:ascii="Times New Roman" w:hAnsi="Times New Roman"/>
          <w:b/>
          <w:sz w:val="24"/>
          <w:szCs w:val="24"/>
        </w:rPr>
        <w:t>«Заказчиком»</w:t>
      </w:r>
      <w:r w:rsidRPr="00B81FBB">
        <w:rPr>
          <w:rFonts w:ascii="Times New Roman" w:hAnsi="Times New Roman"/>
          <w:sz w:val="24"/>
          <w:szCs w:val="24"/>
        </w:rPr>
        <w:t xml:space="preserve"> по количеству и качеству регулируется действующими Инструкциями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15.06.1965 № П-6,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Совете Министров СССР от 25.04.1966 № П-7.</w:t>
      </w:r>
      <w:proofErr w:type="gramEnd"/>
    </w:p>
    <w:p w:rsidR="00DD5508" w:rsidRPr="00B81FBB" w:rsidRDefault="00DD5508" w:rsidP="00DD550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B81FBB">
        <w:rPr>
          <w:rFonts w:ascii="Times New Roman" w:eastAsia="Calibri" w:hAnsi="Times New Roman"/>
          <w:sz w:val="24"/>
          <w:szCs w:val="24"/>
        </w:rPr>
        <w:t>7.2.</w:t>
      </w:r>
      <w:r w:rsidRPr="00B81FBB">
        <w:rPr>
          <w:rFonts w:ascii="Times New Roman" w:eastAsia="Calibri" w:hAnsi="Times New Roman"/>
          <w:sz w:val="24"/>
          <w:szCs w:val="24"/>
        </w:rPr>
        <w:tab/>
      </w:r>
      <w:r w:rsidRPr="00B81FBB">
        <w:rPr>
          <w:rFonts w:ascii="Times New Roman" w:eastAsia="Calibri" w:hAnsi="Times New Roman"/>
          <w:b/>
          <w:sz w:val="24"/>
          <w:szCs w:val="24"/>
        </w:rPr>
        <w:t>«Поставщик»</w:t>
      </w:r>
      <w:r w:rsidRPr="00B81FBB">
        <w:rPr>
          <w:rFonts w:ascii="Times New Roman" w:eastAsia="Calibri" w:hAnsi="Times New Roman"/>
          <w:sz w:val="24"/>
          <w:szCs w:val="24"/>
        </w:rPr>
        <w:t xml:space="preserve"> обязан согласовать с </w:t>
      </w:r>
      <w:r w:rsidRPr="00B81FBB">
        <w:rPr>
          <w:rFonts w:ascii="Times New Roman" w:eastAsia="Calibri" w:hAnsi="Times New Roman"/>
          <w:b/>
          <w:sz w:val="24"/>
          <w:szCs w:val="24"/>
        </w:rPr>
        <w:t>«Заказчиком»</w:t>
      </w:r>
      <w:r w:rsidRPr="00B81FBB">
        <w:rPr>
          <w:rFonts w:ascii="Times New Roman" w:eastAsia="Calibri" w:hAnsi="Times New Roman"/>
          <w:sz w:val="24"/>
          <w:szCs w:val="24"/>
        </w:rPr>
        <w:t xml:space="preserve"> точное время и дату поставки товара.</w:t>
      </w:r>
    </w:p>
    <w:p w:rsidR="00DD5508" w:rsidRPr="00B81FBB" w:rsidRDefault="00DD5508" w:rsidP="00DD550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B81FBB">
        <w:rPr>
          <w:rFonts w:ascii="Times New Roman" w:eastAsia="Calibri" w:hAnsi="Times New Roman"/>
          <w:sz w:val="24"/>
          <w:szCs w:val="24"/>
        </w:rPr>
        <w:t>7.3.</w:t>
      </w:r>
      <w:r w:rsidRPr="00B81FBB">
        <w:rPr>
          <w:rFonts w:ascii="Times New Roman" w:eastAsia="Calibri" w:hAnsi="Times New Roman"/>
          <w:sz w:val="24"/>
          <w:szCs w:val="24"/>
        </w:rPr>
        <w:tab/>
      </w:r>
      <w:r w:rsidRPr="00B81FBB">
        <w:rPr>
          <w:rFonts w:ascii="Times New Roman" w:eastAsia="Calibri" w:hAnsi="Times New Roman"/>
          <w:b/>
          <w:sz w:val="24"/>
          <w:szCs w:val="24"/>
        </w:rPr>
        <w:t>«Поставщик»</w:t>
      </w:r>
      <w:r w:rsidRPr="00B81FBB">
        <w:rPr>
          <w:rFonts w:ascii="Times New Roman" w:eastAsia="Calibri" w:hAnsi="Times New Roman"/>
          <w:sz w:val="24"/>
          <w:szCs w:val="24"/>
        </w:rPr>
        <w:t xml:space="preserve"> поставляет товары </w:t>
      </w:r>
      <w:r w:rsidRPr="00B81FBB">
        <w:rPr>
          <w:rFonts w:ascii="Times New Roman" w:eastAsia="Calibri" w:hAnsi="Times New Roman"/>
          <w:b/>
          <w:sz w:val="24"/>
          <w:szCs w:val="24"/>
        </w:rPr>
        <w:t>«Заказчику»</w:t>
      </w:r>
      <w:r w:rsidRPr="00B81FBB">
        <w:rPr>
          <w:rFonts w:ascii="Times New Roman" w:eastAsia="Calibri" w:hAnsi="Times New Roman"/>
          <w:sz w:val="24"/>
          <w:szCs w:val="24"/>
        </w:rPr>
        <w:t xml:space="preserve">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</w:t>
      </w:r>
      <w:r w:rsidRPr="00B81FBB">
        <w:rPr>
          <w:rFonts w:ascii="Times New Roman" w:eastAsia="Calibri" w:hAnsi="Times New Roman"/>
          <w:b/>
          <w:sz w:val="24"/>
          <w:szCs w:val="24"/>
        </w:rPr>
        <w:t>«Поставщиком»</w:t>
      </w:r>
      <w:r w:rsidRPr="00B81FBB">
        <w:rPr>
          <w:rFonts w:ascii="Times New Roman" w:eastAsia="Calibri" w:hAnsi="Times New Roman"/>
          <w:sz w:val="24"/>
          <w:szCs w:val="24"/>
        </w:rPr>
        <w:t xml:space="preserve"> собственными техническими средствами или за свой счет.</w:t>
      </w:r>
    </w:p>
    <w:p w:rsidR="00DD5508" w:rsidRPr="00B81FBB" w:rsidRDefault="00DD5508" w:rsidP="00DD550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1FBB">
        <w:rPr>
          <w:rFonts w:ascii="Times New Roman" w:eastAsia="Calibri" w:hAnsi="Times New Roman"/>
          <w:sz w:val="24"/>
          <w:szCs w:val="24"/>
        </w:rPr>
        <w:t xml:space="preserve">7.4. По итогам приемки товара и при отсутствии претензий относительно качества, количества, ассортимента, комплектности и других характеристик товара, </w:t>
      </w:r>
      <w:r w:rsidRPr="00B81FBB">
        <w:rPr>
          <w:rFonts w:ascii="Times New Roman" w:eastAsia="Calibri" w:hAnsi="Times New Roman"/>
          <w:b/>
          <w:sz w:val="24"/>
          <w:szCs w:val="24"/>
        </w:rPr>
        <w:t>«Заказчик»</w:t>
      </w:r>
      <w:r w:rsidRPr="00B81FBB">
        <w:rPr>
          <w:rFonts w:ascii="Times New Roman" w:eastAsia="Calibri" w:hAnsi="Times New Roman"/>
          <w:sz w:val="24"/>
          <w:szCs w:val="24"/>
        </w:rPr>
        <w:t xml:space="preserve"> в течение срока приемки, установленного </w:t>
      </w:r>
      <w:r w:rsidR="007C04AA">
        <w:rPr>
          <w:rFonts w:ascii="Times New Roman" w:eastAsia="Calibri" w:hAnsi="Times New Roman"/>
          <w:sz w:val="24"/>
          <w:szCs w:val="24"/>
        </w:rPr>
        <w:t>Договор</w:t>
      </w:r>
      <w:r w:rsidRPr="00B81FBB">
        <w:rPr>
          <w:rFonts w:ascii="Times New Roman" w:eastAsia="Calibri" w:hAnsi="Times New Roman"/>
          <w:sz w:val="24"/>
          <w:szCs w:val="24"/>
        </w:rPr>
        <w:t xml:space="preserve">ом, подписывает товарную накладную или УПД в 2 (двух) экземплярах и передает один экземпляр </w:t>
      </w:r>
      <w:r w:rsidRPr="00B81FBB">
        <w:rPr>
          <w:rFonts w:ascii="Times New Roman" w:eastAsia="Calibri" w:hAnsi="Times New Roman"/>
          <w:b/>
          <w:sz w:val="24"/>
          <w:szCs w:val="24"/>
        </w:rPr>
        <w:t>«Поставщику»</w:t>
      </w:r>
      <w:r w:rsidRPr="00B81FBB">
        <w:rPr>
          <w:rFonts w:ascii="Times New Roman" w:eastAsia="Calibri" w:hAnsi="Times New Roman"/>
          <w:sz w:val="24"/>
          <w:szCs w:val="24"/>
        </w:rPr>
        <w:t>.</w:t>
      </w:r>
    </w:p>
    <w:p w:rsidR="00DD5508" w:rsidRPr="00B81FBB" w:rsidRDefault="00DD5508" w:rsidP="00DD550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1FBB">
        <w:rPr>
          <w:rFonts w:ascii="Times New Roman" w:hAnsi="Times New Roman"/>
          <w:sz w:val="24"/>
          <w:szCs w:val="24"/>
        </w:rPr>
        <w:t>7.5. Датой поставки Товара считается дата подписания Сторонами (или их представителями) товарной накладной или УПД.</w:t>
      </w:r>
    </w:p>
    <w:p w:rsidR="00DD5508" w:rsidRPr="00B81FBB" w:rsidRDefault="00DD5508" w:rsidP="00DD550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1FBB">
        <w:rPr>
          <w:rFonts w:ascii="Times New Roman" w:hAnsi="Times New Roman"/>
          <w:sz w:val="24"/>
          <w:szCs w:val="24"/>
        </w:rPr>
        <w:t xml:space="preserve">7.6. Некачественный (некомплектный) Товар или Товар не соответствующий условиям </w:t>
      </w:r>
      <w:r w:rsidR="007C04AA">
        <w:rPr>
          <w:rFonts w:ascii="Times New Roman" w:hAnsi="Times New Roman"/>
          <w:sz w:val="24"/>
          <w:szCs w:val="24"/>
        </w:rPr>
        <w:t>Договор</w:t>
      </w:r>
      <w:r w:rsidRPr="00B81FBB">
        <w:rPr>
          <w:rFonts w:ascii="Times New Roman" w:hAnsi="Times New Roman"/>
          <w:sz w:val="24"/>
          <w:szCs w:val="24"/>
        </w:rPr>
        <w:t>а считается не поставленным.</w:t>
      </w:r>
    </w:p>
    <w:p w:rsidR="00DD5508" w:rsidRPr="00B81FBB" w:rsidRDefault="00DD5508" w:rsidP="00DD550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1FBB">
        <w:rPr>
          <w:rFonts w:ascii="Times New Roman" w:hAnsi="Times New Roman"/>
          <w:sz w:val="24"/>
          <w:szCs w:val="24"/>
        </w:rPr>
        <w:t>7.7. В случае расхождения по количеству и (или) по качеству между товаром, указанным в товарной накладной или УПД, и фактически поставленным товаром, составляется Акт об установленном расхождении по количеству и качеству при приемке товарно-материальных ценностей.</w:t>
      </w:r>
    </w:p>
    <w:p w:rsidR="00DD5508" w:rsidRPr="00B81FBB" w:rsidRDefault="00DD5508" w:rsidP="00610645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10645" w:rsidRPr="00B81FBB" w:rsidRDefault="00610645" w:rsidP="00610645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8. ГАРАНТИЙНЫЕ ОБЯЗАТЕЛЬСТВА</w:t>
      </w:r>
    </w:p>
    <w:p w:rsidR="007572C5" w:rsidRPr="00B81FBB" w:rsidRDefault="00610645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8.1. </w:t>
      </w:r>
      <w:proofErr w:type="gramStart"/>
      <w:r w:rsidR="007572C5" w:rsidRPr="00B81FBB">
        <w:rPr>
          <w:rFonts w:ascii="Times New Roman" w:hAnsi="Times New Roman" w:cs="Times New Roman"/>
          <w:b/>
          <w:bCs/>
          <w:sz w:val="24"/>
          <w:szCs w:val="24"/>
        </w:rPr>
        <w:t>«Поставщик»</w:t>
      </w:r>
      <w:r w:rsidR="007572C5" w:rsidRPr="00B81FBB">
        <w:rPr>
          <w:rFonts w:ascii="Times New Roman" w:hAnsi="Times New Roman" w:cs="Times New Roman"/>
          <w:sz w:val="24"/>
          <w:szCs w:val="24"/>
        </w:rPr>
        <w:t xml:space="preserve"> гарантирует качество Товара и устанавливает на Товар </w:t>
      </w:r>
      <w:r w:rsidR="007572C5" w:rsidRPr="00B81FBB">
        <w:rPr>
          <w:rFonts w:ascii="Times New Roman" w:hAnsi="Times New Roman" w:cs="Times New Roman"/>
          <w:b/>
          <w:bCs/>
          <w:sz w:val="24"/>
          <w:szCs w:val="24"/>
        </w:rPr>
        <w:t>гарантийный срок</w:t>
      </w:r>
      <w:r w:rsidR="00BE1EF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– 12</w:t>
      </w:r>
      <w:r w:rsidR="00D0247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7572C5" w:rsidRPr="00B81FB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</w:t>
      </w:r>
      <w:r w:rsidR="00BE1EF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двенадцать</w:t>
      </w:r>
      <w:r w:rsidR="007572C5" w:rsidRPr="00B81FB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) </w:t>
      </w:r>
      <w:r w:rsidR="007572C5" w:rsidRPr="00B81FBB">
        <w:rPr>
          <w:rFonts w:ascii="Times New Roman" w:hAnsi="Times New Roman" w:cs="Times New Roman"/>
          <w:b/>
          <w:bCs/>
          <w:sz w:val="24"/>
          <w:szCs w:val="24"/>
        </w:rPr>
        <w:t>месяц</w:t>
      </w:r>
      <w:r w:rsidR="00D02470">
        <w:rPr>
          <w:rFonts w:ascii="Times New Roman" w:hAnsi="Times New Roman" w:cs="Times New Roman"/>
          <w:b/>
          <w:bCs/>
          <w:sz w:val="24"/>
          <w:szCs w:val="24"/>
        </w:rPr>
        <w:t>ев</w:t>
      </w:r>
      <w:r w:rsidR="007572C5" w:rsidRPr="00B81FBB">
        <w:rPr>
          <w:rFonts w:ascii="Times New Roman" w:hAnsi="Times New Roman" w:cs="Times New Roman"/>
          <w:sz w:val="24"/>
          <w:szCs w:val="24"/>
        </w:rPr>
        <w:t xml:space="preserve">, со дня его приемки </w:t>
      </w:r>
      <w:r w:rsidR="007572C5" w:rsidRPr="00B81FBB">
        <w:rPr>
          <w:rFonts w:ascii="Times New Roman" w:hAnsi="Times New Roman" w:cs="Times New Roman"/>
          <w:b/>
          <w:bCs/>
          <w:sz w:val="24"/>
          <w:szCs w:val="24"/>
        </w:rPr>
        <w:t>«Заказчиком»</w:t>
      </w:r>
      <w:r w:rsidR="007572C5" w:rsidRPr="00B81FBB">
        <w:rPr>
          <w:rFonts w:ascii="Times New Roman" w:hAnsi="Times New Roman" w:cs="Times New Roman"/>
          <w:sz w:val="24"/>
          <w:szCs w:val="24"/>
        </w:rPr>
        <w:t xml:space="preserve">, в течение которого </w:t>
      </w:r>
      <w:r w:rsidR="007572C5" w:rsidRPr="00B81FBB">
        <w:rPr>
          <w:rFonts w:ascii="Times New Roman" w:hAnsi="Times New Roman" w:cs="Times New Roman"/>
          <w:b/>
          <w:sz w:val="24"/>
          <w:szCs w:val="24"/>
        </w:rPr>
        <w:t>«Поставщик»</w:t>
      </w:r>
      <w:r w:rsidR="007572C5" w:rsidRPr="00B81FBB">
        <w:rPr>
          <w:rFonts w:ascii="Times New Roman" w:hAnsi="Times New Roman" w:cs="Times New Roman"/>
          <w:sz w:val="24"/>
          <w:szCs w:val="24"/>
        </w:rPr>
        <w:t xml:space="preserve"> устраняет в соответствии с условиями </w:t>
      </w:r>
      <w:r w:rsidR="007C04AA">
        <w:rPr>
          <w:rFonts w:ascii="Times New Roman" w:hAnsi="Times New Roman" w:cs="Times New Roman"/>
          <w:sz w:val="24"/>
          <w:szCs w:val="24"/>
        </w:rPr>
        <w:t>Договор</w:t>
      </w:r>
      <w:r w:rsidR="007572C5" w:rsidRPr="00B81FBB">
        <w:rPr>
          <w:rFonts w:ascii="Times New Roman" w:hAnsi="Times New Roman" w:cs="Times New Roman"/>
          <w:sz w:val="24"/>
          <w:szCs w:val="24"/>
        </w:rPr>
        <w:t xml:space="preserve">а своими и/или привлеченными силами и за свой счет все выявленные дефекты (производственный брак), связанные с эксплуатацией товара, при отсутствии виновных действий со стороны </w:t>
      </w:r>
      <w:r w:rsidR="007572C5" w:rsidRPr="00B81FB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="007572C5" w:rsidRPr="00B81FBB">
        <w:rPr>
          <w:rFonts w:ascii="Times New Roman" w:hAnsi="Times New Roman" w:cs="Times New Roman"/>
          <w:sz w:val="24"/>
          <w:szCs w:val="24"/>
        </w:rPr>
        <w:t xml:space="preserve"> и третьих лиц. </w:t>
      </w:r>
      <w:proofErr w:type="gramEnd"/>
    </w:p>
    <w:p w:rsidR="00610645" w:rsidRPr="00B81FBB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8.2. </w:t>
      </w:r>
      <w:proofErr w:type="gramStart"/>
      <w:r w:rsidRPr="00B81FBB">
        <w:rPr>
          <w:rFonts w:ascii="Times New Roman" w:hAnsi="Times New Roman" w:cs="Times New Roman"/>
          <w:sz w:val="24"/>
          <w:szCs w:val="24"/>
        </w:rPr>
        <w:t xml:space="preserve">Если в течение гарантийного срока выявится, что </w:t>
      </w:r>
      <w:r w:rsidR="002C5A17" w:rsidRPr="00B81FBB">
        <w:rPr>
          <w:rFonts w:ascii="Times New Roman" w:hAnsi="Times New Roman" w:cs="Times New Roman"/>
          <w:sz w:val="24"/>
          <w:szCs w:val="24"/>
        </w:rPr>
        <w:t xml:space="preserve">Товар </w:t>
      </w:r>
      <w:r w:rsidRPr="00B81FBB">
        <w:rPr>
          <w:rFonts w:ascii="Times New Roman" w:hAnsi="Times New Roman" w:cs="Times New Roman"/>
          <w:sz w:val="24"/>
          <w:szCs w:val="24"/>
        </w:rPr>
        <w:t xml:space="preserve">имеет дефекты и/или недостатки, которые являются следствием ненадлежащего выполнения </w:t>
      </w:r>
      <w:r w:rsidRPr="00B81FBB">
        <w:rPr>
          <w:rFonts w:ascii="Times New Roman" w:hAnsi="Times New Roman" w:cs="Times New Roman"/>
          <w:b/>
          <w:sz w:val="24"/>
          <w:szCs w:val="24"/>
        </w:rPr>
        <w:t xml:space="preserve">«Поставщиком» </w:t>
      </w:r>
      <w:r w:rsidRPr="00B81FBB">
        <w:rPr>
          <w:rFonts w:ascii="Times New Roman" w:hAnsi="Times New Roman" w:cs="Times New Roman"/>
          <w:sz w:val="24"/>
          <w:szCs w:val="24"/>
        </w:rPr>
        <w:t xml:space="preserve">принятых им на себя обязательств, в том числе будут обнаружены товары, которые не соответствуют сертификатам качества или требованиям </w:t>
      </w:r>
      <w:r w:rsidR="007C04AA">
        <w:rPr>
          <w:rFonts w:ascii="Times New Roman" w:hAnsi="Times New Roman" w:cs="Times New Roman"/>
          <w:sz w:val="24"/>
          <w:szCs w:val="24"/>
        </w:rPr>
        <w:t>Договор</w:t>
      </w:r>
      <w:r w:rsidRPr="00B81FBB">
        <w:rPr>
          <w:rFonts w:ascii="Times New Roman" w:hAnsi="Times New Roman" w:cs="Times New Roman"/>
          <w:sz w:val="24"/>
          <w:szCs w:val="24"/>
        </w:rPr>
        <w:t xml:space="preserve">а, </w:t>
      </w:r>
      <w:r w:rsidRPr="00B81FBB">
        <w:rPr>
          <w:rFonts w:ascii="Times New Roman" w:hAnsi="Times New Roman" w:cs="Times New Roman"/>
          <w:b/>
          <w:sz w:val="24"/>
          <w:szCs w:val="24"/>
        </w:rPr>
        <w:t>«</w:t>
      </w:r>
      <w:r w:rsidR="002C5A17" w:rsidRPr="00B81FBB">
        <w:rPr>
          <w:rFonts w:ascii="Times New Roman" w:hAnsi="Times New Roman" w:cs="Times New Roman"/>
          <w:b/>
          <w:sz w:val="24"/>
          <w:szCs w:val="24"/>
        </w:rPr>
        <w:t xml:space="preserve">Заказчик </w:t>
      </w:r>
      <w:r w:rsidRPr="00B81FBB">
        <w:rPr>
          <w:rFonts w:ascii="Times New Roman" w:hAnsi="Times New Roman" w:cs="Times New Roman"/>
          <w:b/>
          <w:sz w:val="24"/>
          <w:szCs w:val="24"/>
        </w:rPr>
        <w:t>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совместно с </w:t>
      </w:r>
      <w:r w:rsidRPr="00B81FBB">
        <w:rPr>
          <w:rFonts w:ascii="Times New Roman" w:hAnsi="Times New Roman" w:cs="Times New Roman"/>
          <w:b/>
          <w:sz w:val="24"/>
          <w:szCs w:val="24"/>
        </w:rPr>
        <w:t>«Поставщиком»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составляет Рекламационный акт, где кроме прочего определяются даты устранения дефектов и недостатков.</w:t>
      </w:r>
      <w:proofErr w:type="gramEnd"/>
      <w:r w:rsidRPr="00B81FBB">
        <w:rPr>
          <w:rFonts w:ascii="Times New Roman" w:hAnsi="Times New Roman" w:cs="Times New Roman"/>
          <w:sz w:val="24"/>
          <w:szCs w:val="24"/>
        </w:rPr>
        <w:t xml:space="preserve"> Рекламационный акт должен быть составлен не позднее 10 (десяти) дней со дня обнаружения недостатков. Гарантийный срок продлевается </w:t>
      </w:r>
      <w:r w:rsidR="00E83ACD">
        <w:rPr>
          <w:rFonts w:ascii="Times New Roman" w:hAnsi="Times New Roman" w:cs="Times New Roman"/>
          <w:sz w:val="24"/>
          <w:szCs w:val="24"/>
        </w:rPr>
        <w:t>на период устранения дефектов.</w:t>
      </w:r>
    </w:p>
    <w:p w:rsidR="00610645" w:rsidRPr="00B81FBB" w:rsidRDefault="00610645" w:rsidP="00610645">
      <w:pPr>
        <w:pStyle w:val="ConsPlusNormal0"/>
        <w:ind w:firstLine="0"/>
        <w:rPr>
          <w:rFonts w:ascii="Times New Roman" w:hAnsi="Times New Roman" w:cs="Times New Roman"/>
          <w:sz w:val="24"/>
          <w:szCs w:val="24"/>
        </w:rPr>
      </w:pPr>
    </w:p>
    <w:p w:rsidR="00610645" w:rsidRPr="00B81FBB" w:rsidRDefault="00610645" w:rsidP="00610645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9. ОТВЕТСТВЕННОСТЬ СТОРОН</w:t>
      </w:r>
    </w:p>
    <w:p w:rsidR="00640D6A" w:rsidRPr="00B81FBB" w:rsidRDefault="00640D6A" w:rsidP="00640D6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9.1. За неисполнение или ненадлежащее исполнение своих обязательств по настоящему </w:t>
      </w:r>
      <w:r w:rsidR="007C04AA">
        <w:rPr>
          <w:rFonts w:ascii="Times New Roman" w:hAnsi="Times New Roman" w:cs="Times New Roman"/>
          <w:sz w:val="24"/>
          <w:szCs w:val="24"/>
        </w:rPr>
        <w:t>Договор</w:t>
      </w:r>
      <w:r w:rsidRPr="00B81FBB">
        <w:rPr>
          <w:rFonts w:ascii="Times New Roman" w:hAnsi="Times New Roman" w:cs="Times New Roman"/>
          <w:sz w:val="24"/>
          <w:szCs w:val="24"/>
        </w:rPr>
        <w:t xml:space="preserve">у Стороны несут ответственность согласно условиям настоящего </w:t>
      </w:r>
      <w:r w:rsidR="007C04AA">
        <w:rPr>
          <w:rFonts w:ascii="Times New Roman" w:hAnsi="Times New Roman" w:cs="Times New Roman"/>
          <w:sz w:val="24"/>
          <w:szCs w:val="24"/>
        </w:rPr>
        <w:t>Договор</w:t>
      </w:r>
      <w:r w:rsidRPr="00B81FBB">
        <w:rPr>
          <w:rFonts w:ascii="Times New Roman" w:hAnsi="Times New Roman" w:cs="Times New Roman"/>
          <w:sz w:val="24"/>
          <w:szCs w:val="24"/>
        </w:rPr>
        <w:t>а и нормам законодательства Российской Федерации.</w:t>
      </w:r>
    </w:p>
    <w:p w:rsidR="00640D6A" w:rsidRPr="00B81FBB" w:rsidRDefault="00640D6A" w:rsidP="00640D6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9.2. За просрочку в исполнении обязательств, предусмотренных п. 1.1, 4.1. настоящего </w:t>
      </w:r>
      <w:r w:rsidR="007C04AA">
        <w:rPr>
          <w:rFonts w:ascii="Times New Roman" w:hAnsi="Times New Roman" w:cs="Times New Roman"/>
          <w:sz w:val="24"/>
          <w:szCs w:val="24"/>
        </w:rPr>
        <w:t>Договор</w:t>
      </w:r>
      <w:r w:rsidRPr="00B81FBB">
        <w:rPr>
          <w:rFonts w:ascii="Times New Roman" w:hAnsi="Times New Roman" w:cs="Times New Roman"/>
          <w:sz w:val="24"/>
          <w:szCs w:val="24"/>
        </w:rPr>
        <w:t xml:space="preserve">а, </w:t>
      </w:r>
      <w:r w:rsidRPr="00B81FB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646BA" w:rsidRPr="00B81FBB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B81FBB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Pr="00B81FBB">
        <w:rPr>
          <w:rFonts w:ascii="Times New Roman" w:hAnsi="Times New Roman" w:cs="Times New Roman"/>
          <w:sz w:val="24"/>
          <w:szCs w:val="24"/>
        </w:rPr>
        <w:t xml:space="preserve">имеет право взыскать с </w:t>
      </w:r>
      <w:r w:rsidRPr="00B81FBB">
        <w:rPr>
          <w:rFonts w:ascii="Times New Roman" w:hAnsi="Times New Roman" w:cs="Times New Roman"/>
          <w:b/>
          <w:bCs/>
          <w:sz w:val="24"/>
          <w:szCs w:val="24"/>
        </w:rPr>
        <w:t>«Поставщика»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пеню в размере 0,</w:t>
      </w:r>
      <w:r w:rsidR="00146163">
        <w:rPr>
          <w:rFonts w:ascii="Times New Roman" w:hAnsi="Times New Roman" w:cs="Times New Roman"/>
          <w:sz w:val="24"/>
          <w:szCs w:val="24"/>
        </w:rPr>
        <w:t>1</w:t>
      </w:r>
      <w:r w:rsidR="00DD5508" w:rsidRPr="00B81FBB">
        <w:rPr>
          <w:rFonts w:ascii="Times New Roman" w:hAnsi="Times New Roman" w:cs="Times New Roman"/>
          <w:sz w:val="24"/>
          <w:szCs w:val="24"/>
        </w:rPr>
        <w:t xml:space="preserve"> </w:t>
      </w:r>
      <w:r w:rsidRPr="00B81FBB">
        <w:rPr>
          <w:rFonts w:ascii="Times New Roman" w:hAnsi="Times New Roman" w:cs="Times New Roman"/>
          <w:sz w:val="24"/>
          <w:szCs w:val="24"/>
        </w:rPr>
        <w:t>% от стоимости Товара или части недопоставленного Товара за каждый день просрочки исполнения обязательства.</w:t>
      </w:r>
    </w:p>
    <w:p w:rsidR="00640D6A" w:rsidRPr="00B81FBB" w:rsidRDefault="00640D6A" w:rsidP="00640D6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9.3. В случае нарушения </w:t>
      </w:r>
      <w:r w:rsidRPr="00B81FBB">
        <w:rPr>
          <w:rFonts w:ascii="Times New Roman" w:hAnsi="Times New Roman" w:cs="Times New Roman"/>
          <w:b/>
          <w:sz w:val="24"/>
          <w:szCs w:val="24"/>
        </w:rPr>
        <w:t>«</w:t>
      </w:r>
      <w:r w:rsidR="004646BA" w:rsidRPr="00B81FBB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B81FBB">
        <w:rPr>
          <w:rFonts w:ascii="Times New Roman" w:hAnsi="Times New Roman" w:cs="Times New Roman"/>
          <w:b/>
          <w:sz w:val="24"/>
          <w:szCs w:val="24"/>
        </w:rPr>
        <w:t>ом»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сроков платежей, предусмотренных настоящим </w:t>
      </w:r>
      <w:r w:rsidR="007C04AA">
        <w:rPr>
          <w:rFonts w:ascii="Times New Roman" w:hAnsi="Times New Roman" w:cs="Times New Roman"/>
          <w:sz w:val="24"/>
          <w:szCs w:val="24"/>
        </w:rPr>
        <w:t>Договор</w:t>
      </w:r>
      <w:r w:rsidRPr="00B81FBB">
        <w:rPr>
          <w:rFonts w:ascii="Times New Roman" w:hAnsi="Times New Roman" w:cs="Times New Roman"/>
          <w:sz w:val="24"/>
          <w:szCs w:val="24"/>
        </w:rPr>
        <w:t xml:space="preserve">ом, </w:t>
      </w:r>
      <w:r w:rsidRPr="00B81FBB">
        <w:rPr>
          <w:rFonts w:ascii="Times New Roman" w:hAnsi="Times New Roman" w:cs="Times New Roman"/>
          <w:b/>
          <w:sz w:val="24"/>
          <w:szCs w:val="24"/>
        </w:rPr>
        <w:t>«Поставщик»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вправе потребовать уплату неустойки в размере одной трехсотой действующей на день уплаты неустойки</w:t>
      </w:r>
      <w:r w:rsidR="00F91AF9" w:rsidRPr="00B81FBB">
        <w:rPr>
          <w:rFonts w:ascii="Times New Roman" w:hAnsi="Times New Roman" w:cs="Times New Roman"/>
          <w:sz w:val="24"/>
          <w:szCs w:val="24"/>
        </w:rPr>
        <w:t xml:space="preserve"> ключевой</w:t>
      </w:r>
      <w:r w:rsidRPr="00B81FBB">
        <w:rPr>
          <w:rFonts w:ascii="Times New Roman" w:hAnsi="Times New Roman" w:cs="Times New Roman"/>
          <w:sz w:val="24"/>
          <w:szCs w:val="24"/>
        </w:rPr>
        <w:t xml:space="preserve"> ставки Центрального банка Российской Федерации. Неустойка начисляется за каждый день просрочки, начиная со дня, следующего после дня истечения установленного настоящим </w:t>
      </w:r>
      <w:r w:rsidR="007C04AA">
        <w:rPr>
          <w:rFonts w:ascii="Times New Roman" w:hAnsi="Times New Roman" w:cs="Times New Roman"/>
          <w:sz w:val="24"/>
          <w:szCs w:val="24"/>
        </w:rPr>
        <w:t>Договор</w:t>
      </w:r>
      <w:r w:rsidRPr="00B81FBB">
        <w:rPr>
          <w:rFonts w:ascii="Times New Roman" w:hAnsi="Times New Roman" w:cs="Times New Roman"/>
          <w:sz w:val="24"/>
          <w:szCs w:val="24"/>
        </w:rPr>
        <w:t xml:space="preserve">ом срока платежа. </w:t>
      </w:r>
      <w:r w:rsidRPr="00B81FBB">
        <w:rPr>
          <w:rFonts w:ascii="Times New Roman" w:hAnsi="Times New Roman" w:cs="Times New Roman"/>
          <w:b/>
          <w:sz w:val="24"/>
          <w:szCs w:val="24"/>
        </w:rPr>
        <w:t>«</w:t>
      </w:r>
      <w:r w:rsidR="004646BA" w:rsidRPr="00B81FBB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B81FBB">
        <w:rPr>
          <w:rFonts w:ascii="Times New Roman" w:hAnsi="Times New Roman" w:cs="Times New Roman"/>
          <w:b/>
          <w:sz w:val="24"/>
          <w:szCs w:val="24"/>
        </w:rPr>
        <w:t>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освобождается от уплаты неустойки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:rsidR="00640D6A" w:rsidRPr="00B81FBB" w:rsidRDefault="00640D6A" w:rsidP="00640D6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9.4. </w:t>
      </w:r>
      <w:proofErr w:type="gramStart"/>
      <w:r w:rsidRPr="00B81FBB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</w:t>
      </w:r>
      <w:r w:rsidRPr="00B81FBB">
        <w:rPr>
          <w:rFonts w:ascii="Times New Roman" w:hAnsi="Times New Roman" w:cs="Times New Roman"/>
          <w:b/>
          <w:sz w:val="24"/>
          <w:szCs w:val="24"/>
        </w:rPr>
        <w:t>«Поставщиком»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7C04AA">
        <w:rPr>
          <w:rFonts w:ascii="Times New Roman" w:hAnsi="Times New Roman" w:cs="Times New Roman"/>
          <w:sz w:val="24"/>
          <w:szCs w:val="24"/>
        </w:rPr>
        <w:t>Договор</w:t>
      </w:r>
      <w:r w:rsidRPr="00B81FBB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</w:t>
      </w:r>
      <w:r w:rsidRPr="00B81FBB">
        <w:rPr>
          <w:rFonts w:ascii="Times New Roman" w:hAnsi="Times New Roman" w:cs="Times New Roman"/>
          <w:b/>
          <w:sz w:val="24"/>
          <w:szCs w:val="24"/>
        </w:rPr>
        <w:t>«Поставщиком»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обязательств (в том числе гарантийного обязательства), предусмотренных </w:t>
      </w:r>
      <w:r w:rsidR="007C04AA">
        <w:rPr>
          <w:rFonts w:ascii="Times New Roman" w:hAnsi="Times New Roman" w:cs="Times New Roman"/>
          <w:sz w:val="24"/>
          <w:szCs w:val="24"/>
        </w:rPr>
        <w:t>Договор</w:t>
      </w:r>
      <w:r w:rsidRPr="00B81FBB">
        <w:rPr>
          <w:rFonts w:ascii="Times New Roman" w:hAnsi="Times New Roman" w:cs="Times New Roman"/>
          <w:sz w:val="24"/>
          <w:szCs w:val="24"/>
        </w:rPr>
        <w:t xml:space="preserve">ом, </w:t>
      </w:r>
      <w:r w:rsidRPr="00B81FBB">
        <w:rPr>
          <w:rFonts w:ascii="Times New Roman" w:hAnsi="Times New Roman" w:cs="Times New Roman"/>
          <w:b/>
          <w:sz w:val="24"/>
          <w:szCs w:val="24"/>
        </w:rPr>
        <w:t>«</w:t>
      </w:r>
      <w:r w:rsidR="004646BA" w:rsidRPr="00B81FBB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B81FBB">
        <w:rPr>
          <w:rFonts w:ascii="Times New Roman" w:hAnsi="Times New Roman" w:cs="Times New Roman"/>
          <w:b/>
          <w:sz w:val="24"/>
          <w:szCs w:val="24"/>
        </w:rPr>
        <w:t>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имеет право начислить и взыскать с </w:t>
      </w:r>
      <w:r w:rsidR="004646BA" w:rsidRPr="00B81FBB">
        <w:rPr>
          <w:rFonts w:ascii="Times New Roman" w:hAnsi="Times New Roman" w:cs="Times New Roman"/>
          <w:b/>
          <w:sz w:val="24"/>
          <w:szCs w:val="24"/>
        </w:rPr>
        <w:t>«</w:t>
      </w:r>
      <w:r w:rsidRPr="00B81FBB">
        <w:rPr>
          <w:rFonts w:ascii="Times New Roman" w:hAnsi="Times New Roman" w:cs="Times New Roman"/>
          <w:b/>
          <w:sz w:val="24"/>
          <w:szCs w:val="24"/>
        </w:rPr>
        <w:t>Поставщика</w:t>
      </w:r>
      <w:r w:rsidR="004646BA" w:rsidRPr="00B81FBB">
        <w:rPr>
          <w:rFonts w:ascii="Times New Roman" w:hAnsi="Times New Roman" w:cs="Times New Roman"/>
          <w:b/>
          <w:sz w:val="24"/>
          <w:szCs w:val="24"/>
        </w:rPr>
        <w:t>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штраф.</w:t>
      </w:r>
      <w:proofErr w:type="gramEnd"/>
      <w:r w:rsidRPr="00B81FBB">
        <w:rPr>
          <w:rFonts w:ascii="Times New Roman" w:hAnsi="Times New Roman" w:cs="Times New Roman"/>
          <w:sz w:val="24"/>
          <w:szCs w:val="24"/>
        </w:rPr>
        <w:t xml:space="preserve"> Размер штрафа составляет 10 % от суммы </w:t>
      </w:r>
      <w:r w:rsidR="007C04AA">
        <w:rPr>
          <w:rFonts w:ascii="Times New Roman" w:hAnsi="Times New Roman" w:cs="Times New Roman"/>
          <w:sz w:val="24"/>
          <w:szCs w:val="24"/>
        </w:rPr>
        <w:t>Договор</w:t>
      </w:r>
      <w:r w:rsidRPr="006812B7">
        <w:rPr>
          <w:rFonts w:ascii="Times New Roman" w:hAnsi="Times New Roman" w:cs="Times New Roman"/>
          <w:sz w:val="24"/>
          <w:szCs w:val="24"/>
        </w:rPr>
        <w:t>а</w:t>
      </w:r>
      <w:r w:rsidR="00CB0FC5" w:rsidRPr="006812B7">
        <w:rPr>
          <w:rFonts w:ascii="Times New Roman" w:hAnsi="Times New Roman" w:cs="Times New Roman"/>
          <w:sz w:val="24"/>
          <w:szCs w:val="24"/>
        </w:rPr>
        <w:t>.</w:t>
      </w:r>
    </w:p>
    <w:p w:rsidR="00640D6A" w:rsidRPr="00B81FBB" w:rsidRDefault="00640D6A" w:rsidP="00640D6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9.5. </w:t>
      </w:r>
      <w:r w:rsidRPr="00B81FBB">
        <w:rPr>
          <w:rFonts w:ascii="Times New Roman" w:hAnsi="Times New Roman" w:cs="Times New Roman"/>
          <w:sz w:val="24"/>
          <w:szCs w:val="24"/>
          <w:lang w:eastAsia="ar-SA"/>
        </w:rPr>
        <w:t>За каждый факт неисполнения</w:t>
      </w:r>
      <w:r w:rsidR="004646BA" w:rsidRPr="00B81FBB">
        <w:rPr>
          <w:rFonts w:ascii="Times New Roman" w:hAnsi="Times New Roman" w:cs="Times New Roman"/>
          <w:sz w:val="24"/>
          <w:szCs w:val="24"/>
          <w:lang w:eastAsia="ar-SA"/>
        </w:rPr>
        <w:t xml:space="preserve"> «</w:t>
      </w:r>
      <w:r w:rsidR="004646BA" w:rsidRPr="00B81FBB">
        <w:rPr>
          <w:rFonts w:ascii="Times New Roman" w:hAnsi="Times New Roman" w:cs="Times New Roman"/>
          <w:b/>
          <w:sz w:val="24"/>
          <w:szCs w:val="24"/>
          <w:lang w:eastAsia="ar-SA"/>
        </w:rPr>
        <w:t>Заказчик</w:t>
      </w:r>
      <w:r w:rsidRPr="00B81FBB">
        <w:rPr>
          <w:rFonts w:ascii="Times New Roman" w:hAnsi="Times New Roman" w:cs="Times New Roman"/>
          <w:b/>
          <w:sz w:val="24"/>
          <w:szCs w:val="24"/>
          <w:lang w:eastAsia="ar-SA"/>
        </w:rPr>
        <w:t>ом</w:t>
      </w:r>
      <w:r w:rsidR="004646BA" w:rsidRPr="00B81FBB">
        <w:rPr>
          <w:rFonts w:ascii="Times New Roman" w:hAnsi="Times New Roman" w:cs="Times New Roman"/>
          <w:b/>
          <w:sz w:val="24"/>
          <w:szCs w:val="24"/>
          <w:lang w:eastAsia="ar-SA"/>
        </w:rPr>
        <w:t>»</w:t>
      </w:r>
      <w:r w:rsidRPr="00B81FBB">
        <w:rPr>
          <w:rFonts w:ascii="Times New Roman" w:hAnsi="Times New Roman" w:cs="Times New Roman"/>
          <w:sz w:val="24"/>
          <w:szCs w:val="24"/>
          <w:lang w:eastAsia="ar-SA"/>
        </w:rPr>
        <w:t xml:space="preserve"> обязатель</w:t>
      </w:r>
      <w:proofErr w:type="gramStart"/>
      <w:r w:rsidRPr="00B81FBB">
        <w:rPr>
          <w:rFonts w:ascii="Times New Roman" w:hAnsi="Times New Roman" w:cs="Times New Roman"/>
          <w:sz w:val="24"/>
          <w:szCs w:val="24"/>
          <w:lang w:eastAsia="ar-SA"/>
        </w:rPr>
        <w:t>ств пр</w:t>
      </w:r>
      <w:proofErr w:type="gramEnd"/>
      <w:r w:rsidRPr="00B81FBB">
        <w:rPr>
          <w:rFonts w:ascii="Times New Roman" w:hAnsi="Times New Roman" w:cs="Times New Roman"/>
          <w:sz w:val="24"/>
          <w:szCs w:val="24"/>
          <w:lang w:eastAsia="ar-SA"/>
        </w:rPr>
        <w:t xml:space="preserve">едусмотренных </w:t>
      </w:r>
      <w:r w:rsidR="007C04AA">
        <w:rPr>
          <w:rFonts w:ascii="Times New Roman" w:hAnsi="Times New Roman" w:cs="Times New Roman"/>
          <w:sz w:val="24"/>
          <w:szCs w:val="24"/>
          <w:lang w:eastAsia="ar-SA"/>
        </w:rPr>
        <w:t>Договор</w:t>
      </w:r>
      <w:r w:rsidRPr="00B81FBB">
        <w:rPr>
          <w:rFonts w:ascii="Times New Roman" w:hAnsi="Times New Roman" w:cs="Times New Roman"/>
          <w:sz w:val="24"/>
          <w:szCs w:val="24"/>
          <w:lang w:eastAsia="ar-SA"/>
        </w:rPr>
        <w:t xml:space="preserve">ом, за исключением просрочки  исполнения обязательств, предусмотренных </w:t>
      </w:r>
      <w:r w:rsidR="007C04AA">
        <w:rPr>
          <w:rFonts w:ascii="Times New Roman" w:hAnsi="Times New Roman" w:cs="Times New Roman"/>
          <w:sz w:val="24"/>
          <w:szCs w:val="24"/>
          <w:lang w:eastAsia="ar-SA"/>
        </w:rPr>
        <w:t>Договор</w:t>
      </w:r>
      <w:r w:rsidRPr="00B81FBB">
        <w:rPr>
          <w:rFonts w:ascii="Times New Roman" w:hAnsi="Times New Roman" w:cs="Times New Roman"/>
          <w:sz w:val="24"/>
          <w:szCs w:val="24"/>
          <w:lang w:eastAsia="ar-SA"/>
        </w:rPr>
        <w:t xml:space="preserve">ом </w:t>
      </w:r>
      <w:r w:rsidR="004646BA" w:rsidRPr="00B81FBB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="004646BA" w:rsidRPr="00B81FBB">
        <w:rPr>
          <w:rFonts w:ascii="Times New Roman" w:hAnsi="Times New Roman" w:cs="Times New Roman"/>
          <w:b/>
          <w:sz w:val="24"/>
          <w:szCs w:val="24"/>
          <w:lang w:eastAsia="ar-SA"/>
        </w:rPr>
        <w:t>Заказчик</w:t>
      </w:r>
      <w:r w:rsidRPr="00B81FBB">
        <w:rPr>
          <w:rFonts w:ascii="Times New Roman" w:hAnsi="Times New Roman" w:cs="Times New Roman"/>
          <w:b/>
          <w:sz w:val="24"/>
          <w:szCs w:val="24"/>
          <w:lang w:eastAsia="ar-SA"/>
        </w:rPr>
        <w:t>у</w:t>
      </w:r>
      <w:r w:rsidR="004646BA" w:rsidRPr="00B81FBB">
        <w:rPr>
          <w:rFonts w:ascii="Times New Roman" w:hAnsi="Times New Roman" w:cs="Times New Roman"/>
          <w:b/>
          <w:sz w:val="24"/>
          <w:szCs w:val="24"/>
          <w:lang w:eastAsia="ar-SA"/>
        </w:rPr>
        <w:t>»</w:t>
      </w:r>
      <w:r w:rsidRPr="00B81FBB">
        <w:rPr>
          <w:rFonts w:ascii="Times New Roman" w:hAnsi="Times New Roman" w:cs="Times New Roman"/>
          <w:sz w:val="24"/>
          <w:szCs w:val="24"/>
          <w:lang w:eastAsia="ar-SA"/>
        </w:rPr>
        <w:t xml:space="preserve"> начисляется штраф, который установлен в виде фиксированной суммы – 1000 </w:t>
      </w:r>
      <w:r w:rsidR="00E83ACD">
        <w:rPr>
          <w:rFonts w:ascii="Times New Roman" w:hAnsi="Times New Roman" w:cs="Times New Roman"/>
          <w:sz w:val="24"/>
          <w:szCs w:val="24"/>
          <w:lang w:eastAsia="ar-SA"/>
        </w:rPr>
        <w:t>(одна тысяча рублей) 00 копеек.</w:t>
      </w:r>
    </w:p>
    <w:p w:rsidR="00640D6A" w:rsidRPr="00B81FBB" w:rsidRDefault="00640D6A" w:rsidP="00640D6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9.6. В случае поставки </w:t>
      </w:r>
      <w:r w:rsidRPr="00B81FBB">
        <w:rPr>
          <w:rFonts w:ascii="Times New Roman" w:hAnsi="Times New Roman" w:cs="Times New Roman"/>
          <w:b/>
          <w:sz w:val="24"/>
          <w:szCs w:val="24"/>
        </w:rPr>
        <w:t>«Поставщиком»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товара после определенного в п. 4.1. </w:t>
      </w:r>
      <w:r w:rsidR="007C04AA">
        <w:rPr>
          <w:rFonts w:ascii="Times New Roman" w:hAnsi="Times New Roman" w:cs="Times New Roman"/>
          <w:sz w:val="24"/>
          <w:szCs w:val="24"/>
        </w:rPr>
        <w:t>Договор</w:t>
      </w:r>
      <w:r w:rsidRPr="00B81FBB">
        <w:rPr>
          <w:rFonts w:ascii="Times New Roman" w:hAnsi="Times New Roman" w:cs="Times New Roman"/>
          <w:sz w:val="24"/>
          <w:szCs w:val="24"/>
        </w:rPr>
        <w:t xml:space="preserve">а срока, </w:t>
      </w:r>
      <w:r w:rsidRPr="00B81FBB">
        <w:rPr>
          <w:rFonts w:ascii="Times New Roman" w:hAnsi="Times New Roman" w:cs="Times New Roman"/>
          <w:b/>
          <w:sz w:val="24"/>
          <w:szCs w:val="24"/>
        </w:rPr>
        <w:t>«</w:t>
      </w:r>
      <w:r w:rsidR="004646BA" w:rsidRPr="00B81FBB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B81FBB">
        <w:rPr>
          <w:rFonts w:ascii="Times New Roman" w:hAnsi="Times New Roman" w:cs="Times New Roman"/>
          <w:b/>
          <w:sz w:val="24"/>
          <w:szCs w:val="24"/>
        </w:rPr>
        <w:t>»</w:t>
      </w:r>
      <w:r w:rsidR="00E83ACD">
        <w:rPr>
          <w:rFonts w:ascii="Times New Roman" w:hAnsi="Times New Roman" w:cs="Times New Roman"/>
          <w:sz w:val="24"/>
          <w:szCs w:val="24"/>
        </w:rPr>
        <w:t xml:space="preserve"> вправе не принимать товар.</w:t>
      </w:r>
    </w:p>
    <w:p w:rsidR="00640D6A" w:rsidRPr="00B81FBB" w:rsidRDefault="00640D6A" w:rsidP="00640D6A">
      <w:pPr>
        <w:pStyle w:val="ConsPlusNormal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9.7. Риск случайной гибели или случайного повреждения товара до его передачи на склад </w:t>
      </w:r>
      <w:r w:rsidRPr="00B81FBB">
        <w:rPr>
          <w:rFonts w:ascii="Times New Roman" w:hAnsi="Times New Roman" w:cs="Times New Roman"/>
          <w:b/>
          <w:sz w:val="24"/>
          <w:szCs w:val="24"/>
        </w:rPr>
        <w:t>«</w:t>
      </w:r>
      <w:r w:rsidR="004646BA" w:rsidRPr="00B81FBB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B81FBB">
        <w:rPr>
          <w:rFonts w:ascii="Times New Roman" w:hAnsi="Times New Roman" w:cs="Times New Roman"/>
          <w:b/>
          <w:sz w:val="24"/>
          <w:szCs w:val="24"/>
        </w:rPr>
        <w:t>а»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и подписания товарной накладной </w:t>
      </w:r>
      <w:r w:rsidRPr="00B81FBB">
        <w:rPr>
          <w:rFonts w:ascii="Times New Roman" w:hAnsi="Times New Roman" w:cs="Times New Roman"/>
          <w:b/>
          <w:sz w:val="24"/>
          <w:szCs w:val="24"/>
        </w:rPr>
        <w:t>«</w:t>
      </w:r>
      <w:r w:rsidR="004646BA" w:rsidRPr="00B81FBB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B81FBB">
        <w:rPr>
          <w:rFonts w:ascii="Times New Roman" w:hAnsi="Times New Roman" w:cs="Times New Roman"/>
          <w:b/>
          <w:sz w:val="24"/>
          <w:szCs w:val="24"/>
        </w:rPr>
        <w:t>ом»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лежит на </w:t>
      </w:r>
      <w:r w:rsidRPr="00B81FBB">
        <w:rPr>
          <w:rFonts w:ascii="Times New Roman" w:hAnsi="Times New Roman" w:cs="Times New Roman"/>
          <w:b/>
          <w:sz w:val="24"/>
          <w:szCs w:val="24"/>
        </w:rPr>
        <w:t>«Поставщике».</w:t>
      </w:r>
    </w:p>
    <w:p w:rsidR="00640D6A" w:rsidRPr="00B81FBB" w:rsidRDefault="00640D6A" w:rsidP="00640D6A">
      <w:pPr>
        <w:pStyle w:val="ConsPlusNormal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0645" w:rsidRPr="00B81FBB" w:rsidRDefault="00610645" w:rsidP="00610645">
      <w:pPr>
        <w:pStyle w:val="ConsPlusNormal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10. СРОК ДЕЙСТВИЯ </w:t>
      </w:r>
      <w:r w:rsidR="007C04AA">
        <w:rPr>
          <w:rFonts w:ascii="Times New Roman" w:hAnsi="Times New Roman" w:cs="Times New Roman"/>
          <w:sz w:val="24"/>
          <w:szCs w:val="24"/>
        </w:rPr>
        <w:t>ДОГОВОР</w:t>
      </w:r>
      <w:r w:rsidRPr="00B81FBB">
        <w:rPr>
          <w:rFonts w:ascii="Times New Roman" w:hAnsi="Times New Roman" w:cs="Times New Roman"/>
          <w:sz w:val="24"/>
          <w:szCs w:val="24"/>
        </w:rPr>
        <w:t>А</w:t>
      </w:r>
    </w:p>
    <w:p w:rsidR="00610645" w:rsidRPr="00B81FBB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10.1. Настоящий </w:t>
      </w:r>
      <w:r w:rsidR="007C04AA">
        <w:rPr>
          <w:rFonts w:ascii="Times New Roman" w:hAnsi="Times New Roman" w:cs="Times New Roman"/>
          <w:sz w:val="24"/>
          <w:szCs w:val="24"/>
        </w:rPr>
        <w:t>Договор</w:t>
      </w:r>
      <w:r w:rsidRPr="00B81FBB">
        <w:rPr>
          <w:rFonts w:ascii="Times New Roman" w:hAnsi="Times New Roman" w:cs="Times New Roman"/>
          <w:sz w:val="24"/>
          <w:szCs w:val="24"/>
        </w:rPr>
        <w:t xml:space="preserve"> вступает в силу </w:t>
      </w:r>
      <w:r w:rsidR="00304208" w:rsidRPr="00B81FBB">
        <w:rPr>
          <w:rFonts w:ascii="Times New Roman" w:hAnsi="Times New Roman" w:cs="Times New Roman"/>
          <w:sz w:val="24"/>
          <w:szCs w:val="24"/>
        </w:rPr>
        <w:t xml:space="preserve">с момента его подписания сторонами </w:t>
      </w:r>
      <w:r w:rsidRPr="00B81FBB">
        <w:rPr>
          <w:rFonts w:ascii="Times New Roman" w:hAnsi="Times New Roman" w:cs="Times New Roman"/>
          <w:sz w:val="24"/>
          <w:szCs w:val="24"/>
        </w:rPr>
        <w:t xml:space="preserve">и действует </w:t>
      </w:r>
      <w:r w:rsidRPr="006E2B04">
        <w:rPr>
          <w:rFonts w:ascii="Times New Roman" w:hAnsi="Times New Roman" w:cs="Times New Roman"/>
          <w:sz w:val="24"/>
          <w:szCs w:val="24"/>
        </w:rPr>
        <w:t xml:space="preserve">до </w:t>
      </w:r>
      <w:r w:rsidR="00A36C00" w:rsidRPr="006E2B04">
        <w:rPr>
          <w:rFonts w:ascii="Times New Roman" w:hAnsi="Times New Roman" w:cs="Times New Roman"/>
          <w:b/>
          <w:sz w:val="24"/>
          <w:szCs w:val="24"/>
        </w:rPr>
        <w:t>2</w:t>
      </w:r>
      <w:r w:rsidR="00F32B18">
        <w:rPr>
          <w:rFonts w:ascii="Times New Roman" w:hAnsi="Times New Roman" w:cs="Times New Roman"/>
          <w:b/>
          <w:sz w:val="24"/>
          <w:szCs w:val="24"/>
        </w:rPr>
        <w:t>5</w:t>
      </w:r>
      <w:r w:rsidR="00862B6A" w:rsidRPr="006E2B04">
        <w:rPr>
          <w:rFonts w:ascii="Times New Roman" w:hAnsi="Times New Roman" w:cs="Times New Roman"/>
          <w:b/>
          <w:sz w:val="24"/>
          <w:szCs w:val="24"/>
        </w:rPr>
        <w:t>.12.20</w:t>
      </w:r>
      <w:r w:rsidR="00F91AF9" w:rsidRPr="006E2B04">
        <w:rPr>
          <w:rFonts w:ascii="Times New Roman" w:hAnsi="Times New Roman" w:cs="Times New Roman"/>
          <w:b/>
          <w:sz w:val="24"/>
          <w:szCs w:val="24"/>
        </w:rPr>
        <w:t>2</w:t>
      </w:r>
      <w:r w:rsidR="00F32B18">
        <w:rPr>
          <w:rFonts w:ascii="Times New Roman" w:hAnsi="Times New Roman" w:cs="Times New Roman"/>
          <w:b/>
          <w:sz w:val="24"/>
          <w:szCs w:val="24"/>
        </w:rPr>
        <w:t>6</w:t>
      </w:r>
      <w:r w:rsidR="00B81FBB" w:rsidRPr="006E2B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2B6A" w:rsidRPr="006E2B04">
        <w:rPr>
          <w:rFonts w:ascii="Times New Roman" w:hAnsi="Times New Roman" w:cs="Times New Roman"/>
          <w:b/>
          <w:sz w:val="24"/>
          <w:szCs w:val="24"/>
        </w:rPr>
        <w:t>г.,</w:t>
      </w:r>
      <w:r w:rsidR="00862B6A" w:rsidRPr="006E2B04">
        <w:rPr>
          <w:rFonts w:ascii="Times New Roman" w:hAnsi="Times New Roman" w:cs="Times New Roman"/>
          <w:sz w:val="24"/>
          <w:szCs w:val="24"/>
        </w:rPr>
        <w:t xml:space="preserve"> но</w:t>
      </w:r>
      <w:r w:rsidR="00862B6A" w:rsidRPr="00B81FBB">
        <w:rPr>
          <w:rFonts w:ascii="Times New Roman" w:hAnsi="Times New Roman" w:cs="Times New Roman"/>
          <w:sz w:val="24"/>
          <w:szCs w:val="24"/>
        </w:rPr>
        <w:t xml:space="preserve"> в любом случае до </w:t>
      </w:r>
      <w:r w:rsidRPr="00B81FBB">
        <w:rPr>
          <w:rFonts w:ascii="Times New Roman" w:hAnsi="Times New Roman" w:cs="Times New Roman"/>
          <w:sz w:val="24"/>
          <w:szCs w:val="24"/>
        </w:rPr>
        <w:t xml:space="preserve">полного исполнения сторонами своих обязательств по настоящему </w:t>
      </w:r>
      <w:r w:rsidR="007C04AA">
        <w:rPr>
          <w:rFonts w:ascii="Times New Roman" w:hAnsi="Times New Roman" w:cs="Times New Roman"/>
          <w:sz w:val="24"/>
          <w:szCs w:val="24"/>
        </w:rPr>
        <w:t>Договор</w:t>
      </w:r>
      <w:r w:rsidRPr="00B81FBB">
        <w:rPr>
          <w:rFonts w:ascii="Times New Roman" w:hAnsi="Times New Roman" w:cs="Times New Roman"/>
          <w:sz w:val="24"/>
          <w:szCs w:val="24"/>
        </w:rPr>
        <w:t>у.</w:t>
      </w:r>
    </w:p>
    <w:p w:rsidR="00610645" w:rsidRPr="00B81FBB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10.2. Любая из Сторон может отказаться от исполнения обязательств по настоящему </w:t>
      </w:r>
      <w:r w:rsidR="007C04AA">
        <w:rPr>
          <w:rFonts w:ascii="Times New Roman" w:hAnsi="Times New Roman" w:cs="Times New Roman"/>
          <w:sz w:val="24"/>
          <w:szCs w:val="24"/>
        </w:rPr>
        <w:t>Договор</w:t>
      </w:r>
      <w:r w:rsidRPr="00B81FBB">
        <w:rPr>
          <w:rFonts w:ascii="Times New Roman" w:hAnsi="Times New Roman" w:cs="Times New Roman"/>
          <w:sz w:val="24"/>
          <w:szCs w:val="24"/>
        </w:rPr>
        <w:t>у только в случаях и порядке предусмотренных законодательством Российской Федерации.</w:t>
      </w:r>
    </w:p>
    <w:p w:rsidR="00610645" w:rsidRPr="00B81FBB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10.3. Прекращение действия </w:t>
      </w:r>
      <w:r w:rsidR="007C04AA">
        <w:rPr>
          <w:rFonts w:ascii="Times New Roman" w:hAnsi="Times New Roman" w:cs="Times New Roman"/>
          <w:sz w:val="24"/>
          <w:szCs w:val="24"/>
        </w:rPr>
        <w:t>Договор</w:t>
      </w:r>
      <w:r w:rsidRPr="00B81FBB">
        <w:rPr>
          <w:rFonts w:ascii="Times New Roman" w:hAnsi="Times New Roman" w:cs="Times New Roman"/>
          <w:sz w:val="24"/>
          <w:szCs w:val="24"/>
        </w:rPr>
        <w:t xml:space="preserve">а не освобождает Стороны от </w:t>
      </w:r>
      <w:r w:rsidR="00AC30A0" w:rsidRPr="00B81FBB">
        <w:rPr>
          <w:rFonts w:ascii="Times New Roman" w:hAnsi="Times New Roman" w:cs="Times New Roman"/>
          <w:sz w:val="24"/>
          <w:szCs w:val="24"/>
        </w:rPr>
        <w:t xml:space="preserve">исполнения гарантийных обязательств, обязательств по оплате товара и </w:t>
      </w:r>
      <w:r w:rsidRPr="00B81FBB">
        <w:rPr>
          <w:rFonts w:ascii="Times New Roman" w:hAnsi="Times New Roman" w:cs="Times New Roman"/>
          <w:sz w:val="24"/>
          <w:szCs w:val="24"/>
        </w:rPr>
        <w:t>обяза</w:t>
      </w:r>
      <w:r w:rsidR="00AC30A0" w:rsidRPr="00B81FBB">
        <w:rPr>
          <w:rFonts w:ascii="Times New Roman" w:hAnsi="Times New Roman" w:cs="Times New Roman"/>
          <w:sz w:val="24"/>
          <w:szCs w:val="24"/>
        </w:rPr>
        <w:t>тельств по</w:t>
      </w:r>
      <w:r w:rsidRPr="00B81FBB">
        <w:rPr>
          <w:rFonts w:ascii="Times New Roman" w:hAnsi="Times New Roman" w:cs="Times New Roman"/>
          <w:sz w:val="24"/>
          <w:szCs w:val="24"/>
        </w:rPr>
        <w:t xml:space="preserve"> возмещени</w:t>
      </w:r>
      <w:r w:rsidR="00AC30A0" w:rsidRPr="00B81FBB">
        <w:rPr>
          <w:rFonts w:ascii="Times New Roman" w:hAnsi="Times New Roman" w:cs="Times New Roman"/>
          <w:sz w:val="24"/>
          <w:szCs w:val="24"/>
        </w:rPr>
        <w:t>ю</w:t>
      </w:r>
      <w:r w:rsidRPr="00B81FBB">
        <w:rPr>
          <w:rFonts w:ascii="Times New Roman" w:hAnsi="Times New Roman" w:cs="Times New Roman"/>
          <w:sz w:val="24"/>
          <w:szCs w:val="24"/>
        </w:rPr>
        <w:t xml:space="preserve"> убытков и уплаты штраф</w:t>
      </w:r>
      <w:r w:rsidR="00AC30A0" w:rsidRPr="00B81FBB">
        <w:rPr>
          <w:rFonts w:ascii="Times New Roman" w:hAnsi="Times New Roman" w:cs="Times New Roman"/>
          <w:sz w:val="24"/>
          <w:szCs w:val="24"/>
        </w:rPr>
        <w:t>ов и неустоек</w:t>
      </w:r>
      <w:r w:rsidRPr="00B81FBB">
        <w:rPr>
          <w:rFonts w:ascii="Times New Roman" w:hAnsi="Times New Roman" w:cs="Times New Roman"/>
          <w:sz w:val="24"/>
          <w:szCs w:val="24"/>
        </w:rPr>
        <w:t>.</w:t>
      </w:r>
    </w:p>
    <w:p w:rsidR="00610645" w:rsidRPr="00B81FBB" w:rsidRDefault="00610645" w:rsidP="00610645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10645" w:rsidRPr="00B81FBB" w:rsidRDefault="00610645" w:rsidP="00610645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11. ФОРС-МАЖОР</w:t>
      </w:r>
    </w:p>
    <w:p w:rsidR="00610645" w:rsidRPr="00B81FBB" w:rsidRDefault="00610645" w:rsidP="0061064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81FBB">
        <w:rPr>
          <w:rFonts w:ascii="Times New Roman" w:hAnsi="Times New Roman"/>
          <w:sz w:val="24"/>
          <w:szCs w:val="24"/>
        </w:rPr>
        <w:t xml:space="preserve">11.1. Стороны освобождаются от ответственности друг перед другом за частичное или полное неисполнение обязательств по настоящему </w:t>
      </w:r>
      <w:r w:rsidR="007C04AA">
        <w:rPr>
          <w:rFonts w:ascii="Times New Roman" w:hAnsi="Times New Roman"/>
          <w:sz w:val="24"/>
          <w:szCs w:val="24"/>
        </w:rPr>
        <w:t>Договор</w:t>
      </w:r>
      <w:r w:rsidRPr="00B81FBB">
        <w:rPr>
          <w:rFonts w:ascii="Times New Roman" w:hAnsi="Times New Roman"/>
          <w:sz w:val="24"/>
          <w:szCs w:val="24"/>
        </w:rPr>
        <w:t>у в случаях возникновения обстоятельств непреодолимой силы (форс-мажор), которые стороны не могли предвидеть и предотвра</w:t>
      </w:r>
      <w:r w:rsidR="00E83ACD">
        <w:rPr>
          <w:rFonts w:ascii="Times New Roman" w:hAnsi="Times New Roman"/>
          <w:sz w:val="24"/>
          <w:szCs w:val="24"/>
        </w:rPr>
        <w:t>тить разумными мерами.</w:t>
      </w:r>
    </w:p>
    <w:p w:rsidR="00610645" w:rsidRPr="00B81FBB" w:rsidRDefault="00610645" w:rsidP="0061064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81FBB">
        <w:rPr>
          <w:rFonts w:ascii="Times New Roman" w:hAnsi="Times New Roman"/>
          <w:sz w:val="24"/>
          <w:szCs w:val="24"/>
        </w:rPr>
        <w:t xml:space="preserve">11.2. К обстоятельствам непреодолимой силы относятся события, на которые стороны не могут оказать влияния и за возникновение которых они не несут ответственности, в том числе, </w:t>
      </w:r>
      <w:proofErr w:type="gramStart"/>
      <w:r w:rsidRPr="00B81FBB">
        <w:rPr>
          <w:rFonts w:ascii="Times New Roman" w:hAnsi="Times New Roman"/>
          <w:sz w:val="24"/>
          <w:szCs w:val="24"/>
        </w:rPr>
        <w:t>но</w:t>
      </w:r>
      <w:proofErr w:type="gramEnd"/>
      <w:r w:rsidRPr="00B81FBB">
        <w:rPr>
          <w:rFonts w:ascii="Times New Roman" w:hAnsi="Times New Roman"/>
          <w:sz w:val="24"/>
          <w:szCs w:val="24"/>
        </w:rPr>
        <w:t xml:space="preserve"> не ограничиваясь</w:t>
      </w:r>
      <w:r w:rsidR="006E2B04">
        <w:rPr>
          <w:rFonts w:ascii="Times New Roman" w:hAnsi="Times New Roman"/>
          <w:sz w:val="24"/>
          <w:szCs w:val="24"/>
        </w:rPr>
        <w:t>:</w:t>
      </w:r>
      <w:r w:rsidRPr="00B81FBB">
        <w:rPr>
          <w:rFonts w:ascii="Times New Roman" w:hAnsi="Times New Roman"/>
          <w:sz w:val="24"/>
          <w:szCs w:val="24"/>
        </w:rPr>
        <w:t xml:space="preserve"> землетрясения, наводнения, ураганы и другие стихийные бедствия, войны, военные действия, пожары, аварии, постановления или распоряжения органов госуд</w:t>
      </w:r>
      <w:r w:rsidR="00E83ACD">
        <w:rPr>
          <w:rFonts w:ascii="Times New Roman" w:hAnsi="Times New Roman"/>
          <w:sz w:val="24"/>
          <w:szCs w:val="24"/>
        </w:rPr>
        <w:t>арственной власти и управления.</w:t>
      </w:r>
    </w:p>
    <w:p w:rsidR="00610645" w:rsidRPr="00B81FBB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0645" w:rsidRPr="00B81FBB" w:rsidRDefault="00610645" w:rsidP="00610645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12. РАССМОТРЕНИЕ СПОРОВ</w:t>
      </w:r>
    </w:p>
    <w:p w:rsidR="00610645" w:rsidRPr="00B81FBB" w:rsidRDefault="00610645" w:rsidP="00610645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12.1. Все споры и разногласия, возникшие в результате исполнения настоящего </w:t>
      </w:r>
      <w:r w:rsidR="007C04AA">
        <w:rPr>
          <w:rFonts w:ascii="Times New Roman" w:hAnsi="Times New Roman" w:cs="Times New Roman"/>
          <w:sz w:val="24"/>
          <w:szCs w:val="24"/>
        </w:rPr>
        <w:t>Договор</w:t>
      </w:r>
      <w:r w:rsidRPr="00B81FBB">
        <w:rPr>
          <w:rFonts w:ascii="Times New Roman" w:hAnsi="Times New Roman" w:cs="Times New Roman"/>
          <w:sz w:val="24"/>
          <w:szCs w:val="24"/>
        </w:rPr>
        <w:t>а, Стороны будут пытаться урегулировать путем переговоров.</w:t>
      </w:r>
    </w:p>
    <w:p w:rsidR="00610645" w:rsidRPr="00B81FBB" w:rsidRDefault="00610645" w:rsidP="00610645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81FBB">
        <w:rPr>
          <w:rFonts w:ascii="Times New Roman" w:hAnsi="Times New Roman"/>
          <w:sz w:val="24"/>
          <w:szCs w:val="24"/>
        </w:rPr>
        <w:t xml:space="preserve">12.2. Неурегулированные  споры и разногласия по настоящему </w:t>
      </w:r>
      <w:r w:rsidR="007C04AA">
        <w:rPr>
          <w:rFonts w:ascii="Times New Roman" w:hAnsi="Times New Roman"/>
          <w:sz w:val="24"/>
          <w:szCs w:val="24"/>
        </w:rPr>
        <w:t>Договор</w:t>
      </w:r>
      <w:r w:rsidRPr="00B81FBB">
        <w:rPr>
          <w:rFonts w:ascii="Times New Roman" w:hAnsi="Times New Roman"/>
          <w:sz w:val="24"/>
          <w:szCs w:val="24"/>
        </w:rPr>
        <w:t>у предварительно разрешаются в досудебном претензионном порядке.</w:t>
      </w:r>
    </w:p>
    <w:p w:rsidR="00610645" w:rsidRPr="00B81FBB" w:rsidRDefault="00610645" w:rsidP="00610645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12.3. </w:t>
      </w:r>
      <w:proofErr w:type="gramStart"/>
      <w:r w:rsidRPr="00B81FBB">
        <w:rPr>
          <w:rFonts w:ascii="Times New Roman" w:hAnsi="Times New Roman" w:cs="Times New Roman"/>
          <w:sz w:val="24"/>
          <w:szCs w:val="24"/>
        </w:rPr>
        <w:t>Заинтересованная сторона оформляет письменную претензию с указанием о</w:t>
      </w:r>
      <w:r w:rsidR="008C379B">
        <w:rPr>
          <w:rFonts w:ascii="Times New Roman" w:hAnsi="Times New Roman" w:cs="Times New Roman"/>
          <w:sz w:val="24"/>
          <w:szCs w:val="24"/>
        </w:rPr>
        <w:t>бстоятельств нарушения ее прав (</w:t>
      </w:r>
      <w:r w:rsidRPr="00B81FBB">
        <w:rPr>
          <w:rFonts w:ascii="Times New Roman" w:hAnsi="Times New Roman" w:cs="Times New Roman"/>
          <w:sz w:val="24"/>
          <w:szCs w:val="24"/>
        </w:rPr>
        <w:t>какие именно права нарушены, когда состоялось нар</w:t>
      </w:r>
      <w:r w:rsidR="008C379B">
        <w:rPr>
          <w:rFonts w:ascii="Times New Roman" w:hAnsi="Times New Roman" w:cs="Times New Roman"/>
          <w:sz w:val="24"/>
          <w:szCs w:val="24"/>
        </w:rPr>
        <w:t>ушение, в чём состоит нарушение)</w:t>
      </w:r>
      <w:r w:rsidRPr="00B81FBB">
        <w:rPr>
          <w:rFonts w:ascii="Times New Roman" w:hAnsi="Times New Roman" w:cs="Times New Roman"/>
          <w:sz w:val="24"/>
          <w:szCs w:val="24"/>
        </w:rPr>
        <w:t xml:space="preserve">, причины нарушения прав и аргументированное требование, с указанием конкретных юридически значимых действий, которые должны быть совершены для устранения нарушения прав и предписывающих положений нормативных правовых актов и настоящего </w:t>
      </w:r>
      <w:r w:rsidR="007C04AA">
        <w:rPr>
          <w:rFonts w:ascii="Times New Roman" w:hAnsi="Times New Roman" w:cs="Times New Roman"/>
          <w:sz w:val="24"/>
          <w:szCs w:val="24"/>
        </w:rPr>
        <w:t>Договор</w:t>
      </w:r>
      <w:r w:rsidRPr="00B81FBB">
        <w:rPr>
          <w:rFonts w:ascii="Times New Roman" w:hAnsi="Times New Roman" w:cs="Times New Roman"/>
          <w:sz w:val="24"/>
          <w:szCs w:val="24"/>
        </w:rPr>
        <w:t>а.</w:t>
      </w:r>
      <w:proofErr w:type="gramEnd"/>
      <w:r w:rsidRPr="00B81FBB">
        <w:rPr>
          <w:rFonts w:ascii="Times New Roman" w:hAnsi="Times New Roman" w:cs="Times New Roman"/>
          <w:sz w:val="24"/>
          <w:szCs w:val="24"/>
        </w:rPr>
        <w:t xml:space="preserve"> К претензии должны быть приложены заверенные в установленном порядке копии всех документов, подтверждающих обстоятельства нарушения прав и само требование. Претензия должна быть оформлена на фирменном бланке стороны, подписана руководителем. Претензия и прилагаемые к ней документы направляются пос</w:t>
      </w:r>
      <w:r w:rsidR="008C379B">
        <w:rPr>
          <w:rFonts w:ascii="Times New Roman" w:hAnsi="Times New Roman" w:cs="Times New Roman"/>
          <w:sz w:val="24"/>
          <w:szCs w:val="24"/>
        </w:rPr>
        <w:t>редством почтового отправления (</w:t>
      </w:r>
      <w:r w:rsidRPr="00B81FBB">
        <w:rPr>
          <w:rFonts w:ascii="Times New Roman" w:hAnsi="Times New Roman" w:cs="Times New Roman"/>
          <w:sz w:val="24"/>
          <w:szCs w:val="24"/>
        </w:rPr>
        <w:t>заказное письмо с уведомлением о его получении</w:t>
      </w:r>
      <w:r w:rsidR="008C379B">
        <w:rPr>
          <w:rFonts w:ascii="Times New Roman" w:hAnsi="Times New Roman" w:cs="Times New Roman"/>
          <w:sz w:val="24"/>
          <w:szCs w:val="24"/>
        </w:rPr>
        <w:t>) и (</w:t>
      </w:r>
      <w:r w:rsidRPr="00B81FBB">
        <w:rPr>
          <w:rFonts w:ascii="Times New Roman" w:hAnsi="Times New Roman" w:cs="Times New Roman"/>
          <w:sz w:val="24"/>
          <w:szCs w:val="24"/>
        </w:rPr>
        <w:t>или</w:t>
      </w:r>
      <w:r w:rsidR="008C379B">
        <w:rPr>
          <w:rFonts w:ascii="Times New Roman" w:hAnsi="Times New Roman" w:cs="Times New Roman"/>
          <w:sz w:val="24"/>
          <w:szCs w:val="24"/>
        </w:rPr>
        <w:t>)</w:t>
      </w:r>
      <w:r w:rsidRPr="00B81FBB">
        <w:rPr>
          <w:rFonts w:ascii="Times New Roman" w:hAnsi="Times New Roman" w:cs="Times New Roman"/>
          <w:sz w:val="24"/>
          <w:szCs w:val="24"/>
        </w:rPr>
        <w:t xml:space="preserve"> нарочным. Сторона, получившая претензию и прилагаемые к ней документы, обязана с учётом всех требований к оформлению претензии оформить на неё письменный </w:t>
      </w:r>
      <w:r w:rsidR="008C379B">
        <w:rPr>
          <w:rFonts w:ascii="Times New Roman" w:hAnsi="Times New Roman" w:cs="Times New Roman"/>
          <w:sz w:val="24"/>
          <w:szCs w:val="24"/>
        </w:rPr>
        <w:t>ответ и в течение 5 (</w:t>
      </w:r>
      <w:r w:rsidRPr="00B81FBB">
        <w:rPr>
          <w:rFonts w:ascii="Times New Roman" w:hAnsi="Times New Roman" w:cs="Times New Roman"/>
          <w:sz w:val="24"/>
          <w:szCs w:val="24"/>
        </w:rPr>
        <w:t>пяти</w:t>
      </w:r>
      <w:r w:rsidR="008C379B">
        <w:rPr>
          <w:rFonts w:ascii="Times New Roman" w:hAnsi="Times New Roman" w:cs="Times New Roman"/>
          <w:sz w:val="24"/>
          <w:szCs w:val="24"/>
        </w:rPr>
        <w:t>) рабочих дней доставить (</w:t>
      </w:r>
      <w:r w:rsidRPr="00B81FBB">
        <w:rPr>
          <w:rFonts w:ascii="Times New Roman" w:hAnsi="Times New Roman" w:cs="Times New Roman"/>
          <w:sz w:val="24"/>
          <w:szCs w:val="24"/>
        </w:rPr>
        <w:t>отправить</w:t>
      </w:r>
      <w:r w:rsidR="008C379B">
        <w:rPr>
          <w:rFonts w:ascii="Times New Roman" w:hAnsi="Times New Roman" w:cs="Times New Roman"/>
          <w:sz w:val="24"/>
          <w:szCs w:val="24"/>
        </w:rPr>
        <w:t>)</w:t>
      </w:r>
      <w:r w:rsidRPr="00B81FBB">
        <w:rPr>
          <w:rFonts w:ascii="Times New Roman" w:hAnsi="Times New Roman" w:cs="Times New Roman"/>
          <w:sz w:val="24"/>
          <w:szCs w:val="24"/>
        </w:rPr>
        <w:t xml:space="preserve"> ответ с прилагаемыми к нему документами отправителю претензии.</w:t>
      </w:r>
    </w:p>
    <w:p w:rsidR="00610645" w:rsidRPr="00B81FBB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12.4. В случае невозможности урегулирования споров и разногласий путем переговоров споры передаются на разрешение арбитражного суда Свердловской области.</w:t>
      </w:r>
    </w:p>
    <w:p w:rsidR="00610645" w:rsidRPr="00B81FBB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0645" w:rsidRPr="00B81FBB" w:rsidRDefault="00610645" w:rsidP="00610645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13. ИЗМЕНЕНИЯ И ДОПОЛНЕНИЯ К </w:t>
      </w:r>
      <w:r w:rsidR="007C04AA">
        <w:rPr>
          <w:rFonts w:ascii="Times New Roman" w:hAnsi="Times New Roman" w:cs="Times New Roman"/>
          <w:sz w:val="24"/>
          <w:szCs w:val="24"/>
        </w:rPr>
        <w:t>ДОГОВОР</w:t>
      </w:r>
      <w:r w:rsidRPr="00B81FBB">
        <w:rPr>
          <w:rFonts w:ascii="Times New Roman" w:hAnsi="Times New Roman" w:cs="Times New Roman"/>
          <w:sz w:val="24"/>
          <w:szCs w:val="24"/>
        </w:rPr>
        <w:t>У</w:t>
      </w:r>
    </w:p>
    <w:p w:rsidR="00610645" w:rsidRPr="00B81FBB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13.1. Все изменения и дополнения к настоящему </w:t>
      </w:r>
      <w:r w:rsidR="007C04AA">
        <w:rPr>
          <w:rFonts w:ascii="Times New Roman" w:hAnsi="Times New Roman" w:cs="Times New Roman"/>
          <w:sz w:val="24"/>
          <w:szCs w:val="24"/>
        </w:rPr>
        <w:t>Договор</w:t>
      </w:r>
      <w:r w:rsidRPr="00B81FBB">
        <w:rPr>
          <w:rFonts w:ascii="Times New Roman" w:hAnsi="Times New Roman" w:cs="Times New Roman"/>
          <w:sz w:val="24"/>
          <w:szCs w:val="24"/>
        </w:rPr>
        <w:t xml:space="preserve">у вносятся в письменной форме и должны </w:t>
      </w:r>
      <w:r w:rsidR="007572C5">
        <w:rPr>
          <w:rFonts w:ascii="Times New Roman" w:hAnsi="Times New Roman" w:cs="Times New Roman"/>
          <w:sz w:val="24"/>
          <w:szCs w:val="24"/>
        </w:rPr>
        <w:t xml:space="preserve">быть подписаны обеими сторонами, в том числе </w:t>
      </w:r>
      <w:r w:rsidR="007572C5" w:rsidRPr="00EE54F4">
        <w:rPr>
          <w:rFonts w:ascii="Times New Roman" w:hAnsi="Times New Roman" w:cs="Times New Roman"/>
          <w:i/>
          <w:sz w:val="24"/>
          <w:szCs w:val="24"/>
          <w:highlight w:val="yellow"/>
        </w:rPr>
        <w:t>посредством использования функционала ЕАТ.</w:t>
      </w:r>
    </w:p>
    <w:p w:rsidR="00B31549" w:rsidRDefault="00B31549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13.2. По согласованию </w:t>
      </w:r>
      <w:r w:rsidRPr="00B81FB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с </w:t>
      </w:r>
      <w:r w:rsidRPr="00B81FBB">
        <w:rPr>
          <w:rFonts w:ascii="Times New Roman" w:hAnsi="Times New Roman" w:cs="Times New Roman"/>
          <w:b/>
          <w:sz w:val="24"/>
          <w:szCs w:val="24"/>
        </w:rPr>
        <w:t>«Поставщиком»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допускается поставка Товара, характеристики которого являются улучшенными по сравнению с такими характеристиками, указанными в </w:t>
      </w:r>
      <w:r w:rsidR="007C04AA">
        <w:rPr>
          <w:rFonts w:ascii="Times New Roman" w:hAnsi="Times New Roman" w:cs="Times New Roman"/>
          <w:sz w:val="24"/>
          <w:szCs w:val="24"/>
        </w:rPr>
        <w:t>Договор</w:t>
      </w:r>
      <w:r w:rsidRPr="00B81FBB">
        <w:rPr>
          <w:rFonts w:ascii="Times New Roman" w:hAnsi="Times New Roman" w:cs="Times New Roman"/>
          <w:sz w:val="24"/>
          <w:szCs w:val="24"/>
        </w:rPr>
        <w:t>е. При этом</w:t>
      </w:r>
      <w:proofErr w:type="gramStart"/>
      <w:r w:rsidR="008C379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81FBB">
        <w:rPr>
          <w:rFonts w:ascii="Times New Roman" w:hAnsi="Times New Roman" w:cs="Times New Roman"/>
          <w:sz w:val="24"/>
          <w:szCs w:val="24"/>
        </w:rPr>
        <w:t xml:space="preserve"> не допускается замена Товара или страны (стран) происхождения Товара, в отношении которого нормативными правовыми актами Российской Федерации установлены запрет</w:t>
      </w:r>
      <w:r w:rsidR="00DA28B2" w:rsidRPr="00B81FBB">
        <w:rPr>
          <w:rFonts w:ascii="Times New Roman" w:hAnsi="Times New Roman" w:cs="Times New Roman"/>
          <w:sz w:val="24"/>
          <w:szCs w:val="24"/>
        </w:rPr>
        <w:t xml:space="preserve"> или ограничение закупок товаров, происходящих из иностранных государств или преимущество в отношении товара российского происхождения</w:t>
      </w:r>
      <w:r w:rsidRPr="00B81FBB">
        <w:rPr>
          <w:rFonts w:ascii="Times New Roman" w:hAnsi="Times New Roman" w:cs="Times New Roman"/>
          <w:sz w:val="24"/>
          <w:szCs w:val="24"/>
        </w:rPr>
        <w:t>, за исключением случаев, предусмотренных действующим законодательством в сфере осуществления закупок товаров, работ, услуг для обеспечения государственных и муниципальных нужд.</w:t>
      </w:r>
    </w:p>
    <w:p w:rsidR="00603A39" w:rsidRPr="00B81FBB" w:rsidRDefault="00603A39" w:rsidP="00603A39">
      <w:pPr>
        <w:tabs>
          <w:tab w:val="num" w:pos="0"/>
          <w:tab w:val="num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3A39">
        <w:rPr>
          <w:rFonts w:ascii="Times New Roman" w:hAnsi="Times New Roman"/>
          <w:sz w:val="24"/>
          <w:szCs w:val="24"/>
          <w:lang w:eastAsia="en-US"/>
        </w:rPr>
        <w:t xml:space="preserve">Заказчик по согласованию с Поставщиком в ходе исполнения </w:t>
      </w:r>
      <w:r w:rsidR="007C04AA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а</w:t>
      </w:r>
      <w:r w:rsidRPr="00603A39">
        <w:rPr>
          <w:rFonts w:ascii="Times New Roman" w:hAnsi="Times New Roman"/>
          <w:sz w:val="24"/>
          <w:szCs w:val="24"/>
          <w:lang w:eastAsia="en-US"/>
        </w:rPr>
        <w:t xml:space="preserve"> вправе изменить не более чем на десять процентов количество предусмотренного </w:t>
      </w:r>
      <w:r>
        <w:rPr>
          <w:rFonts w:ascii="Times New Roman" w:hAnsi="Times New Roman"/>
          <w:sz w:val="24"/>
          <w:szCs w:val="24"/>
          <w:lang w:eastAsia="en-US"/>
        </w:rPr>
        <w:t xml:space="preserve">настоящей закупкой </w:t>
      </w:r>
      <w:r w:rsidRPr="00603A39">
        <w:rPr>
          <w:rFonts w:ascii="Times New Roman" w:hAnsi="Times New Roman"/>
          <w:sz w:val="24"/>
          <w:szCs w:val="24"/>
          <w:lang w:eastAsia="en-US"/>
        </w:rPr>
        <w:t xml:space="preserve">Товара. При этом по соглашению Сторон допускается изменение с учетом </w:t>
      </w:r>
      <w:proofErr w:type="gramStart"/>
      <w:r w:rsidRPr="00603A39">
        <w:rPr>
          <w:rFonts w:ascii="Times New Roman" w:hAnsi="Times New Roman"/>
          <w:sz w:val="24"/>
          <w:szCs w:val="24"/>
          <w:lang w:eastAsia="en-US"/>
        </w:rPr>
        <w:t xml:space="preserve">положений бюджетного законодательства Российской Федерации цены </w:t>
      </w:r>
      <w:r w:rsidR="007C04AA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>а</w:t>
      </w:r>
      <w:proofErr w:type="gramEnd"/>
      <w:r w:rsidRPr="00603A39">
        <w:rPr>
          <w:rFonts w:ascii="Times New Roman" w:hAnsi="Times New Roman"/>
          <w:sz w:val="24"/>
          <w:szCs w:val="24"/>
          <w:lang w:eastAsia="en-US"/>
        </w:rPr>
        <w:t xml:space="preserve"> пропорционально дополнительному количеству Товара исходя из установленной </w:t>
      </w:r>
      <w:r w:rsidRPr="00EE54F4">
        <w:rPr>
          <w:rFonts w:ascii="Times New Roman" w:hAnsi="Times New Roman"/>
          <w:i/>
          <w:sz w:val="24"/>
          <w:szCs w:val="24"/>
          <w:highlight w:val="yellow"/>
        </w:rPr>
        <w:t>в</w:t>
      </w:r>
      <w:r w:rsidRPr="00EE54F4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EE54F4">
        <w:rPr>
          <w:rFonts w:ascii="Times New Roman" w:hAnsi="Times New Roman"/>
          <w:i/>
          <w:sz w:val="24"/>
          <w:szCs w:val="24"/>
          <w:highlight w:val="yellow"/>
        </w:rPr>
        <w:t>информационной</w:t>
      </w:r>
      <w:r w:rsidRPr="00B33961">
        <w:rPr>
          <w:rFonts w:ascii="Times New Roman" w:hAnsi="Times New Roman"/>
          <w:i/>
          <w:sz w:val="24"/>
          <w:szCs w:val="24"/>
          <w:highlight w:val="yellow"/>
        </w:rPr>
        <w:t xml:space="preserve"> карте закупочной сессии </w:t>
      </w:r>
      <w:r>
        <w:rPr>
          <w:rFonts w:ascii="Times New Roman" w:hAnsi="Times New Roman"/>
          <w:i/>
          <w:sz w:val="24"/>
          <w:szCs w:val="24"/>
          <w:highlight w:val="yellow"/>
        </w:rPr>
        <w:t>ЕАТ</w:t>
      </w:r>
      <w:r w:rsidRPr="00603A39">
        <w:rPr>
          <w:rFonts w:ascii="Times New Roman" w:hAnsi="Times New Roman"/>
          <w:sz w:val="24"/>
          <w:szCs w:val="24"/>
          <w:lang w:eastAsia="en-US"/>
        </w:rPr>
        <w:t xml:space="preserve"> цены единицы Товара, но не более чем на десять процентов цены </w:t>
      </w:r>
      <w:r w:rsidR="007C04AA">
        <w:rPr>
          <w:rFonts w:ascii="Times New Roman" w:hAnsi="Times New Roman"/>
          <w:sz w:val="24"/>
          <w:szCs w:val="24"/>
          <w:lang w:eastAsia="en-US"/>
        </w:rPr>
        <w:t>Договор</w:t>
      </w:r>
      <w:r>
        <w:rPr>
          <w:rFonts w:ascii="Times New Roman" w:hAnsi="Times New Roman"/>
          <w:sz w:val="24"/>
          <w:szCs w:val="24"/>
          <w:lang w:eastAsia="en-US"/>
        </w:rPr>
        <w:t>а</w:t>
      </w:r>
      <w:r w:rsidRPr="00603A39">
        <w:rPr>
          <w:rFonts w:ascii="Times New Roman" w:hAnsi="Times New Roman"/>
          <w:sz w:val="24"/>
          <w:szCs w:val="24"/>
          <w:lang w:eastAsia="en-US"/>
        </w:rPr>
        <w:t xml:space="preserve">. При уменьшении предусмотренного </w:t>
      </w:r>
      <w:r w:rsidR="007C04AA">
        <w:rPr>
          <w:rFonts w:ascii="Times New Roman" w:hAnsi="Times New Roman"/>
          <w:sz w:val="24"/>
          <w:szCs w:val="24"/>
          <w:lang w:eastAsia="en-US"/>
        </w:rPr>
        <w:t>Договор</w:t>
      </w:r>
      <w:r>
        <w:rPr>
          <w:rFonts w:ascii="Times New Roman" w:hAnsi="Times New Roman"/>
          <w:sz w:val="24"/>
          <w:szCs w:val="24"/>
          <w:lang w:eastAsia="en-US"/>
        </w:rPr>
        <w:t>ом</w:t>
      </w:r>
      <w:r w:rsidRPr="00603A39">
        <w:rPr>
          <w:rFonts w:ascii="Times New Roman" w:hAnsi="Times New Roman"/>
          <w:sz w:val="24"/>
          <w:szCs w:val="24"/>
          <w:lang w:eastAsia="en-US"/>
        </w:rPr>
        <w:t xml:space="preserve"> количества Товара Стороны обязаны уменьшить цену </w:t>
      </w:r>
      <w:r w:rsidR="007C04AA">
        <w:rPr>
          <w:rFonts w:ascii="Times New Roman" w:hAnsi="Times New Roman"/>
          <w:sz w:val="24"/>
          <w:szCs w:val="24"/>
          <w:lang w:eastAsia="en-US"/>
        </w:rPr>
        <w:t>Договор</w:t>
      </w:r>
      <w:r>
        <w:rPr>
          <w:rFonts w:ascii="Times New Roman" w:hAnsi="Times New Roman"/>
          <w:sz w:val="24"/>
          <w:szCs w:val="24"/>
          <w:lang w:eastAsia="en-US"/>
        </w:rPr>
        <w:t>а</w:t>
      </w:r>
      <w:r w:rsidRPr="00603A39">
        <w:rPr>
          <w:rFonts w:ascii="Times New Roman" w:hAnsi="Times New Roman"/>
          <w:sz w:val="24"/>
          <w:szCs w:val="24"/>
          <w:lang w:eastAsia="en-US"/>
        </w:rPr>
        <w:t xml:space="preserve"> 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 w:rsidR="007C04AA">
        <w:rPr>
          <w:rFonts w:ascii="Times New Roman" w:hAnsi="Times New Roman"/>
          <w:sz w:val="24"/>
          <w:szCs w:val="24"/>
          <w:lang w:eastAsia="en-US"/>
        </w:rPr>
        <w:t>Договор</w:t>
      </w:r>
      <w:r>
        <w:rPr>
          <w:rFonts w:ascii="Times New Roman" w:hAnsi="Times New Roman"/>
          <w:sz w:val="24"/>
          <w:szCs w:val="24"/>
          <w:lang w:eastAsia="en-US"/>
        </w:rPr>
        <w:t>ом</w:t>
      </w:r>
      <w:r w:rsidRPr="00603A39">
        <w:rPr>
          <w:rFonts w:ascii="Times New Roman" w:hAnsi="Times New Roman"/>
          <w:sz w:val="24"/>
          <w:szCs w:val="24"/>
          <w:lang w:eastAsia="en-US"/>
        </w:rPr>
        <w:t xml:space="preserve"> количества поставляемого Товара должна определяться как частное от деления первоначальной цены </w:t>
      </w:r>
      <w:r w:rsidR="007C04AA">
        <w:rPr>
          <w:rFonts w:ascii="Times New Roman" w:hAnsi="Times New Roman"/>
          <w:sz w:val="24"/>
          <w:szCs w:val="24"/>
          <w:lang w:eastAsia="en-US"/>
        </w:rPr>
        <w:t>Договор</w:t>
      </w:r>
      <w:r>
        <w:rPr>
          <w:rFonts w:ascii="Times New Roman" w:hAnsi="Times New Roman"/>
          <w:sz w:val="24"/>
          <w:szCs w:val="24"/>
          <w:lang w:eastAsia="en-US"/>
        </w:rPr>
        <w:t>а</w:t>
      </w:r>
      <w:r w:rsidRPr="00603A39">
        <w:rPr>
          <w:rFonts w:ascii="Times New Roman" w:hAnsi="Times New Roman"/>
          <w:sz w:val="24"/>
          <w:szCs w:val="24"/>
          <w:lang w:eastAsia="en-US"/>
        </w:rPr>
        <w:t xml:space="preserve"> на предусмотренное в </w:t>
      </w:r>
      <w:r w:rsidR="007C04AA">
        <w:rPr>
          <w:rFonts w:ascii="Times New Roman" w:hAnsi="Times New Roman"/>
          <w:sz w:val="24"/>
          <w:szCs w:val="24"/>
          <w:lang w:eastAsia="en-US"/>
        </w:rPr>
        <w:t>Договор</w:t>
      </w:r>
      <w:r>
        <w:rPr>
          <w:rFonts w:ascii="Times New Roman" w:hAnsi="Times New Roman"/>
          <w:sz w:val="24"/>
          <w:szCs w:val="24"/>
          <w:lang w:eastAsia="en-US"/>
        </w:rPr>
        <w:t>е</w:t>
      </w:r>
      <w:r w:rsidRPr="00603A39">
        <w:rPr>
          <w:rFonts w:ascii="Times New Roman" w:hAnsi="Times New Roman"/>
          <w:sz w:val="24"/>
          <w:szCs w:val="24"/>
          <w:lang w:eastAsia="en-US"/>
        </w:rPr>
        <w:t xml:space="preserve"> количество такого Товара.</w:t>
      </w:r>
    </w:p>
    <w:p w:rsidR="00610645" w:rsidRPr="00B81FBB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13.</w:t>
      </w:r>
      <w:r w:rsidR="000D0B4F" w:rsidRPr="00B81FBB">
        <w:rPr>
          <w:rFonts w:ascii="Times New Roman" w:hAnsi="Times New Roman" w:cs="Times New Roman"/>
          <w:sz w:val="24"/>
          <w:szCs w:val="24"/>
        </w:rPr>
        <w:t>3</w:t>
      </w:r>
      <w:r w:rsidRPr="00B81FBB">
        <w:rPr>
          <w:rFonts w:ascii="Times New Roman" w:hAnsi="Times New Roman" w:cs="Times New Roman"/>
          <w:sz w:val="24"/>
          <w:szCs w:val="24"/>
        </w:rPr>
        <w:t xml:space="preserve">. Расторжение настоящего </w:t>
      </w:r>
      <w:r w:rsidR="007C04AA">
        <w:rPr>
          <w:rFonts w:ascii="Times New Roman" w:hAnsi="Times New Roman" w:cs="Times New Roman"/>
          <w:sz w:val="24"/>
          <w:szCs w:val="24"/>
        </w:rPr>
        <w:t>Договор</w:t>
      </w:r>
      <w:r w:rsidRPr="00B81FBB">
        <w:rPr>
          <w:rFonts w:ascii="Times New Roman" w:hAnsi="Times New Roman" w:cs="Times New Roman"/>
          <w:sz w:val="24"/>
          <w:szCs w:val="24"/>
        </w:rPr>
        <w:t>а допускается по соглашению сторон</w:t>
      </w:r>
      <w:r w:rsidR="008A5657" w:rsidRPr="00B81FBB">
        <w:rPr>
          <w:rFonts w:ascii="Times New Roman" w:hAnsi="Times New Roman" w:cs="Times New Roman"/>
          <w:sz w:val="24"/>
          <w:szCs w:val="24"/>
        </w:rPr>
        <w:t xml:space="preserve">, по решению суда или в связи с односторонним отказом </w:t>
      </w:r>
      <w:r w:rsidR="00145D53" w:rsidRPr="00B81FBB">
        <w:rPr>
          <w:rFonts w:ascii="Times New Roman" w:hAnsi="Times New Roman" w:cs="Times New Roman"/>
          <w:sz w:val="24"/>
          <w:szCs w:val="24"/>
        </w:rPr>
        <w:t xml:space="preserve">стороны </w:t>
      </w:r>
      <w:r w:rsidR="008A5657" w:rsidRPr="00B81FBB">
        <w:rPr>
          <w:rFonts w:ascii="Times New Roman" w:hAnsi="Times New Roman" w:cs="Times New Roman"/>
          <w:sz w:val="24"/>
          <w:szCs w:val="24"/>
        </w:rPr>
        <w:t xml:space="preserve">от исполнения </w:t>
      </w:r>
      <w:r w:rsidR="007C04AA">
        <w:rPr>
          <w:rFonts w:ascii="Times New Roman" w:hAnsi="Times New Roman" w:cs="Times New Roman"/>
          <w:sz w:val="24"/>
          <w:szCs w:val="24"/>
        </w:rPr>
        <w:t>Договор</w:t>
      </w:r>
      <w:r w:rsidR="008A5657" w:rsidRPr="00B81FBB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 Российской Федерации</w:t>
      </w:r>
      <w:r w:rsidRPr="00B81FBB">
        <w:rPr>
          <w:rFonts w:ascii="Times New Roman" w:hAnsi="Times New Roman" w:cs="Times New Roman"/>
          <w:sz w:val="24"/>
          <w:szCs w:val="24"/>
        </w:rPr>
        <w:t>.</w:t>
      </w:r>
    </w:p>
    <w:p w:rsidR="00610645" w:rsidRPr="00B81FBB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13.</w:t>
      </w:r>
      <w:r w:rsidR="000D0B4F" w:rsidRPr="00B81FBB">
        <w:rPr>
          <w:rFonts w:ascii="Times New Roman" w:hAnsi="Times New Roman" w:cs="Times New Roman"/>
          <w:sz w:val="24"/>
          <w:szCs w:val="24"/>
        </w:rPr>
        <w:t>4</w:t>
      </w:r>
      <w:r w:rsidRPr="00B81FBB">
        <w:rPr>
          <w:rFonts w:ascii="Times New Roman" w:hAnsi="Times New Roman" w:cs="Times New Roman"/>
          <w:sz w:val="24"/>
          <w:szCs w:val="24"/>
        </w:rPr>
        <w:t xml:space="preserve">. Сторона имеет право обратиться в суд в случае существенного нарушения другой стороной условий настоящего </w:t>
      </w:r>
      <w:r w:rsidR="007C04AA">
        <w:rPr>
          <w:rFonts w:ascii="Times New Roman" w:hAnsi="Times New Roman" w:cs="Times New Roman"/>
          <w:sz w:val="24"/>
          <w:szCs w:val="24"/>
        </w:rPr>
        <w:t>Договор</w:t>
      </w:r>
      <w:r w:rsidRPr="00B81FBB">
        <w:rPr>
          <w:rFonts w:ascii="Times New Roman" w:hAnsi="Times New Roman" w:cs="Times New Roman"/>
          <w:sz w:val="24"/>
          <w:szCs w:val="24"/>
        </w:rPr>
        <w:t>а.</w:t>
      </w:r>
    </w:p>
    <w:p w:rsidR="00610645" w:rsidRPr="00B81FBB" w:rsidRDefault="00610645" w:rsidP="00610645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13.</w:t>
      </w:r>
      <w:r w:rsidR="000D0B4F" w:rsidRPr="00B81FBB">
        <w:rPr>
          <w:rFonts w:ascii="Times New Roman" w:hAnsi="Times New Roman" w:cs="Times New Roman"/>
          <w:sz w:val="24"/>
          <w:szCs w:val="24"/>
        </w:rPr>
        <w:t>5</w:t>
      </w:r>
      <w:r w:rsidRPr="00B81FBB">
        <w:rPr>
          <w:rFonts w:ascii="Times New Roman" w:hAnsi="Times New Roman" w:cs="Times New Roman"/>
          <w:sz w:val="24"/>
          <w:szCs w:val="24"/>
        </w:rPr>
        <w:t xml:space="preserve">. Неисполнением или ненадлежащим исполнением </w:t>
      </w:r>
      <w:r w:rsidR="007C04AA">
        <w:rPr>
          <w:rFonts w:ascii="Times New Roman" w:hAnsi="Times New Roman" w:cs="Times New Roman"/>
          <w:sz w:val="24"/>
          <w:szCs w:val="24"/>
        </w:rPr>
        <w:t>Договор</w:t>
      </w:r>
      <w:r w:rsidRPr="00B81FBB">
        <w:rPr>
          <w:rFonts w:ascii="Times New Roman" w:hAnsi="Times New Roman" w:cs="Times New Roman"/>
          <w:sz w:val="24"/>
          <w:szCs w:val="24"/>
        </w:rPr>
        <w:t xml:space="preserve">а </w:t>
      </w:r>
      <w:r w:rsidRPr="00B81FBB">
        <w:rPr>
          <w:rFonts w:ascii="Times New Roman" w:hAnsi="Times New Roman" w:cs="Times New Roman"/>
          <w:b/>
          <w:sz w:val="24"/>
          <w:szCs w:val="24"/>
        </w:rPr>
        <w:t>«Поставщиком»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является:</w:t>
      </w:r>
    </w:p>
    <w:p w:rsidR="00610645" w:rsidRPr="00B81FBB" w:rsidRDefault="00610645" w:rsidP="00610645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- нарушение </w:t>
      </w:r>
      <w:r w:rsidR="00DA1545" w:rsidRPr="00B81FBB">
        <w:rPr>
          <w:rFonts w:ascii="Times New Roman" w:hAnsi="Times New Roman" w:cs="Times New Roman"/>
          <w:b/>
          <w:sz w:val="24"/>
          <w:szCs w:val="24"/>
        </w:rPr>
        <w:t>«П</w:t>
      </w:r>
      <w:r w:rsidRPr="00B81FBB">
        <w:rPr>
          <w:rFonts w:ascii="Times New Roman" w:hAnsi="Times New Roman" w:cs="Times New Roman"/>
          <w:b/>
          <w:sz w:val="24"/>
          <w:szCs w:val="24"/>
        </w:rPr>
        <w:t>оставщиком</w:t>
      </w:r>
      <w:r w:rsidR="00DA1545" w:rsidRPr="00B81FBB">
        <w:rPr>
          <w:rFonts w:ascii="Times New Roman" w:hAnsi="Times New Roman" w:cs="Times New Roman"/>
          <w:b/>
          <w:sz w:val="24"/>
          <w:szCs w:val="24"/>
        </w:rPr>
        <w:t>»</w:t>
      </w:r>
      <w:r w:rsidR="00DA1545" w:rsidRPr="00B81FBB">
        <w:rPr>
          <w:rFonts w:ascii="Times New Roman" w:hAnsi="Times New Roman" w:cs="Times New Roman"/>
          <w:sz w:val="24"/>
          <w:szCs w:val="24"/>
        </w:rPr>
        <w:t xml:space="preserve"> </w:t>
      </w:r>
      <w:r w:rsidRPr="00B81FBB">
        <w:rPr>
          <w:rFonts w:ascii="Times New Roman" w:hAnsi="Times New Roman" w:cs="Times New Roman"/>
          <w:sz w:val="24"/>
          <w:szCs w:val="24"/>
        </w:rPr>
        <w:t>срока поставки товара;</w:t>
      </w:r>
    </w:p>
    <w:p w:rsidR="00610645" w:rsidRPr="00B81FBB" w:rsidRDefault="00610645" w:rsidP="00610645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- несоответствие поставляемого товара условиям </w:t>
      </w:r>
      <w:r w:rsidR="007C04AA">
        <w:rPr>
          <w:rFonts w:ascii="Times New Roman" w:hAnsi="Times New Roman" w:cs="Times New Roman"/>
          <w:sz w:val="24"/>
          <w:szCs w:val="24"/>
        </w:rPr>
        <w:t>Договор</w:t>
      </w:r>
      <w:r w:rsidRPr="00B81FBB">
        <w:rPr>
          <w:rFonts w:ascii="Times New Roman" w:hAnsi="Times New Roman" w:cs="Times New Roman"/>
          <w:sz w:val="24"/>
          <w:szCs w:val="24"/>
        </w:rPr>
        <w:t>а;</w:t>
      </w:r>
    </w:p>
    <w:p w:rsidR="00610645" w:rsidRPr="00EE54F4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13.</w:t>
      </w:r>
      <w:r w:rsidR="000D0B4F" w:rsidRPr="00B81FBB">
        <w:rPr>
          <w:rFonts w:ascii="Times New Roman" w:hAnsi="Times New Roman" w:cs="Times New Roman"/>
          <w:sz w:val="24"/>
          <w:szCs w:val="24"/>
        </w:rPr>
        <w:t>6</w:t>
      </w:r>
      <w:r w:rsidRPr="00B81FBB">
        <w:rPr>
          <w:rFonts w:ascii="Times New Roman" w:hAnsi="Times New Roman" w:cs="Times New Roman"/>
          <w:sz w:val="24"/>
          <w:szCs w:val="24"/>
        </w:rPr>
        <w:t xml:space="preserve">. Сторона, решившая расторгнуть настоящий </w:t>
      </w:r>
      <w:r w:rsidR="007C04AA">
        <w:rPr>
          <w:rFonts w:ascii="Times New Roman" w:hAnsi="Times New Roman" w:cs="Times New Roman"/>
          <w:sz w:val="24"/>
          <w:szCs w:val="24"/>
        </w:rPr>
        <w:t>Договор</w:t>
      </w:r>
      <w:r w:rsidRPr="00B81FBB">
        <w:rPr>
          <w:rFonts w:ascii="Times New Roman" w:hAnsi="Times New Roman" w:cs="Times New Roman"/>
          <w:sz w:val="24"/>
          <w:szCs w:val="24"/>
        </w:rPr>
        <w:t xml:space="preserve">, должна направить письменное уведомление о намерении расторгнуть настоящий  </w:t>
      </w:r>
      <w:r w:rsidR="007C04AA">
        <w:rPr>
          <w:rFonts w:ascii="Times New Roman" w:hAnsi="Times New Roman" w:cs="Times New Roman"/>
          <w:sz w:val="24"/>
          <w:szCs w:val="24"/>
        </w:rPr>
        <w:t>Договор</w:t>
      </w:r>
      <w:r w:rsidRPr="00B81FBB">
        <w:rPr>
          <w:rFonts w:ascii="Times New Roman" w:hAnsi="Times New Roman" w:cs="Times New Roman"/>
          <w:sz w:val="24"/>
          <w:szCs w:val="24"/>
        </w:rPr>
        <w:t xml:space="preserve"> другой Стороне не позднее, чем </w:t>
      </w:r>
      <w:r w:rsidR="00AE756E" w:rsidRPr="00B81FBB">
        <w:rPr>
          <w:rFonts w:ascii="Times New Roman" w:hAnsi="Times New Roman" w:cs="Times New Roman"/>
          <w:sz w:val="24"/>
          <w:szCs w:val="24"/>
        </w:rPr>
        <w:t>за 10</w:t>
      </w:r>
      <w:r w:rsidRPr="00B81FBB">
        <w:rPr>
          <w:rFonts w:ascii="Times New Roman" w:hAnsi="Times New Roman" w:cs="Times New Roman"/>
          <w:sz w:val="24"/>
          <w:szCs w:val="24"/>
        </w:rPr>
        <w:t xml:space="preserve"> (</w:t>
      </w:r>
      <w:r w:rsidR="00AE756E" w:rsidRPr="00B81FBB">
        <w:rPr>
          <w:rFonts w:ascii="Times New Roman" w:hAnsi="Times New Roman" w:cs="Times New Roman"/>
          <w:sz w:val="24"/>
          <w:szCs w:val="24"/>
        </w:rPr>
        <w:t>десять</w:t>
      </w:r>
      <w:r w:rsidRPr="00B81FBB">
        <w:rPr>
          <w:rFonts w:ascii="Times New Roman" w:hAnsi="Times New Roman" w:cs="Times New Roman"/>
          <w:sz w:val="24"/>
          <w:szCs w:val="24"/>
        </w:rPr>
        <w:t>)</w:t>
      </w:r>
      <w:r w:rsidR="00AE756E" w:rsidRPr="00B81FBB">
        <w:rPr>
          <w:rFonts w:ascii="Times New Roman" w:hAnsi="Times New Roman" w:cs="Times New Roman"/>
          <w:sz w:val="24"/>
          <w:szCs w:val="24"/>
        </w:rPr>
        <w:t xml:space="preserve"> календарных</w:t>
      </w:r>
      <w:r w:rsidRPr="00B81F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81FBB">
        <w:rPr>
          <w:rFonts w:ascii="Times New Roman" w:hAnsi="Times New Roman" w:cs="Times New Roman"/>
          <w:sz w:val="24"/>
          <w:szCs w:val="24"/>
        </w:rPr>
        <w:t xml:space="preserve">дней до предполагаемого дня расторжения настоящего  </w:t>
      </w:r>
      <w:r w:rsidR="007C04AA">
        <w:rPr>
          <w:rFonts w:ascii="Times New Roman" w:hAnsi="Times New Roman" w:cs="Times New Roman"/>
          <w:sz w:val="24"/>
          <w:szCs w:val="24"/>
        </w:rPr>
        <w:t>Договор</w:t>
      </w:r>
      <w:r w:rsidRPr="00B81FBB">
        <w:rPr>
          <w:rFonts w:ascii="Times New Roman" w:hAnsi="Times New Roman" w:cs="Times New Roman"/>
          <w:sz w:val="24"/>
          <w:szCs w:val="24"/>
        </w:rPr>
        <w:t xml:space="preserve">а. </w:t>
      </w:r>
      <w:r w:rsidR="00AE756E" w:rsidRPr="00B81FBB">
        <w:rPr>
          <w:rFonts w:ascii="Times New Roman" w:hAnsi="Times New Roman" w:cs="Times New Roman"/>
          <w:sz w:val="24"/>
          <w:szCs w:val="24"/>
        </w:rPr>
        <w:t>Таким уведомлением считается также уведомление</w:t>
      </w:r>
      <w:r w:rsidR="00B81FBB" w:rsidRPr="00B81FBB">
        <w:rPr>
          <w:rFonts w:ascii="Times New Roman" w:hAnsi="Times New Roman" w:cs="Times New Roman"/>
          <w:sz w:val="24"/>
          <w:szCs w:val="24"/>
        </w:rPr>
        <w:t>,</w:t>
      </w:r>
      <w:r w:rsidR="00AE756E" w:rsidRPr="00B81FBB">
        <w:rPr>
          <w:rFonts w:ascii="Times New Roman" w:hAnsi="Times New Roman" w:cs="Times New Roman"/>
          <w:sz w:val="24"/>
          <w:szCs w:val="24"/>
        </w:rPr>
        <w:t xml:space="preserve"> </w:t>
      </w:r>
      <w:r w:rsidR="00AE756E" w:rsidRPr="00EE54F4">
        <w:rPr>
          <w:rFonts w:ascii="Times New Roman" w:hAnsi="Times New Roman" w:cs="Times New Roman"/>
          <w:i/>
          <w:sz w:val="24"/>
          <w:szCs w:val="24"/>
          <w:highlight w:val="yellow"/>
        </w:rPr>
        <w:t>направленное посредством использования функционала ЕАТ.</w:t>
      </w:r>
    </w:p>
    <w:p w:rsidR="00610645" w:rsidRPr="00B81FBB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13</w:t>
      </w:r>
      <w:r w:rsidR="00076AE2" w:rsidRPr="00B81FBB">
        <w:rPr>
          <w:rFonts w:ascii="Times New Roman" w:hAnsi="Times New Roman" w:cs="Times New Roman"/>
          <w:sz w:val="24"/>
          <w:szCs w:val="24"/>
        </w:rPr>
        <w:t>.</w:t>
      </w:r>
      <w:r w:rsidR="000D0B4F" w:rsidRPr="00B81FBB">
        <w:rPr>
          <w:rFonts w:ascii="Times New Roman" w:hAnsi="Times New Roman" w:cs="Times New Roman"/>
          <w:sz w:val="24"/>
          <w:szCs w:val="24"/>
        </w:rPr>
        <w:t>7</w:t>
      </w:r>
      <w:r w:rsidRPr="00B81FBB">
        <w:rPr>
          <w:rFonts w:ascii="Times New Roman" w:hAnsi="Times New Roman" w:cs="Times New Roman"/>
          <w:sz w:val="24"/>
          <w:szCs w:val="24"/>
        </w:rPr>
        <w:t xml:space="preserve">. В случае изменения своего расчетного счета </w:t>
      </w:r>
      <w:r w:rsidR="00DA1545" w:rsidRPr="00B81FBB">
        <w:rPr>
          <w:rFonts w:ascii="Times New Roman" w:hAnsi="Times New Roman" w:cs="Times New Roman"/>
          <w:b/>
          <w:sz w:val="24"/>
          <w:szCs w:val="24"/>
        </w:rPr>
        <w:t>«</w:t>
      </w:r>
      <w:r w:rsidRPr="00B81FBB">
        <w:rPr>
          <w:rFonts w:ascii="Times New Roman" w:hAnsi="Times New Roman" w:cs="Times New Roman"/>
          <w:b/>
          <w:sz w:val="24"/>
          <w:szCs w:val="24"/>
        </w:rPr>
        <w:t>Поставщик</w:t>
      </w:r>
      <w:r w:rsidR="00DA1545" w:rsidRPr="00B81FBB">
        <w:rPr>
          <w:rFonts w:ascii="Times New Roman" w:hAnsi="Times New Roman" w:cs="Times New Roman"/>
          <w:b/>
          <w:sz w:val="24"/>
          <w:szCs w:val="24"/>
        </w:rPr>
        <w:t>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обязан в течение 1 (одного) рабочего дня в письменной форме сообщить об этом </w:t>
      </w:r>
      <w:r w:rsidR="00066F58" w:rsidRPr="00B81FBB">
        <w:rPr>
          <w:rFonts w:ascii="Times New Roman" w:hAnsi="Times New Roman" w:cs="Times New Roman"/>
          <w:b/>
          <w:sz w:val="24"/>
          <w:szCs w:val="24"/>
        </w:rPr>
        <w:t>«</w:t>
      </w:r>
      <w:r w:rsidR="004646BA" w:rsidRPr="00B81FBB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B81FBB">
        <w:rPr>
          <w:rFonts w:ascii="Times New Roman" w:hAnsi="Times New Roman" w:cs="Times New Roman"/>
          <w:b/>
          <w:sz w:val="24"/>
          <w:szCs w:val="24"/>
        </w:rPr>
        <w:t>у</w:t>
      </w:r>
      <w:r w:rsidR="00066F58" w:rsidRPr="00B81FBB">
        <w:rPr>
          <w:rFonts w:ascii="Times New Roman" w:hAnsi="Times New Roman" w:cs="Times New Roman"/>
          <w:b/>
          <w:sz w:val="24"/>
          <w:szCs w:val="24"/>
        </w:rPr>
        <w:t>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с указанием новых реквизитов расчетного счета. В противном случае все риски, связанные с перечислением </w:t>
      </w:r>
      <w:r w:rsidR="00DA1545" w:rsidRPr="00B81FBB">
        <w:rPr>
          <w:rFonts w:ascii="Times New Roman" w:hAnsi="Times New Roman" w:cs="Times New Roman"/>
          <w:b/>
          <w:sz w:val="24"/>
          <w:szCs w:val="24"/>
        </w:rPr>
        <w:t>«</w:t>
      </w:r>
      <w:r w:rsidR="004646BA" w:rsidRPr="00B81FBB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B81FBB">
        <w:rPr>
          <w:rFonts w:ascii="Times New Roman" w:hAnsi="Times New Roman" w:cs="Times New Roman"/>
          <w:b/>
          <w:sz w:val="24"/>
          <w:szCs w:val="24"/>
        </w:rPr>
        <w:t>ом</w:t>
      </w:r>
      <w:r w:rsidR="00DA1545" w:rsidRPr="00B81FBB">
        <w:rPr>
          <w:rFonts w:ascii="Times New Roman" w:hAnsi="Times New Roman" w:cs="Times New Roman"/>
          <w:b/>
          <w:sz w:val="24"/>
          <w:szCs w:val="24"/>
        </w:rPr>
        <w:t>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денежных средств на указанный в настоящем </w:t>
      </w:r>
      <w:r w:rsidR="007C04AA">
        <w:rPr>
          <w:rFonts w:ascii="Times New Roman" w:hAnsi="Times New Roman" w:cs="Times New Roman"/>
          <w:sz w:val="24"/>
          <w:szCs w:val="24"/>
        </w:rPr>
        <w:t>Договор</w:t>
      </w:r>
      <w:r w:rsidRPr="00B81FBB">
        <w:rPr>
          <w:rFonts w:ascii="Times New Roman" w:hAnsi="Times New Roman" w:cs="Times New Roman"/>
          <w:sz w:val="24"/>
          <w:szCs w:val="24"/>
        </w:rPr>
        <w:t xml:space="preserve">е счет </w:t>
      </w:r>
      <w:r w:rsidR="00DA1545" w:rsidRPr="00B81FBB">
        <w:rPr>
          <w:rFonts w:ascii="Times New Roman" w:hAnsi="Times New Roman" w:cs="Times New Roman"/>
          <w:b/>
          <w:sz w:val="24"/>
          <w:szCs w:val="24"/>
        </w:rPr>
        <w:t>«</w:t>
      </w:r>
      <w:r w:rsidRPr="00B81FBB">
        <w:rPr>
          <w:rFonts w:ascii="Times New Roman" w:hAnsi="Times New Roman" w:cs="Times New Roman"/>
          <w:b/>
          <w:sz w:val="24"/>
          <w:szCs w:val="24"/>
        </w:rPr>
        <w:t>Поставщика</w:t>
      </w:r>
      <w:r w:rsidR="00DA1545" w:rsidRPr="00B81FBB">
        <w:rPr>
          <w:rFonts w:ascii="Times New Roman" w:hAnsi="Times New Roman" w:cs="Times New Roman"/>
          <w:b/>
          <w:sz w:val="24"/>
          <w:szCs w:val="24"/>
        </w:rPr>
        <w:t>»</w:t>
      </w:r>
      <w:r w:rsidRPr="00B81FBB">
        <w:rPr>
          <w:rFonts w:ascii="Times New Roman" w:hAnsi="Times New Roman" w:cs="Times New Roman"/>
          <w:sz w:val="24"/>
          <w:szCs w:val="24"/>
        </w:rPr>
        <w:t xml:space="preserve">, несет </w:t>
      </w:r>
      <w:r w:rsidR="00DA1545" w:rsidRPr="00B81FBB">
        <w:rPr>
          <w:rFonts w:ascii="Times New Roman" w:hAnsi="Times New Roman" w:cs="Times New Roman"/>
          <w:sz w:val="24"/>
          <w:szCs w:val="24"/>
        </w:rPr>
        <w:t>сам «</w:t>
      </w:r>
      <w:r w:rsidRPr="00B81FBB">
        <w:rPr>
          <w:rFonts w:ascii="Times New Roman" w:hAnsi="Times New Roman" w:cs="Times New Roman"/>
          <w:b/>
          <w:sz w:val="24"/>
          <w:szCs w:val="24"/>
        </w:rPr>
        <w:t>Поставщик</w:t>
      </w:r>
      <w:r w:rsidR="00DA1545" w:rsidRPr="00B81FBB">
        <w:rPr>
          <w:rFonts w:ascii="Times New Roman" w:hAnsi="Times New Roman" w:cs="Times New Roman"/>
          <w:b/>
          <w:sz w:val="24"/>
          <w:szCs w:val="24"/>
        </w:rPr>
        <w:t>»</w:t>
      </w:r>
      <w:r w:rsidRPr="00B81FBB">
        <w:rPr>
          <w:rFonts w:ascii="Times New Roman" w:hAnsi="Times New Roman" w:cs="Times New Roman"/>
          <w:sz w:val="24"/>
          <w:szCs w:val="24"/>
        </w:rPr>
        <w:t>.</w:t>
      </w:r>
    </w:p>
    <w:p w:rsidR="00145D53" w:rsidRPr="00B81FBB" w:rsidRDefault="00145D53" w:rsidP="00610645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10645" w:rsidRPr="00B81FBB" w:rsidRDefault="00610645" w:rsidP="00610645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14. ЗАКЛЮЧИТЕЛЬНЫЕ ПОЛОЖЕНИЯ</w:t>
      </w:r>
    </w:p>
    <w:p w:rsidR="00955DBC" w:rsidRDefault="00610645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14.1. Вопросы, не урегулированные настоящим </w:t>
      </w:r>
      <w:r w:rsidR="007C04AA">
        <w:rPr>
          <w:rFonts w:ascii="Times New Roman" w:hAnsi="Times New Roman" w:cs="Times New Roman"/>
          <w:sz w:val="24"/>
          <w:szCs w:val="24"/>
        </w:rPr>
        <w:t>Договор</w:t>
      </w:r>
      <w:r w:rsidRPr="00B81FBB">
        <w:rPr>
          <w:rFonts w:ascii="Times New Roman" w:hAnsi="Times New Roman" w:cs="Times New Roman"/>
          <w:sz w:val="24"/>
          <w:szCs w:val="24"/>
        </w:rPr>
        <w:t>ом, разрешаются в соответствии с нормами материального права Российской Федерации.</w:t>
      </w:r>
    </w:p>
    <w:p w:rsidR="007C04AA" w:rsidRDefault="007C04AA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04AA" w:rsidRDefault="007C04AA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04AA" w:rsidRDefault="007C04AA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04AA" w:rsidRDefault="007C04AA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04AA" w:rsidRDefault="007C04AA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04AA" w:rsidRDefault="007C04AA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04AA" w:rsidRDefault="007C04AA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04AA" w:rsidRDefault="007C04AA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04AA" w:rsidRDefault="007C04AA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04AA" w:rsidRDefault="007C04AA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04AA" w:rsidRDefault="007C04AA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04AA" w:rsidRDefault="007C04AA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04AA" w:rsidRDefault="007C04AA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04AA" w:rsidRDefault="007C04AA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04AA" w:rsidRDefault="007C04AA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04AA" w:rsidRDefault="007C04AA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04AA" w:rsidRDefault="007C04AA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04AA" w:rsidRDefault="007C04AA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04AA" w:rsidRDefault="007C04AA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04AA" w:rsidRDefault="007C04AA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04AA" w:rsidRDefault="007C04AA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04AA" w:rsidRDefault="007C04AA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04AA" w:rsidRDefault="007C04AA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04AA" w:rsidRDefault="007C04AA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04AA" w:rsidRDefault="007C04AA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04AA" w:rsidRDefault="007C04AA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04AA" w:rsidRDefault="007C04AA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04AA" w:rsidRDefault="007C04AA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04AA" w:rsidRDefault="007C04AA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04AA" w:rsidRDefault="007C04AA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04AA" w:rsidRDefault="007C04AA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04AA" w:rsidRDefault="007C04AA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04AA" w:rsidRDefault="007C04AA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04AA" w:rsidRDefault="007C04AA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04AA" w:rsidRDefault="007C04AA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04AA" w:rsidRDefault="007C04AA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04AA" w:rsidRDefault="007C04AA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04AA" w:rsidRDefault="007C04AA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04AA" w:rsidRDefault="007C04AA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04AA" w:rsidRDefault="007C04AA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04AA" w:rsidRDefault="007C04AA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04AA" w:rsidRDefault="007C04AA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04AA" w:rsidRDefault="007C04AA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04AA" w:rsidRDefault="007C04AA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04AA" w:rsidRDefault="007C04AA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04AA" w:rsidRDefault="007C04AA" w:rsidP="007C04AA">
      <w:pPr>
        <w:pStyle w:val="ConsPlusNormal0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C04AA" w:rsidRPr="007C04AA" w:rsidRDefault="007C04AA" w:rsidP="007C04AA">
      <w:pPr>
        <w:pStyle w:val="ConsPlusNormal0"/>
        <w:ind w:firstLine="540"/>
        <w:jc w:val="right"/>
        <w:rPr>
          <w:rFonts w:ascii="Times New Roman" w:hAnsi="Times New Roman"/>
          <w:bCs/>
          <w:sz w:val="24"/>
          <w:szCs w:val="24"/>
        </w:rPr>
      </w:pPr>
      <w:r w:rsidRPr="007C04AA">
        <w:rPr>
          <w:rFonts w:ascii="Times New Roman" w:hAnsi="Times New Roman"/>
          <w:bCs/>
          <w:sz w:val="24"/>
          <w:szCs w:val="24"/>
        </w:rPr>
        <w:t xml:space="preserve">Приложение №1 к </w:t>
      </w:r>
      <w:r>
        <w:rPr>
          <w:rFonts w:ascii="Times New Roman" w:hAnsi="Times New Roman"/>
          <w:bCs/>
          <w:sz w:val="24"/>
          <w:szCs w:val="24"/>
        </w:rPr>
        <w:t>Договор</w:t>
      </w:r>
      <w:r w:rsidRPr="007C04AA">
        <w:rPr>
          <w:rFonts w:ascii="Times New Roman" w:hAnsi="Times New Roman"/>
          <w:bCs/>
          <w:sz w:val="24"/>
          <w:szCs w:val="24"/>
        </w:rPr>
        <w:t>у</w:t>
      </w:r>
    </w:p>
    <w:p w:rsidR="007C04AA" w:rsidRDefault="007C04AA" w:rsidP="007C04AA">
      <w:pPr>
        <w:pStyle w:val="ConsPlusNormal0"/>
        <w:ind w:firstLine="54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F8427D" w:rsidRDefault="00F8427D" w:rsidP="007C04AA">
      <w:pPr>
        <w:pStyle w:val="ConsPlusNormal0"/>
        <w:ind w:firstLine="54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C04AA" w:rsidRPr="007C04AA" w:rsidRDefault="007C04AA" w:rsidP="007C04AA">
      <w:pPr>
        <w:pStyle w:val="ConsPlusNormal0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 w:rsidRPr="007C04AA">
        <w:rPr>
          <w:rFonts w:ascii="Times New Roman" w:hAnsi="Times New Roman"/>
          <w:b/>
          <w:bCs/>
          <w:sz w:val="24"/>
          <w:szCs w:val="24"/>
        </w:rPr>
        <w:t>ОПИСАНИЕ ОБЪЕКТА ЗАКУПКИ</w:t>
      </w:r>
    </w:p>
    <w:p w:rsidR="007C04AA" w:rsidRDefault="007C04AA" w:rsidP="007C04AA">
      <w:pPr>
        <w:pStyle w:val="ConsPlusNormal0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7C04AA">
        <w:rPr>
          <w:rFonts w:ascii="Times New Roman" w:hAnsi="Times New Roman"/>
          <w:b/>
          <w:sz w:val="24"/>
          <w:szCs w:val="24"/>
        </w:rPr>
        <w:t>на поставку расходных материалов для обеспечения исправной работы электрооборудования и уличного освещения Уральского института ГПС МЧС России</w:t>
      </w:r>
    </w:p>
    <w:p w:rsidR="00F8427D" w:rsidRPr="00F8427D" w:rsidRDefault="00F8427D" w:rsidP="007C04AA">
      <w:pPr>
        <w:pStyle w:val="ConsPlusNormal0"/>
        <w:ind w:firstLine="540"/>
        <w:jc w:val="center"/>
        <w:rPr>
          <w:rFonts w:ascii="Times New Roman" w:hAnsi="Times New Roman"/>
          <w:b/>
          <w:sz w:val="22"/>
          <w:szCs w:val="22"/>
        </w:rPr>
      </w:pPr>
    </w:p>
    <w:p w:rsidR="00F8427D" w:rsidRPr="00F8427D" w:rsidRDefault="00F8427D" w:rsidP="00F8427D">
      <w:pPr>
        <w:pStyle w:val="ac"/>
        <w:numPr>
          <w:ilvl w:val="0"/>
          <w:numId w:val="9"/>
        </w:numPr>
        <w:tabs>
          <w:tab w:val="left" w:pos="284"/>
        </w:tabs>
        <w:suppressAutoHyphens/>
        <w:spacing w:after="0"/>
        <w:ind w:left="0" w:firstLine="0"/>
        <w:contextualSpacing/>
        <w:jc w:val="left"/>
        <w:rPr>
          <w:b/>
          <w:sz w:val="22"/>
          <w:szCs w:val="22"/>
        </w:rPr>
      </w:pPr>
      <w:r w:rsidRPr="00F8427D">
        <w:rPr>
          <w:rFonts w:eastAsiaTheme="minorHAnsi"/>
          <w:b/>
          <w:sz w:val="22"/>
          <w:szCs w:val="22"/>
          <w:lang w:eastAsia="en-US"/>
        </w:rPr>
        <w:t xml:space="preserve">Кабель силовой </w:t>
      </w:r>
      <w:proofErr w:type="spellStart"/>
      <w:r w:rsidRPr="00F8427D">
        <w:rPr>
          <w:rFonts w:eastAsiaTheme="minorHAnsi"/>
          <w:b/>
          <w:sz w:val="22"/>
          <w:szCs w:val="22"/>
          <w:lang w:eastAsia="en-US"/>
        </w:rPr>
        <w:t>ВВГн</w:t>
      </w:r>
      <w:proofErr w:type="gramStart"/>
      <w:r w:rsidRPr="00F8427D">
        <w:rPr>
          <w:rFonts w:eastAsiaTheme="minorHAnsi"/>
          <w:b/>
          <w:sz w:val="22"/>
          <w:szCs w:val="22"/>
          <w:lang w:eastAsia="en-US"/>
        </w:rPr>
        <w:t>г</w:t>
      </w:r>
      <w:proofErr w:type="spellEnd"/>
      <w:r w:rsidRPr="00F8427D">
        <w:rPr>
          <w:rFonts w:eastAsiaTheme="minorHAnsi"/>
          <w:b/>
          <w:sz w:val="22"/>
          <w:szCs w:val="22"/>
          <w:lang w:eastAsia="en-US"/>
        </w:rPr>
        <w:t>(</w:t>
      </w:r>
      <w:proofErr w:type="gramEnd"/>
      <w:r w:rsidRPr="00F8427D">
        <w:rPr>
          <w:rFonts w:eastAsiaTheme="minorHAnsi"/>
          <w:b/>
          <w:sz w:val="22"/>
          <w:szCs w:val="22"/>
          <w:lang w:eastAsia="en-US"/>
        </w:rPr>
        <w:t>А)-</w:t>
      </w:r>
      <w:proofErr w:type="spellStart"/>
      <w:r w:rsidRPr="00F8427D">
        <w:rPr>
          <w:rFonts w:eastAsiaTheme="minorHAnsi"/>
          <w:b/>
          <w:sz w:val="22"/>
          <w:szCs w:val="22"/>
          <w:lang w:eastAsia="en-US"/>
        </w:rPr>
        <w:t>LSLTx</w:t>
      </w:r>
      <w:proofErr w:type="spellEnd"/>
      <w:r w:rsidRPr="00F8427D">
        <w:rPr>
          <w:rFonts w:eastAsiaTheme="minorHAnsi"/>
          <w:b/>
          <w:sz w:val="22"/>
          <w:szCs w:val="22"/>
          <w:lang w:eastAsia="en-US"/>
        </w:rPr>
        <w:t xml:space="preserve"> 3х2.5</w:t>
      </w:r>
      <w:r w:rsidRPr="00F8427D">
        <w:rPr>
          <w:b/>
          <w:color w:val="000000"/>
          <w:sz w:val="22"/>
          <w:szCs w:val="22"/>
        </w:rPr>
        <w:t xml:space="preserve">. </w:t>
      </w:r>
      <w:r w:rsidRPr="00F8427D">
        <w:rPr>
          <w:b/>
          <w:sz w:val="22"/>
          <w:szCs w:val="22"/>
        </w:rPr>
        <w:t>(ОКПД</w:t>
      </w:r>
      <w:proofErr w:type="gramStart"/>
      <w:r w:rsidRPr="00F8427D">
        <w:rPr>
          <w:b/>
          <w:sz w:val="22"/>
          <w:szCs w:val="22"/>
        </w:rPr>
        <w:t>2</w:t>
      </w:r>
      <w:proofErr w:type="gramEnd"/>
      <w:r w:rsidRPr="00F8427D">
        <w:rPr>
          <w:b/>
          <w:sz w:val="22"/>
          <w:szCs w:val="22"/>
        </w:rPr>
        <w:t xml:space="preserve"> 27.32.13.111)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828"/>
        <w:gridCol w:w="2268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Конструктивное исполнение токопроводящих жи</w:t>
            </w:r>
            <w:proofErr w:type="gramStart"/>
            <w:r w:rsidRPr="00F8427D">
              <w:rPr>
                <w:rFonts w:ascii="Times New Roman" w:hAnsi="Times New Roman"/>
                <w:color w:val="000000"/>
              </w:rPr>
              <w:t>л(</w:t>
            </w:r>
            <w:proofErr w:type="spellStart"/>
            <w:proofErr w:type="gramEnd"/>
            <w:r w:rsidRPr="00F8427D">
              <w:rPr>
                <w:rFonts w:ascii="Times New Roman" w:hAnsi="Times New Roman"/>
                <w:color w:val="000000"/>
              </w:rPr>
              <w:t>ы</w:t>
            </w:r>
            <w:proofErr w:type="spellEnd"/>
            <w:r w:rsidRPr="00F8427D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8427D">
              <w:rPr>
                <w:rFonts w:ascii="Times New Roman" w:hAnsi="Times New Roman"/>
                <w:color w:val="000000"/>
              </w:rPr>
              <w:t>ок-однопроволочная</w:t>
            </w:r>
            <w:proofErr w:type="spellEnd"/>
            <w:r w:rsidRPr="00F8427D">
              <w:rPr>
                <w:rFonts w:ascii="Times New Roman" w:hAnsi="Times New Roman"/>
                <w:color w:val="000000"/>
              </w:rPr>
              <w:t xml:space="preserve"> круглая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rPr>
          <w:trHeight w:val="535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Материал изоляции токопроводящих жил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Изоляция из поливинилхлоридного пластиката, в том числе пониженной пожарной опасности (В)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Материал токопроводящих жил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Медные токопроводящие жилы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rPr>
          <w:trHeight w:val="525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Наличие брони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Небронированный (Г)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Наличие металлического экрана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Без экрана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Номинальное переменное напряжение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0.66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Киловольт</w:t>
            </w:r>
          </w:p>
        </w:tc>
      </w:tr>
      <w:tr w:rsidR="00F8427D" w:rsidRPr="00F8427D" w:rsidTr="00811AD5">
        <w:tc>
          <w:tcPr>
            <w:tcW w:w="4077" w:type="dxa"/>
            <w:shd w:val="clear" w:color="auto" w:fill="auto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Номинальное сечение токопроводящих жил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2,5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Квадратный миллиметр</w:t>
            </w:r>
          </w:p>
        </w:tc>
      </w:tr>
      <w:tr w:rsidR="00F8427D" w:rsidRPr="00F8427D" w:rsidTr="00811AD5">
        <w:tc>
          <w:tcPr>
            <w:tcW w:w="4077" w:type="dxa"/>
            <w:shd w:val="clear" w:color="auto" w:fill="auto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Форма поперечного сечения кабеля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Плоская (П)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shd w:val="clear" w:color="auto" w:fill="auto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Число токопроводящих жил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шт.</w:t>
            </w: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tabs>
          <w:tab w:val="left" w:pos="284"/>
        </w:tabs>
        <w:suppressAutoHyphens/>
        <w:spacing w:after="0"/>
        <w:ind w:left="0" w:firstLine="0"/>
        <w:contextualSpacing/>
        <w:jc w:val="left"/>
        <w:rPr>
          <w:b/>
          <w:sz w:val="22"/>
          <w:szCs w:val="22"/>
        </w:rPr>
      </w:pPr>
      <w:r w:rsidRPr="00F8427D">
        <w:rPr>
          <w:rFonts w:eastAsiaTheme="minorHAnsi"/>
          <w:b/>
          <w:sz w:val="22"/>
          <w:szCs w:val="22"/>
          <w:lang w:eastAsia="en-US"/>
        </w:rPr>
        <w:t xml:space="preserve">Кабель силовой </w:t>
      </w:r>
      <w:proofErr w:type="spellStart"/>
      <w:r w:rsidRPr="00F8427D">
        <w:rPr>
          <w:rFonts w:eastAsiaTheme="minorHAnsi"/>
          <w:b/>
          <w:sz w:val="22"/>
          <w:szCs w:val="22"/>
          <w:lang w:eastAsia="en-US"/>
        </w:rPr>
        <w:t>ВВГн</w:t>
      </w:r>
      <w:proofErr w:type="gramStart"/>
      <w:r w:rsidRPr="00F8427D">
        <w:rPr>
          <w:rFonts w:eastAsiaTheme="minorHAnsi"/>
          <w:b/>
          <w:sz w:val="22"/>
          <w:szCs w:val="22"/>
          <w:lang w:eastAsia="en-US"/>
        </w:rPr>
        <w:t>г</w:t>
      </w:r>
      <w:proofErr w:type="spellEnd"/>
      <w:r w:rsidRPr="00F8427D">
        <w:rPr>
          <w:rFonts w:eastAsiaTheme="minorHAnsi"/>
          <w:b/>
          <w:sz w:val="22"/>
          <w:szCs w:val="22"/>
          <w:lang w:eastAsia="en-US"/>
        </w:rPr>
        <w:t>(</w:t>
      </w:r>
      <w:proofErr w:type="gramEnd"/>
      <w:r w:rsidRPr="00F8427D">
        <w:rPr>
          <w:rFonts w:eastAsiaTheme="minorHAnsi"/>
          <w:b/>
          <w:sz w:val="22"/>
          <w:szCs w:val="22"/>
          <w:lang w:eastAsia="en-US"/>
        </w:rPr>
        <w:t>А)-</w:t>
      </w:r>
      <w:proofErr w:type="spellStart"/>
      <w:r w:rsidRPr="00F8427D">
        <w:rPr>
          <w:rFonts w:eastAsiaTheme="minorHAnsi"/>
          <w:b/>
          <w:sz w:val="22"/>
          <w:szCs w:val="22"/>
          <w:lang w:eastAsia="en-US"/>
        </w:rPr>
        <w:t>LSLTx</w:t>
      </w:r>
      <w:proofErr w:type="spellEnd"/>
      <w:r w:rsidRPr="00F8427D">
        <w:rPr>
          <w:rFonts w:eastAsiaTheme="minorHAnsi"/>
          <w:b/>
          <w:sz w:val="22"/>
          <w:szCs w:val="22"/>
          <w:lang w:eastAsia="en-US"/>
        </w:rPr>
        <w:t xml:space="preserve"> 3х1.5</w:t>
      </w:r>
      <w:r w:rsidRPr="00F8427D">
        <w:rPr>
          <w:b/>
          <w:color w:val="000000"/>
          <w:sz w:val="22"/>
          <w:szCs w:val="22"/>
        </w:rPr>
        <w:t xml:space="preserve">.  </w:t>
      </w:r>
      <w:r w:rsidRPr="00F8427D">
        <w:rPr>
          <w:b/>
          <w:sz w:val="22"/>
          <w:szCs w:val="22"/>
        </w:rPr>
        <w:t>(ОКПД</w:t>
      </w:r>
      <w:proofErr w:type="gramStart"/>
      <w:r w:rsidRPr="00F8427D">
        <w:rPr>
          <w:b/>
          <w:sz w:val="22"/>
          <w:szCs w:val="22"/>
        </w:rPr>
        <w:t>2</w:t>
      </w:r>
      <w:proofErr w:type="gramEnd"/>
      <w:r w:rsidRPr="00F8427D">
        <w:rPr>
          <w:b/>
          <w:sz w:val="22"/>
          <w:szCs w:val="22"/>
        </w:rPr>
        <w:t xml:space="preserve"> 27.32.13.111)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828"/>
        <w:gridCol w:w="2268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Конструктивное исполнение токопроводящих жи</w:t>
            </w:r>
            <w:proofErr w:type="gramStart"/>
            <w:r w:rsidRPr="00F8427D">
              <w:rPr>
                <w:rFonts w:ascii="Times New Roman" w:hAnsi="Times New Roman"/>
                <w:color w:val="000000"/>
              </w:rPr>
              <w:t>л(</w:t>
            </w:r>
            <w:proofErr w:type="spellStart"/>
            <w:proofErr w:type="gramEnd"/>
            <w:r w:rsidRPr="00F8427D">
              <w:rPr>
                <w:rFonts w:ascii="Times New Roman" w:hAnsi="Times New Roman"/>
                <w:color w:val="000000"/>
              </w:rPr>
              <w:t>ы</w:t>
            </w:r>
            <w:proofErr w:type="spellEnd"/>
            <w:r w:rsidRPr="00F8427D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8427D">
              <w:rPr>
                <w:rFonts w:ascii="Times New Roman" w:hAnsi="Times New Roman"/>
                <w:color w:val="000000"/>
              </w:rPr>
              <w:t>ок-однопроволочная</w:t>
            </w:r>
            <w:proofErr w:type="spellEnd"/>
            <w:r w:rsidRPr="00F8427D">
              <w:rPr>
                <w:rFonts w:ascii="Times New Roman" w:hAnsi="Times New Roman"/>
                <w:color w:val="000000"/>
              </w:rPr>
              <w:t xml:space="preserve"> круглая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rPr>
          <w:trHeight w:val="535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Материал изоляции токопроводящих жил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Изоляция из поливинилхлоридного пластиката, в том числе пониженной пожарной опасности (В)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Материал токопроводящих жил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Медные токопроводящие жилы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rPr>
          <w:trHeight w:val="266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Наличие брони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Небронированный (Г)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Наличие металлического экрана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Без экрана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Номинальное переменное напряжение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0.66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Киловольт</w:t>
            </w:r>
          </w:p>
        </w:tc>
      </w:tr>
      <w:tr w:rsidR="00F8427D" w:rsidRPr="00F8427D" w:rsidTr="00811AD5">
        <w:tc>
          <w:tcPr>
            <w:tcW w:w="4077" w:type="dxa"/>
            <w:shd w:val="clear" w:color="auto" w:fill="auto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Номинальное сечение токопроводящих жил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Квадратный миллиметр</w:t>
            </w:r>
          </w:p>
        </w:tc>
      </w:tr>
      <w:tr w:rsidR="00F8427D" w:rsidRPr="00F8427D" w:rsidTr="00811AD5">
        <w:tc>
          <w:tcPr>
            <w:tcW w:w="4077" w:type="dxa"/>
            <w:shd w:val="clear" w:color="auto" w:fill="auto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Форма поперечного сечения кабеля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Плоская (П)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shd w:val="clear" w:color="auto" w:fill="auto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Число токопроводящих жил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шт.</w:t>
            </w: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tabs>
          <w:tab w:val="left" w:pos="284"/>
        </w:tabs>
        <w:suppressAutoHyphens/>
        <w:spacing w:after="0"/>
        <w:ind w:left="0" w:firstLine="0"/>
        <w:contextualSpacing/>
        <w:jc w:val="left"/>
        <w:rPr>
          <w:b/>
          <w:sz w:val="22"/>
          <w:szCs w:val="22"/>
        </w:rPr>
      </w:pPr>
      <w:r w:rsidRPr="00F8427D">
        <w:rPr>
          <w:b/>
          <w:sz w:val="22"/>
          <w:szCs w:val="22"/>
        </w:rPr>
        <w:t xml:space="preserve">Кабель силовой </w:t>
      </w:r>
      <w:proofErr w:type="spellStart"/>
      <w:r w:rsidRPr="00F8427D">
        <w:rPr>
          <w:b/>
          <w:sz w:val="22"/>
          <w:szCs w:val="22"/>
        </w:rPr>
        <w:t>ВВГн</w:t>
      </w:r>
      <w:proofErr w:type="gramStart"/>
      <w:r w:rsidRPr="00F8427D">
        <w:rPr>
          <w:b/>
          <w:sz w:val="22"/>
          <w:szCs w:val="22"/>
        </w:rPr>
        <w:t>г</w:t>
      </w:r>
      <w:proofErr w:type="spellEnd"/>
      <w:r w:rsidRPr="00F8427D">
        <w:rPr>
          <w:b/>
          <w:sz w:val="22"/>
          <w:szCs w:val="22"/>
        </w:rPr>
        <w:t>(</w:t>
      </w:r>
      <w:proofErr w:type="gramEnd"/>
      <w:r w:rsidRPr="00F8427D">
        <w:rPr>
          <w:b/>
          <w:sz w:val="22"/>
          <w:szCs w:val="22"/>
        </w:rPr>
        <w:t>А)-LS 5х4</w:t>
      </w:r>
      <w:r w:rsidRPr="00F8427D">
        <w:rPr>
          <w:b/>
          <w:color w:val="000000"/>
          <w:sz w:val="22"/>
          <w:szCs w:val="22"/>
        </w:rPr>
        <w:t xml:space="preserve">. </w:t>
      </w:r>
      <w:r w:rsidRPr="00F8427D">
        <w:rPr>
          <w:b/>
          <w:sz w:val="22"/>
          <w:szCs w:val="22"/>
        </w:rPr>
        <w:t>(ОКПД</w:t>
      </w:r>
      <w:proofErr w:type="gramStart"/>
      <w:r w:rsidRPr="00F8427D">
        <w:rPr>
          <w:b/>
          <w:sz w:val="22"/>
          <w:szCs w:val="22"/>
        </w:rPr>
        <w:t>2</w:t>
      </w:r>
      <w:proofErr w:type="gramEnd"/>
      <w:r w:rsidRPr="00F8427D">
        <w:rPr>
          <w:b/>
          <w:sz w:val="22"/>
          <w:szCs w:val="22"/>
        </w:rPr>
        <w:t xml:space="preserve"> 27.32.13.111)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828"/>
        <w:gridCol w:w="2268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Конструктивное исполнение токопроводящих жи</w:t>
            </w:r>
            <w:proofErr w:type="gramStart"/>
            <w:r w:rsidRPr="00F8427D">
              <w:rPr>
                <w:rFonts w:ascii="Times New Roman" w:hAnsi="Times New Roman"/>
                <w:color w:val="000000"/>
              </w:rPr>
              <w:t>л(</w:t>
            </w:r>
            <w:proofErr w:type="spellStart"/>
            <w:proofErr w:type="gramEnd"/>
            <w:r w:rsidRPr="00F8427D">
              <w:rPr>
                <w:rFonts w:ascii="Times New Roman" w:hAnsi="Times New Roman"/>
                <w:color w:val="000000"/>
              </w:rPr>
              <w:t>ы</w:t>
            </w:r>
            <w:proofErr w:type="spellEnd"/>
            <w:r w:rsidRPr="00F8427D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8427D">
              <w:rPr>
                <w:rFonts w:ascii="Times New Roman" w:hAnsi="Times New Roman"/>
                <w:color w:val="000000"/>
              </w:rPr>
              <w:t>ок-однопроволочная</w:t>
            </w:r>
            <w:proofErr w:type="spellEnd"/>
            <w:r w:rsidRPr="00F8427D">
              <w:rPr>
                <w:rFonts w:ascii="Times New Roman" w:hAnsi="Times New Roman"/>
                <w:color w:val="000000"/>
              </w:rPr>
              <w:t xml:space="preserve"> круглая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rPr>
          <w:trHeight w:val="535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Материал изоляции токопроводящих жил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Изоляция из поливинилхлоридного пластиката, в том числе пониженной пожарной опасности (В)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Материал токопроводящих жил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Медные токопроводящие жилы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rPr>
          <w:trHeight w:val="195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Наличие брони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Небронированный (Г)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Наличие металлического экрана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Без экрана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Номинальное переменное напряжение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0.66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Киловольт</w:t>
            </w:r>
          </w:p>
        </w:tc>
      </w:tr>
      <w:tr w:rsidR="00F8427D" w:rsidRPr="00F8427D" w:rsidTr="00811AD5">
        <w:tc>
          <w:tcPr>
            <w:tcW w:w="4077" w:type="dxa"/>
            <w:shd w:val="clear" w:color="auto" w:fill="auto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Номинальное сечение токопроводящих жил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Квадратный миллиметр</w:t>
            </w:r>
          </w:p>
        </w:tc>
      </w:tr>
      <w:tr w:rsidR="00F8427D" w:rsidRPr="00F8427D" w:rsidTr="00811AD5">
        <w:tc>
          <w:tcPr>
            <w:tcW w:w="4077" w:type="dxa"/>
            <w:shd w:val="clear" w:color="auto" w:fill="auto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Форма поперечного сечения кабеля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Плоская (П)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shd w:val="clear" w:color="auto" w:fill="auto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Число токопроводящих жил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шт.</w:t>
            </w: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tabs>
          <w:tab w:val="left" w:pos="284"/>
        </w:tabs>
        <w:suppressAutoHyphens/>
        <w:spacing w:after="0"/>
        <w:ind w:left="0" w:firstLine="0"/>
        <w:contextualSpacing/>
        <w:jc w:val="left"/>
        <w:rPr>
          <w:b/>
          <w:sz w:val="22"/>
          <w:szCs w:val="22"/>
        </w:rPr>
      </w:pPr>
      <w:r w:rsidRPr="00F8427D">
        <w:rPr>
          <w:rFonts w:eastAsiaTheme="minorHAnsi"/>
          <w:b/>
          <w:sz w:val="22"/>
          <w:szCs w:val="22"/>
          <w:lang w:eastAsia="en-US"/>
        </w:rPr>
        <w:t xml:space="preserve">Кабель силовой </w:t>
      </w:r>
      <w:proofErr w:type="spellStart"/>
      <w:r w:rsidRPr="00F8427D">
        <w:rPr>
          <w:rFonts w:eastAsiaTheme="minorHAnsi"/>
          <w:b/>
          <w:sz w:val="22"/>
          <w:szCs w:val="22"/>
          <w:lang w:eastAsia="en-US"/>
        </w:rPr>
        <w:t>ВВГн</w:t>
      </w:r>
      <w:proofErr w:type="gramStart"/>
      <w:r w:rsidRPr="00F8427D">
        <w:rPr>
          <w:rFonts w:eastAsiaTheme="minorHAnsi"/>
          <w:b/>
          <w:sz w:val="22"/>
          <w:szCs w:val="22"/>
          <w:lang w:eastAsia="en-US"/>
        </w:rPr>
        <w:t>г</w:t>
      </w:r>
      <w:proofErr w:type="spellEnd"/>
      <w:r w:rsidRPr="00F8427D">
        <w:rPr>
          <w:rFonts w:eastAsiaTheme="minorHAnsi"/>
          <w:b/>
          <w:sz w:val="22"/>
          <w:szCs w:val="22"/>
          <w:lang w:eastAsia="en-US"/>
        </w:rPr>
        <w:t>(</w:t>
      </w:r>
      <w:proofErr w:type="gramEnd"/>
      <w:r w:rsidRPr="00F8427D">
        <w:rPr>
          <w:rFonts w:eastAsiaTheme="minorHAnsi"/>
          <w:b/>
          <w:sz w:val="22"/>
          <w:szCs w:val="22"/>
          <w:lang w:eastAsia="en-US"/>
        </w:rPr>
        <w:t>А)-LS 5х6</w:t>
      </w:r>
      <w:r w:rsidRPr="00F8427D">
        <w:rPr>
          <w:rFonts w:eastAsiaTheme="minorHAnsi"/>
          <w:sz w:val="22"/>
          <w:szCs w:val="22"/>
          <w:lang w:eastAsia="en-US"/>
        </w:rPr>
        <w:t xml:space="preserve">. </w:t>
      </w:r>
      <w:r w:rsidRPr="00F8427D">
        <w:rPr>
          <w:b/>
          <w:color w:val="000000"/>
          <w:sz w:val="22"/>
          <w:szCs w:val="22"/>
        </w:rPr>
        <w:t>(</w:t>
      </w:r>
      <w:r w:rsidRPr="00F8427D">
        <w:rPr>
          <w:b/>
          <w:sz w:val="22"/>
          <w:szCs w:val="22"/>
        </w:rPr>
        <w:t>ОКПД</w:t>
      </w:r>
      <w:proofErr w:type="gramStart"/>
      <w:r w:rsidRPr="00F8427D">
        <w:rPr>
          <w:b/>
          <w:sz w:val="22"/>
          <w:szCs w:val="22"/>
        </w:rPr>
        <w:t>2</w:t>
      </w:r>
      <w:proofErr w:type="gramEnd"/>
      <w:r w:rsidRPr="00F8427D">
        <w:rPr>
          <w:b/>
          <w:sz w:val="22"/>
          <w:szCs w:val="22"/>
        </w:rPr>
        <w:t xml:space="preserve"> 27.32.13.111)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828"/>
        <w:gridCol w:w="2268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Конструктивное исполнение токопроводящих жи</w:t>
            </w:r>
            <w:proofErr w:type="gramStart"/>
            <w:r w:rsidRPr="00F8427D">
              <w:rPr>
                <w:rFonts w:ascii="Times New Roman" w:hAnsi="Times New Roman"/>
                <w:color w:val="000000"/>
              </w:rPr>
              <w:t>л(</w:t>
            </w:r>
            <w:proofErr w:type="spellStart"/>
            <w:proofErr w:type="gramEnd"/>
            <w:r w:rsidRPr="00F8427D">
              <w:rPr>
                <w:rFonts w:ascii="Times New Roman" w:hAnsi="Times New Roman"/>
                <w:color w:val="000000"/>
              </w:rPr>
              <w:t>ы</w:t>
            </w:r>
            <w:proofErr w:type="spellEnd"/>
            <w:r w:rsidRPr="00F8427D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8427D">
              <w:rPr>
                <w:rFonts w:ascii="Times New Roman" w:hAnsi="Times New Roman"/>
                <w:color w:val="000000"/>
              </w:rPr>
              <w:t>ок-однопроволочная</w:t>
            </w:r>
            <w:proofErr w:type="spellEnd"/>
            <w:r w:rsidRPr="00F8427D">
              <w:rPr>
                <w:rFonts w:ascii="Times New Roman" w:hAnsi="Times New Roman"/>
                <w:color w:val="000000"/>
              </w:rPr>
              <w:t xml:space="preserve"> круглая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rPr>
          <w:trHeight w:val="535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Материал изоляции токопроводящих жил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Изоляция из поливинилхлоридного пластиката, в том числе пониженной пожарной опасности (В)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Материал токопроводящих жил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Медные токопроводящие жилы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rPr>
          <w:trHeight w:val="266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Наличие брони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Небронированный (Г)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Наличие металлического экрана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Без экрана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Номинальное переменное напряжение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0.66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Киловольт</w:t>
            </w:r>
          </w:p>
        </w:tc>
      </w:tr>
      <w:tr w:rsidR="00F8427D" w:rsidRPr="00F8427D" w:rsidTr="00811AD5">
        <w:tc>
          <w:tcPr>
            <w:tcW w:w="4077" w:type="dxa"/>
            <w:shd w:val="clear" w:color="auto" w:fill="auto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Номинальное сечение токопроводящих жил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Квадратный миллиметр</w:t>
            </w:r>
          </w:p>
        </w:tc>
      </w:tr>
      <w:tr w:rsidR="00F8427D" w:rsidRPr="00F8427D" w:rsidTr="00811AD5">
        <w:tc>
          <w:tcPr>
            <w:tcW w:w="4077" w:type="dxa"/>
            <w:shd w:val="clear" w:color="auto" w:fill="auto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Форма поперечного сечения кабеля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Плоская (П)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shd w:val="clear" w:color="auto" w:fill="auto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Число токопроводящих жил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шт.</w:t>
            </w: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tabs>
          <w:tab w:val="left" w:pos="284"/>
        </w:tabs>
        <w:suppressAutoHyphens/>
        <w:spacing w:after="0"/>
        <w:ind w:left="0" w:firstLine="0"/>
        <w:contextualSpacing/>
        <w:jc w:val="left"/>
        <w:rPr>
          <w:b/>
          <w:color w:val="000000"/>
          <w:sz w:val="22"/>
          <w:szCs w:val="22"/>
        </w:rPr>
      </w:pPr>
      <w:r w:rsidRPr="00F8427D">
        <w:rPr>
          <w:b/>
          <w:color w:val="000000"/>
          <w:sz w:val="22"/>
          <w:szCs w:val="22"/>
        </w:rPr>
        <w:t xml:space="preserve">Провод силовой </w:t>
      </w:r>
      <w:proofErr w:type="spellStart"/>
      <w:r w:rsidRPr="00F8427D">
        <w:rPr>
          <w:b/>
          <w:color w:val="000000"/>
          <w:sz w:val="22"/>
          <w:szCs w:val="22"/>
        </w:rPr>
        <w:t>ПуГВн</w:t>
      </w:r>
      <w:proofErr w:type="gramStart"/>
      <w:r w:rsidRPr="00F8427D">
        <w:rPr>
          <w:b/>
          <w:color w:val="000000"/>
          <w:sz w:val="22"/>
          <w:szCs w:val="22"/>
        </w:rPr>
        <w:t>г</w:t>
      </w:r>
      <w:proofErr w:type="spellEnd"/>
      <w:r w:rsidRPr="00F8427D">
        <w:rPr>
          <w:b/>
          <w:color w:val="000000"/>
          <w:sz w:val="22"/>
          <w:szCs w:val="22"/>
        </w:rPr>
        <w:t>(</w:t>
      </w:r>
      <w:proofErr w:type="gramEnd"/>
      <w:r w:rsidRPr="00F8427D">
        <w:rPr>
          <w:b/>
          <w:color w:val="000000"/>
          <w:sz w:val="22"/>
          <w:szCs w:val="22"/>
        </w:rPr>
        <w:t xml:space="preserve">А)-LS 1х6. </w:t>
      </w:r>
      <w:r w:rsidRPr="00F8427D">
        <w:rPr>
          <w:b/>
          <w:sz w:val="22"/>
          <w:szCs w:val="22"/>
        </w:rPr>
        <w:t>(ОКПД - 27.32.13.131)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828"/>
        <w:gridCol w:w="2268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Расшифровка маркировки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8427D">
              <w:rPr>
                <w:rFonts w:ascii="Times New Roman" w:hAnsi="Times New Roman"/>
                <w:color w:val="000000"/>
              </w:rPr>
              <w:t>Пу</w:t>
            </w:r>
            <w:proofErr w:type="spellEnd"/>
            <w:r w:rsidRPr="00F8427D">
              <w:rPr>
                <w:rFonts w:ascii="Times New Roman" w:hAnsi="Times New Roman"/>
                <w:color w:val="000000"/>
              </w:rPr>
              <w:t xml:space="preserve"> — провод установочный;</w:t>
            </w:r>
          </w:p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Г — гибкий;</w:t>
            </w:r>
          </w:p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</w:t>
            </w:r>
            <w:proofErr w:type="gramStart"/>
            <w:r w:rsidRPr="00F8427D">
              <w:rPr>
                <w:rFonts w:ascii="Times New Roman" w:hAnsi="Times New Roman"/>
                <w:color w:val="000000"/>
              </w:rPr>
              <w:t>г-</w:t>
            </w:r>
            <w:proofErr w:type="gramEnd"/>
            <w:r w:rsidRPr="00F8427D">
              <w:rPr>
                <w:rFonts w:ascii="Times New Roman" w:hAnsi="Times New Roman"/>
                <w:color w:val="000000"/>
              </w:rPr>
              <w:t xml:space="preserve"> пониженная </w:t>
            </w:r>
            <w:proofErr w:type="spellStart"/>
            <w:r w:rsidRPr="00F8427D">
              <w:rPr>
                <w:rFonts w:ascii="Times New Roman" w:hAnsi="Times New Roman"/>
                <w:color w:val="000000"/>
              </w:rPr>
              <w:t>пожароопасность</w:t>
            </w:r>
            <w:proofErr w:type="spellEnd"/>
            <w:r w:rsidRPr="00F8427D">
              <w:rPr>
                <w:rFonts w:ascii="Times New Roman" w:hAnsi="Times New Roman"/>
                <w:color w:val="000000"/>
              </w:rPr>
              <w:t>;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Материал токопроводящих жил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Медные токопроводящие жилы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Номинальное постоянное напряжение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Киловольт</w:t>
            </w:r>
          </w:p>
        </w:tc>
      </w:tr>
      <w:tr w:rsidR="00F8427D" w:rsidRPr="00F8427D" w:rsidTr="00811AD5">
        <w:tc>
          <w:tcPr>
            <w:tcW w:w="4077" w:type="dxa"/>
            <w:shd w:val="clear" w:color="auto" w:fill="auto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Номинальное сечение токопроводящих жил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Квадратный миллиметр</w:t>
            </w:r>
          </w:p>
        </w:tc>
      </w:tr>
      <w:tr w:rsidR="00F8427D" w:rsidRPr="00F8427D" w:rsidTr="00811AD5">
        <w:tc>
          <w:tcPr>
            <w:tcW w:w="4077" w:type="dxa"/>
            <w:shd w:val="clear" w:color="auto" w:fill="auto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Материал изоляции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Поливинилхлоридный пластик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shd w:val="clear" w:color="auto" w:fill="auto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Число токопроводящих жил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шт.</w:t>
            </w:r>
          </w:p>
        </w:tc>
      </w:tr>
      <w:tr w:rsidR="00F8427D" w:rsidRPr="00F8427D" w:rsidTr="00811AD5">
        <w:tc>
          <w:tcPr>
            <w:tcW w:w="4077" w:type="dxa"/>
            <w:shd w:val="clear" w:color="auto" w:fill="auto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Цвет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синий 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suppressAutoHyphens/>
        <w:spacing w:after="0"/>
        <w:contextualSpacing/>
        <w:jc w:val="left"/>
        <w:rPr>
          <w:b/>
          <w:sz w:val="22"/>
          <w:szCs w:val="22"/>
        </w:rPr>
      </w:pPr>
      <w:r w:rsidRPr="00F8427D">
        <w:rPr>
          <w:color w:val="000000"/>
          <w:sz w:val="22"/>
          <w:szCs w:val="22"/>
        </w:rPr>
        <w:t>Л</w:t>
      </w:r>
      <w:r w:rsidRPr="00F8427D">
        <w:rPr>
          <w:b/>
          <w:color w:val="000000"/>
          <w:sz w:val="22"/>
          <w:szCs w:val="22"/>
        </w:rPr>
        <w:t>ампа светодиодная A60 груша 10Вт 230В 4000К E27 GENERICA LL-A60-10-230-40-E27-G IEK. (</w:t>
      </w:r>
      <w:r w:rsidRPr="00F8427D">
        <w:rPr>
          <w:b/>
          <w:sz w:val="22"/>
          <w:szCs w:val="22"/>
        </w:rPr>
        <w:t>ОКПД</w:t>
      </w:r>
      <w:proofErr w:type="gramStart"/>
      <w:r w:rsidRPr="00F8427D">
        <w:rPr>
          <w:b/>
          <w:sz w:val="22"/>
          <w:szCs w:val="22"/>
        </w:rPr>
        <w:t>2</w:t>
      </w:r>
      <w:proofErr w:type="gramEnd"/>
      <w:r w:rsidRPr="00F8427D">
        <w:rPr>
          <w:b/>
          <w:sz w:val="22"/>
          <w:szCs w:val="22"/>
        </w:rPr>
        <w:t xml:space="preserve"> 27.40.15.150)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828"/>
        <w:gridCol w:w="2268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Коррелированная цветовая температура, </w:t>
            </w:r>
            <w:proofErr w:type="spellStart"/>
            <w:r w:rsidRPr="00F8427D">
              <w:rPr>
                <w:rFonts w:ascii="Times New Roman" w:hAnsi="Times New Roman"/>
                <w:color w:val="000000"/>
              </w:rPr>
              <w:t>max</w:t>
            </w:r>
            <w:proofErr w:type="spellEnd"/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≤ 4000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Кельвин</w:t>
            </w:r>
          </w:p>
        </w:tc>
      </w:tr>
      <w:tr w:rsidR="00F8427D" w:rsidRPr="00F8427D" w:rsidTr="00811AD5">
        <w:trPr>
          <w:trHeight w:val="308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Номинальная мощность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≥ 9 и &lt;11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Ватт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лампы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8427D">
              <w:rPr>
                <w:rFonts w:ascii="Times New Roman" w:hAnsi="Times New Roman"/>
                <w:color w:val="000000"/>
              </w:rPr>
              <w:t>Одноцокольная</w:t>
            </w:r>
            <w:proofErr w:type="spellEnd"/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rPr>
          <w:trHeight w:val="288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цоколя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E27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Форма лампы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грушевидная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suppressAutoHyphens/>
        <w:spacing w:after="0"/>
        <w:contextualSpacing/>
        <w:jc w:val="left"/>
        <w:rPr>
          <w:b/>
          <w:sz w:val="22"/>
          <w:szCs w:val="22"/>
        </w:rPr>
      </w:pPr>
      <w:r w:rsidRPr="00F8427D">
        <w:rPr>
          <w:b/>
          <w:color w:val="000000"/>
          <w:sz w:val="22"/>
          <w:szCs w:val="22"/>
        </w:rPr>
        <w:t>Лампа светодиодная А70 шар 15Вт 230В 4000К E27 GENERICA LL-G45-10-230-40-E27-G IEK. (</w:t>
      </w:r>
      <w:r w:rsidRPr="00F8427D">
        <w:rPr>
          <w:b/>
          <w:sz w:val="22"/>
          <w:szCs w:val="22"/>
        </w:rPr>
        <w:t>ОКПД</w:t>
      </w:r>
      <w:proofErr w:type="gramStart"/>
      <w:r w:rsidRPr="00F8427D">
        <w:rPr>
          <w:b/>
          <w:sz w:val="22"/>
          <w:szCs w:val="22"/>
        </w:rPr>
        <w:t>2</w:t>
      </w:r>
      <w:proofErr w:type="gramEnd"/>
      <w:r w:rsidRPr="00F8427D">
        <w:rPr>
          <w:b/>
          <w:sz w:val="22"/>
          <w:szCs w:val="22"/>
        </w:rPr>
        <w:t xml:space="preserve"> 27.40.15.150)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828"/>
        <w:gridCol w:w="2268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Коррелированная цветовая температура, </w:t>
            </w:r>
            <w:proofErr w:type="spellStart"/>
            <w:r w:rsidRPr="00F8427D">
              <w:rPr>
                <w:rFonts w:ascii="Times New Roman" w:hAnsi="Times New Roman"/>
                <w:color w:val="000000"/>
              </w:rPr>
              <w:t>max</w:t>
            </w:r>
            <w:proofErr w:type="spellEnd"/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≤ 4000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Кельвин</w:t>
            </w:r>
          </w:p>
        </w:tc>
      </w:tr>
      <w:tr w:rsidR="00F8427D" w:rsidRPr="00F8427D" w:rsidTr="00811AD5">
        <w:trPr>
          <w:trHeight w:val="304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Номинальная мощность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≥ 13 и &lt;15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Ватт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лампы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8427D">
              <w:rPr>
                <w:rFonts w:ascii="Times New Roman" w:hAnsi="Times New Roman"/>
                <w:color w:val="000000"/>
              </w:rPr>
              <w:t>Одноцокольная</w:t>
            </w:r>
            <w:proofErr w:type="spellEnd"/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rPr>
          <w:trHeight w:val="298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цоколя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E27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Форма лампы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шарообразная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suppressAutoHyphens/>
        <w:spacing w:after="0"/>
        <w:contextualSpacing/>
        <w:jc w:val="left"/>
        <w:rPr>
          <w:b/>
          <w:sz w:val="22"/>
          <w:szCs w:val="22"/>
        </w:rPr>
      </w:pPr>
      <w:r w:rsidRPr="00F8427D">
        <w:rPr>
          <w:b/>
          <w:color w:val="000000"/>
          <w:sz w:val="22"/>
          <w:szCs w:val="22"/>
        </w:rPr>
        <w:t xml:space="preserve">Лампа светодиодная G45 шар 10Вт 230В 4000К E27 GENERICA LL-G45-10-230-40-E27-G IEK. </w:t>
      </w:r>
      <w:r w:rsidRPr="00F8427D">
        <w:rPr>
          <w:color w:val="000000"/>
          <w:sz w:val="22"/>
          <w:szCs w:val="22"/>
        </w:rPr>
        <w:t>(</w:t>
      </w:r>
      <w:r w:rsidRPr="00F8427D">
        <w:rPr>
          <w:b/>
          <w:sz w:val="22"/>
          <w:szCs w:val="22"/>
        </w:rPr>
        <w:t>ОКПД</w:t>
      </w:r>
      <w:proofErr w:type="gramStart"/>
      <w:r w:rsidRPr="00F8427D">
        <w:rPr>
          <w:b/>
          <w:sz w:val="22"/>
          <w:szCs w:val="22"/>
        </w:rPr>
        <w:t>2</w:t>
      </w:r>
      <w:proofErr w:type="gramEnd"/>
      <w:r w:rsidRPr="00F8427D">
        <w:rPr>
          <w:b/>
          <w:sz w:val="22"/>
          <w:szCs w:val="22"/>
        </w:rPr>
        <w:t xml:space="preserve"> 27.40.15.150)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828"/>
        <w:gridCol w:w="2268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Коррелированная цветовая температура, </w:t>
            </w:r>
            <w:proofErr w:type="spellStart"/>
            <w:r w:rsidRPr="00F8427D">
              <w:rPr>
                <w:rFonts w:ascii="Times New Roman" w:hAnsi="Times New Roman"/>
                <w:color w:val="000000"/>
              </w:rPr>
              <w:t>max</w:t>
            </w:r>
            <w:proofErr w:type="spellEnd"/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≤ 4000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Кельвин</w:t>
            </w:r>
          </w:p>
        </w:tc>
      </w:tr>
      <w:tr w:rsidR="00F8427D" w:rsidRPr="00F8427D" w:rsidTr="00811AD5">
        <w:trPr>
          <w:trHeight w:val="314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Номинальная мощность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≥ 9 и &lt;11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Ватт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лампы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8427D">
              <w:rPr>
                <w:rFonts w:ascii="Times New Roman" w:hAnsi="Times New Roman"/>
                <w:color w:val="000000"/>
              </w:rPr>
              <w:t>Одноцокольная</w:t>
            </w:r>
            <w:proofErr w:type="spellEnd"/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rPr>
          <w:trHeight w:val="294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цоколя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E27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Форма лампы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шарообразная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suppressAutoHyphens/>
        <w:spacing w:after="0"/>
        <w:contextualSpacing/>
        <w:jc w:val="left"/>
        <w:rPr>
          <w:b/>
          <w:sz w:val="22"/>
          <w:szCs w:val="22"/>
        </w:rPr>
      </w:pPr>
      <w:r w:rsidRPr="00F8427D">
        <w:rPr>
          <w:b/>
          <w:color w:val="000000"/>
          <w:sz w:val="22"/>
          <w:szCs w:val="22"/>
        </w:rPr>
        <w:t>Лампа светодиодная C35 свеча 10Вт 230В 4000К E14 GENERICA LL-C35-10-230-40-E14-G IEK. (</w:t>
      </w:r>
      <w:r w:rsidRPr="00F8427D">
        <w:rPr>
          <w:b/>
          <w:sz w:val="22"/>
          <w:szCs w:val="22"/>
        </w:rPr>
        <w:t>ОКПД</w:t>
      </w:r>
      <w:proofErr w:type="gramStart"/>
      <w:r w:rsidRPr="00F8427D">
        <w:rPr>
          <w:b/>
          <w:sz w:val="22"/>
          <w:szCs w:val="22"/>
        </w:rPr>
        <w:t>2</w:t>
      </w:r>
      <w:proofErr w:type="gramEnd"/>
      <w:r w:rsidRPr="00F8427D">
        <w:rPr>
          <w:b/>
          <w:sz w:val="22"/>
          <w:szCs w:val="22"/>
        </w:rPr>
        <w:t xml:space="preserve"> 27.40.15.150)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828"/>
        <w:gridCol w:w="2268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Коррелированная цветовая температура, </w:t>
            </w:r>
            <w:proofErr w:type="spellStart"/>
            <w:r w:rsidRPr="00F8427D">
              <w:rPr>
                <w:rFonts w:ascii="Times New Roman" w:hAnsi="Times New Roman"/>
                <w:color w:val="000000"/>
              </w:rPr>
              <w:t>max</w:t>
            </w:r>
            <w:proofErr w:type="spellEnd"/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≤ 4000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Кельвин</w:t>
            </w:r>
          </w:p>
        </w:tc>
      </w:tr>
      <w:tr w:rsidR="00F8427D" w:rsidRPr="00F8427D" w:rsidTr="00811AD5">
        <w:trPr>
          <w:trHeight w:val="310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Номинальная мощность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≥ 9 и &lt;11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Ватт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лампы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8427D">
              <w:rPr>
                <w:rFonts w:ascii="Times New Roman" w:hAnsi="Times New Roman"/>
                <w:color w:val="000000"/>
              </w:rPr>
              <w:t>Одноцокольная</w:t>
            </w:r>
            <w:proofErr w:type="spellEnd"/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rPr>
          <w:trHeight w:val="290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цоколя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F8427D">
              <w:rPr>
                <w:rFonts w:ascii="Times New Roman" w:hAnsi="Times New Roman"/>
                <w:color w:val="000000"/>
              </w:rPr>
              <w:t>E</w:t>
            </w:r>
            <w:r w:rsidRPr="00F8427D">
              <w:rPr>
                <w:rFonts w:ascii="Times New Roman" w:hAnsi="Times New Roman"/>
                <w:color w:val="000000"/>
                <w:lang w:val="en-US"/>
              </w:rPr>
              <w:t>14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Форма лампы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свеча 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suppressAutoHyphens/>
        <w:spacing w:after="0"/>
        <w:ind w:left="567" w:hanging="425"/>
        <w:contextualSpacing/>
        <w:jc w:val="left"/>
        <w:rPr>
          <w:b/>
          <w:sz w:val="22"/>
          <w:szCs w:val="22"/>
        </w:rPr>
      </w:pPr>
      <w:r w:rsidRPr="00F8427D">
        <w:rPr>
          <w:b/>
          <w:color w:val="000000"/>
          <w:sz w:val="22"/>
          <w:szCs w:val="22"/>
        </w:rPr>
        <w:t xml:space="preserve">Лампа светодиодная G45 шар 10Вт 230В 4000К E14 GENERICA LL-G45-10-230-40-E14-G IEK. ( </w:t>
      </w:r>
      <w:r w:rsidRPr="00F8427D">
        <w:rPr>
          <w:b/>
          <w:sz w:val="22"/>
          <w:szCs w:val="22"/>
        </w:rPr>
        <w:t>ОКПД</w:t>
      </w:r>
      <w:proofErr w:type="gramStart"/>
      <w:r w:rsidRPr="00F8427D">
        <w:rPr>
          <w:b/>
          <w:sz w:val="22"/>
          <w:szCs w:val="22"/>
        </w:rPr>
        <w:t>2</w:t>
      </w:r>
      <w:proofErr w:type="gramEnd"/>
      <w:r w:rsidRPr="00F8427D">
        <w:rPr>
          <w:b/>
          <w:sz w:val="22"/>
          <w:szCs w:val="22"/>
        </w:rPr>
        <w:t xml:space="preserve"> 27.40.15.150)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828"/>
        <w:gridCol w:w="2268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Коррелированная цветовая температура, </w:t>
            </w:r>
            <w:proofErr w:type="spellStart"/>
            <w:r w:rsidRPr="00F8427D">
              <w:rPr>
                <w:rFonts w:ascii="Times New Roman" w:hAnsi="Times New Roman"/>
                <w:color w:val="000000"/>
              </w:rPr>
              <w:t>max</w:t>
            </w:r>
            <w:proofErr w:type="spellEnd"/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≤ 4000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Кельвин</w:t>
            </w:r>
          </w:p>
        </w:tc>
      </w:tr>
      <w:tr w:rsidR="00F8427D" w:rsidRPr="00F8427D" w:rsidTr="00811AD5">
        <w:trPr>
          <w:trHeight w:val="346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Номинальная мощность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≥ 9 и &lt;11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Ватт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лампы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8427D">
              <w:rPr>
                <w:rFonts w:ascii="Times New Roman" w:hAnsi="Times New Roman"/>
                <w:color w:val="000000"/>
              </w:rPr>
              <w:t>Одноцокольная</w:t>
            </w:r>
            <w:proofErr w:type="spellEnd"/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rPr>
          <w:trHeight w:val="259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цоколя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E14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Форма лампы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шарообразная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suppressAutoHyphens/>
        <w:spacing w:after="0"/>
        <w:contextualSpacing/>
        <w:jc w:val="left"/>
        <w:rPr>
          <w:b/>
          <w:sz w:val="22"/>
          <w:szCs w:val="22"/>
        </w:rPr>
      </w:pPr>
      <w:r w:rsidRPr="00F8427D">
        <w:rPr>
          <w:b/>
          <w:color w:val="000000"/>
          <w:sz w:val="22"/>
          <w:szCs w:val="22"/>
        </w:rPr>
        <w:t>Лампа светодиодная T75 таблетка 10Вт 230В 4000К GX53 IEK LLE-T80-10-230-40-GX53 IEK. (</w:t>
      </w:r>
      <w:r w:rsidRPr="00F8427D">
        <w:rPr>
          <w:b/>
          <w:sz w:val="22"/>
          <w:szCs w:val="22"/>
        </w:rPr>
        <w:t>ОКПД</w:t>
      </w:r>
      <w:proofErr w:type="gramStart"/>
      <w:r w:rsidRPr="00F8427D">
        <w:rPr>
          <w:b/>
          <w:sz w:val="22"/>
          <w:szCs w:val="22"/>
        </w:rPr>
        <w:t>2</w:t>
      </w:r>
      <w:proofErr w:type="gramEnd"/>
      <w:r w:rsidRPr="00F8427D">
        <w:rPr>
          <w:b/>
          <w:sz w:val="22"/>
          <w:szCs w:val="22"/>
        </w:rPr>
        <w:t xml:space="preserve"> 27.40.15.150)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828"/>
        <w:gridCol w:w="2268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Коррелированная цветовая температура, </w:t>
            </w:r>
            <w:proofErr w:type="spellStart"/>
            <w:r w:rsidRPr="00F8427D">
              <w:rPr>
                <w:rFonts w:ascii="Times New Roman" w:hAnsi="Times New Roman"/>
                <w:color w:val="000000"/>
              </w:rPr>
              <w:t>max</w:t>
            </w:r>
            <w:proofErr w:type="spellEnd"/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≤ 4000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Кельвин</w:t>
            </w:r>
          </w:p>
        </w:tc>
      </w:tr>
      <w:tr w:rsidR="00F8427D" w:rsidRPr="00F8427D" w:rsidTr="00811AD5">
        <w:trPr>
          <w:trHeight w:val="272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Номинальная мощность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≥ 9 и &lt;11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Ватт</w:t>
            </w:r>
          </w:p>
        </w:tc>
      </w:tr>
      <w:tr w:rsidR="00F8427D" w:rsidRPr="00F8427D" w:rsidTr="00811AD5">
        <w:trPr>
          <w:trHeight w:val="179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лампы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8427D">
              <w:rPr>
                <w:rFonts w:ascii="Times New Roman" w:hAnsi="Times New Roman"/>
                <w:color w:val="000000"/>
              </w:rPr>
              <w:t>Одноцокольная</w:t>
            </w:r>
            <w:proofErr w:type="spellEnd"/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rPr>
          <w:trHeight w:val="293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цоколя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F8427D">
              <w:rPr>
                <w:rFonts w:ascii="Times New Roman" w:hAnsi="Times New Roman"/>
                <w:color w:val="000000"/>
                <w:lang w:val="en-US"/>
              </w:rPr>
              <w:t>GX53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Форма лампы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таблетка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suppressAutoHyphens/>
        <w:spacing w:after="0"/>
        <w:contextualSpacing/>
        <w:jc w:val="left"/>
        <w:rPr>
          <w:b/>
          <w:sz w:val="22"/>
          <w:szCs w:val="22"/>
        </w:rPr>
      </w:pPr>
      <w:r w:rsidRPr="00F8427D">
        <w:rPr>
          <w:b/>
          <w:color w:val="000000"/>
          <w:sz w:val="22"/>
          <w:szCs w:val="22"/>
        </w:rPr>
        <w:t xml:space="preserve"> Лампа светодиодная PAR16 софит 7Вт 230В 3000К GU10 IEK LLE-PAR16-7-230-30-GU10 IEK. (</w:t>
      </w:r>
      <w:r w:rsidRPr="00F8427D">
        <w:rPr>
          <w:b/>
          <w:sz w:val="22"/>
          <w:szCs w:val="22"/>
        </w:rPr>
        <w:t>ОКПД</w:t>
      </w:r>
      <w:proofErr w:type="gramStart"/>
      <w:r w:rsidRPr="00F8427D">
        <w:rPr>
          <w:b/>
          <w:sz w:val="22"/>
          <w:szCs w:val="22"/>
        </w:rPr>
        <w:t>2</w:t>
      </w:r>
      <w:proofErr w:type="gramEnd"/>
      <w:r w:rsidRPr="00F8427D">
        <w:rPr>
          <w:b/>
          <w:sz w:val="22"/>
          <w:szCs w:val="22"/>
        </w:rPr>
        <w:t xml:space="preserve"> 27.40.15.150)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828"/>
        <w:gridCol w:w="2268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Коррелированная цветовая температура, </w:t>
            </w:r>
            <w:proofErr w:type="spellStart"/>
            <w:r w:rsidRPr="00F8427D">
              <w:rPr>
                <w:rFonts w:ascii="Times New Roman" w:hAnsi="Times New Roman"/>
                <w:color w:val="000000"/>
              </w:rPr>
              <w:t>max</w:t>
            </w:r>
            <w:proofErr w:type="spellEnd"/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≤ 3000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Кельвин</w:t>
            </w:r>
          </w:p>
        </w:tc>
      </w:tr>
      <w:tr w:rsidR="00F8427D" w:rsidRPr="00F8427D" w:rsidTr="00811AD5">
        <w:trPr>
          <w:trHeight w:val="308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Номинальная мощность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≥ 7 и &lt;9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Ватт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лампы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8427D">
              <w:rPr>
                <w:rFonts w:ascii="Times New Roman" w:hAnsi="Times New Roman"/>
                <w:color w:val="000000"/>
              </w:rPr>
              <w:t>Одноцокольная</w:t>
            </w:r>
            <w:proofErr w:type="spellEnd"/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rPr>
          <w:trHeight w:val="206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цоколя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GU10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Форма лампы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рефлекторная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suppressAutoHyphens/>
        <w:spacing w:after="0"/>
        <w:contextualSpacing/>
        <w:jc w:val="left"/>
        <w:rPr>
          <w:b/>
          <w:sz w:val="22"/>
          <w:szCs w:val="22"/>
        </w:rPr>
      </w:pPr>
      <w:r w:rsidRPr="00F8427D">
        <w:rPr>
          <w:b/>
          <w:color w:val="000000"/>
          <w:sz w:val="22"/>
          <w:szCs w:val="22"/>
        </w:rPr>
        <w:t>Лампа светодиодная T8 линейная 10Вт 230В 6500К 600мм G13 IEK LLE-T8-10-230-65-G13 IEK. (</w:t>
      </w:r>
      <w:r w:rsidRPr="00F8427D">
        <w:rPr>
          <w:b/>
          <w:sz w:val="22"/>
          <w:szCs w:val="22"/>
        </w:rPr>
        <w:t>ОКПД</w:t>
      </w:r>
      <w:proofErr w:type="gramStart"/>
      <w:r w:rsidRPr="00F8427D">
        <w:rPr>
          <w:b/>
          <w:sz w:val="22"/>
          <w:szCs w:val="22"/>
        </w:rPr>
        <w:t>2</w:t>
      </w:r>
      <w:proofErr w:type="gramEnd"/>
      <w:r w:rsidRPr="00F8427D">
        <w:rPr>
          <w:b/>
          <w:sz w:val="22"/>
          <w:szCs w:val="22"/>
        </w:rPr>
        <w:t xml:space="preserve"> 27.40.15.150)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828"/>
        <w:gridCol w:w="2268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Коррелированная цветовая температура, </w:t>
            </w:r>
            <w:proofErr w:type="spellStart"/>
            <w:r w:rsidRPr="00F8427D">
              <w:rPr>
                <w:rFonts w:ascii="Times New Roman" w:hAnsi="Times New Roman"/>
                <w:color w:val="000000"/>
              </w:rPr>
              <w:t>max</w:t>
            </w:r>
            <w:proofErr w:type="spellEnd"/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≤ 6500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Кельвин</w:t>
            </w:r>
          </w:p>
        </w:tc>
      </w:tr>
      <w:tr w:rsidR="00F8427D" w:rsidRPr="00F8427D" w:rsidTr="00811AD5">
        <w:trPr>
          <w:trHeight w:val="204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Номинальная мощность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≥ 9 и &lt;11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Ватт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лампы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8427D">
              <w:rPr>
                <w:rFonts w:ascii="Times New Roman" w:hAnsi="Times New Roman"/>
                <w:color w:val="000000"/>
              </w:rPr>
              <w:t>Двухцокольная</w:t>
            </w:r>
            <w:proofErr w:type="spellEnd"/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rPr>
          <w:trHeight w:val="254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цоколя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F8427D">
              <w:rPr>
                <w:rFonts w:ascii="Times New Roman" w:hAnsi="Times New Roman"/>
                <w:color w:val="000000"/>
              </w:rPr>
              <w:t>G1</w:t>
            </w:r>
            <w:r w:rsidRPr="00F8427D"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Форма лампы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линейная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Длина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&gt; 550  и  ≤ 600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миллиметр</w:t>
            </w: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suppressAutoHyphens/>
        <w:spacing w:after="0"/>
        <w:contextualSpacing/>
        <w:jc w:val="left"/>
        <w:rPr>
          <w:b/>
          <w:sz w:val="22"/>
          <w:szCs w:val="22"/>
        </w:rPr>
      </w:pPr>
      <w:r w:rsidRPr="00F8427D">
        <w:rPr>
          <w:b/>
          <w:color w:val="000000"/>
          <w:sz w:val="22"/>
          <w:szCs w:val="22"/>
        </w:rPr>
        <w:t xml:space="preserve">Лампа светодиодная T8 линейная 1200мм 20Вт 230В 6500К G13 </w:t>
      </w:r>
      <w:proofErr w:type="spellStart"/>
      <w:r w:rsidRPr="00F8427D">
        <w:rPr>
          <w:b/>
          <w:color w:val="000000"/>
          <w:sz w:val="22"/>
          <w:szCs w:val="22"/>
        </w:rPr>
        <w:t>GENERI</w:t>
      </w:r>
      <w:proofErr w:type="gramStart"/>
      <w:r w:rsidRPr="00F8427D">
        <w:rPr>
          <w:b/>
          <w:color w:val="000000"/>
          <w:sz w:val="22"/>
          <w:szCs w:val="22"/>
        </w:rPr>
        <w:t>с</w:t>
      </w:r>
      <w:proofErr w:type="gramEnd"/>
      <w:r w:rsidRPr="00F8427D">
        <w:rPr>
          <w:b/>
          <w:color w:val="000000"/>
          <w:sz w:val="22"/>
          <w:szCs w:val="22"/>
        </w:rPr>
        <w:t>A</w:t>
      </w:r>
      <w:proofErr w:type="spellEnd"/>
      <w:r w:rsidRPr="00F8427D">
        <w:rPr>
          <w:b/>
          <w:color w:val="000000"/>
          <w:sz w:val="22"/>
          <w:szCs w:val="22"/>
        </w:rPr>
        <w:t xml:space="preserve"> LL-T8-20-230-65-G13-G IEK. (</w:t>
      </w:r>
      <w:r w:rsidRPr="00F8427D">
        <w:rPr>
          <w:b/>
          <w:sz w:val="22"/>
          <w:szCs w:val="22"/>
        </w:rPr>
        <w:t>ОКПД</w:t>
      </w:r>
      <w:proofErr w:type="gramStart"/>
      <w:r w:rsidRPr="00F8427D">
        <w:rPr>
          <w:b/>
          <w:sz w:val="22"/>
          <w:szCs w:val="22"/>
        </w:rPr>
        <w:t>2</w:t>
      </w:r>
      <w:proofErr w:type="gramEnd"/>
      <w:r w:rsidRPr="00F8427D">
        <w:rPr>
          <w:b/>
          <w:sz w:val="22"/>
          <w:szCs w:val="22"/>
        </w:rPr>
        <w:t xml:space="preserve"> 27.40.15.150)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828"/>
        <w:gridCol w:w="2268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Коррелированная цветовая температура, </w:t>
            </w:r>
            <w:proofErr w:type="spellStart"/>
            <w:r w:rsidRPr="00F8427D">
              <w:rPr>
                <w:rFonts w:ascii="Times New Roman" w:hAnsi="Times New Roman"/>
                <w:color w:val="000000"/>
              </w:rPr>
              <w:t>max</w:t>
            </w:r>
            <w:proofErr w:type="spellEnd"/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≤ 6500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Кельвин</w:t>
            </w:r>
          </w:p>
        </w:tc>
      </w:tr>
      <w:tr w:rsidR="00F8427D" w:rsidRPr="00F8427D" w:rsidTr="00811AD5">
        <w:trPr>
          <w:trHeight w:val="166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Номинальная мощность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≥ 20 и &lt;25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Ватт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лампы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8427D">
              <w:rPr>
                <w:rFonts w:ascii="Times New Roman" w:hAnsi="Times New Roman"/>
                <w:color w:val="000000"/>
              </w:rPr>
              <w:t>Двухцокольная</w:t>
            </w:r>
            <w:proofErr w:type="spellEnd"/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rPr>
          <w:trHeight w:val="207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цоколя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F8427D">
              <w:rPr>
                <w:rFonts w:ascii="Times New Roman" w:hAnsi="Times New Roman"/>
                <w:color w:val="000000"/>
              </w:rPr>
              <w:t>G1</w:t>
            </w:r>
            <w:r w:rsidRPr="00F8427D"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Форма лампы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линейная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Длина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&gt; 1150  и  ≤ 1200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миллиметры</w:t>
            </w: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suppressAutoHyphens/>
        <w:spacing w:after="0"/>
        <w:contextualSpacing/>
        <w:jc w:val="left"/>
        <w:rPr>
          <w:b/>
          <w:sz w:val="22"/>
          <w:szCs w:val="22"/>
        </w:rPr>
      </w:pPr>
      <w:r w:rsidRPr="00F8427D">
        <w:rPr>
          <w:b/>
          <w:color w:val="000000"/>
          <w:sz w:val="22"/>
          <w:szCs w:val="22"/>
        </w:rPr>
        <w:t xml:space="preserve">Лампа линейная люминесцентная ЛЛ 18вт L 18/765 G13 дневная </w:t>
      </w:r>
      <w:proofErr w:type="spellStart"/>
      <w:r w:rsidRPr="00F8427D">
        <w:rPr>
          <w:b/>
          <w:color w:val="000000"/>
          <w:sz w:val="22"/>
          <w:szCs w:val="22"/>
        </w:rPr>
        <w:t>Osram</w:t>
      </w:r>
      <w:proofErr w:type="spellEnd"/>
      <w:r w:rsidRPr="00F8427D">
        <w:rPr>
          <w:b/>
          <w:color w:val="000000"/>
          <w:sz w:val="22"/>
          <w:szCs w:val="22"/>
        </w:rPr>
        <w:t xml:space="preserve"> 4008321959669 LEDVANCE. (</w:t>
      </w:r>
      <w:r w:rsidRPr="00F8427D">
        <w:rPr>
          <w:rStyle w:val="sectiontitle"/>
          <w:b/>
          <w:sz w:val="22"/>
          <w:szCs w:val="22"/>
          <w:bdr w:val="none" w:sz="0" w:space="0" w:color="auto" w:frame="1"/>
          <w:shd w:val="clear" w:color="auto" w:fill="FFFFFF"/>
        </w:rPr>
        <w:t>ОКПД</w:t>
      </w:r>
      <w:proofErr w:type="gramStart"/>
      <w:r w:rsidRPr="00F8427D">
        <w:rPr>
          <w:rStyle w:val="sectiontitle"/>
          <w:b/>
          <w:sz w:val="22"/>
          <w:szCs w:val="22"/>
          <w:bdr w:val="none" w:sz="0" w:space="0" w:color="auto" w:frame="1"/>
          <w:shd w:val="clear" w:color="auto" w:fill="FFFFFF"/>
        </w:rPr>
        <w:t>2</w:t>
      </w:r>
      <w:proofErr w:type="gramEnd"/>
      <w:r w:rsidRPr="00F8427D">
        <w:rPr>
          <w:rStyle w:val="sectiontitle"/>
          <w:b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F8427D">
        <w:rPr>
          <w:rStyle w:val="sectioninfo"/>
          <w:b/>
          <w:sz w:val="22"/>
          <w:szCs w:val="22"/>
          <w:bdr w:val="none" w:sz="0" w:space="0" w:color="auto" w:frame="1"/>
          <w:shd w:val="clear" w:color="auto" w:fill="FFFFFF"/>
        </w:rPr>
        <w:t>27.40.15.114)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828"/>
        <w:gridCol w:w="2268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Коррелированная цветовая температура, </w:t>
            </w:r>
            <w:proofErr w:type="spellStart"/>
            <w:r w:rsidRPr="00F8427D">
              <w:rPr>
                <w:rFonts w:ascii="Times New Roman" w:hAnsi="Times New Roman"/>
                <w:color w:val="000000"/>
              </w:rPr>
              <w:t>max</w:t>
            </w:r>
            <w:proofErr w:type="spellEnd"/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≤ 6500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Кельвин</w:t>
            </w:r>
          </w:p>
        </w:tc>
      </w:tr>
      <w:tr w:rsidR="00F8427D" w:rsidRPr="00F8427D" w:rsidTr="00811AD5">
        <w:trPr>
          <w:trHeight w:val="278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Номинальная мощность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≥ 15 и &lt;20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Ватт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лампы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8427D">
              <w:rPr>
                <w:rFonts w:ascii="Times New Roman" w:hAnsi="Times New Roman"/>
                <w:color w:val="000000"/>
              </w:rPr>
              <w:t>Двухцокольная</w:t>
            </w:r>
            <w:proofErr w:type="spellEnd"/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rPr>
          <w:trHeight w:val="286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цоколя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F8427D">
              <w:rPr>
                <w:rFonts w:ascii="Times New Roman" w:hAnsi="Times New Roman"/>
                <w:color w:val="000000"/>
              </w:rPr>
              <w:t>G1</w:t>
            </w:r>
            <w:r w:rsidRPr="00F8427D"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Форма лампы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Трубчатые (прямые)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Длина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&gt; 550  и  ≤ 600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миллиметр</w:t>
            </w: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suppressAutoHyphens/>
        <w:spacing w:after="0"/>
        <w:contextualSpacing/>
        <w:jc w:val="left"/>
        <w:rPr>
          <w:b/>
          <w:sz w:val="22"/>
          <w:szCs w:val="22"/>
        </w:rPr>
      </w:pPr>
      <w:r w:rsidRPr="00F8427D">
        <w:rPr>
          <w:b/>
          <w:color w:val="000000"/>
          <w:sz w:val="22"/>
          <w:szCs w:val="22"/>
        </w:rPr>
        <w:t xml:space="preserve">Лампа линейная люминесцентная ЛЛ 36вт L36/765 G13 дневная </w:t>
      </w:r>
      <w:proofErr w:type="spellStart"/>
      <w:r w:rsidRPr="00F8427D">
        <w:rPr>
          <w:b/>
          <w:color w:val="000000"/>
          <w:sz w:val="22"/>
          <w:szCs w:val="22"/>
        </w:rPr>
        <w:t>Osram</w:t>
      </w:r>
      <w:proofErr w:type="spellEnd"/>
      <w:r w:rsidRPr="00F8427D">
        <w:rPr>
          <w:b/>
          <w:color w:val="000000"/>
          <w:sz w:val="22"/>
          <w:szCs w:val="22"/>
        </w:rPr>
        <w:t xml:space="preserve"> 4008321959836 LEDVANCE. (</w:t>
      </w:r>
      <w:r w:rsidRPr="00F8427D">
        <w:rPr>
          <w:rStyle w:val="sectiontitle"/>
          <w:b/>
          <w:sz w:val="22"/>
          <w:szCs w:val="22"/>
          <w:bdr w:val="none" w:sz="0" w:space="0" w:color="auto" w:frame="1"/>
          <w:shd w:val="clear" w:color="auto" w:fill="FFFFFF"/>
        </w:rPr>
        <w:t>ОКПД</w:t>
      </w:r>
      <w:proofErr w:type="gramStart"/>
      <w:r w:rsidRPr="00F8427D">
        <w:rPr>
          <w:rStyle w:val="sectiontitle"/>
          <w:b/>
          <w:sz w:val="22"/>
          <w:szCs w:val="22"/>
          <w:bdr w:val="none" w:sz="0" w:space="0" w:color="auto" w:frame="1"/>
          <w:shd w:val="clear" w:color="auto" w:fill="FFFFFF"/>
        </w:rPr>
        <w:t>2</w:t>
      </w:r>
      <w:proofErr w:type="gramEnd"/>
      <w:r w:rsidRPr="00F8427D">
        <w:rPr>
          <w:rStyle w:val="sectiontitle"/>
          <w:b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F8427D">
        <w:rPr>
          <w:rStyle w:val="sectioninfo"/>
          <w:b/>
          <w:sz w:val="22"/>
          <w:szCs w:val="22"/>
          <w:bdr w:val="none" w:sz="0" w:space="0" w:color="auto" w:frame="1"/>
          <w:shd w:val="clear" w:color="auto" w:fill="FFFFFF"/>
        </w:rPr>
        <w:t>27.40.15.114)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828"/>
        <w:gridCol w:w="2268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Коррелированная цветовая температура, </w:t>
            </w:r>
            <w:proofErr w:type="spellStart"/>
            <w:r w:rsidRPr="00F8427D">
              <w:rPr>
                <w:rFonts w:ascii="Times New Roman" w:hAnsi="Times New Roman"/>
                <w:color w:val="000000"/>
              </w:rPr>
              <w:t>max</w:t>
            </w:r>
            <w:proofErr w:type="spellEnd"/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≤ 6500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Кельвин</w:t>
            </w:r>
          </w:p>
        </w:tc>
      </w:tr>
      <w:tr w:rsidR="00F8427D" w:rsidRPr="00F8427D" w:rsidTr="00811AD5">
        <w:trPr>
          <w:trHeight w:val="206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Номинальная мощность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≥ 35 и &lt;40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Ватт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лампы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8427D">
              <w:rPr>
                <w:rFonts w:ascii="Times New Roman" w:hAnsi="Times New Roman"/>
                <w:color w:val="000000"/>
              </w:rPr>
              <w:t>Двухцокольная</w:t>
            </w:r>
            <w:proofErr w:type="spellEnd"/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rPr>
          <w:trHeight w:val="304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цоколя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F8427D">
              <w:rPr>
                <w:rFonts w:ascii="Times New Roman" w:hAnsi="Times New Roman"/>
                <w:color w:val="000000"/>
              </w:rPr>
              <w:t>G1</w:t>
            </w:r>
            <w:r w:rsidRPr="00F8427D"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Форма лампы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Трубчатые (прямые)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Длина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&gt; 1100  и  ≤ 1200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миллиметр</w:t>
            </w: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suppressAutoHyphens/>
        <w:spacing w:after="0"/>
        <w:contextualSpacing/>
        <w:jc w:val="left"/>
        <w:rPr>
          <w:b/>
          <w:sz w:val="22"/>
          <w:szCs w:val="22"/>
        </w:rPr>
      </w:pPr>
      <w:r w:rsidRPr="00F8427D">
        <w:rPr>
          <w:b/>
          <w:color w:val="000000"/>
          <w:sz w:val="22"/>
          <w:szCs w:val="22"/>
        </w:rPr>
        <w:t xml:space="preserve">Лампа линейная люминесцентная ЛЛ 18вт L 18/640 G13белая </w:t>
      </w:r>
      <w:proofErr w:type="spellStart"/>
      <w:r w:rsidRPr="00F8427D">
        <w:rPr>
          <w:b/>
          <w:color w:val="000000"/>
          <w:sz w:val="22"/>
          <w:szCs w:val="22"/>
        </w:rPr>
        <w:t>Osram</w:t>
      </w:r>
      <w:proofErr w:type="spellEnd"/>
      <w:r w:rsidRPr="00F8427D">
        <w:rPr>
          <w:b/>
          <w:color w:val="000000"/>
          <w:sz w:val="22"/>
          <w:szCs w:val="22"/>
        </w:rPr>
        <w:t xml:space="preserve"> 4008321959652 LEDVANCE. (</w:t>
      </w:r>
      <w:r w:rsidRPr="00F8427D">
        <w:rPr>
          <w:rStyle w:val="sectiontitle"/>
          <w:b/>
          <w:sz w:val="22"/>
          <w:szCs w:val="22"/>
          <w:bdr w:val="none" w:sz="0" w:space="0" w:color="auto" w:frame="1"/>
          <w:shd w:val="clear" w:color="auto" w:fill="FFFFFF"/>
        </w:rPr>
        <w:t>ОКПД</w:t>
      </w:r>
      <w:proofErr w:type="gramStart"/>
      <w:r w:rsidRPr="00F8427D">
        <w:rPr>
          <w:rStyle w:val="sectiontitle"/>
          <w:b/>
          <w:sz w:val="22"/>
          <w:szCs w:val="22"/>
          <w:bdr w:val="none" w:sz="0" w:space="0" w:color="auto" w:frame="1"/>
          <w:shd w:val="clear" w:color="auto" w:fill="FFFFFF"/>
        </w:rPr>
        <w:t>2</w:t>
      </w:r>
      <w:proofErr w:type="gramEnd"/>
      <w:r w:rsidRPr="00F8427D">
        <w:rPr>
          <w:rStyle w:val="sectiontitle"/>
          <w:b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F8427D">
        <w:rPr>
          <w:rStyle w:val="sectioninfo"/>
          <w:b/>
          <w:sz w:val="22"/>
          <w:szCs w:val="22"/>
          <w:bdr w:val="none" w:sz="0" w:space="0" w:color="auto" w:frame="1"/>
          <w:shd w:val="clear" w:color="auto" w:fill="FFFFFF"/>
        </w:rPr>
        <w:t>27.40.15.114)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828"/>
        <w:gridCol w:w="2268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Коррелированная цветовая температура, </w:t>
            </w:r>
            <w:proofErr w:type="spellStart"/>
            <w:r w:rsidRPr="00F8427D">
              <w:rPr>
                <w:rFonts w:ascii="Times New Roman" w:hAnsi="Times New Roman"/>
                <w:color w:val="000000"/>
              </w:rPr>
              <w:t>max</w:t>
            </w:r>
            <w:proofErr w:type="spellEnd"/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≤ 4000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Кельвин</w:t>
            </w:r>
          </w:p>
        </w:tc>
      </w:tr>
      <w:tr w:rsidR="00F8427D" w:rsidRPr="00F8427D" w:rsidTr="00811AD5">
        <w:trPr>
          <w:trHeight w:val="290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Номинальная мощность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≥ 15 и &lt;20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Ватт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лампы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8427D">
              <w:rPr>
                <w:rFonts w:ascii="Times New Roman" w:hAnsi="Times New Roman"/>
                <w:color w:val="000000"/>
              </w:rPr>
              <w:t>Двухцокольная</w:t>
            </w:r>
            <w:proofErr w:type="spellEnd"/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rPr>
          <w:trHeight w:val="312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цоколя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F8427D">
              <w:rPr>
                <w:rFonts w:ascii="Times New Roman" w:hAnsi="Times New Roman"/>
                <w:color w:val="000000"/>
              </w:rPr>
              <w:t>G1</w:t>
            </w:r>
            <w:r w:rsidRPr="00F8427D">
              <w:rPr>
                <w:rFonts w:ascii="Times New Roman" w:hAnsi="Times New Roman"/>
                <w:color w:val="000000"/>
                <w:lang w:val="en-US"/>
              </w:rPr>
              <w:t>3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Форма лампы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линейная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Длина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&gt; 550  и  ≤ 600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миллиметр</w:t>
            </w:r>
          </w:p>
        </w:tc>
      </w:tr>
    </w:tbl>
    <w:p w:rsidR="00F8427D" w:rsidRPr="00F8427D" w:rsidRDefault="00F8427D" w:rsidP="00F8427D">
      <w:pPr>
        <w:rPr>
          <w:rFonts w:ascii="Times New Roman" w:hAnsi="Times New Roman"/>
          <w:lang w:eastAsia="ar-SA"/>
        </w:rPr>
      </w:pPr>
    </w:p>
    <w:p w:rsidR="00F8427D" w:rsidRPr="00F8427D" w:rsidRDefault="00F8427D" w:rsidP="00F8427D">
      <w:pPr>
        <w:pStyle w:val="ac"/>
        <w:numPr>
          <w:ilvl w:val="0"/>
          <w:numId w:val="9"/>
        </w:numPr>
        <w:tabs>
          <w:tab w:val="left" w:pos="284"/>
        </w:tabs>
        <w:suppressAutoHyphens/>
        <w:spacing w:after="0"/>
        <w:ind w:left="567" w:hanging="425"/>
        <w:contextualSpacing/>
        <w:jc w:val="left"/>
        <w:rPr>
          <w:b/>
          <w:color w:val="000000"/>
          <w:sz w:val="22"/>
          <w:szCs w:val="22"/>
        </w:rPr>
      </w:pPr>
      <w:r w:rsidRPr="00F8427D">
        <w:rPr>
          <w:b/>
          <w:color w:val="000000"/>
          <w:sz w:val="22"/>
          <w:szCs w:val="22"/>
        </w:rPr>
        <w:t>Части светильников и осветительных устрой</w:t>
      </w:r>
      <w:proofErr w:type="gramStart"/>
      <w:r w:rsidRPr="00F8427D">
        <w:rPr>
          <w:b/>
          <w:color w:val="000000"/>
          <w:sz w:val="22"/>
          <w:szCs w:val="22"/>
        </w:rPr>
        <w:t>ств пр</w:t>
      </w:r>
      <w:proofErr w:type="gramEnd"/>
      <w:r w:rsidRPr="00F8427D">
        <w:rPr>
          <w:b/>
          <w:color w:val="000000"/>
          <w:sz w:val="22"/>
          <w:szCs w:val="22"/>
        </w:rPr>
        <w:t>очие.</w:t>
      </w:r>
      <w:r>
        <w:rPr>
          <w:b/>
          <w:color w:val="000000"/>
          <w:sz w:val="22"/>
          <w:szCs w:val="22"/>
        </w:rPr>
        <w:t xml:space="preserve"> </w:t>
      </w:r>
      <w:r w:rsidRPr="00F8427D">
        <w:rPr>
          <w:b/>
          <w:color w:val="000000"/>
          <w:sz w:val="22"/>
          <w:szCs w:val="22"/>
        </w:rPr>
        <w:t xml:space="preserve"> (</w:t>
      </w:r>
      <w:r w:rsidRPr="00F8427D">
        <w:rPr>
          <w:b/>
          <w:sz w:val="22"/>
          <w:szCs w:val="22"/>
        </w:rPr>
        <w:t>ОКПД</w:t>
      </w:r>
      <w:proofErr w:type="gramStart"/>
      <w:r w:rsidRPr="00F8427D">
        <w:rPr>
          <w:b/>
          <w:sz w:val="22"/>
          <w:szCs w:val="22"/>
        </w:rPr>
        <w:t>2</w:t>
      </w:r>
      <w:proofErr w:type="gramEnd"/>
      <w:r w:rsidRPr="00F8427D">
        <w:rPr>
          <w:b/>
          <w:sz w:val="22"/>
          <w:szCs w:val="22"/>
        </w:rPr>
        <w:t xml:space="preserve"> 27.40.42.290)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828"/>
        <w:gridCol w:w="2268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изделия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Стартер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Серия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F8427D">
              <w:rPr>
                <w:rFonts w:ascii="Times New Roman" w:hAnsi="Times New Roman"/>
                <w:color w:val="000000"/>
                <w:lang w:val="en-US"/>
              </w:rPr>
              <w:t>S2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Напряжение 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</w:t>
            </w:r>
          </w:p>
        </w:tc>
      </w:tr>
      <w:tr w:rsidR="00F8427D" w:rsidRPr="00F8427D" w:rsidTr="00811AD5">
        <w:trPr>
          <w:trHeight w:val="195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Цвет 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белый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Длина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21,5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миллиметры</w:t>
            </w:r>
          </w:p>
        </w:tc>
      </w:tr>
      <w:tr w:rsidR="00F8427D" w:rsidRPr="00F8427D" w:rsidTr="00811AD5">
        <w:trPr>
          <w:trHeight w:val="231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Диаметр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F8427D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миллиметры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Высота 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21,5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миллиметры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Вид подключения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Последовательное 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лампы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ЛЛ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Количество ламп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tabs>
          <w:tab w:val="left" w:pos="284"/>
        </w:tabs>
        <w:suppressAutoHyphens/>
        <w:spacing w:after="0"/>
        <w:ind w:left="426" w:hanging="284"/>
        <w:contextualSpacing/>
        <w:jc w:val="left"/>
        <w:rPr>
          <w:b/>
          <w:sz w:val="22"/>
          <w:szCs w:val="22"/>
        </w:rPr>
      </w:pPr>
      <w:r w:rsidRPr="00F8427D">
        <w:rPr>
          <w:b/>
          <w:color w:val="000000"/>
          <w:sz w:val="22"/>
          <w:szCs w:val="22"/>
        </w:rPr>
        <w:t>Части светильников и осветительных устрой</w:t>
      </w:r>
      <w:proofErr w:type="gramStart"/>
      <w:r w:rsidRPr="00F8427D">
        <w:rPr>
          <w:b/>
          <w:color w:val="000000"/>
          <w:sz w:val="22"/>
          <w:szCs w:val="22"/>
        </w:rPr>
        <w:t>ств пр</w:t>
      </w:r>
      <w:proofErr w:type="gramEnd"/>
      <w:r w:rsidRPr="00F8427D">
        <w:rPr>
          <w:b/>
          <w:color w:val="000000"/>
          <w:sz w:val="22"/>
          <w:szCs w:val="22"/>
        </w:rPr>
        <w:t xml:space="preserve">очие. </w:t>
      </w:r>
      <w:r w:rsidRPr="00F8427D">
        <w:rPr>
          <w:b/>
          <w:sz w:val="22"/>
          <w:szCs w:val="22"/>
        </w:rPr>
        <w:t xml:space="preserve"> (ОКПД 2 27.40.42.290)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828"/>
        <w:gridCol w:w="2268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изделия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Стартер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Серия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F8427D">
              <w:rPr>
                <w:rFonts w:ascii="Times New Roman" w:hAnsi="Times New Roman"/>
                <w:color w:val="000000"/>
                <w:lang w:val="en-US"/>
              </w:rPr>
              <w:t>S10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Напряжение 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</w:t>
            </w:r>
          </w:p>
        </w:tc>
      </w:tr>
      <w:tr w:rsidR="00F8427D" w:rsidRPr="00F8427D" w:rsidTr="00811AD5">
        <w:trPr>
          <w:trHeight w:val="299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Цвет 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белый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Длина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21,5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миллиметры</w:t>
            </w:r>
          </w:p>
        </w:tc>
      </w:tr>
      <w:tr w:rsidR="00F8427D" w:rsidRPr="00F8427D" w:rsidTr="00811AD5">
        <w:trPr>
          <w:trHeight w:val="306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Диаметр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F8427D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миллиметры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Высота 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21,5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миллиметры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Вид подключения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Одиночное 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лампы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ЛЛ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Количество ламп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tabs>
          <w:tab w:val="left" w:pos="284"/>
        </w:tabs>
        <w:suppressAutoHyphens/>
        <w:spacing w:after="0"/>
        <w:ind w:left="567" w:hanging="567"/>
        <w:contextualSpacing/>
        <w:jc w:val="left"/>
        <w:rPr>
          <w:b/>
          <w:sz w:val="22"/>
          <w:szCs w:val="22"/>
        </w:rPr>
      </w:pPr>
      <w:r w:rsidRPr="00F8427D">
        <w:rPr>
          <w:b/>
          <w:color w:val="000000"/>
          <w:sz w:val="22"/>
          <w:szCs w:val="22"/>
        </w:rPr>
        <w:t>Части светильников и осветительных устрой</w:t>
      </w:r>
      <w:proofErr w:type="gramStart"/>
      <w:r w:rsidRPr="00F8427D">
        <w:rPr>
          <w:b/>
          <w:color w:val="000000"/>
          <w:sz w:val="22"/>
          <w:szCs w:val="22"/>
        </w:rPr>
        <w:t>ств пр</w:t>
      </w:r>
      <w:proofErr w:type="gramEnd"/>
      <w:r w:rsidRPr="00F8427D">
        <w:rPr>
          <w:b/>
          <w:color w:val="000000"/>
          <w:sz w:val="22"/>
          <w:szCs w:val="22"/>
        </w:rPr>
        <w:t>очие</w:t>
      </w:r>
      <w:r>
        <w:rPr>
          <w:b/>
          <w:color w:val="000000"/>
          <w:sz w:val="22"/>
          <w:szCs w:val="22"/>
        </w:rPr>
        <w:t>.</w:t>
      </w:r>
      <w:r w:rsidRPr="00F8427D">
        <w:rPr>
          <w:b/>
          <w:sz w:val="22"/>
          <w:szCs w:val="22"/>
        </w:rPr>
        <w:t xml:space="preserve">  (ОКПД</w:t>
      </w:r>
      <w:proofErr w:type="gramStart"/>
      <w:r w:rsidRPr="00F8427D">
        <w:rPr>
          <w:b/>
          <w:sz w:val="22"/>
          <w:szCs w:val="22"/>
        </w:rPr>
        <w:t>2</w:t>
      </w:r>
      <w:proofErr w:type="gramEnd"/>
      <w:r w:rsidRPr="00F8427D">
        <w:rPr>
          <w:b/>
          <w:sz w:val="22"/>
          <w:szCs w:val="22"/>
        </w:rPr>
        <w:t xml:space="preserve"> 27.40.42.290)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828"/>
        <w:gridCol w:w="2268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изделия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Драйвер 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Мощность 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Вт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Степень защиты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IP67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rPr>
          <w:trHeight w:val="202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Номинальный ток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F8427D">
              <w:rPr>
                <w:rFonts w:ascii="Times New Roman" w:hAnsi="Times New Roman"/>
                <w:color w:val="000000"/>
              </w:rPr>
              <w:t>8,5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А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Номинальное напряжение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</w:t>
            </w: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tabs>
          <w:tab w:val="left" w:pos="284"/>
        </w:tabs>
        <w:suppressAutoHyphens/>
        <w:spacing w:after="0"/>
        <w:contextualSpacing/>
        <w:jc w:val="left"/>
        <w:rPr>
          <w:b/>
          <w:sz w:val="22"/>
          <w:szCs w:val="22"/>
        </w:rPr>
      </w:pPr>
      <w:r w:rsidRPr="00F8427D">
        <w:rPr>
          <w:b/>
          <w:color w:val="000000"/>
          <w:sz w:val="22"/>
          <w:szCs w:val="22"/>
        </w:rPr>
        <w:t>Части светильников и осветительных устрой</w:t>
      </w:r>
      <w:proofErr w:type="gramStart"/>
      <w:r w:rsidRPr="00F8427D">
        <w:rPr>
          <w:b/>
          <w:color w:val="000000"/>
          <w:sz w:val="22"/>
          <w:szCs w:val="22"/>
        </w:rPr>
        <w:t>ств пр</w:t>
      </w:r>
      <w:proofErr w:type="gramEnd"/>
      <w:r w:rsidRPr="00F8427D">
        <w:rPr>
          <w:b/>
          <w:color w:val="000000"/>
          <w:sz w:val="22"/>
          <w:szCs w:val="22"/>
        </w:rPr>
        <w:t>очие.</w:t>
      </w:r>
      <w:r w:rsidRPr="00F8427D">
        <w:rPr>
          <w:b/>
          <w:sz w:val="22"/>
          <w:szCs w:val="22"/>
        </w:rPr>
        <w:t xml:space="preserve">  (ОКПД</w:t>
      </w:r>
      <w:proofErr w:type="gramStart"/>
      <w:r w:rsidRPr="00F8427D">
        <w:rPr>
          <w:b/>
          <w:sz w:val="22"/>
          <w:szCs w:val="22"/>
        </w:rPr>
        <w:t>2</w:t>
      </w:r>
      <w:proofErr w:type="gramEnd"/>
      <w:r w:rsidRPr="00F8427D">
        <w:rPr>
          <w:b/>
          <w:sz w:val="22"/>
          <w:szCs w:val="22"/>
        </w:rPr>
        <w:t xml:space="preserve"> 27.40.42.290)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828"/>
        <w:gridCol w:w="2268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изделия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Драйвер 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Мощность 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Вт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Степень защиты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IP20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rPr>
          <w:trHeight w:val="228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Номинальный ток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F8427D">
              <w:rPr>
                <w:rFonts w:ascii="Times New Roman" w:hAnsi="Times New Roman"/>
                <w:color w:val="000000"/>
              </w:rPr>
              <w:t>2,1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А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Номинальное напряжение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</w:t>
            </w: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tabs>
          <w:tab w:val="left" w:pos="284"/>
        </w:tabs>
        <w:suppressAutoHyphens/>
        <w:spacing w:after="0"/>
        <w:contextualSpacing/>
        <w:jc w:val="left"/>
        <w:rPr>
          <w:b/>
          <w:sz w:val="22"/>
          <w:szCs w:val="22"/>
        </w:rPr>
      </w:pPr>
      <w:proofErr w:type="gramStart"/>
      <w:r w:rsidRPr="00F8427D">
        <w:rPr>
          <w:b/>
          <w:color w:val="000000"/>
          <w:sz w:val="22"/>
          <w:szCs w:val="22"/>
        </w:rPr>
        <w:t>Труба</w:t>
      </w:r>
      <w:proofErr w:type="gramEnd"/>
      <w:r w:rsidRPr="00F8427D">
        <w:rPr>
          <w:b/>
          <w:color w:val="000000"/>
          <w:sz w:val="22"/>
          <w:szCs w:val="22"/>
        </w:rPr>
        <w:t xml:space="preserve"> гофрированная ПНД d=16мм с зондом. </w:t>
      </w:r>
      <w:r w:rsidRPr="00F8427D">
        <w:rPr>
          <w:b/>
          <w:sz w:val="22"/>
          <w:szCs w:val="22"/>
        </w:rPr>
        <w:t>(ОКПД</w:t>
      </w:r>
      <w:proofErr w:type="gramStart"/>
      <w:r w:rsidRPr="00F8427D">
        <w:rPr>
          <w:b/>
          <w:sz w:val="22"/>
          <w:szCs w:val="22"/>
        </w:rPr>
        <w:t>2</w:t>
      </w:r>
      <w:proofErr w:type="gramEnd"/>
      <w:r w:rsidRPr="00F8427D">
        <w:rPr>
          <w:b/>
          <w:sz w:val="22"/>
          <w:szCs w:val="22"/>
        </w:rPr>
        <w:t xml:space="preserve"> 27.90.12.130)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828"/>
        <w:gridCol w:w="2268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изделия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Труба гофрированная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Материал изделия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ПНД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Диаметр наружный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мм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Наличие протяжки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да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Цвет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черный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rPr>
          <w:trHeight w:val="207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трубы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F8427D">
              <w:rPr>
                <w:rFonts w:ascii="Times New Roman" w:hAnsi="Times New Roman"/>
                <w:color w:val="000000"/>
              </w:rPr>
              <w:t>гибкая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Стойкость к ультрафиолету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Да 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Степень защиты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IP40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tabs>
          <w:tab w:val="left" w:pos="284"/>
        </w:tabs>
        <w:suppressAutoHyphens/>
        <w:spacing w:after="0"/>
        <w:contextualSpacing/>
        <w:jc w:val="left"/>
        <w:rPr>
          <w:b/>
          <w:sz w:val="22"/>
          <w:szCs w:val="22"/>
        </w:rPr>
      </w:pPr>
      <w:r w:rsidRPr="00F8427D">
        <w:rPr>
          <w:b/>
          <w:color w:val="000000"/>
          <w:sz w:val="22"/>
          <w:szCs w:val="22"/>
        </w:rPr>
        <w:t xml:space="preserve"> </w:t>
      </w:r>
      <w:proofErr w:type="gramStart"/>
      <w:r w:rsidRPr="00F8427D">
        <w:rPr>
          <w:b/>
          <w:color w:val="000000"/>
          <w:sz w:val="22"/>
          <w:szCs w:val="22"/>
        </w:rPr>
        <w:t>Труба</w:t>
      </w:r>
      <w:proofErr w:type="gramEnd"/>
      <w:r w:rsidRPr="00F8427D">
        <w:rPr>
          <w:b/>
          <w:color w:val="000000"/>
          <w:sz w:val="22"/>
          <w:szCs w:val="22"/>
        </w:rPr>
        <w:t xml:space="preserve"> гофрированная ПВХ 16 мм легкая. </w:t>
      </w:r>
      <w:r w:rsidRPr="00F8427D">
        <w:rPr>
          <w:b/>
          <w:sz w:val="22"/>
          <w:szCs w:val="22"/>
        </w:rPr>
        <w:t>(ОКПД 2 27.90.12.130)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828"/>
        <w:gridCol w:w="2268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изделия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Труба гофрированная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Материал изделия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ПВХ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Диаметр наружный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мм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Наличие протяжки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да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Цвет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серый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rPr>
          <w:trHeight w:val="300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трубы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F8427D">
              <w:rPr>
                <w:rFonts w:ascii="Times New Roman" w:hAnsi="Times New Roman"/>
                <w:color w:val="000000"/>
              </w:rPr>
              <w:t>легкая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Стойкость к ультрафиолету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Да 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Степень защиты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IP55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tabs>
          <w:tab w:val="left" w:pos="142"/>
          <w:tab w:val="left" w:pos="284"/>
        </w:tabs>
        <w:suppressAutoHyphens/>
        <w:spacing w:after="0"/>
        <w:ind w:left="284"/>
        <w:contextualSpacing/>
        <w:jc w:val="left"/>
        <w:rPr>
          <w:b/>
          <w:color w:val="000000"/>
          <w:sz w:val="22"/>
          <w:szCs w:val="22"/>
        </w:rPr>
      </w:pPr>
      <w:r w:rsidRPr="00F8427D">
        <w:rPr>
          <w:b/>
          <w:color w:val="000000"/>
          <w:sz w:val="22"/>
          <w:szCs w:val="22"/>
        </w:rPr>
        <w:t>Части светильников и осветительных устрой</w:t>
      </w:r>
      <w:proofErr w:type="gramStart"/>
      <w:r w:rsidRPr="00F8427D">
        <w:rPr>
          <w:b/>
          <w:color w:val="000000"/>
          <w:sz w:val="22"/>
          <w:szCs w:val="22"/>
        </w:rPr>
        <w:t>ств пр</w:t>
      </w:r>
      <w:proofErr w:type="gramEnd"/>
      <w:r w:rsidRPr="00F8427D">
        <w:rPr>
          <w:b/>
          <w:color w:val="000000"/>
          <w:sz w:val="22"/>
          <w:szCs w:val="22"/>
        </w:rPr>
        <w:t xml:space="preserve">очие. </w:t>
      </w:r>
      <w:r w:rsidRPr="00F8427D">
        <w:rPr>
          <w:b/>
          <w:sz w:val="22"/>
          <w:szCs w:val="22"/>
        </w:rPr>
        <w:t>(ОКПД 2 27.40.42.290)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828"/>
        <w:gridCol w:w="2268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изделия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Патрон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цоколя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E27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Степень защиты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IP20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rPr>
          <w:trHeight w:val="203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Цвет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серый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Материал изделия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Керамика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Диаметр наружный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мм</w:t>
            </w: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tabs>
          <w:tab w:val="left" w:pos="284"/>
        </w:tabs>
        <w:suppressAutoHyphens/>
        <w:spacing w:after="0"/>
        <w:contextualSpacing/>
        <w:jc w:val="left"/>
        <w:rPr>
          <w:b/>
          <w:sz w:val="22"/>
          <w:szCs w:val="22"/>
        </w:rPr>
      </w:pPr>
      <w:r w:rsidRPr="00F8427D">
        <w:rPr>
          <w:b/>
          <w:color w:val="000000"/>
          <w:sz w:val="22"/>
          <w:szCs w:val="22"/>
        </w:rPr>
        <w:t xml:space="preserve"> Клипса для труб для монтажного пистолета. </w:t>
      </w:r>
      <w:r w:rsidRPr="00F8427D">
        <w:rPr>
          <w:b/>
          <w:sz w:val="22"/>
          <w:szCs w:val="22"/>
        </w:rPr>
        <w:t>(ОКПД</w:t>
      </w:r>
      <w:proofErr w:type="gramStart"/>
      <w:r w:rsidRPr="00F8427D">
        <w:rPr>
          <w:b/>
          <w:sz w:val="22"/>
          <w:szCs w:val="22"/>
        </w:rPr>
        <w:t>2</w:t>
      </w:r>
      <w:proofErr w:type="gramEnd"/>
      <w:r w:rsidRPr="00F8427D">
        <w:rPr>
          <w:b/>
          <w:sz w:val="22"/>
          <w:szCs w:val="22"/>
        </w:rPr>
        <w:t xml:space="preserve">  22.29.29.190)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828"/>
        <w:gridCol w:w="2268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изделия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Клипса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Материал изделия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Пластик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Диаметр 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мм</w:t>
            </w: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tabs>
          <w:tab w:val="left" w:pos="284"/>
        </w:tabs>
        <w:suppressAutoHyphens/>
        <w:spacing w:after="0"/>
        <w:contextualSpacing/>
        <w:jc w:val="left"/>
        <w:rPr>
          <w:b/>
          <w:sz w:val="22"/>
          <w:szCs w:val="22"/>
        </w:rPr>
      </w:pPr>
      <w:r w:rsidRPr="00F8427D">
        <w:rPr>
          <w:b/>
          <w:color w:val="000000"/>
          <w:sz w:val="22"/>
          <w:szCs w:val="22"/>
        </w:rPr>
        <w:t>Вилка 16А/250В. (</w:t>
      </w:r>
      <w:r w:rsidRPr="00F8427D">
        <w:rPr>
          <w:b/>
          <w:sz w:val="22"/>
          <w:szCs w:val="22"/>
        </w:rPr>
        <w:t>ОКПД</w:t>
      </w:r>
      <w:proofErr w:type="gramStart"/>
      <w:r w:rsidRPr="00F8427D">
        <w:rPr>
          <w:b/>
          <w:sz w:val="22"/>
          <w:szCs w:val="22"/>
        </w:rPr>
        <w:t>2</w:t>
      </w:r>
      <w:proofErr w:type="gramEnd"/>
      <w:r w:rsidRPr="00F8427D">
        <w:rPr>
          <w:b/>
          <w:sz w:val="22"/>
          <w:szCs w:val="22"/>
        </w:rPr>
        <w:t xml:space="preserve"> 27.33.13.110)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828"/>
        <w:gridCol w:w="2268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изделия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Вилка 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Материал корпуса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Каучук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Номинальный ток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А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Вид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Прямая 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Заземление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Да 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Цвет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Черный 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Степень защиты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IP44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tabs>
          <w:tab w:val="left" w:pos="284"/>
        </w:tabs>
        <w:suppressAutoHyphens/>
        <w:spacing w:after="0"/>
        <w:contextualSpacing/>
        <w:jc w:val="left"/>
        <w:rPr>
          <w:b/>
          <w:sz w:val="22"/>
          <w:szCs w:val="22"/>
        </w:rPr>
      </w:pPr>
      <w:r w:rsidRPr="00F8427D">
        <w:rPr>
          <w:b/>
          <w:color w:val="000000"/>
          <w:sz w:val="22"/>
          <w:szCs w:val="22"/>
        </w:rPr>
        <w:t>Вилка 16А/250В. (</w:t>
      </w:r>
      <w:r w:rsidRPr="00F8427D">
        <w:rPr>
          <w:b/>
          <w:sz w:val="22"/>
          <w:szCs w:val="22"/>
        </w:rPr>
        <w:t>ОКПД</w:t>
      </w:r>
      <w:proofErr w:type="gramStart"/>
      <w:r w:rsidRPr="00F8427D">
        <w:rPr>
          <w:b/>
          <w:sz w:val="22"/>
          <w:szCs w:val="22"/>
        </w:rPr>
        <w:t>2</w:t>
      </w:r>
      <w:proofErr w:type="gramEnd"/>
      <w:r w:rsidRPr="00F8427D">
        <w:rPr>
          <w:b/>
          <w:sz w:val="22"/>
          <w:szCs w:val="22"/>
        </w:rPr>
        <w:t xml:space="preserve"> 27.33.13.110)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828"/>
        <w:gridCol w:w="2268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изделия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Вилка 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Материал корпуса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Каучук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Номинальный ток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А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Вид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Угловая  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Заземление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Да 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Цвет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Черный 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Степень защиты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IP44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tabs>
          <w:tab w:val="left" w:pos="284"/>
        </w:tabs>
        <w:suppressAutoHyphens/>
        <w:spacing w:after="0"/>
        <w:contextualSpacing/>
        <w:jc w:val="left"/>
        <w:rPr>
          <w:b/>
          <w:sz w:val="22"/>
          <w:szCs w:val="22"/>
        </w:rPr>
      </w:pPr>
      <w:r w:rsidRPr="00F8427D">
        <w:rPr>
          <w:b/>
          <w:color w:val="000000"/>
          <w:sz w:val="22"/>
          <w:szCs w:val="22"/>
        </w:rPr>
        <w:t>Светильник (Таблетка). (</w:t>
      </w:r>
      <w:r w:rsidRPr="00F8427D">
        <w:rPr>
          <w:b/>
          <w:sz w:val="22"/>
          <w:szCs w:val="22"/>
        </w:rPr>
        <w:t>ОКПД</w:t>
      </w:r>
      <w:proofErr w:type="gramStart"/>
      <w:r w:rsidRPr="00F8427D">
        <w:rPr>
          <w:b/>
          <w:sz w:val="22"/>
          <w:szCs w:val="22"/>
        </w:rPr>
        <w:t>2</w:t>
      </w:r>
      <w:proofErr w:type="gramEnd"/>
      <w:r w:rsidRPr="00F8427D">
        <w:rPr>
          <w:b/>
          <w:sz w:val="22"/>
          <w:szCs w:val="22"/>
        </w:rPr>
        <w:t xml:space="preserve">  27.40.25.120)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828"/>
        <w:gridCol w:w="2268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изделия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Светильник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Мощность ламп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Вт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лампы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LED/КЛЛ/ЛН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Вид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Таблетка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цоколя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Е27 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Цвет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Белый  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Степень защиты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IP20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Способ монтажа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Настенный/потолочный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Форма 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Круглая 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Материал корпуса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Металл 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Материал </w:t>
            </w:r>
            <w:proofErr w:type="spellStart"/>
            <w:r w:rsidRPr="00F8427D">
              <w:rPr>
                <w:rFonts w:ascii="Times New Roman" w:hAnsi="Times New Roman"/>
                <w:color w:val="000000"/>
              </w:rPr>
              <w:t>рассеивателя</w:t>
            </w:r>
            <w:proofErr w:type="spellEnd"/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Стекло 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suppressAutoHyphens/>
        <w:spacing w:after="0"/>
        <w:ind w:left="142" w:firstLine="0"/>
        <w:contextualSpacing/>
        <w:jc w:val="left"/>
        <w:rPr>
          <w:b/>
          <w:sz w:val="22"/>
          <w:szCs w:val="22"/>
        </w:rPr>
      </w:pPr>
      <w:r w:rsidRPr="00F8427D">
        <w:rPr>
          <w:b/>
          <w:color w:val="000000"/>
          <w:sz w:val="22"/>
          <w:szCs w:val="22"/>
        </w:rPr>
        <w:t xml:space="preserve"> Панель светодиодная 595х595 светильник ДВО 36Вт 6500К 3600Лм Белый</w:t>
      </w:r>
      <w:r>
        <w:rPr>
          <w:b/>
          <w:color w:val="000000"/>
          <w:sz w:val="22"/>
          <w:szCs w:val="22"/>
        </w:rPr>
        <w:t xml:space="preserve">. </w:t>
      </w:r>
      <w:r w:rsidRPr="00F8427D">
        <w:rPr>
          <w:b/>
          <w:color w:val="000000"/>
          <w:sz w:val="22"/>
          <w:szCs w:val="22"/>
        </w:rPr>
        <w:t>(</w:t>
      </w:r>
      <w:r w:rsidRPr="00F8427D">
        <w:rPr>
          <w:b/>
          <w:sz w:val="22"/>
          <w:szCs w:val="22"/>
        </w:rPr>
        <w:t>ОКПД</w:t>
      </w:r>
      <w:proofErr w:type="gramStart"/>
      <w:r w:rsidRPr="00F8427D">
        <w:rPr>
          <w:b/>
          <w:sz w:val="22"/>
          <w:szCs w:val="22"/>
        </w:rPr>
        <w:t>2</w:t>
      </w:r>
      <w:proofErr w:type="gramEnd"/>
      <w:r w:rsidRPr="00F8427D">
        <w:rPr>
          <w:b/>
          <w:sz w:val="22"/>
          <w:szCs w:val="22"/>
        </w:rPr>
        <w:t xml:space="preserve"> 27.40.25.123)</w:t>
      </w:r>
    </w:p>
    <w:tbl>
      <w:tblPr>
        <w:tblW w:w="10174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078"/>
        <w:gridCol w:w="3828"/>
        <w:gridCol w:w="2268"/>
      </w:tblGrid>
      <w:tr w:rsidR="00F8427D" w:rsidRPr="00F8427D" w:rsidTr="00811AD5">
        <w:trPr>
          <w:cantSplit/>
          <w:trHeight w:val="494"/>
        </w:trPr>
        <w:tc>
          <w:tcPr>
            <w:tcW w:w="4078" w:type="dxa"/>
            <w:vAlign w:val="center"/>
          </w:tcPr>
          <w:p w:rsidR="00F8427D" w:rsidRPr="00F8427D" w:rsidRDefault="00F8427D" w:rsidP="00F8427D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kern w:val="28"/>
              </w:rPr>
            </w:pPr>
            <w:r w:rsidRPr="00F8427D">
              <w:rPr>
                <w:rFonts w:ascii="Times New Roman" w:hAnsi="Times New Roman"/>
                <w:kern w:val="28"/>
              </w:rPr>
              <w:t>Вид светильника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kern w:val="28"/>
              </w:rPr>
            </w:pPr>
            <w:r w:rsidRPr="00F8427D">
              <w:rPr>
                <w:rFonts w:ascii="Times New Roman" w:hAnsi="Times New Roman"/>
                <w:kern w:val="28"/>
              </w:rPr>
              <w:t>Встраиваемый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pStyle w:val="1"/>
              <w:tabs>
                <w:tab w:val="left" w:pos="10773"/>
              </w:tabs>
              <w:spacing w:after="0"/>
              <w:rPr>
                <w:b w:val="0"/>
                <w:sz w:val="22"/>
                <w:szCs w:val="22"/>
              </w:rPr>
            </w:pPr>
          </w:p>
        </w:tc>
      </w:tr>
      <w:tr w:rsidR="00F8427D" w:rsidRPr="00F8427D" w:rsidTr="00811AD5">
        <w:trPr>
          <w:cantSplit/>
          <w:trHeight w:val="70"/>
        </w:trPr>
        <w:tc>
          <w:tcPr>
            <w:tcW w:w="4078" w:type="dxa"/>
            <w:vAlign w:val="center"/>
          </w:tcPr>
          <w:p w:rsidR="00F8427D" w:rsidRPr="00F8427D" w:rsidRDefault="00F8427D" w:rsidP="00F8427D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kern w:val="28"/>
              </w:rPr>
            </w:pPr>
            <w:r w:rsidRPr="00F8427D">
              <w:rPr>
                <w:rFonts w:ascii="Times New Roman" w:hAnsi="Times New Roman"/>
                <w:kern w:val="28"/>
              </w:rPr>
              <w:t>Индекс цветопередачи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kern w:val="28"/>
              </w:rPr>
            </w:pPr>
            <w:r w:rsidRPr="00F8427D">
              <w:rPr>
                <w:rFonts w:ascii="Times New Roman" w:hAnsi="Times New Roman"/>
                <w:kern w:val="28"/>
              </w:rPr>
              <w:t>≥ 80  и  &lt; 90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pStyle w:val="1"/>
              <w:tabs>
                <w:tab w:val="left" w:pos="10773"/>
              </w:tabs>
              <w:spacing w:after="0"/>
              <w:rPr>
                <w:b w:val="0"/>
                <w:sz w:val="22"/>
                <w:szCs w:val="22"/>
              </w:rPr>
            </w:pPr>
          </w:p>
        </w:tc>
      </w:tr>
      <w:tr w:rsidR="00F8427D" w:rsidRPr="00F8427D" w:rsidTr="00811AD5">
        <w:trPr>
          <w:cantSplit/>
          <w:trHeight w:val="129"/>
        </w:trPr>
        <w:tc>
          <w:tcPr>
            <w:tcW w:w="4078" w:type="dxa"/>
            <w:vAlign w:val="center"/>
          </w:tcPr>
          <w:p w:rsidR="00F8427D" w:rsidRPr="00F8427D" w:rsidRDefault="00F8427D" w:rsidP="00F8427D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kern w:val="28"/>
              </w:rPr>
            </w:pPr>
            <w:r w:rsidRPr="00F8427D">
              <w:rPr>
                <w:rFonts w:ascii="Times New Roman" w:hAnsi="Times New Roman"/>
                <w:kern w:val="28"/>
              </w:rPr>
              <w:t>Класс защиты от электрического тока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8427D" w:rsidRPr="00F8427D" w:rsidRDefault="00F8427D" w:rsidP="00811AD5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kern w:val="28"/>
                <w:lang w:val="en-US"/>
              </w:rPr>
            </w:pPr>
            <w:r w:rsidRPr="00F8427D">
              <w:rPr>
                <w:rFonts w:ascii="Times New Roman" w:hAnsi="Times New Roman"/>
                <w:kern w:val="28"/>
                <w:lang w:val="en-US"/>
              </w:rPr>
              <w:t>I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pStyle w:val="1"/>
              <w:tabs>
                <w:tab w:val="left" w:pos="10773"/>
              </w:tabs>
              <w:spacing w:after="0"/>
              <w:rPr>
                <w:b w:val="0"/>
                <w:sz w:val="22"/>
                <w:szCs w:val="22"/>
              </w:rPr>
            </w:pPr>
          </w:p>
        </w:tc>
      </w:tr>
      <w:tr w:rsidR="00F8427D" w:rsidRPr="00F8427D" w:rsidTr="00811AD5">
        <w:trPr>
          <w:cantSplit/>
          <w:trHeight w:val="70"/>
        </w:trPr>
        <w:tc>
          <w:tcPr>
            <w:tcW w:w="4078" w:type="dxa"/>
            <w:vAlign w:val="center"/>
          </w:tcPr>
          <w:p w:rsidR="00F8427D" w:rsidRPr="00F8427D" w:rsidRDefault="00F8427D" w:rsidP="00F8427D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kern w:val="28"/>
              </w:rPr>
            </w:pPr>
            <w:r w:rsidRPr="00F8427D">
              <w:rPr>
                <w:rFonts w:ascii="Times New Roman" w:hAnsi="Times New Roman"/>
                <w:kern w:val="28"/>
              </w:rPr>
              <w:t xml:space="preserve">Коррелированная цветовая температура, </w:t>
            </w:r>
            <w:proofErr w:type="spellStart"/>
            <w:r w:rsidRPr="00F8427D">
              <w:rPr>
                <w:rFonts w:ascii="Times New Roman" w:hAnsi="Times New Roman"/>
                <w:kern w:val="28"/>
              </w:rPr>
              <w:t>max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</w:tcPr>
          <w:p w:rsidR="00F8427D" w:rsidRPr="00F8427D" w:rsidRDefault="00F8427D" w:rsidP="00811AD5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kern w:val="28"/>
              </w:rPr>
            </w:pPr>
            <w:r w:rsidRPr="00F8427D">
              <w:rPr>
                <w:rFonts w:ascii="Times New Roman" w:hAnsi="Times New Roman"/>
                <w:kern w:val="28"/>
              </w:rPr>
              <w:t>≤ 6500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pStyle w:val="1"/>
              <w:tabs>
                <w:tab w:val="left" w:pos="10773"/>
              </w:tabs>
              <w:spacing w:after="0"/>
              <w:rPr>
                <w:b w:val="0"/>
                <w:sz w:val="22"/>
                <w:szCs w:val="22"/>
              </w:rPr>
            </w:pPr>
            <w:r w:rsidRPr="00F8427D">
              <w:rPr>
                <w:b w:val="0"/>
                <w:sz w:val="22"/>
                <w:szCs w:val="22"/>
              </w:rPr>
              <w:t>Кельвин</w:t>
            </w:r>
          </w:p>
        </w:tc>
      </w:tr>
      <w:tr w:rsidR="00F8427D" w:rsidRPr="00F8427D" w:rsidTr="00811AD5">
        <w:trPr>
          <w:cantSplit/>
          <w:trHeight w:val="291"/>
        </w:trPr>
        <w:tc>
          <w:tcPr>
            <w:tcW w:w="4078" w:type="dxa"/>
            <w:vAlign w:val="center"/>
          </w:tcPr>
          <w:p w:rsidR="00F8427D" w:rsidRPr="00F8427D" w:rsidRDefault="00F8427D" w:rsidP="00F8427D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kern w:val="28"/>
              </w:rPr>
            </w:pPr>
            <w:r w:rsidRPr="00F8427D">
              <w:rPr>
                <w:rFonts w:ascii="Times New Roman" w:hAnsi="Times New Roman"/>
                <w:kern w:val="28"/>
              </w:rPr>
              <w:t xml:space="preserve">Коррелированная цветовая температура, </w:t>
            </w:r>
            <w:proofErr w:type="spellStart"/>
            <w:r w:rsidRPr="00F8427D">
              <w:rPr>
                <w:rFonts w:ascii="Times New Roman" w:hAnsi="Times New Roman"/>
                <w:kern w:val="28"/>
              </w:rPr>
              <w:t>min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</w:tcPr>
          <w:p w:rsidR="00F8427D" w:rsidRPr="00F8427D" w:rsidRDefault="00F8427D" w:rsidP="00811AD5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kern w:val="28"/>
              </w:rPr>
            </w:pPr>
            <w:r w:rsidRPr="00F8427D">
              <w:rPr>
                <w:rFonts w:ascii="Times New Roman" w:hAnsi="Times New Roman"/>
                <w:kern w:val="28"/>
              </w:rPr>
              <w:t>≥  6500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pStyle w:val="1"/>
              <w:tabs>
                <w:tab w:val="left" w:pos="10773"/>
              </w:tabs>
              <w:spacing w:after="0"/>
              <w:rPr>
                <w:b w:val="0"/>
                <w:sz w:val="22"/>
                <w:szCs w:val="22"/>
              </w:rPr>
            </w:pPr>
            <w:r w:rsidRPr="00F8427D">
              <w:rPr>
                <w:b w:val="0"/>
                <w:sz w:val="22"/>
                <w:szCs w:val="22"/>
              </w:rPr>
              <w:t>Кельвин</w:t>
            </w:r>
          </w:p>
        </w:tc>
      </w:tr>
      <w:tr w:rsidR="00F8427D" w:rsidRPr="00F8427D" w:rsidTr="00811AD5">
        <w:trPr>
          <w:cantSplit/>
          <w:trHeight w:val="70"/>
        </w:trPr>
        <w:tc>
          <w:tcPr>
            <w:tcW w:w="4078" w:type="dxa"/>
            <w:vAlign w:val="center"/>
          </w:tcPr>
          <w:p w:rsidR="00F8427D" w:rsidRPr="00F8427D" w:rsidRDefault="00F8427D" w:rsidP="00F8427D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kern w:val="28"/>
              </w:rPr>
            </w:pPr>
            <w:r w:rsidRPr="00F8427D">
              <w:rPr>
                <w:rFonts w:ascii="Times New Roman" w:hAnsi="Times New Roman"/>
                <w:kern w:val="28"/>
              </w:rPr>
              <w:t>Мощность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8427D" w:rsidRPr="00F8427D" w:rsidRDefault="00F8427D" w:rsidP="00811AD5">
            <w:pPr>
              <w:pStyle w:val="1"/>
              <w:tabs>
                <w:tab w:val="left" w:pos="10773"/>
              </w:tabs>
              <w:spacing w:after="0"/>
              <w:rPr>
                <w:b w:val="0"/>
                <w:sz w:val="22"/>
                <w:szCs w:val="22"/>
              </w:rPr>
            </w:pPr>
            <w:r w:rsidRPr="00F8427D">
              <w:rPr>
                <w:b w:val="0"/>
                <w:sz w:val="22"/>
                <w:szCs w:val="22"/>
              </w:rPr>
              <w:t>&gt; 30  и  ≤ 35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pStyle w:val="1"/>
              <w:tabs>
                <w:tab w:val="left" w:pos="10773"/>
              </w:tabs>
              <w:spacing w:after="0"/>
              <w:rPr>
                <w:b w:val="0"/>
                <w:sz w:val="22"/>
                <w:szCs w:val="22"/>
              </w:rPr>
            </w:pPr>
            <w:r w:rsidRPr="00F8427D">
              <w:rPr>
                <w:b w:val="0"/>
                <w:sz w:val="22"/>
                <w:szCs w:val="22"/>
              </w:rPr>
              <w:t>Ватт</w:t>
            </w:r>
          </w:p>
        </w:tc>
      </w:tr>
      <w:tr w:rsidR="00F8427D" w:rsidRPr="00F8427D" w:rsidTr="00811AD5">
        <w:trPr>
          <w:cantSplit/>
          <w:trHeight w:val="230"/>
        </w:trPr>
        <w:tc>
          <w:tcPr>
            <w:tcW w:w="4078" w:type="dxa"/>
            <w:vAlign w:val="center"/>
          </w:tcPr>
          <w:p w:rsidR="00F8427D" w:rsidRPr="00F8427D" w:rsidRDefault="00F8427D" w:rsidP="00F8427D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kern w:val="28"/>
              </w:rPr>
            </w:pPr>
            <w:r w:rsidRPr="00F8427D">
              <w:rPr>
                <w:rFonts w:ascii="Times New Roman" w:hAnsi="Times New Roman"/>
                <w:kern w:val="28"/>
              </w:rPr>
              <w:t>Световой поток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8427D" w:rsidRPr="00F8427D" w:rsidRDefault="00F8427D" w:rsidP="00811AD5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kern w:val="28"/>
              </w:rPr>
            </w:pPr>
            <w:r w:rsidRPr="00F8427D">
              <w:rPr>
                <w:rFonts w:ascii="Times New Roman" w:hAnsi="Times New Roman"/>
                <w:kern w:val="28"/>
              </w:rPr>
              <w:t>&gt; 3000  и  ≤ 4000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pStyle w:val="1"/>
              <w:tabs>
                <w:tab w:val="left" w:pos="10773"/>
              </w:tabs>
              <w:spacing w:after="0"/>
              <w:rPr>
                <w:b w:val="0"/>
                <w:sz w:val="22"/>
                <w:szCs w:val="22"/>
              </w:rPr>
            </w:pPr>
            <w:r w:rsidRPr="00F8427D">
              <w:rPr>
                <w:b w:val="0"/>
                <w:sz w:val="22"/>
                <w:szCs w:val="22"/>
              </w:rPr>
              <w:t>Люмен</w:t>
            </w:r>
          </w:p>
        </w:tc>
      </w:tr>
      <w:tr w:rsidR="00F8427D" w:rsidRPr="00F8427D" w:rsidTr="00811AD5">
        <w:trPr>
          <w:cantSplit/>
          <w:trHeight w:val="70"/>
        </w:trPr>
        <w:tc>
          <w:tcPr>
            <w:tcW w:w="4078" w:type="dxa"/>
            <w:vAlign w:val="center"/>
          </w:tcPr>
          <w:p w:rsidR="00F8427D" w:rsidRPr="00F8427D" w:rsidRDefault="00F8427D" w:rsidP="00F8427D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kern w:val="28"/>
              </w:rPr>
            </w:pPr>
            <w:r w:rsidRPr="00F8427D">
              <w:rPr>
                <w:rFonts w:ascii="Times New Roman" w:hAnsi="Times New Roman"/>
                <w:color w:val="000000"/>
                <w:shd w:val="clear" w:color="auto" w:fill="F8F8F8"/>
              </w:rPr>
              <w:t>Первая характеристическая цифра обозначения степени защиты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8427D" w:rsidRPr="00F8427D" w:rsidRDefault="00F8427D" w:rsidP="00811AD5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kern w:val="28"/>
              </w:rPr>
            </w:pPr>
            <w:r w:rsidRPr="00F8427D">
              <w:rPr>
                <w:rFonts w:ascii="Times New Roman" w:hAnsi="Times New Roman"/>
                <w:kern w:val="28"/>
              </w:rPr>
              <w:t>Не менее 4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pStyle w:val="1"/>
              <w:tabs>
                <w:tab w:val="left" w:pos="10773"/>
              </w:tabs>
              <w:spacing w:after="0"/>
              <w:rPr>
                <w:b w:val="0"/>
                <w:sz w:val="22"/>
                <w:szCs w:val="22"/>
              </w:rPr>
            </w:pPr>
          </w:p>
        </w:tc>
      </w:tr>
      <w:tr w:rsidR="00F8427D" w:rsidRPr="00F8427D" w:rsidTr="00811AD5">
        <w:trPr>
          <w:cantSplit/>
          <w:trHeight w:val="70"/>
        </w:trPr>
        <w:tc>
          <w:tcPr>
            <w:tcW w:w="4078" w:type="dxa"/>
            <w:vAlign w:val="center"/>
          </w:tcPr>
          <w:p w:rsidR="00F8427D" w:rsidRPr="00F8427D" w:rsidRDefault="00F8427D" w:rsidP="00F8427D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color w:val="000000"/>
                <w:shd w:val="clear" w:color="auto" w:fill="F8F8F8"/>
              </w:rPr>
            </w:pPr>
            <w:r w:rsidRPr="00F8427D">
              <w:rPr>
                <w:rFonts w:ascii="Times New Roman" w:hAnsi="Times New Roman"/>
                <w:color w:val="000000"/>
                <w:shd w:val="clear" w:color="auto" w:fill="F8F8F8"/>
              </w:rPr>
              <w:t>Вторая характеристическая цифра обозначения степени защиты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8427D" w:rsidRPr="00F8427D" w:rsidRDefault="00F8427D" w:rsidP="00811AD5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kern w:val="28"/>
              </w:rPr>
            </w:pPr>
            <w:r w:rsidRPr="00F8427D">
              <w:rPr>
                <w:rFonts w:ascii="Times New Roman" w:hAnsi="Times New Roman"/>
                <w:kern w:val="28"/>
              </w:rPr>
              <w:t>Не менее 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pStyle w:val="1"/>
              <w:tabs>
                <w:tab w:val="left" w:pos="10773"/>
              </w:tabs>
              <w:spacing w:after="0"/>
              <w:rPr>
                <w:b w:val="0"/>
                <w:sz w:val="22"/>
                <w:szCs w:val="22"/>
              </w:rPr>
            </w:pPr>
          </w:p>
        </w:tc>
      </w:tr>
      <w:tr w:rsidR="00F8427D" w:rsidRPr="00F8427D" w:rsidTr="00811AD5">
        <w:trPr>
          <w:cantSplit/>
          <w:trHeight w:val="70"/>
        </w:trPr>
        <w:tc>
          <w:tcPr>
            <w:tcW w:w="4078" w:type="dxa"/>
            <w:vAlign w:val="center"/>
          </w:tcPr>
          <w:p w:rsidR="00F8427D" w:rsidRPr="00F8427D" w:rsidRDefault="00F8427D" w:rsidP="00F8427D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kern w:val="28"/>
              </w:rPr>
            </w:pPr>
            <w:r w:rsidRPr="00F8427D">
              <w:rPr>
                <w:rFonts w:ascii="Times New Roman" w:hAnsi="Times New Roman"/>
                <w:kern w:val="28"/>
              </w:rPr>
              <w:t>Высота светильника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8427D" w:rsidRPr="00F8427D" w:rsidRDefault="00F8427D" w:rsidP="00811AD5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kern w:val="28"/>
              </w:rPr>
            </w:pPr>
            <w:r w:rsidRPr="00F8427D">
              <w:rPr>
                <w:rFonts w:ascii="Times New Roman" w:hAnsi="Times New Roman"/>
                <w:kern w:val="28"/>
              </w:rPr>
              <w:t>≥ 20  и  &lt; 40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pStyle w:val="1"/>
              <w:tabs>
                <w:tab w:val="left" w:pos="10773"/>
              </w:tabs>
              <w:spacing w:after="0"/>
              <w:rPr>
                <w:b w:val="0"/>
                <w:sz w:val="22"/>
                <w:szCs w:val="22"/>
              </w:rPr>
            </w:pPr>
            <w:r w:rsidRPr="00F8427D">
              <w:rPr>
                <w:b w:val="0"/>
                <w:sz w:val="22"/>
                <w:szCs w:val="22"/>
              </w:rPr>
              <w:t>Миллиметр</w:t>
            </w:r>
          </w:p>
        </w:tc>
      </w:tr>
      <w:tr w:rsidR="00F8427D" w:rsidRPr="00F8427D" w:rsidTr="00811AD5">
        <w:trPr>
          <w:cantSplit/>
          <w:trHeight w:val="70"/>
        </w:trPr>
        <w:tc>
          <w:tcPr>
            <w:tcW w:w="4078" w:type="dxa"/>
            <w:vAlign w:val="center"/>
          </w:tcPr>
          <w:p w:rsidR="00F8427D" w:rsidRPr="00F8427D" w:rsidRDefault="00F8427D" w:rsidP="00F8427D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kern w:val="28"/>
              </w:rPr>
            </w:pPr>
            <w:r w:rsidRPr="00F8427D">
              <w:rPr>
                <w:rFonts w:ascii="Times New Roman" w:hAnsi="Times New Roman"/>
                <w:color w:val="000000"/>
                <w:shd w:val="clear" w:color="auto" w:fill="FFFFFF"/>
              </w:rPr>
              <w:t>Ширина светильника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8427D" w:rsidRPr="00F8427D" w:rsidRDefault="00F8427D" w:rsidP="00811AD5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kern w:val="28"/>
              </w:rPr>
            </w:pPr>
            <w:r w:rsidRPr="00F8427D">
              <w:rPr>
                <w:rFonts w:ascii="Times New Roman" w:hAnsi="Times New Roman"/>
                <w:kern w:val="28"/>
              </w:rPr>
              <w:t>≥ 500  и  &lt; 600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pStyle w:val="1"/>
              <w:tabs>
                <w:tab w:val="left" w:pos="10773"/>
              </w:tabs>
              <w:spacing w:after="0"/>
              <w:rPr>
                <w:b w:val="0"/>
                <w:sz w:val="22"/>
                <w:szCs w:val="22"/>
              </w:rPr>
            </w:pPr>
            <w:r w:rsidRPr="00F8427D">
              <w:rPr>
                <w:b w:val="0"/>
                <w:sz w:val="22"/>
                <w:szCs w:val="22"/>
              </w:rPr>
              <w:t>Миллиметр</w:t>
            </w:r>
          </w:p>
        </w:tc>
      </w:tr>
      <w:tr w:rsidR="00F8427D" w:rsidRPr="00F8427D" w:rsidTr="00811AD5">
        <w:trPr>
          <w:cantSplit/>
          <w:trHeight w:val="70"/>
        </w:trPr>
        <w:tc>
          <w:tcPr>
            <w:tcW w:w="4078" w:type="dxa"/>
            <w:vAlign w:val="center"/>
          </w:tcPr>
          <w:p w:rsidR="00F8427D" w:rsidRPr="00F8427D" w:rsidRDefault="00F8427D" w:rsidP="00F8427D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kern w:val="28"/>
              </w:rPr>
            </w:pPr>
            <w:r w:rsidRPr="00F8427D">
              <w:rPr>
                <w:rFonts w:ascii="Times New Roman" w:hAnsi="Times New Roman"/>
                <w:kern w:val="28"/>
              </w:rPr>
              <w:t>Длина светильника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kern w:val="28"/>
              </w:rPr>
            </w:pPr>
            <w:r w:rsidRPr="00F8427D">
              <w:rPr>
                <w:rFonts w:ascii="Times New Roman" w:hAnsi="Times New Roman"/>
                <w:kern w:val="28"/>
              </w:rPr>
              <w:t>≥ 500  и  &lt; 600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pStyle w:val="1"/>
              <w:tabs>
                <w:tab w:val="left" w:pos="10773"/>
              </w:tabs>
              <w:spacing w:after="0"/>
              <w:rPr>
                <w:b w:val="0"/>
                <w:sz w:val="22"/>
                <w:szCs w:val="22"/>
              </w:rPr>
            </w:pPr>
            <w:r w:rsidRPr="00F8427D">
              <w:rPr>
                <w:b w:val="0"/>
                <w:sz w:val="22"/>
                <w:szCs w:val="22"/>
              </w:rPr>
              <w:t>Миллиметр</w:t>
            </w:r>
          </w:p>
        </w:tc>
      </w:tr>
      <w:tr w:rsidR="00F8427D" w:rsidRPr="00F8427D" w:rsidTr="00811AD5">
        <w:trPr>
          <w:cantSplit/>
          <w:trHeight w:val="212"/>
        </w:trPr>
        <w:tc>
          <w:tcPr>
            <w:tcW w:w="4078" w:type="dxa"/>
            <w:vAlign w:val="center"/>
          </w:tcPr>
          <w:p w:rsidR="00F8427D" w:rsidRPr="00F8427D" w:rsidRDefault="00F8427D" w:rsidP="00F8427D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kern w:val="28"/>
              </w:rPr>
            </w:pPr>
            <w:r w:rsidRPr="00F8427D">
              <w:rPr>
                <w:rFonts w:ascii="Times New Roman" w:hAnsi="Times New Roman"/>
                <w:kern w:val="28"/>
              </w:rPr>
              <w:t>Исполнение оптической системы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kern w:val="28"/>
              </w:rPr>
            </w:pPr>
            <w:proofErr w:type="spellStart"/>
            <w:r w:rsidRPr="00F8427D">
              <w:rPr>
                <w:rFonts w:ascii="Times New Roman" w:hAnsi="Times New Roman"/>
                <w:kern w:val="28"/>
              </w:rPr>
              <w:t>Рассеиватель</w:t>
            </w:r>
            <w:proofErr w:type="spellEnd"/>
            <w:r w:rsidRPr="00F8427D">
              <w:rPr>
                <w:rFonts w:ascii="Times New Roman" w:hAnsi="Times New Roman"/>
                <w:kern w:val="28"/>
              </w:rPr>
              <w:t xml:space="preserve"> (защитное стекло)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pStyle w:val="1"/>
              <w:tabs>
                <w:tab w:val="left" w:pos="10773"/>
              </w:tabs>
              <w:spacing w:after="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F8427D" w:rsidRPr="00F8427D" w:rsidTr="00811AD5">
        <w:trPr>
          <w:cantSplit/>
          <w:trHeight w:val="70"/>
        </w:trPr>
        <w:tc>
          <w:tcPr>
            <w:tcW w:w="4078" w:type="dxa"/>
            <w:vAlign w:val="center"/>
          </w:tcPr>
          <w:p w:rsidR="00F8427D" w:rsidRPr="00F8427D" w:rsidRDefault="00F8427D" w:rsidP="00F8427D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kern w:val="28"/>
              </w:rPr>
            </w:pPr>
            <w:r w:rsidRPr="00F8427D">
              <w:rPr>
                <w:rFonts w:ascii="Times New Roman" w:hAnsi="Times New Roman"/>
                <w:kern w:val="28"/>
              </w:rPr>
              <w:t>Материал корпуса светильника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kern w:val="28"/>
              </w:rPr>
            </w:pPr>
            <w:r w:rsidRPr="00F8427D">
              <w:rPr>
                <w:rFonts w:ascii="Times New Roman" w:hAnsi="Times New Roman"/>
                <w:kern w:val="28"/>
              </w:rPr>
              <w:t>Алюминий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pStyle w:val="1"/>
              <w:tabs>
                <w:tab w:val="left" w:pos="10773"/>
              </w:tabs>
              <w:spacing w:after="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F8427D" w:rsidRPr="00F8427D" w:rsidTr="00811AD5">
        <w:trPr>
          <w:cantSplit/>
          <w:trHeight w:val="418"/>
        </w:trPr>
        <w:tc>
          <w:tcPr>
            <w:tcW w:w="4078" w:type="dxa"/>
            <w:vAlign w:val="center"/>
          </w:tcPr>
          <w:p w:rsidR="00F8427D" w:rsidRPr="00F8427D" w:rsidRDefault="00F8427D" w:rsidP="00F8427D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kern w:val="28"/>
              </w:rPr>
            </w:pPr>
            <w:r w:rsidRPr="00F8427D">
              <w:rPr>
                <w:rFonts w:ascii="Times New Roman" w:hAnsi="Times New Roman"/>
                <w:kern w:val="28"/>
              </w:rPr>
              <w:t xml:space="preserve">Материал </w:t>
            </w:r>
            <w:proofErr w:type="spellStart"/>
            <w:r w:rsidRPr="00F8427D">
              <w:rPr>
                <w:rFonts w:ascii="Times New Roman" w:hAnsi="Times New Roman"/>
                <w:kern w:val="28"/>
              </w:rPr>
              <w:t>рассеивателя</w:t>
            </w:r>
            <w:proofErr w:type="spellEnd"/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kern w:val="28"/>
              </w:rPr>
            </w:pPr>
            <w:r w:rsidRPr="00F8427D">
              <w:rPr>
                <w:rFonts w:ascii="Times New Roman" w:hAnsi="Times New Roman"/>
                <w:kern w:val="28"/>
              </w:rPr>
              <w:t>Полистирол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pStyle w:val="1"/>
              <w:tabs>
                <w:tab w:val="left" w:pos="10773"/>
              </w:tabs>
              <w:spacing w:after="0"/>
              <w:rPr>
                <w:b w:val="0"/>
                <w:sz w:val="22"/>
                <w:szCs w:val="22"/>
              </w:rPr>
            </w:pPr>
          </w:p>
        </w:tc>
      </w:tr>
      <w:tr w:rsidR="00F8427D" w:rsidRPr="00F8427D" w:rsidTr="00811AD5">
        <w:trPr>
          <w:cantSplit/>
          <w:trHeight w:val="340"/>
        </w:trPr>
        <w:tc>
          <w:tcPr>
            <w:tcW w:w="4078" w:type="dxa"/>
            <w:vAlign w:val="center"/>
          </w:tcPr>
          <w:p w:rsidR="00F8427D" w:rsidRPr="00F8427D" w:rsidRDefault="00F8427D" w:rsidP="00F8427D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kern w:val="28"/>
              </w:rPr>
            </w:pPr>
            <w:r w:rsidRPr="00F8427D">
              <w:rPr>
                <w:rFonts w:ascii="Times New Roman" w:hAnsi="Times New Roman"/>
                <w:kern w:val="28"/>
              </w:rPr>
              <w:t>Форма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kern w:val="28"/>
              </w:rPr>
            </w:pPr>
            <w:r w:rsidRPr="00F8427D">
              <w:rPr>
                <w:rFonts w:ascii="Times New Roman" w:hAnsi="Times New Roman"/>
                <w:kern w:val="28"/>
              </w:rPr>
              <w:t>Квадратная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pStyle w:val="1"/>
              <w:tabs>
                <w:tab w:val="left" w:pos="10773"/>
              </w:tabs>
              <w:spacing w:after="0"/>
              <w:rPr>
                <w:b w:val="0"/>
                <w:sz w:val="22"/>
                <w:szCs w:val="22"/>
              </w:rPr>
            </w:pPr>
          </w:p>
        </w:tc>
      </w:tr>
      <w:tr w:rsidR="00F8427D" w:rsidRPr="00F8427D" w:rsidTr="00811AD5">
        <w:trPr>
          <w:cantSplit/>
          <w:trHeight w:val="261"/>
        </w:trPr>
        <w:tc>
          <w:tcPr>
            <w:tcW w:w="4078" w:type="dxa"/>
            <w:vAlign w:val="center"/>
          </w:tcPr>
          <w:p w:rsidR="00F8427D" w:rsidRPr="00F8427D" w:rsidRDefault="00F8427D" w:rsidP="00F8427D">
            <w:pPr>
              <w:tabs>
                <w:tab w:val="left" w:pos="10773"/>
              </w:tabs>
              <w:jc w:val="center"/>
              <w:rPr>
                <w:rFonts w:ascii="Times New Roman" w:hAnsi="Times New Roman"/>
              </w:rPr>
            </w:pPr>
            <w:r w:rsidRPr="00F8427D">
              <w:rPr>
                <w:rFonts w:ascii="Times New Roman" w:hAnsi="Times New Roman"/>
              </w:rPr>
              <w:t>Угол излучения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tabs>
                <w:tab w:val="left" w:pos="10773"/>
              </w:tabs>
              <w:jc w:val="center"/>
              <w:rPr>
                <w:rFonts w:ascii="Times New Roman" w:hAnsi="Times New Roman"/>
              </w:rPr>
            </w:pPr>
            <w:r w:rsidRPr="00F8427D">
              <w:rPr>
                <w:rFonts w:ascii="Times New Roman" w:hAnsi="Times New Roman"/>
              </w:rPr>
              <w:t>≥ 110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pStyle w:val="1"/>
              <w:tabs>
                <w:tab w:val="left" w:pos="10773"/>
              </w:tabs>
              <w:spacing w:after="0"/>
              <w:rPr>
                <w:b w:val="0"/>
                <w:kern w:val="0"/>
                <w:sz w:val="22"/>
                <w:szCs w:val="22"/>
              </w:rPr>
            </w:pPr>
            <w:r w:rsidRPr="00F8427D">
              <w:rPr>
                <w:b w:val="0"/>
                <w:kern w:val="0"/>
                <w:sz w:val="22"/>
                <w:szCs w:val="22"/>
              </w:rPr>
              <w:t>градус</w:t>
            </w:r>
          </w:p>
        </w:tc>
      </w:tr>
      <w:tr w:rsidR="00F8427D" w:rsidRPr="00F8427D" w:rsidTr="00811AD5">
        <w:trPr>
          <w:cantSplit/>
          <w:trHeight w:val="184"/>
        </w:trPr>
        <w:tc>
          <w:tcPr>
            <w:tcW w:w="4078" w:type="dxa"/>
            <w:vAlign w:val="center"/>
          </w:tcPr>
          <w:p w:rsidR="00F8427D" w:rsidRPr="00F8427D" w:rsidRDefault="00F8427D" w:rsidP="00F8427D">
            <w:pPr>
              <w:tabs>
                <w:tab w:val="left" w:pos="10773"/>
              </w:tabs>
              <w:jc w:val="center"/>
              <w:rPr>
                <w:rFonts w:ascii="Times New Roman" w:hAnsi="Times New Roman"/>
              </w:rPr>
            </w:pPr>
            <w:r w:rsidRPr="00F8427D">
              <w:rPr>
                <w:rFonts w:ascii="Times New Roman" w:hAnsi="Times New Roman"/>
              </w:rPr>
              <w:t>Тип линзы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tabs>
                <w:tab w:val="left" w:pos="10773"/>
              </w:tabs>
              <w:jc w:val="center"/>
              <w:rPr>
                <w:rFonts w:ascii="Times New Roman" w:hAnsi="Times New Roman"/>
              </w:rPr>
            </w:pPr>
            <w:r w:rsidRPr="00F8427D">
              <w:rPr>
                <w:rFonts w:ascii="Times New Roman" w:hAnsi="Times New Roman"/>
              </w:rPr>
              <w:t>Групповая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pStyle w:val="1"/>
              <w:tabs>
                <w:tab w:val="left" w:pos="10773"/>
              </w:tabs>
              <w:spacing w:after="0"/>
              <w:rPr>
                <w:b w:val="0"/>
                <w:kern w:val="0"/>
                <w:sz w:val="22"/>
                <w:szCs w:val="22"/>
              </w:rPr>
            </w:pP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suppressAutoHyphens/>
        <w:spacing w:after="0"/>
        <w:contextualSpacing/>
        <w:jc w:val="left"/>
        <w:rPr>
          <w:b/>
          <w:color w:val="000000"/>
          <w:sz w:val="22"/>
          <w:szCs w:val="22"/>
        </w:rPr>
      </w:pPr>
      <w:r w:rsidRPr="00F8427D">
        <w:rPr>
          <w:b/>
          <w:color w:val="000000"/>
          <w:sz w:val="22"/>
          <w:szCs w:val="22"/>
        </w:rPr>
        <w:t xml:space="preserve"> Светильник светодиодный ДВО-32Вт 6500К 3600Лм IP20 600 4058075699588 LEDVANCE накладной. </w:t>
      </w:r>
      <w:r w:rsidRPr="00F8427D">
        <w:rPr>
          <w:b/>
          <w:sz w:val="22"/>
          <w:szCs w:val="22"/>
        </w:rPr>
        <w:t>(ОКПД</w:t>
      </w:r>
      <w:proofErr w:type="gramStart"/>
      <w:r w:rsidRPr="00F8427D">
        <w:rPr>
          <w:b/>
          <w:sz w:val="22"/>
          <w:szCs w:val="22"/>
        </w:rPr>
        <w:t>2</w:t>
      </w:r>
      <w:proofErr w:type="gramEnd"/>
      <w:r w:rsidRPr="00F8427D">
        <w:rPr>
          <w:b/>
          <w:sz w:val="22"/>
          <w:szCs w:val="22"/>
        </w:rPr>
        <w:t xml:space="preserve"> 27.40.25.123)</w:t>
      </w:r>
    </w:p>
    <w:tbl>
      <w:tblPr>
        <w:tblW w:w="10174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078"/>
        <w:gridCol w:w="3828"/>
        <w:gridCol w:w="2268"/>
      </w:tblGrid>
      <w:tr w:rsidR="00F8427D" w:rsidRPr="00F8427D" w:rsidTr="00811AD5">
        <w:trPr>
          <w:cantSplit/>
          <w:trHeight w:val="494"/>
        </w:trPr>
        <w:tc>
          <w:tcPr>
            <w:tcW w:w="4078" w:type="dxa"/>
            <w:vAlign w:val="center"/>
          </w:tcPr>
          <w:p w:rsidR="00F8427D" w:rsidRPr="00F8427D" w:rsidRDefault="00F8427D" w:rsidP="00F8427D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kern w:val="28"/>
              </w:rPr>
            </w:pPr>
            <w:r w:rsidRPr="00F8427D">
              <w:rPr>
                <w:rFonts w:ascii="Times New Roman" w:hAnsi="Times New Roman"/>
                <w:kern w:val="28"/>
              </w:rPr>
              <w:t>Вид светильника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kern w:val="28"/>
              </w:rPr>
            </w:pPr>
            <w:r w:rsidRPr="00F8427D">
              <w:rPr>
                <w:rFonts w:ascii="Times New Roman" w:hAnsi="Times New Roman"/>
                <w:kern w:val="28"/>
              </w:rPr>
              <w:t>Настенно-потолочный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pStyle w:val="1"/>
              <w:tabs>
                <w:tab w:val="left" w:pos="10773"/>
              </w:tabs>
              <w:spacing w:after="0"/>
              <w:rPr>
                <w:b w:val="0"/>
                <w:sz w:val="22"/>
                <w:szCs w:val="22"/>
              </w:rPr>
            </w:pPr>
          </w:p>
        </w:tc>
      </w:tr>
      <w:tr w:rsidR="00F8427D" w:rsidRPr="00F8427D" w:rsidTr="00811AD5">
        <w:trPr>
          <w:cantSplit/>
          <w:trHeight w:val="70"/>
        </w:trPr>
        <w:tc>
          <w:tcPr>
            <w:tcW w:w="4078" w:type="dxa"/>
            <w:vAlign w:val="center"/>
          </w:tcPr>
          <w:p w:rsidR="00F8427D" w:rsidRPr="00F8427D" w:rsidRDefault="00F8427D" w:rsidP="00F8427D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kern w:val="28"/>
              </w:rPr>
            </w:pPr>
            <w:r w:rsidRPr="00F8427D">
              <w:rPr>
                <w:rFonts w:ascii="Times New Roman" w:hAnsi="Times New Roman"/>
                <w:kern w:val="28"/>
              </w:rPr>
              <w:t>Индекс цветопередачи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kern w:val="28"/>
              </w:rPr>
            </w:pPr>
            <w:r w:rsidRPr="00F8427D">
              <w:rPr>
                <w:rFonts w:ascii="Times New Roman" w:hAnsi="Times New Roman"/>
                <w:kern w:val="28"/>
              </w:rPr>
              <w:t>≥ 80  и  &lt; 90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pStyle w:val="1"/>
              <w:tabs>
                <w:tab w:val="left" w:pos="10773"/>
              </w:tabs>
              <w:spacing w:after="0"/>
              <w:rPr>
                <w:b w:val="0"/>
                <w:sz w:val="22"/>
                <w:szCs w:val="22"/>
              </w:rPr>
            </w:pPr>
          </w:p>
        </w:tc>
      </w:tr>
      <w:tr w:rsidR="00F8427D" w:rsidRPr="00F8427D" w:rsidTr="00811AD5">
        <w:trPr>
          <w:cantSplit/>
          <w:trHeight w:val="129"/>
        </w:trPr>
        <w:tc>
          <w:tcPr>
            <w:tcW w:w="4078" w:type="dxa"/>
            <w:vAlign w:val="center"/>
          </w:tcPr>
          <w:p w:rsidR="00F8427D" w:rsidRPr="00F8427D" w:rsidRDefault="00F8427D" w:rsidP="00F8427D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kern w:val="28"/>
              </w:rPr>
            </w:pPr>
            <w:r w:rsidRPr="00F8427D">
              <w:rPr>
                <w:rFonts w:ascii="Times New Roman" w:hAnsi="Times New Roman"/>
                <w:kern w:val="28"/>
              </w:rPr>
              <w:t>Класс защиты от электрического тока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8427D" w:rsidRPr="00F8427D" w:rsidRDefault="00F8427D" w:rsidP="00811AD5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kern w:val="28"/>
              </w:rPr>
            </w:pPr>
            <w:r w:rsidRPr="00F8427D">
              <w:rPr>
                <w:rFonts w:ascii="Times New Roman" w:hAnsi="Times New Roman"/>
                <w:kern w:val="28"/>
                <w:lang w:val="en-US"/>
              </w:rPr>
              <w:t>II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pStyle w:val="1"/>
              <w:tabs>
                <w:tab w:val="left" w:pos="10773"/>
              </w:tabs>
              <w:spacing w:after="0"/>
              <w:rPr>
                <w:b w:val="0"/>
                <w:sz w:val="22"/>
                <w:szCs w:val="22"/>
              </w:rPr>
            </w:pPr>
          </w:p>
        </w:tc>
      </w:tr>
      <w:tr w:rsidR="00F8427D" w:rsidRPr="00F8427D" w:rsidTr="00811AD5">
        <w:trPr>
          <w:cantSplit/>
          <w:trHeight w:val="70"/>
        </w:trPr>
        <w:tc>
          <w:tcPr>
            <w:tcW w:w="4078" w:type="dxa"/>
            <w:vAlign w:val="center"/>
          </w:tcPr>
          <w:p w:rsidR="00F8427D" w:rsidRPr="00F8427D" w:rsidRDefault="00F8427D" w:rsidP="00F8427D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kern w:val="28"/>
              </w:rPr>
            </w:pPr>
            <w:r w:rsidRPr="00F8427D">
              <w:rPr>
                <w:rFonts w:ascii="Times New Roman" w:hAnsi="Times New Roman"/>
                <w:kern w:val="28"/>
              </w:rPr>
              <w:t xml:space="preserve">Коррелированная цветовая температура, </w:t>
            </w:r>
            <w:proofErr w:type="spellStart"/>
            <w:r w:rsidRPr="00F8427D">
              <w:rPr>
                <w:rFonts w:ascii="Times New Roman" w:hAnsi="Times New Roman"/>
                <w:kern w:val="28"/>
              </w:rPr>
              <w:t>max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</w:tcPr>
          <w:p w:rsidR="00F8427D" w:rsidRPr="00F8427D" w:rsidRDefault="00F8427D" w:rsidP="00811AD5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kern w:val="28"/>
              </w:rPr>
            </w:pPr>
            <w:r w:rsidRPr="00F8427D">
              <w:rPr>
                <w:rFonts w:ascii="Times New Roman" w:hAnsi="Times New Roman"/>
                <w:kern w:val="28"/>
              </w:rPr>
              <w:t>≤ 6500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pStyle w:val="1"/>
              <w:tabs>
                <w:tab w:val="left" w:pos="10773"/>
              </w:tabs>
              <w:spacing w:after="0"/>
              <w:rPr>
                <w:b w:val="0"/>
                <w:sz w:val="22"/>
                <w:szCs w:val="22"/>
              </w:rPr>
            </w:pPr>
            <w:r w:rsidRPr="00F8427D">
              <w:rPr>
                <w:b w:val="0"/>
                <w:sz w:val="22"/>
                <w:szCs w:val="22"/>
              </w:rPr>
              <w:t>Кельвин</w:t>
            </w:r>
          </w:p>
        </w:tc>
      </w:tr>
      <w:tr w:rsidR="00F8427D" w:rsidRPr="00F8427D" w:rsidTr="00811AD5">
        <w:trPr>
          <w:cantSplit/>
          <w:trHeight w:val="291"/>
        </w:trPr>
        <w:tc>
          <w:tcPr>
            <w:tcW w:w="4078" w:type="dxa"/>
            <w:vAlign w:val="center"/>
          </w:tcPr>
          <w:p w:rsidR="00F8427D" w:rsidRPr="00F8427D" w:rsidRDefault="00F8427D" w:rsidP="00F8427D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kern w:val="28"/>
              </w:rPr>
            </w:pPr>
            <w:r w:rsidRPr="00F8427D">
              <w:rPr>
                <w:rFonts w:ascii="Times New Roman" w:hAnsi="Times New Roman"/>
                <w:kern w:val="28"/>
              </w:rPr>
              <w:t xml:space="preserve">Коррелированная цветовая температура, </w:t>
            </w:r>
            <w:proofErr w:type="spellStart"/>
            <w:r w:rsidRPr="00F8427D">
              <w:rPr>
                <w:rFonts w:ascii="Times New Roman" w:hAnsi="Times New Roman"/>
                <w:kern w:val="28"/>
              </w:rPr>
              <w:t>min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</w:tcPr>
          <w:p w:rsidR="00F8427D" w:rsidRPr="00F8427D" w:rsidRDefault="00F8427D" w:rsidP="00811AD5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kern w:val="28"/>
              </w:rPr>
            </w:pPr>
            <w:r w:rsidRPr="00F8427D">
              <w:rPr>
                <w:rFonts w:ascii="Times New Roman" w:hAnsi="Times New Roman"/>
                <w:kern w:val="28"/>
              </w:rPr>
              <w:t>≥  6500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pStyle w:val="1"/>
              <w:tabs>
                <w:tab w:val="left" w:pos="10773"/>
              </w:tabs>
              <w:spacing w:after="0"/>
              <w:rPr>
                <w:b w:val="0"/>
                <w:sz w:val="22"/>
                <w:szCs w:val="22"/>
              </w:rPr>
            </w:pPr>
            <w:r w:rsidRPr="00F8427D">
              <w:rPr>
                <w:b w:val="0"/>
                <w:sz w:val="22"/>
                <w:szCs w:val="22"/>
              </w:rPr>
              <w:t>Кельвин</w:t>
            </w:r>
          </w:p>
        </w:tc>
      </w:tr>
      <w:tr w:rsidR="00F8427D" w:rsidRPr="00F8427D" w:rsidTr="00811AD5">
        <w:trPr>
          <w:cantSplit/>
          <w:trHeight w:val="70"/>
        </w:trPr>
        <w:tc>
          <w:tcPr>
            <w:tcW w:w="4078" w:type="dxa"/>
            <w:vAlign w:val="center"/>
          </w:tcPr>
          <w:p w:rsidR="00F8427D" w:rsidRPr="00F8427D" w:rsidRDefault="00F8427D" w:rsidP="00F8427D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kern w:val="28"/>
              </w:rPr>
            </w:pPr>
            <w:r w:rsidRPr="00F8427D">
              <w:rPr>
                <w:rFonts w:ascii="Times New Roman" w:hAnsi="Times New Roman"/>
                <w:kern w:val="28"/>
              </w:rPr>
              <w:t>Мощность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8427D" w:rsidRPr="00F8427D" w:rsidRDefault="00F8427D" w:rsidP="00811AD5">
            <w:pPr>
              <w:pStyle w:val="1"/>
              <w:tabs>
                <w:tab w:val="left" w:pos="10773"/>
              </w:tabs>
              <w:spacing w:after="0"/>
              <w:rPr>
                <w:b w:val="0"/>
                <w:sz w:val="22"/>
                <w:szCs w:val="22"/>
              </w:rPr>
            </w:pPr>
            <w:r w:rsidRPr="00F8427D">
              <w:rPr>
                <w:b w:val="0"/>
                <w:sz w:val="22"/>
                <w:szCs w:val="22"/>
              </w:rPr>
              <w:t>32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pStyle w:val="1"/>
              <w:tabs>
                <w:tab w:val="left" w:pos="10773"/>
              </w:tabs>
              <w:spacing w:after="0"/>
              <w:rPr>
                <w:b w:val="0"/>
                <w:sz w:val="22"/>
                <w:szCs w:val="22"/>
              </w:rPr>
            </w:pPr>
            <w:r w:rsidRPr="00F8427D">
              <w:rPr>
                <w:b w:val="0"/>
                <w:sz w:val="22"/>
                <w:szCs w:val="22"/>
              </w:rPr>
              <w:t>Ватт</w:t>
            </w:r>
          </w:p>
        </w:tc>
      </w:tr>
      <w:tr w:rsidR="00F8427D" w:rsidRPr="00F8427D" w:rsidTr="00811AD5">
        <w:trPr>
          <w:cantSplit/>
          <w:trHeight w:val="230"/>
        </w:trPr>
        <w:tc>
          <w:tcPr>
            <w:tcW w:w="4078" w:type="dxa"/>
            <w:vAlign w:val="center"/>
          </w:tcPr>
          <w:p w:rsidR="00F8427D" w:rsidRPr="00F8427D" w:rsidRDefault="00F8427D" w:rsidP="00F8427D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kern w:val="28"/>
              </w:rPr>
            </w:pPr>
            <w:r w:rsidRPr="00F8427D">
              <w:rPr>
                <w:rFonts w:ascii="Times New Roman" w:hAnsi="Times New Roman"/>
                <w:kern w:val="28"/>
              </w:rPr>
              <w:t>Световой поток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8427D" w:rsidRPr="00F8427D" w:rsidRDefault="00F8427D" w:rsidP="00811AD5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kern w:val="28"/>
              </w:rPr>
            </w:pPr>
            <w:r w:rsidRPr="00F8427D">
              <w:rPr>
                <w:rFonts w:ascii="Times New Roman" w:hAnsi="Times New Roman"/>
                <w:kern w:val="28"/>
              </w:rPr>
              <w:t>&gt; 3000  и  ≤ 4000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pStyle w:val="1"/>
              <w:tabs>
                <w:tab w:val="left" w:pos="10773"/>
              </w:tabs>
              <w:spacing w:after="0"/>
              <w:rPr>
                <w:b w:val="0"/>
                <w:sz w:val="22"/>
                <w:szCs w:val="22"/>
              </w:rPr>
            </w:pPr>
            <w:r w:rsidRPr="00F8427D">
              <w:rPr>
                <w:b w:val="0"/>
                <w:sz w:val="22"/>
                <w:szCs w:val="22"/>
              </w:rPr>
              <w:t>Люмен</w:t>
            </w:r>
          </w:p>
        </w:tc>
      </w:tr>
      <w:tr w:rsidR="00F8427D" w:rsidRPr="00F8427D" w:rsidTr="00811AD5">
        <w:trPr>
          <w:cantSplit/>
          <w:trHeight w:val="70"/>
        </w:trPr>
        <w:tc>
          <w:tcPr>
            <w:tcW w:w="4078" w:type="dxa"/>
            <w:vAlign w:val="center"/>
          </w:tcPr>
          <w:p w:rsidR="00F8427D" w:rsidRPr="00F8427D" w:rsidRDefault="00F8427D" w:rsidP="00F8427D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kern w:val="28"/>
              </w:rPr>
            </w:pPr>
            <w:r w:rsidRPr="00F8427D">
              <w:rPr>
                <w:rFonts w:ascii="Times New Roman" w:hAnsi="Times New Roman"/>
                <w:color w:val="000000"/>
                <w:shd w:val="clear" w:color="auto" w:fill="F8F8F8"/>
              </w:rPr>
              <w:t>Первая характеристическая цифра обозначения степени защиты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8427D" w:rsidRPr="00F8427D" w:rsidRDefault="00F8427D" w:rsidP="00811AD5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kern w:val="28"/>
              </w:rPr>
            </w:pPr>
            <w:r w:rsidRPr="00F8427D">
              <w:rPr>
                <w:rFonts w:ascii="Times New Roman" w:hAnsi="Times New Roman"/>
                <w:kern w:val="28"/>
              </w:rPr>
              <w:t>Не менее 6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pStyle w:val="1"/>
              <w:tabs>
                <w:tab w:val="left" w:pos="10773"/>
              </w:tabs>
              <w:spacing w:after="0"/>
              <w:rPr>
                <w:b w:val="0"/>
                <w:sz w:val="22"/>
                <w:szCs w:val="22"/>
              </w:rPr>
            </w:pPr>
          </w:p>
        </w:tc>
      </w:tr>
      <w:tr w:rsidR="00F8427D" w:rsidRPr="00F8427D" w:rsidTr="00811AD5">
        <w:trPr>
          <w:cantSplit/>
          <w:trHeight w:val="70"/>
        </w:trPr>
        <w:tc>
          <w:tcPr>
            <w:tcW w:w="4078" w:type="dxa"/>
            <w:vAlign w:val="center"/>
          </w:tcPr>
          <w:p w:rsidR="00F8427D" w:rsidRPr="00F8427D" w:rsidRDefault="00F8427D" w:rsidP="00F8427D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color w:val="000000"/>
                <w:shd w:val="clear" w:color="auto" w:fill="F8F8F8"/>
              </w:rPr>
            </w:pPr>
            <w:r w:rsidRPr="00F8427D">
              <w:rPr>
                <w:rFonts w:ascii="Times New Roman" w:hAnsi="Times New Roman"/>
                <w:color w:val="000000"/>
                <w:shd w:val="clear" w:color="auto" w:fill="F8F8F8"/>
              </w:rPr>
              <w:t>Вторая характеристическая цифра обозначения степени защиты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8427D" w:rsidRPr="00F8427D" w:rsidRDefault="00F8427D" w:rsidP="00811AD5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kern w:val="28"/>
              </w:rPr>
            </w:pPr>
            <w:r w:rsidRPr="00F8427D">
              <w:rPr>
                <w:rFonts w:ascii="Times New Roman" w:hAnsi="Times New Roman"/>
                <w:kern w:val="28"/>
              </w:rPr>
              <w:t>Не менее 5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pStyle w:val="1"/>
              <w:tabs>
                <w:tab w:val="left" w:pos="10773"/>
              </w:tabs>
              <w:spacing w:after="0"/>
              <w:rPr>
                <w:b w:val="0"/>
                <w:sz w:val="22"/>
                <w:szCs w:val="22"/>
              </w:rPr>
            </w:pPr>
          </w:p>
        </w:tc>
      </w:tr>
      <w:tr w:rsidR="00F8427D" w:rsidRPr="00F8427D" w:rsidTr="00811AD5">
        <w:trPr>
          <w:cantSplit/>
          <w:trHeight w:val="70"/>
        </w:trPr>
        <w:tc>
          <w:tcPr>
            <w:tcW w:w="4078" w:type="dxa"/>
            <w:vAlign w:val="center"/>
          </w:tcPr>
          <w:p w:rsidR="00F8427D" w:rsidRPr="00F8427D" w:rsidRDefault="00F8427D" w:rsidP="00F8427D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kern w:val="28"/>
              </w:rPr>
            </w:pPr>
            <w:r w:rsidRPr="00F8427D">
              <w:rPr>
                <w:rFonts w:ascii="Times New Roman" w:hAnsi="Times New Roman"/>
                <w:kern w:val="28"/>
              </w:rPr>
              <w:t>Высота светильника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8427D" w:rsidRPr="00F8427D" w:rsidRDefault="00F8427D" w:rsidP="00811AD5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kern w:val="28"/>
              </w:rPr>
            </w:pPr>
            <w:r w:rsidRPr="00F8427D">
              <w:rPr>
                <w:rFonts w:ascii="Times New Roman" w:hAnsi="Times New Roman"/>
                <w:kern w:val="28"/>
              </w:rPr>
              <w:t>42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pStyle w:val="1"/>
              <w:tabs>
                <w:tab w:val="left" w:pos="10773"/>
              </w:tabs>
              <w:spacing w:after="0"/>
              <w:rPr>
                <w:b w:val="0"/>
                <w:sz w:val="22"/>
                <w:szCs w:val="22"/>
              </w:rPr>
            </w:pPr>
            <w:r w:rsidRPr="00F8427D">
              <w:rPr>
                <w:b w:val="0"/>
                <w:sz w:val="22"/>
                <w:szCs w:val="22"/>
              </w:rPr>
              <w:t>Миллиметр</w:t>
            </w:r>
          </w:p>
        </w:tc>
      </w:tr>
      <w:tr w:rsidR="00F8427D" w:rsidRPr="00F8427D" w:rsidTr="00811AD5">
        <w:trPr>
          <w:cantSplit/>
          <w:trHeight w:val="70"/>
        </w:trPr>
        <w:tc>
          <w:tcPr>
            <w:tcW w:w="4078" w:type="dxa"/>
            <w:vAlign w:val="center"/>
          </w:tcPr>
          <w:p w:rsidR="00F8427D" w:rsidRPr="00F8427D" w:rsidRDefault="00F8427D" w:rsidP="00F8427D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kern w:val="28"/>
              </w:rPr>
            </w:pPr>
            <w:r w:rsidRPr="00F8427D">
              <w:rPr>
                <w:rFonts w:ascii="Times New Roman" w:hAnsi="Times New Roman"/>
                <w:color w:val="000000"/>
                <w:shd w:val="clear" w:color="auto" w:fill="FFFFFF"/>
              </w:rPr>
              <w:t>Ширина светильника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F8427D" w:rsidRPr="00F8427D" w:rsidRDefault="00F8427D" w:rsidP="00811AD5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kern w:val="28"/>
              </w:rPr>
            </w:pPr>
            <w:r w:rsidRPr="00F8427D">
              <w:rPr>
                <w:rFonts w:ascii="Times New Roman" w:hAnsi="Times New Roman"/>
                <w:kern w:val="28"/>
              </w:rPr>
              <w:t>602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pStyle w:val="1"/>
              <w:tabs>
                <w:tab w:val="left" w:pos="10773"/>
              </w:tabs>
              <w:spacing w:after="0"/>
              <w:rPr>
                <w:b w:val="0"/>
                <w:sz w:val="22"/>
                <w:szCs w:val="22"/>
              </w:rPr>
            </w:pPr>
            <w:r w:rsidRPr="00F8427D">
              <w:rPr>
                <w:b w:val="0"/>
                <w:sz w:val="22"/>
                <w:szCs w:val="22"/>
              </w:rPr>
              <w:t>Миллиметр</w:t>
            </w:r>
          </w:p>
        </w:tc>
      </w:tr>
      <w:tr w:rsidR="00F8427D" w:rsidRPr="00F8427D" w:rsidTr="00811AD5">
        <w:trPr>
          <w:cantSplit/>
          <w:trHeight w:val="70"/>
        </w:trPr>
        <w:tc>
          <w:tcPr>
            <w:tcW w:w="4078" w:type="dxa"/>
            <w:vAlign w:val="center"/>
          </w:tcPr>
          <w:p w:rsidR="00F8427D" w:rsidRPr="00F8427D" w:rsidRDefault="00F8427D" w:rsidP="00F8427D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kern w:val="28"/>
              </w:rPr>
            </w:pPr>
            <w:r w:rsidRPr="00F8427D">
              <w:rPr>
                <w:rFonts w:ascii="Times New Roman" w:hAnsi="Times New Roman"/>
                <w:kern w:val="28"/>
              </w:rPr>
              <w:t>Длина светильника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kern w:val="28"/>
              </w:rPr>
            </w:pPr>
            <w:r w:rsidRPr="00F8427D">
              <w:rPr>
                <w:rFonts w:ascii="Times New Roman" w:hAnsi="Times New Roman"/>
                <w:kern w:val="28"/>
              </w:rPr>
              <w:t>632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pStyle w:val="1"/>
              <w:tabs>
                <w:tab w:val="left" w:pos="10773"/>
              </w:tabs>
              <w:spacing w:after="0"/>
              <w:rPr>
                <w:b w:val="0"/>
                <w:sz w:val="22"/>
                <w:szCs w:val="22"/>
              </w:rPr>
            </w:pPr>
            <w:r w:rsidRPr="00F8427D">
              <w:rPr>
                <w:b w:val="0"/>
                <w:sz w:val="22"/>
                <w:szCs w:val="22"/>
              </w:rPr>
              <w:t>Миллиметр</w:t>
            </w:r>
          </w:p>
        </w:tc>
      </w:tr>
      <w:tr w:rsidR="00F8427D" w:rsidRPr="00F8427D" w:rsidTr="00811AD5">
        <w:trPr>
          <w:cantSplit/>
          <w:trHeight w:val="212"/>
        </w:trPr>
        <w:tc>
          <w:tcPr>
            <w:tcW w:w="4078" w:type="dxa"/>
            <w:vAlign w:val="center"/>
          </w:tcPr>
          <w:p w:rsidR="00F8427D" w:rsidRPr="00F8427D" w:rsidRDefault="00F8427D" w:rsidP="00F8427D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kern w:val="28"/>
              </w:rPr>
            </w:pPr>
            <w:r w:rsidRPr="00F8427D">
              <w:rPr>
                <w:rFonts w:ascii="Times New Roman" w:hAnsi="Times New Roman"/>
                <w:kern w:val="28"/>
              </w:rPr>
              <w:t>Исполнение оптической системы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kern w:val="28"/>
              </w:rPr>
            </w:pPr>
            <w:proofErr w:type="spellStart"/>
            <w:r w:rsidRPr="00F8427D">
              <w:rPr>
                <w:rFonts w:ascii="Times New Roman" w:hAnsi="Times New Roman"/>
                <w:kern w:val="28"/>
              </w:rPr>
              <w:t>Рассеиватель</w:t>
            </w:r>
            <w:proofErr w:type="spellEnd"/>
            <w:r w:rsidRPr="00F8427D">
              <w:rPr>
                <w:rFonts w:ascii="Times New Roman" w:hAnsi="Times New Roman"/>
                <w:kern w:val="28"/>
              </w:rPr>
              <w:t xml:space="preserve"> (защитное стекло)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pStyle w:val="1"/>
              <w:tabs>
                <w:tab w:val="left" w:pos="10773"/>
              </w:tabs>
              <w:spacing w:after="0"/>
              <w:jc w:val="left"/>
              <w:rPr>
                <w:b w:val="0"/>
                <w:sz w:val="22"/>
                <w:szCs w:val="22"/>
              </w:rPr>
            </w:pPr>
          </w:p>
        </w:tc>
      </w:tr>
      <w:tr w:rsidR="00F8427D" w:rsidRPr="00F8427D" w:rsidTr="00811AD5">
        <w:trPr>
          <w:cantSplit/>
          <w:trHeight w:val="418"/>
        </w:trPr>
        <w:tc>
          <w:tcPr>
            <w:tcW w:w="4078" w:type="dxa"/>
            <w:vAlign w:val="center"/>
          </w:tcPr>
          <w:p w:rsidR="00F8427D" w:rsidRPr="00F8427D" w:rsidRDefault="00F8427D" w:rsidP="00F8427D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kern w:val="28"/>
              </w:rPr>
            </w:pPr>
            <w:r w:rsidRPr="00F8427D">
              <w:rPr>
                <w:rFonts w:ascii="Times New Roman" w:hAnsi="Times New Roman"/>
                <w:kern w:val="28"/>
              </w:rPr>
              <w:t xml:space="preserve">Материал </w:t>
            </w:r>
            <w:proofErr w:type="spellStart"/>
            <w:r w:rsidRPr="00F8427D">
              <w:rPr>
                <w:rFonts w:ascii="Times New Roman" w:hAnsi="Times New Roman"/>
                <w:kern w:val="28"/>
              </w:rPr>
              <w:t>рассеивателя</w:t>
            </w:r>
            <w:proofErr w:type="spellEnd"/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kern w:val="28"/>
              </w:rPr>
            </w:pPr>
            <w:r w:rsidRPr="00F8427D">
              <w:rPr>
                <w:rFonts w:ascii="Times New Roman" w:hAnsi="Times New Roman"/>
                <w:kern w:val="28"/>
              </w:rPr>
              <w:t>Поликарбонат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pStyle w:val="1"/>
              <w:tabs>
                <w:tab w:val="left" w:pos="10773"/>
              </w:tabs>
              <w:spacing w:after="0"/>
              <w:rPr>
                <w:b w:val="0"/>
                <w:sz w:val="22"/>
                <w:szCs w:val="22"/>
              </w:rPr>
            </w:pPr>
          </w:p>
        </w:tc>
      </w:tr>
      <w:tr w:rsidR="00F8427D" w:rsidRPr="00F8427D" w:rsidTr="00811AD5">
        <w:trPr>
          <w:cantSplit/>
          <w:trHeight w:val="340"/>
        </w:trPr>
        <w:tc>
          <w:tcPr>
            <w:tcW w:w="4078" w:type="dxa"/>
            <w:vAlign w:val="center"/>
          </w:tcPr>
          <w:p w:rsidR="00F8427D" w:rsidRPr="00F8427D" w:rsidRDefault="00F8427D" w:rsidP="00F8427D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kern w:val="28"/>
              </w:rPr>
            </w:pPr>
            <w:r w:rsidRPr="00F8427D">
              <w:rPr>
                <w:rFonts w:ascii="Times New Roman" w:hAnsi="Times New Roman"/>
                <w:kern w:val="28"/>
              </w:rPr>
              <w:t>Форма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tabs>
                <w:tab w:val="left" w:pos="10773"/>
              </w:tabs>
              <w:jc w:val="center"/>
              <w:rPr>
                <w:rFonts w:ascii="Times New Roman" w:hAnsi="Times New Roman"/>
                <w:kern w:val="28"/>
              </w:rPr>
            </w:pPr>
            <w:r w:rsidRPr="00F8427D">
              <w:rPr>
                <w:rFonts w:ascii="Times New Roman" w:hAnsi="Times New Roman"/>
                <w:kern w:val="28"/>
              </w:rPr>
              <w:t>прямоугольная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pStyle w:val="1"/>
              <w:tabs>
                <w:tab w:val="left" w:pos="10773"/>
              </w:tabs>
              <w:spacing w:after="0"/>
              <w:rPr>
                <w:b w:val="0"/>
                <w:sz w:val="22"/>
                <w:szCs w:val="22"/>
              </w:rPr>
            </w:pP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tabs>
          <w:tab w:val="left" w:pos="284"/>
        </w:tabs>
        <w:suppressAutoHyphens/>
        <w:spacing w:after="0"/>
        <w:contextualSpacing/>
        <w:jc w:val="left"/>
        <w:rPr>
          <w:b/>
          <w:sz w:val="22"/>
          <w:szCs w:val="22"/>
        </w:rPr>
      </w:pPr>
      <w:r w:rsidRPr="00F8427D">
        <w:rPr>
          <w:b/>
          <w:color w:val="000000"/>
          <w:sz w:val="22"/>
          <w:szCs w:val="22"/>
        </w:rPr>
        <w:t xml:space="preserve"> </w:t>
      </w:r>
      <w:proofErr w:type="gramStart"/>
      <w:r w:rsidRPr="00F8427D">
        <w:rPr>
          <w:b/>
          <w:color w:val="000000"/>
          <w:sz w:val="22"/>
          <w:szCs w:val="22"/>
        </w:rPr>
        <w:t>Труба</w:t>
      </w:r>
      <w:proofErr w:type="gramEnd"/>
      <w:r w:rsidRPr="00F8427D">
        <w:rPr>
          <w:b/>
          <w:color w:val="000000"/>
          <w:sz w:val="22"/>
          <w:szCs w:val="22"/>
        </w:rPr>
        <w:t xml:space="preserve"> гофрированная ПВХ легкая с зондом. (</w:t>
      </w:r>
      <w:r w:rsidRPr="00F8427D">
        <w:rPr>
          <w:b/>
          <w:sz w:val="22"/>
          <w:szCs w:val="22"/>
        </w:rPr>
        <w:t>ОКПД 2  27.90.12.130)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828"/>
        <w:gridCol w:w="2268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изделия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Труба гофрированная ПВХ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Диаметр наружный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мм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Наличие протяжки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да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Цвет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Серый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rPr>
          <w:trHeight w:val="213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трубы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F8427D">
              <w:rPr>
                <w:rFonts w:ascii="Times New Roman" w:hAnsi="Times New Roman"/>
                <w:color w:val="000000"/>
              </w:rPr>
              <w:t>Гибкая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tabs>
          <w:tab w:val="left" w:pos="284"/>
        </w:tabs>
        <w:suppressAutoHyphens/>
        <w:spacing w:after="0"/>
        <w:contextualSpacing/>
        <w:jc w:val="left"/>
        <w:rPr>
          <w:b/>
          <w:sz w:val="22"/>
          <w:szCs w:val="22"/>
        </w:rPr>
      </w:pPr>
      <w:r w:rsidRPr="00F8427D">
        <w:rPr>
          <w:b/>
          <w:color w:val="000000"/>
          <w:sz w:val="22"/>
          <w:szCs w:val="22"/>
        </w:rPr>
        <w:t xml:space="preserve"> Труба гофрированная ПНД. (</w:t>
      </w:r>
      <w:r w:rsidRPr="00F8427D">
        <w:rPr>
          <w:b/>
          <w:sz w:val="22"/>
          <w:szCs w:val="22"/>
        </w:rPr>
        <w:t>ОКПД 2 27.90.12.130)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828"/>
        <w:gridCol w:w="2268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изделия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Труба гофрированная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Материал изделия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ПНД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Диаметр наружный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мм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Наличие протяжки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да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Цвет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черный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rPr>
          <w:trHeight w:val="272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трубы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F8427D">
              <w:rPr>
                <w:rFonts w:ascii="Times New Roman" w:hAnsi="Times New Roman"/>
                <w:color w:val="000000"/>
              </w:rPr>
              <w:t>гибкая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tabs>
          <w:tab w:val="left" w:pos="284"/>
        </w:tabs>
        <w:suppressAutoHyphens/>
        <w:spacing w:after="0"/>
        <w:ind w:left="142" w:firstLine="0"/>
        <w:contextualSpacing/>
        <w:jc w:val="left"/>
        <w:rPr>
          <w:b/>
          <w:sz w:val="22"/>
          <w:szCs w:val="22"/>
        </w:rPr>
      </w:pPr>
      <w:r w:rsidRPr="00F8427D">
        <w:rPr>
          <w:b/>
          <w:color w:val="000000"/>
          <w:sz w:val="22"/>
          <w:szCs w:val="22"/>
        </w:rPr>
        <w:t>Клипса для гофрированных труб под монтажный пистолет.</w:t>
      </w:r>
      <w:r>
        <w:rPr>
          <w:b/>
          <w:color w:val="000000"/>
          <w:sz w:val="22"/>
          <w:szCs w:val="22"/>
        </w:rPr>
        <w:t xml:space="preserve"> </w:t>
      </w:r>
      <w:r w:rsidRPr="00F8427D">
        <w:rPr>
          <w:b/>
          <w:color w:val="000000"/>
          <w:sz w:val="22"/>
          <w:szCs w:val="22"/>
        </w:rPr>
        <w:t>(</w:t>
      </w:r>
      <w:r w:rsidRPr="00F8427D">
        <w:rPr>
          <w:b/>
          <w:sz w:val="22"/>
          <w:szCs w:val="22"/>
        </w:rPr>
        <w:t>ОКПД 2 22.29.29.190)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828"/>
        <w:gridCol w:w="2268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изделия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Клипса (держатель)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Материал изделия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Пластик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Диаметр 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мм</w:t>
            </w: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tabs>
          <w:tab w:val="left" w:pos="284"/>
        </w:tabs>
        <w:suppressAutoHyphens/>
        <w:spacing w:after="0"/>
        <w:contextualSpacing/>
        <w:jc w:val="left"/>
        <w:rPr>
          <w:b/>
          <w:sz w:val="22"/>
          <w:szCs w:val="22"/>
        </w:rPr>
      </w:pPr>
      <w:r w:rsidRPr="00F8427D">
        <w:rPr>
          <w:b/>
          <w:color w:val="000000"/>
          <w:sz w:val="22"/>
          <w:szCs w:val="22"/>
        </w:rPr>
        <w:t xml:space="preserve"> </w:t>
      </w:r>
      <w:r w:rsidRPr="00F8427D">
        <w:rPr>
          <w:rFonts w:eastAsiaTheme="minorHAnsi"/>
          <w:b/>
          <w:sz w:val="22"/>
          <w:szCs w:val="22"/>
          <w:lang w:eastAsia="en-US"/>
        </w:rPr>
        <w:t>Кабель-канал 20х10 ЭЛЕКОР белый</w:t>
      </w:r>
      <w:r w:rsidRPr="00F8427D">
        <w:rPr>
          <w:b/>
          <w:color w:val="000000"/>
          <w:sz w:val="22"/>
          <w:szCs w:val="22"/>
        </w:rPr>
        <w:t xml:space="preserve">. </w:t>
      </w:r>
      <w:r w:rsidRPr="00F8427D">
        <w:rPr>
          <w:b/>
          <w:sz w:val="22"/>
          <w:szCs w:val="22"/>
        </w:rPr>
        <w:t>(ОКПД</w:t>
      </w:r>
      <w:proofErr w:type="gramStart"/>
      <w:r w:rsidRPr="00F8427D">
        <w:rPr>
          <w:b/>
          <w:sz w:val="22"/>
          <w:szCs w:val="22"/>
        </w:rPr>
        <w:t>2</w:t>
      </w:r>
      <w:proofErr w:type="gramEnd"/>
      <w:r w:rsidRPr="00F8427D">
        <w:rPr>
          <w:b/>
          <w:sz w:val="22"/>
          <w:szCs w:val="22"/>
        </w:rPr>
        <w:t xml:space="preserve"> 27.33.14.000)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828"/>
        <w:gridCol w:w="2268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Ширина (внешняя)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≥ 20  и  &lt; 25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мм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Длина 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≥ 2000  и  &lt; 3000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мм</w:t>
            </w:r>
          </w:p>
        </w:tc>
      </w:tr>
      <w:tr w:rsidR="00F8427D" w:rsidRPr="00F8427D" w:rsidTr="00811AD5">
        <w:trPr>
          <w:trHeight w:val="285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Высота (внешняя)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≥ 10  и  &lt; 15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мм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Наличие крышки 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Да 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tabs>
          <w:tab w:val="left" w:pos="284"/>
        </w:tabs>
        <w:suppressAutoHyphens/>
        <w:spacing w:after="0"/>
        <w:contextualSpacing/>
        <w:jc w:val="left"/>
        <w:rPr>
          <w:b/>
          <w:sz w:val="22"/>
          <w:szCs w:val="22"/>
        </w:rPr>
      </w:pPr>
      <w:r w:rsidRPr="00F8427D">
        <w:rPr>
          <w:rFonts w:eastAsiaTheme="minorHAnsi"/>
          <w:b/>
          <w:sz w:val="22"/>
          <w:szCs w:val="22"/>
          <w:lang w:eastAsia="en-US"/>
        </w:rPr>
        <w:t>Кабель-канал 25х16 ЭЛЕКОР белый</w:t>
      </w:r>
      <w:r w:rsidRPr="00F8427D">
        <w:rPr>
          <w:b/>
          <w:color w:val="000000"/>
          <w:sz w:val="22"/>
          <w:szCs w:val="22"/>
        </w:rPr>
        <w:t xml:space="preserve">. </w:t>
      </w:r>
      <w:r w:rsidRPr="00F8427D">
        <w:rPr>
          <w:b/>
          <w:sz w:val="22"/>
          <w:szCs w:val="22"/>
        </w:rPr>
        <w:t>(ОКПД</w:t>
      </w:r>
      <w:proofErr w:type="gramStart"/>
      <w:r w:rsidRPr="00F8427D">
        <w:rPr>
          <w:b/>
          <w:sz w:val="22"/>
          <w:szCs w:val="22"/>
        </w:rPr>
        <w:t>2</w:t>
      </w:r>
      <w:proofErr w:type="gramEnd"/>
      <w:r w:rsidRPr="00F8427D">
        <w:rPr>
          <w:b/>
          <w:sz w:val="22"/>
          <w:szCs w:val="22"/>
        </w:rPr>
        <w:t xml:space="preserve"> 27.33.14.000)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828"/>
        <w:gridCol w:w="2268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Ширина (внешняя)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≥ 25  и  &lt; 30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мм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Длина 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≥ 2000  и  &lt; 3000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мм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Высота (внешняя)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≥ 15  и  &lt; 20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мм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Наличие крышки 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Да 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tabs>
          <w:tab w:val="left" w:pos="284"/>
        </w:tabs>
        <w:suppressAutoHyphens/>
        <w:spacing w:after="0"/>
        <w:contextualSpacing/>
        <w:jc w:val="left"/>
        <w:rPr>
          <w:b/>
          <w:color w:val="000000"/>
          <w:sz w:val="22"/>
          <w:szCs w:val="22"/>
        </w:rPr>
      </w:pPr>
      <w:r w:rsidRPr="00F8427D">
        <w:rPr>
          <w:rFonts w:eastAsiaTheme="minorHAnsi"/>
          <w:b/>
          <w:sz w:val="22"/>
          <w:szCs w:val="22"/>
          <w:lang w:eastAsia="en-US"/>
        </w:rPr>
        <w:t>Кабель-канал 16х16 ЭЛЕКОР белый</w:t>
      </w:r>
      <w:r w:rsidRPr="00F8427D">
        <w:rPr>
          <w:b/>
          <w:color w:val="000000"/>
          <w:sz w:val="22"/>
          <w:szCs w:val="22"/>
        </w:rPr>
        <w:t xml:space="preserve">. </w:t>
      </w:r>
      <w:r w:rsidRPr="00F8427D">
        <w:rPr>
          <w:b/>
          <w:sz w:val="22"/>
          <w:szCs w:val="22"/>
        </w:rPr>
        <w:t>(ОКПД</w:t>
      </w:r>
      <w:proofErr w:type="gramStart"/>
      <w:r w:rsidRPr="00F8427D">
        <w:rPr>
          <w:b/>
          <w:sz w:val="22"/>
          <w:szCs w:val="22"/>
        </w:rPr>
        <w:t>2</w:t>
      </w:r>
      <w:proofErr w:type="gramEnd"/>
      <w:r w:rsidRPr="00F8427D">
        <w:rPr>
          <w:b/>
          <w:sz w:val="22"/>
          <w:szCs w:val="22"/>
        </w:rPr>
        <w:t xml:space="preserve"> 27.33.14.000)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828"/>
        <w:gridCol w:w="2268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Ширина (внешняя)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≥ 15  и  &lt; 20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мм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Длина 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≥ 2000  и  &lt; 3000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мм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Высота (внешняя)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≥ 15  и  &lt; 20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мм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Наличие крышки 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Да 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tabs>
          <w:tab w:val="left" w:pos="284"/>
        </w:tabs>
        <w:suppressAutoHyphens/>
        <w:spacing w:after="0"/>
        <w:contextualSpacing/>
        <w:jc w:val="left"/>
        <w:rPr>
          <w:b/>
          <w:sz w:val="22"/>
          <w:szCs w:val="22"/>
        </w:rPr>
      </w:pPr>
      <w:r w:rsidRPr="00F8427D">
        <w:rPr>
          <w:b/>
          <w:color w:val="000000"/>
          <w:sz w:val="22"/>
          <w:szCs w:val="22"/>
        </w:rPr>
        <w:t xml:space="preserve"> Выключатель.</w:t>
      </w:r>
      <w:r>
        <w:rPr>
          <w:b/>
          <w:color w:val="000000"/>
          <w:sz w:val="22"/>
          <w:szCs w:val="22"/>
        </w:rPr>
        <w:t xml:space="preserve"> </w:t>
      </w:r>
      <w:r w:rsidRPr="00F8427D">
        <w:rPr>
          <w:b/>
          <w:sz w:val="22"/>
          <w:szCs w:val="22"/>
        </w:rPr>
        <w:t>(ОКПД</w:t>
      </w:r>
      <w:proofErr w:type="gramStart"/>
      <w:r w:rsidRPr="00F8427D">
        <w:rPr>
          <w:b/>
          <w:sz w:val="22"/>
          <w:szCs w:val="22"/>
        </w:rPr>
        <w:t>2</w:t>
      </w:r>
      <w:proofErr w:type="gramEnd"/>
      <w:r w:rsidRPr="00F8427D">
        <w:rPr>
          <w:b/>
          <w:sz w:val="22"/>
          <w:szCs w:val="22"/>
        </w:rPr>
        <w:t xml:space="preserve"> 27.33.11.140)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686"/>
        <w:gridCol w:w="2410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изделия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Выключатель 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Цвет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белый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Количество клавиш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Номинальный ток 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А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Индикация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Степень защиты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IP55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Способ монтажа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Наружный 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tabs>
          <w:tab w:val="left" w:pos="284"/>
        </w:tabs>
        <w:suppressAutoHyphens/>
        <w:spacing w:after="0"/>
        <w:contextualSpacing/>
        <w:jc w:val="left"/>
        <w:rPr>
          <w:b/>
          <w:sz w:val="22"/>
          <w:szCs w:val="22"/>
        </w:rPr>
      </w:pPr>
      <w:r w:rsidRPr="00F8427D">
        <w:rPr>
          <w:b/>
          <w:color w:val="000000"/>
          <w:sz w:val="22"/>
          <w:szCs w:val="22"/>
        </w:rPr>
        <w:t>Выключатель. (</w:t>
      </w:r>
      <w:r w:rsidRPr="00F8427D">
        <w:rPr>
          <w:b/>
          <w:sz w:val="22"/>
          <w:szCs w:val="22"/>
        </w:rPr>
        <w:t>ОКПД</w:t>
      </w:r>
      <w:proofErr w:type="gramStart"/>
      <w:r w:rsidRPr="00F8427D">
        <w:rPr>
          <w:b/>
          <w:sz w:val="22"/>
          <w:szCs w:val="22"/>
        </w:rPr>
        <w:t>2</w:t>
      </w:r>
      <w:proofErr w:type="gramEnd"/>
      <w:r w:rsidRPr="00F8427D">
        <w:rPr>
          <w:b/>
          <w:sz w:val="22"/>
          <w:szCs w:val="22"/>
        </w:rPr>
        <w:t xml:space="preserve"> 27.33.11.140)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686"/>
        <w:gridCol w:w="2410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изделия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Выключатель 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Цвет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белый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Количество клавиш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Номинальный ток 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А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Индикация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Степень защиты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IP20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Способ монтажа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Наружный 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tabs>
          <w:tab w:val="left" w:pos="284"/>
        </w:tabs>
        <w:suppressAutoHyphens/>
        <w:spacing w:after="0"/>
        <w:contextualSpacing/>
        <w:jc w:val="left"/>
        <w:rPr>
          <w:b/>
          <w:sz w:val="22"/>
          <w:szCs w:val="22"/>
        </w:rPr>
      </w:pPr>
      <w:r w:rsidRPr="00F8427D">
        <w:rPr>
          <w:b/>
          <w:color w:val="000000"/>
          <w:sz w:val="22"/>
          <w:szCs w:val="22"/>
        </w:rPr>
        <w:t>Выключатель. (</w:t>
      </w:r>
      <w:r w:rsidRPr="00F8427D">
        <w:rPr>
          <w:b/>
          <w:sz w:val="22"/>
          <w:szCs w:val="22"/>
        </w:rPr>
        <w:t>ОКПД</w:t>
      </w:r>
      <w:proofErr w:type="gramStart"/>
      <w:r w:rsidRPr="00F8427D">
        <w:rPr>
          <w:b/>
          <w:sz w:val="22"/>
          <w:szCs w:val="22"/>
        </w:rPr>
        <w:t>2</w:t>
      </w:r>
      <w:proofErr w:type="gramEnd"/>
      <w:r w:rsidRPr="00F8427D">
        <w:rPr>
          <w:b/>
          <w:sz w:val="22"/>
          <w:szCs w:val="22"/>
        </w:rPr>
        <w:t xml:space="preserve"> 27.33.11.140)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686"/>
        <w:gridCol w:w="2410"/>
      </w:tblGrid>
      <w:tr w:rsidR="00F8427D" w:rsidRPr="00F8427D" w:rsidTr="00811AD5">
        <w:tc>
          <w:tcPr>
            <w:tcW w:w="4077" w:type="dxa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686" w:type="dxa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410" w:type="dxa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изделия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Выключатель 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Цвет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белый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Количество клавиш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Номинальный ток 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А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Индикация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Степень защиты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IP20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Способ монтажа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Скрытый 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tabs>
          <w:tab w:val="left" w:pos="284"/>
        </w:tabs>
        <w:suppressAutoHyphens/>
        <w:spacing w:after="0"/>
        <w:contextualSpacing/>
        <w:jc w:val="left"/>
        <w:rPr>
          <w:b/>
          <w:sz w:val="22"/>
          <w:szCs w:val="22"/>
        </w:rPr>
      </w:pPr>
      <w:r w:rsidRPr="00F8427D">
        <w:rPr>
          <w:b/>
          <w:color w:val="000000"/>
          <w:sz w:val="22"/>
          <w:szCs w:val="22"/>
        </w:rPr>
        <w:t>Выключатель. (</w:t>
      </w:r>
      <w:r w:rsidRPr="00F8427D">
        <w:rPr>
          <w:b/>
          <w:sz w:val="22"/>
          <w:szCs w:val="22"/>
        </w:rPr>
        <w:t>ОКПД</w:t>
      </w:r>
      <w:proofErr w:type="gramStart"/>
      <w:r w:rsidRPr="00F8427D">
        <w:rPr>
          <w:b/>
          <w:sz w:val="22"/>
          <w:szCs w:val="22"/>
        </w:rPr>
        <w:t>2</w:t>
      </w:r>
      <w:proofErr w:type="gramEnd"/>
      <w:r w:rsidRPr="00F8427D">
        <w:rPr>
          <w:b/>
          <w:sz w:val="22"/>
          <w:szCs w:val="22"/>
        </w:rPr>
        <w:t xml:space="preserve"> 27.33.11.140)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686"/>
        <w:gridCol w:w="2410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изделия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Выключатель 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Цвет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белый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Количество клавиш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Номинальный ток 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А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Индикация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Степень защиты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IP20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Способ монтажа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Скрытый 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suppressAutoHyphens/>
        <w:spacing w:after="0"/>
        <w:contextualSpacing/>
        <w:jc w:val="left"/>
        <w:rPr>
          <w:b/>
          <w:sz w:val="22"/>
          <w:szCs w:val="22"/>
        </w:rPr>
      </w:pPr>
      <w:r w:rsidRPr="00F8427D">
        <w:rPr>
          <w:b/>
          <w:color w:val="000000"/>
          <w:sz w:val="22"/>
          <w:szCs w:val="22"/>
        </w:rPr>
        <w:t xml:space="preserve">Розетка 1-местная заземляющим контактом и крышкой TORS 16А IP55 </w:t>
      </w:r>
      <w:proofErr w:type="gramStart"/>
      <w:r w:rsidRPr="00F8427D">
        <w:rPr>
          <w:b/>
          <w:color w:val="000000"/>
          <w:sz w:val="22"/>
          <w:szCs w:val="22"/>
        </w:rPr>
        <w:t>белый</w:t>
      </w:r>
      <w:proofErr w:type="gramEnd"/>
      <w:r w:rsidRPr="00F8427D">
        <w:rPr>
          <w:b/>
          <w:color w:val="000000"/>
          <w:sz w:val="22"/>
          <w:szCs w:val="22"/>
        </w:rPr>
        <w:t xml:space="preserve"> TS-R16-16-55-K41 IEK.  (</w:t>
      </w:r>
      <w:r w:rsidRPr="00F8427D">
        <w:rPr>
          <w:b/>
          <w:sz w:val="22"/>
          <w:szCs w:val="22"/>
        </w:rPr>
        <w:t>ОКПД</w:t>
      </w:r>
      <w:proofErr w:type="gramStart"/>
      <w:r w:rsidRPr="00F8427D">
        <w:rPr>
          <w:b/>
          <w:sz w:val="22"/>
          <w:szCs w:val="22"/>
        </w:rPr>
        <w:t>2</w:t>
      </w:r>
      <w:proofErr w:type="gramEnd"/>
      <w:r w:rsidRPr="00F8427D">
        <w:rPr>
          <w:b/>
          <w:sz w:val="22"/>
          <w:szCs w:val="22"/>
        </w:rPr>
        <w:t xml:space="preserve"> 27.33.13.110)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686"/>
        <w:gridCol w:w="2410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Количество гнезд в корпусе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Номинальное напряжение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≥ 220 и &lt;250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Вольт</w:t>
            </w:r>
          </w:p>
        </w:tc>
      </w:tr>
      <w:tr w:rsidR="00F8427D" w:rsidRPr="00F8427D" w:rsidTr="00811AD5">
        <w:trPr>
          <w:trHeight w:val="204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Номинальный ток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Ампер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розетки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Внешняя (накладная)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Конструктивные особенности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Наличие крышки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Конструктивные особенности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Наличие заземления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suppressAutoHyphens/>
        <w:spacing w:after="0"/>
        <w:contextualSpacing/>
        <w:jc w:val="left"/>
        <w:rPr>
          <w:b/>
          <w:color w:val="000000"/>
          <w:sz w:val="22"/>
          <w:szCs w:val="22"/>
        </w:rPr>
      </w:pPr>
      <w:r w:rsidRPr="00F8427D">
        <w:rPr>
          <w:b/>
          <w:color w:val="000000"/>
          <w:sz w:val="22"/>
          <w:szCs w:val="22"/>
        </w:rPr>
        <w:t xml:space="preserve">Розетка двойная наружная с заземлением белая 45182 </w:t>
      </w:r>
      <w:proofErr w:type="spellStart"/>
      <w:r w:rsidRPr="00F8427D">
        <w:rPr>
          <w:b/>
          <w:color w:val="000000"/>
          <w:sz w:val="22"/>
          <w:szCs w:val="22"/>
        </w:rPr>
        <w:t>Makel</w:t>
      </w:r>
      <w:proofErr w:type="spellEnd"/>
      <w:r w:rsidRPr="00F8427D">
        <w:rPr>
          <w:b/>
          <w:color w:val="000000"/>
          <w:sz w:val="22"/>
          <w:szCs w:val="22"/>
        </w:rPr>
        <w:t>.</w:t>
      </w:r>
    </w:p>
    <w:p w:rsidR="00F8427D" w:rsidRPr="00F8427D" w:rsidRDefault="00F8427D" w:rsidP="00F8427D">
      <w:pPr>
        <w:pStyle w:val="ac"/>
        <w:ind w:left="502"/>
        <w:rPr>
          <w:b/>
          <w:sz w:val="22"/>
          <w:szCs w:val="22"/>
        </w:rPr>
      </w:pPr>
      <w:r w:rsidRPr="00F8427D">
        <w:rPr>
          <w:b/>
          <w:sz w:val="22"/>
          <w:szCs w:val="22"/>
        </w:rPr>
        <w:t>(ОКПД</w:t>
      </w:r>
      <w:proofErr w:type="gramStart"/>
      <w:r w:rsidRPr="00F8427D">
        <w:rPr>
          <w:b/>
          <w:sz w:val="22"/>
          <w:szCs w:val="22"/>
        </w:rPr>
        <w:t>2</w:t>
      </w:r>
      <w:proofErr w:type="gramEnd"/>
      <w:r w:rsidRPr="00F8427D">
        <w:rPr>
          <w:b/>
          <w:sz w:val="22"/>
          <w:szCs w:val="22"/>
        </w:rPr>
        <w:t xml:space="preserve"> 27.33.13.110)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686"/>
        <w:gridCol w:w="2410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Количество гнезд в корпусе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Номинальное напряжение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≥ 220 и &lt;250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Вольт</w:t>
            </w:r>
          </w:p>
        </w:tc>
      </w:tr>
      <w:tr w:rsidR="00F8427D" w:rsidRPr="00F8427D" w:rsidTr="00811AD5">
        <w:trPr>
          <w:trHeight w:val="266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Номинальный ток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Ампер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розетки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Внешняя (накладная)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Конструктивные особенности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Наличие заземления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suppressAutoHyphens/>
        <w:spacing w:after="0"/>
        <w:contextualSpacing/>
        <w:jc w:val="left"/>
        <w:rPr>
          <w:b/>
          <w:color w:val="000000"/>
          <w:sz w:val="22"/>
          <w:szCs w:val="22"/>
        </w:rPr>
      </w:pPr>
      <w:r w:rsidRPr="00F8427D">
        <w:rPr>
          <w:color w:val="000000"/>
          <w:sz w:val="22"/>
          <w:szCs w:val="22"/>
        </w:rPr>
        <w:t>Р</w:t>
      </w:r>
      <w:r w:rsidRPr="00F8427D">
        <w:rPr>
          <w:b/>
          <w:color w:val="000000"/>
          <w:sz w:val="22"/>
          <w:szCs w:val="22"/>
        </w:rPr>
        <w:t xml:space="preserve">озетка наружная с заземлением (квадрат) белая 45108 </w:t>
      </w:r>
      <w:proofErr w:type="spellStart"/>
      <w:r w:rsidRPr="00F8427D">
        <w:rPr>
          <w:b/>
          <w:color w:val="000000"/>
          <w:sz w:val="22"/>
          <w:szCs w:val="22"/>
        </w:rPr>
        <w:t>Makel</w:t>
      </w:r>
      <w:proofErr w:type="spellEnd"/>
      <w:r w:rsidRPr="00F8427D">
        <w:rPr>
          <w:b/>
          <w:color w:val="000000"/>
          <w:sz w:val="22"/>
          <w:szCs w:val="22"/>
        </w:rPr>
        <w:t>.</w:t>
      </w:r>
    </w:p>
    <w:p w:rsidR="00F8427D" w:rsidRPr="00F8427D" w:rsidRDefault="00F8427D" w:rsidP="00F8427D">
      <w:pPr>
        <w:pStyle w:val="ac"/>
        <w:ind w:left="502"/>
        <w:rPr>
          <w:b/>
          <w:sz w:val="22"/>
          <w:szCs w:val="22"/>
        </w:rPr>
      </w:pPr>
      <w:r w:rsidRPr="00F8427D">
        <w:rPr>
          <w:b/>
          <w:sz w:val="22"/>
          <w:szCs w:val="22"/>
        </w:rPr>
        <w:t>(ОКПД</w:t>
      </w:r>
      <w:proofErr w:type="gramStart"/>
      <w:r w:rsidRPr="00F8427D">
        <w:rPr>
          <w:b/>
          <w:sz w:val="22"/>
          <w:szCs w:val="22"/>
        </w:rPr>
        <w:t>2</w:t>
      </w:r>
      <w:proofErr w:type="gramEnd"/>
      <w:r w:rsidRPr="00F8427D">
        <w:rPr>
          <w:b/>
          <w:sz w:val="22"/>
          <w:szCs w:val="22"/>
        </w:rPr>
        <w:t xml:space="preserve"> 27.33.13.110)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686"/>
        <w:gridCol w:w="2410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Количество гнезд в корпусе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Номинальное напряжение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≥ 220 и &lt;250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Вольт</w:t>
            </w:r>
          </w:p>
        </w:tc>
      </w:tr>
      <w:tr w:rsidR="00F8427D" w:rsidRPr="00F8427D" w:rsidTr="00811AD5">
        <w:trPr>
          <w:trHeight w:val="272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Номинальный ток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Ампер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розетки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Внешняя (накладная)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</w:tcPr>
          <w:p w:rsidR="00F8427D" w:rsidRPr="00F8427D" w:rsidRDefault="00F8427D" w:rsidP="00811AD5">
            <w:pPr>
              <w:jc w:val="center"/>
              <w:rPr>
                <w:rFonts w:ascii="Times New Roman" w:hAnsi="Times New Roman"/>
              </w:rPr>
            </w:pPr>
            <w:r w:rsidRPr="00F8427D">
              <w:rPr>
                <w:rFonts w:ascii="Times New Roman" w:hAnsi="Times New Roman"/>
              </w:rPr>
              <w:t>Конструктивные особенности</w:t>
            </w:r>
          </w:p>
        </w:tc>
        <w:tc>
          <w:tcPr>
            <w:tcW w:w="3686" w:type="dxa"/>
          </w:tcPr>
          <w:p w:rsidR="00F8427D" w:rsidRPr="00F8427D" w:rsidRDefault="00F8427D" w:rsidP="00811AD5">
            <w:pPr>
              <w:jc w:val="center"/>
              <w:rPr>
                <w:rFonts w:ascii="Times New Roman" w:hAnsi="Times New Roman"/>
              </w:rPr>
            </w:pPr>
            <w:r w:rsidRPr="00F8427D">
              <w:rPr>
                <w:rFonts w:ascii="Times New Roman" w:hAnsi="Times New Roman"/>
              </w:rPr>
              <w:t>Наличие заземления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suppressAutoHyphens/>
        <w:spacing w:after="0"/>
        <w:contextualSpacing/>
        <w:jc w:val="left"/>
        <w:rPr>
          <w:b/>
          <w:sz w:val="22"/>
          <w:szCs w:val="22"/>
        </w:rPr>
      </w:pPr>
      <w:r w:rsidRPr="00F8427D">
        <w:rPr>
          <w:b/>
          <w:color w:val="000000"/>
          <w:sz w:val="22"/>
          <w:szCs w:val="22"/>
        </w:rPr>
        <w:t>Розетка однофазная двойная скрытого монтажа, в рамку с заземлением без шторок белый матовый 16А 250В IP20 автоматические (</w:t>
      </w:r>
      <w:proofErr w:type="spellStart"/>
      <w:r w:rsidRPr="00F8427D">
        <w:rPr>
          <w:b/>
          <w:color w:val="000000"/>
          <w:sz w:val="22"/>
          <w:szCs w:val="22"/>
        </w:rPr>
        <w:t>безвинтовые</w:t>
      </w:r>
      <w:proofErr w:type="spellEnd"/>
      <w:r w:rsidRPr="00F8427D">
        <w:rPr>
          <w:b/>
          <w:color w:val="000000"/>
          <w:sz w:val="22"/>
          <w:szCs w:val="22"/>
        </w:rPr>
        <w:t xml:space="preserve">) зажимы 12-2106-01М Эра 12 Б0065721 ЭРА. </w:t>
      </w:r>
      <w:r w:rsidRPr="00F8427D">
        <w:rPr>
          <w:b/>
          <w:sz w:val="22"/>
          <w:szCs w:val="22"/>
        </w:rPr>
        <w:t>(ОКПД</w:t>
      </w:r>
      <w:proofErr w:type="gramStart"/>
      <w:r w:rsidRPr="00F8427D">
        <w:rPr>
          <w:b/>
          <w:sz w:val="22"/>
          <w:szCs w:val="22"/>
        </w:rPr>
        <w:t>2</w:t>
      </w:r>
      <w:proofErr w:type="gramEnd"/>
      <w:r w:rsidRPr="00F8427D">
        <w:rPr>
          <w:b/>
          <w:sz w:val="22"/>
          <w:szCs w:val="22"/>
        </w:rPr>
        <w:t xml:space="preserve"> 27.33.13.110)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686"/>
        <w:gridCol w:w="2410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Количество гнезд в корпусе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Номинальное напряжение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≥ 220 и &lt;250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Вольт</w:t>
            </w:r>
          </w:p>
        </w:tc>
      </w:tr>
      <w:tr w:rsidR="00F8427D" w:rsidRPr="00F8427D" w:rsidTr="00811AD5">
        <w:trPr>
          <w:trHeight w:val="190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Номинальный ток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Ампер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розетки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Внутренняя (встраиваемая)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</w:tcPr>
          <w:p w:rsidR="00F8427D" w:rsidRPr="00F8427D" w:rsidRDefault="00F8427D" w:rsidP="00811AD5">
            <w:pPr>
              <w:jc w:val="center"/>
              <w:rPr>
                <w:rFonts w:ascii="Times New Roman" w:hAnsi="Times New Roman"/>
              </w:rPr>
            </w:pPr>
            <w:r w:rsidRPr="00F8427D">
              <w:rPr>
                <w:rFonts w:ascii="Times New Roman" w:hAnsi="Times New Roman"/>
              </w:rPr>
              <w:t>Конструктивные особенности</w:t>
            </w:r>
          </w:p>
        </w:tc>
        <w:tc>
          <w:tcPr>
            <w:tcW w:w="3686" w:type="dxa"/>
          </w:tcPr>
          <w:p w:rsidR="00F8427D" w:rsidRPr="00F8427D" w:rsidRDefault="00F8427D" w:rsidP="00811AD5">
            <w:pPr>
              <w:jc w:val="center"/>
              <w:rPr>
                <w:rFonts w:ascii="Times New Roman" w:hAnsi="Times New Roman"/>
              </w:rPr>
            </w:pPr>
            <w:r w:rsidRPr="00F8427D">
              <w:rPr>
                <w:rFonts w:ascii="Times New Roman" w:hAnsi="Times New Roman"/>
              </w:rPr>
              <w:t>Наличие заземления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suppressAutoHyphens/>
        <w:spacing w:after="0"/>
        <w:contextualSpacing/>
        <w:jc w:val="left"/>
        <w:rPr>
          <w:b/>
          <w:color w:val="000000"/>
          <w:sz w:val="22"/>
          <w:szCs w:val="22"/>
        </w:rPr>
      </w:pPr>
      <w:r w:rsidRPr="00F8427D">
        <w:rPr>
          <w:b/>
          <w:color w:val="000000"/>
          <w:sz w:val="22"/>
          <w:szCs w:val="22"/>
        </w:rPr>
        <w:t xml:space="preserve">Розетка однофазная скрытого монтажа, в рамку с заземлением без шторок </w:t>
      </w:r>
      <w:proofErr w:type="gramStart"/>
      <w:r w:rsidRPr="00F8427D">
        <w:rPr>
          <w:b/>
          <w:color w:val="000000"/>
          <w:sz w:val="22"/>
          <w:szCs w:val="22"/>
        </w:rPr>
        <w:t>белый</w:t>
      </w:r>
      <w:proofErr w:type="gramEnd"/>
      <w:r w:rsidRPr="00F8427D">
        <w:rPr>
          <w:b/>
          <w:color w:val="000000"/>
          <w:sz w:val="22"/>
          <w:szCs w:val="22"/>
        </w:rPr>
        <w:t xml:space="preserve"> 16А 250В IP20 винтовые зажимы 7-202-01 </w:t>
      </w:r>
      <w:proofErr w:type="spellStart"/>
      <w:r w:rsidRPr="00F8427D">
        <w:rPr>
          <w:b/>
          <w:color w:val="000000"/>
          <w:sz w:val="22"/>
          <w:szCs w:val="22"/>
        </w:rPr>
        <w:t>Intro</w:t>
      </w:r>
      <w:proofErr w:type="spellEnd"/>
      <w:r w:rsidRPr="00F8427D">
        <w:rPr>
          <w:b/>
          <w:color w:val="000000"/>
          <w:sz w:val="22"/>
          <w:szCs w:val="22"/>
        </w:rPr>
        <w:t xml:space="preserve"> </w:t>
      </w:r>
      <w:proofErr w:type="spellStart"/>
      <w:r w:rsidRPr="00F8427D">
        <w:rPr>
          <w:b/>
          <w:color w:val="000000"/>
          <w:sz w:val="22"/>
          <w:szCs w:val="22"/>
        </w:rPr>
        <w:t>Style</w:t>
      </w:r>
      <w:proofErr w:type="spellEnd"/>
      <w:r w:rsidRPr="00F8427D">
        <w:rPr>
          <w:b/>
          <w:color w:val="000000"/>
          <w:sz w:val="22"/>
          <w:szCs w:val="22"/>
        </w:rPr>
        <w:t xml:space="preserve"> Б0060619 </w:t>
      </w:r>
      <w:proofErr w:type="spellStart"/>
      <w:r w:rsidRPr="00F8427D">
        <w:rPr>
          <w:b/>
          <w:color w:val="000000"/>
          <w:sz w:val="22"/>
          <w:szCs w:val="22"/>
        </w:rPr>
        <w:t>Intro</w:t>
      </w:r>
      <w:proofErr w:type="spellEnd"/>
      <w:r w:rsidRPr="00F8427D">
        <w:rPr>
          <w:b/>
          <w:color w:val="000000"/>
          <w:sz w:val="22"/>
          <w:szCs w:val="22"/>
        </w:rPr>
        <w:t>.</w:t>
      </w:r>
    </w:p>
    <w:p w:rsidR="00F8427D" w:rsidRPr="00F8427D" w:rsidRDefault="00F8427D" w:rsidP="00F8427D">
      <w:pPr>
        <w:pStyle w:val="ac"/>
        <w:ind w:left="502"/>
        <w:rPr>
          <w:b/>
          <w:sz w:val="22"/>
          <w:szCs w:val="22"/>
        </w:rPr>
      </w:pPr>
      <w:r w:rsidRPr="00F8427D">
        <w:rPr>
          <w:b/>
          <w:sz w:val="22"/>
          <w:szCs w:val="22"/>
        </w:rPr>
        <w:t>(ОКПД</w:t>
      </w:r>
      <w:proofErr w:type="gramStart"/>
      <w:r w:rsidRPr="00F8427D">
        <w:rPr>
          <w:b/>
          <w:sz w:val="22"/>
          <w:szCs w:val="22"/>
        </w:rPr>
        <w:t>2</w:t>
      </w:r>
      <w:proofErr w:type="gramEnd"/>
      <w:r w:rsidRPr="00F8427D">
        <w:rPr>
          <w:b/>
          <w:sz w:val="22"/>
          <w:szCs w:val="22"/>
        </w:rPr>
        <w:t xml:space="preserve"> 27.33.13.110)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686"/>
        <w:gridCol w:w="2410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Количество гнезд в корпусе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Номинальное напряжение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≥ 250  и  &lt; 380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Вольт</w:t>
            </w:r>
          </w:p>
        </w:tc>
      </w:tr>
      <w:tr w:rsidR="00F8427D" w:rsidRPr="00F8427D" w:rsidTr="00811AD5">
        <w:trPr>
          <w:trHeight w:val="252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Номинальный ток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Ампер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розетки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Внутренняя (встраиваемая)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</w:tcPr>
          <w:p w:rsidR="00F8427D" w:rsidRPr="00F8427D" w:rsidRDefault="00F8427D" w:rsidP="00811AD5">
            <w:pPr>
              <w:jc w:val="center"/>
              <w:rPr>
                <w:rFonts w:ascii="Times New Roman" w:hAnsi="Times New Roman"/>
              </w:rPr>
            </w:pPr>
            <w:r w:rsidRPr="00F8427D">
              <w:rPr>
                <w:rFonts w:ascii="Times New Roman" w:hAnsi="Times New Roman"/>
              </w:rPr>
              <w:t>Конструктивные особенности</w:t>
            </w:r>
          </w:p>
        </w:tc>
        <w:tc>
          <w:tcPr>
            <w:tcW w:w="3686" w:type="dxa"/>
          </w:tcPr>
          <w:p w:rsidR="00F8427D" w:rsidRPr="00F8427D" w:rsidRDefault="00F8427D" w:rsidP="00811AD5">
            <w:pPr>
              <w:jc w:val="center"/>
              <w:rPr>
                <w:rFonts w:ascii="Times New Roman" w:hAnsi="Times New Roman"/>
              </w:rPr>
            </w:pPr>
            <w:r w:rsidRPr="00F8427D">
              <w:rPr>
                <w:rFonts w:ascii="Times New Roman" w:hAnsi="Times New Roman"/>
              </w:rPr>
              <w:t>Наличие заземления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suppressAutoHyphens/>
        <w:spacing w:after="0"/>
        <w:contextualSpacing/>
        <w:jc w:val="left"/>
        <w:rPr>
          <w:b/>
          <w:sz w:val="22"/>
          <w:szCs w:val="22"/>
        </w:rPr>
      </w:pPr>
      <w:r w:rsidRPr="00F8427D">
        <w:rPr>
          <w:b/>
          <w:color w:val="000000"/>
          <w:sz w:val="22"/>
          <w:szCs w:val="22"/>
        </w:rPr>
        <w:t xml:space="preserve"> Прожектор светодиодный СДО 001-100 6500К IP65 черный GENERICA LPDO501-100-65-K02-G IEK. </w:t>
      </w:r>
      <w:r w:rsidRPr="00F8427D">
        <w:rPr>
          <w:b/>
          <w:sz w:val="22"/>
          <w:szCs w:val="22"/>
        </w:rPr>
        <w:t>(ОКПД</w:t>
      </w:r>
      <w:proofErr w:type="gramStart"/>
      <w:r w:rsidRPr="00F8427D">
        <w:rPr>
          <w:b/>
          <w:sz w:val="22"/>
          <w:szCs w:val="22"/>
        </w:rPr>
        <w:t>2</w:t>
      </w:r>
      <w:proofErr w:type="gramEnd"/>
      <w:r w:rsidRPr="00F8427D">
        <w:rPr>
          <w:b/>
          <w:sz w:val="22"/>
          <w:szCs w:val="22"/>
        </w:rPr>
        <w:t xml:space="preserve"> 27.40.33.130)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686"/>
        <w:gridCol w:w="2410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Вид прожектора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Стационарный 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Мощность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&gt; 90  и  ≤ 100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Ватт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Длина</w:t>
            </w:r>
          </w:p>
        </w:tc>
        <w:tc>
          <w:tcPr>
            <w:tcW w:w="3686" w:type="dxa"/>
            <w:vAlign w:val="bottom"/>
          </w:tcPr>
          <w:p w:rsidR="00F8427D" w:rsidRPr="00F8427D" w:rsidRDefault="00F8427D" w:rsidP="00811AD5">
            <w:pPr>
              <w:jc w:val="center"/>
              <w:rPr>
                <w:rFonts w:ascii="Times New Roman" w:hAnsi="Times New Roman"/>
              </w:rPr>
            </w:pPr>
            <w:r w:rsidRPr="00F8427D">
              <w:rPr>
                <w:rFonts w:ascii="Times New Roman" w:hAnsi="Times New Roman"/>
              </w:rPr>
              <w:t>≥ 200  и  &lt; 300</w:t>
            </w:r>
          </w:p>
        </w:tc>
        <w:tc>
          <w:tcPr>
            <w:tcW w:w="2410" w:type="dxa"/>
            <w:vAlign w:val="bottom"/>
          </w:tcPr>
          <w:p w:rsidR="00F8427D" w:rsidRPr="00F8427D" w:rsidRDefault="00F8427D" w:rsidP="00811AD5">
            <w:pPr>
              <w:jc w:val="center"/>
              <w:rPr>
                <w:rFonts w:ascii="Times New Roman" w:hAnsi="Times New Roman"/>
              </w:rPr>
            </w:pPr>
            <w:r w:rsidRPr="00F8427D">
              <w:rPr>
                <w:rFonts w:ascii="Times New Roman" w:hAnsi="Times New Roman"/>
              </w:rPr>
              <w:t>Миллиметр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Ширина</w:t>
            </w:r>
          </w:p>
        </w:tc>
        <w:tc>
          <w:tcPr>
            <w:tcW w:w="3686" w:type="dxa"/>
          </w:tcPr>
          <w:p w:rsidR="00F8427D" w:rsidRPr="00F8427D" w:rsidRDefault="00F8427D" w:rsidP="00811AD5">
            <w:pPr>
              <w:jc w:val="center"/>
              <w:rPr>
                <w:rFonts w:ascii="Times New Roman" w:hAnsi="Times New Roman"/>
              </w:rPr>
            </w:pPr>
            <w:r w:rsidRPr="00F8427D">
              <w:rPr>
                <w:rFonts w:ascii="Times New Roman" w:hAnsi="Times New Roman"/>
              </w:rPr>
              <w:t>≥ 150  и  &lt; 200</w:t>
            </w:r>
          </w:p>
        </w:tc>
        <w:tc>
          <w:tcPr>
            <w:tcW w:w="2410" w:type="dxa"/>
          </w:tcPr>
          <w:p w:rsidR="00F8427D" w:rsidRPr="00F8427D" w:rsidRDefault="00F8427D" w:rsidP="00811AD5">
            <w:pPr>
              <w:jc w:val="center"/>
              <w:rPr>
                <w:rFonts w:ascii="Times New Roman" w:hAnsi="Times New Roman"/>
              </w:rPr>
            </w:pPr>
            <w:r w:rsidRPr="00F8427D">
              <w:rPr>
                <w:rFonts w:ascii="Times New Roman" w:hAnsi="Times New Roman"/>
              </w:rPr>
              <w:t>Миллиметр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Коррелированная цветовая температура максимальная</w:t>
            </w:r>
          </w:p>
        </w:tc>
        <w:tc>
          <w:tcPr>
            <w:tcW w:w="3686" w:type="dxa"/>
            <w:vAlign w:val="bottom"/>
          </w:tcPr>
          <w:p w:rsidR="00F8427D" w:rsidRPr="00F8427D" w:rsidRDefault="00F8427D" w:rsidP="00811AD5">
            <w:pPr>
              <w:jc w:val="center"/>
              <w:rPr>
                <w:rFonts w:ascii="Times New Roman" w:hAnsi="Times New Roman"/>
              </w:rPr>
            </w:pPr>
            <w:r w:rsidRPr="00F8427D">
              <w:rPr>
                <w:rFonts w:ascii="Times New Roman" w:hAnsi="Times New Roman"/>
              </w:rPr>
              <w:t>≥ 6500</w:t>
            </w:r>
          </w:p>
        </w:tc>
        <w:tc>
          <w:tcPr>
            <w:tcW w:w="2410" w:type="dxa"/>
            <w:vAlign w:val="bottom"/>
          </w:tcPr>
          <w:p w:rsidR="00F8427D" w:rsidRPr="00F8427D" w:rsidRDefault="00F8427D" w:rsidP="00811AD5">
            <w:pPr>
              <w:jc w:val="center"/>
              <w:rPr>
                <w:rFonts w:ascii="Times New Roman" w:hAnsi="Times New Roman"/>
              </w:rPr>
            </w:pPr>
            <w:r w:rsidRPr="00F8427D">
              <w:rPr>
                <w:rFonts w:ascii="Times New Roman" w:hAnsi="Times New Roman"/>
              </w:rPr>
              <w:t>Кельвин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Коррелированная цветовая температура минимальная</w:t>
            </w:r>
          </w:p>
        </w:tc>
        <w:tc>
          <w:tcPr>
            <w:tcW w:w="3686" w:type="dxa"/>
            <w:vAlign w:val="bottom"/>
          </w:tcPr>
          <w:p w:rsidR="00F8427D" w:rsidRPr="00F8427D" w:rsidRDefault="00F8427D" w:rsidP="00811AD5">
            <w:pPr>
              <w:jc w:val="center"/>
              <w:rPr>
                <w:rFonts w:ascii="Times New Roman" w:hAnsi="Times New Roman"/>
              </w:rPr>
            </w:pPr>
            <w:r w:rsidRPr="00F8427D">
              <w:rPr>
                <w:rFonts w:ascii="Times New Roman" w:hAnsi="Times New Roman"/>
              </w:rPr>
              <w:t>≤ 6500</w:t>
            </w:r>
          </w:p>
        </w:tc>
        <w:tc>
          <w:tcPr>
            <w:tcW w:w="2410" w:type="dxa"/>
            <w:vAlign w:val="bottom"/>
          </w:tcPr>
          <w:p w:rsidR="00F8427D" w:rsidRPr="00F8427D" w:rsidRDefault="00F8427D" w:rsidP="00811AD5">
            <w:pPr>
              <w:jc w:val="center"/>
              <w:rPr>
                <w:rFonts w:ascii="Times New Roman" w:hAnsi="Times New Roman"/>
              </w:rPr>
            </w:pPr>
            <w:r w:rsidRPr="00F8427D">
              <w:rPr>
                <w:rFonts w:ascii="Times New Roman" w:hAnsi="Times New Roman"/>
              </w:rPr>
              <w:t>Кельвин</w:t>
            </w:r>
          </w:p>
        </w:tc>
      </w:tr>
      <w:tr w:rsidR="00F8427D" w:rsidRPr="00F8427D" w:rsidTr="00811AD5">
        <w:trPr>
          <w:trHeight w:val="272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прожектора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Матричный 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rPr>
          <w:trHeight w:val="272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Материал корпуса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Металл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rPr>
          <w:trHeight w:val="272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Световой поток</w:t>
            </w:r>
          </w:p>
        </w:tc>
        <w:tc>
          <w:tcPr>
            <w:tcW w:w="3686" w:type="dxa"/>
          </w:tcPr>
          <w:p w:rsidR="00F8427D" w:rsidRPr="00F8427D" w:rsidRDefault="00F8427D" w:rsidP="00811AD5">
            <w:pPr>
              <w:jc w:val="center"/>
              <w:rPr>
                <w:rFonts w:ascii="Times New Roman" w:hAnsi="Times New Roman"/>
              </w:rPr>
            </w:pPr>
            <w:r w:rsidRPr="00F8427D">
              <w:rPr>
                <w:rFonts w:ascii="Times New Roman" w:hAnsi="Times New Roman"/>
              </w:rPr>
              <w:t>&gt; 6000  и  ≤ 8000</w:t>
            </w:r>
          </w:p>
        </w:tc>
        <w:tc>
          <w:tcPr>
            <w:tcW w:w="2410" w:type="dxa"/>
          </w:tcPr>
          <w:p w:rsidR="00F8427D" w:rsidRPr="00F8427D" w:rsidRDefault="00F8427D" w:rsidP="00811AD5">
            <w:pPr>
              <w:jc w:val="center"/>
              <w:rPr>
                <w:rFonts w:ascii="Times New Roman" w:hAnsi="Times New Roman"/>
              </w:rPr>
            </w:pPr>
            <w:r w:rsidRPr="00F8427D">
              <w:rPr>
                <w:rFonts w:ascii="Times New Roman" w:hAnsi="Times New Roman"/>
              </w:rPr>
              <w:t>Люмен</w:t>
            </w:r>
          </w:p>
        </w:tc>
      </w:tr>
      <w:tr w:rsidR="00F8427D" w:rsidRPr="00F8427D" w:rsidTr="00811AD5">
        <w:trPr>
          <w:trHeight w:val="272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Степень защиты (IP)</w:t>
            </w:r>
          </w:p>
        </w:tc>
        <w:tc>
          <w:tcPr>
            <w:tcW w:w="3686" w:type="dxa"/>
          </w:tcPr>
          <w:p w:rsidR="00F8427D" w:rsidRPr="00F8427D" w:rsidRDefault="00F8427D" w:rsidP="00811AD5">
            <w:pPr>
              <w:jc w:val="center"/>
              <w:rPr>
                <w:rFonts w:ascii="Times New Roman" w:hAnsi="Times New Roman"/>
              </w:rPr>
            </w:pPr>
            <w:r w:rsidRPr="00F8427D">
              <w:rPr>
                <w:rFonts w:ascii="Times New Roman" w:hAnsi="Times New Roman"/>
              </w:rPr>
              <w:t>IP65</w:t>
            </w:r>
          </w:p>
        </w:tc>
        <w:tc>
          <w:tcPr>
            <w:tcW w:w="2410" w:type="dxa"/>
          </w:tcPr>
          <w:p w:rsidR="00F8427D" w:rsidRPr="00F8427D" w:rsidRDefault="00F8427D" w:rsidP="00811AD5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suppressAutoHyphens/>
        <w:spacing w:after="0"/>
        <w:contextualSpacing/>
        <w:jc w:val="left"/>
        <w:rPr>
          <w:b/>
          <w:sz w:val="22"/>
          <w:szCs w:val="22"/>
        </w:rPr>
      </w:pPr>
      <w:r w:rsidRPr="00F8427D">
        <w:rPr>
          <w:b/>
          <w:color w:val="000000"/>
          <w:sz w:val="22"/>
          <w:szCs w:val="22"/>
        </w:rPr>
        <w:t xml:space="preserve">Прожектор светодиодный ДО-200Вт 6500К 20000Лм IP65 </w:t>
      </w:r>
      <w:proofErr w:type="spellStart"/>
      <w:r w:rsidRPr="00F8427D">
        <w:rPr>
          <w:b/>
          <w:color w:val="000000"/>
          <w:sz w:val="22"/>
          <w:szCs w:val="22"/>
        </w:rPr>
        <w:t>JazzWay</w:t>
      </w:r>
      <w:proofErr w:type="spellEnd"/>
      <w:r w:rsidRPr="00F8427D">
        <w:rPr>
          <w:b/>
          <w:color w:val="000000"/>
          <w:sz w:val="22"/>
          <w:szCs w:val="22"/>
        </w:rPr>
        <w:t xml:space="preserve"> 5023666A </w:t>
      </w:r>
      <w:proofErr w:type="spellStart"/>
      <w:r w:rsidRPr="00F8427D">
        <w:rPr>
          <w:b/>
          <w:color w:val="000000"/>
          <w:sz w:val="22"/>
          <w:szCs w:val="22"/>
        </w:rPr>
        <w:t>JazzWay</w:t>
      </w:r>
      <w:proofErr w:type="spellEnd"/>
      <w:r w:rsidRPr="00F8427D">
        <w:rPr>
          <w:b/>
          <w:color w:val="000000"/>
          <w:sz w:val="22"/>
          <w:szCs w:val="22"/>
        </w:rPr>
        <w:t xml:space="preserve">. </w:t>
      </w:r>
      <w:r w:rsidRPr="00F8427D">
        <w:rPr>
          <w:b/>
          <w:sz w:val="22"/>
          <w:szCs w:val="22"/>
        </w:rPr>
        <w:t>(ОКПД</w:t>
      </w:r>
      <w:proofErr w:type="gramStart"/>
      <w:r w:rsidRPr="00F8427D">
        <w:rPr>
          <w:b/>
          <w:sz w:val="22"/>
          <w:szCs w:val="22"/>
        </w:rPr>
        <w:t>2</w:t>
      </w:r>
      <w:proofErr w:type="gramEnd"/>
      <w:r w:rsidRPr="00F8427D">
        <w:rPr>
          <w:b/>
          <w:sz w:val="22"/>
          <w:szCs w:val="22"/>
        </w:rPr>
        <w:t xml:space="preserve"> 27.40.33.130)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686"/>
        <w:gridCol w:w="2410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Вид прожектора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Стационарный 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Мощность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&gt; 180  и  ≤ 200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Ватт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Длина</w:t>
            </w:r>
          </w:p>
        </w:tc>
        <w:tc>
          <w:tcPr>
            <w:tcW w:w="3686" w:type="dxa"/>
            <w:vAlign w:val="bottom"/>
          </w:tcPr>
          <w:p w:rsidR="00F8427D" w:rsidRPr="00F8427D" w:rsidRDefault="00F8427D" w:rsidP="00811AD5">
            <w:pPr>
              <w:jc w:val="center"/>
              <w:rPr>
                <w:rFonts w:ascii="Times New Roman" w:hAnsi="Times New Roman"/>
              </w:rPr>
            </w:pPr>
            <w:r w:rsidRPr="00F8427D">
              <w:rPr>
                <w:rFonts w:ascii="Times New Roman" w:hAnsi="Times New Roman"/>
              </w:rPr>
              <w:t>≥ 300  и  &lt; 500</w:t>
            </w:r>
            <w:r w:rsidRPr="00F8427D">
              <w:rPr>
                <w:rFonts w:ascii="Times New Roman" w:hAnsi="Times New Roman"/>
              </w:rPr>
              <w:tab/>
            </w:r>
          </w:p>
        </w:tc>
        <w:tc>
          <w:tcPr>
            <w:tcW w:w="2410" w:type="dxa"/>
            <w:vAlign w:val="bottom"/>
          </w:tcPr>
          <w:p w:rsidR="00F8427D" w:rsidRPr="00F8427D" w:rsidRDefault="00F8427D" w:rsidP="00811AD5">
            <w:pPr>
              <w:jc w:val="center"/>
              <w:rPr>
                <w:rFonts w:ascii="Times New Roman" w:hAnsi="Times New Roman"/>
              </w:rPr>
            </w:pPr>
            <w:r w:rsidRPr="00F8427D">
              <w:rPr>
                <w:rFonts w:ascii="Times New Roman" w:hAnsi="Times New Roman"/>
              </w:rPr>
              <w:t>Миллиметр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Ширина</w:t>
            </w:r>
          </w:p>
        </w:tc>
        <w:tc>
          <w:tcPr>
            <w:tcW w:w="3686" w:type="dxa"/>
          </w:tcPr>
          <w:p w:rsidR="00F8427D" w:rsidRPr="00F8427D" w:rsidRDefault="00F8427D" w:rsidP="00811AD5">
            <w:pPr>
              <w:jc w:val="center"/>
              <w:rPr>
                <w:rFonts w:ascii="Times New Roman" w:hAnsi="Times New Roman"/>
              </w:rPr>
            </w:pPr>
            <w:r w:rsidRPr="00F8427D">
              <w:rPr>
                <w:rFonts w:ascii="Times New Roman" w:hAnsi="Times New Roman"/>
              </w:rPr>
              <w:t>≥ 300  и  &lt; 500</w:t>
            </w:r>
          </w:p>
        </w:tc>
        <w:tc>
          <w:tcPr>
            <w:tcW w:w="2410" w:type="dxa"/>
          </w:tcPr>
          <w:p w:rsidR="00F8427D" w:rsidRPr="00F8427D" w:rsidRDefault="00F8427D" w:rsidP="00811AD5">
            <w:pPr>
              <w:jc w:val="center"/>
              <w:rPr>
                <w:rFonts w:ascii="Times New Roman" w:hAnsi="Times New Roman"/>
              </w:rPr>
            </w:pPr>
            <w:r w:rsidRPr="00F8427D">
              <w:rPr>
                <w:rFonts w:ascii="Times New Roman" w:hAnsi="Times New Roman"/>
              </w:rPr>
              <w:t>Миллиметр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Коррелированная цветовая температура максимальная</w:t>
            </w:r>
          </w:p>
        </w:tc>
        <w:tc>
          <w:tcPr>
            <w:tcW w:w="3686" w:type="dxa"/>
            <w:vAlign w:val="bottom"/>
          </w:tcPr>
          <w:p w:rsidR="00F8427D" w:rsidRPr="00F8427D" w:rsidRDefault="00F8427D" w:rsidP="00811AD5">
            <w:pPr>
              <w:jc w:val="center"/>
              <w:rPr>
                <w:rFonts w:ascii="Times New Roman" w:hAnsi="Times New Roman"/>
              </w:rPr>
            </w:pPr>
            <w:r w:rsidRPr="00F8427D">
              <w:rPr>
                <w:rFonts w:ascii="Times New Roman" w:hAnsi="Times New Roman"/>
              </w:rPr>
              <w:t>≥ 6500</w:t>
            </w:r>
          </w:p>
        </w:tc>
        <w:tc>
          <w:tcPr>
            <w:tcW w:w="2410" w:type="dxa"/>
            <w:vAlign w:val="bottom"/>
          </w:tcPr>
          <w:p w:rsidR="00F8427D" w:rsidRPr="00F8427D" w:rsidRDefault="00F8427D" w:rsidP="00811AD5">
            <w:pPr>
              <w:jc w:val="center"/>
              <w:rPr>
                <w:rFonts w:ascii="Times New Roman" w:hAnsi="Times New Roman"/>
              </w:rPr>
            </w:pPr>
            <w:r w:rsidRPr="00F8427D">
              <w:rPr>
                <w:rFonts w:ascii="Times New Roman" w:hAnsi="Times New Roman"/>
              </w:rPr>
              <w:t>Кельвин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Коррелированная цветовая температура минимальная</w:t>
            </w:r>
          </w:p>
        </w:tc>
        <w:tc>
          <w:tcPr>
            <w:tcW w:w="3686" w:type="dxa"/>
            <w:vAlign w:val="bottom"/>
          </w:tcPr>
          <w:p w:rsidR="00F8427D" w:rsidRPr="00F8427D" w:rsidRDefault="00F8427D" w:rsidP="00811AD5">
            <w:pPr>
              <w:jc w:val="center"/>
              <w:rPr>
                <w:rFonts w:ascii="Times New Roman" w:hAnsi="Times New Roman"/>
              </w:rPr>
            </w:pPr>
            <w:r w:rsidRPr="00F8427D">
              <w:rPr>
                <w:rFonts w:ascii="Times New Roman" w:hAnsi="Times New Roman"/>
              </w:rPr>
              <w:t>≤ 6500</w:t>
            </w:r>
          </w:p>
        </w:tc>
        <w:tc>
          <w:tcPr>
            <w:tcW w:w="2410" w:type="dxa"/>
            <w:vAlign w:val="bottom"/>
          </w:tcPr>
          <w:p w:rsidR="00F8427D" w:rsidRPr="00F8427D" w:rsidRDefault="00F8427D" w:rsidP="00811AD5">
            <w:pPr>
              <w:jc w:val="center"/>
              <w:rPr>
                <w:rFonts w:ascii="Times New Roman" w:hAnsi="Times New Roman"/>
              </w:rPr>
            </w:pPr>
            <w:r w:rsidRPr="00F8427D">
              <w:rPr>
                <w:rFonts w:ascii="Times New Roman" w:hAnsi="Times New Roman"/>
              </w:rPr>
              <w:t>Кельвин</w:t>
            </w:r>
          </w:p>
        </w:tc>
      </w:tr>
      <w:tr w:rsidR="00F8427D" w:rsidRPr="00F8427D" w:rsidTr="00811AD5">
        <w:trPr>
          <w:trHeight w:val="272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прожектора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Матричный 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rPr>
          <w:trHeight w:val="272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Материал корпуса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Металл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rPr>
          <w:trHeight w:val="272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Световой поток</w:t>
            </w:r>
          </w:p>
        </w:tc>
        <w:tc>
          <w:tcPr>
            <w:tcW w:w="3686" w:type="dxa"/>
          </w:tcPr>
          <w:p w:rsidR="00F8427D" w:rsidRPr="00F8427D" w:rsidRDefault="00F8427D" w:rsidP="00811AD5">
            <w:pPr>
              <w:jc w:val="center"/>
              <w:rPr>
                <w:rFonts w:ascii="Times New Roman" w:hAnsi="Times New Roman"/>
              </w:rPr>
            </w:pPr>
            <w:r w:rsidRPr="00F8427D">
              <w:rPr>
                <w:rFonts w:ascii="Times New Roman" w:hAnsi="Times New Roman"/>
              </w:rPr>
              <w:t>&gt; 15000  и  ≤ 20000</w:t>
            </w:r>
          </w:p>
        </w:tc>
        <w:tc>
          <w:tcPr>
            <w:tcW w:w="2410" w:type="dxa"/>
          </w:tcPr>
          <w:p w:rsidR="00F8427D" w:rsidRPr="00F8427D" w:rsidRDefault="00F8427D" w:rsidP="00811AD5">
            <w:pPr>
              <w:jc w:val="center"/>
              <w:rPr>
                <w:rFonts w:ascii="Times New Roman" w:hAnsi="Times New Roman"/>
              </w:rPr>
            </w:pPr>
            <w:r w:rsidRPr="00F8427D">
              <w:rPr>
                <w:rFonts w:ascii="Times New Roman" w:hAnsi="Times New Roman"/>
              </w:rPr>
              <w:t>Люмен</w:t>
            </w:r>
          </w:p>
        </w:tc>
      </w:tr>
      <w:tr w:rsidR="00F8427D" w:rsidRPr="00F8427D" w:rsidTr="00811AD5">
        <w:trPr>
          <w:trHeight w:val="272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Степень защиты (IP)</w:t>
            </w:r>
          </w:p>
        </w:tc>
        <w:tc>
          <w:tcPr>
            <w:tcW w:w="3686" w:type="dxa"/>
          </w:tcPr>
          <w:p w:rsidR="00F8427D" w:rsidRPr="00F8427D" w:rsidRDefault="00F8427D" w:rsidP="00811AD5">
            <w:pPr>
              <w:jc w:val="center"/>
              <w:rPr>
                <w:rFonts w:ascii="Times New Roman" w:hAnsi="Times New Roman"/>
              </w:rPr>
            </w:pPr>
            <w:r w:rsidRPr="00F8427D">
              <w:rPr>
                <w:rFonts w:ascii="Times New Roman" w:hAnsi="Times New Roman"/>
              </w:rPr>
              <w:t>IP65</w:t>
            </w:r>
          </w:p>
        </w:tc>
        <w:tc>
          <w:tcPr>
            <w:tcW w:w="2410" w:type="dxa"/>
          </w:tcPr>
          <w:p w:rsidR="00F8427D" w:rsidRPr="00F8427D" w:rsidRDefault="00F8427D" w:rsidP="00811AD5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tabs>
          <w:tab w:val="left" w:pos="284"/>
        </w:tabs>
        <w:suppressAutoHyphens/>
        <w:spacing w:after="0"/>
        <w:contextualSpacing/>
        <w:jc w:val="left"/>
        <w:rPr>
          <w:b/>
          <w:sz w:val="22"/>
          <w:szCs w:val="22"/>
        </w:rPr>
      </w:pPr>
      <w:r w:rsidRPr="00F8427D">
        <w:rPr>
          <w:rFonts w:eastAsiaTheme="minorHAnsi"/>
          <w:b/>
          <w:sz w:val="22"/>
          <w:szCs w:val="22"/>
          <w:lang w:eastAsia="en-US"/>
        </w:rPr>
        <w:t xml:space="preserve">Светильник уличный консольный ДКУ 100 Вт 10000 лм 6500К AC 220В IP65 380х146х70мм широкая КСС </w:t>
      </w:r>
      <w:proofErr w:type="gramStart"/>
      <w:r w:rsidRPr="00F8427D">
        <w:rPr>
          <w:rFonts w:eastAsiaTheme="minorHAnsi"/>
          <w:b/>
          <w:sz w:val="22"/>
          <w:szCs w:val="22"/>
          <w:lang w:eastAsia="en-US"/>
        </w:rPr>
        <w:t>Ш</w:t>
      </w:r>
      <w:proofErr w:type="gramEnd"/>
      <w:r w:rsidRPr="00F8427D">
        <w:rPr>
          <w:rFonts w:eastAsiaTheme="minorHAnsi"/>
          <w:b/>
          <w:sz w:val="22"/>
          <w:szCs w:val="22"/>
          <w:lang w:eastAsia="en-US"/>
        </w:rPr>
        <w:t xml:space="preserve"> </w:t>
      </w:r>
      <w:proofErr w:type="spellStart"/>
      <w:r w:rsidRPr="00F8427D">
        <w:rPr>
          <w:rFonts w:eastAsiaTheme="minorHAnsi"/>
          <w:b/>
          <w:sz w:val="22"/>
          <w:szCs w:val="22"/>
          <w:lang w:eastAsia="en-US"/>
        </w:rPr>
        <w:t>Avenue</w:t>
      </w:r>
      <w:proofErr w:type="spellEnd"/>
      <w:r w:rsidRPr="00F8427D">
        <w:rPr>
          <w:rFonts w:eastAsiaTheme="minorHAnsi"/>
          <w:b/>
          <w:sz w:val="22"/>
          <w:szCs w:val="22"/>
          <w:lang w:eastAsia="en-US"/>
        </w:rPr>
        <w:t xml:space="preserve"> </w:t>
      </w:r>
      <w:proofErr w:type="spellStart"/>
      <w:r w:rsidRPr="00F8427D">
        <w:rPr>
          <w:rFonts w:eastAsiaTheme="minorHAnsi"/>
          <w:b/>
          <w:sz w:val="22"/>
          <w:szCs w:val="22"/>
          <w:lang w:eastAsia="en-US"/>
        </w:rPr>
        <w:t>Gauss</w:t>
      </w:r>
      <w:proofErr w:type="spellEnd"/>
      <w:r w:rsidRPr="00F8427D">
        <w:rPr>
          <w:rFonts w:eastAsiaTheme="minorHAnsi"/>
          <w:b/>
          <w:sz w:val="22"/>
          <w:szCs w:val="22"/>
          <w:lang w:eastAsia="en-US"/>
        </w:rPr>
        <w:t> 629534400 GAUSS</w:t>
      </w:r>
      <w:r w:rsidRPr="00F8427D">
        <w:rPr>
          <w:b/>
          <w:color w:val="000000"/>
          <w:sz w:val="22"/>
          <w:szCs w:val="22"/>
        </w:rPr>
        <w:t>.</w:t>
      </w:r>
      <w:r w:rsidRPr="00F8427D">
        <w:rPr>
          <w:b/>
          <w:sz w:val="22"/>
          <w:szCs w:val="22"/>
        </w:rPr>
        <w:t xml:space="preserve">  (ОКПД</w:t>
      </w:r>
      <w:proofErr w:type="gramStart"/>
      <w:r w:rsidRPr="00F8427D">
        <w:rPr>
          <w:b/>
          <w:sz w:val="22"/>
          <w:szCs w:val="22"/>
        </w:rPr>
        <w:t>2</w:t>
      </w:r>
      <w:proofErr w:type="gramEnd"/>
      <w:r w:rsidRPr="00F8427D">
        <w:rPr>
          <w:b/>
          <w:sz w:val="22"/>
          <w:szCs w:val="22"/>
        </w:rPr>
        <w:t xml:space="preserve"> 27.40.25.123)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686"/>
        <w:gridCol w:w="2410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Вторая характеристическая цифра обозначения степени защиты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≥ 5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Индекс цветопередачи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≥ 80  и  &lt; 90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rPr>
          <w:trHeight w:val="269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Источник света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Светодиодная лампа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rPr>
          <w:trHeight w:val="286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Класс защиты от электрического тока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F8427D">
              <w:rPr>
                <w:rFonts w:ascii="Times New Roman" w:hAnsi="Times New Roman"/>
                <w:color w:val="000000"/>
                <w:lang w:val="en-US"/>
              </w:rPr>
              <w:t>I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rPr>
          <w:trHeight w:val="525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Коррелированная цветовая температура, </w:t>
            </w:r>
            <w:proofErr w:type="spellStart"/>
            <w:r w:rsidRPr="00F8427D">
              <w:rPr>
                <w:rFonts w:ascii="Times New Roman" w:hAnsi="Times New Roman"/>
                <w:color w:val="000000"/>
              </w:rPr>
              <w:t>max</w:t>
            </w:r>
            <w:proofErr w:type="spellEnd"/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≤ 6500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Кельвин</w:t>
            </w:r>
          </w:p>
        </w:tc>
      </w:tr>
      <w:tr w:rsidR="00F8427D" w:rsidRPr="00F8427D" w:rsidTr="00811AD5">
        <w:trPr>
          <w:trHeight w:val="525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Коррелированная цветовая температура, </w:t>
            </w:r>
            <w:proofErr w:type="spellStart"/>
            <w:r w:rsidRPr="00F8427D">
              <w:rPr>
                <w:rFonts w:ascii="Times New Roman" w:hAnsi="Times New Roman"/>
                <w:color w:val="000000"/>
              </w:rPr>
              <w:t>min</w:t>
            </w:r>
            <w:proofErr w:type="spellEnd"/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≥ 6500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Кельвин</w:t>
            </w:r>
          </w:p>
        </w:tc>
      </w:tr>
      <w:tr w:rsidR="00F8427D" w:rsidRPr="00F8427D" w:rsidTr="00811AD5">
        <w:trPr>
          <w:trHeight w:val="165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Коэффициент мощности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≥ 0.9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rPr>
          <w:trHeight w:val="326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Мощность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&gt; 70  и  ≤ 100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Ватт</w:t>
            </w:r>
          </w:p>
        </w:tc>
      </w:tr>
      <w:tr w:rsidR="00F8427D" w:rsidRPr="00F8427D" w:rsidTr="00811AD5">
        <w:trPr>
          <w:trHeight w:val="525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Первая характеристическая цифра обозначения степени защиты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≥ 6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rPr>
          <w:trHeight w:val="308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Световой поток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&gt; 8000  и  ≤ 10000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Люмен</w:t>
            </w:r>
          </w:p>
        </w:tc>
      </w:tr>
      <w:tr w:rsidR="00F8427D" w:rsidRPr="00F8427D" w:rsidTr="00811AD5">
        <w:trPr>
          <w:trHeight w:val="271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конструкции светильника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Консольный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tabs>
          <w:tab w:val="left" w:pos="284"/>
        </w:tabs>
        <w:suppressAutoHyphens/>
        <w:spacing w:after="0"/>
        <w:contextualSpacing/>
        <w:jc w:val="left"/>
        <w:rPr>
          <w:b/>
          <w:sz w:val="22"/>
          <w:szCs w:val="22"/>
        </w:rPr>
      </w:pPr>
      <w:proofErr w:type="spellStart"/>
      <w:r w:rsidRPr="00F8427D">
        <w:rPr>
          <w:b/>
          <w:color w:val="000000"/>
          <w:sz w:val="22"/>
          <w:szCs w:val="22"/>
        </w:rPr>
        <w:t>Изолента</w:t>
      </w:r>
      <w:proofErr w:type="spellEnd"/>
      <w:r w:rsidRPr="00F8427D">
        <w:rPr>
          <w:b/>
          <w:color w:val="000000"/>
          <w:sz w:val="22"/>
          <w:szCs w:val="22"/>
        </w:rPr>
        <w:t>. (</w:t>
      </w:r>
      <w:r w:rsidRPr="00F8427D">
        <w:rPr>
          <w:b/>
          <w:sz w:val="22"/>
          <w:szCs w:val="22"/>
        </w:rPr>
        <w:t>ОКПД</w:t>
      </w:r>
      <w:proofErr w:type="gramStart"/>
      <w:r w:rsidRPr="00F8427D">
        <w:rPr>
          <w:b/>
          <w:sz w:val="22"/>
          <w:szCs w:val="22"/>
        </w:rPr>
        <w:t>2</w:t>
      </w:r>
      <w:proofErr w:type="gramEnd"/>
      <w:r w:rsidRPr="00F8427D">
        <w:rPr>
          <w:b/>
          <w:sz w:val="22"/>
          <w:szCs w:val="22"/>
        </w:rPr>
        <w:t xml:space="preserve"> 13.96.13.130)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686"/>
        <w:gridCol w:w="2410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изделия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8427D">
              <w:rPr>
                <w:rFonts w:ascii="Times New Roman" w:hAnsi="Times New Roman"/>
                <w:color w:val="000000"/>
              </w:rPr>
              <w:t>Изолента</w:t>
            </w:r>
            <w:proofErr w:type="spellEnd"/>
            <w:r w:rsidRPr="00F8427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Цвет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Черный 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Материал изделия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ПВХ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Ширина  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мм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Длина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</w:t>
            </w: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tabs>
          <w:tab w:val="left" w:pos="284"/>
        </w:tabs>
        <w:suppressAutoHyphens/>
        <w:spacing w:after="0"/>
        <w:contextualSpacing/>
        <w:jc w:val="left"/>
        <w:rPr>
          <w:b/>
          <w:sz w:val="22"/>
          <w:szCs w:val="22"/>
        </w:rPr>
      </w:pPr>
      <w:proofErr w:type="spellStart"/>
      <w:r w:rsidRPr="00F8427D">
        <w:rPr>
          <w:b/>
          <w:color w:val="000000"/>
          <w:sz w:val="22"/>
          <w:szCs w:val="22"/>
        </w:rPr>
        <w:t>Изолента</w:t>
      </w:r>
      <w:proofErr w:type="spellEnd"/>
      <w:r w:rsidRPr="00F8427D">
        <w:rPr>
          <w:b/>
          <w:color w:val="000000"/>
          <w:sz w:val="22"/>
          <w:szCs w:val="22"/>
        </w:rPr>
        <w:t xml:space="preserve"> 1 шт. (</w:t>
      </w:r>
      <w:r w:rsidRPr="00F8427D">
        <w:rPr>
          <w:b/>
          <w:sz w:val="22"/>
          <w:szCs w:val="22"/>
        </w:rPr>
        <w:t>ОКПД</w:t>
      </w:r>
      <w:proofErr w:type="gramStart"/>
      <w:r w:rsidRPr="00F8427D">
        <w:rPr>
          <w:b/>
          <w:sz w:val="22"/>
          <w:szCs w:val="22"/>
        </w:rPr>
        <w:t>2</w:t>
      </w:r>
      <w:proofErr w:type="gramEnd"/>
      <w:r w:rsidRPr="00F8427D">
        <w:rPr>
          <w:b/>
          <w:sz w:val="22"/>
          <w:szCs w:val="22"/>
        </w:rPr>
        <w:t xml:space="preserve"> 13.96.13.130)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686"/>
        <w:gridCol w:w="2410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изделия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8427D">
              <w:rPr>
                <w:rFonts w:ascii="Times New Roman" w:hAnsi="Times New Roman"/>
                <w:color w:val="000000"/>
              </w:rPr>
              <w:t>Изолента</w:t>
            </w:r>
            <w:proofErr w:type="spellEnd"/>
            <w:r w:rsidRPr="00F8427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Цвет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Синий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Материал изделия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ПВХ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Ширина  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мм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Длина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</w:t>
            </w: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tabs>
          <w:tab w:val="left" w:pos="284"/>
        </w:tabs>
        <w:suppressAutoHyphens/>
        <w:spacing w:after="0"/>
        <w:contextualSpacing/>
        <w:jc w:val="left"/>
        <w:rPr>
          <w:b/>
          <w:sz w:val="22"/>
          <w:szCs w:val="22"/>
        </w:rPr>
      </w:pPr>
      <w:proofErr w:type="spellStart"/>
      <w:r w:rsidRPr="00F8427D">
        <w:rPr>
          <w:b/>
          <w:color w:val="000000"/>
          <w:sz w:val="22"/>
          <w:szCs w:val="22"/>
        </w:rPr>
        <w:t>Изолента</w:t>
      </w:r>
      <w:proofErr w:type="spellEnd"/>
      <w:r w:rsidRPr="00F8427D">
        <w:rPr>
          <w:b/>
          <w:color w:val="000000"/>
          <w:sz w:val="22"/>
          <w:szCs w:val="22"/>
        </w:rPr>
        <w:t xml:space="preserve"> 1 шт. (</w:t>
      </w:r>
      <w:r w:rsidRPr="00F8427D">
        <w:rPr>
          <w:b/>
          <w:sz w:val="22"/>
          <w:szCs w:val="22"/>
        </w:rPr>
        <w:t>ОКПД</w:t>
      </w:r>
      <w:proofErr w:type="gramStart"/>
      <w:r w:rsidRPr="00F8427D">
        <w:rPr>
          <w:b/>
          <w:sz w:val="22"/>
          <w:szCs w:val="22"/>
        </w:rPr>
        <w:t>2</w:t>
      </w:r>
      <w:proofErr w:type="gramEnd"/>
      <w:r w:rsidRPr="00F8427D">
        <w:rPr>
          <w:b/>
          <w:sz w:val="22"/>
          <w:szCs w:val="22"/>
        </w:rPr>
        <w:t xml:space="preserve"> 13.96.13.130)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686"/>
        <w:gridCol w:w="2410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изделия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8427D">
              <w:rPr>
                <w:rFonts w:ascii="Times New Roman" w:hAnsi="Times New Roman"/>
                <w:color w:val="000000"/>
              </w:rPr>
              <w:t>Изолента</w:t>
            </w:r>
            <w:proofErr w:type="spellEnd"/>
            <w:r w:rsidRPr="00F8427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Цвет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Красный 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Материал изделия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ПВХ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Ширина  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мм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Длина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</w:t>
            </w: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tabs>
          <w:tab w:val="left" w:pos="284"/>
        </w:tabs>
        <w:suppressAutoHyphens/>
        <w:spacing w:after="0"/>
        <w:contextualSpacing/>
        <w:jc w:val="left"/>
        <w:rPr>
          <w:b/>
          <w:sz w:val="22"/>
          <w:szCs w:val="22"/>
        </w:rPr>
      </w:pPr>
      <w:proofErr w:type="spellStart"/>
      <w:r w:rsidRPr="00F8427D">
        <w:rPr>
          <w:b/>
          <w:color w:val="000000"/>
          <w:sz w:val="22"/>
          <w:szCs w:val="22"/>
        </w:rPr>
        <w:t>Изолента</w:t>
      </w:r>
      <w:proofErr w:type="spellEnd"/>
      <w:r w:rsidRPr="00F8427D">
        <w:rPr>
          <w:b/>
          <w:color w:val="000000"/>
          <w:sz w:val="22"/>
          <w:szCs w:val="22"/>
        </w:rPr>
        <w:t xml:space="preserve"> – 1 шт. (</w:t>
      </w:r>
      <w:r w:rsidRPr="00F8427D">
        <w:rPr>
          <w:b/>
          <w:sz w:val="22"/>
          <w:szCs w:val="22"/>
        </w:rPr>
        <w:t>ОКПД</w:t>
      </w:r>
      <w:proofErr w:type="gramStart"/>
      <w:r w:rsidRPr="00F8427D">
        <w:rPr>
          <w:b/>
          <w:sz w:val="22"/>
          <w:szCs w:val="22"/>
        </w:rPr>
        <w:t>2</w:t>
      </w:r>
      <w:proofErr w:type="gramEnd"/>
      <w:r w:rsidRPr="00F8427D">
        <w:rPr>
          <w:b/>
          <w:sz w:val="22"/>
          <w:szCs w:val="22"/>
        </w:rPr>
        <w:t xml:space="preserve"> 13.96.13.130)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686"/>
        <w:gridCol w:w="2410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изделия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8427D">
              <w:rPr>
                <w:rFonts w:ascii="Times New Roman" w:hAnsi="Times New Roman"/>
                <w:color w:val="000000"/>
              </w:rPr>
              <w:t>Изолента</w:t>
            </w:r>
            <w:proofErr w:type="spellEnd"/>
            <w:r w:rsidRPr="00F8427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Цвет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Желтый 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Материал изделия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ПВХ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Ширина  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мм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Длина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</w:t>
            </w: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tabs>
          <w:tab w:val="left" w:pos="284"/>
        </w:tabs>
        <w:suppressAutoHyphens/>
        <w:spacing w:after="0"/>
        <w:contextualSpacing/>
        <w:jc w:val="left"/>
        <w:rPr>
          <w:b/>
          <w:sz w:val="22"/>
          <w:szCs w:val="22"/>
        </w:rPr>
      </w:pPr>
      <w:proofErr w:type="spellStart"/>
      <w:r w:rsidRPr="00F8427D">
        <w:rPr>
          <w:b/>
          <w:color w:val="000000"/>
          <w:sz w:val="22"/>
          <w:szCs w:val="22"/>
        </w:rPr>
        <w:t>Изолента</w:t>
      </w:r>
      <w:proofErr w:type="spellEnd"/>
      <w:r w:rsidRPr="00F8427D">
        <w:rPr>
          <w:b/>
          <w:color w:val="000000"/>
          <w:sz w:val="22"/>
          <w:szCs w:val="22"/>
        </w:rPr>
        <w:t xml:space="preserve"> – 1 шт. (</w:t>
      </w:r>
      <w:r w:rsidRPr="00F8427D">
        <w:rPr>
          <w:b/>
          <w:sz w:val="22"/>
          <w:szCs w:val="22"/>
        </w:rPr>
        <w:t>ОКПД</w:t>
      </w:r>
      <w:proofErr w:type="gramStart"/>
      <w:r w:rsidRPr="00F8427D">
        <w:rPr>
          <w:b/>
          <w:sz w:val="22"/>
          <w:szCs w:val="22"/>
        </w:rPr>
        <w:t>2</w:t>
      </w:r>
      <w:proofErr w:type="gramEnd"/>
      <w:r w:rsidRPr="00F8427D">
        <w:rPr>
          <w:b/>
          <w:sz w:val="22"/>
          <w:szCs w:val="22"/>
        </w:rPr>
        <w:t xml:space="preserve"> 13.96.13.130)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686"/>
        <w:gridCol w:w="2410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изделия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8427D">
              <w:rPr>
                <w:rFonts w:ascii="Times New Roman" w:hAnsi="Times New Roman"/>
                <w:color w:val="000000"/>
              </w:rPr>
              <w:t>Изолента</w:t>
            </w:r>
            <w:proofErr w:type="spellEnd"/>
            <w:r w:rsidRPr="00F8427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Цвет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Зеленый 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Материал изделия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ПВХ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Ширина  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мм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Длина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</w:t>
            </w: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tabs>
          <w:tab w:val="left" w:pos="284"/>
        </w:tabs>
        <w:suppressAutoHyphens/>
        <w:spacing w:after="0"/>
        <w:contextualSpacing/>
        <w:jc w:val="left"/>
        <w:rPr>
          <w:b/>
          <w:sz w:val="22"/>
          <w:szCs w:val="22"/>
        </w:rPr>
      </w:pPr>
      <w:proofErr w:type="spellStart"/>
      <w:r w:rsidRPr="00F8427D">
        <w:rPr>
          <w:b/>
          <w:color w:val="000000"/>
          <w:sz w:val="22"/>
          <w:szCs w:val="22"/>
        </w:rPr>
        <w:t>Изолента</w:t>
      </w:r>
      <w:proofErr w:type="spellEnd"/>
      <w:r w:rsidRPr="00F8427D">
        <w:rPr>
          <w:b/>
          <w:color w:val="000000"/>
          <w:sz w:val="22"/>
          <w:szCs w:val="22"/>
        </w:rPr>
        <w:t xml:space="preserve"> – 1 шт. (</w:t>
      </w:r>
      <w:r w:rsidRPr="00F8427D">
        <w:rPr>
          <w:b/>
          <w:sz w:val="22"/>
          <w:szCs w:val="22"/>
        </w:rPr>
        <w:t>ОКПД</w:t>
      </w:r>
      <w:proofErr w:type="gramStart"/>
      <w:r w:rsidRPr="00F8427D">
        <w:rPr>
          <w:b/>
          <w:sz w:val="22"/>
          <w:szCs w:val="22"/>
        </w:rPr>
        <w:t>2</w:t>
      </w:r>
      <w:proofErr w:type="gramEnd"/>
      <w:r w:rsidRPr="00F8427D">
        <w:rPr>
          <w:b/>
          <w:sz w:val="22"/>
          <w:szCs w:val="22"/>
        </w:rPr>
        <w:t xml:space="preserve"> 13.96.13.130)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686"/>
        <w:gridCol w:w="2410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изделия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8427D">
              <w:rPr>
                <w:rFonts w:ascii="Times New Roman" w:hAnsi="Times New Roman"/>
                <w:color w:val="000000"/>
              </w:rPr>
              <w:t>Изолента</w:t>
            </w:r>
            <w:proofErr w:type="spellEnd"/>
            <w:r w:rsidRPr="00F8427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Цвет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Желто-зеленый 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Материал изделия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ПВХ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Ширина  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мм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Длина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</w:t>
            </w:r>
          </w:p>
        </w:tc>
      </w:tr>
    </w:tbl>
    <w:p w:rsidR="00F8427D" w:rsidRPr="00F8427D" w:rsidRDefault="00F8427D" w:rsidP="00F8427D">
      <w:pPr>
        <w:rPr>
          <w:rFonts w:ascii="Times New Roman" w:hAnsi="Times New Roman"/>
          <w:lang w:eastAsia="ar-SA"/>
        </w:rPr>
      </w:pPr>
    </w:p>
    <w:p w:rsidR="00F8427D" w:rsidRPr="00F8427D" w:rsidRDefault="00F8427D" w:rsidP="00F8427D">
      <w:pPr>
        <w:pStyle w:val="ac"/>
        <w:numPr>
          <w:ilvl w:val="0"/>
          <w:numId w:val="9"/>
        </w:numPr>
        <w:suppressAutoHyphens/>
        <w:spacing w:after="0"/>
        <w:ind w:left="284" w:hanging="142"/>
        <w:contextualSpacing/>
        <w:jc w:val="left"/>
        <w:rPr>
          <w:b/>
          <w:color w:val="000000"/>
          <w:sz w:val="22"/>
          <w:szCs w:val="22"/>
        </w:rPr>
      </w:pPr>
      <w:r w:rsidRPr="00F8427D">
        <w:rPr>
          <w:b/>
          <w:color w:val="000000"/>
          <w:sz w:val="22"/>
          <w:szCs w:val="22"/>
        </w:rPr>
        <w:t xml:space="preserve"> Колодка клемм из Полипропилена (раб. темп. 85 град.) 41А, 3пол., для жил до 6кв.мм</w:t>
      </w:r>
      <w:proofErr w:type="gramStart"/>
      <w:r w:rsidRPr="00F8427D">
        <w:rPr>
          <w:b/>
          <w:color w:val="000000"/>
          <w:sz w:val="22"/>
          <w:szCs w:val="22"/>
        </w:rPr>
        <w:t xml:space="preserve">., </w:t>
      </w:r>
      <w:proofErr w:type="gramEnd"/>
      <w:r w:rsidRPr="00F8427D">
        <w:rPr>
          <w:b/>
          <w:color w:val="000000"/>
          <w:sz w:val="22"/>
          <w:szCs w:val="22"/>
        </w:rPr>
        <w:t>белая 43303PL/B DKC. (ОКПД</w:t>
      </w:r>
      <w:proofErr w:type="gramStart"/>
      <w:r w:rsidRPr="00F8427D">
        <w:rPr>
          <w:b/>
          <w:color w:val="000000"/>
          <w:sz w:val="22"/>
          <w:szCs w:val="22"/>
        </w:rPr>
        <w:t>2</w:t>
      </w:r>
      <w:proofErr w:type="gramEnd"/>
      <w:r w:rsidRPr="00F8427D">
        <w:rPr>
          <w:b/>
          <w:color w:val="000000"/>
          <w:sz w:val="22"/>
          <w:szCs w:val="22"/>
        </w:rPr>
        <w:t xml:space="preserve"> 27.33.13.120)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686"/>
        <w:gridCol w:w="2410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Вид соединения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Винтовой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Группа контактного соединения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А  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Исполнение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Прямой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Количество контактов  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штука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Класс контактного соединения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Материал корпуса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Полипропилен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Номинальный ток</w:t>
            </w:r>
          </w:p>
        </w:tc>
        <w:tc>
          <w:tcPr>
            <w:tcW w:w="3686" w:type="dxa"/>
            <w:vAlign w:val="bottom"/>
          </w:tcPr>
          <w:p w:rsidR="00F8427D" w:rsidRPr="00F8427D" w:rsidRDefault="00F8427D" w:rsidP="00811AD5">
            <w:pPr>
              <w:jc w:val="center"/>
              <w:rPr>
                <w:rFonts w:ascii="Times New Roman" w:hAnsi="Times New Roman"/>
              </w:rPr>
            </w:pPr>
            <w:r w:rsidRPr="00F8427D">
              <w:rPr>
                <w:rFonts w:ascii="Times New Roman" w:hAnsi="Times New Roman"/>
              </w:rPr>
              <w:t>≥ 32  и  &lt; 40</w:t>
            </w:r>
          </w:p>
        </w:tc>
        <w:tc>
          <w:tcPr>
            <w:tcW w:w="2410" w:type="dxa"/>
            <w:vAlign w:val="bottom"/>
          </w:tcPr>
          <w:p w:rsidR="00F8427D" w:rsidRPr="00F8427D" w:rsidRDefault="00F8427D" w:rsidP="00811AD5">
            <w:pPr>
              <w:jc w:val="center"/>
              <w:rPr>
                <w:rFonts w:ascii="Times New Roman" w:hAnsi="Times New Roman"/>
              </w:rPr>
            </w:pPr>
            <w:r w:rsidRPr="00F8427D">
              <w:rPr>
                <w:rFonts w:ascii="Times New Roman" w:hAnsi="Times New Roman"/>
              </w:rPr>
              <w:t>Ампер</w:t>
            </w: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suppressAutoHyphens/>
        <w:spacing w:after="0"/>
        <w:contextualSpacing/>
        <w:jc w:val="left"/>
        <w:rPr>
          <w:b/>
          <w:color w:val="000000"/>
          <w:sz w:val="22"/>
          <w:szCs w:val="22"/>
        </w:rPr>
      </w:pPr>
      <w:r w:rsidRPr="00F8427D">
        <w:rPr>
          <w:b/>
          <w:color w:val="000000"/>
          <w:sz w:val="22"/>
          <w:szCs w:val="22"/>
        </w:rPr>
        <w:t xml:space="preserve"> Клемма 3x0.08-2.5мм (50шт) 222-413N WAGO. (ОКПД</w:t>
      </w:r>
      <w:proofErr w:type="gramStart"/>
      <w:r w:rsidRPr="00F8427D">
        <w:rPr>
          <w:b/>
          <w:color w:val="000000"/>
          <w:sz w:val="22"/>
          <w:szCs w:val="22"/>
        </w:rPr>
        <w:t>2</w:t>
      </w:r>
      <w:proofErr w:type="gramEnd"/>
      <w:r w:rsidRPr="00F8427D">
        <w:rPr>
          <w:b/>
          <w:color w:val="000000"/>
          <w:sz w:val="22"/>
          <w:szCs w:val="22"/>
        </w:rPr>
        <w:t xml:space="preserve"> 27.33.13.120)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686"/>
        <w:gridCol w:w="2410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Вид соединения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Зажимный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Группа контактного соединения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А  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Исполнение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Прямой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Количество контактов  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штука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Класс контактного соединения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Материал корпуса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Полипропилен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Номинальный ток</w:t>
            </w:r>
          </w:p>
        </w:tc>
        <w:tc>
          <w:tcPr>
            <w:tcW w:w="3686" w:type="dxa"/>
            <w:vAlign w:val="bottom"/>
          </w:tcPr>
          <w:p w:rsidR="00F8427D" w:rsidRPr="00F8427D" w:rsidRDefault="00F8427D" w:rsidP="00811AD5">
            <w:pPr>
              <w:jc w:val="center"/>
              <w:rPr>
                <w:rFonts w:ascii="Times New Roman" w:hAnsi="Times New Roman"/>
              </w:rPr>
            </w:pPr>
            <w:r w:rsidRPr="00F8427D">
              <w:rPr>
                <w:rFonts w:ascii="Times New Roman" w:hAnsi="Times New Roman"/>
              </w:rPr>
              <w:t>≥ 32  и  &lt; 40</w:t>
            </w:r>
          </w:p>
        </w:tc>
        <w:tc>
          <w:tcPr>
            <w:tcW w:w="2410" w:type="dxa"/>
            <w:vAlign w:val="bottom"/>
          </w:tcPr>
          <w:p w:rsidR="00F8427D" w:rsidRPr="00F8427D" w:rsidRDefault="00F8427D" w:rsidP="00811AD5">
            <w:pPr>
              <w:jc w:val="center"/>
              <w:rPr>
                <w:rFonts w:ascii="Times New Roman" w:hAnsi="Times New Roman"/>
              </w:rPr>
            </w:pPr>
            <w:r w:rsidRPr="00F8427D">
              <w:rPr>
                <w:rFonts w:ascii="Times New Roman" w:hAnsi="Times New Roman"/>
              </w:rPr>
              <w:t>Ампер</w:t>
            </w: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/>
        <w:contextualSpacing/>
        <w:jc w:val="left"/>
        <w:rPr>
          <w:rFonts w:eastAsiaTheme="minorHAnsi"/>
          <w:b/>
          <w:bCs/>
          <w:sz w:val="22"/>
          <w:szCs w:val="22"/>
          <w:lang w:eastAsia="en-US"/>
        </w:rPr>
      </w:pPr>
      <w:r w:rsidRPr="00F8427D">
        <w:rPr>
          <w:b/>
          <w:color w:val="000000"/>
          <w:sz w:val="22"/>
          <w:szCs w:val="22"/>
        </w:rPr>
        <w:t>Устройства коммутационные на напряжение не более 1 кВ прочие, не включенные в другие группировки. (</w:t>
      </w:r>
      <w:r w:rsidRPr="00F8427D">
        <w:rPr>
          <w:b/>
          <w:sz w:val="22"/>
          <w:szCs w:val="22"/>
        </w:rPr>
        <w:t>ОКПД</w:t>
      </w:r>
      <w:proofErr w:type="gramStart"/>
      <w:r w:rsidRPr="00F8427D">
        <w:rPr>
          <w:b/>
          <w:sz w:val="22"/>
          <w:szCs w:val="22"/>
        </w:rPr>
        <w:t>2</w:t>
      </w:r>
      <w:proofErr w:type="gramEnd"/>
      <w:r w:rsidRPr="00F8427D">
        <w:rPr>
          <w:b/>
          <w:sz w:val="22"/>
          <w:szCs w:val="22"/>
        </w:rPr>
        <w:t xml:space="preserve"> </w:t>
      </w:r>
      <w:r w:rsidRPr="00F8427D">
        <w:rPr>
          <w:rFonts w:eastAsiaTheme="minorHAnsi"/>
          <w:b/>
          <w:bCs/>
          <w:sz w:val="22"/>
          <w:szCs w:val="22"/>
          <w:lang w:eastAsia="en-US"/>
        </w:rPr>
        <w:t>27.33.11.190)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686"/>
        <w:gridCol w:w="2410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410" w:type="dxa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изделия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Коробка </w:t>
            </w:r>
            <w:proofErr w:type="spellStart"/>
            <w:r w:rsidRPr="00F8427D">
              <w:rPr>
                <w:rFonts w:ascii="Times New Roman" w:hAnsi="Times New Roman"/>
                <w:color w:val="000000"/>
              </w:rPr>
              <w:t>ответвительная</w:t>
            </w:r>
            <w:proofErr w:type="spellEnd"/>
          </w:p>
        </w:tc>
        <w:tc>
          <w:tcPr>
            <w:tcW w:w="2410" w:type="dxa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Цвет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Серый   </w:t>
            </w:r>
          </w:p>
        </w:tc>
        <w:tc>
          <w:tcPr>
            <w:tcW w:w="2410" w:type="dxa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Материал изделия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Пластик </w:t>
            </w:r>
          </w:p>
        </w:tc>
        <w:tc>
          <w:tcPr>
            <w:tcW w:w="2410" w:type="dxa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Степень защиты  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IP55</w:t>
            </w:r>
          </w:p>
        </w:tc>
        <w:tc>
          <w:tcPr>
            <w:tcW w:w="2410" w:type="dxa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Форма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Квадратная </w:t>
            </w:r>
          </w:p>
        </w:tc>
        <w:tc>
          <w:tcPr>
            <w:tcW w:w="2410" w:type="dxa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Способ монтажа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Открытый </w:t>
            </w:r>
          </w:p>
        </w:tc>
        <w:tc>
          <w:tcPr>
            <w:tcW w:w="2410" w:type="dxa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Количество вводов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410" w:type="dxa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Диапазон рабочих температур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–25 до +60 </w:t>
            </w:r>
            <w:proofErr w:type="spellStart"/>
            <w:r w:rsidRPr="00F8427D">
              <w:rPr>
                <w:rFonts w:ascii="Times New Roman" w:hAnsi="Times New Roman"/>
                <w:color w:val="000000"/>
              </w:rPr>
              <w:t>°с</w:t>
            </w:r>
            <w:proofErr w:type="spellEnd"/>
          </w:p>
        </w:tc>
        <w:tc>
          <w:tcPr>
            <w:tcW w:w="2410" w:type="dxa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Градусы</w:t>
            </w: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tabs>
          <w:tab w:val="left" w:pos="284"/>
        </w:tabs>
        <w:suppressAutoHyphens/>
        <w:spacing w:after="0"/>
        <w:contextualSpacing/>
        <w:jc w:val="left"/>
        <w:rPr>
          <w:b/>
          <w:color w:val="000000"/>
          <w:sz w:val="22"/>
          <w:szCs w:val="22"/>
        </w:rPr>
      </w:pPr>
      <w:r w:rsidRPr="00F8427D">
        <w:rPr>
          <w:b/>
          <w:color w:val="000000"/>
          <w:sz w:val="22"/>
          <w:szCs w:val="22"/>
        </w:rPr>
        <w:t>Части светильников и осветительных устрой</w:t>
      </w:r>
      <w:proofErr w:type="gramStart"/>
      <w:r w:rsidRPr="00F8427D">
        <w:rPr>
          <w:b/>
          <w:color w:val="000000"/>
          <w:sz w:val="22"/>
          <w:szCs w:val="22"/>
        </w:rPr>
        <w:t>ств пр</w:t>
      </w:r>
      <w:proofErr w:type="gramEnd"/>
      <w:r w:rsidRPr="00F8427D">
        <w:rPr>
          <w:b/>
          <w:color w:val="000000"/>
          <w:sz w:val="22"/>
          <w:szCs w:val="22"/>
        </w:rPr>
        <w:t>очие.</w:t>
      </w:r>
      <w:r>
        <w:rPr>
          <w:b/>
          <w:color w:val="000000"/>
          <w:sz w:val="22"/>
          <w:szCs w:val="22"/>
        </w:rPr>
        <w:t xml:space="preserve"> </w:t>
      </w:r>
      <w:r w:rsidRPr="00F8427D">
        <w:rPr>
          <w:b/>
          <w:sz w:val="22"/>
          <w:szCs w:val="22"/>
        </w:rPr>
        <w:t>(ОКПД</w:t>
      </w:r>
      <w:proofErr w:type="gramStart"/>
      <w:r w:rsidRPr="00F8427D">
        <w:rPr>
          <w:b/>
          <w:sz w:val="22"/>
          <w:szCs w:val="22"/>
        </w:rPr>
        <w:t>2</w:t>
      </w:r>
      <w:proofErr w:type="gramEnd"/>
      <w:r w:rsidRPr="00F8427D">
        <w:rPr>
          <w:b/>
          <w:sz w:val="22"/>
          <w:szCs w:val="22"/>
        </w:rPr>
        <w:t xml:space="preserve"> 27.40.42.290)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828"/>
        <w:gridCol w:w="2268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изделия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Драйвер 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Мощность 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Вт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Степень защиты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IP20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rPr>
          <w:trHeight w:val="202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Выходное напряжение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F8427D">
              <w:rPr>
                <w:rFonts w:ascii="Times New Roman" w:hAnsi="Times New Roman"/>
                <w:color w:val="000000"/>
              </w:rPr>
              <w:t>60-120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</w:t>
            </w:r>
          </w:p>
        </w:tc>
      </w:tr>
      <w:tr w:rsidR="00F8427D" w:rsidRPr="00F8427D" w:rsidTr="00811AD5">
        <w:trPr>
          <w:trHeight w:val="202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Материал изделия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Пластик 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Цвет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Белый 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tabs>
          <w:tab w:val="left" w:pos="284"/>
        </w:tabs>
        <w:suppressAutoHyphens/>
        <w:spacing w:after="0"/>
        <w:contextualSpacing/>
        <w:jc w:val="left"/>
        <w:rPr>
          <w:b/>
          <w:color w:val="000000"/>
          <w:sz w:val="22"/>
          <w:szCs w:val="22"/>
        </w:rPr>
      </w:pPr>
      <w:r w:rsidRPr="00F8427D">
        <w:rPr>
          <w:b/>
          <w:color w:val="000000"/>
          <w:sz w:val="22"/>
          <w:szCs w:val="22"/>
        </w:rPr>
        <w:t>Части светильников и осветительных устрой</w:t>
      </w:r>
      <w:proofErr w:type="gramStart"/>
      <w:r w:rsidRPr="00F8427D">
        <w:rPr>
          <w:b/>
          <w:color w:val="000000"/>
          <w:sz w:val="22"/>
          <w:szCs w:val="22"/>
        </w:rPr>
        <w:t>ств пр</w:t>
      </w:r>
      <w:proofErr w:type="gramEnd"/>
      <w:r w:rsidRPr="00F8427D">
        <w:rPr>
          <w:b/>
          <w:color w:val="000000"/>
          <w:sz w:val="22"/>
          <w:szCs w:val="22"/>
        </w:rPr>
        <w:t xml:space="preserve">очие. </w:t>
      </w:r>
      <w:r w:rsidRPr="00F8427D">
        <w:rPr>
          <w:b/>
          <w:sz w:val="22"/>
          <w:szCs w:val="22"/>
        </w:rPr>
        <w:t>(ОКПД 2 27.40.42.290)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828"/>
        <w:gridCol w:w="2268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изделия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Драйвер 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Мощность 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Вт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Степень защиты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IP20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rPr>
          <w:trHeight w:val="202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Выходное напряжение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F8427D">
              <w:rPr>
                <w:rFonts w:ascii="Times New Roman" w:hAnsi="Times New Roman"/>
                <w:color w:val="000000"/>
              </w:rPr>
              <w:t>60-120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</w:t>
            </w:r>
          </w:p>
        </w:tc>
      </w:tr>
      <w:tr w:rsidR="00F8427D" w:rsidRPr="00F8427D" w:rsidTr="00811AD5">
        <w:trPr>
          <w:trHeight w:val="202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Материал изделия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Пластик 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Цвет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Черный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F8427D" w:rsidRPr="00F8427D" w:rsidRDefault="00F8427D" w:rsidP="00F8427D">
      <w:pPr>
        <w:rPr>
          <w:rFonts w:ascii="Times New Roman" w:hAnsi="Times New Roman"/>
          <w:lang w:eastAsia="ar-SA"/>
        </w:rPr>
      </w:pPr>
    </w:p>
    <w:p w:rsidR="00F8427D" w:rsidRPr="00F8427D" w:rsidRDefault="00F8427D" w:rsidP="00F8427D">
      <w:pPr>
        <w:pStyle w:val="ac"/>
        <w:numPr>
          <w:ilvl w:val="0"/>
          <w:numId w:val="9"/>
        </w:numPr>
        <w:tabs>
          <w:tab w:val="left" w:pos="284"/>
        </w:tabs>
        <w:suppressAutoHyphens/>
        <w:spacing w:after="0"/>
        <w:contextualSpacing/>
        <w:jc w:val="left"/>
        <w:rPr>
          <w:b/>
          <w:color w:val="000000"/>
          <w:sz w:val="22"/>
          <w:szCs w:val="22"/>
        </w:rPr>
      </w:pPr>
      <w:r w:rsidRPr="00F8427D">
        <w:rPr>
          <w:b/>
          <w:color w:val="000000"/>
          <w:sz w:val="22"/>
          <w:szCs w:val="22"/>
        </w:rPr>
        <w:t>Части светильников и осветительных устрой</w:t>
      </w:r>
      <w:proofErr w:type="gramStart"/>
      <w:r w:rsidRPr="00F8427D">
        <w:rPr>
          <w:b/>
          <w:color w:val="000000"/>
          <w:sz w:val="22"/>
          <w:szCs w:val="22"/>
        </w:rPr>
        <w:t>ств пр</w:t>
      </w:r>
      <w:proofErr w:type="gramEnd"/>
      <w:r w:rsidRPr="00F8427D">
        <w:rPr>
          <w:b/>
          <w:color w:val="000000"/>
          <w:sz w:val="22"/>
          <w:szCs w:val="22"/>
        </w:rPr>
        <w:t xml:space="preserve">очие. </w:t>
      </w:r>
      <w:r w:rsidRPr="00F8427D">
        <w:rPr>
          <w:b/>
          <w:sz w:val="22"/>
          <w:szCs w:val="22"/>
        </w:rPr>
        <w:t>(ОКПД</w:t>
      </w:r>
      <w:proofErr w:type="gramStart"/>
      <w:r w:rsidRPr="00F8427D">
        <w:rPr>
          <w:b/>
          <w:sz w:val="22"/>
          <w:szCs w:val="22"/>
        </w:rPr>
        <w:t>2</w:t>
      </w:r>
      <w:proofErr w:type="gramEnd"/>
      <w:r w:rsidRPr="00F8427D">
        <w:rPr>
          <w:b/>
          <w:sz w:val="22"/>
          <w:szCs w:val="22"/>
        </w:rPr>
        <w:t xml:space="preserve"> 27.40.42.290)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828"/>
        <w:gridCol w:w="2268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изделия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Драйвер 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Мощность 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Вт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Номинальный ток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0,36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А</w:t>
            </w:r>
          </w:p>
        </w:tc>
      </w:tr>
      <w:tr w:rsidR="00F8427D" w:rsidRPr="00F8427D" w:rsidTr="00811AD5">
        <w:trPr>
          <w:trHeight w:val="202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Выходное напряжение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F8427D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</w:t>
            </w:r>
          </w:p>
        </w:tc>
      </w:tr>
      <w:tr w:rsidR="00F8427D" w:rsidRPr="00F8427D" w:rsidTr="00811AD5">
        <w:trPr>
          <w:trHeight w:val="202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Материал изделия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Пластик 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Цвет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Белый 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tabs>
          <w:tab w:val="left" w:pos="284"/>
          <w:tab w:val="left" w:pos="567"/>
        </w:tabs>
        <w:suppressAutoHyphens/>
        <w:spacing w:after="0"/>
        <w:contextualSpacing/>
        <w:jc w:val="left"/>
        <w:rPr>
          <w:b/>
          <w:sz w:val="22"/>
          <w:szCs w:val="22"/>
        </w:rPr>
      </w:pPr>
      <w:r w:rsidRPr="00F8427D">
        <w:rPr>
          <w:b/>
          <w:color w:val="000000"/>
          <w:sz w:val="22"/>
          <w:szCs w:val="22"/>
        </w:rPr>
        <w:tab/>
        <w:t xml:space="preserve">Контактор – 1 шт. </w:t>
      </w:r>
      <w:r w:rsidRPr="00F8427D">
        <w:rPr>
          <w:b/>
          <w:sz w:val="22"/>
          <w:szCs w:val="22"/>
        </w:rPr>
        <w:t>(ОКПД</w:t>
      </w:r>
      <w:proofErr w:type="gramStart"/>
      <w:r w:rsidRPr="00F8427D">
        <w:rPr>
          <w:b/>
          <w:sz w:val="22"/>
          <w:szCs w:val="22"/>
        </w:rPr>
        <w:t>2</w:t>
      </w:r>
      <w:proofErr w:type="gramEnd"/>
      <w:r w:rsidRPr="00F8427D">
        <w:rPr>
          <w:b/>
          <w:sz w:val="22"/>
          <w:szCs w:val="22"/>
        </w:rPr>
        <w:t xml:space="preserve"> 27.12.24.190)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686"/>
        <w:gridCol w:w="2410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изделия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Контактор 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Степень защиты  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IP20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Номинальный ток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А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Напряжение катушки управления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230 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Количество </w:t>
            </w:r>
            <w:proofErr w:type="gramStart"/>
            <w:r w:rsidRPr="00F8427D">
              <w:rPr>
                <w:rFonts w:ascii="Times New Roman" w:hAnsi="Times New Roman"/>
                <w:color w:val="000000"/>
              </w:rPr>
              <w:t>силовых</w:t>
            </w:r>
            <w:proofErr w:type="gramEnd"/>
            <w:r w:rsidRPr="00F8427D">
              <w:rPr>
                <w:rFonts w:ascii="Times New Roman" w:hAnsi="Times New Roman"/>
                <w:color w:val="000000"/>
              </w:rPr>
              <w:t xml:space="preserve"> НО контактов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Количество силовых НЗ контактов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tabs>
          <w:tab w:val="left" w:pos="284"/>
          <w:tab w:val="left" w:pos="567"/>
        </w:tabs>
        <w:suppressAutoHyphens/>
        <w:spacing w:after="0"/>
        <w:contextualSpacing/>
        <w:jc w:val="left"/>
        <w:rPr>
          <w:b/>
          <w:sz w:val="22"/>
          <w:szCs w:val="22"/>
        </w:rPr>
      </w:pPr>
      <w:r w:rsidRPr="00F8427D">
        <w:rPr>
          <w:b/>
          <w:color w:val="000000"/>
          <w:sz w:val="22"/>
          <w:szCs w:val="22"/>
        </w:rPr>
        <w:tab/>
        <w:t>Набор втулочных наконечников. (</w:t>
      </w:r>
      <w:r w:rsidRPr="00F8427D">
        <w:rPr>
          <w:b/>
          <w:sz w:val="22"/>
          <w:szCs w:val="22"/>
        </w:rPr>
        <w:t>ОКПД</w:t>
      </w:r>
      <w:proofErr w:type="gramStart"/>
      <w:r w:rsidRPr="00F8427D">
        <w:rPr>
          <w:b/>
          <w:sz w:val="22"/>
          <w:szCs w:val="22"/>
        </w:rPr>
        <w:t>2</w:t>
      </w:r>
      <w:proofErr w:type="gramEnd"/>
      <w:r w:rsidRPr="00F8427D">
        <w:rPr>
          <w:b/>
          <w:sz w:val="22"/>
          <w:szCs w:val="22"/>
        </w:rPr>
        <w:t xml:space="preserve"> 27.33.13.120)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686"/>
        <w:gridCol w:w="2410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изделия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Наконечник втулочный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Способ монтажа  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8427D">
              <w:rPr>
                <w:rFonts w:ascii="Times New Roman" w:hAnsi="Times New Roman"/>
                <w:color w:val="000000"/>
              </w:rPr>
              <w:t>Опрессовка</w:t>
            </w:r>
            <w:proofErr w:type="spellEnd"/>
            <w:r w:rsidRPr="00F8427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Материал изделия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Медь 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Диапазон сечений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0,5-6 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Наличие изоляции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Да 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Материал изоляции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Полипропилен 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tabs>
          <w:tab w:val="left" w:pos="284"/>
          <w:tab w:val="left" w:pos="567"/>
        </w:tabs>
        <w:suppressAutoHyphens/>
        <w:spacing w:after="0"/>
        <w:contextualSpacing/>
        <w:jc w:val="left"/>
        <w:rPr>
          <w:b/>
          <w:sz w:val="22"/>
          <w:szCs w:val="22"/>
        </w:rPr>
      </w:pPr>
      <w:r w:rsidRPr="00F8427D">
        <w:rPr>
          <w:b/>
          <w:color w:val="000000"/>
          <w:sz w:val="22"/>
          <w:szCs w:val="22"/>
        </w:rPr>
        <w:tab/>
        <w:t>Набор изолированных наконечников и гильз. (</w:t>
      </w:r>
      <w:r w:rsidRPr="00F8427D">
        <w:rPr>
          <w:b/>
          <w:sz w:val="22"/>
          <w:szCs w:val="22"/>
        </w:rPr>
        <w:t>ОКПД</w:t>
      </w:r>
      <w:proofErr w:type="gramStart"/>
      <w:r w:rsidRPr="00F8427D">
        <w:rPr>
          <w:b/>
          <w:sz w:val="22"/>
          <w:szCs w:val="22"/>
        </w:rPr>
        <w:t>2</w:t>
      </w:r>
      <w:proofErr w:type="gramEnd"/>
      <w:r w:rsidRPr="00F8427D">
        <w:rPr>
          <w:b/>
          <w:sz w:val="22"/>
          <w:szCs w:val="22"/>
        </w:rPr>
        <w:t xml:space="preserve"> 27.33.13.120)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686"/>
        <w:gridCol w:w="2410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изделия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Наконечник втулочный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Способ монтажа  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8427D">
              <w:rPr>
                <w:rFonts w:ascii="Times New Roman" w:hAnsi="Times New Roman"/>
                <w:color w:val="000000"/>
              </w:rPr>
              <w:t>Опрессовка</w:t>
            </w:r>
            <w:proofErr w:type="spellEnd"/>
            <w:r w:rsidRPr="00F8427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Материал изделия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Медь 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Диапазон сечений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0,5-6 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Наличие изоляции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Да 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Материал изоляции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Полипропилен 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Масса 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3,6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кг</w:t>
            </w: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tabs>
          <w:tab w:val="left" w:pos="284"/>
          <w:tab w:val="left" w:pos="567"/>
        </w:tabs>
        <w:suppressAutoHyphens/>
        <w:spacing w:after="0"/>
        <w:contextualSpacing/>
        <w:jc w:val="left"/>
        <w:rPr>
          <w:b/>
          <w:sz w:val="22"/>
          <w:szCs w:val="22"/>
        </w:rPr>
      </w:pPr>
      <w:r w:rsidRPr="00F8427D">
        <w:rPr>
          <w:b/>
          <w:color w:val="000000"/>
          <w:sz w:val="22"/>
          <w:szCs w:val="22"/>
        </w:rPr>
        <w:tab/>
        <w:t>Хомут (стяжка). (</w:t>
      </w:r>
      <w:r w:rsidRPr="00F8427D">
        <w:rPr>
          <w:b/>
          <w:sz w:val="22"/>
          <w:szCs w:val="22"/>
        </w:rPr>
        <w:t>ОКПД</w:t>
      </w:r>
      <w:proofErr w:type="gramStart"/>
      <w:r w:rsidRPr="00F8427D">
        <w:rPr>
          <w:b/>
          <w:sz w:val="22"/>
          <w:szCs w:val="22"/>
        </w:rPr>
        <w:t>2</w:t>
      </w:r>
      <w:proofErr w:type="gramEnd"/>
      <w:r w:rsidRPr="00F8427D">
        <w:rPr>
          <w:b/>
          <w:sz w:val="22"/>
          <w:szCs w:val="22"/>
        </w:rPr>
        <w:t xml:space="preserve"> 27.33.13.130)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686"/>
        <w:gridCol w:w="2410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изделия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Стяжка (хомут)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Материал изделия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Пластик 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Длина 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200 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мм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Ширина 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3,6 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мм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Цвет 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Белый 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tabs>
          <w:tab w:val="left" w:pos="284"/>
          <w:tab w:val="left" w:pos="567"/>
        </w:tabs>
        <w:suppressAutoHyphens/>
        <w:spacing w:after="0"/>
        <w:contextualSpacing/>
        <w:jc w:val="left"/>
        <w:rPr>
          <w:b/>
          <w:sz w:val="22"/>
          <w:szCs w:val="22"/>
        </w:rPr>
      </w:pPr>
      <w:r w:rsidRPr="00F8427D">
        <w:rPr>
          <w:b/>
          <w:color w:val="000000"/>
          <w:sz w:val="22"/>
          <w:szCs w:val="22"/>
        </w:rPr>
        <w:tab/>
        <w:t>Хомут (стяжка). (</w:t>
      </w:r>
      <w:r w:rsidRPr="00F8427D">
        <w:rPr>
          <w:b/>
          <w:sz w:val="22"/>
          <w:szCs w:val="22"/>
        </w:rPr>
        <w:t>ОКПД</w:t>
      </w:r>
      <w:proofErr w:type="gramStart"/>
      <w:r w:rsidRPr="00F8427D">
        <w:rPr>
          <w:b/>
          <w:sz w:val="22"/>
          <w:szCs w:val="22"/>
        </w:rPr>
        <w:t>2</w:t>
      </w:r>
      <w:proofErr w:type="gramEnd"/>
      <w:r w:rsidRPr="00F8427D">
        <w:rPr>
          <w:b/>
          <w:sz w:val="22"/>
          <w:szCs w:val="22"/>
        </w:rPr>
        <w:t xml:space="preserve"> 27.33.13.130)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686"/>
        <w:gridCol w:w="2410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изделия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Стяжка (хомут)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Материал изделия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Пластик 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Длина 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200 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мм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Ширина 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3,6 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мм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Цвет 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Черный  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tabs>
          <w:tab w:val="left" w:pos="284"/>
          <w:tab w:val="left" w:pos="709"/>
        </w:tabs>
        <w:suppressAutoHyphens/>
        <w:spacing w:after="0"/>
        <w:contextualSpacing/>
        <w:jc w:val="left"/>
        <w:rPr>
          <w:b/>
          <w:sz w:val="22"/>
          <w:szCs w:val="22"/>
        </w:rPr>
      </w:pPr>
      <w:r w:rsidRPr="00F8427D">
        <w:rPr>
          <w:b/>
          <w:color w:val="000000"/>
          <w:sz w:val="22"/>
          <w:szCs w:val="22"/>
        </w:rPr>
        <w:tab/>
        <w:t>Хомут кабельный (стяжка). (</w:t>
      </w:r>
      <w:r w:rsidRPr="00F8427D">
        <w:rPr>
          <w:b/>
          <w:sz w:val="22"/>
          <w:szCs w:val="22"/>
        </w:rPr>
        <w:t>ОКПД</w:t>
      </w:r>
      <w:proofErr w:type="gramStart"/>
      <w:r w:rsidRPr="00F8427D">
        <w:rPr>
          <w:b/>
          <w:sz w:val="22"/>
          <w:szCs w:val="22"/>
        </w:rPr>
        <w:t>2</w:t>
      </w:r>
      <w:proofErr w:type="gramEnd"/>
      <w:r w:rsidRPr="00F8427D">
        <w:rPr>
          <w:b/>
          <w:sz w:val="22"/>
          <w:szCs w:val="22"/>
        </w:rPr>
        <w:t xml:space="preserve"> 27.33.13.130)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686"/>
        <w:gridCol w:w="2410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изделия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Стяжка (хомут)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Устойчивость </w:t>
            </w:r>
            <w:proofErr w:type="gramStart"/>
            <w:r w:rsidRPr="00F8427D">
              <w:rPr>
                <w:rFonts w:ascii="Times New Roman" w:hAnsi="Times New Roman"/>
                <w:color w:val="000000"/>
              </w:rPr>
              <w:t>к</w:t>
            </w:r>
            <w:proofErr w:type="gramEnd"/>
            <w:r w:rsidRPr="00F8427D">
              <w:rPr>
                <w:rFonts w:ascii="Times New Roman" w:hAnsi="Times New Roman"/>
                <w:color w:val="000000"/>
              </w:rPr>
              <w:t xml:space="preserve"> УФ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Да 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Материал изделия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Нейлон  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Длина 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100 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мм</w:t>
            </w: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tabs>
          <w:tab w:val="left" w:pos="284"/>
          <w:tab w:val="left" w:pos="426"/>
        </w:tabs>
        <w:suppressAutoHyphens/>
        <w:spacing w:after="0"/>
        <w:contextualSpacing/>
        <w:jc w:val="left"/>
        <w:rPr>
          <w:b/>
          <w:sz w:val="22"/>
          <w:szCs w:val="22"/>
        </w:rPr>
      </w:pPr>
      <w:r w:rsidRPr="00F8427D">
        <w:rPr>
          <w:b/>
          <w:color w:val="000000"/>
          <w:sz w:val="22"/>
          <w:szCs w:val="22"/>
        </w:rPr>
        <w:tab/>
        <w:t>Набор трубок термоусаживаемых. (</w:t>
      </w:r>
      <w:r w:rsidRPr="00F8427D">
        <w:rPr>
          <w:b/>
          <w:sz w:val="22"/>
          <w:szCs w:val="22"/>
        </w:rPr>
        <w:t>ОКПД</w:t>
      </w:r>
      <w:proofErr w:type="gramStart"/>
      <w:r w:rsidRPr="00F8427D">
        <w:rPr>
          <w:b/>
          <w:sz w:val="22"/>
          <w:szCs w:val="22"/>
        </w:rPr>
        <w:t>2</w:t>
      </w:r>
      <w:proofErr w:type="gramEnd"/>
      <w:r w:rsidRPr="00F8427D">
        <w:rPr>
          <w:b/>
          <w:sz w:val="22"/>
          <w:szCs w:val="22"/>
        </w:rPr>
        <w:t xml:space="preserve"> 27.90.12.130)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686"/>
        <w:gridCol w:w="2410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изделия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Набор трубок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Цвет 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7 цветов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Количество штук в наборе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21 шт.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Диаметр наружный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мм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Диаметр внутренний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2  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мм</w:t>
            </w: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tabs>
          <w:tab w:val="left" w:pos="284"/>
          <w:tab w:val="left" w:pos="426"/>
        </w:tabs>
        <w:suppressAutoHyphens/>
        <w:spacing w:after="0"/>
        <w:contextualSpacing/>
        <w:jc w:val="left"/>
        <w:rPr>
          <w:b/>
          <w:sz w:val="22"/>
          <w:szCs w:val="22"/>
        </w:rPr>
      </w:pPr>
      <w:r w:rsidRPr="00F8427D">
        <w:rPr>
          <w:b/>
          <w:color w:val="000000"/>
          <w:sz w:val="22"/>
          <w:szCs w:val="22"/>
        </w:rPr>
        <w:tab/>
        <w:t>Трубка термоусаживаемая. (</w:t>
      </w:r>
      <w:r w:rsidRPr="00F8427D">
        <w:rPr>
          <w:b/>
          <w:sz w:val="22"/>
          <w:szCs w:val="22"/>
        </w:rPr>
        <w:t>ОКПД</w:t>
      </w:r>
      <w:proofErr w:type="gramStart"/>
      <w:r w:rsidRPr="00F8427D">
        <w:rPr>
          <w:b/>
          <w:sz w:val="22"/>
          <w:szCs w:val="22"/>
        </w:rPr>
        <w:t>2</w:t>
      </w:r>
      <w:proofErr w:type="gramEnd"/>
      <w:r w:rsidRPr="00F8427D">
        <w:rPr>
          <w:b/>
          <w:sz w:val="22"/>
          <w:szCs w:val="22"/>
        </w:rPr>
        <w:t xml:space="preserve"> 27.90.12.130)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686"/>
        <w:gridCol w:w="2410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изделия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Трубка термоусаживаемая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Цвет 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Черный  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Диаметр наружный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мм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Диаметр внутренний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2  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мм</w:t>
            </w: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suppressAutoHyphens/>
        <w:spacing w:after="0"/>
        <w:ind w:left="709" w:hanging="567"/>
        <w:contextualSpacing/>
        <w:jc w:val="left"/>
        <w:rPr>
          <w:b/>
          <w:sz w:val="22"/>
          <w:szCs w:val="22"/>
        </w:rPr>
      </w:pPr>
      <w:r w:rsidRPr="00F8427D">
        <w:rPr>
          <w:b/>
          <w:sz w:val="22"/>
          <w:szCs w:val="22"/>
        </w:rPr>
        <w:t xml:space="preserve">Светильник светодиодный </w:t>
      </w:r>
      <w:proofErr w:type="spellStart"/>
      <w:r w:rsidRPr="00F8427D">
        <w:rPr>
          <w:b/>
          <w:sz w:val="22"/>
          <w:szCs w:val="22"/>
        </w:rPr>
        <w:t>пылевлагозащищенный</w:t>
      </w:r>
      <w:proofErr w:type="spellEnd"/>
      <w:r w:rsidRPr="00F8427D">
        <w:rPr>
          <w:b/>
          <w:sz w:val="22"/>
          <w:szCs w:val="22"/>
        </w:rPr>
        <w:t xml:space="preserve"> для ЖКХ ДБП-8Вт 4000K 640 Лм круглый IP65 5045927</w:t>
      </w:r>
      <w:r w:rsidRPr="00F8427D">
        <w:rPr>
          <w:b/>
          <w:color w:val="000000"/>
          <w:sz w:val="22"/>
          <w:szCs w:val="22"/>
        </w:rPr>
        <w:t>. (</w:t>
      </w:r>
      <w:r w:rsidRPr="00F8427D">
        <w:rPr>
          <w:b/>
          <w:sz w:val="22"/>
          <w:szCs w:val="22"/>
        </w:rPr>
        <w:t>ОКПД</w:t>
      </w:r>
      <w:proofErr w:type="gramStart"/>
      <w:r w:rsidRPr="00F8427D">
        <w:rPr>
          <w:b/>
          <w:sz w:val="22"/>
          <w:szCs w:val="22"/>
        </w:rPr>
        <w:t>2</w:t>
      </w:r>
      <w:proofErr w:type="gramEnd"/>
      <w:r w:rsidRPr="00F8427D">
        <w:rPr>
          <w:b/>
          <w:sz w:val="22"/>
          <w:szCs w:val="22"/>
        </w:rPr>
        <w:t xml:space="preserve"> 27.40.25.123)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828"/>
        <w:gridCol w:w="2268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Материал </w:t>
            </w:r>
            <w:proofErr w:type="spellStart"/>
            <w:r w:rsidRPr="00F8427D">
              <w:rPr>
                <w:rFonts w:ascii="Times New Roman" w:hAnsi="Times New Roman"/>
                <w:color w:val="000000"/>
              </w:rPr>
              <w:t>рассеивателя</w:t>
            </w:r>
            <w:proofErr w:type="spellEnd"/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F8427D">
              <w:rPr>
                <w:rFonts w:ascii="Times New Roman" w:hAnsi="Times New Roman"/>
                <w:color w:val="000000"/>
              </w:rPr>
              <w:t>Полипропилен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F8427D">
              <w:rPr>
                <w:rFonts w:ascii="Times New Roman" w:hAnsi="Times New Roman"/>
                <w:color w:val="000000"/>
              </w:rPr>
              <w:t>Материал корпуса светильника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F8427D">
              <w:rPr>
                <w:rFonts w:ascii="Times New Roman" w:hAnsi="Times New Roman"/>
                <w:color w:val="000000"/>
              </w:rPr>
              <w:t>Полипропилен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</w:tr>
      <w:tr w:rsidR="00F8427D" w:rsidRPr="00F8427D" w:rsidTr="00811AD5">
        <w:trPr>
          <w:trHeight w:val="70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F8427D">
              <w:rPr>
                <w:rFonts w:ascii="Times New Roman" w:hAnsi="Times New Roman"/>
                <w:color w:val="000000"/>
              </w:rPr>
              <w:t>Форма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F8427D">
              <w:rPr>
                <w:rFonts w:ascii="Times New Roman" w:hAnsi="Times New Roman"/>
                <w:color w:val="000000"/>
              </w:rPr>
              <w:t>Круглая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Вид светильника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Настенно-потолочный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F8427D">
              <w:rPr>
                <w:rFonts w:ascii="Times New Roman" w:hAnsi="Times New Roman"/>
                <w:color w:val="000000"/>
              </w:rPr>
              <w:t>Диаметр светильника</w:t>
            </w:r>
          </w:p>
        </w:tc>
        <w:tc>
          <w:tcPr>
            <w:tcW w:w="3828" w:type="dxa"/>
            <w:vAlign w:val="bottom"/>
          </w:tcPr>
          <w:p w:rsidR="00F8427D" w:rsidRPr="00F8427D" w:rsidRDefault="00F8427D" w:rsidP="00811AD5">
            <w:pPr>
              <w:jc w:val="center"/>
              <w:rPr>
                <w:rFonts w:ascii="Times New Roman" w:hAnsi="Times New Roman"/>
              </w:rPr>
            </w:pPr>
            <w:r w:rsidRPr="00F8427D">
              <w:rPr>
                <w:rFonts w:ascii="Times New Roman" w:hAnsi="Times New Roman"/>
              </w:rPr>
              <w:t>≥ 100  и  &lt; 160</w:t>
            </w:r>
          </w:p>
        </w:tc>
        <w:tc>
          <w:tcPr>
            <w:tcW w:w="2268" w:type="dxa"/>
            <w:vAlign w:val="bottom"/>
          </w:tcPr>
          <w:p w:rsidR="00F8427D" w:rsidRPr="00F8427D" w:rsidRDefault="00F8427D" w:rsidP="00811AD5">
            <w:pPr>
              <w:jc w:val="center"/>
              <w:rPr>
                <w:rFonts w:ascii="Times New Roman" w:hAnsi="Times New Roman"/>
              </w:rPr>
            </w:pPr>
            <w:r w:rsidRPr="00F8427D">
              <w:rPr>
                <w:rFonts w:ascii="Times New Roman" w:hAnsi="Times New Roman"/>
              </w:rPr>
              <w:t>Миллиметр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Высота светильника</w:t>
            </w:r>
          </w:p>
        </w:tc>
        <w:tc>
          <w:tcPr>
            <w:tcW w:w="3828" w:type="dxa"/>
          </w:tcPr>
          <w:p w:rsidR="00F8427D" w:rsidRPr="00F8427D" w:rsidRDefault="00F8427D" w:rsidP="00811AD5">
            <w:pPr>
              <w:jc w:val="center"/>
              <w:rPr>
                <w:rFonts w:ascii="Times New Roman" w:hAnsi="Times New Roman"/>
              </w:rPr>
            </w:pPr>
            <w:r w:rsidRPr="00F8427D">
              <w:rPr>
                <w:rFonts w:ascii="Times New Roman" w:hAnsi="Times New Roman"/>
              </w:rPr>
              <w:t>≥ 20  и  &lt; 40</w:t>
            </w:r>
          </w:p>
        </w:tc>
        <w:tc>
          <w:tcPr>
            <w:tcW w:w="2268" w:type="dxa"/>
          </w:tcPr>
          <w:p w:rsidR="00F8427D" w:rsidRPr="00F8427D" w:rsidRDefault="00F8427D" w:rsidP="00811AD5">
            <w:pPr>
              <w:jc w:val="center"/>
              <w:rPr>
                <w:rFonts w:ascii="Times New Roman" w:hAnsi="Times New Roman"/>
              </w:rPr>
            </w:pPr>
            <w:r w:rsidRPr="00F8427D">
              <w:rPr>
                <w:rFonts w:ascii="Times New Roman" w:hAnsi="Times New Roman"/>
              </w:rPr>
              <w:t>Миллиметр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Световой поток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≤ 1000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Люмен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Коррелированная цветовая температура, </w:t>
            </w:r>
            <w:proofErr w:type="spellStart"/>
            <w:r w:rsidRPr="00F8427D">
              <w:rPr>
                <w:rFonts w:ascii="Times New Roman" w:hAnsi="Times New Roman"/>
                <w:color w:val="000000"/>
              </w:rPr>
              <w:t>max</w:t>
            </w:r>
            <w:proofErr w:type="spellEnd"/>
          </w:p>
        </w:tc>
        <w:tc>
          <w:tcPr>
            <w:tcW w:w="3828" w:type="dxa"/>
            <w:vAlign w:val="bottom"/>
          </w:tcPr>
          <w:p w:rsidR="00F8427D" w:rsidRPr="00F8427D" w:rsidRDefault="00F8427D" w:rsidP="00811AD5">
            <w:pPr>
              <w:jc w:val="center"/>
              <w:rPr>
                <w:rFonts w:ascii="Times New Roman" w:hAnsi="Times New Roman"/>
              </w:rPr>
            </w:pPr>
            <w:r w:rsidRPr="00F8427D">
              <w:rPr>
                <w:rFonts w:ascii="Times New Roman" w:hAnsi="Times New Roman"/>
              </w:rPr>
              <w:t>≤ 4000</w:t>
            </w:r>
          </w:p>
        </w:tc>
        <w:tc>
          <w:tcPr>
            <w:tcW w:w="2268" w:type="dxa"/>
            <w:vAlign w:val="bottom"/>
          </w:tcPr>
          <w:p w:rsidR="00F8427D" w:rsidRPr="00F8427D" w:rsidRDefault="00F8427D" w:rsidP="00811AD5">
            <w:pPr>
              <w:jc w:val="center"/>
              <w:rPr>
                <w:rFonts w:ascii="Times New Roman" w:hAnsi="Times New Roman"/>
              </w:rPr>
            </w:pPr>
            <w:r w:rsidRPr="00F8427D">
              <w:rPr>
                <w:rFonts w:ascii="Times New Roman" w:hAnsi="Times New Roman"/>
              </w:rPr>
              <w:t>Кельвин</w:t>
            </w:r>
          </w:p>
        </w:tc>
      </w:tr>
      <w:tr w:rsidR="00F8427D" w:rsidRPr="00F8427D" w:rsidTr="00811AD5">
        <w:trPr>
          <w:trHeight w:val="293"/>
        </w:trPr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Коррелированная цветовая температура, </w:t>
            </w:r>
            <w:proofErr w:type="spellStart"/>
            <w:r w:rsidRPr="00F8427D">
              <w:rPr>
                <w:rFonts w:ascii="Times New Roman" w:hAnsi="Times New Roman"/>
                <w:color w:val="000000"/>
              </w:rPr>
              <w:t>min</w:t>
            </w:r>
            <w:proofErr w:type="spellEnd"/>
          </w:p>
        </w:tc>
        <w:tc>
          <w:tcPr>
            <w:tcW w:w="3828" w:type="dxa"/>
            <w:vAlign w:val="bottom"/>
          </w:tcPr>
          <w:p w:rsidR="00F8427D" w:rsidRPr="00F8427D" w:rsidRDefault="00F8427D" w:rsidP="00811AD5">
            <w:pPr>
              <w:jc w:val="center"/>
              <w:rPr>
                <w:rFonts w:ascii="Times New Roman" w:hAnsi="Times New Roman"/>
              </w:rPr>
            </w:pPr>
            <w:r w:rsidRPr="00F8427D">
              <w:rPr>
                <w:rFonts w:ascii="Times New Roman" w:hAnsi="Times New Roman"/>
              </w:rPr>
              <w:t>≥ 4000</w:t>
            </w:r>
          </w:p>
        </w:tc>
        <w:tc>
          <w:tcPr>
            <w:tcW w:w="2268" w:type="dxa"/>
            <w:vAlign w:val="bottom"/>
          </w:tcPr>
          <w:p w:rsidR="00F8427D" w:rsidRPr="00F8427D" w:rsidRDefault="00F8427D" w:rsidP="00811AD5">
            <w:pPr>
              <w:jc w:val="center"/>
              <w:rPr>
                <w:rFonts w:ascii="Times New Roman" w:hAnsi="Times New Roman"/>
              </w:rPr>
            </w:pPr>
            <w:r w:rsidRPr="00F8427D">
              <w:rPr>
                <w:rFonts w:ascii="Times New Roman" w:hAnsi="Times New Roman"/>
              </w:rPr>
              <w:t>Кельвин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Мощность 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&gt; 5  и  ≤ 10</w:t>
            </w:r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Ватт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F8427D">
              <w:rPr>
                <w:rFonts w:ascii="Times New Roman" w:hAnsi="Times New Roman"/>
                <w:color w:val="000000"/>
              </w:rPr>
              <w:t>Климатическое исполнение</w:t>
            </w:r>
          </w:p>
        </w:tc>
        <w:tc>
          <w:tcPr>
            <w:tcW w:w="382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F8427D">
              <w:rPr>
                <w:rFonts w:ascii="Times New Roman" w:hAnsi="Times New Roman"/>
                <w:color w:val="334059"/>
                <w:shd w:val="clear" w:color="auto" w:fill="FFFFFF"/>
              </w:rPr>
              <w:t>УХЛ</w:t>
            </w:r>
            <w:proofErr w:type="gramStart"/>
            <w:r w:rsidRPr="00F8427D">
              <w:rPr>
                <w:rFonts w:ascii="Times New Roman" w:hAnsi="Times New Roman"/>
                <w:color w:val="334059"/>
                <w:shd w:val="clear" w:color="auto" w:fill="FFFFFF"/>
              </w:rPr>
              <w:t>2</w:t>
            </w:r>
            <w:proofErr w:type="gramEnd"/>
          </w:p>
        </w:tc>
        <w:tc>
          <w:tcPr>
            <w:tcW w:w="2268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</w:p>
        </w:tc>
      </w:tr>
    </w:tbl>
    <w:p w:rsidR="00F8427D" w:rsidRPr="00F8427D" w:rsidRDefault="00F8427D" w:rsidP="00F8427D">
      <w:pPr>
        <w:pStyle w:val="ac"/>
        <w:numPr>
          <w:ilvl w:val="0"/>
          <w:numId w:val="9"/>
        </w:numPr>
        <w:tabs>
          <w:tab w:val="left" w:pos="284"/>
          <w:tab w:val="left" w:pos="426"/>
          <w:tab w:val="left" w:pos="567"/>
        </w:tabs>
        <w:suppressAutoHyphens/>
        <w:spacing w:after="0"/>
        <w:contextualSpacing/>
        <w:jc w:val="left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  <w:proofErr w:type="spellStart"/>
      <w:r w:rsidRPr="00F8427D">
        <w:rPr>
          <w:b/>
          <w:color w:val="000000"/>
          <w:sz w:val="22"/>
          <w:szCs w:val="22"/>
        </w:rPr>
        <w:t>Металлорукав</w:t>
      </w:r>
      <w:proofErr w:type="spellEnd"/>
      <w:r w:rsidRPr="00F8427D">
        <w:rPr>
          <w:b/>
          <w:color w:val="000000"/>
          <w:sz w:val="22"/>
          <w:szCs w:val="22"/>
        </w:rPr>
        <w:t>. (</w:t>
      </w:r>
      <w:r w:rsidRPr="00F8427D">
        <w:rPr>
          <w:b/>
          <w:sz w:val="22"/>
          <w:szCs w:val="22"/>
        </w:rPr>
        <w:t>ОКПД</w:t>
      </w:r>
      <w:proofErr w:type="gramStart"/>
      <w:r w:rsidRPr="00F8427D">
        <w:rPr>
          <w:b/>
          <w:sz w:val="22"/>
          <w:szCs w:val="22"/>
        </w:rPr>
        <w:t>2</w:t>
      </w:r>
      <w:proofErr w:type="gramEnd"/>
      <w:r w:rsidRPr="00F8427D">
        <w:rPr>
          <w:b/>
          <w:sz w:val="22"/>
          <w:szCs w:val="22"/>
        </w:rPr>
        <w:t xml:space="preserve"> 27.33.13.130)</w:t>
      </w:r>
    </w:p>
    <w:tbl>
      <w:tblPr>
        <w:tblStyle w:val="ae"/>
        <w:tblW w:w="10173" w:type="dxa"/>
        <w:tblLayout w:type="fixed"/>
        <w:tblLook w:val="04A0"/>
      </w:tblPr>
      <w:tblGrid>
        <w:gridCol w:w="4077"/>
        <w:gridCol w:w="3686"/>
        <w:gridCol w:w="2410"/>
      </w:tblGrid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Наименование характеристики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Значение характеристики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8427D">
              <w:rPr>
                <w:rFonts w:ascii="Times New Roman" w:hAnsi="Times New Roman"/>
                <w:b/>
                <w:color w:val="000000"/>
              </w:rPr>
              <w:t>Единица измерения - характеристики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Тип изделия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8427D">
              <w:rPr>
                <w:rFonts w:ascii="Times New Roman" w:hAnsi="Times New Roman"/>
                <w:color w:val="000000"/>
              </w:rPr>
              <w:t>Металлорукав</w:t>
            </w:r>
            <w:proofErr w:type="spellEnd"/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Материал изделия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Сталь 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Степень защиты 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IP42 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Диаметр наружный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24,1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мм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Диаметр внутренний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18,7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мм</w:t>
            </w:r>
          </w:p>
        </w:tc>
      </w:tr>
      <w:tr w:rsidR="00F8427D" w:rsidRPr="00F8427D" w:rsidTr="00811AD5">
        <w:tc>
          <w:tcPr>
            <w:tcW w:w="4077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>Цвет</w:t>
            </w:r>
          </w:p>
        </w:tc>
        <w:tc>
          <w:tcPr>
            <w:tcW w:w="3686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F8427D">
              <w:rPr>
                <w:rFonts w:ascii="Times New Roman" w:hAnsi="Times New Roman"/>
                <w:color w:val="000000"/>
              </w:rPr>
              <w:t xml:space="preserve">Серебристый </w:t>
            </w:r>
          </w:p>
        </w:tc>
        <w:tc>
          <w:tcPr>
            <w:tcW w:w="2410" w:type="dxa"/>
            <w:vAlign w:val="center"/>
          </w:tcPr>
          <w:p w:rsidR="00F8427D" w:rsidRPr="00F8427D" w:rsidRDefault="00F8427D" w:rsidP="00811AD5">
            <w:pPr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F8427D" w:rsidRPr="00F8427D" w:rsidRDefault="00F8427D" w:rsidP="007C04AA">
      <w:pPr>
        <w:pStyle w:val="ConsPlusNormal0"/>
        <w:ind w:firstLine="540"/>
        <w:jc w:val="center"/>
        <w:rPr>
          <w:rFonts w:ascii="Times New Roman" w:hAnsi="Times New Roman"/>
          <w:b/>
          <w:sz w:val="22"/>
          <w:szCs w:val="22"/>
        </w:rPr>
      </w:pPr>
    </w:p>
    <w:sectPr w:rsidR="00F8427D" w:rsidRPr="00F8427D" w:rsidSect="00EE54F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8C6" w:rsidRPr="009C3550" w:rsidRDefault="00B268C6" w:rsidP="009C3550">
      <w:pPr>
        <w:spacing w:after="0" w:line="240" w:lineRule="auto"/>
      </w:pPr>
      <w:r>
        <w:separator/>
      </w:r>
    </w:p>
  </w:endnote>
  <w:endnote w:type="continuationSeparator" w:id="0">
    <w:p w:rsidR="00B268C6" w:rsidRPr="009C3550" w:rsidRDefault="00B268C6" w:rsidP="009C3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8C6" w:rsidRPr="009C3550" w:rsidRDefault="00B268C6" w:rsidP="009C3550">
      <w:pPr>
        <w:spacing w:after="0" w:line="240" w:lineRule="auto"/>
      </w:pPr>
      <w:r>
        <w:separator/>
      </w:r>
    </w:p>
  </w:footnote>
  <w:footnote w:type="continuationSeparator" w:id="0">
    <w:p w:rsidR="00B268C6" w:rsidRPr="009C3550" w:rsidRDefault="00B268C6" w:rsidP="009C3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858A5"/>
    <w:multiLevelType w:val="multilevel"/>
    <w:tmpl w:val="23863F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B9B61A1"/>
    <w:multiLevelType w:val="hybridMultilevel"/>
    <w:tmpl w:val="FF889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A13F2"/>
    <w:multiLevelType w:val="multilevel"/>
    <w:tmpl w:val="D8108D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37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82F4951"/>
    <w:multiLevelType w:val="hybridMultilevel"/>
    <w:tmpl w:val="4C7EEB58"/>
    <w:lvl w:ilvl="0" w:tplc="538448D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2B4C05"/>
    <w:multiLevelType w:val="hybridMultilevel"/>
    <w:tmpl w:val="2F5EA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9601A5"/>
    <w:multiLevelType w:val="hybridMultilevel"/>
    <w:tmpl w:val="92D4729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93D26A3"/>
    <w:multiLevelType w:val="hybridMultilevel"/>
    <w:tmpl w:val="8A566F8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970A71"/>
    <w:multiLevelType w:val="hybridMultilevel"/>
    <w:tmpl w:val="664E2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7278CE"/>
    <w:multiLevelType w:val="hybridMultilevel"/>
    <w:tmpl w:val="F5FEC5B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49691625"/>
    <w:multiLevelType w:val="hybridMultilevel"/>
    <w:tmpl w:val="6108D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B37137"/>
    <w:multiLevelType w:val="hybridMultilevel"/>
    <w:tmpl w:val="2BEC429A"/>
    <w:lvl w:ilvl="0" w:tplc="8A10EF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9715FE"/>
    <w:multiLevelType w:val="hybridMultilevel"/>
    <w:tmpl w:val="D0725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056C6A"/>
    <w:multiLevelType w:val="hybridMultilevel"/>
    <w:tmpl w:val="89169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6B51D7"/>
    <w:multiLevelType w:val="hybridMultilevel"/>
    <w:tmpl w:val="3342BD1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087F5F"/>
    <w:multiLevelType w:val="hybridMultilevel"/>
    <w:tmpl w:val="07D0F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1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9"/>
  </w:num>
  <w:num w:numId="9">
    <w:abstractNumId w:val="8"/>
  </w:num>
  <w:num w:numId="10">
    <w:abstractNumId w:val="1"/>
  </w:num>
  <w:num w:numId="11">
    <w:abstractNumId w:val="7"/>
  </w:num>
  <w:num w:numId="12">
    <w:abstractNumId w:val="12"/>
  </w:num>
  <w:num w:numId="13">
    <w:abstractNumId w:val="4"/>
  </w:num>
  <w:num w:numId="14">
    <w:abstractNumId w:val="14"/>
  </w:num>
  <w:num w:numId="15">
    <w:abstractNumId w:val="13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stylePaneFormatFilter w:val="3F0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10645"/>
    <w:rsid w:val="000053BB"/>
    <w:rsid w:val="00005E6D"/>
    <w:rsid w:val="00016C08"/>
    <w:rsid w:val="00017273"/>
    <w:rsid w:val="00017B36"/>
    <w:rsid w:val="00017D3E"/>
    <w:rsid w:val="00024D5B"/>
    <w:rsid w:val="00032BBB"/>
    <w:rsid w:val="000351B0"/>
    <w:rsid w:val="000372DB"/>
    <w:rsid w:val="00046B29"/>
    <w:rsid w:val="000553D6"/>
    <w:rsid w:val="0005578A"/>
    <w:rsid w:val="00062B0F"/>
    <w:rsid w:val="00064812"/>
    <w:rsid w:val="00066F58"/>
    <w:rsid w:val="00076AE2"/>
    <w:rsid w:val="000841BF"/>
    <w:rsid w:val="000905D4"/>
    <w:rsid w:val="000924C8"/>
    <w:rsid w:val="00094B66"/>
    <w:rsid w:val="000A4FB3"/>
    <w:rsid w:val="000B09C0"/>
    <w:rsid w:val="000C322A"/>
    <w:rsid w:val="000D0B4F"/>
    <w:rsid w:val="000D23F8"/>
    <w:rsid w:val="000D3E52"/>
    <w:rsid w:val="000D760C"/>
    <w:rsid w:val="000F5E89"/>
    <w:rsid w:val="0010073F"/>
    <w:rsid w:val="001027EA"/>
    <w:rsid w:val="00103751"/>
    <w:rsid w:val="00103758"/>
    <w:rsid w:val="0010552C"/>
    <w:rsid w:val="00112C54"/>
    <w:rsid w:val="001139C7"/>
    <w:rsid w:val="0011751A"/>
    <w:rsid w:val="00121FA3"/>
    <w:rsid w:val="001231A9"/>
    <w:rsid w:val="001264D6"/>
    <w:rsid w:val="00140200"/>
    <w:rsid w:val="00145D53"/>
    <w:rsid w:val="00146163"/>
    <w:rsid w:val="00146F6F"/>
    <w:rsid w:val="00160423"/>
    <w:rsid w:val="00192BE2"/>
    <w:rsid w:val="001B380B"/>
    <w:rsid w:val="001B6A73"/>
    <w:rsid w:val="001C4A5F"/>
    <w:rsid w:val="001D233A"/>
    <w:rsid w:val="001E4EF0"/>
    <w:rsid w:val="001F1B07"/>
    <w:rsid w:val="00210FAD"/>
    <w:rsid w:val="0021144A"/>
    <w:rsid w:val="002123C8"/>
    <w:rsid w:val="00215ED9"/>
    <w:rsid w:val="00241ABD"/>
    <w:rsid w:val="002479AA"/>
    <w:rsid w:val="002521D7"/>
    <w:rsid w:val="0026726D"/>
    <w:rsid w:val="002702AC"/>
    <w:rsid w:val="0028126D"/>
    <w:rsid w:val="00283DD6"/>
    <w:rsid w:val="00284437"/>
    <w:rsid w:val="00290201"/>
    <w:rsid w:val="00291AAE"/>
    <w:rsid w:val="00291E27"/>
    <w:rsid w:val="00294914"/>
    <w:rsid w:val="002B7B8D"/>
    <w:rsid w:val="002C1559"/>
    <w:rsid w:val="002C1BB3"/>
    <w:rsid w:val="002C5A17"/>
    <w:rsid w:val="002C5DE4"/>
    <w:rsid w:val="002D5594"/>
    <w:rsid w:val="002E4CDB"/>
    <w:rsid w:val="002E77DD"/>
    <w:rsid w:val="002F6807"/>
    <w:rsid w:val="00301428"/>
    <w:rsid w:val="00304208"/>
    <w:rsid w:val="00312562"/>
    <w:rsid w:val="0033305A"/>
    <w:rsid w:val="00345C84"/>
    <w:rsid w:val="00370418"/>
    <w:rsid w:val="003752D5"/>
    <w:rsid w:val="00390291"/>
    <w:rsid w:val="003A5FDB"/>
    <w:rsid w:val="003B7AC0"/>
    <w:rsid w:val="003C31DF"/>
    <w:rsid w:val="003C4B92"/>
    <w:rsid w:val="003C5A8D"/>
    <w:rsid w:val="003D5D36"/>
    <w:rsid w:val="003E32D8"/>
    <w:rsid w:val="003F0F87"/>
    <w:rsid w:val="00404F65"/>
    <w:rsid w:val="004114C1"/>
    <w:rsid w:val="00444678"/>
    <w:rsid w:val="00445CD8"/>
    <w:rsid w:val="004646BA"/>
    <w:rsid w:val="00471D54"/>
    <w:rsid w:val="00473067"/>
    <w:rsid w:val="00473416"/>
    <w:rsid w:val="00474B4A"/>
    <w:rsid w:val="00476892"/>
    <w:rsid w:val="00490041"/>
    <w:rsid w:val="00493BA5"/>
    <w:rsid w:val="004B02BA"/>
    <w:rsid w:val="004C00F5"/>
    <w:rsid w:val="004E0242"/>
    <w:rsid w:val="004E2F2A"/>
    <w:rsid w:val="004E3E60"/>
    <w:rsid w:val="004E7BB5"/>
    <w:rsid w:val="004F065F"/>
    <w:rsid w:val="004F28A2"/>
    <w:rsid w:val="004F3587"/>
    <w:rsid w:val="00511452"/>
    <w:rsid w:val="00511921"/>
    <w:rsid w:val="0051389C"/>
    <w:rsid w:val="005223C9"/>
    <w:rsid w:val="0052334A"/>
    <w:rsid w:val="005557ED"/>
    <w:rsid w:val="00561654"/>
    <w:rsid w:val="00570F74"/>
    <w:rsid w:val="00585D9B"/>
    <w:rsid w:val="00586EB9"/>
    <w:rsid w:val="0059297F"/>
    <w:rsid w:val="005931DC"/>
    <w:rsid w:val="005B1716"/>
    <w:rsid w:val="005B21C5"/>
    <w:rsid w:val="005B66DA"/>
    <w:rsid w:val="005C7E5D"/>
    <w:rsid w:val="005D37EA"/>
    <w:rsid w:val="005E2DA2"/>
    <w:rsid w:val="005F1201"/>
    <w:rsid w:val="00603A39"/>
    <w:rsid w:val="00610645"/>
    <w:rsid w:val="00620D5B"/>
    <w:rsid w:val="00625300"/>
    <w:rsid w:val="00640D6A"/>
    <w:rsid w:val="00643ECF"/>
    <w:rsid w:val="006535C2"/>
    <w:rsid w:val="00662A97"/>
    <w:rsid w:val="0066713C"/>
    <w:rsid w:val="006812B7"/>
    <w:rsid w:val="00687F8E"/>
    <w:rsid w:val="006A13E2"/>
    <w:rsid w:val="006A3D87"/>
    <w:rsid w:val="006B692A"/>
    <w:rsid w:val="006B72D7"/>
    <w:rsid w:val="006C0686"/>
    <w:rsid w:val="006C0EC2"/>
    <w:rsid w:val="006C4B6E"/>
    <w:rsid w:val="006D5E4B"/>
    <w:rsid w:val="006D70C4"/>
    <w:rsid w:val="006E1CDF"/>
    <w:rsid w:val="006E2B04"/>
    <w:rsid w:val="006E5D90"/>
    <w:rsid w:val="006E6B33"/>
    <w:rsid w:val="006E7CDD"/>
    <w:rsid w:val="006F3301"/>
    <w:rsid w:val="00702631"/>
    <w:rsid w:val="00714B93"/>
    <w:rsid w:val="007167D9"/>
    <w:rsid w:val="00723541"/>
    <w:rsid w:val="00727A03"/>
    <w:rsid w:val="00731B6A"/>
    <w:rsid w:val="00732EB9"/>
    <w:rsid w:val="00741CE3"/>
    <w:rsid w:val="00752CCE"/>
    <w:rsid w:val="00754B63"/>
    <w:rsid w:val="007572C5"/>
    <w:rsid w:val="007636CA"/>
    <w:rsid w:val="00773A95"/>
    <w:rsid w:val="00776081"/>
    <w:rsid w:val="00784C39"/>
    <w:rsid w:val="007B2971"/>
    <w:rsid w:val="007B3B95"/>
    <w:rsid w:val="007B4CF3"/>
    <w:rsid w:val="007B6A4B"/>
    <w:rsid w:val="007C04AA"/>
    <w:rsid w:val="007D160A"/>
    <w:rsid w:val="007E22A4"/>
    <w:rsid w:val="008046AB"/>
    <w:rsid w:val="00807815"/>
    <w:rsid w:val="00812092"/>
    <w:rsid w:val="00825693"/>
    <w:rsid w:val="00825EA1"/>
    <w:rsid w:val="00832F4E"/>
    <w:rsid w:val="00834F1B"/>
    <w:rsid w:val="008453DD"/>
    <w:rsid w:val="00854415"/>
    <w:rsid w:val="00860EAE"/>
    <w:rsid w:val="00862B6A"/>
    <w:rsid w:val="0088016D"/>
    <w:rsid w:val="00891784"/>
    <w:rsid w:val="00894E36"/>
    <w:rsid w:val="008A5657"/>
    <w:rsid w:val="008A6AEC"/>
    <w:rsid w:val="008C379B"/>
    <w:rsid w:val="008E1C49"/>
    <w:rsid w:val="008E2F1E"/>
    <w:rsid w:val="008F4419"/>
    <w:rsid w:val="0092779D"/>
    <w:rsid w:val="00930F49"/>
    <w:rsid w:val="009439B7"/>
    <w:rsid w:val="00945439"/>
    <w:rsid w:val="00950F36"/>
    <w:rsid w:val="009513D7"/>
    <w:rsid w:val="00955974"/>
    <w:rsid w:val="00955DBC"/>
    <w:rsid w:val="009616A1"/>
    <w:rsid w:val="0096680C"/>
    <w:rsid w:val="00971E65"/>
    <w:rsid w:val="00974C47"/>
    <w:rsid w:val="009B4F10"/>
    <w:rsid w:val="009C15E6"/>
    <w:rsid w:val="009C3550"/>
    <w:rsid w:val="009D55E6"/>
    <w:rsid w:val="009D6DAC"/>
    <w:rsid w:val="009F0B04"/>
    <w:rsid w:val="009F1034"/>
    <w:rsid w:val="00A172F6"/>
    <w:rsid w:val="00A21B16"/>
    <w:rsid w:val="00A31171"/>
    <w:rsid w:val="00A31BAD"/>
    <w:rsid w:val="00A33B62"/>
    <w:rsid w:val="00A34579"/>
    <w:rsid w:val="00A350D3"/>
    <w:rsid w:val="00A36C00"/>
    <w:rsid w:val="00A41E24"/>
    <w:rsid w:val="00A4227C"/>
    <w:rsid w:val="00A67AF4"/>
    <w:rsid w:val="00A72B45"/>
    <w:rsid w:val="00A831A4"/>
    <w:rsid w:val="00AA09BA"/>
    <w:rsid w:val="00AA10AD"/>
    <w:rsid w:val="00AA2171"/>
    <w:rsid w:val="00AA3505"/>
    <w:rsid w:val="00AC1B53"/>
    <w:rsid w:val="00AC30A0"/>
    <w:rsid w:val="00AD23D1"/>
    <w:rsid w:val="00AE0C16"/>
    <w:rsid w:val="00AE24C8"/>
    <w:rsid w:val="00AE756E"/>
    <w:rsid w:val="00B01454"/>
    <w:rsid w:val="00B0391B"/>
    <w:rsid w:val="00B06999"/>
    <w:rsid w:val="00B17CD7"/>
    <w:rsid w:val="00B22929"/>
    <w:rsid w:val="00B268C6"/>
    <w:rsid w:val="00B31549"/>
    <w:rsid w:val="00B32A01"/>
    <w:rsid w:val="00B35FE4"/>
    <w:rsid w:val="00B36F4B"/>
    <w:rsid w:val="00B40223"/>
    <w:rsid w:val="00B4370E"/>
    <w:rsid w:val="00B46938"/>
    <w:rsid w:val="00B66344"/>
    <w:rsid w:val="00B81FBB"/>
    <w:rsid w:val="00B833A1"/>
    <w:rsid w:val="00B93067"/>
    <w:rsid w:val="00BA0661"/>
    <w:rsid w:val="00BB4D8A"/>
    <w:rsid w:val="00BB7CC1"/>
    <w:rsid w:val="00BC5CB1"/>
    <w:rsid w:val="00BD42AF"/>
    <w:rsid w:val="00BD4D5F"/>
    <w:rsid w:val="00BE1EF5"/>
    <w:rsid w:val="00BF0A41"/>
    <w:rsid w:val="00BF2CA7"/>
    <w:rsid w:val="00C407BF"/>
    <w:rsid w:val="00C60071"/>
    <w:rsid w:val="00C64585"/>
    <w:rsid w:val="00C8273D"/>
    <w:rsid w:val="00C82957"/>
    <w:rsid w:val="00C91B43"/>
    <w:rsid w:val="00CA0030"/>
    <w:rsid w:val="00CA04A4"/>
    <w:rsid w:val="00CA6604"/>
    <w:rsid w:val="00CB0FC5"/>
    <w:rsid w:val="00CB16E2"/>
    <w:rsid w:val="00CB2094"/>
    <w:rsid w:val="00CB3983"/>
    <w:rsid w:val="00CB480A"/>
    <w:rsid w:val="00CE0809"/>
    <w:rsid w:val="00CE263B"/>
    <w:rsid w:val="00CF1A74"/>
    <w:rsid w:val="00D02470"/>
    <w:rsid w:val="00D05254"/>
    <w:rsid w:val="00D22538"/>
    <w:rsid w:val="00D240BC"/>
    <w:rsid w:val="00D258B6"/>
    <w:rsid w:val="00D30507"/>
    <w:rsid w:val="00D45768"/>
    <w:rsid w:val="00D55A92"/>
    <w:rsid w:val="00D723E2"/>
    <w:rsid w:val="00D742A6"/>
    <w:rsid w:val="00D80D37"/>
    <w:rsid w:val="00D82997"/>
    <w:rsid w:val="00D8501B"/>
    <w:rsid w:val="00DA1545"/>
    <w:rsid w:val="00DA23F4"/>
    <w:rsid w:val="00DA28B2"/>
    <w:rsid w:val="00DC4B58"/>
    <w:rsid w:val="00DD5508"/>
    <w:rsid w:val="00DE77F4"/>
    <w:rsid w:val="00DF1D36"/>
    <w:rsid w:val="00DF601E"/>
    <w:rsid w:val="00E14BA1"/>
    <w:rsid w:val="00E22431"/>
    <w:rsid w:val="00E2301F"/>
    <w:rsid w:val="00E2469B"/>
    <w:rsid w:val="00E25330"/>
    <w:rsid w:val="00E2568D"/>
    <w:rsid w:val="00E34B82"/>
    <w:rsid w:val="00E35F24"/>
    <w:rsid w:val="00E40068"/>
    <w:rsid w:val="00E41440"/>
    <w:rsid w:val="00E421BF"/>
    <w:rsid w:val="00E460BB"/>
    <w:rsid w:val="00E5001F"/>
    <w:rsid w:val="00E80603"/>
    <w:rsid w:val="00E83ACD"/>
    <w:rsid w:val="00E941D2"/>
    <w:rsid w:val="00E94D69"/>
    <w:rsid w:val="00E95098"/>
    <w:rsid w:val="00EC03AF"/>
    <w:rsid w:val="00EC2A14"/>
    <w:rsid w:val="00EC34AD"/>
    <w:rsid w:val="00ED2971"/>
    <w:rsid w:val="00ED5B74"/>
    <w:rsid w:val="00ED7A5B"/>
    <w:rsid w:val="00EE4E40"/>
    <w:rsid w:val="00EE54F4"/>
    <w:rsid w:val="00EE5E20"/>
    <w:rsid w:val="00EE631C"/>
    <w:rsid w:val="00F0080E"/>
    <w:rsid w:val="00F03749"/>
    <w:rsid w:val="00F05968"/>
    <w:rsid w:val="00F1240F"/>
    <w:rsid w:val="00F13125"/>
    <w:rsid w:val="00F17ABA"/>
    <w:rsid w:val="00F24199"/>
    <w:rsid w:val="00F32536"/>
    <w:rsid w:val="00F32B18"/>
    <w:rsid w:val="00F445D3"/>
    <w:rsid w:val="00F544B8"/>
    <w:rsid w:val="00F6282D"/>
    <w:rsid w:val="00F636B7"/>
    <w:rsid w:val="00F63947"/>
    <w:rsid w:val="00F704D1"/>
    <w:rsid w:val="00F80005"/>
    <w:rsid w:val="00F8427D"/>
    <w:rsid w:val="00F87356"/>
    <w:rsid w:val="00F91140"/>
    <w:rsid w:val="00F91AF9"/>
    <w:rsid w:val="00F92FDD"/>
    <w:rsid w:val="00F94E97"/>
    <w:rsid w:val="00F97EBF"/>
    <w:rsid w:val="00FD5708"/>
    <w:rsid w:val="00FE5B15"/>
    <w:rsid w:val="00FF5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4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aliases w:val="Заголовок 1 Знак Знак Знак Знак Знак Знак Знак Знак Знак,H1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qFormat/>
    <w:rsid w:val="00A31171"/>
    <w:pPr>
      <w:keepNext/>
      <w:spacing w:before="240" w:after="60" w:line="240" w:lineRule="auto"/>
      <w:jc w:val="center"/>
      <w:outlineLvl w:val="0"/>
    </w:pPr>
    <w:rPr>
      <w:rFonts w:ascii="Times New Roman" w:hAnsi="Times New Roman"/>
      <w:b/>
      <w:kern w:val="28"/>
      <w:sz w:val="36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EC03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 Знак Знак Знак Знак,H1 Знак,Заголовок 1 Знак Знак Знак Знак Знак Знак Знак Знак Знак Знак Знак Знак,Document Header1 Знак,Заголовок 1 Знак2 Знак Знак,Заголовок 1 Знак1 Знак Знак Знак"/>
    <w:basedOn w:val="a0"/>
    <w:link w:val="1"/>
    <w:rsid w:val="00A31171"/>
    <w:rPr>
      <w:b/>
      <w:kern w:val="28"/>
      <w:sz w:val="36"/>
    </w:rPr>
  </w:style>
  <w:style w:type="character" w:customStyle="1" w:styleId="30">
    <w:name w:val="Заголовок 3 Знак"/>
    <w:basedOn w:val="a0"/>
    <w:link w:val="3"/>
    <w:semiHidden/>
    <w:rsid w:val="00EC03A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a3">
    <w:name w:val="No Spacing"/>
    <w:qFormat/>
    <w:rsid w:val="00610645"/>
    <w:rPr>
      <w:rFonts w:ascii="Calibri" w:hAnsi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610645"/>
    <w:rPr>
      <w:rFonts w:ascii="Arial" w:hAnsi="Arial" w:cs="Arial"/>
      <w:lang w:val="ru-RU" w:eastAsia="en-US" w:bidi="ar-SA"/>
    </w:rPr>
  </w:style>
  <w:style w:type="paragraph" w:customStyle="1" w:styleId="ConsPlusNormal0">
    <w:name w:val="ConsPlusNormal"/>
    <w:link w:val="ConsPlusNormal"/>
    <w:uiPriority w:val="99"/>
    <w:rsid w:val="0061064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a4">
    <w:name w:val="Title"/>
    <w:basedOn w:val="a"/>
    <w:next w:val="a5"/>
    <w:link w:val="a6"/>
    <w:qFormat/>
    <w:rsid w:val="00610645"/>
    <w:pPr>
      <w:widowControl w:val="0"/>
      <w:suppressAutoHyphens/>
      <w:autoSpaceDE w:val="0"/>
      <w:spacing w:after="0" w:line="240" w:lineRule="auto"/>
      <w:jc w:val="center"/>
    </w:pPr>
    <w:rPr>
      <w:sz w:val="28"/>
      <w:szCs w:val="20"/>
      <w:lang w:eastAsia="ar-SA"/>
    </w:rPr>
  </w:style>
  <w:style w:type="paragraph" w:styleId="a5">
    <w:name w:val="Subtitle"/>
    <w:basedOn w:val="a"/>
    <w:next w:val="a7"/>
    <w:qFormat/>
    <w:rsid w:val="00610645"/>
    <w:pPr>
      <w:suppressAutoHyphens/>
      <w:spacing w:after="60" w:line="240" w:lineRule="auto"/>
      <w:jc w:val="center"/>
    </w:pPr>
    <w:rPr>
      <w:rFonts w:ascii="Arial" w:hAnsi="Arial" w:cs="Arial"/>
      <w:sz w:val="24"/>
      <w:szCs w:val="24"/>
      <w:lang w:eastAsia="ar-SA"/>
    </w:rPr>
  </w:style>
  <w:style w:type="paragraph" w:styleId="a7">
    <w:name w:val="Body Text"/>
    <w:basedOn w:val="a"/>
    <w:rsid w:val="00610645"/>
    <w:pPr>
      <w:spacing w:after="120"/>
    </w:pPr>
  </w:style>
  <w:style w:type="character" w:customStyle="1" w:styleId="a6">
    <w:name w:val="Название Знак"/>
    <w:link w:val="a4"/>
    <w:rsid w:val="00610645"/>
    <w:rPr>
      <w:rFonts w:ascii="Calibri" w:hAnsi="Calibri"/>
      <w:sz w:val="28"/>
      <w:lang w:eastAsia="ar-SA" w:bidi="ar-SA"/>
    </w:rPr>
  </w:style>
  <w:style w:type="paragraph" w:styleId="31">
    <w:name w:val="Body Text 3"/>
    <w:basedOn w:val="a"/>
    <w:link w:val="32"/>
    <w:semiHidden/>
    <w:unhideWhenUsed/>
    <w:rsid w:val="0061064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semiHidden/>
    <w:rsid w:val="00610645"/>
    <w:rPr>
      <w:rFonts w:ascii="Calibri" w:hAnsi="Calibri"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610645"/>
    <w:pPr>
      <w:autoSpaceDE w:val="0"/>
      <w:autoSpaceDN w:val="0"/>
      <w:adjustRightInd w:val="0"/>
      <w:spacing w:after="120" w:line="480" w:lineRule="auto"/>
    </w:pPr>
    <w:rPr>
      <w:rFonts w:ascii="Times New Roman CYR" w:eastAsia="Calibri" w:hAnsi="Times New Roman CYR"/>
      <w:sz w:val="24"/>
      <w:szCs w:val="24"/>
    </w:rPr>
  </w:style>
  <w:style w:type="character" w:customStyle="1" w:styleId="20">
    <w:name w:val="Основной текст 2 Знак"/>
    <w:link w:val="2"/>
    <w:rsid w:val="00610645"/>
    <w:rPr>
      <w:rFonts w:ascii="Times New Roman CYR" w:eastAsia="Calibri" w:hAnsi="Times New Roman CYR"/>
      <w:sz w:val="24"/>
      <w:szCs w:val="24"/>
      <w:lang w:eastAsia="ru-RU" w:bidi="ar-SA"/>
    </w:rPr>
  </w:style>
  <w:style w:type="paragraph" w:customStyle="1" w:styleId="ConsPlusTitle">
    <w:name w:val="ConsPlusTitle"/>
    <w:rsid w:val="00610645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styleId="a8">
    <w:name w:val="header"/>
    <w:basedOn w:val="a"/>
    <w:link w:val="a9"/>
    <w:rsid w:val="009C35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9C3550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rsid w:val="009C35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9C3550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0351B0"/>
  </w:style>
  <w:style w:type="paragraph" w:styleId="ac">
    <w:name w:val="List Paragraph"/>
    <w:aliases w:val="Bullet List,FooterText,numbered,Список дефисный,Список нумерованный цифры,it_List1,Абзац списка литеральный,lp1,Paragraphe de liste1,Table-Normal,RSHB_Table-Normal,ТЗ список,Bullet 1,Use Case List Paragraph,Маркер,Абзац основного текста,UL"/>
    <w:basedOn w:val="a"/>
    <w:link w:val="ad"/>
    <w:uiPriority w:val="34"/>
    <w:qFormat/>
    <w:rsid w:val="004114C1"/>
    <w:pPr>
      <w:spacing w:after="60" w:line="240" w:lineRule="auto"/>
      <w:ind w:left="720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ad">
    <w:name w:val="Абзац списка Знак"/>
    <w:aliases w:val="Bullet List Знак,FooterText Знак,numbered Знак,Список дефисный Знак,Список нумерованный цифры Знак,it_List1 Знак,Абзац списка литеральный Знак,lp1 Знак,Paragraphe de liste1 Знак,Table-Normal Знак,RSHB_Table-Normal Знак,ТЗ список Знак"/>
    <w:link w:val="ac"/>
    <w:uiPriority w:val="34"/>
    <w:qFormat/>
    <w:locked/>
    <w:rsid w:val="004114C1"/>
    <w:rPr>
      <w:sz w:val="24"/>
      <w:szCs w:val="24"/>
      <w:lang w:eastAsia="ar-SA"/>
    </w:rPr>
  </w:style>
  <w:style w:type="table" w:styleId="ae">
    <w:name w:val="Table Grid"/>
    <w:basedOn w:val="a1"/>
    <w:uiPriority w:val="39"/>
    <w:rsid w:val="000557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05578A"/>
    <w:rPr>
      <w:color w:val="0000FF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055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5578A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e"/>
    <w:uiPriority w:val="59"/>
    <w:rsid w:val="00950F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Текст1"/>
    <w:basedOn w:val="a"/>
    <w:rsid w:val="002E4CDB"/>
    <w:pPr>
      <w:suppressAutoHyphens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character" w:styleId="af2">
    <w:name w:val="page number"/>
    <w:basedOn w:val="a0"/>
    <w:rsid w:val="00B66344"/>
  </w:style>
  <w:style w:type="paragraph" w:customStyle="1" w:styleId="TableParagraph">
    <w:name w:val="Table Paragraph"/>
    <w:basedOn w:val="a"/>
    <w:uiPriority w:val="1"/>
    <w:qFormat/>
    <w:rsid w:val="007C04AA"/>
    <w:pPr>
      <w:widowControl w:val="0"/>
      <w:autoSpaceDE w:val="0"/>
      <w:autoSpaceDN w:val="0"/>
      <w:spacing w:before="9"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7C04AA"/>
    <w:rPr>
      <w:lang w:eastAsia="zh-CN"/>
    </w:rPr>
  </w:style>
  <w:style w:type="paragraph" w:styleId="af4">
    <w:name w:val="endnote text"/>
    <w:basedOn w:val="a"/>
    <w:link w:val="af3"/>
    <w:uiPriority w:val="99"/>
    <w:semiHidden/>
    <w:unhideWhenUsed/>
    <w:rsid w:val="007C04AA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paragraph" w:styleId="af5">
    <w:name w:val="footnote text"/>
    <w:basedOn w:val="a"/>
    <w:link w:val="af6"/>
    <w:uiPriority w:val="99"/>
    <w:semiHidden/>
    <w:unhideWhenUsed/>
    <w:rsid w:val="007C04AA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character" w:customStyle="1" w:styleId="af6">
    <w:name w:val="Текст сноски Знак"/>
    <w:basedOn w:val="a0"/>
    <w:link w:val="af5"/>
    <w:uiPriority w:val="99"/>
    <w:semiHidden/>
    <w:rsid w:val="007C04AA"/>
    <w:rPr>
      <w:lang w:eastAsia="zh-CN"/>
    </w:rPr>
  </w:style>
  <w:style w:type="paragraph" w:customStyle="1" w:styleId="af7">
    <w:name w:val="Штамп"/>
    <w:basedOn w:val="a"/>
    <w:rsid w:val="007C04AA"/>
    <w:pPr>
      <w:framePr w:w="4139" w:h="4139" w:hSpace="181" w:wrap="notBeside" w:hAnchor="margin" w:y="-679"/>
      <w:widowControl w:val="0"/>
      <w:adjustRightInd w:val="0"/>
      <w:spacing w:after="0" w:line="72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sectiontitle">
    <w:name w:val="section__title"/>
    <w:basedOn w:val="a0"/>
    <w:rsid w:val="007C04AA"/>
  </w:style>
  <w:style w:type="character" w:customStyle="1" w:styleId="sectioninfo">
    <w:name w:val="section__info"/>
    <w:basedOn w:val="a0"/>
    <w:rsid w:val="007C04AA"/>
  </w:style>
  <w:style w:type="character" w:styleId="af8">
    <w:name w:val="endnote reference"/>
    <w:basedOn w:val="a0"/>
    <w:uiPriority w:val="99"/>
    <w:semiHidden/>
    <w:unhideWhenUsed/>
    <w:rsid w:val="00F8427D"/>
    <w:rPr>
      <w:vertAlign w:val="superscript"/>
    </w:rPr>
  </w:style>
  <w:style w:type="character" w:styleId="af9">
    <w:name w:val="footnote reference"/>
    <w:basedOn w:val="a0"/>
    <w:uiPriority w:val="99"/>
    <w:semiHidden/>
    <w:unhideWhenUsed/>
    <w:rsid w:val="00F8427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0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egatoreat.ru/lk/customer/eat/operate/price-request/5764870c-3ad5-4cc5-b85a-92b87d0f8d8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D2D33A-1434-4584-B6CB-F688D3113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21</Pages>
  <Words>6682</Words>
  <Characters>38092</Characters>
  <Application>Microsoft Office Word</Application>
  <DocSecurity>0</DocSecurity>
  <Lines>317</Lines>
  <Paragraphs>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№ 200908967126100087</vt:lpstr>
    </vt:vector>
  </TitlesOfParts>
  <Company>MoBIL GROUP</Company>
  <LinksUpToDate>false</LinksUpToDate>
  <CharactersWithSpaces>44685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Рогова Екатерина</cp:lastModifiedBy>
  <cp:revision>88</cp:revision>
  <cp:lastPrinted>2014-10-22T05:34:00Z</cp:lastPrinted>
  <dcterms:created xsi:type="dcterms:W3CDTF">2024-10-23T11:15:00Z</dcterms:created>
  <dcterms:modified xsi:type="dcterms:W3CDTF">2026-05-07T06:49:00Z</dcterms:modified>
</cp:coreProperties>
</file>