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6BB" w:rsidRPr="00D226BB" w:rsidRDefault="00D226BB" w:rsidP="00D226BB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</w:rPr>
      </w:pPr>
      <w:r w:rsidRPr="00D226BB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СПЕЦИФИКАЦИЯ</w:t>
      </w:r>
    </w:p>
    <w:p w:rsidR="00D226BB" w:rsidRPr="00D226BB" w:rsidRDefault="00D226BB" w:rsidP="00D226BB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tbl>
      <w:tblPr>
        <w:tblW w:w="16229" w:type="dxa"/>
        <w:jc w:val="center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367"/>
        <w:gridCol w:w="2180"/>
        <w:gridCol w:w="1402"/>
        <w:gridCol w:w="2268"/>
        <w:gridCol w:w="1008"/>
        <w:gridCol w:w="1143"/>
        <w:gridCol w:w="931"/>
        <w:gridCol w:w="902"/>
        <w:gridCol w:w="1007"/>
        <w:gridCol w:w="889"/>
        <w:gridCol w:w="1025"/>
        <w:gridCol w:w="959"/>
        <w:gridCol w:w="1007"/>
        <w:gridCol w:w="1141"/>
      </w:tblGrid>
      <w:tr w:rsidR="00D226BB" w:rsidRPr="00D226BB" w:rsidTr="004F11F5">
        <w:trPr>
          <w:trHeight w:val="23"/>
          <w:jc w:val="center"/>
        </w:trPr>
        <w:tc>
          <w:tcPr>
            <w:tcW w:w="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№</w:t>
            </w: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br/>
              <w:t>п/п</w:t>
            </w:r>
          </w:p>
        </w:tc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Наименование Товара в соответствии с единым справочником-каталогом лекарственных препаратов (далее - ЕСЛКП)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Лекарственная форма в соответствии с ЕСКЛП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Дозировка в соответствии с ЕСКЛП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Единица измерения Товара </w:t>
            </w: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7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Цена за единицу измерения Товара, в том числе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Количество в единицах измерения Товара</w:t>
            </w:r>
          </w:p>
        </w:tc>
        <w:tc>
          <w:tcPr>
            <w:tcW w:w="31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Стоимость, в  том числе</w:t>
            </w:r>
          </w:p>
        </w:tc>
      </w:tr>
      <w:tr w:rsidR="00D226BB" w:rsidRPr="00D226BB" w:rsidTr="004F11F5">
        <w:trPr>
          <w:trHeight w:val="238"/>
          <w:jc w:val="center"/>
        </w:trPr>
        <w:tc>
          <w:tcPr>
            <w:tcW w:w="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27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международное непатентованное или химическое или </w:t>
            </w:r>
            <w:proofErr w:type="spellStart"/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группировочное</w:t>
            </w:r>
            <w:proofErr w:type="spellEnd"/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наименование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торговое наименование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7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31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D226BB" w:rsidRPr="00D226BB" w:rsidTr="004F11F5">
        <w:trPr>
          <w:trHeight w:val="23"/>
          <w:jc w:val="center"/>
        </w:trPr>
        <w:tc>
          <w:tcPr>
            <w:tcW w:w="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без НДС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размер НДС (</w:t>
            </w:r>
            <w:r w:rsidRPr="00D226B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zh-CN"/>
              </w:rPr>
              <w:t>если облагается НДС</w:t>
            </w: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итого</w:t>
            </w: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без НДС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размер НДС (</w:t>
            </w:r>
            <w:r w:rsidRPr="00D226B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zh-CN"/>
              </w:rPr>
              <w:t>если облагается НДС</w:t>
            </w: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итого</w:t>
            </w:r>
          </w:p>
        </w:tc>
      </w:tr>
      <w:tr w:rsidR="00D226BB" w:rsidRPr="00D226BB" w:rsidTr="004F11F5">
        <w:trPr>
          <w:trHeight w:val="23"/>
          <w:jc w:val="center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bookmarkStart w:id="0" w:name="%25D0%25A1%25D0%25BF%25D0%25B5%25D1%2586"/>
            <w:bookmarkEnd w:id="0"/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14</w:t>
            </w:r>
          </w:p>
        </w:tc>
      </w:tr>
      <w:tr w:rsidR="00D226BB" w:rsidRPr="00D226BB" w:rsidTr="004F11F5">
        <w:trPr>
          <w:trHeight w:val="23"/>
          <w:jc w:val="center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1.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Клоназепам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Клоназепам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proofErr w:type="gramStart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Клоназепам  (</w:t>
            </w:r>
            <w:proofErr w:type="gramEnd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 xml:space="preserve">табл. 0,5 мг 10 </w:t>
            </w:r>
            <w:proofErr w:type="spellStart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шт.упак.яч</w:t>
            </w:r>
            <w:proofErr w:type="spellEnd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proofErr w:type="spellStart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конт</w:t>
            </w:r>
            <w:proofErr w:type="spellEnd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. (3) пачка карт</w:t>
            </w:r>
            <w:proofErr w:type="gramStart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. )</w:t>
            </w:r>
            <w:proofErr w:type="gramEnd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таблетка</w:t>
            </w: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 xml:space="preserve">0,5 мг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0,5 мг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D226BB">
              <w:rPr>
                <w:rFonts w:ascii="Times New Roman" w:eastAsia="Calibri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74,50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Calibri" w:hAnsi="Times New Roman" w:cs="Times New Roman"/>
                <w:bCs/>
              </w:rPr>
              <w:t>7,45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81,95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val="en-US" w:eastAsia="zh-CN"/>
              </w:rPr>
              <w:t>298</w:t>
            </w: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,00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Calibri" w:hAnsi="Times New Roman" w:cs="Times New Roman"/>
                <w:bCs/>
                <w:lang w:val="en-US"/>
              </w:rPr>
              <w:t>29</w:t>
            </w:r>
            <w:r w:rsidRPr="00D226BB">
              <w:rPr>
                <w:rFonts w:ascii="Times New Roman" w:eastAsia="Calibri" w:hAnsi="Times New Roman" w:cs="Times New Roman"/>
                <w:bCs/>
              </w:rPr>
              <w:t>,80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327,80</w:t>
            </w:r>
          </w:p>
        </w:tc>
      </w:tr>
      <w:tr w:rsidR="00D226BB" w:rsidRPr="00D226BB" w:rsidTr="004F11F5">
        <w:trPr>
          <w:trHeight w:val="1249"/>
          <w:jc w:val="center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2.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Мидазолам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Мидазолам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Мидазолам</w:t>
            </w:r>
            <w:proofErr w:type="spellEnd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 xml:space="preserve"> (</w:t>
            </w:r>
            <w:proofErr w:type="spellStart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Мидазолам</w:t>
            </w:r>
            <w:proofErr w:type="spellEnd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 xml:space="preserve">), р-р для в/в и в/м </w:t>
            </w:r>
            <w:proofErr w:type="spellStart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введ</w:t>
            </w:r>
            <w:proofErr w:type="spellEnd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 xml:space="preserve">. 5 мг/мл; </w:t>
            </w:r>
            <w:proofErr w:type="spellStart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амп</w:t>
            </w:r>
            <w:proofErr w:type="spellEnd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. 1 мл, №10</w:t>
            </w: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 xml:space="preserve">р-р для в/в и в/м </w:t>
            </w:r>
            <w:proofErr w:type="spellStart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введ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5 мг/мл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D226BB">
              <w:rPr>
                <w:rFonts w:ascii="Times New Roman" w:eastAsia="Calibri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363,00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Calibri" w:hAnsi="Times New Roman" w:cs="Times New Roman"/>
                <w:bCs/>
              </w:rPr>
              <w:t>36,30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399,30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726,00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Calibri" w:hAnsi="Times New Roman" w:cs="Times New Roman"/>
                <w:bCs/>
              </w:rPr>
              <w:t>72,60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798,60</w:t>
            </w:r>
          </w:p>
        </w:tc>
      </w:tr>
      <w:tr w:rsidR="00D226BB" w:rsidRPr="00D226BB" w:rsidTr="004F11F5">
        <w:trPr>
          <w:trHeight w:val="23"/>
          <w:jc w:val="center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3.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Фентанил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Фентанил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 xml:space="preserve">Фентанил (Фентанил), р-р для в/в и в/м </w:t>
            </w:r>
            <w:proofErr w:type="spellStart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введ</w:t>
            </w:r>
            <w:proofErr w:type="spellEnd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 xml:space="preserve">. 50 мкг/мл </w:t>
            </w:r>
            <w:proofErr w:type="spellStart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амп</w:t>
            </w:r>
            <w:proofErr w:type="spellEnd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. 2 мл №10</w:t>
            </w: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 xml:space="preserve">р-р для в/в и в/м </w:t>
            </w:r>
            <w:proofErr w:type="spellStart"/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введ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50 мкг/мл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D226BB">
              <w:rPr>
                <w:rFonts w:ascii="Times New Roman" w:eastAsia="Calibri" w:hAnsi="Times New Roman" w:cs="Times New Roman"/>
                <w:bCs/>
              </w:rPr>
              <w:t>уп</w:t>
            </w:r>
            <w:proofErr w:type="spellEnd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232,60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Calibri" w:hAnsi="Times New Roman" w:cs="Times New Roman"/>
                <w:bCs/>
              </w:rPr>
              <w:t>23,26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255,86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23 260,00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</w:p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</w:rPr>
            </w:pPr>
            <w:r w:rsidRPr="00D226BB">
              <w:rPr>
                <w:rFonts w:ascii="Times New Roman" w:eastAsia="Calibri" w:hAnsi="Times New Roman" w:cs="Times New Roman"/>
                <w:bCs/>
              </w:rPr>
              <w:t>2 326,00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26BB" w:rsidRPr="00D226BB" w:rsidRDefault="00D226BB" w:rsidP="00D226BB">
            <w:pPr>
              <w:widowControl w:val="0"/>
              <w:suppressAutoHyphens/>
              <w:spacing w:after="0" w:line="240" w:lineRule="auto"/>
              <w:ind w:right="5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D226BB">
              <w:rPr>
                <w:rFonts w:ascii="Times New Roman" w:eastAsia="Times New Roman" w:hAnsi="Times New Roman" w:cs="Times New Roman"/>
                <w:lang w:eastAsia="zh-CN"/>
              </w:rPr>
              <w:t>25 586,00</w:t>
            </w:r>
          </w:p>
        </w:tc>
      </w:tr>
    </w:tbl>
    <w:p w:rsidR="00D226BB" w:rsidRPr="00D226BB" w:rsidRDefault="00D226BB" w:rsidP="00D226BB">
      <w:pPr>
        <w:widowControl w:val="0"/>
        <w:suppressAutoHyphens/>
        <w:spacing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D226BB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Цена Контракта </w:t>
      </w:r>
      <w:proofErr w:type="gramStart"/>
      <w:r w:rsidRPr="00D226BB">
        <w:rPr>
          <w:rFonts w:ascii="Times New Roman" w:eastAsia="Times New Roman" w:hAnsi="Times New Roman" w:cs="Times New Roman"/>
          <w:sz w:val="24"/>
          <w:szCs w:val="20"/>
          <w:lang w:eastAsia="zh-CN"/>
        </w:rPr>
        <w:t>составляет  26</w:t>
      </w:r>
      <w:proofErr w:type="gramEnd"/>
      <w:r w:rsidRPr="00D226BB">
        <w:rPr>
          <w:rFonts w:ascii="Times New Roman" w:eastAsia="Times New Roman" w:hAnsi="Times New Roman" w:cs="Times New Roman"/>
          <w:sz w:val="24"/>
          <w:szCs w:val="20"/>
          <w:lang w:eastAsia="zh-CN"/>
        </w:rPr>
        <w:t> 712 (Двадцать шесть тысяч семьсот двенадцать) рублей  40  копеек, в том числе НДС -10% - 2 428 (Две тысячи четыреста  двадцать восемь) рублей  40 копеек.</w:t>
      </w:r>
    </w:p>
    <w:p w:rsidR="00170563" w:rsidRDefault="00170563">
      <w:bookmarkStart w:id="1" w:name="_GoBack"/>
      <w:bookmarkEnd w:id="1"/>
    </w:p>
    <w:sectPr w:rsidR="00170563" w:rsidSect="00D226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79F"/>
    <w:rsid w:val="00170563"/>
    <w:rsid w:val="0076779F"/>
    <w:rsid w:val="00D2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642D9-404D-410F-88BB-25C3C92E0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Луговская Ксения Александровна</dc:creator>
  <cp:keywords/>
  <dc:description/>
  <cp:lastModifiedBy>Луговская Ксения Александровна</cp:lastModifiedBy>
  <cp:revision>2</cp:revision>
  <dcterms:created xsi:type="dcterms:W3CDTF">2026-08-11T08:33:00Z</dcterms:created>
  <dcterms:modified xsi:type="dcterms:W3CDTF">2026-08-11T08:33:00Z</dcterms:modified>
</cp:coreProperties>
</file>