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BFFDE" w14:textId="77777777" w:rsidR="009334EE" w:rsidRDefault="009334EE">
      <w:pPr>
        <w:ind w:left="6946"/>
        <w:rPr>
          <w:b/>
        </w:rPr>
      </w:pPr>
    </w:p>
    <w:tbl>
      <w:tblPr>
        <w:tblW w:w="12304" w:type="dxa"/>
        <w:tblLook w:val="04A0" w:firstRow="1" w:lastRow="0" w:firstColumn="1" w:lastColumn="0" w:noHBand="0" w:noVBand="1"/>
      </w:tblPr>
      <w:tblGrid>
        <w:gridCol w:w="11860"/>
        <w:gridCol w:w="222"/>
        <w:gridCol w:w="222"/>
      </w:tblGrid>
      <w:tr w:rsidR="009334EE" w14:paraId="6451B53E" w14:textId="77777777">
        <w:tc>
          <w:tcPr>
            <w:tcW w:w="11860" w:type="dxa"/>
            <w:shd w:val="clear" w:color="auto" w:fill="auto"/>
          </w:tcPr>
          <w:p w14:paraId="03834D2A" w14:textId="77777777" w:rsidR="009334EE" w:rsidRDefault="009334EE"/>
          <w:tbl>
            <w:tblPr>
              <w:tblW w:w="11644" w:type="dxa"/>
              <w:tblLook w:val="04A0" w:firstRow="1" w:lastRow="0" w:firstColumn="1" w:lastColumn="0" w:noHBand="0" w:noVBand="1"/>
            </w:tblPr>
            <w:tblGrid>
              <w:gridCol w:w="11200"/>
              <w:gridCol w:w="222"/>
              <w:gridCol w:w="222"/>
            </w:tblGrid>
            <w:tr w:rsidR="009334EE" w14:paraId="6F55C3C1" w14:textId="77777777">
              <w:tc>
                <w:tcPr>
                  <w:tcW w:w="11200" w:type="dxa"/>
                  <w:shd w:val="clear" w:color="auto" w:fill="auto"/>
                </w:tcPr>
                <w:p w14:paraId="37290C35" w14:textId="77777777" w:rsidR="009334EE" w:rsidRDefault="00DC1BF9">
                  <w:pPr>
                    <w:suppressAutoHyphens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lang w:eastAsia="ar-SA"/>
                    </w:rPr>
                    <w:t xml:space="preserve">Договор оказания услуг </w:t>
                  </w:r>
                  <w:r>
                    <w:rPr>
                      <w:b/>
                      <w:bCs/>
                      <w:iCs/>
                    </w:rPr>
                    <w:t xml:space="preserve">по техническому обслуживанию </w:t>
                  </w:r>
                </w:p>
                <w:p w14:paraId="18D52C6B" w14:textId="77777777" w:rsidR="009334EE" w:rsidRDefault="00DC1BF9">
                  <w:pPr>
                    <w:suppressAutoHyphens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и ремонту компьютеров, периферийного и коммуникационного оборудования</w:t>
                  </w:r>
                </w:p>
                <w:p w14:paraId="7C5DF68C" w14:textId="77777777" w:rsidR="009334EE" w:rsidRDefault="00DC1BF9">
                  <w:pPr>
                    <w:suppressAutoHyphens/>
                    <w:jc w:val="center"/>
                    <w:rPr>
                      <w:b/>
                      <w:lang w:eastAsia="ar-SA"/>
                    </w:rPr>
                  </w:pPr>
                  <w:r>
                    <w:rPr>
                      <w:b/>
                      <w:lang w:eastAsia="ar-SA"/>
                    </w:rPr>
                    <w:t xml:space="preserve"> № _______________</w:t>
                  </w:r>
                </w:p>
                <w:p w14:paraId="0BB7F571" w14:textId="77777777" w:rsidR="009334EE" w:rsidRDefault="009334EE">
                  <w:pPr>
                    <w:suppressAutoHyphens/>
                    <w:jc w:val="center"/>
                    <w:rPr>
                      <w:b/>
                      <w:lang w:eastAsia="ar-SA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43"/>
                    <w:gridCol w:w="3638"/>
                    <w:gridCol w:w="4503"/>
                  </w:tblGrid>
                  <w:tr w:rsidR="009334EE" w14:paraId="746BF461" w14:textId="77777777">
                    <w:tc>
                      <w:tcPr>
                        <w:tcW w:w="2843" w:type="dxa"/>
                        <w:shd w:val="clear" w:color="auto" w:fill="auto"/>
                      </w:tcPr>
                      <w:p w14:paraId="2BF0F06E" w14:textId="77777777" w:rsidR="009334EE" w:rsidRDefault="00DC1BF9">
                        <w:pPr>
                          <w:suppressAutoHyphens/>
                          <w:rPr>
                            <w:b/>
                            <w:lang w:eastAsia="ar-SA"/>
                          </w:rPr>
                        </w:pPr>
                        <w:r>
                          <w:rPr>
                            <w:lang w:eastAsia="ar-SA"/>
                          </w:rPr>
                          <w:t xml:space="preserve">г. </w:t>
                        </w:r>
                      </w:p>
                    </w:tc>
                    <w:tc>
                      <w:tcPr>
                        <w:tcW w:w="3638" w:type="dxa"/>
                      </w:tcPr>
                      <w:p w14:paraId="0D35E251" w14:textId="77777777" w:rsidR="009334EE" w:rsidRDefault="009334EE">
                        <w:pPr>
                          <w:suppressAutoHyphens/>
                          <w:jc w:val="right"/>
                          <w:rPr>
                            <w:lang w:eastAsia="ar-SA"/>
                          </w:rPr>
                        </w:pPr>
                      </w:p>
                    </w:tc>
                    <w:tc>
                      <w:tcPr>
                        <w:tcW w:w="4503" w:type="dxa"/>
                        <w:shd w:val="clear" w:color="auto" w:fill="auto"/>
                      </w:tcPr>
                      <w:p w14:paraId="086851F9" w14:textId="77777777" w:rsidR="009334EE" w:rsidRDefault="00DC1BF9">
                        <w:pPr>
                          <w:suppressAutoHyphens/>
                          <w:jc w:val="right"/>
                          <w:rPr>
                            <w:b/>
                            <w:lang w:eastAsia="ar-SA"/>
                          </w:rPr>
                        </w:pPr>
                        <w:r>
                          <w:rPr>
                            <w:lang w:eastAsia="ar-SA"/>
                          </w:rPr>
                          <w:t>_____________202_ года</w:t>
                        </w:r>
                      </w:p>
                    </w:tc>
                  </w:tr>
                </w:tbl>
                <w:p w14:paraId="6DE66661" w14:textId="77777777" w:rsidR="009334EE" w:rsidRDefault="009334EE">
                  <w:pPr>
                    <w:pStyle w:val="112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1983BC9" w14:textId="77777777" w:rsidR="009334EE" w:rsidRDefault="00DC1BF9">
                  <w:pPr>
                    <w:pStyle w:val="112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________________, именуемое в дальнейшем «Заказчик», в лице __________________, действующего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на основании ___________________, с одной стороны, и</w:t>
                  </w:r>
                </w:p>
                <w:p w14:paraId="1CF81DAF" w14:textId="77777777" w:rsidR="009334EE" w:rsidRDefault="00DC1BF9">
                  <w:pPr>
                    <w:pStyle w:val="112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____________, именуемое (-ый) в дальнейшем «Исполнитель», в лице ____________, действующего на основании 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_______, с другой стороны, именуемые в дальнейшем «Стороны», заключили Договор оказания услуг по техническому обслуживанию и ремонту компьютеров, периферийного и коммуникационного оборудования (далее – Договор) о нижеследующем.</w:t>
                  </w:r>
                </w:p>
                <w:p w14:paraId="205609A6" w14:textId="77777777" w:rsidR="009334EE" w:rsidRDefault="009334EE">
                  <w:pPr>
                    <w:pStyle w:val="112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8C5398D" w14:textId="77777777" w:rsidR="009334EE" w:rsidRDefault="00DC1BF9">
                  <w:pPr>
                    <w:pStyle w:val="112"/>
                    <w:numPr>
                      <w:ilvl w:val="0"/>
                      <w:numId w:val="5"/>
                    </w:numPr>
                    <w:tabs>
                      <w:tab w:val="left" w:pos="255"/>
                    </w:tabs>
                    <w:ind w:left="0"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Предмет договора</w:t>
                  </w:r>
                </w:p>
                <w:p w14:paraId="12FBE48B" w14:textId="77777777" w:rsidR="009334EE" w:rsidRDefault="009334EE">
                  <w:pPr>
                    <w:pStyle w:val="11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03FF80B" w14:textId="77777777" w:rsidR="009334EE" w:rsidRDefault="00DC1BF9">
                  <w:pPr>
                    <w:tabs>
                      <w:tab w:val="left" w:pos="600"/>
                    </w:tabs>
                    <w:suppressAutoHyphens/>
                    <w:ind w:firstLine="641"/>
                    <w:jc w:val="both"/>
                    <w:rPr>
                      <w:rStyle w:val="FontStyle14"/>
                    </w:rPr>
                  </w:pPr>
                  <w:r>
                    <w:t>1.1.</w:t>
                  </w:r>
                  <w:r>
                    <w:rPr>
                      <w:lang w:val="en-US"/>
                    </w:rPr>
                    <w:t> </w:t>
                  </w:r>
                  <w:r>
                    <w:t xml:space="preserve">Заказчик поручает, а Исполнитель принимает на себя обязательства по </w:t>
                  </w:r>
                  <w:r>
                    <w:rPr>
                      <w:bCs/>
                      <w:iCs/>
                    </w:rPr>
                    <w:t xml:space="preserve">техническому обслуживанию оборудования (далее – оборудование) Заказчика </w:t>
                  </w:r>
                  <w:r>
                    <w:rPr>
                      <w:rStyle w:val="FontStyle14"/>
                    </w:rPr>
                    <w:t xml:space="preserve">в соответствии с Приложением №1 к настоящему Договору. </w:t>
                  </w:r>
                </w:p>
                <w:p w14:paraId="48555108" w14:textId="77777777" w:rsidR="009334EE" w:rsidRDefault="00DC1BF9">
                  <w:pPr>
                    <w:suppressAutoHyphens/>
                    <w:ind w:firstLine="641"/>
                    <w:jc w:val="both"/>
                    <w:rPr>
                      <w:lang w:eastAsia="en-US"/>
                    </w:rPr>
                  </w:pPr>
                  <w:r>
                    <w:rPr>
                      <w:rStyle w:val="FontStyle14"/>
                    </w:rPr>
                    <w:t xml:space="preserve">1.2. </w:t>
                  </w:r>
                  <w:r>
                    <w:rPr>
                      <w:lang w:eastAsia="en-US"/>
                    </w:rPr>
                    <w:t>В целях исполнения обязательств по Договору Стороны при</w:t>
                  </w:r>
                  <w:r>
                    <w:rPr>
                      <w:lang w:eastAsia="en-US"/>
                    </w:rPr>
                    <w:t>шли к соглашению об использовании электронного документооборота (Приложение № 3 к настоящему Договору).</w:t>
                  </w:r>
                </w:p>
                <w:p w14:paraId="4A87CF5F" w14:textId="77777777" w:rsidR="009334EE" w:rsidRDefault="00DC1BF9">
                  <w:pPr>
                    <w:suppressAutoHyphens/>
                    <w:ind w:firstLine="641"/>
                    <w:jc w:val="both"/>
                    <w:rPr>
                      <w:rStyle w:val="FontStyle14"/>
                    </w:rPr>
                  </w:pPr>
                  <w:r>
                    <w:rPr>
                      <w:lang w:eastAsia="en-US"/>
                    </w:rPr>
                    <w:t>1.3. Договор заключен по результатам конкурса, протокол __________ № от _________</w:t>
                  </w:r>
                </w:p>
                <w:p w14:paraId="68F895F4" w14:textId="77777777" w:rsidR="009334EE" w:rsidRDefault="009334EE">
                  <w:pPr>
                    <w:suppressAutoHyphens/>
                    <w:jc w:val="both"/>
                    <w:rPr>
                      <w:rStyle w:val="FontStyle14"/>
                    </w:rPr>
                  </w:pPr>
                </w:p>
                <w:p w14:paraId="417B0830" w14:textId="77777777" w:rsidR="009334EE" w:rsidRDefault="00DC1BF9">
                  <w:pPr>
                    <w:pStyle w:val="112"/>
                    <w:ind w:left="0"/>
                    <w:jc w:val="center"/>
                    <w:rPr>
                      <w:rStyle w:val="FontStyle13"/>
                      <w:spacing w:val="0"/>
                    </w:rPr>
                  </w:pPr>
                  <w:r>
                    <w:rPr>
                      <w:rStyle w:val="FontStyle13"/>
                      <w:spacing w:val="0"/>
                    </w:rPr>
                    <w:t>2. Стоимость услуг и порядок оплаты</w:t>
                  </w:r>
                </w:p>
                <w:p w14:paraId="5BDBD0F1" w14:textId="77777777" w:rsidR="009334EE" w:rsidRDefault="009334EE">
                  <w:pPr>
                    <w:pStyle w:val="112"/>
                    <w:ind w:left="0"/>
                    <w:jc w:val="center"/>
                    <w:rPr>
                      <w:rStyle w:val="FontStyle13"/>
                      <w:bCs w:val="0"/>
                      <w:spacing w:val="0"/>
                    </w:rPr>
                  </w:pPr>
                </w:p>
                <w:p w14:paraId="13969F28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2.1. Стоимость услуг по настояще</w:t>
                  </w:r>
                  <w:r>
                    <w:rPr>
                      <w:rStyle w:val="FontStyle14"/>
                    </w:rPr>
                    <w:t xml:space="preserve">му договору составляет __________ (_____________) руб. 00 коп.,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НДС 20%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______________ (______________</w:t>
                  </w:r>
                  <w:r>
                    <w:rPr>
                      <w:rStyle w:val="FontStyle14"/>
                    </w:rPr>
                    <w:t>) руб. 00 коп.</w:t>
                  </w:r>
                </w:p>
                <w:p w14:paraId="6364236A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>2.2.</w:t>
                  </w:r>
                  <w:r>
                    <w:rPr>
                      <w:rStyle w:val="FontStyle14"/>
                      <w:lang w:val="en-US"/>
                    </w:rPr>
                    <w:t> </w:t>
                  </w:r>
                  <w:r>
                    <w:rPr>
                      <w:rStyle w:val="FontStyle14"/>
                    </w:rPr>
                    <w:t>Стоимость услуг включает в себя расходы на запасные части и расходные материалы, используемые при оказании услуг, расходы по транспортировке подлежащих ремонту технических средств Заказчика к месту проведения ремонта и обратно (в случае оказания услуг по а</w:t>
                  </w:r>
                  <w:r>
                    <w:rPr>
                      <w:rStyle w:val="FontStyle14"/>
                    </w:rPr>
                    <w:t xml:space="preserve">дресу Исполнителя), упаковку, погрузо-разгрузочные работы, подъем на этажи, страхование, уплату таможенных пошлин </w:t>
                  </w:r>
                  <w:r>
                    <w:rPr>
                      <w:rStyle w:val="FontStyle14"/>
                    </w:rPr>
                    <w:br/>
                    <w:t>и других обязательных платежей.</w:t>
                  </w:r>
                </w:p>
                <w:p w14:paraId="5E805F14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Style w:val="FontStyle14"/>
                    </w:rPr>
                  </w:pPr>
                  <w:r>
                    <w:rPr>
                      <w:rStyle w:val="FontStyle14"/>
                    </w:rPr>
                    <w:t xml:space="preserve">2.3. Оплата осуществляется путем перечисления денежных средств на расчетный счет Исполнителя по факту оказания услуг на основании счета на оплату в течение 7 (семи) рабочих дней с момента двухстороннего подписания Акта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приема-передачи </w:t>
                  </w:r>
                  <w:r>
                    <w:rPr>
                      <w:rStyle w:val="FontStyle14"/>
                    </w:rPr>
                    <w:t>оказанных услуг, соде</w:t>
                  </w:r>
                  <w:r>
                    <w:rPr>
                      <w:rStyle w:val="FontStyle14"/>
                    </w:rPr>
                    <w:t xml:space="preserve">ржащего перечень Спецификаций на оказанные услуги. </w:t>
                  </w:r>
                </w:p>
                <w:p w14:paraId="724A92AD" w14:textId="77777777" w:rsidR="009334EE" w:rsidRDefault="009334EE">
                  <w:pPr>
                    <w:suppressAutoHyphens/>
                    <w:jc w:val="both"/>
                    <w:rPr>
                      <w:rStyle w:val="FontStyle14"/>
                    </w:rPr>
                  </w:pPr>
                </w:p>
                <w:p w14:paraId="787A66FE" w14:textId="77777777" w:rsidR="009334EE" w:rsidRDefault="00DC1BF9">
                  <w:pPr>
                    <w:pStyle w:val="112"/>
                    <w:numPr>
                      <w:ilvl w:val="0"/>
                      <w:numId w:val="6"/>
                    </w:numPr>
                    <w:tabs>
                      <w:tab w:val="left" w:pos="285"/>
                    </w:tabs>
                    <w:ind w:left="0" w:firstLine="0"/>
                    <w:jc w:val="center"/>
                    <w:rPr>
                      <w:rStyle w:val="FontStyle13"/>
                      <w:spacing w:val="0"/>
                    </w:rPr>
                  </w:pPr>
                  <w:r>
                    <w:rPr>
                      <w:rStyle w:val="FontStyle13"/>
                      <w:spacing w:val="0"/>
                    </w:rPr>
                    <w:t>Обязанности Заказчика</w:t>
                  </w:r>
                </w:p>
                <w:p w14:paraId="35AA194F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066"/>
                    </w:tabs>
                    <w:spacing w:before="0" w:after="0" w:line="240" w:lineRule="auto"/>
                    <w:ind w:left="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Оплатить оказанные Исполнителем услуги надлежащего качества в размере и в сроки, предусмотренные настоящим договором.</w:t>
                  </w:r>
                </w:p>
                <w:p w14:paraId="0A6CFEDF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066"/>
                    </w:tabs>
                    <w:spacing w:before="0" w:after="0" w:line="240" w:lineRule="auto"/>
                    <w:ind w:left="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Обеспечить выполнение требований, установленных правилами техни</w:t>
                  </w:r>
                  <w:r>
                    <w:rPr>
                      <w:sz w:val="24"/>
                      <w:szCs w:val="24"/>
                    </w:rPr>
                    <w:t xml:space="preserve">ческой эксплуатации </w:t>
                  </w:r>
                  <w:r>
                    <w:rPr>
                      <w:sz w:val="24"/>
                      <w:szCs w:val="24"/>
                    </w:rPr>
                    <w:br/>
                    <w:t>к помещению, предназначенному для размещения техники, к системам заземления и электропитания.</w:t>
                  </w:r>
                </w:p>
                <w:p w14:paraId="19DF226C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066"/>
                    </w:tabs>
                    <w:spacing w:before="0" w:after="0" w:line="240" w:lineRule="auto"/>
                    <w:ind w:left="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Производить эксплуатацию техники в точном соответствии с инструкцией по эксплуатации техники данного вида, использовать расходные материалы, </w:t>
                  </w:r>
                  <w:r>
                    <w:rPr>
                      <w:sz w:val="24"/>
                      <w:szCs w:val="24"/>
                    </w:rPr>
                    <w:t>рекомендованные Исполнителем.</w:t>
                  </w:r>
                </w:p>
                <w:p w14:paraId="1F7EF9E1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066"/>
                    </w:tabs>
                    <w:spacing w:before="0" w:after="0" w:line="240" w:lineRule="auto"/>
                    <w:ind w:left="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Назначить из числа своих работников ответственного представителя для постоянной связи </w:t>
                  </w:r>
                  <w:r>
                    <w:rPr>
                      <w:sz w:val="24"/>
                      <w:szCs w:val="24"/>
                    </w:rPr>
                    <w:br/>
                    <w:t>с Исполнителем и оформления документов для расчетов по договору.</w:t>
                  </w:r>
                </w:p>
                <w:p w14:paraId="1AC7D40D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066"/>
                    </w:tabs>
                    <w:spacing w:before="0" w:after="0" w:line="240" w:lineRule="auto"/>
                    <w:ind w:left="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Обеспечить Исполнителя беспрепятственным доступом к месту оказания услуг (</w:t>
                  </w:r>
                  <w:r>
                    <w:rPr>
                      <w:sz w:val="24"/>
                      <w:szCs w:val="24"/>
                    </w:rPr>
                    <w:t>в рабочее время Заказчика).</w:t>
                  </w:r>
                </w:p>
                <w:p w14:paraId="72DABE6C" w14:textId="77777777" w:rsidR="009334EE" w:rsidRDefault="009334EE">
                  <w:pPr>
                    <w:pStyle w:val="1f"/>
                    <w:shd w:val="clear" w:color="auto" w:fill="auto"/>
                    <w:tabs>
                      <w:tab w:val="left" w:pos="567"/>
                      <w:tab w:val="left" w:pos="1066"/>
                    </w:tabs>
                    <w:spacing w:before="0" w:after="0" w:line="240" w:lineRule="auto"/>
                    <w:ind w:left="567" w:right="62"/>
                    <w:jc w:val="both"/>
                  </w:pPr>
                </w:p>
                <w:p w14:paraId="743B74E9" w14:textId="77777777" w:rsidR="009334EE" w:rsidRDefault="009334EE">
                  <w:pPr>
                    <w:pStyle w:val="1f"/>
                    <w:shd w:val="clear" w:color="auto" w:fill="auto"/>
                    <w:tabs>
                      <w:tab w:val="left" w:pos="567"/>
                      <w:tab w:val="left" w:pos="1066"/>
                    </w:tabs>
                    <w:spacing w:before="0" w:after="0" w:line="240" w:lineRule="auto"/>
                    <w:ind w:left="567" w:right="62"/>
                    <w:jc w:val="both"/>
                  </w:pPr>
                </w:p>
                <w:p w14:paraId="6D84516F" w14:textId="77777777" w:rsidR="009334EE" w:rsidRDefault="00DC1BF9">
                  <w:pPr>
                    <w:pStyle w:val="2f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55"/>
                      <w:tab w:val="left" w:pos="3479"/>
                    </w:tabs>
                    <w:spacing w:after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Обязанности Исполнителя</w:t>
                  </w:r>
                </w:p>
                <w:p w14:paraId="233B154B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0"/>
                      <w:tab w:val="left" w:pos="1066"/>
                    </w:tabs>
                    <w:spacing w:before="0" w:after="0" w:line="240" w:lineRule="auto"/>
                    <w:ind w:left="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Производить оказание услуг в соответствии со стандартами фирмы-изготовителя. Обеспечить соответствие оказываемых услуг ГОСТ 28470-90. Используемые при оказании услуг запасные части </w:t>
                  </w:r>
                  <w:r>
                    <w:rPr>
                      <w:sz w:val="24"/>
                      <w:szCs w:val="24"/>
                    </w:rPr>
                    <w:br/>
                    <w:t xml:space="preserve">и расходные </w:t>
                  </w:r>
                  <w:r>
                    <w:rPr>
                      <w:sz w:val="24"/>
                      <w:szCs w:val="24"/>
                    </w:rPr>
                    <w:t>материалы должны соответствовать требованиям технических регламентов и национальных стандартов. Проверять качество работы техники на основании методик и тестов, применяемых фирмой-изготовителем для данной модели техники.</w:t>
                  </w:r>
                </w:p>
                <w:p w14:paraId="228ACD59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-68" w:right="40" w:firstLine="641"/>
                    <w:jc w:val="both"/>
                    <w:rPr>
                      <w:sz w:val="24"/>
                      <w:szCs w:val="24"/>
                    </w:rPr>
                  </w:pPr>
                  <w:r w:rsidRPr="00025718">
                    <w:rPr>
                      <w:sz w:val="24"/>
                      <w:szCs w:val="24"/>
                      <w:highlight w:val="red"/>
                    </w:rPr>
                    <w:t>Услуги должны быть оказаны на терри</w:t>
                  </w:r>
                  <w:r w:rsidRPr="00025718">
                    <w:rPr>
                      <w:sz w:val="24"/>
                      <w:szCs w:val="24"/>
                      <w:highlight w:val="red"/>
                    </w:rPr>
                    <w:t xml:space="preserve">тории Заказчика, по адресу </w:t>
                  </w:r>
                  <w:r w:rsidRPr="00025718">
                    <w:rPr>
                      <w:sz w:val="24"/>
                      <w:szCs w:val="24"/>
                      <w:highlight w:val="red"/>
                    </w:rPr>
                    <w:t>посёлок</w:t>
                  </w:r>
                  <w:r w:rsidRPr="00025718">
                    <w:rPr>
                      <w:sz w:val="24"/>
                      <w:szCs w:val="24"/>
                      <w:highlight w:val="red"/>
                    </w:rPr>
                    <w:t xml:space="preserve"> Таргим Джейрахского района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</w:p>
                <w:p w14:paraId="57BECEA6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40" w:right="4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Исполнитель должен располагать производственными мощностями (ресурсами) для оказания услуг по техническому обслуживанию и ремонту оргтехники, вычислительной техники, сетевого </w:t>
                  </w:r>
                  <w:r>
                    <w:rPr>
                      <w:sz w:val="24"/>
                      <w:szCs w:val="24"/>
                    </w:rPr>
                    <w:br/>
                    <w:t>и серверного об</w:t>
                  </w:r>
                  <w:r>
                    <w:rPr>
                      <w:sz w:val="24"/>
                      <w:szCs w:val="24"/>
                    </w:rPr>
                    <w:t>орудования, в том числе автотранспортом для транспортировки расходной продукции, исключающим возможность воздействи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 xml:space="preserve">я на неё неблагоприятных метеорологических и климатических условий. </w:t>
                  </w:r>
                </w:p>
                <w:p w14:paraId="26B75FBA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74"/>
                      <w:tab w:val="left" w:pos="426"/>
                      <w:tab w:val="left" w:pos="1066"/>
                    </w:tabs>
                    <w:spacing w:before="0" w:after="0" w:line="240" w:lineRule="auto"/>
                    <w:ind w:left="0" w:right="40" w:firstLine="641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Исполнитель обязан иметь в наличии:</w:t>
                  </w:r>
                </w:p>
                <w:p w14:paraId="1410930A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0"/>
                      <w:tab w:val="left" w:pos="426"/>
                      <w:tab w:val="left" w:pos="1066"/>
                    </w:tabs>
                    <w:spacing w:before="0" w:after="0" w:line="240" w:lineRule="auto"/>
                    <w:ind w:right="40" w:firstLine="641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 xml:space="preserve">Службу сервисного сопровождения, </w:t>
                  </w:r>
                  <w:r>
                    <w:rPr>
                      <w:sz w:val="24"/>
                      <w:szCs w:val="24"/>
                    </w:rPr>
                    <w:t>ориентированную на прием заявок Заказчика и консультации c 08-00 до 18-00 в рабочие дни.</w:t>
                  </w:r>
                </w:p>
                <w:p w14:paraId="3910F472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0"/>
                      <w:tab w:val="left" w:pos="426"/>
                      <w:tab w:val="left" w:pos="1066"/>
                    </w:tabs>
                    <w:spacing w:before="0" w:after="0" w:line="240" w:lineRule="auto"/>
                    <w:ind w:right="40" w:firstLine="641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Телефоны сервисного сопровождения, доступные </w:t>
                  </w:r>
                  <w:r>
                    <w:rPr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 08-00 до 18-00 в рабочие дни. </w:t>
                  </w:r>
                </w:p>
                <w:p w14:paraId="585E4B9E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426"/>
                      <w:tab w:val="left" w:pos="709"/>
                      <w:tab w:val="left" w:pos="1066"/>
                    </w:tabs>
                    <w:spacing w:before="0" w:after="0" w:line="240" w:lineRule="auto"/>
                    <w:ind w:left="40" w:right="40" w:firstLine="641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Единый электронный адрес сервисной службы.</w:t>
                  </w:r>
                </w:p>
                <w:p w14:paraId="41BF4B3F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40" w:right="4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Используемые при оказании услуг запасные </w:t>
                  </w:r>
                  <w:r>
                    <w:rPr>
                      <w:sz w:val="24"/>
                      <w:szCs w:val="24"/>
                    </w:rPr>
                    <w:t xml:space="preserve">части (расходные материалы) должны быть новыми, не восстановленными и ранее не использованными. </w:t>
                  </w:r>
                </w:p>
                <w:p w14:paraId="170D3FC0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40" w:right="4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Работы по замене сервисных комплектов проводятся в присутствии представителя Заказчика.</w:t>
                  </w:r>
                </w:p>
                <w:p w14:paraId="0D112E07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4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Исполнитель несет ответственность за качественное и своевременное оказание услуг. </w:t>
                  </w:r>
                </w:p>
                <w:p w14:paraId="53305CB2" w14:textId="77777777" w:rsidR="009334EE" w:rsidRDefault="00DC1BF9">
                  <w:pPr>
                    <w:pStyle w:val="1f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left="40"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Восстановление работоспособности техники должно быть обеспечено Исполнителем:</w:t>
                  </w:r>
                </w:p>
                <w:p w14:paraId="574D7FC7" w14:textId="77777777" w:rsidR="009334EE" w:rsidRDefault="00DC1BF9">
                  <w:pPr>
                    <w:pStyle w:val="1f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ab/>
                    <w:t xml:space="preserve">сложный ремонт, с использованием не ресурсных запчастей - не более 5 (пяти) рабочих дней </w:t>
                  </w:r>
                  <w:r>
                    <w:rPr>
                      <w:sz w:val="24"/>
                      <w:szCs w:val="24"/>
                    </w:rPr>
                    <w:br/>
                    <w:t>с</w:t>
                  </w:r>
                  <w:r>
                    <w:rPr>
                      <w:sz w:val="24"/>
                      <w:szCs w:val="24"/>
                    </w:rPr>
                    <w:t xml:space="preserve"> момента получения заявки Заказчика, при наличии запасных частей у Исполнителя. При отсутствии запасных частей у Исполнителя, не более 5 (пяти) рабочих дней после поступления запасных частей на склад Исполнителя.</w:t>
                  </w:r>
                </w:p>
                <w:p w14:paraId="398A1750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426"/>
                      <w:tab w:val="left" w:pos="1066"/>
                    </w:tabs>
                    <w:spacing w:before="0" w:after="0" w:line="240" w:lineRule="auto"/>
                    <w:ind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случае невозможности восстановления работ</w:t>
                  </w:r>
                  <w:r>
                    <w:rPr>
                      <w:sz w:val="24"/>
                      <w:szCs w:val="24"/>
                    </w:rPr>
                    <w:t xml:space="preserve">оспособности техники в течение 5 (пяти) рабочих дней с момента получения заявки, Исполнитель по заявке Заказчика (устно по телефону +7 _________) предоставляет в течение 2 (двух) рабочих дней Заказчику на период ремонта подменную технику </w:t>
                  </w:r>
                  <w:r>
                    <w:rPr>
                      <w:sz w:val="24"/>
                      <w:szCs w:val="24"/>
                    </w:rPr>
                    <w:br/>
                    <w:t>с техническими па</w:t>
                  </w:r>
                  <w:r>
                    <w:rPr>
                      <w:sz w:val="24"/>
                      <w:szCs w:val="24"/>
                    </w:rPr>
                    <w:t xml:space="preserve">раметрами, аналогичными ремонтируемой технике, укомплектованную всеми расходными материалами. Подменная техника доставляется и устанавливается у Заказчика за счет Исполнителя. За использование подменной техники и расходных материалов оплата с Заказчика </w:t>
                  </w:r>
                  <w:r>
                    <w:rPr>
                      <w:sz w:val="24"/>
                      <w:szCs w:val="24"/>
                    </w:rPr>
                    <w:br/>
                    <w:t>не</w:t>
                  </w:r>
                  <w:r>
                    <w:rPr>
                      <w:sz w:val="24"/>
                      <w:szCs w:val="24"/>
                    </w:rPr>
                    <w:t xml:space="preserve"> взимается.</w:t>
                  </w:r>
                </w:p>
                <w:p w14:paraId="2013CDF7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426"/>
                      <w:tab w:val="left" w:pos="585"/>
                      <w:tab w:val="left" w:pos="1066"/>
                    </w:tabs>
                    <w:spacing w:before="0" w:after="0" w:line="240" w:lineRule="auto"/>
                    <w:ind w:right="62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4.8. Исполнитель обязан использовать запасные части (расходные материалы) к технике отвечающие требованиям производителей соответствующей техники, указанным в перечне оборудования.</w:t>
                  </w:r>
                </w:p>
                <w:p w14:paraId="2DAFC180" w14:textId="77777777" w:rsidR="009334EE" w:rsidRDefault="00DC1BF9">
                  <w:pPr>
                    <w:pStyle w:val="1f"/>
                    <w:shd w:val="clear" w:color="auto" w:fill="auto"/>
                    <w:tabs>
                      <w:tab w:val="left" w:pos="499"/>
                      <w:tab w:val="left" w:pos="1066"/>
                    </w:tabs>
                    <w:spacing w:before="0" w:after="0" w:line="240" w:lineRule="auto"/>
                    <w:ind w:right="40" w:firstLine="641"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4.9. По окончании выполнения услуг Исполнителем составляется 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 xml:space="preserve">и подписывается Спецификация на оказанные услуги, с указанием в ней: </w:t>
                  </w:r>
                </w:p>
                <w:p w14:paraId="739C84AC" w14:textId="77777777" w:rsidR="009334EE" w:rsidRDefault="00DC1BF9">
                  <w:pPr>
                    <w:pStyle w:val="1f"/>
                    <w:tabs>
                      <w:tab w:val="left" w:pos="1066"/>
                    </w:tabs>
                    <w:spacing w:before="0" w:after="0" w:line="240" w:lineRule="auto"/>
                    <w:ind w:right="6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дата оказания услуг;</w:t>
                  </w:r>
                </w:p>
                <w:p w14:paraId="0D5020E1" w14:textId="77777777" w:rsidR="009334EE" w:rsidRDefault="00DC1BF9">
                  <w:pPr>
                    <w:pStyle w:val="1f"/>
                    <w:tabs>
                      <w:tab w:val="left" w:pos="1066"/>
                    </w:tabs>
                    <w:spacing w:before="0" w:after="0" w:line="240" w:lineRule="auto"/>
                    <w:ind w:right="6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наименование оказанных услуг и их стоимость с учетом использованных запчастей (в соответствии с Приложением № 1 к настоящему договору);</w:t>
                  </w:r>
                </w:p>
                <w:p w14:paraId="63C2FBC1" w14:textId="77777777" w:rsidR="009334EE" w:rsidRDefault="00DC1BF9">
                  <w:pPr>
                    <w:pStyle w:val="1f"/>
                    <w:tabs>
                      <w:tab w:val="left" w:pos="1066"/>
                    </w:tabs>
                    <w:spacing w:before="0" w:after="0" w:line="240" w:lineRule="auto"/>
                    <w:ind w:right="6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оценка уполномоченным л</w:t>
                  </w:r>
                  <w:r>
                    <w:rPr>
                      <w:sz w:val="24"/>
                      <w:szCs w:val="24"/>
                    </w:rPr>
                    <w:t>ицом Исполнителя качества оказанных услуг.</w:t>
                  </w:r>
                </w:p>
                <w:p w14:paraId="63CE9E0E" w14:textId="77777777" w:rsidR="009334EE" w:rsidRDefault="00DC1BF9">
                  <w:pPr>
                    <w:pStyle w:val="112"/>
                    <w:ind w:left="34" w:firstLine="56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 xml:space="preserve">4.10.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Оказание Услуги, Исполнителем не позднее 30.12.2023. Факт оказания Услуги оформляется передачей Заказчику счета на оплату, счет-фактуры (если предусмотрено законодательством), Акта приема-передачи оказанных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услуг подписываемым обеими сторонами.</w:t>
                  </w:r>
                </w:p>
                <w:p w14:paraId="7F9EF718" w14:textId="77777777" w:rsidR="009334EE" w:rsidRDefault="009334EE">
                  <w:pPr>
                    <w:pStyle w:val="112"/>
                    <w:ind w:left="34" w:firstLine="56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E0B7E61" w14:textId="77777777" w:rsidR="009334EE" w:rsidRDefault="009334EE">
                  <w:pPr>
                    <w:pStyle w:val="112"/>
                    <w:ind w:left="34" w:firstLine="56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C7076DD" w14:textId="77777777" w:rsidR="009334EE" w:rsidRDefault="00DC1BF9">
                  <w:pPr>
                    <w:pStyle w:val="2f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00"/>
                      <w:tab w:val="left" w:pos="3479"/>
                    </w:tabs>
                    <w:spacing w:after="0" w:line="240" w:lineRule="auto"/>
                    <w:ind w:left="0" w:firstLine="0"/>
                    <w:rPr>
                      <w:rStyle w:val="FontStyle13"/>
                      <w:b/>
                      <w:spacing w:val="0"/>
                    </w:rPr>
                  </w:pPr>
                  <w:r>
                    <w:rPr>
                      <w:rStyle w:val="FontStyle13"/>
                      <w:b/>
                      <w:spacing w:val="0"/>
                    </w:rPr>
                    <w:t>Качество услуг. Гарантии</w:t>
                  </w:r>
                </w:p>
                <w:p w14:paraId="741171EC" w14:textId="77777777" w:rsidR="009334EE" w:rsidRDefault="00DC1BF9">
                  <w:pPr>
                    <w:pStyle w:val="1f"/>
                    <w:shd w:val="clear" w:color="auto" w:fill="auto"/>
                    <w:spacing w:before="0" w:after="0" w:line="240" w:lineRule="auto"/>
                    <w:ind w:right="80" w:firstLine="64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FontStyle14"/>
                    </w:rPr>
                    <w:t>5.1.</w:t>
                  </w:r>
                  <w:r>
                    <w:rPr>
                      <w:lang w:val="en-US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 xml:space="preserve">Исполнитель несет ответственность за качественное и своевременное оказание услуг </w:t>
                  </w:r>
                  <w:r>
                    <w:rPr>
                      <w:sz w:val="24"/>
                      <w:szCs w:val="24"/>
                    </w:rPr>
                    <w:br/>
                    <w:t>по настоящему договору.</w:t>
                  </w:r>
                </w:p>
                <w:p w14:paraId="78224FB8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5.2.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Гарантия на оказанные услуги 1 год с момента приемки работ Заказчиком. Гарантия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не распространяется на ресурсные детали и расходные материалы, срок службы которых определяется их ресурсом, установленным производителем. Исчисление гарантийного срока начина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ется со дня подписания Акта приема-передачи оказанных услуг Заказчиком.</w:t>
                  </w:r>
                </w:p>
                <w:p w14:paraId="0E47C7C4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5.3.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Гарантийный срок на используемые и устанавливаемые в ходе оказания услуг запасные части (расходные материалы) не может быть меньше 6 (шести) месяцев, а также гарантийного срока, 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становленного производителем указанных запасных частей (расходных материалов).</w:t>
                  </w:r>
                </w:p>
                <w:p w14:paraId="505D4079" w14:textId="77777777" w:rsidR="009334EE" w:rsidRDefault="00DC1BF9">
                  <w:pPr>
                    <w:pStyle w:val="112"/>
                    <w:ind w:left="0" w:firstLine="6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5.4.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проведения гарантийного ремонта Исполнителем, срок гарантии продлевается на время нахождения оборудования в ремонте.</w:t>
                  </w:r>
                </w:p>
                <w:p w14:paraId="58E37AFC" w14:textId="77777777" w:rsidR="009334EE" w:rsidRDefault="009334EE">
                  <w:pPr>
                    <w:pStyle w:val="112"/>
                    <w:ind w:left="0" w:firstLine="6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9EB0BC6" w14:textId="77777777" w:rsidR="009334EE" w:rsidRDefault="00DC1BF9">
                  <w:pPr>
                    <w:keepNext/>
                    <w:tabs>
                      <w:tab w:val="left" w:pos="1134"/>
                    </w:tabs>
                    <w:suppressAutoHyphens/>
                    <w:jc w:val="center"/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t>6. Ответственность сторон</w:t>
                  </w:r>
                </w:p>
                <w:p w14:paraId="287ED056" w14:textId="77777777" w:rsidR="009334EE" w:rsidRDefault="00DC1BF9">
                  <w:pPr>
                    <w:autoSpaceDE w:val="0"/>
                    <w:autoSpaceDN w:val="0"/>
                    <w:adjustRightInd w:val="0"/>
                    <w:ind w:firstLine="641"/>
                    <w:jc w:val="both"/>
                  </w:pPr>
                  <w:r>
                    <w:t>6.1.</w:t>
                  </w:r>
                  <w:r>
                    <w:rPr>
                      <w:lang w:val="en-US"/>
                    </w:rPr>
                    <w:t> </w:t>
                  </w:r>
                  <w:r>
                    <w:t>Во всех случая</w:t>
                  </w:r>
                  <w:r>
                    <w:t>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            </w:r>
                </w:p>
                <w:p w14:paraId="03EFCC44" w14:textId="77777777" w:rsidR="009334EE" w:rsidRDefault="00DC1BF9">
                  <w:pPr>
                    <w:autoSpaceDE w:val="0"/>
                    <w:autoSpaceDN w:val="0"/>
                    <w:adjustRightInd w:val="0"/>
                    <w:ind w:firstLine="641"/>
                    <w:jc w:val="both"/>
                  </w:pPr>
                  <w:r>
                    <w:t>6.2.</w:t>
                  </w:r>
                  <w:r>
                    <w:rPr>
                      <w:lang w:val="en-US"/>
                    </w:rPr>
                    <w:t> </w:t>
                  </w:r>
                  <w:r>
                    <w:t>К настоящему Договору положения статьи 317.1 Гражданского кодекса Российской Федерации не применяются</w:t>
                  </w:r>
                  <w:r>
                    <w:t>.</w:t>
                  </w:r>
                </w:p>
                <w:p w14:paraId="20547FFE" w14:textId="77777777" w:rsidR="009334EE" w:rsidRDefault="00DC1BF9">
                  <w:pPr>
                    <w:autoSpaceDE w:val="0"/>
                    <w:autoSpaceDN w:val="0"/>
                    <w:adjustRightInd w:val="0"/>
                    <w:ind w:firstLine="641"/>
                    <w:jc w:val="both"/>
                  </w:pPr>
                  <w:r>
                    <w:t>6.3.</w:t>
                  </w:r>
                  <w:r>
                    <w:rPr>
                      <w:lang w:val="en-US"/>
                    </w:rPr>
                    <w:t> </w:t>
                  </w:r>
                  <w:r>
                    <w:t>Исполнитель располагает необходимыми ресурсами для исполнения настоящего договора.</w:t>
                  </w:r>
                </w:p>
                <w:p w14:paraId="7E5548B9" w14:textId="77777777" w:rsidR="009334EE" w:rsidRDefault="00DC1BF9">
                  <w:pPr>
                    <w:autoSpaceDE w:val="0"/>
                    <w:autoSpaceDN w:val="0"/>
                    <w:adjustRightInd w:val="0"/>
                    <w:ind w:firstLine="641"/>
                    <w:jc w:val="both"/>
                  </w:pPr>
                  <w:r>
                    <w:t>6.4.</w:t>
                  </w:r>
                  <w:r>
                    <w:rPr>
                      <w:lang w:val="en-US"/>
                    </w:rPr>
                    <w:t> </w:t>
                  </w:r>
                  <w:r>
                    <w:rPr>
                      <w:bCs/>
                    </w:rPr>
                    <w:t>Сторона освобождается от ответственности за частичное или полное неисполнение обязательств по настоящему Договору, если оно вызвано обстоятельствами непреодолимой силы, т.е. возникшими после заключения настоящего Договора в результате событий чрезвычайного</w:t>
                  </w:r>
                  <w:r>
                    <w:rPr>
                      <w:bCs/>
                    </w:rPr>
                    <w:t xml:space="preserve"> характера, которые сторона </w:t>
                  </w:r>
                  <w:r>
                    <w:rPr>
                      <w:bCs/>
                    </w:rPr>
                    <w:br/>
                    <w:t>не могла ни предвидеть, ни предотвратить разумными мерами.</w:t>
                  </w:r>
                </w:p>
                <w:p w14:paraId="40EEF4D2" w14:textId="77777777" w:rsidR="009334EE" w:rsidRDefault="00DC1BF9">
                  <w:pPr>
                    <w:autoSpaceDE w:val="0"/>
                    <w:autoSpaceDN w:val="0"/>
                    <w:adjustRightInd w:val="0"/>
                    <w:ind w:firstLine="641"/>
                    <w:jc w:val="both"/>
                  </w:pPr>
                  <w:r>
                    <w:t>6.5.</w:t>
                  </w:r>
                  <w:r>
                    <w:rPr>
                      <w:lang w:val="en-US"/>
                    </w:rPr>
                    <w:t> </w:t>
                  </w:r>
                  <w:r>
                    <w:rPr>
                      <w:bCs/>
                    </w:rPr>
                    <w:t>Любая информация о деятельности каждой из Сторон, которая не является общедоступной, является конфиденциальной. Если в процессе исполнения настоящего Договора инфо</w:t>
                  </w:r>
                  <w:r>
                    <w:rPr>
                      <w:bCs/>
                    </w:rPr>
                    <w:t>рмация передается одной из Сторон в качестве конфиденциальной, другая Сторона обязана не раскрывать эту информацию третьим лицам и не использовать ее для каких-либо целей, кроме целей, связанных с выполнением настоящего договора.</w:t>
                  </w:r>
                </w:p>
                <w:p w14:paraId="43EB18F8" w14:textId="77777777" w:rsidR="009334EE" w:rsidRDefault="009334E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  <w:p w14:paraId="4689E3CE" w14:textId="77777777" w:rsidR="009334EE" w:rsidRDefault="00DC1BF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7. Антикоррупционная </w:t>
                  </w:r>
                  <w:r>
                    <w:rPr>
                      <w:b/>
                    </w:rPr>
                    <w:t>оговорка</w:t>
                  </w:r>
                </w:p>
                <w:p w14:paraId="6E72B2AA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7.1.</w:t>
                  </w:r>
                  <w:r>
                    <w:rPr>
                      <w:lang w:val="en-US"/>
                    </w:rPr>
                    <w:t> </w:t>
                  </w:r>
                  <w:r>
                    <w:t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ведет Антикоррупционную политику и развивает не до</w:t>
                  </w:r>
                  <w:r>
                    <w:t>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            </w:r>
                </w:p>
                <w:p w14:paraId="48309451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7.2.</w:t>
                  </w:r>
                  <w:r>
                    <w:rPr>
                      <w:lang w:val="en-US"/>
                    </w:rPr>
                    <w:t> </w:t>
                  </w:r>
                  <w:r>
                    <w:t>Исполнитель настоящим подтверждает, что он оз</w:t>
                  </w:r>
                  <w:r>
                    <w:t xml:space="preserve">накомился с Антикоррупционной политикой Заказчика, представленной в разделе «Антикоррупционная политика» на официальном сайте Заказчика </w:t>
                  </w:r>
                  <w:r>
                    <w:br/>
                    <w:t>по адресу: _______________, полностью принимает положения Антикоррупционной политики Заказчика, и обязуется обеспечиват</w:t>
                  </w:r>
                  <w:r>
                    <w:t>ь соблюдения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            </w:r>
                </w:p>
                <w:p w14:paraId="1452628A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7.3.</w:t>
                  </w:r>
                  <w:r>
                    <w:rPr>
                      <w:lang w:val="en-US"/>
                    </w:rPr>
                    <w:t> </w:t>
                  </w:r>
                  <w:r>
                    <w:t>При исполнении своих обязате</w:t>
                  </w:r>
                  <w:r>
                    <w:t xml:space="preserve">льств по настоящему Договору стороны, их аффилированные лица, работники и/или посредники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</w:t>
                  </w:r>
                  <w:r>
                    <w:t>этих лиц с целью получить какие-либо неправомерные преимущества или достичь иные неправомерные цели.</w:t>
                  </w:r>
                </w:p>
                <w:p w14:paraId="73AC250C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</w:t>
                  </w:r>
                  <w:r>
                    <w:t xml:space="preserve">ыполнения в их адрес работ (услуг) </w:t>
                  </w:r>
                  <w:r>
                    <w:br/>
                    <w:t xml:space="preserve">и другими, не поименованными здесь способами, ставящего работника в определенную зависимость </w:t>
                  </w:r>
                  <w:r>
                    <w:br/>
                    <w:t xml:space="preserve">и направленными на обеспечение выполнения этим работником каких-либо действий в пользу стимулирующей его стороны (Исполнителя </w:t>
                  </w:r>
                  <w:r>
                    <w:t>и Заказчика).</w:t>
                  </w:r>
                </w:p>
                <w:p w14:paraId="3D2CA345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7.4.</w:t>
                  </w:r>
                  <w:r>
                    <w:rPr>
                      <w:lang w:val="en-US"/>
                    </w:rPr>
                    <w:t> </w:t>
                  </w:r>
                  <w:r>
                    <w:t>В случае возникновения у одной из Сторон подозрений, что произошло или может произойти нарушение каких-либо положений пунктов 7.1 – 7.3 настоящей Антикоррупционной оговорки, указанная Сторона обязуется уведомить другую Сторону в письменн</w:t>
                  </w:r>
                  <w:r>
                    <w:t xml:space="preserve">ой форме. После письменного уведомления Сторона имеет право приостановить исполнение настоящего Договора до получения подтверждения, что </w:t>
                  </w:r>
                  <w:r>
                    <w:lastRenderedPageBreak/>
                    <w:t>нарушение не произошло или не произойдет. Это подтверждение должно быть направлено в течение десяти рабочих дней с даты</w:t>
                  </w:r>
                  <w:r>
                    <w:t xml:space="preserve"> направления письменного уведомления.</w:t>
                  </w:r>
                </w:p>
                <w:p w14:paraId="49D2724E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положений Антикоррупцио</w:t>
                  </w:r>
                  <w:r>
                    <w:t>нной оговорки любой из Сторон, аффилированными лицами, работниками и/или посредниками.</w:t>
                  </w:r>
                </w:p>
                <w:p w14:paraId="4F12FD6E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7.5.</w:t>
                  </w:r>
                  <w:r>
                    <w:rPr>
                      <w:lang w:val="en-US"/>
                    </w:rPr>
                    <w:t> </w:t>
                  </w:r>
                  <w:r>
                    <w:t>В случае нарушения одной из Сторон обязательств по соблюдению требований Антикоррупционной политики, предусмотренных пунктами 7.1, 7.2 настоящей Антикоррупционной о</w:t>
                  </w:r>
                  <w:r>
                    <w:t>говорки и обязательств воздерживаться от запрещенных в пункте 7.3 настоящей Антикоррупционной оговорки действий, и/или неполучения другой стороной в установленный срок подтверждения, что нарушения не произошло или не произойдет, Исполнитель или Заказчик им</w:t>
                  </w:r>
                  <w:r>
                    <w:t>еет право расторгнуть Договор в одностороннем порядке полностью или частично, направив письменное уведомление о расторжении. Сторона, по чьей инициативе был расторгнут настоящий Договор согласно положениям настоящего пункта, вправе требовать возмещения реа</w:t>
                  </w:r>
                  <w:r>
                    <w:t>льного ущерба, возникшего в результате такого расторжения.</w:t>
                  </w:r>
                </w:p>
                <w:p w14:paraId="2CACAB46" w14:textId="77777777" w:rsidR="009334EE" w:rsidRDefault="009334EE">
                  <w:pPr>
                    <w:tabs>
                      <w:tab w:val="left" w:pos="1134"/>
                    </w:tabs>
                    <w:jc w:val="both"/>
                  </w:pPr>
                </w:p>
                <w:p w14:paraId="0239C2E2" w14:textId="77777777" w:rsidR="009334EE" w:rsidRDefault="00DC1BF9">
                  <w:pPr>
                    <w:keepNext/>
                    <w:tabs>
                      <w:tab w:val="left" w:pos="1134"/>
                    </w:tabs>
                    <w:suppressAutoHyphens/>
                    <w:jc w:val="center"/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t>8. Срок действия договора</w:t>
                  </w:r>
                </w:p>
                <w:p w14:paraId="68361FD8" w14:textId="77777777" w:rsidR="009334EE" w:rsidRDefault="00DC1BF9">
                  <w:pPr>
                    <w:tabs>
                      <w:tab w:val="left" w:pos="1134"/>
                      <w:tab w:val="left" w:pos="1260"/>
                    </w:tabs>
                    <w:ind w:firstLine="641"/>
                    <w:jc w:val="both"/>
                    <w:rPr>
                      <w:bCs/>
                    </w:rPr>
                  </w:pPr>
                  <w:r>
                    <w:t xml:space="preserve">8.1. </w:t>
                  </w:r>
                  <w:r>
                    <w:rPr>
                      <w:bCs/>
                    </w:rPr>
                    <w:t>Договор вступает в силу с момента подписания и действует до полного исполнения обязательств, принятых сторонами.</w:t>
                  </w:r>
                </w:p>
                <w:p w14:paraId="15117C4B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both"/>
                    <w:outlineLvl w:val="1"/>
                    <w:rPr>
                      <w:b/>
                      <w:sz w:val="12"/>
                    </w:rPr>
                  </w:pPr>
                </w:p>
                <w:p w14:paraId="525A524E" w14:textId="77777777" w:rsidR="009334EE" w:rsidRDefault="00DC1BF9">
                  <w:pPr>
                    <w:keepNext/>
                    <w:tabs>
                      <w:tab w:val="left" w:pos="1134"/>
                    </w:tabs>
                    <w:suppressAutoHyphens/>
                    <w:jc w:val="center"/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t>9. Прочие положения</w:t>
                  </w:r>
                </w:p>
                <w:p w14:paraId="0F2F08E3" w14:textId="77777777" w:rsidR="009334EE" w:rsidRDefault="00DC1BF9">
                  <w:pPr>
                    <w:tabs>
                      <w:tab w:val="left" w:pos="432"/>
                    </w:tabs>
                    <w:autoSpaceDE w:val="0"/>
                    <w:autoSpaceDN w:val="0"/>
                    <w:adjustRightInd w:val="0"/>
                    <w:ind w:right="5" w:firstLine="641"/>
                    <w:jc w:val="both"/>
                  </w:pPr>
                  <w:r>
                    <w:t xml:space="preserve">9.1. В случае, если Заказчиком в течение срока действия настоящего договора не заявлен к оказанию объем услуг, предусмотренных в Приложении № 1 к настоящему договору – Спецификации, на полную стоимость услуг по Договору Заказчиком оформляется соглашение о </w:t>
                  </w:r>
                  <w:r>
                    <w:t xml:space="preserve">расторжении настоящего Договора </w:t>
                  </w:r>
                  <w:r>
                    <w:br/>
                    <w:t>в части неисполненных обязательств, обязательное к подписанию Исполнителем.</w:t>
                  </w:r>
                </w:p>
                <w:p w14:paraId="596CF975" w14:textId="77777777" w:rsidR="009334EE" w:rsidRDefault="00DC1BF9">
                  <w:pPr>
                    <w:widowControl w:val="0"/>
                    <w:tabs>
                      <w:tab w:val="left" w:pos="426"/>
                    </w:tabs>
                    <w:ind w:right="62" w:firstLine="641"/>
                    <w:jc w:val="both"/>
                  </w:pPr>
                  <w:r>
                    <w:t>9.2. Заказчик вправе расторгнуть договор в одностороннем порядке в любой момент времени путем направления Исполнителю письменного уведомления о пре</w:t>
                  </w:r>
                  <w:r>
                    <w:t>кращении действия Договора нарочным или заказной корреспонденцией с уведомлением о вручении. Датой расторжения договора будет считаться дата получения уведомления Заказчиком.</w:t>
                  </w:r>
                </w:p>
                <w:p w14:paraId="60E8B3F3" w14:textId="77777777" w:rsidR="009334EE" w:rsidRDefault="00DC1BF9">
                  <w:pPr>
                    <w:widowControl w:val="0"/>
                    <w:tabs>
                      <w:tab w:val="left" w:pos="426"/>
                    </w:tabs>
                    <w:ind w:right="62" w:firstLine="641"/>
                    <w:jc w:val="both"/>
                  </w:pPr>
                  <w:r>
                    <w:t>9.3. При исполнении обязательств по договору не допускается смена Исполнителя и п</w:t>
                  </w:r>
                  <w:r>
                    <w:t>ереуступка обязательств по договору третьим лицам.</w:t>
                  </w:r>
                </w:p>
                <w:p w14:paraId="447679B5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9.4. Все споры и разногласия, которые могут возникнуть из настоящего Договора, стороны будут стремиться разрешать путем переговоров. В случае, если указанные споры и разногласия не могут быть разрешены пут</w:t>
                  </w:r>
                  <w:r>
                    <w:t>ем переговоров, они подлежат рассмотрению в Арбитражном суде по месту нахождения Заказчика..</w:t>
                  </w:r>
                </w:p>
                <w:p w14:paraId="05B85A23" w14:textId="77777777" w:rsidR="009334EE" w:rsidRDefault="00DC1BF9">
                  <w:pPr>
                    <w:tabs>
                      <w:tab w:val="left" w:pos="1134"/>
                    </w:tabs>
                    <w:ind w:firstLine="641"/>
                    <w:jc w:val="both"/>
                  </w:pPr>
                  <w:r>
                    <w:t>9.5. Во всем, что не предусмотрено настоящим Договором, стороны руководствуются действующим законодательством Российской Федерации.</w:t>
                  </w:r>
                </w:p>
                <w:p w14:paraId="0AC20E32" w14:textId="77777777" w:rsidR="009334EE" w:rsidRDefault="00DC1BF9">
                  <w:pPr>
                    <w:tabs>
                      <w:tab w:val="left" w:pos="1134"/>
                      <w:tab w:val="left" w:pos="1260"/>
                    </w:tabs>
                    <w:ind w:firstLine="641"/>
                    <w:jc w:val="both"/>
                  </w:pPr>
                  <w:r>
                    <w:t>9.6. Настоящий Договор составле</w:t>
                  </w:r>
                  <w:r>
                    <w:t xml:space="preserve">н в двух экземплярах, имеющих одинаковую юридическую силу, </w:t>
                  </w:r>
                  <w:r>
                    <w:br/>
                    <w:t>по одному экземпляру для каждой из сторон.</w:t>
                  </w:r>
                </w:p>
                <w:p w14:paraId="58E96A8C" w14:textId="77777777" w:rsidR="009334EE" w:rsidRDefault="00DC1BF9">
                  <w:pPr>
                    <w:tabs>
                      <w:tab w:val="left" w:pos="1134"/>
                      <w:tab w:val="left" w:pos="1260"/>
                    </w:tabs>
                    <w:ind w:firstLine="641"/>
                    <w:jc w:val="both"/>
                  </w:pPr>
                  <w:r>
                    <w:t>9.7. Изменения, дополнения и уточнения в настоящий Договор могут вноситься только по согласию обеих сторон с оформлением в виде дополнительного соглашени</w:t>
                  </w:r>
                  <w:r>
                    <w:t>я к настоящему Договору, составленного в письменной форме и подписанного уполномоченными лицами.</w:t>
                  </w:r>
                </w:p>
                <w:p w14:paraId="6BAFB220" w14:textId="77777777" w:rsidR="009334EE" w:rsidRDefault="00933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2"/>
                      <w:szCs w:val="28"/>
                    </w:rPr>
                  </w:pPr>
                </w:p>
                <w:p w14:paraId="76C61AC1" w14:textId="77777777" w:rsidR="009334EE" w:rsidRDefault="009334EE">
                  <w:pPr>
                    <w:pStyle w:val="Con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14:paraId="0880370B" w14:textId="77777777" w:rsidR="009334EE" w:rsidRDefault="00DC1BF9">
                  <w:pPr>
                    <w:shd w:val="clear" w:color="auto" w:fill="FFFFFF"/>
                    <w:autoSpaceDE w:val="0"/>
                    <w:autoSpaceDN w:val="0"/>
                    <w:ind w:right="1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.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Конфиденциальность</w:t>
                  </w:r>
                </w:p>
                <w:p w14:paraId="76EF7D30" w14:textId="77777777" w:rsidR="009334EE" w:rsidRDefault="00DC1BF9">
                  <w:pPr>
                    <w:autoSpaceDN w:val="0"/>
                    <w:ind w:firstLine="641"/>
                    <w:jc w:val="both"/>
                    <w:rPr>
                      <w:spacing w:val="-4"/>
                    </w:rPr>
                  </w:pPr>
                  <w:r>
                    <w:t>11.1.</w:t>
                  </w:r>
                  <w:r>
                    <w:rPr>
                      <w:lang w:val="en-US"/>
                    </w:rPr>
                    <w:t> </w:t>
                  </w:r>
                  <w:r>
                    <w:t xml:space="preserve">Любая информация о деятельности каждой из Сторон, которая не является общедоступной, является конфиденциальной. Если в процессе </w:t>
                  </w:r>
                  <w:r>
                    <w:t xml:space="preserve">исполнения настоящего Договора информация передается одной из Сторон в качестве конфиденциальной, другая Сторона обязана не раскрывать эту информацию третьим лицам и не использовать ее для каких-либо целей, кроме целей, связанных с выполнением настоящего  </w:t>
                  </w:r>
                  <w:r>
                    <w:t>Договора</w:t>
                  </w:r>
                  <w:r>
                    <w:t>.</w:t>
                  </w:r>
                </w:p>
                <w:p w14:paraId="55986170" w14:textId="77777777" w:rsidR="009334EE" w:rsidRDefault="009334EE">
                  <w:pPr>
                    <w:tabs>
                      <w:tab w:val="left" w:pos="1134"/>
                      <w:tab w:val="left" w:pos="1260"/>
                    </w:tabs>
                    <w:jc w:val="both"/>
                    <w:rPr>
                      <w:sz w:val="12"/>
                    </w:rPr>
                  </w:pPr>
                </w:p>
                <w:p w14:paraId="7DEB502C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</w:p>
                <w:p w14:paraId="52D8F5A5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</w:p>
                <w:p w14:paraId="19172395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</w:p>
                <w:p w14:paraId="6FAD2A53" w14:textId="77777777" w:rsidR="009334EE" w:rsidRDefault="00DC1BF9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12. Приложения</w:t>
                  </w:r>
                </w:p>
                <w:p w14:paraId="52845665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</w:pPr>
                </w:p>
                <w:p w14:paraId="66786537" w14:textId="77777777" w:rsidR="009334EE" w:rsidRDefault="00DC1BF9">
                  <w:pPr>
                    <w:tabs>
                      <w:tab w:val="left" w:pos="1134"/>
                      <w:tab w:val="left" w:pos="1260"/>
                    </w:tabs>
                    <w:ind w:firstLine="641"/>
                    <w:jc w:val="both"/>
                  </w:pPr>
                  <w:r>
                    <w:t>12.1. Неотъемлемой частью настоящего договора являются:</w:t>
                  </w:r>
                </w:p>
                <w:p w14:paraId="00B34864" w14:textId="77777777" w:rsidR="009334EE" w:rsidRDefault="00DC1BF9">
                  <w:pPr>
                    <w:pStyle w:val="affffb"/>
                    <w:ind w:firstLine="6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Приложение № 1 «Спецификация на оказание услуг по техническому обслуживанию и ремонту компьютеров, периферийного и коммуникационного оборудования».</w:t>
                  </w:r>
                </w:p>
                <w:p w14:paraId="6B72065B" w14:textId="77777777" w:rsidR="009334EE" w:rsidRDefault="009334EE">
                  <w:pPr>
                    <w:tabs>
                      <w:tab w:val="left" w:pos="1134"/>
                      <w:tab w:val="left" w:pos="1260"/>
                    </w:tabs>
                    <w:ind w:firstLine="641"/>
                    <w:jc w:val="both"/>
                    <w:rPr>
                      <w:sz w:val="14"/>
                    </w:rPr>
                  </w:pPr>
                </w:p>
                <w:p w14:paraId="7AC93250" w14:textId="77777777" w:rsidR="009334EE" w:rsidRDefault="00DC1BF9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13. Юридические </w:t>
                  </w:r>
                  <w:r>
                    <w:rPr>
                      <w:b/>
                    </w:rPr>
                    <w:t>адреса и банковские реквизиты сторон</w:t>
                  </w:r>
                </w:p>
                <w:p w14:paraId="63D332AA" w14:textId="77777777" w:rsidR="009334EE" w:rsidRDefault="009334EE">
                  <w:pPr>
                    <w:keepNext/>
                    <w:tabs>
                      <w:tab w:val="left" w:pos="1134"/>
                    </w:tabs>
                    <w:suppressAutoHyphens/>
                    <w:ind w:left="360"/>
                    <w:jc w:val="center"/>
                    <w:outlineLvl w:val="1"/>
                    <w:rPr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13"/>
                    <w:gridCol w:w="5528"/>
                  </w:tblGrid>
                  <w:tr w:rsidR="009334EE" w14:paraId="38775B98" w14:textId="77777777">
                    <w:trPr>
                      <w:trHeight w:val="365"/>
                    </w:trPr>
                    <w:tc>
                      <w:tcPr>
                        <w:tcW w:w="5313" w:type="dxa"/>
                        <w:shd w:val="clear" w:color="auto" w:fill="auto"/>
                      </w:tcPr>
                      <w:p w14:paraId="57AE51E2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 xml:space="preserve">«Исполнитель» 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</w:tcPr>
                      <w:p w14:paraId="52BC89AD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>«Заказчик</w:t>
                        </w:r>
                        <w:r>
                          <w:t>»</w:t>
                        </w:r>
                      </w:p>
                    </w:tc>
                  </w:tr>
                  <w:tr w:rsidR="009334EE" w14:paraId="52D1A761" w14:textId="77777777">
                    <w:trPr>
                      <w:trHeight w:val="80"/>
                    </w:trPr>
                    <w:tc>
                      <w:tcPr>
                        <w:tcW w:w="5313" w:type="dxa"/>
                        <w:shd w:val="clear" w:color="auto" w:fill="auto"/>
                      </w:tcPr>
                      <w:p w14:paraId="6B9B6095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5C85B814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1305FBC7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52852C74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083A7F41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 xml:space="preserve">_________________ /                            </w:t>
                        </w:r>
                      </w:p>
                      <w:p w14:paraId="463E3A7A" w14:textId="77777777" w:rsidR="009334EE" w:rsidRDefault="00DC1BF9">
                        <w:pPr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 xml:space="preserve">     (подпись)</w:t>
                        </w:r>
                      </w:p>
                      <w:p w14:paraId="60824792" w14:textId="77777777" w:rsidR="009334EE" w:rsidRDefault="00DC1BF9">
                        <w:pPr>
                          <w:suppressAutoHyphens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 xml:space="preserve">         М.П.</w:t>
                        </w:r>
                      </w:p>
                    </w:tc>
                    <w:tc>
                      <w:tcPr>
                        <w:tcW w:w="5528" w:type="dxa"/>
                        <w:shd w:val="clear" w:color="auto" w:fill="auto"/>
                      </w:tcPr>
                      <w:p w14:paraId="14164990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228D5396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41E28C87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</w:p>
                      <w:p w14:paraId="244D5788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>_________________ /</w:t>
                        </w:r>
                      </w:p>
                      <w:p w14:paraId="61C053E8" w14:textId="77777777" w:rsidR="009334EE" w:rsidRDefault="00DC1BF9">
                        <w:pPr>
                          <w:suppressAutoHyphens/>
                          <w:jc w:val="both"/>
                          <w:rPr>
                            <w:sz w:val="20"/>
                            <w:lang w:eastAsia="ar-SA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 xml:space="preserve">   (подпись)</w:t>
                        </w:r>
                      </w:p>
                      <w:p w14:paraId="284C5C10" w14:textId="77777777" w:rsidR="009334EE" w:rsidRDefault="00DC1BF9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eastAsia="ar-SA"/>
                          </w:rPr>
                          <w:t xml:space="preserve">       М.П.</w:t>
                        </w:r>
                      </w:p>
                      <w:p w14:paraId="4BA5CD79" w14:textId="77777777" w:rsidR="009334EE" w:rsidRDefault="009334EE">
                        <w:pPr>
                          <w:jc w:val="bot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1E26AB6" w14:textId="77777777" w:rsidR="009334EE" w:rsidRDefault="009334EE">
                  <w:pPr>
                    <w:jc w:val="right"/>
                  </w:pPr>
                </w:p>
                <w:p w14:paraId="32E19E7E" w14:textId="77777777" w:rsidR="009334EE" w:rsidRDefault="009334EE">
                  <w:pPr>
                    <w:jc w:val="right"/>
                  </w:pPr>
                </w:p>
                <w:p w14:paraId="1E10769E" w14:textId="77777777" w:rsidR="009334EE" w:rsidRDefault="009334EE">
                  <w:pPr>
                    <w:jc w:val="right"/>
                  </w:pPr>
                </w:p>
                <w:p w14:paraId="1106EE1D" w14:textId="77777777" w:rsidR="009334EE" w:rsidRDefault="00DC1BF9">
                  <w:pPr>
                    <w:jc w:val="right"/>
                  </w:pPr>
                  <w:r>
                    <w:br w:type="page"/>
                  </w:r>
                </w:p>
                <w:p w14:paraId="04D63569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581ACC09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784F9559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6C722E37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40D70148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211084EC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321AA2CC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3E7522CB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37471505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6F2036A1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422E4E3B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07BC9675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E32D14E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78449FD6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366E173D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758194A1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6216E72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50A6B83B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0A65803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7B1299BD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0DA88561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4D9028B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21BAC2AA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223809E2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2B7991F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6A117412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67A908CB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79958A3F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45D9D771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7155304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13882184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25FD4DC5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03CBB840" w14:textId="77777777" w:rsidR="009334EE" w:rsidRDefault="009334EE">
                  <w:pPr>
                    <w:ind w:left="7161"/>
                    <w:rPr>
                      <w:lang w:eastAsia="ar-SA"/>
                    </w:rPr>
                  </w:pPr>
                </w:p>
                <w:p w14:paraId="3E87E9CE" w14:textId="77777777" w:rsidR="009334EE" w:rsidRDefault="00DC1BF9">
                  <w:pPr>
                    <w:ind w:left="716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 xml:space="preserve">Приложение № 1 </w:t>
                  </w:r>
                </w:p>
                <w:p w14:paraId="3EED6B45" w14:textId="77777777" w:rsidR="009334EE" w:rsidRDefault="00DC1BF9">
                  <w:pPr>
                    <w:suppressAutoHyphens/>
                    <w:ind w:left="716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к Договору №_______________ </w:t>
                  </w:r>
                  <w:r>
                    <w:rPr>
                      <w:lang w:eastAsia="ar-SA"/>
                    </w:rPr>
                    <w:br/>
                    <w:t>от ________________ 202_ года</w:t>
                  </w:r>
                </w:p>
                <w:p w14:paraId="160F082E" w14:textId="77777777" w:rsidR="009334EE" w:rsidRDefault="009334EE">
                  <w:pPr>
                    <w:suppressAutoHyphens/>
                    <w:ind w:left="390"/>
                    <w:jc w:val="right"/>
                    <w:rPr>
                      <w:lang w:eastAsia="ar-SA"/>
                    </w:rPr>
                  </w:pPr>
                </w:p>
                <w:p w14:paraId="5A1B184D" w14:textId="77777777" w:rsidR="009334EE" w:rsidRDefault="00DC1BF9">
                  <w:pPr>
                    <w:suppressAutoHyphens/>
                    <w:ind w:left="7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Спецификация</w:t>
                  </w:r>
                </w:p>
                <w:p w14:paraId="412389EC" w14:textId="77777777" w:rsidR="009334EE" w:rsidRDefault="00DC1BF9">
                  <w:pPr>
                    <w:suppressAutoHyphens/>
                    <w:ind w:left="74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</w:rPr>
                    <w:t xml:space="preserve">на </w:t>
                  </w:r>
                  <w:r>
                    <w:rPr>
                      <w:b/>
                      <w:lang w:eastAsia="ar-SA"/>
                    </w:rPr>
                    <w:t xml:space="preserve">оказание услуг </w:t>
                  </w:r>
                  <w:r>
                    <w:rPr>
                      <w:b/>
                      <w:bCs/>
                      <w:iCs/>
                    </w:rPr>
                    <w:t xml:space="preserve">по техническому обслуживанию </w:t>
                  </w:r>
                </w:p>
                <w:p w14:paraId="3161A331" w14:textId="77777777" w:rsidR="009334EE" w:rsidRDefault="00DC1BF9">
                  <w:pPr>
                    <w:suppressAutoHyphens/>
                    <w:ind w:left="74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оборудования</w:t>
                  </w:r>
                </w:p>
                <w:p w14:paraId="675E5E0E" w14:textId="77777777" w:rsidR="009334EE" w:rsidRDefault="009334EE">
                  <w:pPr>
                    <w:suppressAutoHyphens/>
                    <w:jc w:val="center"/>
                    <w:rPr>
                      <w:b/>
                      <w:bCs/>
                      <w:iCs/>
                    </w:rPr>
                  </w:pPr>
                </w:p>
                <w:tbl>
                  <w:tblPr>
                    <w:tblW w:w="10974" w:type="dxa"/>
                    <w:tblLook w:val="04A0" w:firstRow="1" w:lastRow="0" w:firstColumn="1" w:lastColumn="0" w:noHBand="0" w:noVBand="1"/>
                  </w:tblPr>
                  <w:tblGrid>
                    <w:gridCol w:w="3256"/>
                    <w:gridCol w:w="5312"/>
                    <w:gridCol w:w="1203"/>
                    <w:gridCol w:w="1203"/>
                  </w:tblGrid>
                  <w:tr w:rsidR="009334EE" w14:paraId="02852115" w14:textId="77777777">
                    <w:trPr>
                      <w:trHeight w:val="765"/>
                    </w:trPr>
                    <w:tc>
                      <w:tcPr>
                        <w:tcW w:w="3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2B90B7" w14:textId="77777777" w:rsidR="009334EE" w:rsidRDefault="00DC1BF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Наименование оборудования</w:t>
                        </w:r>
                      </w:p>
                    </w:tc>
                    <w:tc>
                      <w:tcPr>
                        <w:tcW w:w="531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1FD056" w14:textId="77777777" w:rsidR="009334EE" w:rsidRDefault="00DC1BF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Наименование услуги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59E1C9" w14:textId="77777777" w:rsidR="009334EE" w:rsidRDefault="00DC1BF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Стоимость без НДС, руб.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8C9385A" w14:textId="77777777" w:rsidR="009334EE" w:rsidRDefault="00DC1BF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Стоимость c НДС 20%, руб.</w:t>
                        </w:r>
                      </w:p>
                    </w:tc>
                  </w:tr>
                  <w:tr w:rsidR="009334EE" w14:paraId="44AA082F" w14:textId="77777777">
                    <w:trPr>
                      <w:trHeight w:val="300"/>
                    </w:trPr>
                    <w:tc>
                      <w:tcPr>
                        <w:tcW w:w="1097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03EE00" w14:textId="77777777" w:rsidR="009334EE" w:rsidRDefault="009334E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334EE" w14:paraId="1C33963D" w14:textId="77777777">
                    <w:trPr>
                      <w:trHeight w:val="510"/>
                    </w:trPr>
                    <w:tc>
                      <w:tcPr>
                        <w:tcW w:w="32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A2BEE8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378CD8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26F2A8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95A6A92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24FB8009" w14:textId="77777777">
                    <w:trPr>
                      <w:trHeight w:val="213"/>
                    </w:trPr>
                    <w:tc>
                      <w:tcPr>
                        <w:tcW w:w="32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6EDFFA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699E108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B38E47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0AC2040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3B5F69DB" w14:textId="77777777">
                    <w:trPr>
                      <w:trHeight w:val="70"/>
                    </w:trPr>
                    <w:tc>
                      <w:tcPr>
                        <w:tcW w:w="3256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8414880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425650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C474F3E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D3FF02F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6F35E039" w14:textId="77777777">
                    <w:trPr>
                      <w:trHeight w:val="51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359B9E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550D81C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9F98E16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20FAA1E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3AB3CAD5" w14:textId="77777777">
                    <w:trPr>
                      <w:trHeight w:val="51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2C31F4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3ED612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B37F965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9EB301E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5B7EBB3C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442835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0A81C1A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3A654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9D2E2D4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202613BE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BFB2AF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D24D8FF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E31936C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00E7945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01895C36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9E958D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7626C7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28124A9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364988D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47C8EB87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8992A6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3BB5DE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9E1777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D4DE7FB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76C92BDC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1AE9F6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E96E56B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CCB31C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BA259B6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2CF3824E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D35866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7BAEC5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9BA565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F3AC77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4ED6D3BD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1C801C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5C3EEE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5064F18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7955FEB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3FF5A1C8" w14:textId="77777777">
                    <w:trPr>
                      <w:trHeight w:val="51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6C66E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00B220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F6A0B6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5D725D8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27DA1A49" w14:textId="77777777">
                    <w:trPr>
                      <w:trHeight w:val="300"/>
                    </w:trPr>
                    <w:tc>
                      <w:tcPr>
                        <w:tcW w:w="3256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E207A4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1C1A9E" w14:textId="77777777" w:rsidR="009334EE" w:rsidRDefault="009334E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BB9D9D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C1433A7" w14:textId="77777777" w:rsidR="009334EE" w:rsidRDefault="00DC1BF9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9334EE" w14:paraId="35DAECC9" w14:textId="77777777">
                    <w:trPr>
                      <w:trHeight w:val="300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75B312C" w14:textId="77777777" w:rsidR="009334EE" w:rsidRDefault="00DC1BF9">
                        <w:pPr>
                          <w:suppressAutoHyphens/>
                          <w:ind w:left="284"/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Стоимость без НДС</w:t>
                        </w:r>
                      </w:p>
                      <w:p w14:paraId="404E592F" w14:textId="77777777" w:rsidR="009334EE" w:rsidRDefault="009334E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C2BBEF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334EE" w14:paraId="5AABF24B" w14:textId="77777777">
                    <w:trPr>
                      <w:trHeight w:val="300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9B4ABF3" w14:textId="77777777" w:rsidR="009334EE" w:rsidRDefault="00DC1BF9">
                        <w:pPr>
                          <w:suppressAutoHyphens/>
                          <w:ind w:left="284"/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Сумма НДС-20%</w:t>
                        </w:r>
                      </w:p>
                      <w:p w14:paraId="3286E3A6" w14:textId="77777777" w:rsidR="009334EE" w:rsidRDefault="009334E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D87807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334EE" w14:paraId="0A17A1A3" w14:textId="77777777">
                    <w:trPr>
                      <w:trHeight w:val="305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E7FE6EE" w14:textId="77777777" w:rsidR="009334EE" w:rsidRDefault="00DC1BF9">
                        <w:pPr>
                          <w:suppressAutoHyphens/>
                          <w:ind w:left="284"/>
                          <w:jc w:val="center"/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Итого стоимость с НДС-20%</w:t>
                        </w:r>
                      </w:p>
                      <w:p w14:paraId="60F28D09" w14:textId="77777777" w:rsidR="009334EE" w:rsidRDefault="009334E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02CA13" w14:textId="77777777" w:rsidR="009334EE" w:rsidRDefault="00DC1BF9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6E375041" w14:textId="77777777" w:rsidR="009334EE" w:rsidRDefault="009334EE">
                  <w:pPr>
                    <w:suppressAutoHyphens/>
                  </w:pPr>
                </w:p>
                <w:p w14:paraId="31C80A59" w14:textId="77777777" w:rsidR="009334EE" w:rsidRDefault="009334EE">
                  <w:pPr>
                    <w:suppressAutoHyphens/>
                    <w:ind w:left="284"/>
                  </w:pPr>
                </w:p>
                <w:p w14:paraId="5050EBF4" w14:textId="77777777" w:rsidR="009334EE" w:rsidRDefault="00DC1BF9">
                  <w:pPr>
                    <w:ind w:right="275" w:hanging="6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Подписи Сторон:</w:t>
                  </w:r>
                </w:p>
                <w:p w14:paraId="5DD193F3" w14:textId="77777777" w:rsidR="009334EE" w:rsidRDefault="009334EE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Ind w:w="103" w:type="dxa"/>
                    <w:tblLook w:val="04A0" w:firstRow="1" w:lastRow="0" w:firstColumn="1" w:lastColumn="0" w:noHBand="0" w:noVBand="1"/>
                  </w:tblPr>
                  <w:tblGrid>
                    <w:gridCol w:w="4990"/>
                    <w:gridCol w:w="5748"/>
                  </w:tblGrid>
                  <w:tr w:rsidR="009334EE" w14:paraId="2CF1FF3C" w14:textId="77777777">
                    <w:tc>
                      <w:tcPr>
                        <w:tcW w:w="4990" w:type="dxa"/>
                        <w:shd w:val="clear" w:color="auto" w:fill="auto"/>
                      </w:tcPr>
                      <w:p w14:paraId="775E95F9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>«Исполнитель»</w:t>
                        </w:r>
                      </w:p>
                    </w:tc>
                    <w:tc>
                      <w:tcPr>
                        <w:tcW w:w="5748" w:type="dxa"/>
                        <w:shd w:val="clear" w:color="auto" w:fill="auto"/>
                      </w:tcPr>
                      <w:p w14:paraId="51405586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>«Заказчик</w:t>
                        </w:r>
                        <w:r>
                          <w:t>»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9334EE" w14:paraId="39B69A11" w14:textId="77777777">
                    <w:tc>
                      <w:tcPr>
                        <w:tcW w:w="4990" w:type="dxa"/>
                        <w:shd w:val="clear" w:color="auto" w:fill="auto"/>
                      </w:tcPr>
                      <w:p w14:paraId="6112FA2E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25AA1735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1CD4731E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_________________ /                            </w:t>
                        </w:r>
                      </w:p>
                      <w:p w14:paraId="289E5D16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(подпись)</w:t>
                        </w:r>
                      </w:p>
                      <w:p w14:paraId="295C208A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    М.П.</w:t>
                        </w:r>
                      </w:p>
                    </w:tc>
                    <w:tc>
                      <w:tcPr>
                        <w:tcW w:w="5748" w:type="dxa"/>
                        <w:shd w:val="clear" w:color="auto" w:fill="auto"/>
                      </w:tcPr>
                      <w:p w14:paraId="72F6E975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0157AC65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67354AC2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>_________________ /</w:t>
                        </w:r>
                      </w:p>
                      <w:p w14:paraId="2E214440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(подпись)</w:t>
                        </w:r>
                      </w:p>
                      <w:p w14:paraId="61561912" w14:textId="77777777" w:rsidR="009334EE" w:rsidRDefault="00DC1BF9">
                        <w:pPr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  М.П.</w:t>
                        </w:r>
                      </w:p>
                      <w:p w14:paraId="1BCED589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14:paraId="58E9186F" w14:textId="77777777" w:rsidR="009334EE" w:rsidRDefault="009334EE">
                  <w:pPr>
                    <w:suppressAutoHyphens/>
                    <w:ind w:left="390"/>
                    <w:jc w:val="right"/>
                    <w:rPr>
                      <w:lang w:eastAsia="ar-SA"/>
                    </w:rPr>
                  </w:pPr>
                </w:p>
                <w:tbl>
                  <w:tblPr>
                    <w:tblW w:w="10911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313"/>
                    <w:gridCol w:w="5839"/>
                    <w:gridCol w:w="2759"/>
                  </w:tblGrid>
                  <w:tr w:rsidR="009334EE" w14:paraId="5AB2BF2E" w14:textId="77777777">
                    <w:trPr>
                      <w:trHeight w:val="549"/>
                      <w:jc w:val="center"/>
                    </w:trPr>
                    <w:tc>
                      <w:tcPr>
                        <w:tcW w:w="231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819F9A" w14:textId="77777777" w:rsidR="009334EE" w:rsidRDefault="009334EE">
                        <w:pPr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8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68C16F" w14:textId="77777777" w:rsidR="009334EE" w:rsidRDefault="009334EE"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842EAC" w14:textId="77777777" w:rsidR="009334EE" w:rsidRDefault="009334EE"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</w:tc>
                  </w:tr>
                  <w:tr w:rsidR="009334EE" w14:paraId="79E078E3" w14:textId="77777777">
                    <w:trPr>
                      <w:trHeight w:val="542"/>
                      <w:jc w:val="center"/>
                    </w:trPr>
                    <w:tc>
                      <w:tcPr>
                        <w:tcW w:w="231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C8B6E" w14:textId="77777777" w:rsidR="009334EE" w:rsidRDefault="009334EE">
                        <w:pPr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8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3E3179" w14:textId="77777777" w:rsidR="009334EE" w:rsidRDefault="009334EE"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5A6FA1" w14:textId="77777777" w:rsidR="009334EE" w:rsidRDefault="009334EE"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14:paraId="174C3BAD" w14:textId="77777777" w:rsidR="009334EE" w:rsidRDefault="009334EE">
                  <w:pPr>
                    <w:jc w:val="center"/>
                    <w:rPr>
                      <w:b/>
                    </w:rPr>
                  </w:pPr>
                </w:p>
                <w:p w14:paraId="0ABD4D9C" w14:textId="77777777" w:rsidR="009334EE" w:rsidRDefault="009334EE">
                  <w:pPr>
                    <w:jc w:val="center"/>
                    <w:rPr>
                      <w:b/>
                    </w:rPr>
                  </w:pPr>
                </w:p>
                <w:p w14:paraId="2E824CDE" w14:textId="77777777" w:rsidR="009334EE" w:rsidRDefault="00DC1B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Подписи Сторон:</w:t>
                  </w:r>
                </w:p>
                <w:p w14:paraId="1BF3132E" w14:textId="77777777" w:rsidR="009334EE" w:rsidRDefault="009334EE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5488"/>
                    <w:gridCol w:w="5103"/>
                  </w:tblGrid>
                  <w:tr w:rsidR="009334EE" w14:paraId="2DBED2E7" w14:textId="77777777">
                    <w:tc>
                      <w:tcPr>
                        <w:tcW w:w="5488" w:type="dxa"/>
                        <w:shd w:val="clear" w:color="auto" w:fill="auto"/>
                      </w:tcPr>
                      <w:p w14:paraId="279D69F9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>«Исполнитель»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14:paraId="1B4EB561" w14:textId="77777777" w:rsidR="009334EE" w:rsidRDefault="00DC1BF9">
                        <w:pPr>
                          <w:snapToGrid w:val="0"/>
                        </w:pPr>
                        <w:r>
                          <w:rPr>
                            <w:b/>
                          </w:rPr>
                          <w:t>«Заказчик</w:t>
                        </w:r>
                        <w:r>
                          <w:t>»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9334EE" w14:paraId="51D557BC" w14:textId="77777777">
                    <w:trPr>
                      <w:trHeight w:val="2577"/>
                    </w:trPr>
                    <w:tc>
                      <w:tcPr>
                        <w:tcW w:w="5488" w:type="dxa"/>
                        <w:shd w:val="clear" w:color="auto" w:fill="auto"/>
                      </w:tcPr>
                      <w:p w14:paraId="348DA7DD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65A44673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0F504771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3C74AF22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64E4A6DA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123AF674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4FC5D407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152AD2F1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_________________ /                            </w:t>
                        </w:r>
                      </w:p>
                      <w:p w14:paraId="2BF8D13A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(подпись)</w:t>
                        </w:r>
                      </w:p>
                      <w:p w14:paraId="4BA88301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    М.П.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14:paraId="6ECB5747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55AC5BA0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3F99C879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5FC91E67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58205D2D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08942086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01AF9646" w14:textId="77777777" w:rsidR="009334EE" w:rsidRDefault="009334EE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</w:p>
                      <w:p w14:paraId="4A7DE5C0" w14:textId="77777777" w:rsidR="009334EE" w:rsidRDefault="00DC1BF9">
                        <w:pPr>
                          <w:shd w:val="clear" w:color="auto" w:fill="FFFFFF"/>
                          <w:tabs>
                            <w:tab w:val="left" w:pos="9923"/>
                          </w:tabs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>_________________ /</w:t>
                        </w:r>
                      </w:p>
                      <w:p w14:paraId="35C04E13" w14:textId="77777777" w:rsidR="009334EE" w:rsidRDefault="00DC1BF9">
                        <w:pPr>
                          <w:suppressAutoHyphens/>
                          <w:jc w:val="both"/>
                          <w:rPr>
                            <w:sz w:val="22"/>
                            <w:lang w:eastAsia="ar-SA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(подпись)</w:t>
                        </w:r>
                      </w:p>
                      <w:p w14:paraId="35566EDF" w14:textId="77777777" w:rsidR="009334EE" w:rsidRDefault="00DC1BF9">
                        <w:pPr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eastAsia="ar-SA"/>
                          </w:rPr>
                          <w:t xml:space="preserve">       М.П.</w:t>
                        </w:r>
                      </w:p>
                      <w:p w14:paraId="665E62B3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  <w:p w14:paraId="563CA63B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  <w:p w14:paraId="00EE76B0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  <w:p w14:paraId="5FCF0E2D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  <w:p w14:paraId="5B29AA6B" w14:textId="77777777" w:rsidR="009334EE" w:rsidRDefault="009334EE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  <w:p w14:paraId="20DBF22E" w14:textId="77777777" w:rsidR="009334EE" w:rsidRDefault="009334EE">
                        <w:pPr>
                          <w:tabs>
                            <w:tab w:val="left" w:pos="1845"/>
                          </w:tabs>
                          <w:rPr>
                            <w:sz w:val="22"/>
                          </w:rPr>
                        </w:pPr>
                      </w:p>
                      <w:p w14:paraId="4E9A4524" w14:textId="77777777" w:rsidR="009334EE" w:rsidRDefault="009334EE">
                        <w:pPr>
                          <w:tabs>
                            <w:tab w:val="left" w:pos="1845"/>
                          </w:tabs>
                          <w:rPr>
                            <w:sz w:val="22"/>
                          </w:rPr>
                        </w:pPr>
                      </w:p>
                      <w:p w14:paraId="7A703687" w14:textId="77777777" w:rsidR="009334EE" w:rsidRDefault="009334EE">
                        <w:pPr>
                          <w:tabs>
                            <w:tab w:val="left" w:pos="1845"/>
                          </w:tabs>
                          <w:rPr>
                            <w:sz w:val="22"/>
                          </w:rPr>
                        </w:pPr>
                      </w:p>
                      <w:p w14:paraId="14C9EFE6" w14:textId="77777777" w:rsidR="009334EE" w:rsidRDefault="009334EE">
                        <w:pPr>
                          <w:tabs>
                            <w:tab w:val="left" w:pos="1845"/>
                          </w:tabs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14:paraId="6767F613" w14:textId="77777777" w:rsidR="009334EE" w:rsidRDefault="009334EE">
                  <w:pPr>
                    <w:tabs>
                      <w:tab w:val="left" w:pos="851"/>
                    </w:tabs>
                    <w:rPr>
                      <w:bCs/>
                      <w:i/>
                    </w:rPr>
                  </w:pPr>
                </w:p>
                <w:p w14:paraId="57F477C5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40E027AE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3C2BE133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57563255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067373F2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3184F907" w14:textId="77777777" w:rsidR="009334EE" w:rsidRDefault="009334EE">
                  <w:pPr>
                    <w:tabs>
                      <w:tab w:val="left" w:pos="851"/>
                    </w:tabs>
                    <w:ind w:left="7161"/>
                    <w:rPr>
                      <w:bCs/>
                      <w:i/>
                    </w:rPr>
                  </w:pPr>
                </w:p>
                <w:p w14:paraId="045BEE45" w14:textId="77777777" w:rsidR="009334EE" w:rsidRDefault="009334EE">
                  <w:pPr>
                    <w:rPr>
                      <w:rFonts w:eastAsia="Arial"/>
                      <w:sz w:val="23"/>
                      <w:szCs w:val="23"/>
                      <w:lang w:eastAsia="ar-SA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48D86924" w14:textId="77777777" w:rsidR="009334EE" w:rsidRDefault="009334EE">
                  <w:pPr>
                    <w:suppressAutoHyphens/>
                    <w:jc w:val="center"/>
                    <w:rPr>
                      <w:rFonts w:eastAsia="Arial"/>
                      <w:b/>
                      <w:sz w:val="23"/>
                      <w:szCs w:val="23"/>
                      <w:lang w:eastAsia="ar-SA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0E252183" w14:textId="77777777" w:rsidR="009334EE" w:rsidRDefault="009334EE">
                  <w:pPr>
                    <w:suppressAutoHyphens/>
                    <w:rPr>
                      <w:b/>
                      <w:sz w:val="23"/>
                      <w:szCs w:val="23"/>
                      <w:lang w:eastAsia="ar-SA"/>
                    </w:rPr>
                  </w:pPr>
                </w:p>
              </w:tc>
            </w:tr>
          </w:tbl>
          <w:p w14:paraId="6452D9C8" w14:textId="77777777" w:rsidR="009334EE" w:rsidRDefault="009334EE">
            <w:pPr>
              <w:rPr>
                <w:rFonts w:eastAsia="Arial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14:paraId="1BF6E735" w14:textId="77777777" w:rsidR="009334EE" w:rsidRDefault="009334EE">
            <w:pPr>
              <w:suppressAutoHyphens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14:paraId="3F9E5F1F" w14:textId="77777777" w:rsidR="009334EE" w:rsidRDefault="009334EE">
            <w:pPr>
              <w:suppressAutoHyphens/>
              <w:rPr>
                <w:b/>
                <w:lang w:eastAsia="ar-SA"/>
              </w:rPr>
            </w:pPr>
          </w:p>
        </w:tc>
      </w:tr>
    </w:tbl>
    <w:p w14:paraId="6A605C52" w14:textId="77777777" w:rsidR="009334EE" w:rsidRDefault="009334EE"/>
    <w:sectPr w:rsidR="009334EE">
      <w:footerReference w:type="default" r:id="rId8"/>
      <w:footerReference w:type="first" r:id="rId9"/>
      <w:pgSz w:w="12240" w:h="15840"/>
      <w:pgMar w:top="284" w:right="49" w:bottom="284" w:left="72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B74AF" w14:textId="77777777" w:rsidR="00DC1BF9" w:rsidRDefault="00DC1BF9">
      <w:r>
        <w:separator/>
      </w:r>
    </w:p>
  </w:endnote>
  <w:endnote w:type="continuationSeparator" w:id="0">
    <w:p w14:paraId="6359CF40" w14:textId="77777777" w:rsidR="00DC1BF9" w:rsidRDefault="00DC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(W1)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ARSCourue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nsultant">
    <w:altName w:val="Segoe Print"/>
    <w:charset w:val="CC"/>
    <w:family w:val="modern"/>
    <w:pitch w:val="default"/>
    <w:sig w:usb0="00000000" w:usb1="00000000" w:usb2="00000000" w:usb3="00000000" w:csb0="00000005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334480"/>
      <w:docPartObj>
        <w:docPartGallery w:val="AutoText"/>
      </w:docPartObj>
    </w:sdtPr>
    <w:sdtEndPr>
      <w:rPr>
        <w:sz w:val="24"/>
      </w:rPr>
    </w:sdtEndPr>
    <w:sdtContent>
      <w:p w14:paraId="78157D6F" w14:textId="77777777" w:rsidR="009334EE" w:rsidRDefault="00DC1BF9">
        <w:pPr>
          <w:pStyle w:val="aff9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25718">
          <w:rPr>
            <w:noProof/>
            <w:sz w:val="24"/>
          </w:rPr>
          <w:t>1</w:t>
        </w:r>
        <w:r>
          <w:rPr>
            <w:sz w:val="24"/>
          </w:rPr>
          <w:fldChar w:fldCharType="end"/>
        </w:r>
      </w:p>
    </w:sdtContent>
  </w:sdt>
  <w:p w14:paraId="24F1290B" w14:textId="77777777" w:rsidR="009334EE" w:rsidRDefault="009334EE">
    <w:pPr>
      <w:pStyle w:val="aff9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DA1BC" w14:textId="77777777" w:rsidR="009334EE" w:rsidRDefault="00DC1BF9">
    <w:pPr>
      <w:tabs>
        <w:tab w:val="left" w:pos="3975"/>
      </w:tabs>
      <w:rPr>
        <w:sz w:val="20"/>
        <w:lang w:val="en-US"/>
      </w:rPr>
    </w:pPr>
    <w:r>
      <w:rPr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6156D" w14:textId="77777777" w:rsidR="00DC1BF9" w:rsidRDefault="00DC1BF9">
      <w:r>
        <w:separator/>
      </w:r>
    </w:p>
  </w:footnote>
  <w:footnote w:type="continuationSeparator" w:id="0">
    <w:p w14:paraId="521AE5F6" w14:textId="77777777" w:rsidR="00DC1BF9" w:rsidRDefault="00DC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488"/>
    <w:multiLevelType w:val="multilevel"/>
    <w:tmpl w:val="17263488"/>
    <w:lvl w:ilvl="0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1-1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pStyle w:val="1-1-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746E8"/>
    <w:multiLevelType w:val="multilevel"/>
    <w:tmpl w:val="384746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478A395C"/>
    <w:lvl w:ilvl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5C1435E4"/>
    <w:multiLevelType w:val="multilevel"/>
    <w:tmpl w:val="5C1435E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6D773E9"/>
    <w:multiLevelType w:val="multilevel"/>
    <w:tmpl w:val="76D77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B9"/>
    <w:rsid w:val="00000A53"/>
    <w:rsid w:val="00000EBA"/>
    <w:rsid w:val="0000141F"/>
    <w:rsid w:val="0000256F"/>
    <w:rsid w:val="00002DC0"/>
    <w:rsid w:val="00005F75"/>
    <w:rsid w:val="00006333"/>
    <w:rsid w:val="00007197"/>
    <w:rsid w:val="00007D1A"/>
    <w:rsid w:val="00010CD9"/>
    <w:rsid w:val="00011957"/>
    <w:rsid w:val="000142CC"/>
    <w:rsid w:val="00014612"/>
    <w:rsid w:val="00014A6D"/>
    <w:rsid w:val="000150FC"/>
    <w:rsid w:val="0001539D"/>
    <w:rsid w:val="00015ED2"/>
    <w:rsid w:val="00016245"/>
    <w:rsid w:val="00016508"/>
    <w:rsid w:val="00016A7C"/>
    <w:rsid w:val="0001760F"/>
    <w:rsid w:val="0002172F"/>
    <w:rsid w:val="00021730"/>
    <w:rsid w:val="000228C3"/>
    <w:rsid w:val="000234E3"/>
    <w:rsid w:val="00025718"/>
    <w:rsid w:val="00025D81"/>
    <w:rsid w:val="00025F7D"/>
    <w:rsid w:val="00026FF6"/>
    <w:rsid w:val="00027E47"/>
    <w:rsid w:val="000303EE"/>
    <w:rsid w:val="000327C1"/>
    <w:rsid w:val="00034C74"/>
    <w:rsid w:val="00035458"/>
    <w:rsid w:val="00035A55"/>
    <w:rsid w:val="0003611C"/>
    <w:rsid w:val="00036580"/>
    <w:rsid w:val="00036EE8"/>
    <w:rsid w:val="00041889"/>
    <w:rsid w:val="0004233F"/>
    <w:rsid w:val="00043693"/>
    <w:rsid w:val="00043C9E"/>
    <w:rsid w:val="00043CDC"/>
    <w:rsid w:val="00044125"/>
    <w:rsid w:val="00044496"/>
    <w:rsid w:val="000449C4"/>
    <w:rsid w:val="00047AE0"/>
    <w:rsid w:val="00050F24"/>
    <w:rsid w:val="000518E1"/>
    <w:rsid w:val="00052844"/>
    <w:rsid w:val="00053562"/>
    <w:rsid w:val="0005536F"/>
    <w:rsid w:val="00055AC2"/>
    <w:rsid w:val="00056D85"/>
    <w:rsid w:val="00056E0E"/>
    <w:rsid w:val="00057338"/>
    <w:rsid w:val="00057EA4"/>
    <w:rsid w:val="000608A4"/>
    <w:rsid w:val="00064C9F"/>
    <w:rsid w:val="00070F26"/>
    <w:rsid w:val="0007195B"/>
    <w:rsid w:val="00072F5E"/>
    <w:rsid w:val="000735E5"/>
    <w:rsid w:val="000742E1"/>
    <w:rsid w:val="00074779"/>
    <w:rsid w:val="00074DD6"/>
    <w:rsid w:val="000758E8"/>
    <w:rsid w:val="00076827"/>
    <w:rsid w:val="000772E2"/>
    <w:rsid w:val="00082146"/>
    <w:rsid w:val="00082334"/>
    <w:rsid w:val="00082B84"/>
    <w:rsid w:val="0008343E"/>
    <w:rsid w:val="0008685A"/>
    <w:rsid w:val="00086F8A"/>
    <w:rsid w:val="0008799B"/>
    <w:rsid w:val="000A1CB7"/>
    <w:rsid w:val="000A354E"/>
    <w:rsid w:val="000A3E38"/>
    <w:rsid w:val="000A4E7A"/>
    <w:rsid w:val="000A4F43"/>
    <w:rsid w:val="000B0DCD"/>
    <w:rsid w:val="000B1259"/>
    <w:rsid w:val="000B1B6B"/>
    <w:rsid w:val="000B1E1A"/>
    <w:rsid w:val="000B2ECA"/>
    <w:rsid w:val="000B53E5"/>
    <w:rsid w:val="000B592E"/>
    <w:rsid w:val="000B5C67"/>
    <w:rsid w:val="000B6FF8"/>
    <w:rsid w:val="000B7025"/>
    <w:rsid w:val="000C114A"/>
    <w:rsid w:val="000C1D0E"/>
    <w:rsid w:val="000C21D4"/>
    <w:rsid w:val="000C23BC"/>
    <w:rsid w:val="000C49E6"/>
    <w:rsid w:val="000C5B1C"/>
    <w:rsid w:val="000C5CFE"/>
    <w:rsid w:val="000C6076"/>
    <w:rsid w:val="000C6BA1"/>
    <w:rsid w:val="000C7C52"/>
    <w:rsid w:val="000D3584"/>
    <w:rsid w:val="000D4324"/>
    <w:rsid w:val="000D43C7"/>
    <w:rsid w:val="000D4CD6"/>
    <w:rsid w:val="000D5E9F"/>
    <w:rsid w:val="000D7165"/>
    <w:rsid w:val="000E0928"/>
    <w:rsid w:val="000E1050"/>
    <w:rsid w:val="000E13F3"/>
    <w:rsid w:val="000E1FE7"/>
    <w:rsid w:val="000E3158"/>
    <w:rsid w:val="000E3AA0"/>
    <w:rsid w:val="000E4247"/>
    <w:rsid w:val="000E5706"/>
    <w:rsid w:val="000E7328"/>
    <w:rsid w:val="000F03C0"/>
    <w:rsid w:val="000F0B62"/>
    <w:rsid w:val="000F2CB4"/>
    <w:rsid w:val="000F356E"/>
    <w:rsid w:val="000F4450"/>
    <w:rsid w:val="000F49F3"/>
    <w:rsid w:val="000F4E9E"/>
    <w:rsid w:val="000F6CF6"/>
    <w:rsid w:val="000F6D70"/>
    <w:rsid w:val="000F7052"/>
    <w:rsid w:val="000F739A"/>
    <w:rsid w:val="000F7D78"/>
    <w:rsid w:val="00100968"/>
    <w:rsid w:val="00101663"/>
    <w:rsid w:val="00102D30"/>
    <w:rsid w:val="001032DB"/>
    <w:rsid w:val="00103DC9"/>
    <w:rsid w:val="001040FE"/>
    <w:rsid w:val="00104E9C"/>
    <w:rsid w:val="001066B8"/>
    <w:rsid w:val="00106E91"/>
    <w:rsid w:val="00106F63"/>
    <w:rsid w:val="001078F4"/>
    <w:rsid w:val="00107AE3"/>
    <w:rsid w:val="00110DCB"/>
    <w:rsid w:val="00111738"/>
    <w:rsid w:val="0011389A"/>
    <w:rsid w:val="00113C27"/>
    <w:rsid w:val="001146F0"/>
    <w:rsid w:val="00114ED0"/>
    <w:rsid w:val="00115478"/>
    <w:rsid w:val="00115AD1"/>
    <w:rsid w:val="00116362"/>
    <w:rsid w:val="001175C1"/>
    <w:rsid w:val="001177A9"/>
    <w:rsid w:val="00120BEF"/>
    <w:rsid w:val="00120E3C"/>
    <w:rsid w:val="0012282A"/>
    <w:rsid w:val="00123EF4"/>
    <w:rsid w:val="0012494B"/>
    <w:rsid w:val="001252A9"/>
    <w:rsid w:val="001252F9"/>
    <w:rsid w:val="001253C7"/>
    <w:rsid w:val="00127BC1"/>
    <w:rsid w:val="001329E9"/>
    <w:rsid w:val="0013313C"/>
    <w:rsid w:val="00133859"/>
    <w:rsid w:val="0013601E"/>
    <w:rsid w:val="00137BFD"/>
    <w:rsid w:val="0014092D"/>
    <w:rsid w:val="00141061"/>
    <w:rsid w:val="001413C9"/>
    <w:rsid w:val="00141BB0"/>
    <w:rsid w:val="00142561"/>
    <w:rsid w:val="001430F3"/>
    <w:rsid w:val="0014401F"/>
    <w:rsid w:val="00144459"/>
    <w:rsid w:val="00144BE4"/>
    <w:rsid w:val="001465B0"/>
    <w:rsid w:val="00147F1D"/>
    <w:rsid w:val="001514C0"/>
    <w:rsid w:val="001519D0"/>
    <w:rsid w:val="00151C86"/>
    <w:rsid w:val="00152314"/>
    <w:rsid w:val="001528BC"/>
    <w:rsid w:val="00153AC2"/>
    <w:rsid w:val="00153EDF"/>
    <w:rsid w:val="0015481A"/>
    <w:rsid w:val="00155549"/>
    <w:rsid w:val="00155D60"/>
    <w:rsid w:val="00155EE9"/>
    <w:rsid w:val="00156367"/>
    <w:rsid w:val="001571CC"/>
    <w:rsid w:val="00157A44"/>
    <w:rsid w:val="00157A83"/>
    <w:rsid w:val="00157C8D"/>
    <w:rsid w:val="001603E6"/>
    <w:rsid w:val="00160758"/>
    <w:rsid w:val="00160E35"/>
    <w:rsid w:val="00162376"/>
    <w:rsid w:val="00162D9E"/>
    <w:rsid w:val="0016344A"/>
    <w:rsid w:val="001640AE"/>
    <w:rsid w:val="00165796"/>
    <w:rsid w:val="0016616C"/>
    <w:rsid w:val="00166AF6"/>
    <w:rsid w:val="00167D72"/>
    <w:rsid w:val="001714B7"/>
    <w:rsid w:val="00172B88"/>
    <w:rsid w:val="00173226"/>
    <w:rsid w:val="0017423F"/>
    <w:rsid w:val="00174426"/>
    <w:rsid w:val="00174E79"/>
    <w:rsid w:val="001760E2"/>
    <w:rsid w:val="00177176"/>
    <w:rsid w:val="0017771F"/>
    <w:rsid w:val="0017782B"/>
    <w:rsid w:val="00177EDF"/>
    <w:rsid w:val="00181E3C"/>
    <w:rsid w:val="00182288"/>
    <w:rsid w:val="00184693"/>
    <w:rsid w:val="0018533C"/>
    <w:rsid w:val="001867E3"/>
    <w:rsid w:val="00186ADE"/>
    <w:rsid w:val="00187205"/>
    <w:rsid w:val="00190307"/>
    <w:rsid w:val="001929BA"/>
    <w:rsid w:val="00192E93"/>
    <w:rsid w:val="00193C1B"/>
    <w:rsid w:val="0019495D"/>
    <w:rsid w:val="0019769A"/>
    <w:rsid w:val="001A1F3B"/>
    <w:rsid w:val="001A472C"/>
    <w:rsid w:val="001A6DF3"/>
    <w:rsid w:val="001A7DD0"/>
    <w:rsid w:val="001B0FE7"/>
    <w:rsid w:val="001B1167"/>
    <w:rsid w:val="001B1B71"/>
    <w:rsid w:val="001B2FBC"/>
    <w:rsid w:val="001B3CE7"/>
    <w:rsid w:val="001B4354"/>
    <w:rsid w:val="001B4381"/>
    <w:rsid w:val="001B454F"/>
    <w:rsid w:val="001B7D51"/>
    <w:rsid w:val="001C2039"/>
    <w:rsid w:val="001C36FD"/>
    <w:rsid w:val="001C5B90"/>
    <w:rsid w:val="001C6399"/>
    <w:rsid w:val="001C697A"/>
    <w:rsid w:val="001C7C41"/>
    <w:rsid w:val="001D0074"/>
    <w:rsid w:val="001D3865"/>
    <w:rsid w:val="001D3DE3"/>
    <w:rsid w:val="001D50FC"/>
    <w:rsid w:val="001D5E14"/>
    <w:rsid w:val="001D6071"/>
    <w:rsid w:val="001D6E7B"/>
    <w:rsid w:val="001E0FD9"/>
    <w:rsid w:val="001E101B"/>
    <w:rsid w:val="001E28FA"/>
    <w:rsid w:val="001E2A6A"/>
    <w:rsid w:val="001E43CE"/>
    <w:rsid w:val="001E4F57"/>
    <w:rsid w:val="001E6C78"/>
    <w:rsid w:val="001E747D"/>
    <w:rsid w:val="001F0DCF"/>
    <w:rsid w:val="001F2BDC"/>
    <w:rsid w:val="001F30F2"/>
    <w:rsid w:val="001F422F"/>
    <w:rsid w:val="001F4233"/>
    <w:rsid w:val="001F436D"/>
    <w:rsid w:val="001F51CB"/>
    <w:rsid w:val="001F55D0"/>
    <w:rsid w:val="001F5744"/>
    <w:rsid w:val="001F5D30"/>
    <w:rsid w:val="001F6F16"/>
    <w:rsid w:val="0020003B"/>
    <w:rsid w:val="0020099E"/>
    <w:rsid w:val="00200F82"/>
    <w:rsid w:val="002037AE"/>
    <w:rsid w:val="002039C8"/>
    <w:rsid w:val="002073FD"/>
    <w:rsid w:val="002109A2"/>
    <w:rsid w:val="00210A5D"/>
    <w:rsid w:val="002134B8"/>
    <w:rsid w:val="002156EB"/>
    <w:rsid w:val="00215E8A"/>
    <w:rsid w:val="00220D3C"/>
    <w:rsid w:val="00221174"/>
    <w:rsid w:val="00221961"/>
    <w:rsid w:val="00221D16"/>
    <w:rsid w:val="00222664"/>
    <w:rsid w:val="00224589"/>
    <w:rsid w:val="00225F18"/>
    <w:rsid w:val="002268E6"/>
    <w:rsid w:val="00230F51"/>
    <w:rsid w:val="00231692"/>
    <w:rsid w:val="00231B18"/>
    <w:rsid w:val="002327CB"/>
    <w:rsid w:val="002328C2"/>
    <w:rsid w:val="00235A5F"/>
    <w:rsid w:val="002367F1"/>
    <w:rsid w:val="00241395"/>
    <w:rsid w:val="00241B61"/>
    <w:rsid w:val="0024335F"/>
    <w:rsid w:val="002440C3"/>
    <w:rsid w:val="00244979"/>
    <w:rsid w:val="00244FC5"/>
    <w:rsid w:val="002471E7"/>
    <w:rsid w:val="0024786D"/>
    <w:rsid w:val="002509C4"/>
    <w:rsid w:val="00250D4D"/>
    <w:rsid w:val="00251E67"/>
    <w:rsid w:val="00251EFA"/>
    <w:rsid w:val="0025232D"/>
    <w:rsid w:val="0025624E"/>
    <w:rsid w:val="0026048D"/>
    <w:rsid w:val="0026282F"/>
    <w:rsid w:val="00263E55"/>
    <w:rsid w:val="0026449E"/>
    <w:rsid w:val="002657A0"/>
    <w:rsid w:val="00270F89"/>
    <w:rsid w:val="002715FB"/>
    <w:rsid w:val="002717C3"/>
    <w:rsid w:val="00271F09"/>
    <w:rsid w:val="0027393E"/>
    <w:rsid w:val="00273C37"/>
    <w:rsid w:val="0027534D"/>
    <w:rsid w:val="00275699"/>
    <w:rsid w:val="0027664D"/>
    <w:rsid w:val="00276FFB"/>
    <w:rsid w:val="00277148"/>
    <w:rsid w:val="0028124A"/>
    <w:rsid w:val="00282179"/>
    <w:rsid w:val="002853E2"/>
    <w:rsid w:val="00292C0A"/>
    <w:rsid w:val="002931BA"/>
    <w:rsid w:val="002933F0"/>
    <w:rsid w:val="0029471A"/>
    <w:rsid w:val="00294D0E"/>
    <w:rsid w:val="002A1869"/>
    <w:rsid w:val="002A1C32"/>
    <w:rsid w:val="002A1FB0"/>
    <w:rsid w:val="002A35AF"/>
    <w:rsid w:val="002A5960"/>
    <w:rsid w:val="002A64CB"/>
    <w:rsid w:val="002A7CD9"/>
    <w:rsid w:val="002B21C7"/>
    <w:rsid w:val="002B2BB1"/>
    <w:rsid w:val="002B3460"/>
    <w:rsid w:val="002B448C"/>
    <w:rsid w:val="002B5AA2"/>
    <w:rsid w:val="002B681E"/>
    <w:rsid w:val="002B7AEC"/>
    <w:rsid w:val="002C19D2"/>
    <w:rsid w:val="002C21B7"/>
    <w:rsid w:val="002C2444"/>
    <w:rsid w:val="002C279C"/>
    <w:rsid w:val="002C2DAC"/>
    <w:rsid w:val="002C60D5"/>
    <w:rsid w:val="002C7492"/>
    <w:rsid w:val="002C789B"/>
    <w:rsid w:val="002C7FCB"/>
    <w:rsid w:val="002D007E"/>
    <w:rsid w:val="002D0172"/>
    <w:rsid w:val="002D0468"/>
    <w:rsid w:val="002D0768"/>
    <w:rsid w:val="002D1661"/>
    <w:rsid w:val="002D21D1"/>
    <w:rsid w:val="002D2221"/>
    <w:rsid w:val="002D26EA"/>
    <w:rsid w:val="002D3523"/>
    <w:rsid w:val="002D42F2"/>
    <w:rsid w:val="002D4599"/>
    <w:rsid w:val="002D6275"/>
    <w:rsid w:val="002E08D6"/>
    <w:rsid w:val="002E0F51"/>
    <w:rsid w:val="002E14D8"/>
    <w:rsid w:val="002E374C"/>
    <w:rsid w:val="002E4DEF"/>
    <w:rsid w:val="002E5789"/>
    <w:rsid w:val="002E6119"/>
    <w:rsid w:val="002E717D"/>
    <w:rsid w:val="002F0FFA"/>
    <w:rsid w:val="002F2F3B"/>
    <w:rsid w:val="002F3443"/>
    <w:rsid w:val="002F768D"/>
    <w:rsid w:val="00300B46"/>
    <w:rsid w:val="00301344"/>
    <w:rsid w:val="00301608"/>
    <w:rsid w:val="0030304D"/>
    <w:rsid w:val="00303A2E"/>
    <w:rsid w:val="003043D7"/>
    <w:rsid w:val="00304B10"/>
    <w:rsid w:val="00305573"/>
    <w:rsid w:val="003079D4"/>
    <w:rsid w:val="00307A6F"/>
    <w:rsid w:val="00311874"/>
    <w:rsid w:val="0031193D"/>
    <w:rsid w:val="00316B8B"/>
    <w:rsid w:val="00320032"/>
    <w:rsid w:val="0032038D"/>
    <w:rsid w:val="00320CB2"/>
    <w:rsid w:val="00321420"/>
    <w:rsid w:val="00321E98"/>
    <w:rsid w:val="00322808"/>
    <w:rsid w:val="003238E6"/>
    <w:rsid w:val="00324816"/>
    <w:rsid w:val="00327C00"/>
    <w:rsid w:val="00330F8F"/>
    <w:rsid w:val="0033202E"/>
    <w:rsid w:val="00332597"/>
    <w:rsid w:val="0033261B"/>
    <w:rsid w:val="00333217"/>
    <w:rsid w:val="003345B8"/>
    <w:rsid w:val="00334899"/>
    <w:rsid w:val="003348B9"/>
    <w:rsid w:val="00335ED8"/>
    <w:rsid w:val="00336F5E"/>
    <w:rsid w:val="0034059B"/>
    <w:rsid w:val="00340C2D"/>
    <w:rsid w:val="003417BD"/>
    <w:rsid w:val="00341848"/>
    <w:rsid w:val="00344A9D"/>
    <w:rsid w:val="00346A2B"/>
    <w:rsid w:val="00347357"/>
    <w:rsid w:val="00347CC8"/>
    <w:rsid w:val="003508C2"/>
    <w:rsid w:val="003532A9"/>
    <w:rsid w:val="00353A21"/>
    <w:rsid w:val="00353B13"/>
    <w:rsid w:val="00353D95"/>
    <w:rsid w:val="00354BB1"/>
    <w:rsid w:val="00355707"/>
    <w:rsid w:val="00355C97"/>
    <w:rsid w:val="0035720B"/>
    <w:rsid w:val="0035735E"/>
    <w:rsid w:val="00357440"/>
    <w:rsid w:val="003576D7"/>
    <w:rsid w:val="003617F0"/>
    <w:rsid w:val="003631E8"/>
    <w:rsid w:val="00363EED"/>
    <w:rsid w:val="003651EC"/>
    <w:rsid w:val="00365214"/>
    <w:rsid w:val="003662BC"/>
    <w:rsid w:val="00366338"/>
    <w:rsid w:val="00370859"/>
    <w:rsid w:val="00370DDB"/>
    <w:rsid w:val="00370FC1"/>
    <w:rsid w:val="00371040"/>
    <w:rsid w:val="003726F8"/>
    <w:rsid w:val="00373F52"/>
    <w:rsid w:val="00376AA1"/>
    <w:rsid w:val="0037750D"/>
    <w:rsid w:val="0038036C"/>
    <w:rsid w:val="003819E7"/>
    <w:rsid w:val="00382140"/>
    <w:rsid w:val="0038652F"/>
    <w:rsid w:val="00394EF1"/>
    <w:rsid w:val="00395C4D"/>
    <w:rsid w:val="00395DBF"/>
    <w:rsid w:val="00396BD4"/>
    <w:rsid w:val="003976C9"/>
    <w:rsid w:val="0039772E"/>
    <w:rsid w:val="00397BC8"/>
    <w:rsid w:val="00397F8A"/>
    <w:rsid w:val="003A1651"/>
    <w:rsid w:val="003A1739"/>
    <w:rsid w:val="003A450D"/>
    <w:rsid w:val="003A4686"/>
    <w:rsid w:val="003A48AA"/>
    <w:rsid w:val="003A518E"/>
    <w:rsid w:val="003A653A"/>
    <w:rsid w:val="003A75F8"/>
    <w:rsid w:val="003B00BA"/>
    <w:rsid w:val="003B123E"/>
    <w:rsid w:val="003B135F"/>
    <w:rsid w:val="003B1514"/>
    <w:rsid w:val="003B17B3"/>
    <w:rsid w:val="003B2D90"/>
    <w:rsid w:val="003B5365"/>
    <w:rsid w:val="003B5D1E"/>
    <w:rsid w:val="003B6972"/>
    <w:rsid w:val="003B6A96"/>
    <w:rsid w:val="003C13A8"/>
    <w:rsid w:val="003C2491"/>
    <w:rsid w:val="003C2652"/>
    <w:rsid w:val="003C3568"/>
    <w:rsid w:val="003C501B"/>
    <w:rsid w:val="003C69F2"/>
    <w:rsid w:val="003D1E6F"/>
    <w:rsid w:val="003D22B7"/>
    <w:rsid w:val="003D2C32"/>
    <w:rsid w:val="003D311C"/>
    <w:rsid w:val="003D46D4"/>
    <w:rsid w:val="003D4957"/>
    <w:rsid w:val="003D4F69"/>
    <w:rsid w:val="003D5ADC"/>
    <w:rsid w:val="003D7BF8"/>
    <w:rsid w:val="003E2E9D"/>
    <w:rsid w:val="003E5897"/>
    <w:rsid w:val="003E75BE"/>
    <w:rsid w:val="003F165F"/>
    <w:rsid w:val="003F2938"/>
    <w:rsid w:val="003F2A25"/>
    <w:rsid w:val="003F57E8"/>
    <w:rsid w:val="003F6B7E"/>
    <w:rsid w:val="003F7150"/>
    <w:rsid w:val="003F7610"/>
    <w:rsid w:val="00400DF1"/>
    <w:rsid w:val="004018EC"/>
    <w:rsid w:val="00401AD6"/>
    <w:rsid w:val="0040270D"/>
    <w:rsid w:val="00402BA7"/>
    <w:rsid w:val="00404737"/>
    <w:rsid w:val="004056EC"/>
    <w:rsid w:val="0040682B"/>
    <w:rsid w:val="004068E7"/>
    <w:rsid w:val="0040786C"/>
    <w:rsid w:val="00411AF1"/>
    <w:rsid w:val="00411DBB"/>
    <w:rsid w:val="0041262E"/>
    <w:rsid w:val="00414C08"/>
    <w:rsid w:val="00415299"/>
    <w:rsid w:val="00417C0F"/>
    <w:rsid w:val="00420200"/>
    <w:rsid w:val="00420789"/>
    <w:rsid w:val="00420A04"/>
    <w:rsid w:val="00421893"/>
    <w:rsid w:val="00422AA9"/>
    <w:rsid w:val="00422D7E"/>
    <w:rsid w:val="0042486F"/>
    <w:rsid w:val="0042599B"/>
    <w:rsid w:val="00425BC7"/>
    <w:rsid w:val="00426A05"/>
    <w:rsid w:val="00431B1A"/>
    <w:rsid w:val="00431C93"/>
    <w:rsid w:val="0043202F"/>
    <w:rsid w:val="0043296A"/>
    <w:rsid w:val="00437371"/>
    <w:rsid w:val="00437A12"/>
    <w:rsid w:val="0044099B"/>
    <w:rsid w:val="00441404"/>
    <w:rsid w:val="00442294"/>
    <w:rsid w:val="00442347"/>
    <w:rsid w:val="00443244"/>
    <w:rsid w:val="004501F0"/>
    <w:rsid w:val="0045140F"/>
    <w:rsid w:val="004523EB"/>
    <w:rsid w:val="00453D1B"/>
    <w:rsid w:val="00453D36"/>
    <w:rsid w:val="00455435"/>
    <w:rsid w:val="00455AFA"/>
    <w:rsid w:val="00456D42"/>
    <w:rsid w:val="00457404"/>
    <w:rsid w:val="00460622"/>
    <w:rsid w:val="00462CBD"/>
    <w:rsid w:val="004635A7"/>
    <w:rsid w:val="0046379C"/>
    <w:rsid w:val="004643D9"/>
    <w:rsid w:val="00466723"/>
    <w:rsid w:val="00467773"/>
    <w:rsid w:val="00472250"/>
    <w:rsid w:val="00472405"/>
    <w:rsid w:val="004726AF"/>
    <w:rsid w:val="004735FA"/>
    <w:rsid w:val="004744D5"/>
    <w:rsid w:val="00474728"/>
    <w:rsid w:val="00474B2E"/>
    <w:rsid w:val="004759B3"/>
    <w:rsid w:val="0047667C"/>
    <w:rsid w:val="0048047A"/>
    <w:rsid w:val="004832DA"/>
    <w:rsid w:val="00483D68"/>
    <w:rsid w:val="00484CBE"/>
    <w:rsid w:val="00485D20"/>
    <w:rsid w:val="00487671"/>
    <w:rsid w:val="00492396"/>
    <w:rsid w:val="00492701"/>
    <w:rsid w:val="00493B67"/>
    <w:rsid w:val="00493D95"/>
    <w:rsid w:val="00495829"/>
    <w:rsid w:val="004978A3"/>
    <w:rsid w:val="004A18EC"/>
    <w:rsid w:val="004A1D27"/>
    <w:rsid w:val="004A1F07"/>
    <w:rsid w:val="004A2885"/>
    <w:rsid w:val="004A4C2E"/>
    <w:rsid w:val="004A55E6"/>
    <w:rsid w:val="004A604F"/>
    <w:rsid w:val="004A7BD4"/>
    <w:rsid w:val="004A7FFD"/>
    <w:rsid w:val="004B1C73"/>
    <w:rsid w:val="004B211F"/>
    <w:rsid w:val="004B4068"/>
    <w:rsid w:val="004B4AF4"/>
    <w:rsid w:val="004C0923"/>
    <w:rsid w:val="004C1622"/>
    <w:rsid w:val="004C26CA"/>
    <w:rsid w:val="004C2F3A"/>
    <w:rsid w:val="004C4EDA"/>
    <w:rsid w:val="004C63CC"/>
    <w:rsid w:val="004C6A46"/>
    <w:rsid w:val="004C77D1"/>
    <w:rsid w:val="004C7AF5"/>
    <w:rsid w:val="004D0E53"/>
    <w:rsid w:val="004D36C2"/>
    <w:rsid w:val="004D511A"/>
    <w:rsid w:val="004D5CE2"/>
    <w:rsid w:val="004D71C0"/>
    <w:rsid w:val="004D7434"/>
    <w:rsid w:val="004D7923"/>
    <w:rsid w:val="004D7C30"/>
    <w:rsid w:val="004E0D0D"/>
    <w:rsid w:val="004E0E31"/>
    <w:rsid w:val="004E30BA"/>
    <w:rsid w:val="004E360C"/>
    <w:rsid w:val="004E60B8"/>
    <w:rsid w:val="004E68BB"/>
    <w:rsid w:val="004E785B"/>
    <w:rsid w:val="004E7864"/>
    <w:rsid w:val="004E79B6"/>
    <w:rsid w:val="004F0765"/>
    <w:rsid w:val="004F1DF8"/>
    <w:rsid w:val="004F23DD"/>
    <w:rsid w:val="004F29D1"/>
    <w:rsid w:val="004F2E80"/>
    <w:rsid w:val="004F36B6"/>
    <w:rsid w:val="004F3EB4"/>
    <w:rsid w:val="004F507D"/>
    <w:rsid w:val="004F7FD9"/>
    <w:rsid w:val="00501332"/>
    <w:rsid w:val="00501789"/>
    <w:rsid w:val="00502BE9"/>
    <w:rsid w:val="00505CE7"/>
    <w:rsid w:val="00506AB3"/>
    <w:rsid w:val="00506DD2"/>
    <w:rsid w:val="00506EF6"/>
    <w:rsid w:val="005077DB"/>
    <w:rsid w:val="00510979"/>
    <w:rsid w:val="00512344"/>
    <w:rsid w:val="0051241A"/>
    <w:rsid w:val="0051316B"/>
    <w:rsid w:val="00514000"/>
    <w:rsid w:val="00514A7E"/>
    <w:rsid w:val="00516345"/>
    <w:rsid w:val="005231F6"/>
    <w:rsid w:val="00526520"/>
    <w:rsid w:val="00526A71"/>
    <w:rsid w:val="00526DBC"/>
    <w:rsid w:val="00532008"/>
    <w:rsid w:val="0053247B"/>
    <w:rsid w:val="0053327A"/>
    <w:rsid w:val="00533495"/>
    <w:rsid w:val="00533823"/>
    <w:rsid w:val="005338F8"/>
    <w:rsid w:val="00533EFF"/>
    <w:rsid w:val="00534364"/>
    <w:rsid w:val="00534E91"/>
    <w:rsid w:val="00535C12"/>
    <w:rsid w:val="005369A5"/>
    <w:rsid w:val="00537C06"/>
    <w:rsid w:val="0054011C"/>
    <w:rsid w:val="00540757"/>
    <w:rsid w:val="00541B68"/>
    <w:rsid w:val="0054321C"/>
    <w:rsid w:val="00543613"/>
    <w:rsid w:val="005444C7"/>
    <w:rsid w:val="00544DAF"/>
    <w:rsid w:val="005455EB"/>
    <w:rsid w:val="00547108"/>
    <w:rsid w:val="00547C99"/>
    <w:rsid w:val="005502B4"/>
    <w:rsid w:val="005509E1"/>
    <w:rsid w:val="00553E26"/>
    <w:rsid w:val="00557552"/>
    <w:rsid w:val="00563876"/>
    <w:rsid w:val="00565D85"/>
    <w:rsid w:val="005663AB"/>
    <w:rsid w:val="00570593"/>
    <w:rsid w:val="00572551"/>
    <w:rsid w:val="00572972"/>
    <w:rsid w:val="005729C2"/>
    <w:rsid w:val="005730A6"/>
    <w:rsid w:val="0057547A"/>
    <w:rsid w:val="00577C1B"/>
    <w:rsid w:val="00580539"/>
    <w:rsid w:val="005809CB"/>
    <w:rsid w:val="00581797"/>
    <w:rsid w:val="00583045"/>
    <w:rsid w:val="0058329A"/>
    <w:rsid w:val="005837E0"/>
    <w:rsid w:val="005838E3"/>
    <w:rsid w:val="005858E7"/>
    <w:rsid w:val="005865AA"/>
    <w:rsid w:val="005879A9"/>
    <w:rsid w:val="00592953"/>
    <w:rsid w:val="005936CA"/>
    <w:rsid w:val="00595145"/>
    <w:rsid w:val="005961DD"/>
    <w:rsid w:val="00596585"/>
    <w:rsid w:val="00596F6A"/>
    <w:rsid w:val="00597489"/>
    <w:rsid w:val="005A28BB"/>
    <w:rsid w:val="005A6949"/>
    <w:rsid w:val="005A7565"/>
    <w:rsid w:val="005B0AEF"/>
    <w:rsid w:val="005B0D4A"/>
    <w:rsid w:val="005B3753"/>
    <w:rsid w:val="005B44A4"/>
    <w:rsid w:val="005B45F8"/>
    <w:rsid w:val="005B4BF1"/>
    <w:rsid w:val="005B54B0"/>
    <w:rsid w:val="005B7036"/>
    <w:rsid w:val="005C0004"/>
    <w:rsid w:val="005C19A7"/>
    <w:rsid w:val="005C21BF"/>
    <w:rsid w:val="005C28D6"/>
    <w:rsid w:val="005C32E9"/>
    <w:rsid w:val="005C3D19"/>
    <w:rsid w:val="005C4ACC"/>
    <w:rsid w:val="005C65C9"/>
    <w:rsid w:val="005C70E6"/>
    <w:rsid w:val="005D0E13"/>
    <w:rsid w:val="005D0E58"/>
    <w:rsid w:val="005D2715"/>
    <w:rsid w:val="005D300B"/>
    <w:rsid w:val="005D32B3"/>
    <w:rsid w:val="005D4559"/>
    <w:rsid w:val="005D5523"/>
    <w:rsid w:val="005D570E"/>
    <w:rsid w:val="005D6192"/>
    <w:rsid w:val="005D665B"/>
    <w:rsid w:val="005D6C9F"/>
    <w:rsid w:val="005D7944"/>
    <w:rsid w:val="005E290C"/>
    <w:rsid w:val="005E3AD9"/>
    <w:rsid w:val="005E62E7"/>
    <w:rsid w:val="005E6366"/>
    <w:rsid w:val="005E6A4D"/>
    <w:rsid w:val="005E6B45"/>
    <w:rsid w:val="005E706C"/>
    <w:rsid w:val="005E72A4"/>
    <w:rsid w:val="005E73A0"/>
    <w:rsid w:val="005E750D"/>
    <w:rsid w:val="005F0AD4"/>
    <w:rsid w:val="005F0D29"/>
    <w:rsid w:val="005F1BF4"/>
    <w:rsid w:val="005F1FEB"/>
    <w:rsid w:val="005F3823"/>
    <w:rsid w:val="005F42EE"/>
    <w:rsid w:val="005F4D53"/>
    <w:rsid w:val="00600927"/>
    <w:rsid w:val="006029EF"/>
    <w:rsid w:val="00603323"/>
    <w:rsid w:val="00604788"/>
    <w:rsid w:val="00604D24"/>
    <w:rsid w:val="0060503C"/>
    <w:rsid w:val="00605675"/>
    <w:rsid w:val="006057E8"/>
    <w:rsid w:val="00605951"/>
    <w:rsid w:val="00606098"/>
    <w:rsid w:val="00606B5B"/>
    <w:rsid w:val="006075D9"/>
    <w:rsid w:val="006101BF"/>
    <w:rsid w:val="00610F26"/>
    <w:rsid w:val="0061105D"/>
    <w:rsid w:val="006118CC"/>
    <w:rsid w:val="00613F64"/>
    <w:rsid w:val="00614C33"/>
    <w:rsid w:val="00614CDE"/>
    <w:rsid w:val="00614FDB"/>
    <w:rsid w:val="006156C5"/>
    <w:rsid w:val="006170FD"/>
    <w:rsid w:val="00620AAB"/>
    <w:rsid w:val="00620C4F"/>
    <w:rsid w:val="00620E1A"/>
    <w:rsid w:val="0062710D"/>
    <w:rsid w:val="00630865"/>
    <w:rsid w:val="00632BA4"/>
    <w:rsid w:val="00633BD3"/>
    <w:rsid w:val="006340A1"/>
    <w:rsid w:val="00634E78"/>
    <w:rsid w:val="00635891"/>
    <w:rsid w:val="00636492"/>
    <w:rsid w:val="00637AAB"/>
    <w:rsid w:val="0064198D"/>
    <w:rsid w:val="00642364"/>
    <w:rsid w:val="00642EE2"/>
    <w:rsid w:val="006435F1"/>
    <w:rsid w:val="00643E5F"/>
    <w:rsid w:val="0064428F"/>
    <w:rsid w:val="0064535B"/>
    <w:rsid w:val="00645A3E"/>
    <w:rsid w:val="006478BF"/>
    <w:rsid w:val="00650561"/>
    <w:rsid w:val="006519CD"/>
    <w:rsid w:val="00653C85"/>
    <w:rsid w:val="00653DF0"/>
    <w:rsid w:val="0065401B"/>
    <w:rsid w:val="006540DB"/>
    <w:rsid w:val="00654847"/>
    <w:rsid w:val="00656169"/>
    <w:rsid w:val="006567CF"/>
    <w:rsid w:val="00657DBD"/>
    <w:rsid w:val="00657F9F"/>
    <w:rsid w:val="006628E4"/>
    <w:rsid w:val="006634A8"/>
    <w:rsid w:val="006634A9"/>
    <w:rsid w:val="00664DC3"/>
    <w:rsid w:val="00665A5E"/>
    <w:rsid w:val="006662CF"/>
    <w:rsid w:val="006662D1"/>
    <w:rsid w:val="00667091"/>
    <w:rsid w:val="00667A60"/>
    <w:rsid w:val="0067044F"/>
    <w:rsid w:val="006718E9"/>
    <w:rsid w:val="00672E21"/>
    <w:rsid w:val="00673121"/>
    <w:rsid w:val="00673354"/>
    <w:rsid w:val="00675029"/>
    <w:rsid w:val="00675723"/>
    <w:rsid w:val="00676092"/>
    <w:rsid w:val="00676936"/>
    <w:rsid w:val="0068035C"/>
    <w:rsid w:val="006807E6"/>
    <w:rsid w:val="00681ADB"/>
    <w:rsid w:val="00682019"/>
    <w:rsid w:val="00682078"/>
    <w:rsid w:val="0068247C"/>
    <w:rsid w:val="006838AA"/>
    <w:rsid w:val="00683908"/>
    <w:rsid w:val="006847B3"/>
    <w:rsid w:val="00686119"/>
    <w:rsid w:val="0068692C"/>
    <w:rsid w:val="0068719D"/>
    <w:rsid w:val="006872F4"/>
    <w:rsid w:val="00687432"/>
    <w:rsid w:val="006877A9"/>
    <w:rsid w:val="00687C66"/>
    <w:rsid w:val="00690B07"/>
    <w:rsid w:val="00690C3A"/>
    <w:rsid w:val="00692535"/>
    <w:rsid w:val="006939B0"/>
    <w:rsid w:val="00694CA1"/>
    <w:rsid w:val="00695321"/>
    <w:rsid w:val="00695E8C"/>
    <w:rsid w:val="00695ED4"/>
    <w:rsid w:val="006A01DE"/>
    <w:rsid w:val="006A3094"/>
    <w:rsid w:val="006A329F"/>
    <w:rsid w:val="006A6263"/>
    <w:rsid w:val="006B0887"/>
    <w:rsid w:val="006B236B"/>
    <w:rsid w:val="006B2E56"/>
    <w:rsid w:val="006B3F27"/>
    <w:rsid w:val="006B5BF3"/>
    <w:rsid w:val="006B68E7"/>
    <w:rsid w:val="006B7E12"/>
    <w:rsid w:val="006C0043"/>
    <w:rsid w:val="006C0D99"/>
    <w:rsid w:val="006C0FE1"/>
    <w:rsid w:val="006C1EED"/>
    <w:rsid w:val="006C232B"/>
    <w:rsid w:val="006C24C8"/>
    <w:rsid w:val="006C2C4A"/>
    <w:rsid w:val="006C31CC"/>
    <w:rsid w:val="006C443D"/>
    <w:rsid w:val="006C575A"/>
    <w:rsid w:val="006C5897"/>
    <w:rsid w:val="006C6138"/>
    <w:rsid w:val="006C661A"/>
    <w:rsid w:val="006D54B3"/>
    <w:rsid w:val="006D55DA"/>
    <w:rsid w:val="006D6894"/>
    <w:rsid w:val="006D6E0A"/>
    <w:rsid w:val="006E0C13"/>
    <w:rsid w:val="006E18AA"/>
    <w:rsid w:val="006E1BB3"/>
    <w:rsid w:val="006E24C4"/>
    <w:rsid w:val="006E26C4"/>
    <w:rsid w:val="006E30D0"/>
    <w:rsid w:val="006E69A0"/>
    <w:rsid w:val="006F0084"/>
    <w:rsid w:val="006F1205"/>
    <w:rsid w:val="006F27C0"/>
    <w:rsid w:val="006F3355"/>
    <w:rsid w:val="006F3C21"/>
    <w:rsid w:val="006F52C6"/>
    <w:rsid w:val="006F5490"/>
    <w:rsid w:val="006F6496"/>
    <w:rsid w:val="00700A0F"/>
    <w:rsid w:val="0070170D"/>
    <w:rsid w:val="00702A72"/>
    <w:rsid w:val="00702F60"/>
    <w:rsid w:val="007037BA"/>
    <w:rsid w:val="00703845"/>
    <w:rsid w:val="0070389B"/>
    <w:rsid w:val="007120DF"/>
    <w:rsid w:val="007138CE"/>
    <w:rsid w:val="007141D3"/>
    <w:rsid w:val="00716A3F"/>
    <w:rsid w:val="00717CC7"/>
    <w:rsid w:val="007200FB"/>
    <w:rsid w:val="0072254D"/>
    <w:rsid w:val="00722ACD"/>
    <w:rsid w:val="007234AB"/>
    <w:rsid w:val="00723AD8"/>
    <w:rsid w:val="00723C48"/>
    <w:rsid w:val="00724281"/>
    <w:rsid w:val="007274F7"/>
    <w:rsid w:val="00727CB5"/>
    <w:rsid w:val="00731CB0"/>
    <w:rsid w:val="00732427"/>
    <w:rsid w:val="00732B79"/>
    <w:rsid w:val="00735AB5"/>
    <w:rsid w:val="00735C1A"/>
    <w:rsid w:val="007370C5"/>
    <w:rsid w:val="0073710C"/>
    <w:rsid w:val="00737FA6"/>
    <w:rsid w:val="00743606"/>
    <w:rsid w:val="00743D25"/>
    <w:rsid w:val="00744646"/>
    <w:rsid w:val="00744AF4"/>
    <w:rsid w:val="00744DDB"/>
    <w:rsid w:val="00745B08"/>
    <w:rsid w:val="00745EBC"/>
    <w:rsid w:val="007472C9"/>
    <w:rsid w:val="00750DC6"/>
    <w:rsid w:val="00751419"/>
    <w:rsid w:val="00751808"/>
    <w:rsid w:val="00753A9F"/>
    <w:rsid w:val="00753FDB"/>
    <w:rsid w:val="007574D7"/>
    <w:rsid w:val="007606B5"/>
    <w:rsid w:val="00762361"/>
    <w:rsid w:val="0076238D"/>
    <w:rsid w:val="00763630"/>
    <w:rsid w:val="0076493D"/>
    <w:rsid w:val="007674FE"/>
    <w:rsid w:val="00767ED3"/>
    <w:rsid w:val="00772ECA"/>
    <w:rsid w:val="007745F0"/>
    <w:rsid w:val="00775A6A"/>
    <w:rsid w:val="00777FD9"/>
    <w:rsid w:val="00780668"/>
    <w:rsid w:val="0078305C"/>
    <w:rsid w:val="007834A1"/>
    <w:rsid w:val="00783D34"/>
    <w:rsid w:val="007842B4"/>
    <w:rsid w:val="007843E5"/>
    <w:rsid w:val="00784A3D"/>
    <w:rsid w:val="0078584B"/>
    <w:rsid w:val="00785C0D"/>
    <w:rsid w:val="00786605"/>
    <w:rsid w:val="00786EFF"/>
    <w:rsid w:val="00791164"/>
    <w:rsid w:val="00791421"/>
    <w:rsid w:val="007960E6"/>
    <w:rsid w:val="00796AD7"/>
    <w:rsid w:val="007A068A"/>
    <w:rsid w:val="007A1904"/>
    <w:rsid w:val="007A4354"/>
    <w:rsid w:val="007A5E46"/>
    <w:rsid w:val="007A6368"/>
    <w:rsid w:val="007A66FA"/>
    <w:rsid w:val="007A701F"/>
    <w:rsid w:val="007A7C69"/>
    <w:rsid w:val="007B0203"/>
    <w:rsid w:val="007B056F"/>
    <w:rsid w:val="007B0C1F"/>
    <w:rsid w:val="007B1D97"/>
    <w:rsid w:val="007B49EC"/>
    <w:rsid w:val="007B5518"/>
    <w:rsid w:val="007B5908"/>
    <w:rsid w:val="007B6F2E"/>
    <w:rsid w:val="007B7A95"/>
    <w:rsid w:val="007C07D3"/>
    <w:rsid w:val="007C0E1E"/>
    <w:rsid w:val="007C21A0"/>
    <w:rsid w:val="007C23D6"/>
    <w:rsid w:val="007C3CB7"/>
    <w:rsid w:val="007C4684"/>
    <w:rsid w:val="007C64B7"/>
    <w:rsid w:val="007C6930"/>
    <w:rsid w:val="007C764B"/>
    <w:rsid w:val="007D1128"/>
    <w:rsid w:val="007D15B9"/>
    <w:rsid w:val="007D17B6"/>
    <w:rsid w:val="007D31CF"/>
    <w:rsid w:val="007D527A"/>
    <w:rsid w:val="007D5794"/>
    <w:rsid w:val="007D5B51"/>
    <w:rsid w:val="007D5EFD"/>
    <w:rsid w:val="007D7161"/>
    <w:rsid w:val="007E0794"/>
    <w:rsid w:val="007E1D72"/>
    <w:rsid w:val="007E2DB6"/>
    <w:rsid w:val="007E3255"/>
    <w:rsid w:val="007E39DF"/>
    <w:rsid w:val="007E4225"/>
    <w:rsid w:val="007E48E4"/>
    <w:rsid w:val="007E4EDB"/>
    <w:rsid w:val="007E524F"/>
    <w:rsid w:val="007E609F"/>
    <w:rsid w:val="007F04E0"/>
    <w:rsid w:val="007F385D"/>
    <w:rsid w:val="007F50E3"/>
    <w:rsid w:val="007F5EA2"/>
    <w:rsid w:val="007F6BA5"/>
    <w:rsid w:val="007F6E75"/>
    <w:rsid w:val="007F74CA"/>
    <w:rsid w:val="00802BF4"/>
    <w:rsid w:val="00802E9D"/>
    <w:rsid w:val="00803A2B"/>
    <w:rsid w:val="008042A9"/>
    <w:rsid w:val="00805C40"/>
    <w:rsid w:val="00810AEB"/>
    <w:rsid w:val="0081168E"/>
    <w:rsid w:val="00811745"/>
    <w:rsid w:val="00813F98"/>
    <w:rsid w:val="00815CBC"/>
    <w:rsid w:val="00820821"/>
    <w:rsid w:val="008217CD"/>
    <w:rsid w:val="00822942"/>
    <w:rsid w:val="00823A3B"/>
    <w:rsid w:val="00823C46"/>
    <w:rsid w:val="008273A0"/>
    <w:rsid w:val="008302AA"/>
    <w:rsid w:val="00830473"/>
    <w:rsid w:val="00830F5F"/>
    <w:rsid w:val="008316AA"/>
    <w:rsid w:val="008318BC"/>
    <w:rsid w:val="00832216"/>
    <w:rsid w:val="00832AE4"/>
    <w:rsid w:val="00832B25"/>
    <w:rsid w:val="00832D08"/>
    <w:rsid w:val="00835ADB"/>
    <w:rsid w:val="00835DCC"/>
    <w:rsid w:val="00836E89"/>
    <w:rsid w:val="008373BF"/>
    <w:rsid w:val="0083793D"/>
    <w:rsid w:val="00842DBC"/>
    <w:rsid w:val="00843297"/>
    <w:rsid w:val="0084552E"/>
    <w:rsid w:val="00847D53"/>
    <w:rsid w:val="008503A1"/>
    <w:rsid w:val="008508AA"/>
    <w:rsid w:val="0085219D"/>
    <w:rsid w:val="008540D1"/>
    <w:rsid w:val="008546AE"/>
    <w:rsid w:val="00854EEE"/>
    <w:rsid w:val="008560A5"/>
    <w:rsid w:val="00860AA7"/>
    <w:rsid w:val="00860EB6"/>
    <w:rsid w:val="008628BD"/>
    <w:rsid w:val="00862D34"/>
    <w:rsid w:val="00866C5F"/>
    <w:rsid w:val="00870D50"/>
    <w:rsid w:val="00870F23"/>
    <w:rsid w:val="008718AE"/>
    <w:rsid w:val="00871A45"/>
    <w:rsid w:val="00871F9C"/>
    <w:rsid w:val="0087424E"/>
    <w:rsid w:val="00874707"/>
    <w:rsid w:val="008753FF"/>
    <w:rsid w:val="00875899"/>
    <w:rsid w:val="00875ECD"/>
    <w:rsid w:val="0087724C"/>
    <w:rsid w:val="00877F50"/>
    <w:rsid w:val="00880118"/>
    <w:rsid w:val="00880990"/>
    <w:rsid w:val="0088137B"/>
    <w:rsid w:val="00881A09"/>
    <w:rsid w:val="00881A54"/>
    <w:rsid w:val="00881DB7"/>
    <w:rsid w:val="0088297F"/>
    <w:rsid w:val="00882D74"/>
    <w:rsid w:val="00883C61"/>
    <w:rsid w:val="008843B3"/>
    <w:rsid w:val="00886093"/>
    <w:rsid w:val="00886C83"/>
    <w:rsid w:val="00886D85"/>
    <w:rsid w:val="00886E18"/>
    <w:rsid w:val="00887705"/>
    <w:rsid w:val="00890FA5"/>
    <w:rsid w:val="008916B8"/>
    <w:rsid w:val="00891C59"/>
    <w:rsid w:val="00892476"/>
    <w:rsid w:val="00892529"/>
    <w:rsid w:val="00892A58"/>
    <w:rsid w:val="00893085"/>
    <w:rsid w:val="008938FF"/>
    <w:rsid w:val="008A1A45"/>
    <w:rsid w:val="008A1FCF"/>
    <w:rsid w:val="008A3833"/>
    <w:rsid w:val="008A3914"/>
    <w:rsid w:val="008A3A9E"/>
    <w:rsid w:val="008A4807"/>
    <w:rsid w:val="008A78AB"/>
    <w:rsid w:val="008A7937"/>
    <w:rsid w:val="008B09A3"/>
    <w:rsid w:val="008B2943"/>
    <w:rsid w:val="008B3C0C"/>
    <w:rsid w:val="008B415E"/>
    <w:rsid w:val="008B54E5"/>
    <w:rsid w:val="008B6441"/>
    <w:rsid w:val="008B6FAB"/>
    <w:rsid w:val="008B70B8"/>
    <w:rsid w:val="008C3B5F"/>
    <w:rsid w:val="008C40CA"/>
    <w:rsid w:val="008C433C"/>
    <w:rsid w:val="008C75FB"/>
    <w:rsid w:val="008C7E12"/>
    <w:rsid w:val="008D1822"/>
    <w:rsid w:val="008D1EED"/>
    <w:rsid w:val="008D23CB"/>
    <w:rsid w:val="008D41F2"/>
    <w:rsid w:val="008D42EC"/>
    <w:rsid w:val="008D7AD7"/>
    <w:rsid w:val="008E1969"/>
    <w:rsid w:val="008E2097"/>
    <w:rsid w:val="008E2D19"/>
    <w:rsid w:val="008E2FE2"/>
    <w:rsid w:val="008E48DE"/>
    <w:rsid w:val="008E5D68"/>
    <w:rsid w:val="008E6FAF"/>
    <w:rsid w:val="008E7A22"/>
    <w:rsid w:val="008F05C7"/>
    <w:rsid w:val="008F0CB8"/>
    <w:rsid w:val="008F2752"/>
    <w:rsid w:val="008F2976"/>
    <w:rsid w:val="008F37A2"/>
    <w:rsid w:val="008F37AC"/>
    <w:rsid w:val="008F3892"/>
    <w:rsid w:val="008F5206"/>
    <w:rsid w:val="008F6D3C"/>
    <w:rsid w:val="008F7323"/>
    <w:rsid w:val="008F745A"/>
    <w:rsid w:val="009023AF"/>
    <w:rsid w:val="009041E2"/>
    <w:rsid w:val="009055B0"/>
    <w:rsid w:val="00906CD7"/>
    <w:rsid w:val="00907088"/>
    <w:rsid w:val="009070AC"/>
    <w:rsid w:val="0090775E"/>
    <w:rsid w:val="009105FE"/>
    <w:rsid w:val="009119C3"/>
    <w:rsid w:val="00914773"/>
    <w:rsid w:val="00915454"/>
    <w:rsid w:val="009214AC"/>
    <w:rsid w:val="009220D1"/>
    <w:rsid w:val="00923101"/>
    <w:rsid w:val="0092321F"/>
    <w:rsid w:val="00923447"/>
    <w:rsid w:val="009258C4"/>
    <w:rsid w:val="0092793E"/>
    <w:rsid w:val="00930946"/>
    <w:rsid w:val="00930A7E"/>
    <w:rsid w:val="00931885"/>
    <w:rsid w:val="009318ED"/>
    <w:rsid w:val="009318F2"/>
    <w:rsid w:val="00931A9A"/>
    <w:rsid w:val="00932C90"/>
    <w:rsid w:val="00932EE3"/>
    <w:rsid w:val="009334EE"/>
    <w:rsid w:val="00933FFB"/>
    <w:rsid w:val="00934B04"/>
    <w:rsid w:val="009359A3"/>
    <w:rsid w:val="0093607B"/>
    <w:rsid w:val="0093661C"/>
    <w:rsid w:val="00936E70"/>
    <w:rsid w:val="00936F39"/>
    <w:rsid w:val="00937917"/>
    <w:rsid w:val="009422C9"/>
    <w:rsid w:val="009432E6"/>
    <w:rsid w:val="0094495E"/>
    <w:rsid w:val="00945117"/>
    <w:rsid w:val="00945314"/>
    <w:rsid w:val="00945AD3"/>
    <w:rsid w:val="00945FA4"/>
    <w:rsid w:val="009470DA"/>
    <w:rsid w:val="0094747C"/>
    <w:rsid w:val="009511C1"/>
    <w:rsid w:val="009521D9"/>
    <w:rsid w:val="0095289E"/>
    <w:rsid w:val="00954E09"/>
    <w:rsid w:val="00954E24"/>
    <w:rsid w:val="009551A6"/>
    <w:rsid w:val="00955B4D"/>
    <w:rsid w:val="009612DD"/>
    <w:rsid w:val="00961BDF"/>
    <w:rsid w:val="009623BC"/>
    <w:rsid w:val="009628F3"/>
    <w:rsid w:val="00964B68"/>
    <w:rsid w:val="00965064"/>
    <w:rsid w:val="00965199"/>
    <w:rsid w:val="00966BC0"/>
    <w:rsid w:val="00967339"/>
    <w:rsid w:val="00967D37"/>
    <w:rsid w:val="00970CF9"/>
    <w:rsid w:val="00972A15"/>
    <w:rsid w:val="00974DA6"/>
    <w:rsid w:val="0097513C"/>
    <w:rsid w:val="00976F6F"/>
    <w:rsid w:val="00977933"/>
    <w:rsid w:val="009834DA"/>
    <w:rsid w:val="009835F8"/>
    <w:rsid w:val="00983C96"/>
    <w:rsid w:val="00984D4D"/>
    <w:rsid w:val="009855CB"/>
    <w:rsid w:val="00986E93"/>
    <w:rsid w:val="0098757C"/>
    <w:rsid w:val="00987606"/>
    <w:rsid w:val="0098798D"/>
    <w:rsid w:val="00987A2A"/>
    <w:rsid w:val="00990FBB"/>
    <w:rsid w:val="00992980"/>
    <w:rsid w:val="00994046"/>
    <w:rsid w:val="00994C67"/>
    <w:rsid w:val="009960E4"/>
    <w:rsid w:val="009A30E6"/>
    <w:rsid w:val="009A3216"/>
    <w:rsid w:val="009A5158"/>
    <w:rsid w:val="009A52EC"/>
    <w:rsid w:val="009A70C7"/>
    <w:rsid w:val="009A760E"/>
    <w:rsid w:val="009B2850"/>
    <w:rsid w:val="009B2913"/>
    <w:rsid w:val="009B2ADE"/>
    <w:rsid w:val="009B3995"/>
    <w:rsid w:val="009B3F6F"/>
    <w:rsid w:val="009B7882"/>
    <w:rsid w:val="009C124B"/>
    <w:rsid w:val="009C18BA"/>
    <w:rsid w:val="009C1A7B"/>
    <w:rsid w:val="009C3AD8"/>
    <w:rsid w:val="009C6B8C"/>
    <w:rsid w:val="009C75EE"/>
    <w:rsid w:val="009C7634"/>
    <w:rsid w:val="009C7C13"/>
    <w:rsid w:val="009D1FA0"/>
    <w:rsid w:val="009D1FCE"/>
    <w:rsid w:val="009D23A4"/>
    <w:rsid w:val="009D2605"/>
    <w:rsid w:val="009D2938"/>
    <w:rsid w:val="009D2D30"/>
    <w:rsid w:val="009D326B"/>
    <w:rsid w:val="009D399E"/>
    <w:rsid w:val="009D3B5C"/>
    <w:rsid w:val="009D4CA2"/>
    <w:rsid w:val="009D4DC1"/>
    <w:rsid w:val="009D5BAC"/>
    <w:rsid w:val="009D5CCE"/>
    <w:rsid w:val="009D77B9"/>
    <w:rsid w:val="009D79C9"/>
    <w:rsid w:val="009E0495"/>
    <w:rsid w:val="009E06CB"/>
    <w:rsid w:val="009E1CF8"/>
    <w:rsid w:val="009E3C7D"/>
    <w:rsid w:val="009E3DC1"/>
    <w:rsid w:val="009E47F7"/>
    <w:rsid w:val="009E600A"/>
    <w:rsid w:val="009E66FF"/>
    <w:rsid w:val="009E7306"/>
    <w:rsid w:val="009F18E6"/>
    <w:rsid w:val="009F1A3B"/>
    <w:rsid w:val="009F224D"/>
    <w:rsid w:val="009F2FD5"/>
    <w:rsid w:val="009F3BCC"/>
    <w:rsid w:val="009F77F6"/>
    <w:rsid w:val="009F7EE7"/>
    <w:rsid w:val="00A0319A"/>
    <w:rsid w:val="00A0366F"/>
    <w:rsid w:val="00A03FD9"/>
    <w:rsid w:val="00A05767"/>
    <w:rsid w:val="00A05A46"/>
    <w:rsid w:val="00A06696"/>
    <w:rsid w:val="00A10B41"/>
    <w:rsid w:val="00A10DE0"/>
    <w:rsid w:val="00A11A29"/>
    <w:rsid w:val="00A135B7"/>
    <w:rsid w:val="00A1378D"/>
    <w:rsid w:val="00A13BDA"/>
    <w:rsid w:val="00A15650"/>
    <w:rsid w:val="00A225AD"/>
    <w:rsid w:val="00A254D7"/>
    <w:rsid w:val="00A314B4"/>
    <w:rsid w:val="00A315F9"/>
    <w:rsid w:val="00A3211E"/>
    <w:rsid w:val="00A32B7C"/>
    <w:rsid w:val="00A32DFF"/>
    <w:rsid w:val="00A33667"/>
    <w:rsid w:val="00A3534E"/>
    <w:rsid w:val="00A35884"/>
    <w:rsid w:val="00A36391"/>
    <w:rsid w:val="00A374B2"/>
    <w:rsid w:val="00A4078E"/>
    <w:rsid w:val="00A41F94"/>
    <w:rsid w:val="00A44747"/>
    <w:rsid w:val="00A44EEE"/>
    <w:rsid w:val="00A45124"/>
    <w:rsid w:val="00A459A9"/>
    <w:rsid w:val="00A4645B"/>
    <w:rsid w:val="00A4762A"/>
    <w:rsid w:val="00A50C04"/>
    <w:rsid w:val="00A51203"/>
    <w:rsid w:val="00A527FE"/>
    <w:rsid w:val="00A55A15"/>
    <w:rsid w:val="00A5750B"/>
    <w:rsid w:val="00A60218"/>
    <w:rsid w:val="00A60526"/>
    <w:rsid w:val="00A63742"/>
    <w:rsid w:val="00A648A0"/>
    <w:rsid w:val="00A64997"/>
    <w:rsid w:val="00A65067"/>
    <w:rsid w:val="00A65C92"/>
    <w:rsid w:val="00A6622D"/>
    <w:rsid w:val="00A66414"/>
    <w:rsid w:val="00A66EE8"/>
    <w:rsid w:val="00A66FB0"/>
    <w:rsid w:val="00A7006A"/>
    <w:rsid w:val="00A708C5"/>
    <w:rsid w:val="00A70D03"/>
    <w:rsid w:val="00A71340"/>
    <w:rsid w:val="00A71B11"/>
    <w:rsid w:val="00A71E49"/>
    <w:rsid w:val="00A735C6"/>
    <w:rsid w:val="00A746B2"/>
    <w:rsid w:val="00A74DCD"/>
    <w:rsid w:val="00A755A3"/>
    <w:rsid w:val="00A77F7F"/>
    <w:rsid w:val="00A817EF"/>
    <w:rsid w:val="00A835D4"/>
    <w:rsid w:val="00A840C4"/>
    <w:rsid w:val="00A84BEF"/>
    <w:rsid w:val="00A857ED"/>
    <w:rsid w:val="00A86077"/>
    <w:rsid w:val="00A86144"/>
    <w:rsid w:val="00A86C30"/>
    <w:rsid w:val="00A874D0"/>
    <w:rsid w:val="00A91069"/>
    <w:rsid w:val="00A911F9"/>
    <w:rsid w:val="00A929B6"/>
    <w:rsid w:val="00A92DE0"/>
    <w:rsid w:val="00A940AF"/>
    <w:rsid w:val="00A96F27"/>
    <w:rsid w:val="00A97202"/>
    <w:rsid w:val="00A97796"/>
    <w:rsid w:val="00A97D5F"/>
    <w:rsid w:val="00AA0A0C"/>
    <w:rsid w:val="00AA1D35"/>
    <w:rsid w:val="00AA321B"/>
    <w:rsid w:val="00AA4EAF"/>
    <w:rsid w:val="00AA4FBF"/>
    <w:rsid w:val="00AA587F"/>
    <w:rsid w:val="00AA5AA1"/>
    <w:rsid w:val="00AA5D72"/>
    <w:rsid w:val="00AA5DF3"/>
    <w:rsid w:val="00AB09A3"/>
    <w:rsid w:val="00AB0FEB"/>
    <w:rsid w:val="00AB42FF"/>
    <w:rsid w:val="00AB4E63"/>
    <w:rsid w:val="00AB614C"/>
    <w:rsid w:val="00AB6F67"/>
    <w:rsid w:val="00AC0D25"/>
    <w:rsid w:val="00AC3E55"/>
    <w:rsid w:val="00AC57E2"/>
    <w:rsid w:val="00AC6A3F"/>
    <w:rsid w:val="00AD0520"/>
    <w:rsid w:val="00AD1344"/>
    <w:rsid w:val="00AD4619"/>
    <w:rsid w:val="00AE0B56"/>
    <w:rsid w:val="00AE18E2"/>
    <w:rsid w:val="00AE269A"/>
    <w:rsid w:val="00AE35EE"/>
    <w:rsid w:val="00AE3A35"/>
    <w:rsid w:val="00AE5828"/>
    <w:rsid w:val="00AE6495"/>
    <w:rsid w:val="00AE6810"/>
    <w:rsid w:val="00AF0CFF"/>
    <w:rsid w:val="00AF0E84"/>
    <w:rsid w:val="00AF2DFC"/>
    <w:rsid w:val="00AF3ECA"/>
    <w:rsid w:val="00AF482A"/>
    <w:rsid w:val="00AF6DD0"/>
    <w:rsid w:val="00B001D5"/>
    <w:rsid w:val="00B0243D"/>
    <w:rsid w:val="00B0310C"/>
    <w:rsid w:val="00B10CB2"/>
    <w:rsid w:val="00B10F07"/>
    <w:rsid w:val="00B1192E"/>
    <w:rsid w:val="00B130E8"/>
    <w:rsid w:val="00B1468A"/>
    <w:rsid w:val="00B146F5"/>
    <w:rsid w:val="00B14DDD"/>
    <w:rsid w:val="00B15346"/>
    <w:rsid w:val="00B17E86"/>
    <w:rsid w:val="00B20290"/>
    <w:rsid w:val="00B21D96"/>
    <w:rsid w:val="00B229A4"/>
    <w:rsid w:val="00B24608"/>
    <w:rsid w:val="00B25C55"/>
    <w:rsid w:val="00B2729E"/>
    <w:rsid w:val="00B274CC"/>
    <w:rsid w:val="00B30187"/>
    <w:rsid w:val="00B309C7"/>
    <w:rsid w:val="00B327C5"/>
    <w:rsid w:val="00B334A5"/>
    <w:rsid w:val="00B339EB"/>
    <w:rsid w:val="00B35347"/>
    <w:rsid w:val="00B40B29"/>
    <w:rsid w:val="00B423BE"/>
    <w:rsid w:val="00B449A3"/>
    <w:rsid w:val="00B464AE"/>
    <w:rsid w:val="00B50C90"/>
    <w:rsid w:val="00B511F3"/>
    <w:rsid w:val="00B520F7"/>
    <w:rsid w:val="00B54001"/>
    <w:rsid w:val="00B5551F"/>
    <w:rsid w:val="00B55677"/>
    <w:rsid w:val="00B60A21"/>
    <w:rsid w:val="00B60A5E"/>
    <w:rsid w:val="00B60E87"/>
    <w:rsid w:val="00B61115"/>
    <w:rsid w:val="00B6194C"/>
    <w:rsid w:val="00B61C8D"/>
    <w:rsid w:val="00B62750"/>
    <w:rsid w:val="00B6276A"/>
    <w:rsid w:val="00B62FC4"/>
    <w:rsid w:val="00B6343A"/>
    <w:rsid w:val="00B6367C"/>
    <w:rsid w:val="00B65391"/>
    <w:rsid w:val="00B6741C"/>
    <w:rsid w:val="00B700A1"/>
    <w:rsid w:val="00B729FD"/>
    <w:rsid w:val="00B7348A"/>
    <w:rsid w:val="00B73F86"/>
    <w:rsid w:val="00B74FE4"/>
    <w:rsid w:val="00B76629"/>
    <w:rsid w:val="00B81D0D"/>
    <w:rsid w:val="00B81F08"/>
    <w:rsid w:val="00B820F0"/>
    <w:rsid w:val="00B82549"/>
    <w:rsid w:val="00B8293D"/>
    <w:rsid w:val="00B83507"/>
    <w:rsid w:val="00B84989"/>
    <w:rsid w:val="00B853A6"/>
    <w:rsid w:val="00B903A4"/>
    <w:rsid w:val="00B9201C"/>
    <w:rsid w:val="00B92DF0"/>
    <w:rsid w:val="00B93427"/>
    <w:rsid w:val="00B93CBB"/>
    <w:rsid w:val="00B946E0"/>
    <w:rsid w:val="00B94A32"/>
    <w:rsid w:val="00B9679F"/>
    <w:rsid w:val="00B96B3A"/>
    <w:rsid w:val="00BA10C1"/>
    <w:rsid w:val="00BA19A0"/>
    <w:rsid w:val="00BA1D00"/>
    <w:rsid w:val="00BA2C34"/>
    <w:rsid w:val="00BA3DEA"/>
    <w:rsid w:val="00BA4796"/>
    <w:rsid w:val="00BA531B"/>
    <w:rsid w:val="00BA6538"/>
    <w:rsid w:val="00BB1540"/>
    <w:rsid w:val="00BB2047"/>
    <w:rsid w:val="00BB2178"/>
    <w:rsid w:val="00BB27C2"/>
    <w:rsid w:val="00BB2D1D"/>
    <w:rsid w:val="00BB3430"/>
    <w:rsid w:val="00BB3514"/>
    <w:rsid w:val="00BB5790"/>
    <w:rsid w:val="00BB5CAB"/>
    <w:rsid w:val="00BB69B0"/>
    <w:rsid w:val="00BB73BD"/>
    <w:rsid w:val="00BB77D8"/>
    <w:rsid w:val="00BC0136"/>
    <w:rsid w:val="00BC13E2"/>
    <w:rsid w:val="00BC221A"/>
    <w:rsid w:val="00BC2C2D"/>
    <w:rsid w:val="00BC4234"/>
    <w:rsid w:val="00BC4B32"/>
    <w:rsid w:val="00BC5850"/>
    <w:rsid w:val="00BC58A5"/>
    <w:rsid w:val="00BC5CEF"/>
    <w:rsid w:val="00BC601F"/>
    <w:rsid w:val="00BC6B41"/>
    <w:rsid w:val="00BC7EF3"/>
    <w:rsid w:val="00BD0C50"/>
    <w:rsid w:val="00BD0F44"/>
    <w:rsid w:val="00BD1BB7"/>
    <w:rsid w:val="00BD3ABE"/>
    <w:rsid w:val="00BD6F1E"/>
    <w:rsid w:val="00BE0918"/>
    <w:rsid w:val="00BE0EF4"/>
    <w:rsid w:val="00BE0F4A"/>
    <w:rsid w:val="00BE122C"/>
    <w:rsid w:val="00BE16F0"/>
    <w:rsid w:val="00BE4508"/>
    <w:rsid w:val="00BE45A8"/>
    <w:rsid w:val="00BE4F68"/>
    <w:rsid w:val="00BE59C6"/>
    <w:rsid w:val="00BE61DD"/>
    <w:rsid w:val="00BE63EA"/>
    <w:rsid w:val="00BE70EA"/>
    <w:rsid w:val="00BF03D6"/>
    <w:rsid w:val="00BF0A97"/>
    <w:rsid w:val="00BF1EE1"/>
    <w:rsid w:val="00BF1FA3"/>
    <w:rsid w:val="00BF2780"/>
    <w:rsid w:val="00BF432E"/>
    <w:rsid w:val="00BF5142"/>
    <w:rsid w:val="00BF698B"/>
    <w:rsid w:val="00C009C0"/>
    <w:rsid w:val="00C02508"/>
    <w:rsid w:val="00C0425C"/>
    <w:rsid w:val="00C05352"/>
    <w:rsid w:val="00C05A77"/>
    <w:rsid w:val="00C07954"/>
    <w:rsid w:val="00C07FBF"/>
    <w:rsid w:val="00C10B45"/>
    <w:rsid w:val="00C10CFB"/>
    <w:rsid w:val="00C111C5"/>
    <w:rsid w:val="00C1187F"/>
    <w:rsid w:val="00C12AFC"/>
    <w:rsid w:val="00C12D5F"/>
    <w:rsid w:val="00C1457C"/>
    <w:rsid w:val="00C173DB"/>
    <w:rsid w:val="00C2198E"/>
    <w:rsid w:val="00C22BEC"/>
    <w:rsid w:val="00C22D66"/>
    <w:rsid w:val="00C24015"/>
    <w:rsid w:val="00C2469E"/>
    <w:rsid w:val="00C25816"/>
    <w:rsid w:val="00C25C3E"/>
    <w:rsid w:val="00C26D41"/>
    <w:rsid w:val="00C26E5E"/>
    <w:rsid w:val="00C27134"/>
    <w:rsid w:val="00C273AD"/>
    <w:rsid w:val="00C30D33"/>
    <w:rsid w:val="00C31ACC"/>
    <w:rsid w:val="00C322F4"/>
    <w:rsid w:val="00C32784"/>
    <w:rsid w:val="00C32F20"/>
    <w:rsid w:val="00C33395"/>
    <w:rsid w:val="00C3369B"/>
    <w:rsid w:val="00C353D1"/>
    <w:rsid w:val="00C35D5F"/>
    <w:rsid w:val="00C362BA"/>
    <w:rsid w:val="00C36998"/>
    <w:rsid w:val="00C37A8A"/>
    <w:rsid w:val="00C405C0"/>
    <w:rsid w:val="00C40E42"/>
    <w:rsid w:val="00C423C6"/>
    <w:rsid w:val="00C42725"/>
    <w:rsid w:val="00C42A28"/>
    <w:rsid w:val="00C42CD2"/>
    <w:rsid w:val="00C43F32"/>
    <w:rsid w:val="00C4453F"/>
    <w:rsid w:val="00C45B1F"/>
    <w:rsid w:val="00C45BD4"/>
    <w:rsid w:val="00C46323"/>
    <w:rsid w:val="00C4651E"/>
    <w:rsid w:val="00C46743"/>
    <w:rsid w:val="00C4774A"/>
    <w:rsid w:val="00C51336"/>
    <w:rsid w:val="00C606CE"/>
    <w:rsid w:val="00C60CFC"/>
    <w:rsid w:val="00C61F8B"/>
    <w:rsid w:val="00C6264B"/>
    <w:rsid w:val="00C63EE0"/>
    <w:rsid w:val="00C64637"/>
    <w:rsid w:val="00C65985"/>
    <w:rsid w:val="00C66E4D"/>
    <w:rsid w:val="00C70389"/>
    <w:rsid w:val="00C70F40"/>
    <w:rsid w:val="00C72CA0"/>
    <w:rsid w:val="00C73D8D"/>
    <w:rsid w:val="00C754EE"/>
    <w:rsid w:val="00C75C21"/>
    <w:rsid w:val="00C777FF"/>
    <w:rsid w:val="00C80A1F"/>
    <w:rsid w:val="00C81F2F"/>
    <w:rsid w:val="00C83A1B"/>
    <w:rsid w:val="00C84000"/>
    <w:rsid w:val="00C845F6"/>
    <w:rsid w:val="00C84DFB"/>
    <w:rsid w:val="00C85A55"/>
    <w:rsid w:val="00C85C5B"/>
    <w:rsid w:val="00C869CC"/>
    <w:rsid w:val="00C901A5"/>
    <w:rsid w:val="00C95378"/>
    <w:rsid w:val="00C9628F"/>
    <w:rsid w:val="00CA0137"/>
    <w:rsid w:val="00CA0FA6"/>
    <w:rsid w:val="00CA31FA"/>
    <w:rsid w:val="00CA3EB2"/>
    <w:rsid w:val="00CA49DB"/>
    <w:rsid w:val="00CA4ABB"/>
    <w:rsid w:val="00CA548C"/>
    <w:rsid w:val="00CA599D"/>
    <w:rsid w:val="00CA76F3"/>
    <w:rsid w:val="00CA7D97"/>
    <w:rsid w:val="00CB0DD4"/>
    <w:rsid w:val="00CB2557"/>
    <w:rsid w:val="00CB273E"/>
    <w:rsid w:val="00CB2763"/>
    <w:rsid w:val="00CB3B15"/>
    <w:rsid w:val="00CB60C5"/>
    <w:rsid w:val="00CB6DE0"/>
    <w:rsid w:val="00CC091C"/>
    <w:rsid w:val="00CC19A9"/>
    <w:rsid w:val="00CC20AB"/>
    <w:rsid w:val="00CC2B9D"/>
    <w:rsid w:val="00CC5F9C"/>
    <w:rsid w:val="00CC615C"/>
    <w:rsid w:val="00CC77CC"/>
    <w:rsid w:val="00CD4434"/>
    <w:rsid w:val="00CD6072"/>
    <w:rsid w:val="00CD74A4"/>
    <w:rsid w:val="00CD7A3D"/>
    <w:rsid w:val="00CE1238"/>
    <w:rsid w:val="00CE2D14"/>
    <w:rsid w:val="00CE33FF"/>
    <w:rsid w:val="00CE55A4"/>
    <w:rsid w:val="00CE62B6"/>
    <w:rsid w:val="00CE685C"/>
    <w:rsid w:val="00CF25D7"/>
    <w:rsid w:val="00CF3E4A"/>
    <w:rsid w:val="00CF6BE6"/>
    <w:rsid w:val="00CF72B2"/>
    <w:rsid w:val="00D009DE"/>
    <w:rsid w:val="00D028C6"/>
    <w:rsid w:val="00D02B02"/>
    <w:rsid w:val="00D03C20"/>
    <w:rsid w:val="00D03C9D"/>
    <w:rsid w:val="00D0439B"/>
    <w:rsid w:val="00D05718"/>
    <w:rsid w:val="00D05C90"/>
    <w:rsid w:val="00D068E2"/>
    <w:rsid w:val="00D073A7"/>
    <w:rsid w:val="00D07DEA"/>
    <w:rsid w:val="00D100DC"/>
    <w:rsid w:val="00D1101F"/>
    <w:rsid w:val="00D11DFD"/>
    <w:rsid w:val="00D1224A"/>
    <w:rsid w:val="00D160EF"/>
    <w:rsid w:val="00D16314"/>
    <w:rsid w:val="00D16AB7"/>
    <w:rsid w:val="00D172E3"/>
    <w:rsid w:val="00D21718"/>
    <w:rsid w:val="00D23DA6"/>
    <w:rsid w:val="00D24A0A"/>
    <w:rsid w:val="00D258CC"/>
    <w:rsid w:val="00D260B3"/>
    <w:rsid w:val="00D272AA"/>
    <w:rsid w:val="00D279C8"/>
    <w:rsid w:val="00D31905"/>
    <w:rsid w:val="00D3250D"/>
    <w:rsid w:val="00D336C9"/>
    <w:rsid w:val="00D33876"/>
    <w:rsid w:val="00D33B08"/>
    <w:rsid w:val="00D35BC5"/>
    <w:rsid w:val="00D37FC0"/>
    <w:rsid w:val="00D40424"/>
    <w:rsid w:val="00D412EA"/>
    <w:rsid w:val="00D41DC0"/>
    <w:rsid w:val="00D42E97"/>
    <w:rsid w:val="00D42F00"/>
    <w:rsid w:val="00D43046"/>
    <w:rsid w:val="00D43D2E"/>
    <w:rsid w:val="00D44D37"/>
    <w:rsid w:val="00D45BCF"/>
    <w:rsid w:val="00D45C62"/>
    <w:rsid w:val="00D4734A"/>
    <w:rsid w:val="00D476F5"/>
    <w:rsid w:val="00D47883"/>
    <w:rsid w:val="00D50785"/>
    <w:rsid w:val="00D513D5"/>
    <w:rsid w:val="00D52C10"/>
    <w:rsid w:val="00D52D85"/>
    <w:rsid w:val="00D5368E"/>
    <w:rsid w:val="00D537AC"/>
    <w:rsid w:val="00D540B5"/>
    <w:rsid w:val="00D54504"/>
    <w:rsid w:val="00D54645"/>
    <w:rsid w:val="00D55B07"/>
    <w:rsid w:val="00D60CA8"/>
    <w:rsid w:val="00D61717"/>
    <w:rsid w:val="00D6238F"/>
    <w:rsid w:val="00D63C35"/>
    <w:rsid w:val="00D640F9"/>
    <w:rsid w:val="00D64E23"/>
    <w:rsid w:val="00D6519E"/>
    <w:rsid w:val="00D651ED"/>
    <w:rsid w:val="00D67AE5"/>
    <w:rsid w:val="00D708C9"/>
    <w:rsid w:val="00D70C31"/>
    <w:rsid w:val="00D7378E"/>
    <w:rsid w:val="00D75FDD"/>
    <w:rsid w:val="00D76FC8"/>
    <w:rsid w:val="00D7772C"/>
    <w:rsid w:val="00D77B64"/>
    <w:rsid w:val="00D80897"/>
    <w:rsid w:val="00D815F2"/>
    <w:rsid w:val="00D819AD"/>
    <w:rsid w:val="00D81E2C"/>
    <w:rsid w:val="00D81FB6"/>
    <w:rsid w:val="00D8236C"/>
    <w:rsid w:val="00D82D45"/>
    <w:rsid w:val="00D83DE8"/>
    <w:rsid w:val="00D84FFB"/>
    <w:rsid w:val="00D86EBB"/>
    <w:rsid w:val="00D879D5"/>
    <w:rsid w:val="00D90D71"/>
    <w:rsid w:val="00D91EE3"/>
    <w:rsid w:val="00D925ED"/>
    <w:rsid w:val="00D93885"/>
    <w:rsid w:val="00D940AC"/>
    <w:rsid w:val="00D94139"/>
    <w:rsid w:val="00D94AFB"/>
    <w:rsid w:val="00D97745"/>
    <w:rsid w:val="00DA122D"/>
    <w:rsid w:val="00DA145B"/>
    <w:rsid w:val="00DA1786"/>
    <w:rsid w:val="00DA23C1"/>
    <w:rsid w:val="00DA2B46"/>
    <w:rsid w:val="00DA33E8"/>
    <w:rsid w:val="00DA383D"/>
    <w:rsid w:val="00DA7FA2"/>
    <w:rsid w:val="00DB0492"/>
    <w:rsid w:val="00DB04FF"/>
    <w:rsid w:val="00DB06C9"/>
    <w:rsid w:val="00DB1FE1"/>
    <w:rsid w:val="00DB2BAD"/>
    <w:rsid w:val="00DB33DF"/>
    <w:rsid w:val="00DB389A"/>
    <w:rsid w:val="00DB3D3A"/>
    <w:rsid w:val="00DB554E"/>
    <w:rsid w:val="00DB5C3E"/>
    <w:rsid w:val="00DB687E"/>
    <w:rsid w:val="00DB7D2C"/>
    <w:rsid w:val="00DC1BF9"/>
    <w:rsid w:val="00DC3D41"/>
    <w:rsid w:val="00DC4A45"/>
    <w:rsid w:val="00DC52C4"/>
    <w:rsid w:val="00DC57CB"/>
    <w:rsid w:val="00DC5965"/>
    <w:rsid w:val="00DC6173"/>
    <w:rsid w:val="00DC7256"/>
    <w:rsid w:val="00DC77DE"/>
    <w:rsid w:val="00DD0001"/>
    <w:rsid w:val="00DD106A"/>
    <w:rsid w:val="00DD1BEE"/>
    <w:rsid w:val="00DD265C"/>
    <w:rsid w:val="00DD27FF"/>
    <w:rsid w:val="00DD34D7"/>
    <w:rsid w:val="00DD48B6"/>
    <w:rsid w:val="00DD54D3"/>
    <w:rsid w:val="00DE0491"/>
    <w:rsid w:val="00DE05F6"/>
    <w:rsid w:val="00DE0970"/>
    <w:rsid w:val="00DE11CD"/>
    <w:rsid w:val="00DE1D17"/>
    <w:rsid w:val="00DE29D4"/>
    <w:rsid w:val="00DE3798"/>
    <w:rsid w:val="00DE3F97"/>
    <w:rsid w:val="00DE54FF"/>
    <w:rsid w:val="00DE55A9"/>
    <w:rsid w:val="00DE6E28"/>
    <w:rsid w:val="00DE7077"/>
    <w:rsid w:val="00DF24CB"/>
    <w:rsid w:val="00DF2BBC"/>
    <w:rsid w:val="00DF2F1E"/>
    <w:rsid w:val="00DF30EA"/>
    <w:rsid w:val="00DF478E"/>
    <w:rsid w:val="00DF72A9"/>
    <w:rsid w:val="00DF7BCB"/>
    <w:rsid w:val="00E000A2"/>
    <w:rsid w:val="00E004EA"/>
    <w:rsid w:val="00E02FE6"/>
    <w:rsid w:val="00E043F3"/>
    <w:rsid w:val="00E04460"/>
    <w:rsid w:val="00E051C4"/>
    <w:rsid w:val="00E06686"/>
    <w:rsid w:val="00E10CC1"/>
    <w:rsid w:val="00E12228"/>
    <w:rsid w:val="00E12B80"/>
    <w:rsid w:val="00E1363C"/>
    <w:rsid w:val="00E13F8A"/>
    <w:rsid w:val="00E145E1"/>
    <w:rsid w:val="00E15C77"/>
    <w:rsid w:val="00E1690D"/>
    <w:rsid w:val="00E17FD8"/>
    <w:rsid w:val="00E2001E"/>
    <w:rsid w:val="00E20BF3"/>
    <w:rsid w:val="00E20E74"/>
    <w:rsid w:val="00E21291"/>
    <w:rsid w:val="00E212B7"/>
    <w:rsid w:val="00E21EE0"/>
    <w:rsid w:val="00E2209F"/>
    <w:rsid w:val="00E22CCB"/>
    <w:rsid w:val="00E23179"/>
    <w:rsid w:val="00E23651"/>
    <w:rsid w:val="00E2448A"/>
    <w:rsid w:val="00E248CE"/>
    <w:rsid w:val="00E261CF"/>
    <w:rsid w:val="00E264C4"/>
    <w:rsid w:val="00E26D48"/>
    <w:rsid w:val="00E316A4"/>
    <w:rsid w:val="00E335DF"/>
    <w:rsid w:val="00E33904"/>
    <w:rsid w:val="00E33B77"/>
    <w:rsid w:val="00E34349"/>
    <w:rsid w:val="00E34E33"/>
    <w:rsid w:val="00E34F14"/>
    <w:rsid w:val="00E35FE8"/>
    <w:rsid w:val="00E3671B"/>
    <w:rsid w:val="00E37514"/>
    <w:rsid w:val="00E41095"/>
    <w:rsid w:val="00E413C9"/>
    <w:rsid w:val="00E418D9"/>
    <w:rsid w:val="00E51226"/>
    <w:rsid w:val="00E51756"/>
    <w:rsid w:val="00E536F9"/>
    <w:rsid w:val="00E542EA"/>
    <w:rsid w:val="00E548D6"/>
    <w:rsid w:val="00E554CF"/>
    <w:rsid w:val="00E5560C"/>
    <w:rsid w:val="00E557EC"/>
    <w:rsid w:val="00E55C5B"/>
    <w:rsid w:val="00E55FC0"/>
    <w:rsid w:val="00E564B3"/>
    <w:rsid w:val="00E57B31"/>
    <w:rsid w:val="00E57EA7"/>
    <w:rsid w:val="00E60EA9"/>
    <w:rsid w:val="00E620FE"/>
    <w:rsid w:val="00E62E31"/>
    <w:rsid w:val="00E634B5"/>
    <w:rsid w:val="00E643EC"/>
    <w:rsid w:val="00E645E2"/>
    <w:rsid w:val="00E672E0"/>
    <w:rsid w:val="00E6758A"/>
    <w:rsid w:val="00E700EC"/>
    <w:rsid w:val="00E71746"/>
    <w:rsid w:val="00E74BD5"/>
    <w:rsid w:val="00E74BEE"/>
    <w:rsid w:val="00E74CB6"/>
    <w:rsid w:val="00E75305"/>
    <w:rsid w:val="00E755DF"/>
    <w:rsid w:val="00E75824"/>
    <w:rsid w:val="00E7626B"/>
    <w:rsid w:val="00E7640B"/>
    <w:rsid w:val="00E7778A"/>
    <w:rsid w:val="00E802A8"/>
    <w:rsid w:val="00E80875"/>
    <w:rsid w:val="00E83648"/>
    <w:rsid w:val="00E83BC3"/>
    <w:rsid w:val="00E8503E"/>
    <w:rsid w:val="00E8542B"/>
    <w:rsid w:val="00E8546A"/>
    <w:rsid w:val="00E86658"/>
    <w:rsid w:val="00E87B8D"/>
    <w:rsid w:val="00E87EDC"/>
    <w:rsid w:val="00E9127D"/>
    <w:rsid w:val="00E91369"/>
    <w:rsid w:val="00E94821"/>
    <w:rsid w:val="00E9707D"/>
    <w:rsid w:val="00EA1F41"/>
    <w:rsid w:val="00EA35BD"/>
    <w:rsid w:val="00EA3C2E"/>
    <w:rsid w:val="00EA5298"/>
    <w:rsid w:val="00EA62AC"/>
    <w:rsid w:val="00EA6BEF"/>
    <w:rsid w:val="00EA739B"/>
    <w:rsid w:val="00EB1CD7"/>
    <w:rsid w:val="00EB549C"/>
    <w:rsid w:val="00EB5AE0"/>
    <w:rsid w:val="00EB5C28"/>
    <w:rsid w:val="00EB7C24"/>
    <w:rsid w:val="00EC0532"/>
    <w:rsid w:val="00EC06E3"/>
    <w:rsid w:val="00EC4AA3"/>
    <w:rsid w:val="00EC5B38"/>
    <w:rsid w:val="00EC5F5E"/>
    <w:rsid w:val="00EC69FA"/>
    <w:rsid w:val="00EC6E40"/>
    <w:rsid w:val="00EC7718"/>
    <w:rsid w:val="00ED09DA"/>
    <w:rsid w:val="00ED1204"/>
    <w:rsid w:val="00ED21E9"/>
    <w:rsid w:val="00ED2D0B"/>
    <w:rsid w:val="00ED318C"/>
    <w:rsid w:val="00ED3340"/>
    <w:rsid w:val="00ED4DA7"/>
    <w:rsid w:val="00ED4F1D"/>
    <w:rsid w:val="00ED5284"/>
    <w:rsid w:val="00ED5374"/>
    <w:rsid w:val="00ED5825"/>
    <w:rsid w:val="00ED7335"/>
    <w:rsid w:val="00EE1D7F"/>
    <w:rsid w:val="00EE1DA5"/>
    <w:rsid w:val="00EE4165"/>
    <w:rsid w:val="00EE43FE"/>
    <w:rsid w:val="00EE4832"/>
    <w:rsid w:val="00EE4EAA"/>
    <w:rsid w:val="00EE5DD1"/>
    <w:rsid w:val="00EF01C9"/>
    <w:rsid w:val="00EF1317"/>
    <w:rsid w:val="00EF2A22"/>
    <w:rsid w:val="00EF3617"/>
    <w:rsid w:val="00EF3DE5"/>
    <w:rsid w:val="00EF644B"/>
    <w:rsid w:val="00EF6A8B"/>
    <w:rsid w:val="00F00458"/>
    <w:rsid w:val="00F004B6"/>
    <w:rsid w:val="00F00862"/>
    <w:rsid w:val="00F02825"/>
    <w:rsid w:val="00F0551B"/>
    <w:rsid w:val="00F100EB"/>
    <w:rsid w:val="00F10B26"/>
    <w:rsid w:val="00F10DF7"/>
    <w:rsid w:val="00F14919"/>
    <w:rsid w:val="00F149AF"/>
    <w:rsid w:val="00F16073"/>
    <w:rsid w:val="00F17B08"/>
    <w:rsid w:val="00F204AF"/>
    <w:rsid w:val="00F22EB0"/>
    <w:rsid w:val="00F22F75"/>
    <w:rsid w:val="00F250E2"/>
    <w:rsid w:val="00F2571E"/>
    <w:rsid w:val="00F262EF"/>
    <w:rsid w:val="00F26C9E"/>
    <w:rsid w:val="00F30648"/>
    <w:rsid w:val="00F31501"/>
    <w:rsid w:val="00F34334"/>
    <w:rsid w:val="00F35BB5"/>
    <w:rsid w:val="00F37CBF"/>
    <w:rsid w:val="00F40475"/>
    <w:rsid w:val="00F41317"/>
    <w:rsid w:val="00F41D08"/>
    <w:rsid w:val="00F41F1F"/>
    <w:rsid w:val="00F43B3C"/>
    <w:rsid w:val="00F43B42"/>
    <w:rsid w:val="00F45B3F"/>
    <w:rsid w:val="00F478E6"/>
    <w:rsid w:val="00F512C4"/>
    <w:rsid w:val="00F52665"/>
    <w:rsid w:val="00F52BB7"/>
    <w:rsid w:val="00F538ED"/>
    <w:rsid w:val="00F541B7"/>
    <w:rsid w:val="00F54495"/>
    <w:rsid w:val="00F55C3B"/>
    <w:rsid w:val="00F563AD"/>
    <w:rsid w:val="00F602CA"/>
    <w:rsid w:val="00F60FA7"/>
    <w:rsid w:val="00F61A53"/>
    <w:rsid w:val="00F62C1A"/>
    <w:rsid w:val="00F62FEC"/>
    <w:rsid w:val="00F65342"/>
    <w:rsid w:val="00F67612"/>
    <w:rsid w:val="00F72C8E"/>
    <w:rsid w:val="00F7342F"/>
    <w:rsid w:val="00F76932"/>
    <w:rsid w:val="00F77069"/>
    <w:rsid w:val="00F81219"/>
    <w:rsid w:val="00F82031"/>
    <w:rsid w:val="00F82402"/>
    <w:rsid w:val="00F82C01"/>
    <w:rsid w:val="00F82E03"/>
    <w:rsid w:val="00F86123"/>
    <w:rsid w:val="00F86544"/>
    <w:rsid w:val="00F867F2"/>
    <w:rsid w:val="00F907C3"/>
    <w:rsid w:val="00F91CAF"/>
    <w:rsid w:val="00F92545"/>
    <w:rsid w:val="00F92842"/>
    <w:rsid w:val="00F93F1C"/>
    <w:rsid w:val="00F942C5"/>
    <w:rsid w:val="00F946CC"/>
    <w:rsid w:val="00F952E5"/>
    <w:rsid w:val="00F956D0"/>
    <w:rsid w:val="00F970AD"/>
    <w:rsid w:val="00F97E88"/>
    <w:rsid w:val="00FA1368"/>
    <w:rsid w:val="00FA138C"/>
    <w:rsid w:val="00FA205C"/>
    <w:rsid w:val="00FA2B54"/>
    <w:rsid w:val="00FB09DB"/>
    <w:rsid w:val="00FB0DB5"/>
    <w:rsid w:val="00FB0DE1"/>
    <w:rsid w:val="00FB0F2B"/>
    <w:rsid w:val="00FB112B"/>
    <w:rsid w:val="00FB46D0"/>
    <w:rsid w:val="00FB4F46"/>
    <w:rsid w:val="00FB560F"/>
    <w:rsid w:val="00FB6293"/>
    <w:rsid w:val="00FC0753"/>
    <w:rsid w:val="00FC08CF"/>
    <w:rsid w:val="00FC0D8D"/>
    <w:rsid w:val="00FC1F4E"/>
    <w:rsid w:val="00FC291B"/>
    <w:rsid w:val="00FC2C51"/>
    <w:rsid w:val="00FC5216"/>
    <w:rsid w:val="00FC5469"/>
    <w:rsid w:val="00FC6884"/>
    <w:rsid w:val="00FD0B82"/>
    <w:rsid w:val="00FD1D41"/>
    <w:rsid w:val="00FD22C4"/>
    <w:rsid w:val="00FD452C"/>
    <w:rsid w:val="00FD530D"/>
    <w:rsid w:val="00FD58C0"/>
    <w:rsid w:val="00FD59A7"/>
    <w:rsid w:val="00FE2312"/>
    <w:rsid w:val="00FE25EC"/>
    <w:rsid w:val="00FE29F3"/>
    <w:rsid w:val="00FE3C7A"/>
    <w:rsid w:val="00FE4D01"/>
    <w:rsid w:val="00FE53AF"/>
    <w:rsid w:val="00FE5AEA"/>
    <w:rsid w:val="00FE6AEA"/>
    <w:rsid w:val="00FE71F1"/>
    <w:rsid w:val="00FF0DBA"/>
    <w:rsid w:val="00FF1877"/>
    <w:rsid w:val="00FF3B49"/>
    <w:rsid w:val="00FF4EEF"/>
    <w:rsid w:val="00FF6E73"/>
    <w:rsid w:val="00FF76E7"/>
    <w:rsid w:val="00FF78D8"/>
    <w:rsid w:val="0CC64583"/>
    <w:rsid w:val="1D8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911F17-4696-4A3D-A376-78E1A6E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qFormat="1"/>
    <w:lsdException w:name="annotation text" w:semiHidden="1" w:qFormat="1"/>
    <w:lsdException w:name="header" w:uiPriority="99" w:qFormat="1"/>
    <w:lsdException w:name="footer" w:uiPriority="99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Bullet 2" w:qFormat="1"/>
    <w:lsdException w:name="List Bullet 5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left" w:pos="360"/>
      </w:tabs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clear" w:pos="1008"/>
        <w:tab w:val="left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pPr>
      <w:widowControl w:val="0"/>
      <w:numPr>
        <w:ilvl w:val="5"/>
        <w:numId w:val="3"/>
      </w:numPr>
      <w:tabs>
        <w:tab w:val="clear" w:pos="1152"/>
        <w:tab w:val="left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3"/>
      </w:numPr>
      <w:tabs>
        <w:tab w:val="clear" w:pos="1296"/>
        <w:tab w:val="left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"/>
    <w:next w:val="a"/>
    <w:link w:val="80"/>
    <w:uiPriority w:val="99"/>
    <w:qFormat/>
    <w:pPr>
      <w:widowControl w:val="0"/>
      <w:numPr>
        <w:ilvl w:val="7"/>
        <w:numId w:val="3"/>
      </w:numPr>
      <w:tabs>
        <w:tab w:val="clear" w:pos="1440"/>
        <w:tab w:val="left" w:pos="360"/>
      </w:tabs>
      <w:suppressAutoHyphens/>
      <w:spacing w:before="240" w:after="60" w:line="360" w:lineRule="auto"/>
      <w:ind w:left="0" w:firstLine="0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"/>
    <w:next w:val="a"/>
    <w:link w:val="90"/>
    <w:uiPriority w:val="99"/>
    <w:qFormat/>
    <w:pPr>
      <w:widowControl w:val="0"/>
      <w:numPr>
        <w:ilvl w:val="8"/>
        <w:numId w:val="3"/>
      </w:numPr>
      <w:tabs>
        <w:tab w:val="clear" w:pos="1584"/>
        <w:tab w:val="left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qFormat/>
    <w:rPr>
      <w:rFonts w:ascii="Times New Roman" w:hAnsi="Times New Roman"/>
      <w:sz w:val="20"/>
    </w:rPr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Continue"/>
    <w:basedOn w:val="a"/>
    <w:qFormat/>
    <w:pPr>
      <w:spacing w:after="120" w:line="360" w:lineRule="auto"/>
      <w:ind w:left="283" w:firstLine="709"/>
      <w:jc w:val="both"/>
    </w:p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c">
    <w:name w:val="Closing"/>
    <w:basedOn w:val="a"/>
    <w:link w:val="ad"/>
    <w:pPr>
      <w:ind w:left="4252"/>
    </w:pPr>
  </w:style>
  <w:style w:type="paragraph" w:styleId="ae">
    <w:name w:val="Normal Indent"/>
    <w:basedOn w:val="a"/>
    <w:qFormat/>
    <w:pPr>
      <w:spacing w:before="60"/>
      <w:ind w:firstLine="720"/>
      <w:jc w:val="both"/>
    </w:pPr>
    <w:rPr>
      <w:rFonts w:ascii="Arial" w:hAnsi="Arial"/>
      <w:sz w:val="20"/>
      <w:szCs w:val="20"/>
    </w:rPr>
  </w:style>
  <w:style w:type="paragraph" w:styleId="af">
    <w:name w:val="Plain Text"/>
    <w:basedOn w:val="a"/>
    <w:link w:val="af0"/>
    <w:qFormat/>
    <w:rPr>
      <w:rFonts w:ascii="Calibri" w:eastAsia="Calibri" w:hAnsi="Calibri"/>
      <w:sz w:val="22"/>
      <w:szCs w:val="21"/>
    </w:rPr>
  </w:style>
  <w:style w:type="paragraph" w:styleId="31">
    <w:name w:val="Body Text Indent 3"/>
    <w:basedOn w:val="a"/>
    <w:link w:val="32"/>
    <w:qFormat/>
    <w:pPr>
      <w:autoSpaceDE w:val="0"/>
      <w:autoSpaceDN w:val="0"/>
      <w:spacing w:after="120"/>
      <w:ind w:left="283"/>
    </w:pPr>
    <w:rPr>
      <w:sz w:val="16"/>
      <w:szCs w:val="16"/>
    </w:rPr>
  </w:style>
  <w:style w:type="paragraph" w:styleId="af1">
    <w:name w:val="caption"/>
    <w:basedOn w:val="a"/>
    <w:next w:val="a"/>
    <w:qFormat/>
    <w:pPr>
      <w:pageBreakBefore/>
      <w:suppressAutoHyphens/>
      <w:spacing w:before="120" w:after="120"/>
      <w:jc w:val="both"/>
    </w:pPr>
    <w:rPr>
      <w:bCs/>
      <w:i/>
      <w:snapToGrid w:val="0"/>
      <w:szCs w:val="20"/>
    </w:rPr>
  </w:style>
  <w:style w:type="paragraph" w:styleId="af2">
    <w:name w:val="annotation text"/>
    <w:basedOn w:val="a"/>
    <w:link w:val="af3"/>
    <w:semiHidden/>
    <w:qFormat/>
    <w:pPr>
      <w:spacing w:line="360" w:lineRule="auto"/>
      <w:ind w:firstLine="567"/>
      <w:jc w:val="both"/>
    </w:pPr>
    <w:rPr>
      <w:sz w:val="20"/>
      <w:szCs w:val="20"/>
    </w:rPr>
  </w:style>
  <w:style w:type="paragraph" w:styleId="af4">
    <w:name w:val="annotation subject"/>
    <w:basedOn w:val="af2"/>
    <w:next w:val="af2"/>
    <w:link w:val="af5"/>
    <w:qFormat/>
    <w:rPr>
      <w:b/>
      <w:bCs/>
    </w:rPr>
  </w:style>
  <w:style w:type="paragraph" w:styleId="af6">
    <w:name w:val="Document Map"/>
    <w:basedOn w:val="a"/>
    <w:link w:val="af7"/>
    <w:semiHidden/>
    <w:qFormat/>
    <w:pPr>
      <w:shd w:val="clear" w:color="auto" w:fill="000080"/>
      <w:spacing w:line="360" w:lineRule="auto"/>
      <w:ind w:firstLine="567"/>
      <w:jc w:val="both"/>
    </w:pPr>
    <w:rPr>
      <w:rFonts w:ascii="Tahoma" w:hAnsi="Tahoma"/>
      <w:snapToGrid w:val="0"/>
      <w:sz w:val="20"/>
      <w:szCs w:val="20"/>
    </w:rPr>
  </w:style>
  <w:style w:type="paragraph" w:styleId="af8">
    <w:name w:val="footnote text"/>
    <w:basedOn w:val="a"/>
    <w:link w:val="af9"/>
    <w:qFormat/>
    <w:pPr>
      <w:ind w:firstLine="567"/>
      <w:jc w:val="both"/>
    </w:pPr>
    <w:rPr>
      <w:snapToGrid w:val="0"/>
      <w:sz w:val="20"/>
      <w:szCs w:val="20"/>
    </w:rPr>
  </w:style>
  <w:style w:type="paragraph" w:styleId="81">
    <w:name w:val="toc 8"/>
    <w:basedOn w:val="a"/>
    <w:next w:val="a"/>
    <w:autoRedefine/>
    <w:semiHidden/>
    <w:qFormat/>
    <w:pPr>
      <w:spacing w:line="360" w:lineRule="auto"/>
      <w:ind w:left="1960" w:firstLine="567"/>
    </w:pPr>
    <w:rPr>
      <w:snapToGrid w:val="0"/>
      <w:sz w:val="18"/>
      <w:szCs w:val="18"/>
    </w:rPr>
  </w:style>
  <w:style w:type="paragraph" w:styleId="afa">
    <w:name w:val="header"/>
    <w:basedOn w:val="a"/>
    <w:link w:val="afb"/>
    <w:uiPriority w:val="99"/>
    <w:qFormat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  <w:sz w:val="20"/>
      <w:szCs w:val="20"/>
    </w:rPr>
  </w:style>
  <w:style w:type="paragraph" w:styleId="91">
    <w:name w:val="toc 9"/>
    <w:basedOn w:val="a"/>
    <w:next w:val="a"/>
    <w:autoRedefine/>
    <w:semiHidden/>
    <w:qFormat/>
    <w:pPr>
      <w:spacing w:line="360" w:lineRule="auto"/>
      <w:ind w:left="2240" w:firstLine="567"/>
    </w:pPr>
    <w:rPr>
      <w:snapToGrid w:val="0"/>
      <w:sz w:val="18"/>
      <w:szCs w:val="18"/>
    </w:rPr>
  </w:style>
  <w:style w:type="paragraph" w:styleId="71">
    <w:name w:val="toc 7"/>
    <w:basedOn w:val="a"/>
    <w:next w:val="a"/>
    <w:autoRedefine/>
    <w:semiHidden/>
    <w:qFormat/>
    <w:pPr>
      <w:spacing w:line="360" w:lineRule="auto"/>
      <w:ind w:left="1680" w:firstLine="567"/>
    </w:pPr>
    <w:rPr>
      <w:snapToGrid w:val="0"/>
      <w:sz w:val="18"/>
      <w:szCs w:val="18"/>
    </w:rPr>
  </w:style>
  <w:style w:type="paragraph" w:styleId="afc">
    <w:name w:val="Body Text"/>
    <w:basedOn w:val="a"/>
    <w:link w:val="afd"/>
    <w:qFormat/>
    <w:pPr>
      <w:tabs>
        <w:tab w:val="right" w:pos="9360"/>
      </w:tabs>
    </w:pPr>
    <w:rPr>
      <w:sz w:val="28"/>
    </w:rPr>
  </w:style>
  <w:style w:type="paragraph" w:styleId="41">
    <w:name w:val="List Number 4"/>
    <w:basedOn w:val="afe"/>
    <w:qFormat/>
    <w:pPr>
      <w:keepLines/>
      <w:tabs>
        <w:tab w:val="left" w:pos="1134"/>
        <w:tab w:val="left" w:pos="2149"/>
      </w:tabs>
      <w:autoSpaceDE/>
      <w:autoSpaceDN/>
      <w:spacing w:before="0" w:after="60" w:line="288" w:lineRule="auto"/>
      <w:ind w:left="2149" w:hanging="357"/>
      <w:jc w:val="left"/>
    </w:pPr>
    <w:rPr>
      <w:rFonts w:eastAsia="Batang"/>
      <w:sz w:val="24"/>
      <w:lang w:eastAsia="en-US"/>
    </w:rPr>
  </w:style>
  <w:style w:type="paragraph" w:styleId="afe">
    <w:name w:val="List Number"/>
    <w:basedOn w:val="a"/>
    <w:qFormat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12">
    <w:name w:val="toc 1"/>
    <w:basedOn w:val="a"/>
    <w:next w:val="a"/>
    <w:autoRedefine/>
    <w:qFormat/>
    <w:pPr>
      <w:keepNext/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snapToGrid w:val="0"/>
      <w:sz w:val="28"/>
      <w:szCs w:val="28"/>
    </w:rPr>
  </w:style>
  <w:style w:type="paragraph" w:styleId="61">
    <w:name w:val="toc 6"/>
    <w:basedOn w:val="a"/>
    <w:next w:val="a"/>
    <w:autoRedefine/>
    <w:semiHidden/>
    <w:qFormat/>
    <w:pPr>
      <w:spacing w:line="360" w:lineRule="auto"/>
      <w:ind w:left="1400" w:firstLine="567"/>
    </w:pPr>
    <w:rPr>
      <w:snapToGrid w:val="0"/>
      <w:sz w:val="18"/>
      <w:szCs w:val="18"/>
    </w:rPr>
  </w:style>
  <w:style w:type="paragraph" w:styleId="33">
    <w:name w:val="toc 3"/>
    <w:basedOn w:val="a"/>
    <w:next w:val="a"/>
    <w:autoRedefine/>
    <w:semiHidden/>
    <w:qFormat/>
    <w:pPr>
      <w:tabs>
        <w:tab w:val="left" w:pos="1979"/>
        <w:tab w:val="right" w:leader="dot" w:pos="10195"/>
      </w:tabs>
      <w:spacing w:after="120"/>
      <w:ind w:left="1979" w:right="485" w:hanging="902"/>
    </w:pPr>
    <w:rPr>
      <w:iCs/>
      <w:snapToGrid w:val="0"/>
      <w:szCs w:val="28"/>
    </w:rPr>
  </w:style>
  <w:style w:type="paragraph" w:styleId="23">
    <w:name w:val="toc 2"/>
    <w:basedOn w:val="a"/>
    <w:next w:val="a"/>
    <w:autoRedefine/>
    <w:semiHidden/>
    <w:qFormat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snapToGrid w:val="0"/>
    </w:rPr>
  </w:style>
  <w:style w:type="paragraph" w:styleId="42">
    <w:name w:val="toc 4"/>
    <w:basedOn w:val="a"/>
    <w:next w:val="a"/>
    <w:autoRedefine/>
    <w:semiHidden/>
    <w:qFormat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51">
    <w:name w:val="toc 5"/>
    <w:basedOn w:val="a"/>
    <w:next w:val="a"/>
    <w:autoRedefine/>
    <w:semiHidden/>
    <w:qFormat/>
    <w:pPr>
      <w:spacing w:line="360" w:lineRule="auto"/>
      <w:ind w:left="1120" w:firstLine="567"/>
    </w:pPr>
    <w:rPr>
      <w:snapToGrid w:val="0"/>
      <w:sz w:val="18"/>
      <w:szCs w:val="18"/>
    </w:rPr>
  </w:style>
  <w:style w:type="paragraph" w:styleId="aff">
    <w:name w:val="Date"/>
    <w:basedOn w:val="a"/>
    <w:next w:val="a"/>
    <w:link w:val="aff0"/>
    <w:qFormat/>
    <w:pPr>
      <w:spacing w:line="360" w:lineRule="auto"/>
      <w:ind w:firstLine="720"/>
      <w:jc w:val="both"/>
    </w:pPr>
    <w:rPr>
      <w:rFonts w:eastAsia="Batang"/>
    </w:rPr>
  </w:style>
  <w:style w:type="paragraph" w:styleId="52">
    <w:name w:val="List Bullet 5"/>
    <w:basedOn w:val="a"/>
    <w:qFormat/>
    <w:pPr>
      <w:tabs>
        <w:tab w:val="left" w:pos="1492"/>
      </w:tabs>
      <w:spacing w:line="360" w:lineRule="auto"/>
      <w:ind w:left="1492" w:hanging="360"/>
      <w:jc w:val="both"/>
    </w:pPr>
  </w:style>
  <w:style w:type="paragraph" w:styleId="aff1">
    <w:name w:val="Body Text First Indent"/>
    <w:basedOn w:val="afc"/>
    <w:link w:val="aff2"/>
    <w:qFormat/>
    <w:pPr>
      <w:tabs>
        <w:tab w:val="clear" w:pos="9360"/>
      </w:tabs>
      <w:spacing w:after="120"/>
      <w:ind w:firstLine="210"/>
    </w:pPr>
    <w:rPr>
      <w:sz w:val="24"/>
    </w:rPr>
  </w:style>
  <w:style w:type="paragraph" w:styleId="24">
    <w:name w:val="Body Text First Indent 2"/>
    <w:basedOn w:val="aff3"/>
    <w:link w:val="25"/>
    <w:qFormat/>
    <w:pPr>
      <w:snapToGrid/>
      <w:spacing w:after="120" w:line="240" w:lineRule="auto"/>
      <w:ind w:left="283" w:firstLine="210"/>
      <w:jc w:val="left"/>
    </w:pPr>
    <w:rPr>
      <w:sz w:val="24"/>
      <w:szCs w:val="24"/>
    </w:rPr>
  </w:style>
  <w:style w:type="paragraph" w:styleId="aff3">
    <w:name w:val="Body Text Indent"/>
    <w:basedOn w:val="a"/>
    <w:link w:val="aff4"/>
    <w:qFormat/>
    <w:pPr>
      <w:snapToGrid w:val="0"/>
      <w:spacing w:line="360" w:lineRule="auto"/>
      <w:ind w:left="-824" w:firstLine="824"/>
      <w:jc w:val="right"/>
    </w:pPr>
    <w:rPr>
      <w:sz w:val="20"/>
      <w:szCs w:val="20"/>
    </w:rPr>
  </w:style>
  <w:style w:type="paragraph" w:styleId="aff5">
    <w:name w:val="List Bullet"/>
    <w:basedOn w:val="a"/>
    <w:link w:val="aff6"/>
    <w:autoRedefine/>
    <w:qFormat/>
    <w:pPr>
      <w:tabs>
        <w:tab w:val="left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6">
    <w:name w:val="List Bullet 2"/>
    <w:basedOn w:val="a"/>
    <w:qFormat/>
    <w:pPr>
      <w:tabs>
        <w:tab w:val="left" w:pos="1496"/>
      </w:tabs>
      <w:spacing w:line="288" w:lineRule="auto"/>
      <w:ind w:left="1604" w:hanging="357"/>
      <w:jc w:val="both"/>
    </w:pPr>
    <w:rPr>
      <w:sz w:val="28"/>
      <w:szCs w:val="28"/>
    </w:rPr>
  </w:style>
  <w:style w:type="paragraph" w:styleId="aff7">
    <w:name w:val="Title"/>
    <w:basedOn w:val="a"/>
    <w:link w:val="aff8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footer"/>
    <w:basedOn w:val="a"/>
    <w:link w:val="affa"/>
    <w:uiPriority w:val="99"/>
    <w:qFormat/>
    <w:pPr>
      <w:tabs>
        <w:tab w:val="center" w:pos="4253"/>
        <w:tab w:val="right" w:pos="9356"/>
      </w:tabs>
      <w:jc w:val="both"/>
    </w:pPr>
    <w:rPr>
      <w:snapToGrid w:val="0"/>
      <w:sz w:val="20"/>
      <w:szCs w:val="20"/>
    </w:rPr>
  </w:style>
  <w:style w:type="paragraph" w:styleId="affb">
    <w:name w:val="List"/>
    <w:basedOn w:val="a"/>
    <w:qFormat/>
    <w:pPr>
      <w:ind w:left="283" w:hanging="283"/>
      <w:contextualSpacing/>
    </w:pPr>
  </w:style>
  <w:style w:type="paragraph" w:styleId="affc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34">
    <w:name w:val="Body Text 3"/>
    <w:basedOn w:val="a"/>
    <w:link w:val="35"/>
    <w:pPr>
      <w:spacing w:after="120"/>
    </w:pPr>
    <w:rPr>
      <w:sz w:val="16"/>
      <w:szCs w:val="16"/>
      <w:lang w:val="en-GB" w:eastAsia="en-US"/>
    </w:rPr>
  </w:style>
  <w:style w:type="paragraph" w:styleId="27">
    <w:name w:val="Body Text Indent 2"/>
    <w:basedOn w:val="a"/>
    <w:link w:val="28"/>
    <w:qFormat/>
    <w:pPr>
      <w:spacing w:after="120" w:line="480" w:lineRule="auto"/>
      <w:ind w:left="283"/>
    </w:pPr>
  </w:style>
  <w:style w:type="paragraph" w:styleId="affd">
    <w:name w:val="Subtitle"/>
    <w:basedOn w:val="a"/>
    <w:link w:val="affe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9">
    <w:name w:val="List Continue 2"/>
    <w:basedOn w:val="a"/>
    <w:qFormat/>
    <w:pPr>
      <w:spacing w:after="120"/>
      <w:ind w:left="566"/>
    </w:pPr>
  </w:style>
  <w:style w:type="paragraph" w:styleId="36">
    <w:name w:val="List Continue 3"/>
    <w:basedOn w:val="a"/>
    <w:qFormat/>
    <w:pPr>
      <w:spacing w:after="120" w:line="360" w:lineRule="auto"/>
      <w:ind w:left="849" w:firstLine="709"/>
      <w:jc w:val="both"/>
    </w:pPr>
  </w:style>
  <w:style w:type="paragraph" w:styleId="43">
    <w:name w:val="List Continue 4"/>
    <w:basedOn w:val="a"/>
    <w:qFormat/>
    <w:pPr>
      <w:spacing w:after="120" w:line="360" w:lineRule="auto"/>
      <w:ind w:left="1132" w:firstLine="709"/>
      <w:jc w:val="both"/>
    </w:pPr>
  </w:style>
  <w:style w:type="paragraph" w:styleId="53">
    <w:name w:val="List Continue 5"/>
    <w:basedOn w:val="a"/>
    <w:qFormat/>
    <w:pPr>
      <w:spacing w:after="120" w:line="360" w:lineRule="auto"/>
      <w:ind w:left="1415" w:firstLine="709"/>
      <w:jc w:val="both"/>
    </w:pPr>
  </w:style>
  <w:style w:type="paragraph" w:styleId="2a">
    <w:name w:val="List 2"/>
    <w:basedOn w:val="a"/>
    <w:pPr>
      <w:ind w:left="566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</w:pPr>
    <w:rPr>
      <w:rFonts w:ascii="Courier New" w:hAnsi="Courier New" w:cs="Courier New"/>
      <w:sz w:val="20"/>
      <w:szCs w:val="20"/>
    </w:rPr>
  </w:style>
  <w:style w:type="paragraph" w:styleId="afff">
    <w:name w:val="Block Text"/>
    <w:basedOn w:val="a"/>
    <w:qFormat/>
    <w:pPr>
      <w:spacing w:before="120"/>
      <w:ind w:left="57" w:right="57"/>
      <w:jc w:val="both"/>
    </w:pPr>
    <w:rPr>
      <w:rFonts w:ascii="Verdana" w:hAnsi="Verdana"/>
      <w:sz w:val="14"/>
      <w:szCs w:val="20"/>
    </w:rPr>
  </w:style>
  <w:style w:type="table" w:styleId="afff0">
    <w:name w:val="Table Grid"/>
    <w:basedOn w:val="a1"/>
    <w:uiPriority w:val="39"/>
    <w:qFormat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Пункт"/>
    <w:basedOn w:val="a"/>
    <w:link w:val="13"/>
    <w:uiPriority w:val="99"/>
    <w:qFormat/>
    <w:pPr>
      <w:tabs>
        <w:tab w:val="left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f2">
    <w:name w:val="Подпункт"/>
    <w:basedOn w:val="afff1"/>
    <w:link w:val="14"/>
    <w:qFormat/>
    <w:pPr>
      <w:tabs>
        <w:tab w:val="clear" w:pos="1134"/>
        <w:tab w:val="left" w:pos="360"/>
      </w:tabs>
      <w:ind w:left="360" w:hanging="360"/>
    </w:pPr>
  </w:style>
  <w:style w:type="paragraph" w:customStyle="1" w:styleId="afff3">
    <w:name w:val="Подподпункт"/>
    <w:basedOn w:val="afff2"/>
    <w:link w:val="afff4"/>
    <w:uiPriority w:val="99"/>
    <w:qFormat/>
  </w:style>
  <w:style w:type="character" w:customStyle="1" w:styleId="afff5">
    <w:name w:val="комментарий"/>
    <w:qFormat/>
    <w:rPr>
      <w:b/>
      <w:i/>
      <w:shd w:val="clear" w:color="auto" w:fill="FFFF99"/>
    </w:rPr>
  </w:style>
  <w:style w:type="paragraph" w:customStyle="1" w:styleId="afff6">
    <w:name w:val="Таблица шапка"/>
    <w:basedOn w:val="a"/>
    <w:uiPriority w:val="99"/>
    <w:qFormat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fff7">
    <w:name w:val="Таблица текст"/>
    <w:basedOn w:val="a"/>
    <w:uiPriority w:val="99"/>
    <w:qFormat/>
    <w:pPr>
      <w:spacing w:before="40" w:after="40"/>
      <w:ind w:left="57" w:right="57"/>
    </w:pPr>
    <w:rPr>
      <w:snapToGrid w:val="0"/>
      <w:szCs w:val="20"/>
    </w:rPr>
  </w:style>
  <w:style w:type="paragraph" w:customStyle="1" w:styleId="afff8">
    <w:name w:val="Служебный"/>
    <w:basedOn w:val="afff9"/>
    <w:qFormat/>
  </w:style>
  <w:style w:type="paragraph" w:customStyle="1" w:styleId="afff9">
    <w:name w:val="Главы"/>
    <w:basedOn w:val="afffa"/>
    <w:next w:val="a"/>
    <w:qFormat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a">
    <w:name w:val="Структура"/>
    <w:basedOn w:val="a"/>
    <w:qFormat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/>
      <w:ind w:left="567" w:right="2835" w:hanging="567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afffb">
    <w:name w:val="маркированный"/>
    <w:basedOn w:val="a"/>
    <w:semiHidden/>
    <w:pPr>
      <w:tabs>
        <w:tab w:val="left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paragraph" w:customStyle="1" w:styleId="2b">
    <w:name w:val="Пункт2"/>
    <w:basedOn w:val="afff1"/>
    <w:uiPriority w:val="99"/>
    <w:qFormat/>
    <w:pPr>
      <w:keepNext/>
      <w:tabs>
        <w:tab w:val="clear" w:pos="1134"/>
        <w:tab w:val="left" w:pos="1560"/>
      </w:tabs>
      <w:suppressAutoHyphens/>
      <w:spacing w:before="240" w:after="120" w:line="240" w:lineRule="auto"/>
      <w:ind w:left="1560" w:hanging="840"/>
      <w:jc w:val="left"/>
      <w:outlineLvl w:val="2"/>
    </w:pPr>
    <w:rPr>
      <w:b/>
    </w:rPr>
  </w:style>
  <w:style w:type="paragraph" w:customStyle="1" w:styleId="afffc">
    <w:name w:val="Текст таблицы"/>
    <w:basedOn w:val="a"/>
    <w:qFormat/>
    <w:pPr>
      <w:spacing w:before="40" w:after="40"/>
      <w:ind w:left="57" w:right="57"/>
    </w:pPr>
  </w:style>
  <w:style w:type="paragraph" w:customStyle="1" w:styleId="afffd">
    <w:name w:val="Пункт б/н"/>
    <w:basedOn w:val="a"/>
    <w:qFormat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character" w:customStyle="1" w:styleId="afffe">
    <w:name w:val="Пункт Знак"/>
    <w:uiPriority w:val="99"/>
    <w:rPr>
      <w:sz w:val="28"/>
      <w:lang w:val="ru-RU" w:eastAsia="ru-RU" w:bidi="ar-SA"/>
    </w:rPr>
  </w:style>
  <w:style w:type="character" w:customStyle="1" w:styleId="affff">
    <w:name w:val="Подпункт Знак"/>
    <w:basedOn w:val="afffe"/>
    <w:rPr>
      <w:sz w:val="28"/>
      <w:lang w:val="ru-RU" w:eastAsia="ru-RU" w:bidi="ar-SA"/>
    </w:rPr>
  </w:style>
  <w:style w:type="paragraph" w:customStyle="1" w:styleId="15">
    <w:name w:val="Обычный1"/>
  </w:style>
  <w:style w:type="paragraph" w:customStyle="1" w:styleId="110">
    <w:name w:val="Заголовок 11"/>
    <w:basedOn w:val="15"/>
    <w:next w:val="15"/>
    <w:pPr>
      <w:keepNext/>
      <w:jc w:val="center"/>
    </w:pPr>
    <w:rPr>
      <w:b/>
    </w:rPr>
  </w:style>
  <w:style w:type="paragraph" w:customStyle="1" w:styleId="310">
    <w:name w:val="Основной текст с отступом 31"/>
    <w:basedOn w:val="15"/>
    <w:pPr>
      <w:spacing w:line="220" w:lineRule="auto"/>
      <w:ind w:firstLine="426"/>
      <w:jc w:val="both"/>
    </w:pPr>
  </w:style>
  <w:style w:type="paragraph" w:customStyle="1" w:styleId="FR1">
    <w:name w:val="FR1"/>
    <w:pPr>
      <w:spacing w:line="640" w:lineRule="auto"/>
      <w:jc w:val="both"/>
    </w:pPr>
    <w:rPr>
      <w:rFonts w:ascii="Courier New" w:hAnsi="Courier New"/>
      <w:snapToGrid w:val="0"/>
      <w:sz w:val="18"/>
    </w:rPr>
  </w:style>
  <w:style w:type="paragraph" w:customStyle="1" w:styleId="16">
    <w:name w:val="Цитата1"/>
    <w:basedOn w:val="15"/>
    <w:pPr>
      <w:ind w:left="7088" w:right="-23"/>
    </w:pPr>
  </w:style>
  <w:style w:type="paragraph" w:customStyle="1" w:styleId="affff0">
    <w:name w:val="Подподподпункт"/>
    <w:basedOn w:val="a"/>
    <w:pPr>
      <w:tabs>
        <w:tab w:val="left" w:pos="1134"/>
        <w:tab w:val="left" w:pos="1701"/>
        <w:tab w:val="left" w:pos="3560"/>
      </w:tabs>
      <w:spacing w:line="360" w:lineRule="auto"/>
      <w:ind w:left="3560" w:hanging="1008"/>
      <w:jc w:val="both"/>
    </w:pPr>
    <w:rPr>
      <w:snapToGrid w:val="0"/>
      <w:sz w:val="28"/>
      <w:szCs w:val="20"/>
    </w:rPr>
  </w:style>
  <w:style w:type="paragraph" w:customStyle="1" w:styleId="17">
    <w:name w:val="Пункт1"/>
    <w:basedOn w:val="a"/>
    <w:qFormat/>
    <w:pPr>
      <w:tabs>
        <w:tab w:val="left" w:pos="360"/>
      </w:tabs>
      <w:spacing w:before="240" w:line="360" w:lineRule="auto"/>
      <w:ind w:left="360" w:hanging="360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Textbody3">
    <w:name w:val="Text body 3"/>
    <w:basedOn w:val="a"/>
    <w:pPr>
      <w:spacing w:after="60"/>
      <w:ind w:left="1456"/>
      <w:jc w:val="both"/>
    </w:pPr>
    <w:rPr>
      <w:sz w:val="22"/>
      <w:szCs w:val="22"/>
    </w:rPr>
  </w:style>
  <w:style w:type="paragraph" w:customStyle="1" w:styleId="Textbody4">
    <w:name w:val="Text body 4"/>
    <w:basedOn w:val="a"/>
    <w:pPr>
      <w:spacing w:after="60"/>
      <w:ind w:left="2268"/>
      <w:jc w:val="both"/>
    </w:pPr>
    <w:rPr>
      <w:sz w:val="22"/>
      <w:szCs w:val="22"/>
    </w:rPr>
  </w:style>
  <w:style w:type="character" w:customStyle="1" w:styleId="Textbody3Char">
    <w:name w:val="Text body 3 Char"/>
    <w:rPr>
      <w:sz w:val="22"/>
      <w:szCs w:val="22"/>
      <w:lang w:val="ru-RU" w:eastAsia="ru-RU" w:bidi="ar-SA"/>
    </w:rPr>
  </w:style>
  <w:style w:type="paragraph" w:customStyle="1" w:styleId="Criterion3">
    <w:name w:val="Criterion 3"/>
    <w:basedOn w:val="3"/>
    <w:next w:val="Textbody3"/>
    <w:pPr>
      <w:keepNext w:val="0"/>
      <w:numPr>
        <w:ilvl w:val="0"/>
        <w:numId w:val="0"/>
      </w:numPr>
      <w:tabs>
        <w:tab w:val="left" w:pos="1440"/>
        <w:tab w:val="left" w:pos="1701"/>
        <w:tab w:val="left" w:pos="2160"/>
      </w:tabs>
      <w:suppressAutoHyphens w:val="0"/>
      <w:spacing w:before="0" w:after="60"/>
      <w:ind w:left="1224" w:hanging="504"/>
      <w:jc w:val="both"/>
    </w:pPr>
    <w:rPr>
      <w:rFonts w:cs="Times New (W1)"/>
      <w:b w:val="0"/>
      <w:snapToGrid/>
      <w:sz w:val="22"/>
      <w:szCs w:val="22"/>
    </w:rPr>
  </w:style>
  <w:style w:type="paragraph" w:customStyle="1" w:styleId="Note">
    <w:name w:val="Note"/>
    <w:basedOn w:val="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FFFF00" w:fill="auto"/>
      <w:tabs>
        <w:tab w:val="clear" w:pos="9360"/>
      </w:tabs>
      <w:spacing w:before="120" w:after="120"/>
      <w:ind w:left="720" w:right="5040" w:hanging="720"/>
    </w:pPr>
    <w:rPr>
      <w:vanish/>
      <w:sz w:val="20"/>
      <w:szCs w:val="20"/>
      <w:lang w:val="en-US"/>
    </w:rPr>
  </w:style>
  <w:style w:type="paragraph" w:customStyle="1" w:styleId="210">
    <w:name w:val="Основной текст 21"/>
    <w:basedOn w:val="a"/>
    <w:pPr>
      <w:widowControl w:val="0"/>
      <w:suppressAutoHyphens/>
      <w:jc w:val="both"/>
    </w:pPr>
    <w:rPr>
      <w:rFonts w:ascii="Arial" w:eastAsia="Lucida Sans Unicode" w:hAnsi="Arial" w:cs="Tahoma"/>
      <w:kern w:val="1"/>
      <w:sz w:val="20"/>
      <w:lang w:eastAsia="ar-SA"/>
    </w:rPr>
  </w:style>
  <w:style w:type="paragraph" w:customStyle="1" w:styleId="111">
    <w:name w:val="Цитата11"/>
    <w:basedOn w:val="a"/>
    <w:pPr>
      <w:widowControl w:val="0"/>
      <w:suppressAutoHyphens/>
      <w:ind w:left="-567" w:right="-766"/>
    </w:pPr>
    <w:rPr>
      <w:rFonts w:ascii="Arial" w:eastAsia="Lucida Sans Unicode" w:hAnsi="Arial" w:cs="Tahoma"/>
      <w:i/>
      <w:kern w:val="1"/>
      <w:sz w:val="28"/>
      <w:szCs w:val="20"/>
      <w:lang w:eastAsia="ar-SA"/>
    </w:rPr>
  </w:style>
  <w:style w:type="character" w:customStyle="1" w:styleId="af3">
    <w:name w:val="Текст примечания Знак"/>
    <w:link w:val="af2"/>
    <w:semiHidden/>
    <w:qFormat/>
    <w:locked/>
    <w:rPr>
      <w:lang w:val="ru-RU" w:eastAsia="ru-RU" w:bidi="ar-SA"/>
    </w:rPr>
  </w:style>
  <w:style w:type="paragraph" w:customStyle="1" w:styleId="18">
    <w:name w:val="Абзац списка1"/>
    <w:basedOn w:val="a"/>
    <w:link w:val="ListParagraph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">
    <w:name w:val="List Paragraph Знак"/>
    <w:link w:val="18"/>
    <w:uiPriority w:val="99"/>
    <w:qFormat/>
    <w:rPr>
      <w:rFonts w:ascii="Calibri" w:hAnsi="Calibri"/>
      <w:sz w:val="22"/>
      <w:szCs w:val="22"/>
      <w:lang w:val="ru-RU" w:eastAsia="en-US" w:bidi="ar-SA"/>
    </w:rPr>
  </w:style>
  <w:style w:type="paragraph" w:styleId="affff1">
    <w:name w:val="List Paragraph"/>
    <w:basedOn w:val="a"/>
    <w:link w:val="affff2"/>
    <w:uiPriority w:val="34"/>
    <w:qFormat/>
    <w:pPr>
      <w:ind w:left="720"/>
      <w:contextualSpacing/>
    </w:pPr>
    <w:rPr>
      <w:sz w:val="22"/>
      <w:szCs w:val="22"/>
      <w:lang w:val="en-GB" w:eastAsia="en-US"/>
    </w:rPr>
  </w:style>
  <w:style w:type="character" w:customStyle="1" w:styleId="afb">
    <w:name w:val="Верхний колонтитул Знак"/>
    <w:link w:val="afa"/>
    <w:uiPriority w:val="99"/>
    <w:qFormat/>
    <w:rPr>
      <w:i/>
      <w:snapToGrid w:val="0"/>
      <w:lang w:val="ru-RU" w:eastAsia="ru-RU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3">
    <w:name w:val="Договор"/>
    <w:basedOn w:val="10"/>
    <w:qFormat/>
    <w:pPr>
      <w:keepNext w:val="0"/>
      <w:keepLines w:val="0"/>
      <w:pageBreakBefore w:val="0"/>
      <w:tabs>
        <w:tab w:val="clear" w:pos="360"/>
      </w:tabs>
      <w:suppressAutoHyphens w:val="0"/>
      <w:spacing w:before="100" w:beforeAutospacing="1" w:after="100" w:afterAutospacing="1"/>
      <w:jc w:val="center"/>
    </w:pPr>
    <w:rPr>
      <w:rFonts w:cs="Arial"/>
      <w:bCs/>
      <w:kern w:val="36"/>
      <w:sz w:val="20"/>
      <w:lang w:eastAsia="en-US"/>
    </w:rPr>
  </w:style>
  <w:style w:type="character" w:customStyle="1" w:styleId="35">
    <w:name w:val="Основной текст 3 Знак"/>
    <w:link w:val="34"/>
    <w:qFormat/>
    <w:rPr>
      <w:sz w:val="16"/>
      <w:szCs w:val="16"/>
      <w:lang w:val="en-GB" w:eastAsia="en-US" w:bidi="ar-SA"/>
    </w:rPr>
  </w:style>
  <w:style w:type="paragraph" w:customStyle="1" w:styleId="1">
    <w:name w:val="_1"/>
    <w:basedOn w:val="a"/>
    <w:pPr>
      <w:numPr>
        <w:numId w:val="4"/>
      </w:numPr>
      <w:suppressAutoHyphens/>
      <w:autoSpaceDE w:val="0"/>
    </w:pPr>
    <w:rPr>
      <w:rFonts w:ascii="Calibri" w:hAnsi="Calibri"/>
      <w:sz w:val="20"/>
      <w:szCs w:val="20"/>
      <w:lang w:eastAsia="en-US"/>
    </w:rPr>
  </w:style>
  <w:style w:type="paragraph" w:customStyle="1" w:styleId="0">
    <w:name w:val="_0"/>
    <w:basedOn w:val="a"/>
    <w:qFormat/>
    <w:pPr>
      <w:autoSpaceDE w:val="0"/>
    </w:pPr>
    <w:rPr>
      <w:rFonts w:ascii="Calibri" w:hAnsi="Calibri"/>
      <w:b/>
      <w:sz w:val="20"/>
      <w:szCs w:val="20"/>
      <w:lang w:eastAsia="en-US"/>
    </w:rPr>
  </w:style>
  <w:style w:type="paragraph" w:customStyle="1" w:styleId="1-1">
    <w:name w:val="_1-1"/>
    <w:basedOn w:val="1"/>
    <w:qFormat/>
    <w:pPr>
      <w:numPr>
        <w:ilvl w:val="1"/>
      </w:numPr>
      <w:ind w:left="676" w:hanging="283"/>
    </w:pPr>
  </w:style>
  <w:style w:type="paragraph" w:customStyle="1" w:styleId="1-1-1">
    <w:name w:val="_1-1-1"/>
    <w:basedOn w:val="1-1"/>
    <w:qFormat/>
    <w:pPr>
      <w:numPr>
        <w:ilvl w:val="2"/>
      </w:numPr>
      <w:ind w:left="960" w:hanging="284"/>
    </w:pPr>
  </w:style>
  <w:style w:type="character" w:customStyle="1" w:styleId="af0">
    <w:name w:val="Текст Знак"/>
    <w:link w:val="af"/>
    <w:qFormat/>
    <w:locked/>
    <w:rPr>
      <w:rFonts w:ascii="Calibri" w:eastAsia="Calibri" w:hAnsi="Calibri"/>
      <w:sz w:val="22"/>
      <w:szCs w:val="21"/>
      <w:lang w:val="ru-RU" w:eastAsia="ru-RU" w:bidi="ar-SA"/>
    </w:rPr>
  </w:style>
  <w:style w:type="paragraph" w:customStyle="1" w:styleId="affff4">
    <w:name w:val="Îñíîâí"/>
    <w:basedOn w:val="a"/>
    <w:qFormat/>
    <w:pPr>
      <w:widowControl w:val="0"/>
      <w:jc w:val="both"/>
    </w:pPr>
    <w:rPr>
      <w:rFonts w:eastAsia="Calibri"/>
      <w:sz w:val="22"/>
      <w:szCs w:val="20"/>
    </w:rPr>
  </w:style>
  <w:style w:type="paragraph" w:customStyle="1" w:styleId="affff5">
    <w:name w:val="Знак"/>
    <w:basedOn w:val="a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9">
    <w:name w:val="Сетка таблицы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ункт Знак1"/>
    <w:link w:val="afff1"/>
    <w:uiPriority w:val="99"/>
    <w:rPr>
      <w:sz w:val="28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customStyle="1" w:styleId="22">
    <w:name w:val="Основной текст 2 Знак"/>
    <w:link w:val="21"/>
    <w:qFormat/>
    <w:rPr>
      <w:sz w:val="24"/>
      <w:szCs w:val="24"/>
    </w:rPr>
  </w:style>
  <w:style w:type="table" w:customStyle="1" w:styleId="TableGrid">
    <w:name w:val="TableGri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11">
    <w:name w:val="Цветной список - Акцент 11"/>
    <w:basedOn w:val="a"/>
    <w:uiPriority w:val="99"/>
    <w:qFormat/>
    <w:pPr>
      <w:widowControl w:val="0"/>
      <w:ind w:left="720"/>
      <w:contextualSpacing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tabs>
        <w:tab w:val="left" w:pos="0"/>
      </w:tabs>
      <w:suppressAutoHyphens/>
      <w:ind w:firstLine="567"/>
      <w:jc w:val="both"/>
    </w:pPr>
    <w:rPr>
      <w:szCs w:val="20"/>
      <w:lang w:eastAsia="ar-SA"/>
    </w:rPr>
  </w:style>
  <w:style w:type="table" w:customStyle="1" w:styleId="37">
    <w:name w:val="Сетка таблицы3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2">
    <w:name w:val="Абзац списка11"/>
    <w:basedOn w:val="a"/>
    <w:uiPriority w:val="99"/>
    <w:qFormat/>
    <w:pPr>
      <w:suppressAutoHyphens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a">
    <w:name w:val="Без интервала1"/>
    <w:link w:val="NoSpacing"/>
    <w:qFormat/>
    <w:pPr>
      <w:suppressAutoHyphens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NoSpacing">
    <w:name w:val="No Spacing Знак"/>
    <w:link w:val="1a"/>
    <w:qFormat/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qFormat/>
  </w:style>
  <w:style w:type="character" w:customStyle="1" w:styleId="2d">
    <w:name w:val="Основной шрифт абзаца2"/>
    <w:qFormat/>
  </w:style>
  <w:style w:type="character" w:customStyle="1" w:styleId="1b">
    <w:name w:val="Основной шрифт абзаца1"/>
    <w:qFormat/>
  </w:style>
  <w:style w:type="paragraph" w:customStyle="1" w:styleId="1c">
    <w:name w:val="Заголовок1"/>
    <w:basedOn w:val="a"/>
    <w:next w:val="afc"/>
    <w:qFormat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e">
    <w:name w:val="Название2"/>
    <w:basedOn w:val="a"/>
    <w:qFormat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f">
    <w:name w:val="Указатель2"/>
    <w:basedOn w:val="a"/>
    <w:qFormat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d">
    <w:name w:val="Название1"/>
    <w:basedOn w:val="a"/>
    <w:qFormat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e">
    <w:name w:val="Указатель1"/>
    <w:basedOn w:val="a"/>
    <w:qFormat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Arial" w:hAnsi="Courier New" w:cs="Calibri"/>
      <w:sz w:val="16"/>
      <w:lang w:eastAsia="ar-SA"/>
    </w:rPr>
  </w:style>
  <w:style w:type="paragraph" w:customStyle="1" w:styleId="WW-">
    <w:name w:val="WW-Базовый"/>
    <w:qFormat/>
    <w:pPr>
      <w:widowControl w:val="0"/>
      <w:tabs>
        <w:tab w:val="left" w:pos="709"/>
      </w:tabs>
      <w:suppressAutoHyphens/>
      <w:spacing w:after="200" w:line="276" w:lineRule="auto"/>
    </w:pPr>
    <w:rPr>
      <w:rFonts w:eastAsia="Arial" w:cs="Tahoma"/>
      <w:sz w:val="24"/>
      <w:szCs w:val="24"/>
      <w:lang w:eastAsia="ar-SA"/>
    </w:rPr>
  </w:style>
  <w:style w:type="paragraph" w:customStyle="1" w:styleId="affff6">
    <w:name w:val="Содержимое таблицы"/>
    <w:basedOn w:val="a"/>
    <w:qFormat/>
    <w:pPr>
      <w:suppressLineNumbers/>
      <w:suppressAutoHyphens/>
    </w:pPr>
    <w:rPr>
      <w:sz w:val="20"/>
      <w:szCs w:val="20"/>
      <w:lang w:eastAsia="ar-SA"/>
    </w:r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fc"/>
    <w:qFormat/>
    <w:pPr>
      <w:tabs>
        <w:tab w:val="clear" w:pos="9360"/>
      </w:tabs>
      <w:suppressAutoHyphens/>
      <w:spacing w:after="120"/>
    </w:pPr>
    <w:rPr>
      <w:sz w:val="20"/>
      <w:szCs w:val="20"/>
      <w:lang w:eastAsia="ar-SA"/>
    </w:rPr>
  </w:style>
  <w:style w:type="paragraph" w:customStyle="1" w:styleId="113">
    <w:name w:val="Обычный11"/>
    <w:qFormat/>
    <w:pPr>
      <w:widowControl w:val="0"/>
      <w:suppressAutoHyphens/>
    </w:pPr>
    <w:rPr>
      <w:rFonts w:ascii="Arial" w:eastAsia="Lucida Sans Unicode" w:hAnsi="Arial" w:cs="Mangal"/>
      <w:szCs w:val="24"/>
      <w:lang w:eastAsia="hi-IN" w:bidi="hi-IN"/>
    </w:rPr>
  </w:style>
  <w:style w:type="character" w:customStyle="1" w:styleId="aa">
    <w:name w:val="Текст выноски Знак"/>
    <w:link w:val="a9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44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line="245" w:lineRule="exact"/>
      <w:jc w:val="both"/>
    </w:pPr>
  </w:style>
  <w:style w:type="character" w:customStyle="1" w:styleId="FontStyle101">
    <w:name w:val="Font Style101"/>
    <w:qFormat/>
    <w:rPr>
      <w:rFonts w:ascii="Times New Roman" w:hAnsi="Times New Roman" w:cs="Times New Roman"/>
      <w:sz w:val="20"/>
      <w:szCs w:val="20"/>
    </w:rPr>
  </w:style>
  <w:style w:type="character" w:customStyle="1" w:styleId="FontStyle100">
    <w:name w:val="Font Style100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qFormat/>
    <w:pPr>
      <w:widowControl w:val="0"/>
      <w:autoSpaceDE w:val="0"/>
      <w:autoSpaceDN w:val="0"/>
      <w:adjustRightInd w:val="0"/>
      <w:spacing w:line="274" w:lineRule="exact"/>
      <w:ind w:firstLine="554"/>
      <w:jc w:val="both"/>
    </w:p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f0">
    <w:name w:val="Основной текст (2)_"/>
    <w:link w:val="2f1"/>
    <w:qFormat/>
    <w:rPr>
      <w:b/>
      <w:bCs/>
      <w:sz w:val="26"/>
      <w:szCs w:val="26"/>
      <w:shd w:val="clear" w:color="auto" w:fill="FFFFFF"/>
    </w:rPr>
  </w:style>
  <w:style w:type="paragraph" w:customStyle="1" w:styleId="2f1">
    <w:name w:val="Основной текст (2)"/>
    <w:basedOn w:val="a"/>
    <w:link w:val="2f0"/>
    <w:qFormat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character" w:customStyle="1" w:styleId="affff9">
    <w:name w:val="Основной текст_"/>
    <w:link w:val="1f"/>
    <w:qFormat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"/>
    <w:link w:val="affff9"/>
    <w:qFormat/>
    <w:pPr>
      <w:widowControl w:val="0"/>
      <w:shd w:val="clear" w:color="auto" w:fill="FFFFFF"/>
      <w:spacing w:before="120" w:after="120" w:line="728" w:lineRule="exact"/>
    </w:pPr>
    <w:rPr>
      <w:sz w:val="26"/>
      <w:szCs w:val="26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affa">
    <w:name w:val="Нижний колонтитул Знак"/>
    <w:link w:val="aff9"/>
    <w:uiPriority w:val="99"/>
    <w:qFormat/>
    <w:rPr>
      <w:snapToGrid w:val="0"/>
    </w:rPr>
  </w:style>
  <w:style w:type="paragraph" w:customStyle="1" w:styleId="1f0">
    <w:name w:val="Нумерованный список1"/>
    <w:basedOn w:val="a"/>
    <w:qFormat/>
    <w:pPr>
      <w:suppressAutoHyphens/>
      <w:spacing w:before="120"/>
      <w:jc w:val="both"/>
    </w:pPr>
    <w:rPr>
      <w:rFonts w:cs="Calibri"/>
      <w:szCs w:val="20"/>
      <w:lang w:val="en-GB" w:eastAsia="ar-SA"/>
    </w:rPr>
  </w:style>
  <w:style w:type="character" w:customStyle="1" w:styleId="11">
    <w:name w:val="Заголовок 1 Знак"/>
    <w:link w:val="10"/>
    <w:qFormat/>
    <w:rPr>
      <w:rFonts w:ascii="Arial" w:hAnsi="Arial"/>
      <w:b/>
      <w:kern w:val="28"/>
      <w:sz w:val="40"/>
    </w:rPr>
  </w:style>
  <w:style w:type="character" w:customStyle="1" w:styleId="30">
    <w:name w:val="Заголовок 3 Знак"/>
    <w:link w:val="3"/>
    <w:qFormat/>
    <w:rPr>
      <w:b/>
      <w:snapToGrid w:val="0"/>
      <w:sz w:val="28"/>
    </w:rPr>
  </w:style>
  <w:style w:type="character" w:customStyle="1" w:styleId="40">
    <w:name w:val="Заголовок 4 Знак"/>
    <w:link w:val="4"/>
    <w:qFormat/>
    <w:rPr>
      <w:b/>
      <w:i/>
      <w:snapToGrid w:val="0"/>
      <w:sz w:val="28"/>
    </w:rPr>
  </w:style>
  <w:style w:type="character" w:customStyle="1" w:styleId="50">
    <w:name w:val="Заголовок 5 Знак"/>
    <w:link w:val="5"/>
    <w:uiPriority w:val="99"/>
    <w:qFormat/>
    <w:rPr>
      <w:b/>
      <w:snapToGrid w:val="0"/>
      <w:sz w:val="26"/>
    </w:rPr>
  </w:style>
  <w:style w:type="character" w:customStyle="1" w:styleId="60">
    <w:name w:val="Заголовок 6 Знак"/>
    <w:link w:val="6"/>
    <w:uiPriority w:val="99"/>
    <w:qFormat/>
    <w:rPr>
      <w:b/>
      <w:snapToGrid w:val="0"/>
      <w:sz w:val="22"/>
    </w:rPr>
  </w:style>
  <w:style w:type="character" w:customStyle="1" w:styleId="70">
    <w:name w:val="Заголовок 7 Знак"/>
    <w:link w:val="7"/>
    <w:uiPriority w:val="99"/>
    <w:qFormat/>
    <w:rPr>
      <w:snapToGrid w:val="0"/>
      <w:sz w:val="26"/>
    </w:rPr>
  </w:style>
  <w:style w:type="character" w:customStyle="1" w:styleId="80">
    <w:name w:val="Заголовок 8 Знак"/>
    <w:link w:val="8"/>
    <w:uiPriority w:val="99"/>
    <w:qFormat/>
    <w:rPr>
      <w:i/>
      <w:snapToGrid w:val="0"/>
      <w:sz w:val="26"/>
    </w:rPr>
  </w:style>
  <w:style w:type="character" w:customStyle="1" w:styleId="90">
    <w:name w:val="Заголовок 9 Знак"/>
    <w:link w:val="9"/>
    <w:uiPriority w:val="99"/>
    <w:qFormat/>
    <w:rPr>
      <w:rFonts w:ascii="Arial" w:hAnsi="Arial"/>
      <w:snapToGrid w:val="0"/>
      <w:sz w:val="22"/>
    </w:rPr>
  </w:style>
  <w:style w:type="character" w:customStyle="1" w:styleId="af7">
    <w:name w:val="Схема документа Знак"/>
    <w:link w:val="af6"/>
    <w:semiHidden/>
    <w:qFormat/>
    <w:rPr>
      <w:rFonts w:ascii="Tahoma" w:hAnsi="Tahoma"/>
      <w:snapToGrid w:val="0"/>
      <w:shd w:val="clear" w:color="auto" w:fill="000080"/>
    </w:rPr>
  </w:style>
  <w:style w:type="character" w:customStyle="1" w:styleId="af9">
    <w:name w:val="Текст сноски Знак"/>
    <w:link w:val="af8"/>
    <w:qFormat/>
    <w:rPr>
      <w:snapToGrid w:val="0"/>
    </w:rPr>
  </w:style>
  <w:style w:type="character" w:customStyle="1" w:styleId="afd">
    <w:name w:val="Основной текст Знак"/>
    <w:link w:val="afc"/>
    <w:qFormat/>
    <w:rPr>
      <w:sz w:val="28"/>
      <w:szCs w:val="24"/>
    </w:rPr>
  </w:style>
  <w:style w:type="paragraph" w:customStyle="1" w:styleId="1110">
    <w:name w:val="Заголовок 111"/>
    <w:basedOn w:val="113"/>
    <w:next w:val="113"/>
    <w:qFormat/>
    <w:pPr>
      <w:keepNext/>
      <w:widowControl/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customStyle="1" w:styleId="311">
    <w:name w:val="Основной текст с отступом 311"/>
    <w:basedOn w:val="113"/>
    <w:qFormat/>
    <w:pPr>
      <w:widowControl/>
      <w:suppressAutoHyphens w:val="0"/>
      <w:spacing w:line="22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aff4">
    <w:name w:val="Основной текст с отступом Знак"/>
    <w:link w:val="aff3"/>
    <w:qFormat/>
  </w:style>
  <w:style w:type="paragraph" w:customStyle="1" w:styleId="2f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Прощание Знак"/>
    <w:link w:val="ac"/>
    <w:qFormat/>
    <w:rPr>
      <w:sz w:val="24"/>
      <w:szCs w:val="24"/>
    </w:rPr>
  </w:style>
  <w:style w:type="character" w:customStyle="1" w:styleId="aff8">
    <w:name w:val="Название Знак"/>
    <w:link w:val="aff7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affe">
    <w:name w:val="Подзаголовок Знак"/>
    <w:link w:val="affd"/>
    <w:qFormat/>
    <w:rPr>
      <w:rFonts w:ascii="Arial" w:hAnsi="Arial" w:cs="Arial"/>
      <w:sz w:val="24"/>
      <w:szCs w:val="24"/>
    </w:rPr>
  </w:style>
  <w:style w:type="character" w:customStyle="1" w:styleId="aff2">
    <w:name w:val="Красная строка Знак"/>
    <w:link w:val="aff1"/>
    <w:qFormat/>
    <w:rPr>
      <w:sz w:val="24"/>
      <w:szCs w:val="24"/>
    </w:rPr>
  </w:style>
  <w:style w:type="character" w:customStyle="1" w:styleId="25">
    <w:name w:val="Красная строка 2 Знак"/>
    <w:link w:val="24"/>
    <w:qFormat/>
    <w:rPr>
      <w:sz w:val="24"/>
      <w:szCs w:val="24"/>
    </w:rPr>
  </w:style>
  <w:style w:type="character" w:customStyle="1" w:styleId="28">
    <w:name w:val="Основной текст с отступом 2 Знак"/>
    <w:link w:val="27"/>
    <w:qFormat/>
    <w:rPr>
      <w:sz w:val="24"/>
      <w:szCs w:val="24"/>
    </w:rPr>
  </w:style>
  <w:style w:type="character" w:customStyle="1" w:styleId="14">
    <w:name w:val="Подпункт Знак1"/>
    <w:link w:val="afff2"/>
    <w:qFormat/>
    <w:rPr>
      <w:sz w:val="28"/>
    </w:rPr>
  </w:style>
  <w:style w:type="table" w:customStyle="1" w:styleId="114">
    <w:name w:val="Сетка таблицы1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qFormat/>
    <w:pPr>
      <w:spacing w:before="100" w:beforeAutospacing="1" w:after="100" w:afterAutospacing="1"/>
    </w:p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table" w:customStyle="1" w:styleId="54">
    <w:name w:val="Сетка таблицы5"/>
    <w:basedOn w:val="a1"/>
    <w:uiPriority w:val="39"/>
    <w:qFormat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Подподпункт Знак"/>
    <w:link w:val="afff3"/>
    <w:qFormat/>
    <w:rPr>
      <w:sz w:val="28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8">
    <w:name w:val="Основной текст3"/>
    <w:basedOn w:val="a"/>
    <w:qFormat/>
    <w:pPr>
      <w:shd w:val="clear" w:color="auto" w:fill="FFFFFF"/>
      <w:spacing w:before="240" w:after="360" w:line="0" w:lineRule="atLeast"/>
    </w:pPr>
    <w:rPr>
      <w:sz w:val="16"/>
      <w:szCs w:val="16"/>
    </w:rPr>
  </w:style>
  <w:style w:type="character" w:customStyle="1" w:styleId="affffa">
    <w:name w:val="Основной текст + Полужирный"/>
    <w:qFormat/>
    <w:rPr>
      <w:rFonts w:ascii="Times New Roman" w:eastAsia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table" w:customStyle="1" w:styleId="62">
    <w:name w:val="Сетка таблицы6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0">
    <w:name w:val="Основной текст с отступом 211"/>
    <w:basedOn w:val="a"/>
    <w:qFormat/>
    <w:pPr>
      <w:tabs>
        <w:tab w:val="left" w:pos="284"/>
      </w:tabs>
      <w:ind w:hanging="567"/>
      <w:jc w:val="both"/>
    </w:pPr>
    <w:rPr>
      <w:sz w:val="22"/>
      <w:szCs w:val="20"/>
    </w:rPr>
  </w:style>
  <w:style w:type="paragraph" w:styleId="affffb">
    <w:name w:val="No Spacing"/>
    <w:uiPriority w:val="1"/>
    <w:qFormat/>
    <w:pPr>
      <w:ind w:firstLine="720"/>
      <w:jc w:val="both"/>
    </w:pPr>
    <w:rPr>
      <w:rFonts w:eastAsia="Calibri"/>
      <w:sz w:val="24"/>
      <w:szCs w:val="22"/>
      <w:lang w:eastAsia="en-US"/>
    </w:rPr>
  </w:style>
  <w:style w:type="character" w:customStyle="1" w:styleId="32">
    <w:name w:val="Основной текст с отступом 3 Знак"/>
    <w:link w:val="31"/>
    <w:qFormat/>
    <w:rPr>
      <w:sz w:val="16"/>
      <w:szCs w:val="16"/>
    </w:rPr>
  </w:style>
  <w:style w:type="paragraph" w:customStyle="1" w:styleId="212">
    <w:name w:val="Заголовок 21"/>
    <w:basedOn w:val="a"/>
    <w:next w:val="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2">
    <w:name w:val="Заголовок 31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table" w:customStyle="1" w:styleId="120">
    <w:name w:val="Сетка таблицы12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f1">
    <w:name w:val="Просмотренная гиперссылка1"/>
    <w:uiPriority w:val="99"/>
    <w:semiHidden/>
    <w:unhideWhenUsed/>
    <w:qFormat/>
    <w:rPr>
      <w:color w:val="800080"/>
      <w:u w:val="single"/>
    </w:rPr>
  </w:style>
  <w:style w:type="character" w:customStyle="1" w:styleId="115">
    <w:name w:val="Заголовок 1 Знак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313">
    <w:name w:val="Заголовок 3 Знак1"/>
    <w:uiPriority w:val="9"/>
    <w:semiHidden/>
    <w:qFormat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qFormat/>
    <w:rPr>
      <w:sz w:val="32"/>
    </w:rPr>
  </w:style>
  <w:style w:type="character" w:customStyle="1" w:styleId="af5">
    <w:name w:val="Тема примечания Знак"/>
    <w:link w:val="af4"/>
    <w:qFormat/>
    <w:rPr>
      <w:b/>
      <w:bCs/>
      <w:lang w:val="ru-RU" w:eastAsia="ru-RU" w:bidi="ar-SA"/>
    </w:rPr>
  </w:style>
  <w:style w:type="paragraph" w:customStyle="1" w:styleId="1f2">
    <w:name w:val="Текст выноски1"/>
    <w:basedOn w:val="a"/>
    <w:semiHidden/>
    <w:qFormat/>
    <w:pPr>
      <w:jc w:val="both"/>
    </w:pPr>
    <w:rPr>
      <w:rFonts w:ascii="Tahoma" w:hAnsi="Tahoma" w:cs="Times New Roman CYR"/>
      <w:sz w:val="16"/>
      <w:szCs w:val="16"/>
      <w:lang w:val="en-US"/>
    </w:rPr>
  </w:style>
  <w:style w:type="paragraph" w:customStyle="1" w:styleId="ClauseHeading">
    <w:name w:val="Clause Heading"/>
    <w:basedOn w:val="a"/>
    <w:next w:val="a"/>
    <w:qFormat/>
    <w:pPr>
      <w:widowControl w:val="0"/>
      <w:spacing w:before="240" w:after="120"/>
      <w:jc w:val="center"/>
    </w:pPr>
    <w:rPr>
      <w:rFonts w:ascii="TimesET" w:hAnsi="TimesET"/>
      <w:b/>
      <w:caps/>
      <w:sz w:val="20"/>
      <w:szCs w:val="20"/>
    </w:rPr>
  </w:style>
  <w:style w:type="paragraph" w:customStyle="1" w:styleId="Iauiue">
    <w:name w:val="Iau?iue"/>
    <w:qFormat/>
    <w:pPr>
      <w:widowControl w:val="0"/>
    </w:pPr>
  </w:style>
  <w:style w:type="character" w:customStyle="1" w:styleId="affffc">
    <w:name w:val="Цветовое выделение"/>
    <w:qFormat/>
    <w:rPr>
      <w:b/>
      <w:bCs/>
      <w:color w:val="000080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  <w:ind w:right="19772"/>
    </w:pPr>
    <w:rPr>
      <w:rFonts w:ascii="Arial" w:hAnsi="Arial"/>
      <w:lang w:eastAsia="en-US"/>
    </w:rPr>
  </w:style>
  <w:style w:type="paragraph" w:customStyle="1" w:styleId="affffd">
    <w:name w:val="Текст договора"/>
    <w:basedOn w:val="a"/>
    <w:qFormat/>
    <w:pPr>
      <w:tabs>
        <w:tab w:val="left" w:pos="360"/>
        <w:tab w:val="left" w:pos="720"/>
      </w:tabs>
      <w:spacing w:line="240" w:lineRule="atLeast"/>
      <w:jc w:val="both"/>
    </w:pPr>
    <w:rPr>
      <w:rFonts w:ascii="Arial" w:hAnsi="Arial"/>
      <w:sz w:val="16"/>
      <w:szCs w:val="20"/>
    </w:rPr>
  </w:style>
  <w:style w:type="paragraph" w:customStyle="1" w:styleId="2f3">
    <w:name w:val="Текст договора 2"/>
    <w:basedOn w:val="affffd"/>
    <w:qFormat/>
    <w:pPr>
      <w:tabs>
        <w:tab w:val="clear" w:pos="360"/>
        <w:tab w:val="left" w:pos="1260"/>
      </w:tabs>
      <w:ind w:left="540"/>
    </w:pPr>
  </w:style>
  <w:style w:type="paragraph" w:customStyle="1" w:styleId="Oaenoaiaiaia21">
    <w:name w:val="Oaeno aiaiai?a 21"/>
    <w:qFormat/>
    <w:pPr>
      <w:tabs>
        <w:tab w:val="left" w:pos="360"/>
        <w:tab w:val="left" w:pos="720"/>
      </w:tabs>
      <w:spacing w:line="240" w:lineRule="atLeast"/>
      <w:ind w:left="360" w:hanging="360"/>
      <w:jc w:val="both"/>
    </w:pPr>
    <w:rPr>
      <w:rFonts w:ascii="Arial" w:hAnsi="Arial" w:cs="Arial"/>
      <w:snapToGrid w:val="0"/>
      <w:sz w:val="16"/>
      <w:szCs w:val="16"/>
    </w:rPr>
  </w:style>
  <w:style w:type="paragraph" w:customStyle="1" w:styleId="1f3">
    <w:name w:val="Рецензия1"/>
    <w:hidden/>
    <w:uiPriority w:val="99"/>
    <w:semiHidden/>
    <w:qFormat/>
    <w:rPr>
      <w:lang w:val="en-US"/>
    </w:rPr>
  </w:style>
  <w:style w:type="paragraph" w:customStyle="1" w:styleId="affffe">
    <w:name w:val="Пункт договора"/>
    <w:basedOn w:val="a"/>
    <w:link w:val="afffff"/>
    <w:qFormat/>
    <w:pPr>
      <w:widowControl w:val="0"/>
      <w:tabs>
        <w:tab w:val="left" w:pos="847"/>
      </w:tabs>
      <w:ind w:left="847" w:hanging="705"/>
      <w:jc w:val="both"/>
    </w:pPr>
    <w:rPr>
      <w:rFonts w:ascii="Tunga" w:hAnsi="Tunga"/>
      <w:sz w:val="20"/>
      <w:szCs w:val="20"/>
    </w:rPr>
  </w:style>
  <w:style w:type="paragraph" w:customStyle="1" w:styleId="afffff0">
    <w:name w:val="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">
    <w:name w:val="Paragraph"/>
    <w:basedOn w:val="a"/>
    <w:qFormat/>
    <w:pPr>
      <w:spacing w:before="240"/>
      <w:ind w:firstLine="1440"/>
    </w:pPr>
    <w:rPr>
      <w:rFonts w:ascii="ARSCouruer" w:hAnsi="ARSCouruer"/>
      <w:color w:val="000000"/>
      <w:szCs w:val="20"/>
      <w:lang w:val="en-US" w:eastAsia="en-US"/>
    </w:rPr>
  </w:style>
  <w:style w:type="character" w:customStyle="1" w:styleId="s11">
    <w:name w:val="s11"/>
    <w:qFormat/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f">
    <w:name w:val="Пункт договора Знак"/>
    <w:link w:val="affffe"/>
    <w:qFormat/>
    <w:locked/>
    <w:rPr>
      <w:rFonts w:ascii="Tunga" w:hAnsi="Tunga"/>
    </w:rPr>
  </w:style>
  <w:style w:type="character" w:customStyle="1" w:styleId="121">
    <w:name w:val="Знак Знак12"/>
    <w:qFormat/>
    <w:rPr>
      <w:lang w:val="ru-RU" w:eastAsia="ru-RU" w:bidi="ar-SA"/>
    </w:rPr>
  </w:style>
  <w:style w:type="paragraph" w:customStyle="1" w:styleId="2f4">
    <w:name w:val="Обычный2"/>
    <w:link w:val="2f5"/>
    <w:qFormat/>
    <w:pPr>
      <w:widowControl w:val="0"/>
    </w:pPr>
    <w:rPr>
      <w:snapToGrid w:val="0"/>
    </w:rPr>
  </w:style>
  <w:style w:type="character" w:customStyle="1" w:styleId="2f5">
    <w:name w:val="Обычный2 Знак"/>
    <w:link w:val="2f4"/>
    <w:qFormat/>
    <w:rPr>
      <w:snapToGrid w:val="0"/>
    </w:rPr>
  </w:style>
  <w:style w:type="character" w:customStyle="1" w:styleId="FooterChar">
    <w:name w:val="Footer Char"/>
    <w:qFormat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HeaderChar">
    <w:name w:val="Header Char"/>
    <w:qFormat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Arial" w:hAnsi="Arial" w:cs="Calibri"/>
      <w:sz w:val="16"/>
      <w:lang w:eastAsia="ar-SA"/>
    </w:rPr>
  </w:style>
  <w:style w:type="paragraph" w:customStyle="1" w:styleId="Nonformat">
    <w:name w:val="Nonformat"/>
    <w:basedOn w:val="a"/>
    <w:qFormat/>
    <w:rPr>
      <w:rFonts w:ascii="Consultant" w:hAnsi="Consultant"/>
      <w:snapToGrid w:val="0"/>
      <w:sz w:val="20"/>
      <w:szCs w:val="20"/>
    </w:rPr>
  </w:style>
  <w:style w:type="character" w:customStyle="1" w:styleId="FontStyle48">
    <w:name w:val="Font Style48"/>
    <w:qFormat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2f6">
    <w:name w:val="Текст2"/>
    <w:basedOn w:val="a"/>
    <w:qFormat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key-valueitem-value">
    <w:name w:val="key-value__item-value"/>
    <w:qFormat/>
  </w:style>
  <w:style w:type="character" w:customStyle="1" w:styleId="affff2">
    <w:name w:val="Абзац списка Знак"/>
    <w:link w:val="affff1"/>
    <w:uiPriority w:val="34"/>
    <w:qFormat/>
    <w:rPr>
      <w:sz w:val="22"/>
      <w:szCs w:val="22"/>
      <w:lang w:val="en-GB" w:eastAsia="en-US"/>
    </w:rPr>
  </w:style>
  <w:style w:type="paragraph" w:customStyle="1" w:styleId="kd12">
    <w:name w:val="kd_12"/>
    <w:basedOn w:val="a"/>
    <w:qFormat/>
    <w:pPr>
      <w:tabs>
        <w:tab w:val="left" w:pos="851"/>
      </w:tabs>
      <w:ind w:left="2134" w:hanging="432"/>
      <w:jc w:val="both"/>
    </w:pPr>
    <w:rPr>
      <w:sz w:val="28"/>
      <w:szCs w:val="28"/>
    </w:rPr>
  </w:style>
  <w:style w:type="paragraph" w:customStyle="1" w:styleId="kd123">
    <w:name w:val="kd_123"/>
    <w:basedOn w:val="a"/>
    <w:qFormat/>
    <w:pPr>
      <w:tabs>
        <w:tab w:val="left" w:pos="1701"/>
      </w:tabs>
      <w:ind w:left="4474" w:hanging="504"/>
      <w:jc w:val="both"/>
    </w:pPr>
    <w:rPr>
      <w:sz w:val="28"/>
      <w:szCs w:val="28"/>
    </w:rPr>
  </w:style>
  <w:style w:type="paragraph" w:customStyle="1" w:styleId="kd1234">
    <w:name w:val="kd_1234"/>
    <w:basedOn w:val="a"/>
    <w:qFormat/>
    <w:pPr>
      <w:tabs>
        <w:tab w:val="left" w:pos="851"/>
      </w:tabs>
      <w:ind w:left="648" w:hanging="648"/>
      <w:jc w:val="both"/>
    </w:pPr>
    <w:rPr>
      <w:sz w:val="28"/>
      <w:szCs w:val="28"/>
    </w:rPr>
  </w:style>
  <w:style w:type="character" w:customStyle="1" w:styleId="display-string">
    <w:name w:val="display-string"/>
    <w:qFormat/>
  </w:style>
  <w:style w:type="character" w:customStyle="1" w:styleId="blk">
    <w:name w:val="blk"/>
    <w:qFormat/>
  </w:style>
  <w:style w:type="character" w:customStyle="1" w:styleId="39">
    <w:name w:val="Заголовок №3_"/>
    <w:link w:val="314"/>
    <w:qFormat/>
    <w:locked/>
    <w:rPr>
      <w:b/>
      <w:bCs/>
      <w:shd w:val="clear" w:color="auto" w:fill="FFFFFF"/>
    </w:rPr>
  </w:style>
  <w:style w:type="paragraph" w:customStyle="1" w:styleId="314">
    <w:name w:val="Заголовок №31"/>
    <w:basedOn w:val="a"/>
    <w:link w:val="39"/>
    <w:qFormat/>
    <w:pPr>
      <w:shd w:val="clear" w:color="auto" w:fill="FFFFFF"/>
      <w:spacing w:before="240" w:line="240" w:lineRule="atLeast"/>
      <w:jc w:val="both"/>
      <w:outlineLvl w:val="2"/>
    </w:pPr>
    <w:rPr>
      <w:b/>
      <w:bCs/>
      <w:sz w:val="20"/>
      <w:szCs w:val="20"/>
    </w:rPr>
  </w:style>
  <w:style w:type="character" w:customStyle="1" w:styleId="FontStyle21">
    <w:name w:val="Font Style21"/>
    <w:uiPriority w:val="99"/>
    <w:qFormat/>
    <w:rPr>
      <w:rFonts w:ascii="Times New Roman" w:hAnsi="Times New Roman" w:cs="Times New Roman" w:hint="default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Courier New"/>
    </w:rPr>
  </w:style>
  <w:style w:type="character" w:customStyle="1" w:styleId="apple-converted-space">
    <w:name w:val="apple-converted-space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0">
    <w:name w:val="Дата Знак"/>
    <w:link w:val="aff"/>
    <w:qFormat/>
    <w:rPr>
      <w:rFonts w:eastAsia="Batang"/>
      <w:sz w:val="24"/>
      <w:szCs w:val="24"/>
    </w:rPr>
  </w:style>
  <w:style w:type="paragraph" w:customStyle="1" w:styleId="afffff1">
    <w:name w:val="ВАС_ТИТУЛ_Надпись вертикальная"/>
    <w:basedOn w:val="a"/>
    <w:qFormat/>
    <w:pPr>
      <w:widowControl w:val="0"/>
    </w:pPr>
    <w:rPr>
      <w:rFonts w:ascii="Arial" w:hAnsi="Arial"/>
      <w:i/>
      <w:sz w:val="16"/>
      <w:szCs w:val="20"/>
    </w:rPr>
  </w:style>
  <w:style w:type="paragraph" w:customStyle="1" w:styleId="afffff2">
    <w:name w:val="ВАС_ТИТУЛ_Название_системы"/>
    <w:qFormat/>
    <w:pPr>
      <w:spacing w:after="160" w:line="259" w:lineRule="auto"/>
      <w:jc w:val="center"/>
    </w:pPr>
    <w:rPr>
      <w:rFonts w:ascii="Arial" w:hAnsi="Arial"/>
      <w:b/>
      <w:caps/>
      <w:color w:val="333333"/>
      <w:sz w:val="28"/>
      <w:szCs w:val="24"/>
    </w:rPr>
  </w:style>
  <w:style w:type="paragraph" w:customStyle="1" w:styleId="afffff3">
    <w:name w:val="ВАС_ТИТУЛ_Москва"/>
    <w:basedOn w:val="a"/>
    <w:qFormat/>
    <w:pPr>
      <w:widowControl w:val="0"/>
      <w:jc w:val="center"/>
    </w:pPr>
    <w:rPr>
      <w:rFonts w:ascii="Arial" w:hAnsi="Arial"/>
      <w:color w:val="333333"/>
    </w:rPr>
  </w:style>
  <w:style w:type="paragraph" w:customStyle="1" w:styleId="afffff4">
    <w:name w:val="ВАС_ТИТУЛ_Руководство"/>
    <w:next w:val="afffff3"/>
    <w:qFormat/>
    <w:pPr>
      <w:spacing w:after="240" w:line="259" w:lineRule="auto"/>
      <w:jc w:val="center"/>
    </w:pPr>
    <w:rPr>
      <w:rFonts w:ascii="Verdana" w:hAnsi="Verdana"/>
      <w:b/>
      <w:caps/>
      <w:sz w:val="40"/>
      <w:szCs w:val="24"/>
    </w:rPr>
  </w:style>
  <w:style w:type="paragraph" w:customStyle="1" w:styleId="afffff5">
    <w:name w:val="ВАС_ТИТУЛ_Имя"/>
    <w:qFormat/>
    <w:pPr>
      <w:spacing w:after="160" w:line="259" w:lineRule="auto"/>
    </w:pPr>
    <w:rPr>
      <w:rFonts w:ascii="Arial" w:hAnsi="Arial"/>
      <w:color w:val="333333"/>
      <w:szCs w:val="24"/>
    </w:rPr>
  </w:style>
  <w:style w:type="paragraph" w:customStyle="1" w:styleId="afffff6">
    <w:name w:val="ВАС_ТИТУЛ_Имя_справа"/>
    <w:basedOn w:val="afffff5"/>
    <w:qFormat/>
    <w:pPr>
      <w:jc w:val="right"/>
    </w:pPr>
  </w:style>
  <w:style w:type="paragraph" w:customStyle="1" w:styleId="afffff7">
    <w:name w:val="ВАС_ТИТУЛ_Согласовано_Утверждаю"/>
    <w:basedOn w:val="afffff5"/>
    <w:next w:val="afffff5"/>
    <w:qFormat/>
    <w:pPr>
      <w:spacing w:after="240"/>
    </w:pPr>
    <w:rPr>
      <w:caps/>
    </w:rPr>
  </w:style>
  <w:style w:type="paragraph" w:customStyle="1" w:styleId="Confirmation">
    <w:name w:val="Confirmation"/>
    <w:qFormat/>
    <w:pPr>
      <w:keepNext/>
      <w:spacing w:before="120" w:after="360" w:line="259" w:lineRule="auto"/>
      <w:jc w:val="center"/>
    </w:pPr>
    <w:rPr>
      <w:rFonts w:eastAsia="Batang"/>
      <w:b/>
      <w:bCs/>
      <w:caps/>
      <w:sz w:val="32"/>
      <w:szCs w:val="32"/>
    </w:rPr>
  </w:style>
  <w:style w:type="paragraph" w:customStyle="1" w:styleId="Confirmationtext">
    <w:name w:val="Confirmation text"/>
    <w:basedOn w:val="a"/>
    <w:qFormat/>
    <w:pPr>
      <w:widowControl w:val="0"/>
      <w:spacing w:before="120" w:line="360" w:lineRule="auto"/>
      <w:ind w:firstLine="709"/>
      <w:jc w:val="center"/>
    </w:pPr>
    <w:rPr>
      <w:rFonts w:eastAsia="Batang"/>
    </w:rPr>
  </w:style>
  <w:style w:type="paragraph" w:customStyle="1" w:styleId="afffff8">
    <w:name w:val="Заголовок информационного элемента"/>
    <w:basedOn w:val="10"/>
    <w:next w:val="a"/>
    <w:qFormat/>
    <w:pPr>
      <w:keepLines w:val="0"/>
      <w:tabs>
        <w:tab w:val="clear" w:pos="360"/>
      </w:tabs>
      <w:suppressAutoHyphens w:val="0"/>
      <w:spacing w:before="0" w:after="720" w:line="360" w:lineRule="auto"/>
      <w:jc w:val="center"/>
      <w:outlineLvl w:val="9"/>
    </w:pPr>
    <w:rPr>
      <w:rFonts w:ascii="Times New Roman" w:hAnsi="Times New Roman"/>
      <w:bCs/>
      <w:caps/>
      <w:kern w:val="32"/>
      <w:sz w:val="32"/>
      <w:szCs w:val="32"/>
    </w:rPr>
  </w:style>
  <w:style w:type="paragraph" w:customStyle="1" w:styleId="afffff9">
    <w:name w:val="Заголовок пункта Структурного элемента"/>
    <w:basedOn w:val="3"/>
    <w:next w:val="a"/>
    <w:qFormat/>
    <w:pPr>
      <w:numPr>
        <w:ilvl w:val="0"/>
        <w:numId w:val="0"/>
      </w:numPr>
      <w:suppressAutoHyphens w:val="0"/>
      <w:spacing w:after="0" w:line="360" w:lineRule="auto"/>
      <w:ind w:firstLine="709"/>
      <w:jc w:val="both"/>
      <w:outlineLvl w:val="9"/>
    </w:pPr>
    <w:rPr>
      <w:bCs/>
      <w:snapToGrid/>
      <w:spacing w:val="40"/>
      <w:sz w:val="24"/>
      <w:szCs w:val="24"/>
    </w:rPr>
  </w:style>
  <w:style w:type="paragraph" w:customStyle="1" w:styleId="afffffa">
    <w:name w:val="Заголовок структурного элемента"/>
    <w:basedOn w:val="10"/>
    <w:qFormat/>
    <w:pPr>
      <w:keepLines w:val="0"/>
      <w:tabs>
        <w:tab w:val="clear" w:pos="360"/>
      </w:tabs>
      <w:suppressAutoHyphens w:val="0"/>
      <w:spacing w:before="0" w:after="720" w:line="360" w:lineRule="auto"/>
      <w:jc w:val="center"/>
    </w:pPr>
    <w:rPr>
      <w:rFonts w:ascii="Times New Roman" w:hAnsi="Times New Roman"/>
      <w:bCs/>
      <w:caps/>
      <w:kern w:val="32"/>
      <w:sz w:val="32"/>
      <w:szCs w:val="32"/>
    </w:rPr>
  </w:style>
  <w:style w:type="paragraph" w:customStyle="1" w:styleId="afffffb">
    <w:name w:val="Код документа"/>
    <w:qFormat/>
    <w:pPr>
      <w:spacing w:before="240" w:after="120" w:line="288" w:lineRule="auto"/>
      <w:jc w:val="center"/>
    </w:pPr>
    <w:rPr>
      <w:sz w:val="24"/>
      <w:szCs w:val="24"/>
    </w:rPr>
  </w:style>
  <w:style w:type="paragraph" w:customStyle="1" w:styleId="afffffc">
    <w:name w:val="Наименование документа"/>
    <w:qFormat/>
    <w:pPr>
      <w:keepLines/>
      <w:spacing w:before="120" w:after="120" w:line="288" w:lineRule="auto"/>
      <w:jc w:val="center"/>
    </w:pPr>
    <w:rPr>
      <w:b/>
      <w:bCs/>
      <w:caps/>
      <w:sz w:val="36"/>
      <w:szCs w:val="36"/>
    </w:rPr>
  </w:style>
  <w:style w:type="paragraph" w:customStyle="1" w:styleId="afffffd">
    <w:name w:val="Наименование программы"/>
    <w:basedOn w:val="a"/>
    <w:qFormat/>
    <w:pPr>
      <w:keepLines/>
      <w:spacing w:before="240" w:after="120" w:line="288" w:lineRule="auto"/>
      <w:ind w:firstLine="709"/>
      <w:jc w:val="center"/>
    </w:pPr>
    <w:rPr>
      <w:b/>
      <w:bCs/>
      <w:caps/>
      <w:sz w:val="28"/>
      <w:szCs w:val="28"/>
    </w:rPr>
  </w:style>
  <w:style w:type="paragraph" w:customStyle="1" w:styleId="afffffe">
    <w:name w:val="Наименование системы"/>
    <w:basedOn w:val="a"/>
    <w:next w:val="a"/>
    <w:qFormat/>
    <w:pPr>
      <w:keepLines/>
      <w:spacing w:before="120" w:after="120" w:line="288" w:lineRule="auto"/>
      <w:ind w:firstLine="709"/>
      <w:jc w:val="center"/>
    </w:pPr>
    <w:rPr>
      <w:caps/>
      <w:sz w:val="28"/>
      <w:szCs w:val="28"/>
      <w:lang w:val="en-US"/>
    </w:rPr>
  </w:style>
  <w:style w:type="paragraph" w:customStyle="1" w:styleId="affffff">
    <w:name w:val="Подзаголовок Структурного элемента"/>
    <w:basedOn w:val="2"/>
    <w:next w:val="afffff9"/>
    <w:qFormat/>
    <w:pPr>
      <w:numPr>
        <w:ilvl w:val="0"/>
        <w:numId w:val="0"/>
      </w:numPr>
      <w:suppressAutoHyphens w:val="0"/>
      <w:snapToGrid/>
      <w:spacing w:before="120" w:after="0" w:line="360" w:lineRule="auto"/>
      <w:ind w:firstLine="709"/>
      <w:jc w:val="both"/>
      <w:outlineLvl w:val="9"/>
    </w:pPr>
    <w:rPr>
      <w:b/>
      <w:bCs/>
      <w:spacing w:val="40"/>
      <w:sz w:val="28"/>
      <w:szCs w:val="28"/>
    </w:rPr>
  </w:style>
  <w:style w:type="paragraph" w:customStyle="1" w:styleId="affffff0">
    <w:name w:val="Сокращенное наименование системы"/>
    <w:next w:val="a"/>
    <w:qFormat/>
    <w:pPr>
      <w:spacing w:before="240" w:after="120" w:line="288" w:lineRule="auto"/>
      <w:jc w:val="center"/>
    </w:pPr>
    <w:rPr>
      <w:caps/>
      <w:sz w:val="28"/>
      <w:szCs w:val="28"/>
    </w:rPr>
  </w:style>
  <w:style w:type="paragraph" w:customStyle="1" w:styleId="affffff1">
    <w:name w:val="Приложение"/>
    <w:next w:val="a"/>
    <w:qFormat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eastAsia="Batang"/>
      <w:b/>
      <w:bCs/>
      <w:caps/>
      <w:color w:val="FF0000"/>
      <w:sz w:val="32"/>
      <w:szCs w:val="32"/>
    </w:rPr>
  </w:style>
  <w:style w:type="paragraph" w:customStyle="1" w:styleId="affffff2">
    <w:name w:val="Раздел приложения"/>
    <w:basedOn w:val="affffff1"/>
    <w:next w:val="a"/>
    <w:qFormat/>
    <w:pPr>
      <w:pageBreakBefore w:val="0"/>
      <w:jc w:val="left"/>
      <w:outlineLvl w:val="1"/>
    </w:pPr>
    <w:rPr>
      <w:caps w:val="0"/>
      <w:sz w:val="28"/>
      <w:szCs w:val="28"/>
    </w:rPr>
  </w:style>
  <w:style w:type="paragraph" w:customStyle="1" w:styleId="affffff3">
    <w:name w:val="Перечисление первого уровня"/>
    <w:basedOn w:val="a"/>
    <w:qFormat/>
    <w:pPr>
      <w:tabs>
        <w:tab w:val="left" w:pos="2149"/>
      </w:tabs>
      <w:spacing w:line="360" w:lineRule="auto"/>
      <w:ind w:left="2149" w:hanging="360"/>
      <w:jc w:val="both"/>
    </w:pPr>
  </w:style>
  <w:style w:type="paragraph" w:customStyle="1" w:styleId="affffff4">
    <w:name w:val="Перечисление второго уровня"/>
    <w:basedOn w:val="a"/>
    <w:qFormat/>
    <w:pPr>
      <w:spacing w:line="360" w:lineRule="auto"/>
      <w:jc w:val="both"/>
    </w:pPr>
  </w:style>
  <w:style w:type="paragraph" w:customStyle="1" w:styleId="affffff5">
    <w:name w:val="Перечисление третьего уровня"/>
    <w:basedOn w:val="a"/>
    <w:qFormat/>
    <w:pPr>
      <w:tabs>
        <w:tab w:val="left" w:pos="1429"/>
      </w:tabs>
      <w:spacing w:line="360" w:lineRule="auto"/>
      <w:ind w:left="1429" w:hanging="360"/>
      <w:jc w:val="both"/>
    </w:pPr>
  </w:style>
  <w:style w:type="paragraph" w:customStyle="1" w:styleId="art">
    <w:name w:val="art"/>
    <w:basedOn w:val="a"/>
    <w:qFormat/>
    <w:pPr>
      <w:spacing w:before="100" w:beforeAutospacing="1" w:after="100" w:afterAutospacing="1" w:line="360" w:lineRule="auto"/>
      <w:ind w:firstLine="720"/>
      <w:jc w:val="both"/>
    </w:pPr>
  </w:style>
  <w:style w:type="paragraph" w:customStyle="1" w:styleId="affffff6">
    <w:name w:val="Подпись к таблице"/>
    <w:basedOn w:val="a"/>
    <w:next w:val="a"/>
    <w:qFormat/>
    <w:pPr>
      <w:keepNext/>
      <w:keepLines/>
      <w:tabs>
        <w:tab w:val="left" w:pos="1537"/>
      </w:tabs>
      <w:spacing w:line="360" w:lineRule="auto"/>
      <w:jc w:val="center"/>
    </w:pPr>
    <w:rPr>
      <w:rFonts w:eastAsia="Batang"/>
    </w:rPr>
  </w:style>
  <w:style w:type="paragraph" w:customStyle="1" w:styleId="affffff7">
    <w:name w:val="Подпись к рисунку"/>
    <w:basedOn w:val="a"/>
    <w:next w:val="a"/>
    <w:qFormat/>
    <w:pPr>
      <w:keepLines/>
      <w:tabs>
        <w:tab w:val="left" w:pos="720"/>
      </w:tabs>
      <w:spacing w:before="120" w:after="240"/>
      <w:ind w:left="720" w:right="567" w:hanging="360"/>
      <w:jc w:val="center"/>
    </w:pPr>
  </w:style>
  <w:style w:type="character" w:customStyle="1" w:styleId="1f4">
    <w:name w:val="Схема документа Знак1"/>
    <w:semiHidden/>
    <w:qFormat/>
    <w:rPr>
      <w:rFonts w:ascii="Tahoma" w:hAnsi="Tahoma" w:cs="Tahoma"/>
      <w:sz w:val="16"/>
      <w:szCs w:val="16"/>
    </w:rPr>
  </w:style>
  <w:style w:type="paragraph" w:customStyle="1" w:styleId="Bullet1">
    <w:name w:val="Bullet_1"/>
    <w:basedOn w:val="a"/>
    <w:qFormat/>
    <w:pPr>
      <w:widowControl w:val="0"/>
      <w:tabs>
        <w:tab w:val="left" w:pos="851"/>
      </w:tabs>
      <w:spacing w:after="60" w:line="360" w:lineRule="auto"/>
      <w:ind w:left="360" w:hanging="360"/>
      <w:jc w:val="both"/>
    </w:pPr>
    <w:rPr>
      <w:rFonts w:eastAsia="Batang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customStyle="1" w:styleId="affffff8">
    <w:name w:val="Текст в таблице"/>
    <w:basedOn w:val="a"/>
    <w:qFormat/>
    <w:pPr>
      <w:spacing w:before="40" w:after="40" w:line="360" w:lineRule="auto"/>
    </w:pPr>
    <w:rPr>
      <w:sz w:val="22"/>
      <w:szCs w:val="22"/>
    </w:rPr>
  </w:style>
  <w:style w:type="paragraph" w:customStyle="1" w:styleId="affffff9">
    <w:name w:val="Шапка таблицы"/>
    <w:basedOn w:val="affffff8"/>
    <w:qFormat/>
    <w:pPr>
      <w:spacing w:before="60" w:after="60"/>
      <w:jc w:val="center"/>
    </w:pPr>
    <w:rPr>
      <w:b/>
      <w:bCs/>
    </w:rPr>
  </w:style>
  <w:style w:type="paragraph" w:customStyle="1" w:styleId="affffffa">
    <w:name w:val="Таблица"/>
    <w:basedOn w:val="a"/>
    <w:next w:val="a"/>
    <w:qFormat/>
    <w:pPr>
      <w:tabs>
        <w:tab w:val="left" w:pos="927"/>
      </w:tabs>
    </w:pPr>
  </w:style>
  <w:style w:type="character" w:customStyle="1" w:styleId="affffffb">
    <w:name w:val="Перечисление первого уровня Знак"/>
    <w:qFormat/>
    <w:rPr>
      <w:rFonts w:cs="Times New Roman"/>
      <w:sz w:val="24"/>
      <w:szCs w:val="24"/>
      <w:lang w:val="ru-RU" w:eastAsia="ru-RU"/>
    </w:rPr>
  </w:style>
  <w:style w:type="paragraph" w:customStyle="1" w:styleId="1-">
    <w:name w:val="Перечисление 1-й уровень"/>
    <w:basedOn w:val="a"/>
    <w:qFormat/>
    <w:pPr>
      <w:tabs>
        <w:tab w:val="left" w:pos="1069"/>
      </w:tabs>
      <w:spacing w:line="360" w:lineRule="auto"/>
      <w:ind w:left="1069" w:hanging="360"/>
      <w:jc w:val="both"/>
    </w:pPr>
  </w:style>
  <w:style w:type="paragraph" w:customStyle="1" w:styleId="affffffc">
    <w:name w:val="Рисунок"/>
    <w:basedOn w:val="a"/>
    <w:next w:val="affffff7"/>
    <w:qFormat/>
    <w:pPr>
      <w:keepNext/>
      <w:keepLines/>
      <w:spacing w:line="360" w:lineRule="auto"/>
      <w:ind w:firstLine="709"/>
      <w:jc w:val="center"/>
    </w:pPr>
  </w:style>
  <w:style w:type="paragraph" w:customStyle="1" w:styleId="affffffd">
    <w:name w:val="Перечисление"/>
    <w:basedOn w:val="a"/>
    <w:qFormat/>
    <w:pPr>
      <w:tabs>
        <w:tab w:val="left" w:pos="1425"/>
      </w:tabs>
      <w:spacing w:line="360" w:lineRule="auto"/>
      <w:ind w:left="1425" w:hanging="705"/>
      <w:jc w:val="both"/>
    </w:pPr>
  </w:style>
  <w:style w:type="paragraph" w:customStyle="1" w:styleId="affffffe">
    <w:name w:val="Стиль Перечисление первого уровня Знак + полужирный Знак Знак"/>
    <w:basedOn w:val="a"/>
    <w:qFormat/>
    <w:pPr>
      <w:tabs>
        <w:tab w:val="left" w:pos="1080"/>
      </w:tabs>
      <w:spacing w:line="360" w:lineRule="auto"/>
      <w:ind w:left="1080" w:hanging="360"/>
      <w:jc w:val="both"/>
    </w:pPr>
  </w:style>
  <w:style w:type="paragraph" w:customStyle="1" w:styleId="55">
    <w:name w:val="Заголовок 5 спец"/>
    <w:basedOn w:val="5"/>
    <w:qFormat/>
    <w:pPr>
      <w:keepNext w:val="0"/>
      <w:numPr>
        <w:ilvl w:val="0"/>
        <w:numId w:val="0"/>
      </w:numPr>
      <w:tabs>
        <w:tab w:val="left" w:pos="1117"/>
      </w:tabs>
      <w:suppressAutoHyphens w:val="0"/>
      <w:spacing w:before="240" w:after="60" w:line="240" w:lineRule="auto"/>
      <w:ind w:left="1474" w:hanging="792"/>
    </w:pPr>
    <w:rPr>
      <w:b w:val="0"/>
      <w:snapToGrid/>
      <w:sz w:val="24"/>
      <w:szCs w:val="24"/>
    </w:rPr>
  </w:style>
  <w:style w:type="paragraph" w:customStyle="1" w:styleId="1f5">
    <w:name w:val="Список маркир. 1"/>
    <w:basedOn w:val="a"/>
    <w:qFormat/>
    <w:pPr>
      <w:tabs>
        <w:tab w:val="left" w:pos="1069"/>
      </w:tabs>
      <w:spacing w:line="288" w:lineRule="auto"/>
      <w:ind w:left="1069" w:hanging="360"/>
      <w:jc w:val="both"/>
    </w:pPr>
    <w:rPr>
      <w:sz w:val="28"/>
      <w:szCs w:val="28"/>
    </w:rPr>
  </w:style>
  <w:style w:type="paragraph" w:customStyle="1" w:styleId="afffffff">
    <w:name w:val="Базовый маркированный список"/>
    <w:basedOn w:val="a"/>
    <w:qFormat/>
    <w:pPr>
      <w:spacing w:after="60" w:line="288" w:lineRule="auto"/>
      <w:ind w:firstLine="709"/>
      <w:jc w:val="both"/>
    </w:pPr>
    <w:rPr>
      <w:sz w:val="28"/>
      <w:szCs w:val="28"/>
    </w:rPr>
  </w:style>
  <w:style w:type="paragraph" w:customStyle="1" w:styleId="z-1">
    <w:name w:val="z-Начало формы1"/>
    <w:basedOn w:val="a"/>
    <w:next w:val="a"/>
    <w:link w:val="z-"/>
    <w:qFormat/>
    <w:pPr>
      <w:pBdr>
        <w:bottom w:val="single" w:sz="6" w:space="1" w:color="auto"/>
      </w:pBdr>
      <w:spacing w:after="60" w:line="288" w:lineRule="auto"/>
      <w:ind w:firstLine="709"/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link w:val="z-1"/>
    <w:qFormat/>
    <w:locked/>
    <w:rPr>
      <w:rFonts w:ascii="Arial" w:hAnsi="Arial" w:cs="Arial"/>
      <w:vanish/>
      <w:sz w:val="16"/>
      <w:szCs w:val="16"/>
    </w:rPr>
  </w:style>
  <w:style w:type="character" w:customStyle="1" w:styleId="aff6">
    <w:name w:val="Маркированный список Знак"/>
    <w:link w:val="aff5"/>
    <w:qFormat/>
    <w:locked/>
    <w:rPr>
      <w:snapToGrid w:val="0"/>
      <w:sz w:val="28"/>
    </w:rPr>
  </w:style>
  <w:style w:type="paragraph" w:customStyle="1" w:styleId="TZSect1">
    <w:name w:val="TZSect1"/>
    <w:basedOn w:val="10"/>
    <w:next w:val="a"/>
    <w:qFormat/>
    <w:pPr>
      <w:keepLines w:val="0"/>
      <w:pageBreakBefore w:val="0"/>
      <w:tabs>
        <w:tab w:val="clear" w:pos="360"/>
        <w:tab w:val="left" w:pos="432"/>
      </w:tabs>
      <w:suppressAutoHyphens w:val="0"/>
      <w:spacing w:before="320" w:after="120"/>
      <w:ind w:left="432" w:hanging="432"/>
    </w:pPr>
    <w:rPr>
      <w:rFonts w:cs="Arial"/>
      <w:bCs/>
      <w:kern w:val="32"/>
      <w:sz w:val="38"/>
      <w:szCs w:val="38"/>
    </w:rPr>
  </w:style>
  <w:style w:type="paragraph" w:customStyle="1" w:styleId="TZSect2">
    <w:name w:val="TZSect2"/>
    <w:basedOn w:val="2"/>
    <w:next w:val="a"/>
    <w:qFormat/>
    <w:pPr>
      <w:numPr>
        <w:ilvl w:val="0"/>
        <w:numId w:val="0"/>
      </w:numPr>
      <w:tabs>
        <w:tab w:val="left" w:pos="432"/>
      </w:tabs>
      <w:suppressAutoHyphens w:val="0"/>
      <w:snapToGrid/>
      <w:spacing w:before="320"/>
      <w:ind w:left="432" w:hanging="432"/>
    </w:pPr>
    <w:rPr>
      <w:rFonts w:ascii="Arial" w:hAnsi="Arial" w:cs="Arial"/>
      <w:b/>
      <w:bCs/>
      <w:sz w:val="30"/>
      <w:szCs w:val="30"/>
    </w:rPr>
  </w:style>
  <w:style w:type="paragraph" w:customStyle="1" w:styleId="TZSect3">
    <w:name w:val="TZSect3"/>
    <w:basedOn w:val="3"/>
    <w:next w:val="a"/>
    <w:qFormat/>
    <w:pPr>
      <w:numPr>
        <w:ilvl w:val="0"/>
        <w:numId w:val="0"/>
      </w:numPr>
      <w:tabs>
        <w:tab w:val="left" w:pos="432"/>
      </w:tabs>
      <w:suppressAutoHyphens w:val="0"/>
      <w:spacing w:before="240"/>
      <w:ind w:left="432" w:hanging="432"/>
    </w:pPr>
    <w:rPr>
      <w:rFonts w:ascii="Arial" w:hAnsi="Arial" w:cs="Arial"/>
      <w:bCs/>
      <w:snapToGrid/>
      <w:sz w:val="26"/>
      <w:szCs w:val="26"/>
      <w:lang w:val="en-US"/>
    </w:rPr>
  </w:style>
  <w:style w:type="paragraph" w:customStyle="1" w:styleId="TZSect4">
    <w:name w:val="TZSect4"/>
    <w:basedOn w:val="4"/>
    <w:next w:val="TZStyle5"/>
    <w:qFormat/>
    <w:pPr>
      <w:numPr>
        <w:ilvl w:val="0"/>
        <w:numId w:val="0"/>
      </w:numPr>
      <w:tabs>
        <w:tab w:val="clear" w:pos="1134"/>
        <w:tab w:val="left" w:pos="432"/>
      </w:tabs>
      <w:suppressAutoHyphens w:val="0"/>
      <w:ind w:left="432" w:hanging="432"/>
      <w:jc w:val="left"/>
    </w:pPr>
    <w:rPr>
      <w:rFonts w:ascii="Arial" w:hAnsi="Arial" w:cs="Arial"/>
      <w:bCs/>
      <w:i w:val="0"/>
      <w:snapToGrid/>
      <w:sz w:val="24"/>
      <w:szCs w:val="24"/>
      <w:lang w:val="en-US"/>
    </w:rPr>
  </w:style>
  <w:style w:type="paragraph" w:customStyle="1" w:styleId="TZStyle5">
    <w:name w:val="TZStyle5"/>
    <w:basedOn w:val="TZSect5"/>
    <w:qFormat/>
    <w:pPr>
      <w:spacing w:before="60"/>
    </w:pPr>
    <w:rPr>
      <w:b w:val="0"/>
      <w:bCs w:val="0"/>
    </w:rPr>
  </w:style>
  <w:style w:type="paragraph" w:customStyle="1" w:styleId="TZSect5">
    <w:name w:val="TZSect5"/>
    <w:basedOn w:val="5"/>
    <w:next w:val="TZStyle5"/>
    <w:qFormat/>
    <w:pPr>
      <w:keepNext w:val="0"/>
      <w:numPr>
        <w:ilvl w:val="0"/>
        <w:numId w:val="0"/>
      </w:numPr>
      <w:suppressAutoHyphens w:val="0"/>
      <w:spacing w:before="240" w:after="60" w:line="240" w:lineRule="auto"/>
      <w:ind w:left="432" w:hanging="432"/>
    </w:pPr>
    <w:rPr>
      <w:rFonts w:ascii="Arial" w:hAnsi="Arial" w:cs="Arial"/>
      <w:bCs/>
      <w:snapToGrid/>
      <w:sz w:val="24"/>
      <w:szCs w:val="24"/>
    </w:rPr>
  </w:style>
  <w:style w:type="character" w:customStyle="1" w:styleId="StyleBodyTextIndent16ptNotItalicAuto">
    <w:name w:val="Style Body Text Indent + 16 pt Not Italic Auto"/>
    <w:qFormat/>
    <w:rPr>
      <w:rFonts w:cs="Times New Roman"/>
      <w:color w:val="auto"/>
      <w:sz w:val="32"/>
      <w:szCs w:val="32"/>
      <w:lang w:val="ru-RU" w:eastAsia="ru-RU"/>
    </w:rPr>
  </w:style>
  <w:style w:type="character" w:customStyle="1" w:styleId="header31">
    <w:name w:val="header31"/>
    <w:qFormat/>
    <w:rPr>
      <w:rFonts w:cs="Times New Roman"/>
      <w:color w:val="auto"/>
      <w:sz w:val="38"/>
      <w:szCs w:val="38"/>
    </w:rPr>
  </w:style>
  <w:style w:type="paragraph" w:customStyle="1" w:styleId="afffffff0">
    <w:name w:val="Текст ТЗ"/>
    <w:basedOn w:val="a"/>
    <w:qFormat/>
    <w:pPr>
      <w:keepNext/>
      <w:tabs>
        <w:tab w:val="left" w:pos="720"/>
      </w:tabs>
      <w:autoSpaceDE w:val="0"/>
      <w:autoSpaceDN w:val="0"/>
      <w:spacing w:before="80" w:after="60"/>
      <w:ind w:left="720" w:hanging="720"/>
      <w:outlineLvl w:val="2"/>
    </w:pPr>
    <w:rPr>
      <w:sz w:val="20"/>
      <w:szCs w:val="20"/>
    </w:rPr>
  </w:style>
  <w:style w:type="paragraph" w:customStyle="1" w:styleId="2f7">
    <w:name w:val="Текст ТЗ 2"/>
    <w:basedOn w:val="4"/>
    <w:qFormat/>
    <w:pPr>
      <w:numPr>
        <w:ilvl w:val="0"/>
        <w:numId w:val="0"/>
      </w:numPr>
      <w:tabs>
        <w:tab w:val="clear" w:pos="1134"/>
        <w:tab w:val="left" w:pos="864"/>
      </w:tabs>
      <w:suppressAutoHyphens w:val="0"/>
      <w:autoSpaceDE w:val="0"/>
      <w:autoSpaceDN w:val="0"/>
      <w:spacing w:before="40" w:after="60"/>
      <w:ind w:left="864" w:hanging="864"/>
      <w:jc w:val="left"/>
    </w:pPr>
    <w:rPr>
      <w:b w:val="0"/>
      <w:i w:val="0"/>
      <w:snapToGrid/>
      <w:sz w:val="20"/>
      <w:lang w:eastAsia="en-US"/>
    </w:rPr>
  </w:style>
  <w:style w:type="paragraph" w:customStyle="1" w:styleId="3a">
    <w:name w:val="Текст ТЗ 3"/>
    <w:basedOn w:val="a"/>
    <w:qFormat/>
    <w:pPr>
      <w:tabs>
        <w:tab w:val="left" w:pos="1008"/>
      </w:tabs>
      <w:autoSpaceDE w:val="0"/>
      <w:autoSpaceDN w:val="0"/>
      <w:spacing w:before="40" w:after="40"/>
      <w:ind w:left="1008" w:hanging="1008"/>
      <w:outlineLvl w:val="4"/>
    </w:pPr>
    <w:rPr>
      <w:sz w:val="20"/>
      <w:szCs w:val="20"/>
    </w:rPr>
  </w:style>
  <w:style w:type="paragraph" w:customStyle="1" w:styleId="45">
    <w:name w:val="Текст ТЗ 4"/>
    <w:basedOn w:val="6"/>
    <w:qFormat/>
    <w:pPr>
      <w:widowControl/>
      <w:numPr>
        <w:ilvl w:val="0"/>
        <w:numId w:val="0"/>
      </w:numPr>
      <w:tabs>
        <w:tab w:val="left" w:pos="1152"/>
      </w:tabs>
      <w:suppressAutoHyphens w:val="0"/>
      <w:autoSpaceDE w:val="0"/>
      <w:autoSpaceDN w:val="0"/>
      <w:spacing w:before="0" w:after="40" w:line="240" w:lineRule="auto"/>
      <w:ind w:left="1152" w:hanging="1152"/>
      <w:jc w:val="left"/>
    </w:pPr>
    <w:rPr>
      <w:b w:val="0"/>
      <w:snapToGrid/>
      <w:sz w:val="20"/>
      <w:lang w:eastAsia="en-US"/>
    </w:rPr>
  </w:style>
  <w:style w:type="paragraph" w:customStyle="1" w:styleId="3b">
    <w:name w:val="Объект 3"/>
    <w:basedOn w:val="a"/>
    <w:next w:val="a"/>
    <w:qFormat/>
    <w:pPr>
      <w:spacing w:before="360" w:after="360"/>
      <w:ind w:left="1418"/>
      <w:jc w:val="center"/>
    </w:pPr>
    <w:rPr>
      <w:rFonts w:ascii="Book Antiqua" w:hAnsi="Book Antiqua" w:cs="Book Antiqua"/>
      <w:sz w:val="20"/>
      <w:szCs w:val="20"/>
    </w:rPr>
  </w:style>
  <w:style w:type="paragraph" w:customStyle="1" w:styleId="BodyTextKeep">
    <w:name w:val="Body Text Keep"/>
    <w:basedOn w:val="a"/>
    <w:qFormat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Linie">
    <w:name w:val="Linie Знак Знак"/>
    <w:qFormat/>
    <w:locked/>
    <w:rPr>
      <w:rFonts w:ascii="Times New Roman" w:hAnsi="Times New Roman" w:cs="Times New Roman"/>
      <w:sz w:val="24"/>
      <w:szCs w:val="24"/>
      <w:lang w:val="zh-CN" w:eastAsia="ru-RU"/>
    </w:rPr>
  </w:style>
  <w:style w:type="paragraph" w:customStyle="1" w:styleId="AxureHeadingBasic">
    <w:name w:val="AxureHeadingBasic"/>
    <w:basedOn w:val="a"/>
    <w:qFormat/>
    <w:pPr>
      <w:spacing w:before="360"/>
    </w:pPr>
    <w:rPr>
      <w:rFonts w:ascii="Arial" w:hAnsi="Arial" w:cs="Arial"/>
      <w:b/>
      <w:sz w:val="18"/>
      <w:u w:val="single"/>
      <w:lang w:val="en-US"/>
    </w:rPr>
  </w:style>
  <w:style w:type="paragraph" w:customStyle="1" w:styleId="AxureHeading1">
    <w:name w:val="AxureHeading1"/>
    <w:basedOn w:val="a"/>
    <w:qFormat/>
    <w:pPr>
      <w:tabs>
        <w:tab w:val="left" w:pos="360"/>
      </w:tabs>
      <w:spacing w:before="360"/>
    </w:pPr>
    <w:rPr>
      <w:rFonts w:ascii="Arial" w:hAnsi="Arial" w:cs="Arial"/>
      <w:b/>
      <w:sz w:val="18"/>
      <w:lang w:val="en-US"/>
    </w:rPr>
  </w:style>
  <w:style w:type="paragraph" w:customStyle="1" w:styleId="AxureHeading2">
    <w:name w:val="AxureHeading2"/>
    <w:basedOn w:val="a"/>
    <w:qFormat/>
    <w:pPr>
      <w:tabs>
        <w:tab w:val="left" w:pos="792"/>
      </w:tabs>
      <w:spacing w:before="360" w:after="240"/>
    </w:pPr>
    <w:rPr>
      <w:rFonts w:ascii="Arial" w:hAnsi="Arial" w:cs="Arial"/>
      <w:b/>
      <w:i/>
      <w:sz w:val="20"/>
      <w:lang w:val="en-US"/>
    </w:rPr>
  </w:style>
  <w:style w:type="paragraph" w:customStyle="1" w:styleId="AxureHeading3">
    <w:name w:val="AxureHeading3"/>
    <w:basedOn w:val="a"/>
    <w:qFormat/>
    <w:pPr>
      <w:tabs>
        <w:tab w:val="left" w:pos="1440"/>
      </w:tabs>
      <w:spacing w:before="360" w:after="240"/>
    </w:pPr>
    <w:rPr>
      <w:rFonts w:ascii="Arial" w:hAnsi="Arial" w:cs="Arial"/>
      <w:b/>
      <w:sz w:val="20"/>
      <w:lang w:val="en-US"/>
    </w:rPr>
  </w:style>
  <w:style w:type="paragraph" w:customStyle="1" w:styleId="AxureHeading4">
    <w:name w:val="AxureHeading4"/>
    <w:basedOn w:val="a"/>
    <w:qFormat/>
    <w:pPr>
      <w:tabs>
        <w:tab w:val="left" w:pos="1800"/>
      </w:tabs>
      <w:spacing w:before="360"/>
    </w:pPr>
    <w:rPr>
      <w:rFonts w:ascii="Arial" w:hAnsi="Arial" w:cs="Arial"/>
      <w:b/>
      <w:sz w:val="18"/>
      <w:lang w:val="en-US"/>
    </w:rPr>
  </w:style>
  <w:style w:type="paragraph" w:customStyle="1" w:styleId="1f6">
    <w:name w:val="Рецензия1"/>
    <w:hidden/>
    <w:semiHidden/>
    <w:qFormat/>
    <w:pPr>
      <w:spacing w:after="160" w:line="259" w:lineRule="auto"/>
    </w:pPr>
    <w:rPr>
      <w:sz w:val="24"/>
      <w:szCs w:val="24"/>
    </w:rPr>
  </w:style>
  <w:style w:type="paragraph" w:customStyle="1" w:styleId="2f8">
    <w:name w:val="ВАС_Заголовок 2 уровня"/>
    <w:basedOn w:val="a"/>
    <w:next w:val="a"/>
    <w:qFormat/>
    <w:pPr>
      <w:widowControl w:val="0"/>
      <w:spacing w:before="240" w:after="120"/>
      <w:outlineLvl w:val="1"/>
    </w:pPr>
    <w:rPr>
      <w:rFonts w:ascii="Verdana" w:hAnsi="Verdana"/>
      <w:b/>
      <w:sz w:val="28"/>
    </w:rPr>
  </w:style>
  <w:style w:type="paragraph" w:customStyle="1" w:styleId="1f7">
    <w:name w:val="ВАС_Заголовок 1 уровня"/>
    <w:basedOn w:val="a"/>
    <w:next w:val="a"/>
    <w:qFormat/>
    <w:pPr>
      <w:keepNext/>
      <w:pageBreakBefore/>
      <w:tabs>
        <w:tab w:val="left" w:pos="851"/>
      </w:tabs>
      <w:spacing w:before="240" w:after="240"/>
      <w:ind w:left="851" w:hanging="851"/>
      <w:outlineLvl w:val="0"/>
    </w:pPr>
    <w:rPr>
      <w:rFonts w:ascii="Verdana" w:hAnsi="Verdana"/>
      <w:b/>
      <w:caps/>
      <w:sz w:val="32"/>
    </w:rPr>
  </w:style>
  <w:style w:type="paragraph" w:customStyle="1" w:styleId="3c">
    <w:name w:val="ВАС_Основной текст 3 уровня"/>
    <w:basedOn w:val="a"/>
    <w:next w:val="46"/>
    <w:qFormat/>
    <w:pPr>
      <w:keepNext/>
      <w:tabs>
        <w:tab w:val="left" w:pos="851"/>
      </w:tabs>
      <w:spacing w:before="240" w:after="120"/>
      <w:ind w:left="1418" w:hanging="851"/>
      <w:jc w:val="both"/>
      <w:outlineLvl w:val="2"/>
    </w:pPr>
  </w:style>
  <w:style w:type="paragraph" w:customStyle="1" w:styleId="46">
    <w:name w:val="ВАС_Основной текст 4 уровня"/>
    <w:basedOn w:val="a"/>
    <w:link w:val="47"/>
    <w:qFormat/>
    <w:pPr>
      <w:tabs>
        <w:tab w:val="left" w:pos="864"/>
      </w:tabs>
      <w:spacing w:before="120" w:after="120"/>
      <w:ind w:left="864" w:hanging="13"/>
      <w:jc w:val="both"/>
    </w:pPr>
  </w:style>
  <w:style w:type="character" w:customStyle="1" w:styleId="47">
    <w:name w:val="ВАС_Основной текст 4 уровня Знак"/>
    <w:link w:val="46"/>
    <w:qFormat/>
    <w:locked/>
    <w:rPr>
      <w:sz w:val="24"/>
      <w:szCs w:val="24"/>
    </w:rPr>
  </w:style>
  <w:style w:type="paragraph" w:customStyle="1" w:styleId="56">
    <w:name w:val="ВАС_Основной текст 5 уровня"/>
    <w:basedOn w:val="46"/>
    <w:qFormat/>
    <w:pPr>
      <w:tabs>
        <w:tab w:val="clear" w:pos="864"/>
        <w:tab w:val="left" w:pos="3960"/>
      </w:tabs>
      <w:ind w:left="3960" w:hanging="360"/>
    </w:pPr>
  </w:style>
  <w:style w:type="paragraph" w:customStyle="1" w:styleId="63">
    <w:name w:val="ВАС_Основной текст 6 уровня"/>
    <w:basedOn w:val="56"/>
    <w:qFormat/>
    <w:pPr>
      <w:tabs>
        <w:tab w:val="clear" w:pos="3960"/>
        <w:tab w:val="left" w:pos="4680"/>
      </w:tabs>
      <w:ind w:left="0" w:firstLine="2127"/>
    </w:pPr>
  </w:style>
  <w:style w:type="paragraph" w:customStyle="1" w:styleId="3d">
    <w:name w:val="ВАС_Заголовок 3 уровня"/>
    <w:basedOn w:val="3c"/>
    <w:qFormat/>
    <w:rPr>
      <w:caps/>
      <w:sz w:val="28"/>
      <w:szCs w:val="28"/>
    </w:rPr>
  </w:style>
  <w:style w:type="paragraph" w:customStyle="1" w:styleId="1f8">
    <w:name w:val="Заголовок оглавления1"/>
    <w:basedOn w:val="10"/>
    <w:next w:val="a"/>
    <w:qFormat/>
    <w:pPr>
      <w:pageBreakBefore w:val="0"/>
      <w:tabs>
        <w:tab w:val="clear" w:pos="360"/>
      </w:tabs>
      <w:suppressAutoHyphens w:val="0"/>
      <w:spacing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afffffff1">
    <w:name w:val="Буквенный список"/>
    <w:basedOn w:val="21"/>
    <w:qFormat/>
    <w:pPr>
      <w:spacing w:before="120" w:after="0" w:line="360" w:lineRule="auto"/>
      <w:ind w:left="709"/>
      <w:jc w:val="both"/>
    </w:pPr>
    <w:rPr>
      <w:szCs w:val="20"/>
    </w:rPr>
  </w:style>
  <w:style w:type="paragraph" w:customStyle="1" w:styleId="afffffff2">
    <w:name w:val="Б_Нумерованный список"/>
    <w:basedOn w:val="21"/>
    <w:qFormat/>
    <w:pPr>
      <w:spacing w:before="120" w:after="0" w:line="360" w:lineRule="auto"/>
      <w:ind w:left="1843" w:hanging="425"/>
      <w:jc w:val="both"/>
    </w:pPr>
    <w:rPr>
      <w:szCs w:val="20"/>
    </w:rPr>
  </w:style>
  <w:style w:type="paragraph" w:customStyle="1" w:styleId="ConsTitle">
    <w:name w:val="ConsTitle"/>
    <w:qFormat/>
    <w:pPr>
      <w:widowControl w:val="0"/>
      <w:autoSpaceDE w:val="0"/>
      <w:autoSpaceDN w:val="0"/>
      <w:spacing w:after="160" w:line="259" w:lineRule="auto"/>
    </w:pPr>
    <w:rPr>
      <w:rFonts w:ascii="Arial" w:hAnsi="Arial" w:cs="Arial"/>
      <w:b/>
      <w:bCs/>
      <w:sz w:val="16"/>
      <w:szCs w:val="16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NoSpacingChar">
    <w:name w:val="No Spacing Char"/>
    <w:qFormat/>
    <w:locked/>
    <w:rPr>
      <w:rFonts w:ascii="Calibri" w:hAnsi="Calibri"/>
      <w:sz w:val="22"/>
      <w:lang w:val="ru-RU" w:eastAsia="ru-RU"/>
    </w:rPr>
  </w:style>
  <w:style w:type="character" w:customStyle="1" w:styleId="propertyname">
    <w:name w:val="property_name"/>
    <w:qFormat/>
  </w:style>
  <w:style w:type="paragraph" w:customStyle="1" w:styleId="116">
    <w:name w:val="Заголовок11"/>
    <w:basedOn w:val="a"/>
    <w:next w:val="afc"/>
    <w:qFormat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22">
    <w:name w:val="Заголовок 12"/>
    <w:basedOn w:val="2f4"/>
    <w:next w:val="2f4"/>
    <w:qFormat/>
    <w:pPr>
      <w:keepNext/>
      <w:widowControl/>
      <w:jc w:val="center"/>
    </w:pPr>
    <w:rPr>
      <w:b/>
      <w:snapToGrid/>
    </w:rPr>
  </w:style>
  <w:style w:type="paragraph" w:customStyle="1" w:styleId="320">
    <w:name w:val="Основной текст с отступом 32"/>
    <w:basedOn w:val="2f4"/>
    <w:qFormat/>
    <w:pPr>
      <w:widowControl/>
      <w:spacing w:line="220" w:lineRule="auto"/>
      <w:ind w:firstLine="426"/>
      <w:jc w:val="both"/>
    </w:pPr>
    <w:rPr>
      <w:snapToGrid/>
    </w:rPr>
  </w:style>
  <w:style w:type="paragraph" w:customStyle="1" w:styleId="2f9">
    <w:name w:val="Цитата2"/>
    <w:basedOn w:val="2f4"/>
    <w:qFormat/>
    <w:pPr>
      <w:widowControl/>
      <w:ind w:left="7088" w:right="-23"/>
    </w:pPr>
    <w:rPr>
      <w:snapToGrid/>
    </w:rPr>
  </w:style>
  <w:style w:type="paragraph" w:customStyle="1" w:styleId="3e">
    <w:name w:val="Абзац списка3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xl90">
    <w:name w:val="xl90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qFormat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"/>
    <w:qFormat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qFormat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a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213">
    <w:name w:val="Сетка таблицы2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">
    <w:name w:val="Сетка таблицы3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rmal0">
    <w:name w:val="Normal0"/>
    <w:qFormat/>
    <w:pPr>
      <w:suppressAutoHyphens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3940-E1E6-4D36-B770-922BD57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2233</Words>
  <Characters>12732</Characters>
  <Application>Microsoft Office Word</Application>
  <DocSecurity>0</DocSecurity>
  <Lines>106</Lines>
  <Paragraphs>29</Paragraphs>
  <ScaleCrop>false</ScaleCrop>
  <Company/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2021-07-08T12:21:00Z</cp:lastPrinted>
  <dcterms:created xsi:type="dcterms:W3CDTF">2023-07-17T12:50:00Z</dcterms:created>
  <dcterms:modified xsi:type="dcterms:W3CDTF">2026-06-02T09:01:00Z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eyJoZGlkIjoiOTM0ZDQ1YmRlNjEzZGJiMjMzZmRmZmJiZGEzZDQ3ODgifQ==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4A4FCD0DA9CB4C21945C60EADD5D51E1_13</vt:lpwstr>
  </property>
</Properties>
</file>