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71CE" w14:textId="77777777" w:rsidR="00B41BBF" w:rsidRDefault="00B41BBF" w:rsidP="00BA18E1">
      <w:pPr>
        <w:pStyle w:val="af9"/>
        <w:widowControl w:val="0"/>
        <w:tabs>
          <w:tab w:val="left" w:pos="1134"/>
          <w:tab w:val="left" w:pos="1276"/>
          <w:tab w:val="left" w:pos="1418"/>
        </w:tabs>
        <w:spacing w:after="0"/>
        <w:ind w:left="5387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3C080" w14:textId="5813D892" w:rsidR="001F707B" w:rsidRPr="00A5302B" w:rsidRDefault="001C7E72" w:rsidP="001F707B">
      <w:pPr>
        <w:pStyle w:val="a5"/>
        <w:widowControl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(проект) </w:t>
      </w:r>
      <w:r w:rsidR="001F707B" w:rsidRPr="00A5302B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14:paraId="6576EA1A" w14:textId="356D2E89" w:rsidR="00BC480F" w:rsidRPr="00BC480F" w:rsidRDefault="00BC480F" w:rsidP="00BC480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C480F">
        <w:rPr>
          <w:rFonts w:ascii="Times New Roman" w:hAnsi="Times New Roman" w:cs="Times New Roman"/>
          <w:bCs/>
          <w:sz w:val="24"/>
          <w:szCs w:val="24"/>
        </w:rPr>
        <w:t>на оказание услуг по организации и проведению внеплановой специальной оценки условий труда в федеральном государственном бюджетном учреждении «Тренировочный центр</w:t>
      </w:r>
    </w:p>
    <w:p w14:paraId="51F781DC" w14:textId="1DFFD5AB" w:rsidR="001F707B" w:rsidRDefault="00BC480F" w:rsidP="00BC480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C480F">
        <w:rPr>
          <w:rFonts w:ascii="Times New Roman" w:hAnsi="Times New Roman" w:cs="Times New Roman"/>
          <w:bCs/>
          <w:sz w:val="24"/>
          <w:szCs w:val="24"/>
        </w:rPr>
        <w:t>сборных команд России «Озеро Круглое»</w:t>
      </w:r>
    </w:p>
    <w:p w14:paraId="4A930AC2" w14:textId="77777777" w:rsidR="00BC480F" w:rsidRPr="00BC480F" w:rsidRDefault="00BC480F" w:rsidP="00BC480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F3DA95F" w14:textId="77777777" w:rsidR="001F707B" w:rsidRPr="007E33C2" w:rsidRDefault="001F707B" w:rsidP="001F707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A530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Московская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область, Дмитровский м.о.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                                                    «___»__________20__ г.</w:t>
      </w:r>
    </w:p>
    <w:p w14:paraId="1B9760D4" w14:textId="77777777" w:rsidR="001F707B" w:rsidRPr="007E33C2" w:rsidRDefault="001F707B" w:rsidP="001F707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деревня Агафониха</w:t>
      </w:r>
    </w:p>
    <w:p w14:paraId="196A6B27" w14:textId="77777777" w:rsidR="001F707B" w:rsidRPr="007E33C2" w:rsidRDefault="001F707B" w:rsidP="001F707B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29D6B3F" w14:textId="77777777" w:rsidR="001F707B" w:rsidRDefault="001F707B" w:rsidP="00EF3AC6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96BEC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i-IN" w:bidi="hi-IN"/>
        </w:rPr>
        <w:t>Федеральное государственное бюджетное учреждение «Тренировочный центр сборных команд России «Озеро Круглое»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(ФГБУ ТЦСКР «Озеро Круглое»), 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>и</w:t>
      </w:r>
      <w:r w:rsidRPr="007E33C2">
        <w:rPr>
          <w:rFonts w:ascii="Times New Roman" w:eastAsia="Arial Unicode MS" w:hAnsi="Times New Roman" w:cs="Times New Roman"/>
          <w:spacing w:val="-1"/>
          <w:kern w:val="2"/>
          <w:sz w:val="24"/>
          <w:szCs w:val="24"/>
          <w:lang w:eastAsia="hi-IN" w:bidi="hi-IN"/>
        </w:rPr>
        <w:t>м</w:t>
      </w:r>
      <w:r w:rsidRPr="007E33C2">
        <w:rPr>
          <w:rFonts w:ascii="Times New Roman" w:eastAsia="Arial Unicode MS" w:hAnsi="Times New Roman" w:cs="Times New Roman"/>
          <w:spacing w:val="-7"/>
          <w:kern w:val="2"/>
          <w:sz w:val="24"/>
          <w:szCs w:val="24"/>
          <w:lang w:eastAsia="hi-IN" w:bidi="hi-IN"/>
        </w:rPr>
        <w:t>е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>н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</w:t>
      </w:r>
      <w:r w:rsidRPr="007E33C2">
        <w:rPr>
          <w:rFonts w:ascii="Times New Roman" w:eastAsia="Arial Unicode MS" w:hAnsi="Times New Roman" w:cs="Times New Roman"/>
          <w:spacing w:val="-7"/>
          <w:kern w:val="2"/>
          <w:sz w:val="24"/>
          <w:szCs w:val="24"/>
          <w:lang w:eastAsia="hi-IN" w:bidi="hi-IN"/>
        </w:rPr>
        <w:t>е</w:t>
      </w:r>
      <w:r w:rsidRPr="007E33C2">
        <w:rPr>
          <w:rFonts w:ascii="Times New Roman" w:eastAsia="Arial Unicode MS" w:hAnsi="Times New Roman" w:cs="Times New Roman"/>
          <w:spacing w:val="4"/>
          <w:kern w:val="2"/>
          <w:sz w:val="24"/>
          <w:szCs w:val="24"/>
          <w:lang w:eastAsia="hi-IN" w:bidi="hi-IN"/>
        </w:rPr>
        <w:t>м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ое</w:t>
      </w:r>
      <w:r w:rsidRPr="007E33C2">
        <w:rPr>
          <w:rFonts w:ascii="Times New Roman" w:eastAsia="Arial Unicode MS" w:hAnsi="Times New Roman" w:cs="Times New Roman"/>
          <w:spacing w:val="-4"/>
          <w:kern w:val="2"/>
          <w:sz w:val="24"/>
          <w:szCs w:val="24"/>
          <w:lang w:eastAsia="hi-IN" w:bidi="hi-IN"/>
        </w:rPr>
        <w:t xml:space="preserve"> 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</w:t>
      </w:r>
      <w:r w:rsidRPr="007E33C2">
        <w:rPr>
          <w:rFonts w:ascii="Times New Roman" w:eastAsia="Arial Unicode MS" w:hAnsi="Times New Roman" w:cs="Times New Roman"/>
          <w:spacing w:val="4"/>
          <w:kern w:val="2"/>
          <w:sz w:val="24"/>
          <w:szCs w:val="24"/>
          <w:lang w:eastAsia="hi-IN" w:bidi="hi-IN"/>
        </w:rPr>
        <w:t xml:space="preserve"> </w:t>
      </w:r>
      <w:r w:rsidRPr="007E33C2">
        <w:rPr>
          <w:rFonts w:ascii="Times New Roman" w:eastAsia="Arial Unicode MS" w:hAnsi="Times New Roman" w:cs="Times New Roman"/>
          <w:spacing w:val="-2"/>
          <w:kern w:val="2"/>
          <w:sz w:val="24"/>
          <w:szCs w:val="24"/>
          <w:lang w:eastAsia="hi-IN" w:bidi="hi-IN"/>
        </w:rPr>
        <w:t>д</w:t>
      </w:r>
      <w:r w:rsidRPr="007E33C2">
        <w:rPr>
          <w:rFonts w:ascii="Times New Roman" w:eastAsia="Arial Unicode MS" w:hAnsi="Times New Roman" w:cs="Times New Roman"/>
          <w:spacing w:val="3"/>
          <w:kern w:val="2"/>
          <w:sz w:val="24"/>
          <w:szCs w:val="24"/>
          <w:lang w:eastAsia="hi-IN" w:bidi="hi-IN"/>
        </w:rPr>
        <w:t>а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ль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>н</w:t>
      </w:r>
      <w:r w:rsidRPr="007E33C2">
        <w:rPr>
          <w:rFonts w:ascii="Times New Roman" w:eastAsia="Arial Unicode MS" w:hAnsi="Times New Roman" w:cs="Times New Roman"/>
          <w:spacing w:val="-7"/>
          <w:kern w:val="2"/>
          <w:sz w:val="24"/>
          <w:szCs w:val="24"/>
          <w:lang w:eastAsia="hi-IN" w:bidi="hi-IN"/>
        </w:rPr>
        <w:t>е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>й</w:t>
      </w:r>
      <w:r w:rsidRPr="007E33C2">
        <w:rPr>
          <w:rFonts w:ascii="Times New Roman" w:eastAsia="Arial Unicode MS" w:hAnsi="Times New Roman" w:cs="Times New Roman"/>
          <w:spacing w:val="3"/>
          <w:kern w:val="2"/>
          <w:sz w:val="24"/>
          <w:szCs w:val="24"/>
          <w:lang w:eastAsia="hi-IN" w:bidi="hi-IN"/>
        </w:rPr>
        <w:t>ш</w:t>
      </w:r>
      <w:r w:rsidRPr="007E33C2">
        <w:rPr>
          <w:rFonts w:ascii="Times New Roman" w:eastAsia="Arial Unicode MS" w:hAnsi="Times New Roman" w:cs="Times New Roman"/>
          <w:spacing w:val="-7"/>
          <w:kern w:val="2"/>
          <w:sz w:val="24"/>
          <w:szCs w:val="24"/>
          <w:lang w:eastAsia="hi-IN" w:bidi="hi-IN"/>
        </w:rPr>
        <w:t>е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</w:t>
      </w:r>
      <w:r w:rsidRPr="007E33C2"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hi-IN" w:bidi="hi-IN"/>
        </w:rPr>
        <w:t xml:space="preserve"> «Заказчик</w:t>
      </w:r>
      <w:r w:rsidRPr="007E33C2">
        <w:rPr>
          <w:rFonts w:ascii="Times New Roman" w:eastAsia="Arial Unicode MS" w:hAnsi="Times New Roman" w:cs="Times New Roman"/>
          <w:spacing w:val="-2"/>
          <w:kern w:val="2"/>
          <w:sz w:val="24"/>
          <w:szCs w:val="24"/>
          <w:lang w:eastAsia="hi-IN" w:bidi="hi-IN"/>
        </w:rPr>
        <w:t>»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,</w:t>
      </w:r>
      <w:r w:rsidRPr="007E33C2">
        <w:rPr>
          <w:rFonts w:ascii="Times New Roman" w:eastAsia="Arial Unicode MS" w:hAnsi="Times New Roman" w:cs="Times New Roman"/>
          <w:spacing w:val="5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spacing w:val="5"/>
          <w:kern w:val="2"/>
          <w:sz w:val="24"/>
          <w:szCs w:val="24"/>
          <w:lang w:eastAsia="hi-IN" w:bidi="hi-IN"/>
        </w:rPr>
        <w:t xml:space="preserve">в лице </w:t>
      </w:r>
      <w:r w:rsidRPr="004274E4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</w:t>
      </w:r>
      <w:r w:rsidR="00C26190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</w:t>
      </w:r>
      <w:r w:rsidRPr="004274E4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________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, </w:t>
      </w:r>
    </w:p>
    <w:p w14:paraId="0C280C95" w14:textId="77777777" w:rsidR="001F707B" w:rsidRPr="00F01AD2" w:rsidRDefault="001F707B" w:rsidP="00EF3AC6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0"/>
          <w:szCs w:val="20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0"/>
          <w:szCs w:val="20"/>
          <w:lang w:eastAsia="hi-IN" w:bidi="hi-IN"/>
        </w:rPr>
        <w:t>(указывается Ф.И.О. руководителя учреждения)</w:t>
      </w:r>
    </w:p>
    <w:p w14:paraId="7777688C" w14:textId="77777777" w:rsidR="001F707B" w:rsidRDefault="001F707B" w:rsidP="00EF3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действующего на основании </w:t>
      </w:r>
      <w:r w:rsidRPr="003F6446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>_________________________________________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, с одной стороны 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и</w:t>
      </w:r>
    </w:p>
    <w:p w14:paraId="3AF2BA72" w14:textId="77777777" w:rsidR="001F707B" w:rsidRPr="0055364D" w:rsidRDefault="001F707B" w:rsidP="00EF3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55364D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(указывается на основании чего действует уполномоченное лицо)</w:t>
      </w:r>
    </w:p>
    <w:p w14:paraId="0CE77D5C" w14:textId="77777777" w:rsidR="001F707B" w:rsidRPr="007E33C2" w:rsidRDefault="001F707B" w:rsidP="00EF3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_____________________________________________________________</w:t>
      </w:r>
      <w:r w:rsidR="00C2619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_______</w:t>
      </w:r>
      <w:r w:rsidRPr="007E33C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7C0F303" w14:textId="77777777" w:rsidR="001F707B" w:rsidRPr="007E33C2" w:rsidRDefault="001F707B" w:rsidP="00EF3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33C2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наименование организации, осуществляющей </w:t>
      </w:r>
      <w:r w:rsidR="00517384">
        <w:rPr>
          <w:rFonts w:ascii="Times New Roman" w:eastAsia="Times New Roman" w:hAnsi="Times New Roman" w:cs="Times New Roman"/>
          <w:sz w:val="20"/>
          <w:szCs w:val="20"/>
        </w:rPr>
        <w:t>оказание услуг</w:t>
      </w:r>
      <w:r w:rsidRPr="007E33C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0378399" w14:textId="77777777" w:rsidR="001F707B" w:rsidRDefault="001F707B" w:rsidP="00EF3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C2">
        <w:rPr>
          <w:rFonts w:ascii="Times New Roman" w:eastAsia="Times New Roman" w:hAnsi="Times New Roman" w:cs="Times New Roman"/>
          <w:sz w:val="24"/>
          <w:szCs w:val="24"/>
        </w:rPr>
        <w:t>именуемое в дальнейшем «</w:t>
      </w:r>
      <w:r w:rsidR="0051738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7E33C2">
        <w:rPr>
          <w:rFonts w:ascii="Times New Roman" w:eastAsia="Times New Roman" w:hAnsi="Times New Roman" w:cs="Times New Roman"/>
          <w:sz w:val="24"/>
          <w:szCs w:val="24"/>
        </w:rPr>
        <w:t xml:space="preserve">», в лице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51738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 __________________________________________________________________________</w:t>
      </w:r>
      <w:r w:rsidR="00C26190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________,</w:t>
      </w:r>
    </w:p>
    <w:p w14:paraId="5CC03F53" w14:textId="77777777" w:rsidR="001F707B" w:rsidRPr="007E33C2" w:rsidRDefault="001F707B" w:rsidP="00EF3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33C2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eastAsia="Times New Roman" w:hAnsi="Times New Roman" w:cs="Times New Roman"/>
          <w:sz w:val="20"/>
          <w:szCs w:val="20"/>
        </w:rPr>
        <w:t>должность, Ф.И.О. уполномоченного лица на подписание договора)</w:t>
      </w:r>
    </w:p>
    <w:p w14:paraId="564A3C93" w14:textId="77777777" w:rsidR="001F707B" w:rsidRDefault="001F707B" w:rsidP="00EF3AC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7E33C2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C26190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7E3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902C30B" w14:textId="77777777" w:rsidR="001F707B" w:rsidRPr="007E33C2" w:rsidRDefault="001F707B" w:rsidP="00EF3AC6">
      <w:pPr>
        <w:suppressAutoHyphens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E33C2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</w:t>
      </w:r>
      <w:r w:rsidRPr="0055364D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на основании чего действует уполномоченное лицо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A016F8F" w14:textId="77777777" w:rsidR="001F707B" w:rsidRPr="007E33C2" w:rsidRDefault="001F707B" w:rsidP="00EF3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sz w:val="24"/>
          <w:szCs w:val="24"/>
        </w:rPr>
        <w:t>с другой стороны</w:t>
      </w:r>
      <w:r w:rsidRPr="007E33C2">
        <w:rPr>
          <w:rFonts w:ascii="Times New Roman" w:eastAsia="Arial Unicode MS" w:hAnsi="Times New Roman" w:cs="Times New Roman"/>
          <w:color w:val="000000"/>
          <w:spacing w:val="2"/>
          <w:kern w:val="2"/>
          <w:sz w:val="24"/>
          <w:szCs w:val="24"/>
          <w:lang w:eastAsia="hi-IN" w:bidi="hi-IN"/>
        </w:rPr>
        <w:t xml:space="preserve">, </w:t>
      </w:r>
      <w:r w:rsidRPr="007E33C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вместе именуемые «Стороны», каждая в отдельности – «Сторона»,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A76C50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br/>
      </w:r>
      <w:r w:rsidRPr="007E33C2">
        <w:rPr>
          <w:rFonts w:ascii="Times New Roman" w:hAnsi="Times New Roman" w:cs="Times New Roman"/>
          <w:sz w:val="24"/>
          <w:szCs w:val="24"/>
        </w:rPr>
        <w:t>с соблюдением требований Федерального закона от 18.07.2011 № 223-ФЗ «О закупках товаров, работ, услуг отдельными видами юридических лиц» (далее – Закон №223-ФЗ) и на основании Положения о закупке ФГБУ «ТЦСКР «Озеро Круглое»,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E33C2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Договор), о нижеследующем:</w:t>
      </w:r>
    </w:p>
    <w:p w14:paraId="2421B6D0" w14:textId="77777777" w:rsidR="001F707B" w:rsidRPr="007E33C2" w:rsidRDefault="001F707B" w:rsidP="00EF3AC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C4319" w14:textId="77777777" w:rsidR="00E34B14" w:rsidRDefault="003A516D" w:rsidP="00E34B1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="001F707B" w:rsidRPr="003A516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591E7D3" w14:textId="31960D34" w:rsidR="00942AA4" w:rsidRPr="00067B26" w:rsidRDefault="00E34B14" w:rsidP="00E34B1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A516D">
        <w:rPr>
          <w:rFonts w:ascii="Times New Roman" w:eastAsia="Calibri" w:hAnsi="Times New Roman" w:cs="Times New Roman"/>
          <w:sz w:val="24"/>
          <w:szCs w:val="24"/>
        </w:rPr>
        <w:t>1.1. </w:t>
      </w:r>
      <w:r w:rsidR="00942AA4" w:rsidRPr="00942AA4">
        <w:rPr>
          <w:rFonts w:ascii="Times New Roman" w:eastAsia="Calibri" w:hAnsi="Times New Roman" w:cs="Times New Roman"/>
          <w:sz w:val="24"/>
          <w:szCs w:val="24"/>
        </w:rPr>
        <w:t xml:space="preserve">В порядке, предусмотренном настоящим </w:t>
      </w:r>
      <w:r w:rsidR="00942AA4">
        <w:rPr>
          <w:rFonts w:ascii="Times New Roman" w:eastAsia="Calibri" w:hAnsi="Times New Roman" w:cs="Times New Roman"/>
          <w:sz w:val="24"/>
          <w:szCs w:val="24"/>
        </w:rPr>
        <w:t>Договором,</w:t>
      </w:r>
      <w:r w:rsidR="00942AA4" w:rsidRPr="00942AA4">
        <w:rPr>
          <w:rFonts w:ascii="Times New Roman" w:eastAsia="Calibri" w:hAnsi="Times New Roman" w:cs="Times New Roman"/>
          <w:sz w:val="24"/>
          <w:szCs w:val="24"/>
        </w:rPr>
        <w:t xml:space="preserve"> Исполнитель принимает на себя обязательства: </w:t>
      </w:r>
      <w:r w:rsidR="00BC480F" w:rsidRPr="00BC480F">
        <w:rPr>
          <w:rFonts w:ascii="Times New Roman" w:eastAsia="Calibri" w:hAnsi="Times New Roman" w:cs="Times New Roman"/>
          <w:sz w:val="24"/>
          <w:szCs w:val="24"/>
        </w:rPr>
        <w:t>на оказание услуг по организации и проведению внеплановой специальной оценки условий труда</w:t>
      </w:r>
      <w:r w:rsidR="00064F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C97" w:rsidRPr="00643C97">
        <w:rPr>
          <w:rFonts w:ascii="Times New Roman" w:eastAsia="Calibri" w:hAnsi="Times New Roman" w:cs="Times New Roman"/>
          <w:sz w:val="24"/>
          <w:szCs w:val="24"/>
        </w:rPr>
        <w:t>для нужд ФГБУ «ТЦСКР «Озеро Круглое»</w:t>
      </w:r>
      <w:r w:rsidR="00942AA4" w:rsidRPr="00067B26">
        <w:rPr>
          <w:rFonts w:ascii="Times New Roman" w:eastAsia="Calibri" w:hAnsi="Times New Roman" w:cs="Times New Roman"/>
          <w:sz w:val="24"/>
          <w:szCs w:val="24"/>
        </w:rPr>
        <w:t xml:space="preserve">, а Заказчик обязуется принять и оплатить услуги в порядке и размере, установленном настоящим </w:t>
      </w:r>
      <w:r w:rsidR="00942AA4">
        <w:rPr>
          <w:rFonts w:ascii="Times New Roman" w:eastAsia="Calibri" w:hAnsi="Times New Roman" w:cs="Times New Roman"/>
          <w:sz w:val="24"/>
          <w:szCs w:val="24"/>
        </w:rPr>
        <w:t>Договором</w:t>
      </w:r>
      <w:r w:rsidR="00942AA4" w:rsidRPr="00067B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773064" w14:textId="79C09F87" w:rsidR="00942AA4" w:rsidRPr="003A516D" w:rsidRDefault="003A516D" w:rsidP="00EF3A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1.2. 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 xml:space="preserve">Исполнитель обязуется в установленные Договором сроки своими силами выполнить услуги, определенные </w:t>
      </w:r>
      <w:r w:rsidR="006B1BD7" w:rsidRPr="003A516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спецификации (приложение № </w:t>
      </w:r>
      <w:r w:rsidR="003D53F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DA4A91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>) и</w:t>
      </w:r>
      <w:r w:rsidR="00675739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739">
        <w:rPr>
          <w:rFonts w:ascii="Times New Roman" w:eastAsia="Calibri" w:hAnsi="Times New Roman" w:cs="Times New Roman"/>
          <w:sz w:val="24"/>
          <w:szCs w:val="24"/>
        </w:rPr>
        <w:t>описании объекта закупки</w:t>
      </w:r>
      <w:r w:rsidR="00675739" w:rsidRPr="003A5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73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B1BD7" w:rsidRPr="003A516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ехническ</w:t>
      </w:r>
      <w:r w:rsidR="00675739">
        <w:rPr>
          <w:rFonts w:ascii="Times New Roman" w:eastAsia="Calibri" w:hAnsi="Times New Roman" w:cs="Times New Roman"/>
          <w:sz w:val="24"/>
          <w:szCs w:val="24"/>
        </w:rPr>
        <w:t>ом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 xml:space="preserve"> задани</w:t>
      </w:r>
      <w:r w:rsidR="00675739">
        <w:rPr>
          <w:rFonts w:ascii="Times New Roman" w:eastAsia="Calibri" w:hAnsi="Times New Roman" w:cs="Times New Roman"/>
          <w:sz w:val="24"/>
          <w:szCs w:val="24"/>
        </w:rPr>
        <w:t>и)</w:t>
      </w:r>
      <w:r w:rsidR="007B7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 xml:space="preserve">(Приложение № </w:t>
      </w:r>
      <w:r w:rsidR="003D53FC">
        <w:rPr>
          <w:rFonts w:ascii="Times New Roman" w:eastAsia="Calibri" w:hAnsi="Times New Roman" w:cs="Times New Roman"/>
          <w:sz w:val="24"/>
          <w:szCs w:val="24"/>
        </w:rPr>
        <w:t>2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 xml:space="preserve"> к Договору), включая все мероприятия, которые прямо не предусмотрены </w:t>
      </w:r>
      <w:r w:rsidR="00623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в Договоре, но которые необходимы для безопасного оказания услуг, ____________________________________</w:t>
      </w:r>
      <w:r w:rsidR="00C2619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_______.</w:t>
      </w:r>
    </w:p>
    <w:p w14:paraId="7C8842A4" w14:textId="77777777" w:rsidR="00942AA4" w:rsidRPr="00067B26" w:rsidRDefault="00942AA4" w:rsidP="00EF3AC6">
      <w:pPr>
        <w:tabs>
          <w:tab w:val="left" w:pos="1134"/>
          <w:tab w:val="left" w:pos="127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67B26">
        <w:rPr>
          <w:rFonts w:ascii="Times New Roman" w:eastAsia="Calibri" w:hAnsi="Times New Roman" w:cs="Times New Roman"/>
          <w:sz w:val="20"/>
          <w:szCs w:val="20"/>
        </w:rPr>
        <w:t>(могут указываться какие дополнительно мероприятия долж</w:t>
      </w:r>
      <w:r>
        <w:rPr>
          <w:rFonts w:ascii="Times New Roman" w:eastAsia="Calibri" w:hAnsi="Times New Roman" w:cs="Times New Roman"/>
          <w:sz w:val="20"/>
          <w:szCs w:val="20"/>
        </w:rPr>
        <w:t xml:space="preserve">ен </w:t>
      </w:r>
      <w:r w:rsidRPr="00067B26">
        <w:rPr>
          <w:rFonts w:ascii="Times New Roman" w:eastAsia="Calibri" w:hAnsi="Times New Roman" w:cs="Times New Roman"/>
          <w:sz w:val="20"/>
          <w:szCs w:val="20"/>
        </w:rPr>
        <w:t>провести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исполнитель</w:t>
      </w:r>
      <w:r w:rsidRPr="00067B26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AC8F2DA" w14:textId="561B6D92" w:rsidR="00942AA4" w:rsidRPr="00067B26" w:rsidRDefault="003A516D" w:rsidP="00672CB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1.3. 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Оказание услуг</w:t>
      </w:r>
      <w:r w:rsidR="00942AA4" w:rsidRPr="003A516D">
        <w:rPr>
          <w:rFonts w:ascii="Times New Roman" w:hAnsi="Times New Roman" w:cs="Times New Roman"/>
          <w:sz w:val="24"/>
          <w:szCs w:val="24"/>
          <w:lang w:eastAsia="ar-SA"/>
        </w:rPr>
        <w:t xml:space="preserve"> осуществляется </w:t>
      </w:r>
      <w:r w:rsidR="00942AA4" w:rsidRPr="003A516D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942AA4" w:rsidRPr="003A516D">
        <w:rPr>
          <w:rFonts w:ascii="Times New Roman" w:hAnsi="Times New Roman" w:cs="Times New Roman"/>
          <w:sz w:val="24"/>
          <w:szCs w:val="24"/>
          <w:lang w:eastAsia="ar-SA"/>
        </w:rPr>
        <w:t xml:space="preserve"> по адресу</w:t>
      </w:r>
      <w:r w:rsidR="00672CBA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672CBA" w:rsidRPr="00672CBA">
        <w:rPr>
          <w:rFonts w:ascii="Times New Roman" w:hAnsi="Times New Roman" w:cs="Times New Roman"/>
          <w:sz w:val="24"/>
          <w:szCs w:val="24"/>
        </w:rPr>
        <w:t>141895, Московская область, Дмитровский муниципальный округ, деревня Агафониха, владение 300</w:t>
      </w:r>
      <w:r w:rsidR="00672CBA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14:paraId="7A1958C7" w14:textId="42644C34" w:rsidR="00942AA4" w:rsidRPr="003A516D" w:rsidRDefault="003A516D" w:rsidP="003A516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sz w:val="24"/>
          <w:szCs w:val="24"/>
        </w:rPr>
        <w:t>1.4. </w:t>
      </w:r>
      <w:r w:rsidR="00942AA4" w:rsidRPr="003A516D">
        <w:rPr>
          <w:rFonts w:ascii="Times New Roman" w:eastAsia="MS Mincho" w:hAnsi="Times New Roman" w:cs="Times New Roman"/>
          <w:sz w:val="24"/>
          <w:szCs w:val="24"/>
        </w:rPr>
        <w:t xml:space="preserve">Срок оказания услуг: </w:t>
      </w:r>
      <w:r w:rsidR="00A3055F" w:rsidRPr="00A3055F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 xml:space="preserve">с даты заключение </w:t>
      </w:r>
      <w:r w:rsidR="00A3055F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Д</w:t>
      </w:r>
      <w:r w:rsidR="00A3055F" w:rsidRPr="00A3055F">
        <w:rPr>
          <w:rFonts w:ascii="Times New Roman" w:eastAsia="NSimSun" w:hAnsi="Times New Roman" w:cs="Arial"/>
          <w:color w:val="000000"/>
          <w:kern w:val="3"/>
          <w:sz w:val="24"/>
          <w:szCs w:val="24"/>
          <w:lang w:eastAsia="zh-CN" w:bidi="hi-IN"/>
        </w:rPr>
        <w:t>оговора до 01 октября 2026 г.</w:t>
      </w:r>
    </w:p>
    <w:p w14:paraId="0FCC867E" w14:textId="77777777" w:rsidR="0084537C" w:rsidRPr="003A516D" w:rsidRDefault="003A516D" w:rsidP="003A5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</w:t>
      </w:r>
      <w:r w:rsidR="0084537C" w:rsidRPr="003A516D">
        <w:rPr>
          <w:rFonts w:ascii="Times New Roman" w:hAnsi="Times New Roman" w:cs="Times New Roman"/>
          <w:sz w:val="24"/>
          <w:szCs w:val="24"/>
        </w:rPr>
        <w:t xml:space="preserve">Все производимые услуги должны оказываться в строгом соответствии с требованиями по технике безопасности, пожарной безопасности, предъявляемым к данным видам услуг </w:t>
      </w:r>
      <w:r w:rsidR="003C09FE">
        <w:rPr>
          <w:rFonts w:ascii="Times New Roman" w:hAnsi="Times New Roman" w:cs="Times New Roman"/>
          <w:sz w:val="24"/>
          <w:szCs w:val="24"/>
        </w:rPr>
        <w:br/>
      </w:r>
      <w:r w:rsidR="0084537C" w:rsidRPr="003A516D">
        <w:rPr>
          <w:rFonts w:ascii="Times New Roman" w:hAnsi="Times New Roman" w:cs="Times New Roman"/>
          <w:sz w:val="24"/>
          <w:szCs w:val="24"/>
        </w:rPr>
        <w:t>и материалам, а также к безопасной эксплуатации строительных машин и механизмов.</w:t>
      </w:r>
    </w:p>
    <w:p w14:paraId="3450426D" w14:textId="77777777" w:rsidR="00942AA4" w:rsidRPr="00FE6067" w:rsidRDefault="00942AA4" w:rsidP="0094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12159" w14:textId="77777777" w:rsidR="001F707B" w:rsidRPr="003A516D" w:rsidRDefault="003A516D" w:rsidP="003A516D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1F707B" w:rsidRPr="003A516D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14:paraId="5A390D53" w14:textId="77777777" w:rsidR="001F707B" w:rsidRPr="003A516D" w:rsidRDefault="003A516D" w:rsidP="003A51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="001F707B" w:rsidRPr="003A516D">
        <w:rPr>
          <w:rFonts w:ascii="Times New Roman" w:hAnsi="Times New Roman" w:cs="Times New Roman"/>
          <w:sz w:val="24"/>
          <w:szCs w:val="24"/>
        </w:rPr>
        <w:t>Цена Договора составляет __________________________________________________ ______________________________________________________________________</w:t>
      </w:r>
      <w:r w:rsidR="00C26190">
        <w:rPr>
          <w:rFonts w:ascii="Times New Roman" w:hAnsi="Times New Roman" w:cs="Times New Roman"/>
          <w:sz w:val="24"/>
          <w:szCs w:val="24"/>
        </w:rPr>
        <w:t>___</w:t>
      </w:r>
      <w:r w:rsidR="001F707B" w:rsidRPr="003A516D">
        <w:rPr>
          <w:rFonts w:ascii="Times New Roman" w:hAnsi="Times New Roman" w:cs="Times New Roman"/>
          <w:sz w:val="24"/>
          <w:szCs w:val="24"/>
        </w:rPr>
        <w:t>____________</w:t>
      </w:r>
    </w:p>
    <w:p w14:paraId="59C1199E" w14:textId="77777777" w:rsidR="001F707B" w:rsidRPr="00C535A7" w:rsidRDefault="001F707B" w:rsidP="001F707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35A7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eastAsia="Times New Roman" w:hAnsi="Times New Roman" w:cs="Times New Roman"/>
          <w:sz w:val="20"/>
          <w:szCs w:val="20"/>
        </w:rPr>
        <w:t>цена договора включая налоги</w:t>
      </w:r>
      <w:r w:rsidRPr="00C535A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000B4E3" w14:textId="77777777" w:rsidR="001F707B" w:rsidRPr="00C9238E" w:rsidRDefault="00C9238E" w:rsidP="00C923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="001F707B" w:rsidRPr="00C9238E">
        <w:rPr>
          <w:rFonts w:ascii="Times New Roman" w:hAnsi="Times New Roman" w:cs="Times New Roman"/>
          <w:sz w:val="24"/>
          <w:szCs w:val="24"/>
        </w:rPr>
        <w:t xml:space="preserve">Цена Договора является твердой и определяется на весь срок исполнения договора.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1F707B" w:rsidRPr="00C9238E">
        <w:rPr>
          <w:rFonts w:ascii="Times New Roman" w:hAnsi="Times New Roman" w:cs="Times New Roman"/>
          <w:sz w:val="24"/>
          <w:szCs w:val="24"/>
        </w:rPr>
        <w:t>При заключении и исполнении договора изменение его условий не допускается, за исключением случаев, предусмотренных действующим законодательством.</w:t>
      </w:r>
    </w:p>
    <w:p w14:paraId="16285749" w14:textId="7EB3600A" w:rsidR="004D5CD1" w:rsidRPr="00C9238E" w:rsidRDefault="00C9238E" w:rsidP="00C9238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2.3. 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Цена Договора включает стоимость услуг, материалов, оборудования и приборов, вывоз мусора, транспортные и иные расходы </w:t>
      </w:r>
      <w:r w:rsidR="004D5CD1" w:rsidRPr="00C9238E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4D5CD1" w:rsidRPr="00C9238E">
        <w:rPr>
          <w:rFonts w:ascii="Times New Roman" w:hAnsi="Times New Roman" w:cs="Times New Roman"/>
          <w:sz w:val="24"/>
          <w:szCs w:val="24"/>
        </w:rPr>
        <w:t>, возникающие в процессе исполнения Договора, а также уплату всех налогов, сборов, отчислений и других обязательных платежей, установленных действующим законодательством Российской Федерации, а также все иные затраты, связанные с исполнением Договора. Неучтенные затраты, связанные с исполнением Договора, но не включенные в предлагаемую цену Договора, не подлежат оплате Заказчиком.</w:t>
      </w:r>
    </w:p>
    <w:p w14:paraId="24A957CC" w14:textId="77777777" w:rsidR="004D5CD1" w:rsidRPr="00C9238E" w:rsidRDefault="00C9238E" w:rsidP="00C9238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highlight w:val="white"/>
          <w:lang w:eastAsia="hi-IN" w:bidi="hi-IN"/>
        </w:rPr>
        <w:t>2.4. 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Расчеты между Заказчиком и </w:t>
      </w:r>
      <w:r w:rsidR="004D5CD1" w:rsidRPr="00C9238E">
        <w:rPr>
          <w:rFonts w:ascii="Times New Roman" w:eastAsia="Calibri" w:hAnsi="Times New Roman" w:cs="Times New Roman"/>
          <w:sz w:val="24"/>
          <w:szCs w:val="24"/>
        </w:rPr>
        <w:t>Исполнителе</w:t>
      </w:r>
      <w:r w:rsidR="004D5CD1" w:rsidRPr="00C9238E">
        <w:rPr>
          <w:rFonts w:ascii="Times New Roman" w:hAnsi="Times New Roman" w:cs="Times New Roman"/>
          <w:sz w:val="24"/>
          <w:szCs w:val="24"/>
        </w:rPr>
        <w:t>м производятся не позднее 7 (семи) рабочих дней с даты подписания Заказчиком акта оказанных услуг.</w:t>
      </w:r>
    </w:p>
    <w:p w14:paraId="0F9A0381" w14:textId="77777777" w:rsidR="001F707B" w:rsidRPr="00C9238E" w:rsidRDefault="00C9238E" w:rsidP="00C9238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1F707B" w:rsidRPr="00C9238E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за оказанную услугу </w:t>
      </w:r>
      <w:r w:rsidR="001F707B" w:rsidRPr="00C9238E">
        <w:rPr>
          <w:rFonts w:ascii="Times New Roman" w:hAnsi="Times New Roman" w:cs="Times New Roman"/>
          <w:sz w:val="24"/>
          <w:szCs w:val="24"/>
        </w:rPr>
        <w:t>производится Заказчиком</w:t>
      </w:r>
      <w:r w:rsidR="001F707B" w:rsidRPr="00C9238E">
        <w:rPr>
          <w:rFonts w:ascii="Times New Roman" w:eastAsia="Arial Unicode MS" w:hAnsi="Times New Roman" w:cs="Times New Roman"/>
          <w:kern w:val="2"/>
          <w:sz w:val="24"/>
          <w:szCs w:val="24"/>
          <w:highlight w:val="white"/>
          <w:lang w:eastAsia="hi-IN" w:bidi="hi-IN"/>
        </w:rPr>
        <w:t xml:space="preserve"> </w:t>
      </w:r>
      <w:r w:rsidR="001F707B" w:rsidRPr="00C9238E">
        <w:rPr>
          <w:rFonts w:ascii="Times New Roman" w:hAnsi="Times New Roman" w:cs="Times New Roman"/>
          <w:sz w:val="24"/>
          <w:szCs w:val="24"/>
        </w:rPr>
        <w:t xml:space="preserve">в безналичной форме путем перечисления денежных средств на расчетный счет </w:t>
      </w:r>
      <w:r w:rsidR="004D5CD1" w:rsidRPr="00C9238E">
        <w:rPr>
          <w:rFonts w:ascii="Times New Roman" w:hAnsi="Times New Roman" w:cs="Times New Roman"/>
          <w:sz w:val="24"/>
          <w:szCs w:val="24"/>
        </w:rPr>
        <w:t>Исполнителя</w:t>
      </w:r>
      <w:r w:rsidR="001F707B" w:rsidRPr="00C9238E">
        <w:rPr>
          <w:rFonts w:ascii="Times New Roman" w:hAnsi="Times New Roman" w:cs="Times New Roman"/>
          <w:sz w:val="24"/>
          <w:szCs w:val="24"/>
        </w:rPr>
        <w:t>.</w:t>
      </w:r>
    </w:p>
    <w:p w14:paraId="22852FE6" w14:textId="77777777" w:rsidR="001F707B" w:rsidRPr="00C9238E" w:rsidRDefault="00C9238E" w:rsidP="00C9238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2.6. </w:t>
      </w:r>
      <w:r w:rsidR="001F707B" w:rsidRPr="00C9238E"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r w:rsidR="004D5CD1" w:rsidRPr="00C9238E">
        <w:rPr>
          <w:rFonts w:ascii="Times New Roman" w:hAnsi="Times New Roman" w:cs="Times New Roman"/>
          <w:color w:val="000000"/>
          <w:sz w:val="24"/>
          <w:szCs w:val="24"/>
        </w:rPr>
        <w:t xml:space="preserve">за оказанные услуги </w:t>
      </w:r>
      <w:r w:rsidR="001F707B" w:rsidRPr="00C9238E">
        <w:rPr>
          <w:rFonts w:ascii="Times New Roman" w:hAnsi="Times New Roman" w:cs="Times New Roman"/>
          <w:color w:val="000000"/>
          <w:sz w:val="24"/>
          <w:szCs w:val="24"/>
        </w:rPr>
        <w:t>производится Заказчиком в российских рублях.</w:t>
      </w:r>
    </w:p>
    <w:p w14:paraId="6A8B61B2" w14:textId="77777777" w:rsidR="001F707B" w:rsidRPr="00C9238E" w:rsidRDefault="00C9238E" w:rsidP="00C9238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2.7. </w:t>
      </w:r>
      <w:r w:rsidR="001F707B" w:rsidRPr="00C9238E">
        <w:rPr>
          <w:rFonts w:ascii="Times New Roman" w:hAnsi="Times New Roman" w:cs="Times New Roman"/>
          <w:color w:val="000000"/>
          <w:sz w:val="24"/>
          <w:szCs w:val="24"/>
        </w:rPr>
        <w:t>Источник финансирования: средства от приносящей доход деятельности бюджетного учреждения.</w:t>
      </w:r>
    </w:p>
    <w:p w14:paraId="002FCD06" w14:textId="77777777" w:rsidR="004D5CD1" w:rsidRPr="00C9238E" w:rsidRDefault="00C9238E" w:rsidP="00C9238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Обязательство Заказчика по оплате услуг </w:t>
      </w:r>
      <w:r w:rsidR="004D5CD1" w:rsidRPr="00C9238E"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="004D5CD1" w:rsidRPr="00C9238E">
        <w:rPr>
          <w:rFonts w:ascii="Times New Roman" w:hAnsi="Times New Roman" w:cs="Times New Roman"/>
          <w:sz w:val="24"/>
          <w:szCs w:val="24"/>
        </w:rPr>
        <w:t xml:space="preserve"> считается исполненным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4D5CD1" w:rsidRPr="00C9238E">
        <w:rPr>
          <w:rFonts w:ascii="Times New Roman" w:hAnsi="Times New Roman" w:cs="Times New Roman"/>
          <w:sz w:val="24"/>
          <w:szCs w:val="24"/>
        </w:rPr>
        <w:t>с момента списания денежных средств со счета Заказчика.</w:t>
      </w:r>
    </w:p>
    <w:p w14:paraId="44D90D1C" w14:textId="77777777" w:rsidR="001F707B" w:rsidRPr="00C9238E" w:rsidRDefault="00C9238E" w:rsidP="00C923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2.9. </w:t>
      </w:r>
      <w:r w:rsidR="001F707B" w:rsidRPr="00C9238E">
        <w:rPr>
          <w:rFonts w:ascii="Times New Roman" w:hAnsi="Times New Roman" w:cs="Times New Roman"/>
          <w:sz w:val="24"/>
          <w:szCs w:val="24"/>
        </w:rPr>
        <w:t>Заказчик вправе вычесть пени (неустойку, штраф) из суммы оплаты по Договору.</w:t>
      </w:r>
    </w:p>
    <w:p w14:paraId="55D8D246" w14:textId="77777777" w:rsidR="001F707B" w:rsidRDefault="001F707B" w:rsidP="001F70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7AD41" w14:textId="77777777" w:rsidR="001F707B" w:rsidRPr="00AF2C60" w:rsidRDefault="00AF2C60" w:rsidP="00AF2C60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</w:t>
      </w:r>
      <w:r w:rsidR="001F707B" w:rsidRPr="00AF2C6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138E910D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3.1. </w:t>
      </w:r>
      <w:r w:rsidR="007C5D40" w:rsidRPr="00AF2C60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5F5F4BB4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по Договору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в соответствии с Техническим заданием, а также своевременного устранения выявленных недостатков.</w:t>
      </w:r>
    </w:p>
    <w:p w14:paraId="65E82A21" w14:textId="6473AD50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3.1.2. </w:t>
      </w:r>
      <w:r w:rsidR="007C5D40" w:rsidRPr="00AF2C60">
        <w:rPr>
          <w:rFonts w:ascii="Times New Roman" w:hAnsi="Times New Roman" w:cs="Times New Roman"/>
          <w:sz w:val="24"/>
          <w:szCs w:val="24"/>
        </w:rPr>
        <w:t>Определять лиц, непосредственно участвующих в контроле за ходом оказания услуг и (или) участвующих в сдаче-приемке исполненных обязательств по настоящему Договору.</w:t>
      </w:r>
    </w:p>
    <w:p w14:paraId="16A529DA" w14:textId="7D1D3039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В любое время проверять соответствие сроков и качества выполняемых услуг требованиям, установленным настоящим Договором, не вмешиваясь при этом в оперативно-хозяйственную деятельность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. Если в результате такой проверки станет очевидным, что услуги не будут оказаны надлежащим образом и (или) в установленные сроки, Заказчик вправе направить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 Требование об устранении недостатков с указанием срока. При неисполнении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Исполнителе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м в установленный срок требования расторгнуть Договор в одностороннем внесудебном порядке со взысканием с </w:t>
      </w:r>
      <w:r w:rsidR="007C5D40" w:rsidRPr="00AF2C6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 причиненных убытков.</w:t>
      </w:r>
    </w:p>
    <w:p w14:paraId="59435F52" w14:textId="3287A9F1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Отказаться (полностью или частично) от оплаты услуг в случае их несоответствия требованиям Технического задания (Приложение № </w:t>
      </w:r>
      <w:r w:rsidR="003D53FC">
        <w:rPr>
          <w:rFonts w:ascii="Times New Roman" w:hAnsi="Times New Roman" w:cs="Times New Roman"/>
          <w:sz w:val="24"/>
          <w:szCs w:val="24"/>
        </w:rPr>
        <w:t>2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 к </w:t>
      </w:r>
      <w:r w:rsidR="00675739">
        <w:rPr>
          <w:rFonts w:ascii="Times New Roman" w:hAnsi="Times New Roman" w:cs="Times New Roman"/>
          <w:sz w:val="24"/>
          <w:szCs w:val="24"/>
        </w:rPr>
        <w:t>Договору</w:t>
      </w:r>
      <w:r w:rsidR="007C5D40" w:rsidRPr="00AF2C60">
        <w:rPr>
          <w:rFonts w:ascii="Times New Roman" w:hAnsi="Times New Roman" w:cs="Times New Roman"/>
          <w:sz w:val="24"/>
          <w:szCs w:val="24"/>
        </w:rPr>
        <w:t>).</w:t>
      </w:r>
    </w:p>
    <w:p w14:paraId="08AC9F70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3.2. </w:t>
      </w:r>
      <w:r w:rsidR="007C5D40" w:rsidRPr="00AF2C60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616D4C93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3.2.1. </w:t>
      </w:r>
      <w:r w:rsidR="007C5D40" w:rsidRPr="00AF2C60">
        <w:rPr>
          <w:rFonts w:ascii="Times New Roman" w:hAnsi="Times New Roman" w:cs="Times New Roman"/>
          <w:sz w:val="24"/>
          <w:szCs w:val="24"/>
        </w:rPr>
        <w:t>Сообщать в письменной форме Исполнителю о недостатках, обнаруженных в ходе оказания услуг или приемки исполненных обязательств.</w:t>
      </w:r>
    </w:p>
    <w:p w14:paraId="391F88C8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3.2.2. </w:t>
      </w:r>
      <w:r w:rsidR="007C5D40" w:rsidRPr="00AF2C60">
        <w:rPr>
          <w:rFonts w:ascii="Times New Roman" w:hAnsi="Times New Roman" w:cs="Times New Roman"/>
          <w:sz w:val="24"/>
          <w:szCs w:val="24"/>
        </w:rPr>
        <w:t>До начала оказания услуг по настоящему Договору представить по требованию Исполнителя всю имеющуюся техническую и эксплуатационную документацию, а также назначить ответственное лицо для осуществления взаимодействия с Исполнителем.</w:t>
      </w:r>
    </w:p>
    <w:p w14:paraId="09CF3148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Приказом руководителя Заказчика назначить ответственного представителя Заказчика, наделенного полномочиями от имени Заказчика (в том числе, правом подписи документации),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и обладающего правом беспрепятственного доступа ко всем видам услуг в течение всего периода их оказания Исполнителем.</w:t>
      </w:r>
    </w:p>
    <w:p w14:paraId="6CA25BB7" w14:textId="1E9C42DC" w:rsidR="007C5D40" w:rsidRPr="00AF2C60" w:rsidRDefault="00AF2C60" w:rsidP="0067573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надлежащим образом оказанные услуги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в соответствии с настоящим </w:t>
      </w:r>
      <w:r w:rsidR="00675739">
        <w:rPr>
          <w:rFonts w:ascii="Times New Roman" w:hAnsi="Times New Roman" w:cs="Times New Roman"/>
          <w:sz w:val="24"/>
          <w:szCs w:val="24"/>
        </w:rPr>
        <w:t>Договором</w:t>
      </w:r>
      <w:r w:rsidR="007C5D40" w:rsidRPr="00AF2C60">
        <w:rPr>
          <w:rFonts w:ascii="Times New Roman" w:hAnsi="Times New Roman" w:cs="Times New Roman"/>
          <w:sz w:val="24"/>
          <w:szCs w:val="24"/>
        </w:rPr>
        <w:t>.</w:t>
      </w:r>
    </w:p>
    <w:p w14:paraId="2BA55D0A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3.2.5. </w:t>
      </w:r>
      <w:r w:rsidR="007C5D40" w:rsidRPr="00AF2C60">
        <w:rPr>
          <w:rFonts w:ascii="Times New Roman" w:hAnsi="Times New Roman" w:cs="Times New Roman"/>
          <w:sz w:val="24"/>
          <w:szCs w:val="24"/>
        </w:rPr>
        <w:t>Сообщать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14:paraId="01EF0F4B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3.2.6. </w:t>
      </w:r>
      <w:r w:rsidR="007C5D40" w:rsidRPr="00AF2C60">
        <w:rPr>
          <w:rFonts w:ascii="Times New Roman" w:hAnsi="Times New Roman" w:cs="Times New Roman"/>
          <w:sz w:val="24"/>
          <w:szCs w:val="24"/>
        </w:rPr>
        <w:t>Провести экспертизу оказанных услуг для проверки их соответствия условиям Договора.</w:t>
      </w:r>
    </w:p>
    <w:p w14:paraId="4B2A6EBC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3.2.7. </w:t>
      </w:r>
      <w:r w:rsidR="007C5D40" w:rsidRPr="00AF2C60">
        <w:rPr>
          <w:rFonts w:ascii="Times New Roman" w:hAnsi="Times New Roman" w:cs="Times New Roman"/>
          <w:sz w:val="24"/>
          <w:szCs w:val="24"/>
        </w:rPr>
        <w:t>Осуществлять иные обязанности, предусмотренные законодательством Российской Федерации и условиями Договора.</w:t>
      </w:r>
    </w:p>
    <w:p w14:paraId="35E70EDF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3.3. </w:t>
      </w:r>
      <w:r w:rsidR="007C5D40" w:rsidRPr="00AF2C60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14:paraId="7C32530E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3.3.1. 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Требовать своевременного подписания Заказчиком Акта оказанных услуг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или мотивированного отказа Заказчика от подписания Акта.</w:t>
      </w:r>
    </w:p>
    <w:p w14:paraId="31A93C51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3.3.2. </w:t>
      </w:r>
      <w:r w:rsidR="007C5D40" w:rsidRPr="00AF2C60">
        <w:rPr>
          <w:rFonts w:ascii="Times New Roman" w:hAnsi="Times New Roman" w:cs="Times New Roman"/>
          <w:sz w:val="24"/>
          <w:szCs w:val="24"/>
        </w:rPr>
        <w:t>Требовать своевременной оплаты оказанных услуг в соответствии с подписанным Актом.</w:t>
      </w:r>
    </w:p>
    <w:p w14:paraId="447BCF8F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Запрашивать у Заказчика разъяснения и уточнения относительно оказания услуг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в рамках настоящего Договора.</w:t>
      </w:r>
    </w:p>
    <w:p w14:paraId="5CD67C83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3.4. </w:t>
      </w:r>
      <w:r w:rsidR="007C5D40" w:rsidRPr="00AF2C60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2B738615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3.4.1. </w:t>
      </w:r>
      <w:r w:rsidR="007C5D40" w:rsidRPr="00AF2C60">
        <w:rPr>
          <w:rFonts w:ascii="Times New Roman" w:hAnsi="Times New Roman" w:cs="Times New Roman"/>
          <w:sz w:val="24"/>
          <w:szCs w:val="24"/>
        </w:rPr>
        <w:t>Своевременно и надлежащим образом оказывать услуги.</w:t>
      </w:r>
    </w:p>
    <w:p w14:paraId="09EB9AF7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3.4.2. </w:t>
      </w:r>
      <w:r w:rsidR="007C5D40" w:rsidRPr="00AF2C60">
        <w:rPr>
          <w:rFonts w:ascii="Times New Roman" w:hAnsi="Times New Roman" w:cs="Times New Roman"/>
          <w:sz w:val="24"/>
          <w:szCs w:val="24"/>
        </w:rPr>
        <w:t>Предоставить Заказчику список представителей Исполнителя, которые непосредственно выполняют услуги.</w:t>
      </w:r>
    </w:p>
    <w:p w14:paraId="2EA4A636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За свой счет устранить выявленные в процессе оказания услуг недостатки в сроки, определенные Заказчиком, а если срок не определен, то в течение 10 (десяти) календарных дней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с момента получения уведомления Заказчика с Требованием об устранении недостатков.</w:t>
      </w:r>
    </w:p>
    <w:p w14:paraId="7D892D18" w14:textId="4D936EBB" w:rsidR="007C5D40" w:rsidRPr="00AF2C60" w:rsidRDefault="00AF2C60" w:rsidP="003444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3.4.4. </w:t>
      </w:r>
      <w:r w:rsidR="007C5D40" w:rsidRPr="00AF2C60">
        <w:rPr>
          <w:rFonts w:ascii="Times New Roman" w:hAnsi="Times New Roman" w:cs="Times New Roman"/>
          <w:sz w:val="24"/>
          <w:szCs w:val="24"/>
        </w:rPr>
        <w:t>Возмещать документально подтверждённый медицинским заключением вред жизни и здоровью участников тренировочных мероприятий, проводимых у Заказчика, причинённый некачественным оказанием услуг, в том числе в случае использования некачественных продуктов, химических реагентов, расходных материалов.</w:t>
      </w:r>
    </w:p>
    <w:p w14:paraId="1293FCDD" w14:textId="7FA6C794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Представить Заказчику сведения об изменении своего юридического, почтового адреса, банковских реквизитов, других сведений, необходимых для оказания настоящего </w:t>
      </w:r>
      <w:r w:rsidR="00675739">
        <w:rPr>
          <w:rFonts w:ascii="Times New Roman" w:hAnsi="Times New Roman" w:cs="Times New Roman"/>
          <w:sz w:val="24"/>
          <w:szCs w:val="24"/>
        </w:rPr>
        <w:t>Договора</w:t>
      </w:r>
      <w:r w:rsidR="007C5D40" w:rsidRPr="00AF2C60">
        <w:rPr>
          <w:rFonts w:ascii="Times New Roman" w:hAnsi="Times New Roman" w:cs="Times New Roman"/>
          <w:sz w:val="24"/>
          <w:szCs w:val="24"/>
        </w:rPr>
        <w:t>, в срок не позднее 2 (двух) дней со дня соответствующего изменения. В случае непредставления в установленный срок уведомления об изменении соответствующих сведений актуальными будут считаться сведения, указанные в настоящем Договоре.</w:t>
      </w:r>
    </w:p>
    <w:p w14:paraId="52586999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3.4.6. </w:t>
      </w:r>
      <w:r w:rsidR="007C5D40" w:rsidRPr="00AF2C60">
        <w:rPr>
          <w:rFonts w:ascii="Times New Roman" w:hAnsi="Times New Roman" w:cs="Times New Roman"/>
          <w:sz w:val="24"/>
          <w:szCs w:val="24"/>
        </w:rPr>
        <w:t xml:space="preserve">В случае, если законодательством Российской Федерации предусмотрено лицензирование вида деятельности, являющегося предметом настоящего Договора, а также,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7C5D40" w:rsidRPr="00AF2C60">
        <w:rPr>
          <w:rFonts w:ascii="Times New Roman" w:hAnsi="Times New Roman" w:cs="Times New Roman"/>
          <w:sz w:val="24"/>
          <w:szCs w:val="24"/>
        </w:rPr>
        <w:t>в случае если законодательством Российской Федерации к лицам, осуществляющим оказание услуг, являющихся предметом настоящего Договора, установлено требование об их обязательном членстве в саморегулируемых организациях, Исполнитель обязан предоставить Заказчику документы, подтверждающие его соответствие требованиям, установленным законодательством Российской Федерации. Копии документов, заверенные надлежащим образом, должны быть переданы Заказчику до начала оказания услуг.</w:t>
      </w:r>
    </w:p>
    <w:p w14:paraId="24D7FF15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3.4.7. </w:t>
      </w:r>
      <w:r w:rsidR="007C5D40" w:rsidRPr="00AF2C60">
        <w:rPr>
          <w:rFonts w:ascii="Times New Roman" w:hAnsi="Times New Roman" w:cs="Times New Roman"/>
          <w:sz w:val="24"/>
          <w:szCs w:val="24"/>
        </w:rPr>
        <w:t>В случае повреждения действующих инженерных коммуникаций при оказании услуг восстановить поврежденную сеть за свой счет.</w:t>
      </w:r>
    </w:p>
    <w:p w14:paraId="0D617CB5" w14:textId="77777777" w:rsidR="007C5D40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3.4.8. </w:t>
      </w:r>
      <w:r w:rsidR="007C5D40" w:rsidRPr="00AF2C60">
        <w:rPr>
          <w:rFonts w:ascii="Times New Roman" w:hAnsi="Times New Roman" w:cs="Times New Roman"/>
          <w:sz w:val="24"/>
          <w:szCs w:val="24"/>
        </w:rPr>
        <w:t>Исполнять иные обязательства, предусмотренные действующим законодательством и Договором.</w:t>
      </w:r>
    </w:p>
    <w:p w14:paraId="6FF9E871" w14:textId="77777777" w:rsidR="0007348A" w:rsidRPr="00AF2C60" w:rsidRDefault="00AF2C60" w:rsidP="00AF2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3.4.9. </w:t>
      </w:r>
      <w:r w:rsidR="0007348A" w:rsidRPr="00AF2C60">
        <w:rPr>
          <w:rFonts w:ascii="Times New Roman" w:hAnsi="Times New Roman" w:cs="Times New Roman"/>
          <w:sz w:val="24"/>
          <w:szCs w:val="24"/>
        </w:rPr>
        <w:t>Устран</w:t>
      </w:r>
      <w:r w:rsidR="005B767C" w:rsidRPr="00AF2C60">
        <w:rPr>
          <w:rFonts w:ascii="Times New Roman" w:hAnsi="Times New Roman" w:cs="Times New Roman"/>
          <w:sz w:val="24"/>
          <w:szCs w:val="24"/>
        </w:rPr>
        <w:t>ить</w:t>
      </w:r>
      <w:r w:rsidR="0007348A" w:rsidRPr="00AF2C60">
        <w:rPr>
          <w:rFonts w:ascii="Times New Roman" w:hAnsi="Times New Roman" w:cs="Times New Roman"/>
          <w:sz w:val="24"/>
          <w:szCs w:val="24"/>
        </w:rPr>
        <w:t xml:space="preserve"> все недостатк</w:t>
      </w:r>
      <w:r w:rsidR="005B767C" w:rsidRPr="00AF2C60">
        <w:rPr>
          <w:rFonts w:ascii="Times New Roman" w:hAnsi="Times New Roman" w:cs="Times New Roman"/>
          <w:sz w:val="24"/>
          <w:szCs w:val="24"/>
        </w:rPr>
        <w:t>и</w:t>
      </w:r>
      <w:r w:rsidR="0007348A" w:rsidRPr="00AF2C60">
        <w:rPr>
          <w:rFonts w:ascii="Times New Roman" w:hAnsi="Times New Roman" w:cs="Times New Roman"/>
          <w:sz w:val="24"/>
          <w:szCs w:val="24"/>
        </w:rPr>
        <w:t xml:space="preserve"> и дефект</w:t>
      </w:r>
      <w:r w:rsidR="005B767C" w:rsidRPr="00AF2C60">
        <w:rPr>
          <w:rFonts w:ascii="Times New Roman" w:hAnsi="Times New Roman" w:cs="Times New Roman"/>
          <w:sz w:val="24"/>
          <w:szCs w:val="24"/>
        </w:rPr>
        <w:t>ы</w:t>
      </w:r>
      <w:r w:rsidR="0007348A" w:rsidRPr="00AF2C60">
        <w:rPr>
          <w:rFonts w:ascii="Times New Roman" w:hAnsi="Times New Roman" w:cs="Times New Roman"/>
          <w:sz w:val="24"/>
          <w:szCs w:val="24"/>
        </w:rPr>
        <w:t>, выявленны</w:t>
      </w:r>
      <w:r w:rsidR="005B767C" w:rsidRPr="00AF2C60">
        <w:rPr>
          <w:rFonts w:ascii="Times New Roman" w:hAnsi="Times New Roman" w:cs="Times New Roman"/>
          <w:sz w:val="24"/>
          <w:szCs w:val="24"/>
        </w:rPr>
        <w:t>е</w:t>
      </w:r>
      <w:r w:rsidR="0007348A" w:rsidRPr="00AF2C60">
        <w:rPr>
          <w:rFonts w:ascii="Times New Roman" w:hAnsi="Times New Roman" w:cs="Times New Roman"/>
          <w:sz w:val="24"/>
          <w:szCs w:val="24"/>
        </w:rPr>
        <w:t xml:space="preserve"> в период гарантийной эксплуатации.</w:t>
      </w:r>
    </w:p>
    <w:p w14:paraId="61573C32" w14:textId="77777777" w:rsidR="0007348A" w:rsidRPr="00F86548" w:rsidRDefault="0007348A" w:rsidP="0007348A">
      <w:pPr>
        <w:pStyle w:val="af9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AD41D2" w14:textId="77777777" w:rsidR="00933848" w:rsidRPr="00D477B4" w:rsidRDefault="00D477B4" w:rsidP="00D477B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="00933848" w:rsidRPr="00D477B4">
        <w:rPr>
          <w:rFonts w:ascii="Times New Roman" w:hAnsi="Times New Roman" w:cs="Times New Roman"/>
          <w:b/>
          <w:sz w:val="24"/>
          <w:szCs w:val="24"/>
        </w:rPr>
        <w:t>Приемка услуг</w:t>
      </w:r>
    </w:p>
    <w:p w14:paraId="13C31891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="00933848" w:rsidRPr="00D477B4">
        <w:rPr>
          <w:rFonts w:ascii="Times New Roman" w:hAnsi="Times New Roman" w:cs="Times New Roman"/>
          <w:sz w:val="24"/>
          <w:szCs w:val="24"/>
        </w:rPr>
        <w:t>Исполнитель письменно за 2 (два) календарных дня до начала приемки оказанных услуг извещает Заказчика о готовности передачи услуг.</w:t>
      </w:r>
    </w:p>
    <w:p w14:paraId="3E922F25" w14:textId="77777777" w:rsidR="008453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</w:t>
      </w:r>
      <w:r w:rsidR="0084537C" w:rsidRPr="00D477B4">
        <w:rPr>
          <w:rFonts w:ascii="Times New Roman" w:hAnsi="Times New Roman" w:cs="Times New Roman"/>
          <w:sz w:val="24"/>
          <w:szCs w:val="24"/>
        </w:rPr>
        <w:t xml:space="preserve">Все материалы, оборудование и приборы, применяемые при оказании услуг, должны быть новыми, иметь сертификаты соответствия, декларации о соответствии, технические паспорта, санитарно-эпидемиологические заключения и другие предусмотренные нормативными правовыми актами Российской Федерации, строительными нормами и правилами документы, удостоверяющие их происхождение, качество и сроки годности. Исполнитель обязан представить указанные документы. </w:t>
      </w:r>
    </w:p>
    <w:p w14:paraId="09276853" w14:textId="7E4470F9" w:rsidR="008453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</w:t>
      </w:r>
      <w:r w:rsidR="0084537C" w:rsidRPr="00D477B4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некачественное оказание услуг. Качественным считается оказание услуг, при котором соблюдены все требования действующего законодательства Российской Федерации, иных нормативных актов, Договора, и результат услуг пригоден </w:t>
      </w:r>
      <w:r w:rsidR="00503B87">
        <w:rPr>
          <w:rFonts w:ascii="Times New Roman" w:hAnsi="Times New Roman" w:cs="Times New Roman"/>
          <w:sz w:val="24"/>
          <w:szCs w:val="24"/>
        </w:rPr>
        <w:t xml:space="preserve"> </w:t>
      </w:r>
      <w:r w:rsidR="0084537C" w:rsidRPr="00D477B4">
        <w:rPr>
          <w:rFonts w:ascii="Times New Roman" w:hAnsi="Times New Roman" w:cs="Times New Roman"/>
          <w:sz w:val="24"/>
          <w:szCs w:val="24"/>
        </w:rPr>
        <w:t>для использования по назначению.</w:t>
      </w:r>
    </w:p>
    <w:p w14:paraId="47D9EF60" w14:textId="77777777" w:rsidR="008453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</w:t>
      </w:r>
      <w:r w:rsidR="0084537C" w:rsidRPr="00D477B4">
        <w:rPr>
          <w:rFonts w:ascii="Times New Roman" w:hAnsi="Times New Roman" w:cs="Times New Roman"/>
          <w:sz w:val="24"/>
          <w:szCs w:val="24"/>
        </w:rPr>
        <w:t xml:space="preserve">Качество оказанных услуг, примененных должно соответствовать требованиям безопасности, СНиП, ТУ, ГОСТ, в том числе экологическим требованиям, иным стандартам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84537C" w:rsidRPr="00D477B4">
        <w:rPr>
          <w:rFonts w:ascii="Times New Roman" w:hAnsi="Times New Roman" w:cs="Times New Roman"/>
          <w:sz w:val="24"/>
          <w:szCs w:val="24"/>
        </w:rPr>
        <w:lastRenderedPageBreak/>
        <w:t xml:space="preserve">и обязательным требованиям, предусмотренным действующим законодательством Российской Федерации, и предъявляемым к данным видам услуг, и материалам. </w:t>
      </w:r>
    </w:p>
    <w:p w14:paraId="0EC10AB2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Приемка оказанных услуг в соответствии с Договором осуществляется Заказчиком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933848" w:rsidRPr="00D477B4">
        <w:rPr>
          <w:rFonts w:ascii="Times New Roman" w:hAnsi="Times New Roman" w:cs="Times New Roman"/>
          <w:sz w:val="24"/>
          <w:szCs w:val="24"/>
        </w:rPr>
        <w:t>не позднее 10 (десяти) рабочих дней, включая проведение экспертизы (при необходимости) с даты оказания услуг.</w:t>
      </w:r>
    </w:p>
    <w:p w14:paraId="1EC419D2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933848" w:rsidRPr="00D477B4">
        <w:rPr>
          <w:rFonts w:ascii="Times New Roman" w:hAnsi="Times New Roman" w:cs="Times New Roman"/>
          <w:sz w:val="24"/>
          <w:szCs w:val="24"/>
        </w:rPr>
        <w:t>по настоящему Договору на предмет соответствия оказанных услуг требованиям и условиям настоящего Договора.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договоров.</w:t>
      </w:r>
    </w:p>
    <w:p w14:paraId="641F47E2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4.7. </w:t>
      </w:r>
      <w:r w:rsidR="00933848" w:rsidRPr="00D477B4">
        <w:rPr>
          <w:rFonts w:ascii="Times New Roman" w:hAnsi="Times New Roman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F158497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4.8. </w:t>
      </w:r>
      <w:r w:rsidR="00933848" w:rsidRPr="00D477B4">
        <w:rPr>
          <w:rFonts w:ascii="Times New Roman" w:hAnsi="Times New Roman" w:cs="Times New Roman"/>
          <w:sz w:val="24"/>
          <w:szCs w:val="24"/>
        </w:rPr>
        <w:t>В случае установления по результатам экспертизы факта оказания услуг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178C6661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4.9. </w:t>
      </w:r>
      <w:r w:rsidR="00933848" w:rsidRPr="00D477B4">
        <w:rPr>
          <w:rFonts w:ascii="Times New Roman" w:hAnsi="Times New Roman" w:cs="Times New Roman"/>
          <w:sz w:val="24"/>
          <w:szCs w:val="24"/>
        </w:rPr>
        <w:t>Не позднее 10 (десяти) рабочих дней Заказчик направляет Исполнителю, подписанный документ о приемке оказанных услуг или мотивированный отказ от приемки оказанных услуг.</w:t>
      </w:r>
    </w:p>
    <w:p w14:paraId="004062B2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4.10. </w:t>
      </w:r>
      <w:r w:rsidR="00933848" w:rsidRPr="00D477B4">
        <w:rPr>
          <w:rFonts w:ascii="Times New Roman" w:hAnsi="Times New Roman" w:cs="Times New Roman"/>
          <w:sz w:val="24"/>
          <w:szCs w:val="24"/>
        </w:rPr>
        <w:t>В мотивированном отказе от подписания Акта оказанных услуг Заказчиком указываются замечания и сроки их устранения.</w:t>
      </w:r>
    </w:p>
    <w:p w14:paraId="4116F6C5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В случае получения мотивированного отказа от подписания документа о приемке </w:t>
      </w:r>
      <w:r w:rsidR="00933848" w:rsidRPr="00D477B4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 вправе устранить причины, указанные в таком мотивированном отказе, и направить Заказчику документ о приемке.</w:t>
      </w:r>
    </w:p>
    <w:p w14:paraId="2905AE93" w14:textId="77777777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Датой приемки оказанных услуг считается дата подписания документа о приемке Заказчиком. </w:t>
      </w:r>
    </w:p>
    <w:p w14:paraId="5A06F872" w14:textId="3C929EE6" w:rsidR="00933848" w:rsidRPr="00D477B4" w:rsidRDefault="00D477B4" w:rsidP="00D47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4.13. 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Право собственности на результаты услуг, материалы и оборудование, используемые для оказания услуг, а также риск случайной гибели или случайного повреждения результата оказанных по </w:t>
      </w:r>
      <w:r w:rsidR="00675739">
        <w:rPr>
          <w:rFonts w:ascii="Times New Roman" w:hAnsi="Times New Roman" w:cs="Times New Roman"/>
          <w:sz w:val="24"/>
          <w:szCs w:val="24"/>
        </w:rPr>
        <w:t>договору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 услуг, материалов и оборудования, переходит от </w:t>
      </w:r>
      <w:r w:rsidR="00933848" w:rsidRPr="00D477B4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933848" w:rsidRPr="00D477B4">
        <w:rPr>
          <w:rFonts w:ascii="Times New Roman" w:hAnsi="Times New Roman" w:cs="Times New Roman"/>
          <w:sz w:val="24"/>
          <w:szCs w:val="24"/>
        </w:rPr>
        <w:t xml:space="preserve"> к Заказчику с даты подписания Сторонами документа о приемке.</w:t>
      </w:r>
    </w:p>
    <w:p w14:paraId="58760C59" w14:textId="44CD798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4.14. </w:t>
      </w:r>
      <w:r w:rsidR="005B767C" w:rsidRPr="00D477B4">
        <w:rPr>
          <w:rFonts w:ascii="Times New Roman" w:hAnsi="Times New Roman" w:cs="Times New Roman"/>
          <w:sz w:val="24"/>
          <w:szCs w:val="24"/>
        </w:rPr>
        <w:t xml:space="preserve">Гарантийный срок результата услуг устанавливается продолжительностью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D81072" w:rsidRPr="00D81072">
        <w:rPr>
          <w:rFonts w:ascii="Times New Roman" w:hAnsi="Times New Roman" w:cs="Times New Roman"/>
          <w:sz w:val="24"/>
          <w:szCs w:val="24"/>
        </w:rPr>
        <w:t>14 календарных дней с даты</w:t>
      </w:r>
      <w:r w:rsidR="009D3F41">
        <w:rPr>
          <w:rFonts w:ascii="Times New Roman" w:hAnsi="Times New Roman" w:cs="Times New Roman"/>
          <w:sz w:val="24"/>
          <w:szCs w:val="24"/>
        </w:rPr>
        <w:t xml:space="preserve"> </w:t>
      </w:r>
      <w:r w:rsidR="005B767C" w:rsidRPr="00D477B4">
        <w:rPr>
          <w:rFonts w:ascii="Times New Roman" w:hAnsi="Times New Roman" w:cs="Times New Roman"/>
          <w:sz w:val="24"/>
          <w:szCs w:val="24"/>
        </w:rPr>
        <w:t xml:space="preserve">с момента подписания Сторонами акта о приемке оказанных услуг,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5B767C" w:rsidRPr="00D477B4">
        <w:rPr>
          <w:rFonts w:ascii="Times New Roman" w:hAnsi="Times New Roman" w:cs="Times New Roman"/>
          <w:sz w:val="24"/>
          <w:szCs w:val="24"/>
        </w:rPr>
        <w:t xml:space="preserve">за исключением случаев преднамеренного повреждения его со стороны третьих лиц. Гарантия предоставляется на все оказанные услуги и применяемые Исполнителем материалы, конструкции </w:t>
      </w:r>
      <w:r w:rsidR="00F3351C">
        <w:rPr>
          <w:rFonts w:ascii="Times New Roman" w:hAnsi="Times New Roman" w:cs="Times New Roman"/>
          <w:sz w:val="24"/>
          <w:szCs w:val="24"/>
        </w:rPr>
        <w:t xml:space="preserve"> </w:t>
      </w:r>
      <w:r w:rsidR="005B767C" w:rsidRPr="00D477B4">
        <w:rPr>
          <w:rFonts w:ascii="Times New Roman" w:hAnsi="Times New Roman" w:cs="Times New Roman"/>
          <w:sz w:val="24"/>
          <w:szCs w:val="24"/>
        </w:rPr>
        <w:t>и изделия.</w:t>
      </w:r>
    </w:p>
    <w:p w14:paraId="43C4917E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4.15. </w:t>
      </w:r>
      <w:r w:rsidR="005B767C" w:rsidRPr="00D477B4">
        <w:rPr>
          <w:rFonts w:ascii="Times New Roman" w:hAnsi="Times New Roman" w:cs="Times New Roman"/>
          <w:sz w:val="24"/>
          <w:szCs w:val="24"/>
        </w:rPr>
        <w:t>Если в период гарантийной эксплуатации обнаружатся недостатки, которые не позволят продолжать нормальную эксплуатацию объекта до их устранения, то период гарантийной эксплуатации продлевается на срок устранения недостатков.</w:t>
      </w:r>
    </w:p>
    <w:p w14:paraId="670E5C79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4.16. </w:t>
      </w:r>
      <w:r w:rsidR="005B767C" w:rsidRPr="00D477B4">
        <w:rPr>
          <w:rFonts w:ascii="Times New Roman" w:hAnsi="Times New Roman" w:cs="Times New Roman"/>
          <w:sz w:val="24"/>
          <w:szCs w:val="24"/>
        </w:rPr>
        <w:t>Устранение недостатков, выявленных в период гарантийной эксплуатации, осуществляется Исполнителем за свой счет.</w:t>
      </w:r>
    </w:p>
    <w:p w14:paraId="2CFE75A9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4.17. </w:t>
      </w:r>
      <w:r w:rsidR="005B767C" w:rsidRPr="00D477B4">
        <w:rPr>
          <w:rFonts w:ascii="Times New Roman" w:hAnsi="Times New Roman" w:cs="Times New Roman"/>
          <w:sz w:val="24"/>
          <w:szCs w:val="24"/>
        </w:rPr>
        <w:t>Наличие недостатков и сроки их устранения фиксируются актом, подписываемым Заказчиком и Исполнителем.</w:t>
      </w:r>
    </w:p>
    <w:p w14:paraId="38F496DB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4.18. </w:t>
      </w:r>
      <w:r w:rsidR="005B767C" w:rsidRPr="00D477B4">
        <w:rPr>
          <w:rFonts w:ascii="Times New Roman" w:hAnsi="Times New Roman" w:cs="Times New Roman"/>
          <w:sz w:val="24"/>
          <w:szCs w:val="24"/>
        </w:rPr>
        <w:t>При отказе Исполнителя от составления или подписания акта обнаруженных недостатков для их подтверждения Заказчик назначает экспертизу, которая составляет соответствующий акт о фиксировании недостатков и их характере, что не исключает права Сторон обратиться в Арбитражный суд Московской области по данному вопросу.</w:t>
      </w:r>
    </w:p>
    <w:p w14:paraId="1A4C2DD2" w14:textId="77777777" w:rsidR="005B767C" w:rsidRPr="00D477B4" w:rsidRDefault="00D477B4" w:rsidP="00D477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4.19. </w:t>
      </w:r>
      <w:r w:rsidR="005B767C" w:rsidRPr="00D477B4">
        <w:rPr>
          <w:rFonts w:ascii="Times New Roman" w:hAnsi="Times New Roman" w:cs="Times New Roman"/>
          <w:sz w:val="24"/>
          <w:szCs w:val="24"/>
        </w:rPr>
        <w:t>В случае отказа Исполнителя от исполнения гарантийных обязательств Заказчик имеет право привлечь стороннюю организацию для устранения недостатков, с последующим возмещением затрат с Исполнителя.</w:t>
      </w:r>
    </w:p>
    <w:p w14:paraId="77869818" w14:textId="77777777" w:rsidR="005B767C" w:rsidRPr="00360374" w:rsidRDefault="005B767C" w:rsidP="005B767C">
      <w:pPr>
        <w:pStyle w:val="af9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85C383" w14:textId="77777777" w:rsidR="004B452D" w:rsidRPr="000B1D87" w:rsidRDefault="004B452D" w:rsidP="004B4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 Ответственность Сторон</w:t>
      </w:r>
    </w:p>
    <w:p w14:paraId="03AA368F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5.1. 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За неисполнение и ненадлежащее исполнение условий Договора стороны несут 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ответственность в соответствии с законодательством Российской Федерации и условиями Договора.</w:t>
      </w:r>
    </w:p>
    <w:p w14:paraId="33FBC7BF" w14:textId="00E4F2C9" w:rsidR="001F707B" w:rsidRPr="00233138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5.2. </w:t>
      </w:r>
      <w:r w:rsidR="001F707B" w:rsidRPr="0023313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Размер штрафа устанавливается Договором в порядке, </w:t>
      </w:r>
      <w:r w:rsidR="001F707B" w:rsidRPr="002331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установленном </w:t>
      </w:r>
      <w:r w:rsidR="001F707B" w:rsidRPr="00233138">
        <w:rPr>
          <w:rFonts w:ascii="Times New Roman" w:hAnsi="Times New Roman" w:cs="Times New Roman"/>
          <w:bCs/>
          <w:sz w:val="24"/>
          <w:szCs w:val="24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75739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="001F707B" w:rsidRPr="00233138">
        <w:rPr>
          <w:rFonts w:ascii="Times New Roman" w:hAnsi="Times New Roman" w:cs="Times New Roman"/>
          <w:bCs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</w:t>
      </w:r>
      <w:r w:rsidR="001F707B" w:rsidRPr="00233138">
        <w:rPr>
          <w:bCs/>
        </w:rPr>
        <w:t xml:space="preserve">, </w:t>
      </w:r>
      <w:r w:rsidR="001F707B" w:rsidRPr="0023313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утвержденными постановлением Правительства Российской Федерации от 30 августа 2017 г. №1042 (далее — Правила).</w:t>
      </w:r>
    </w:p>
    <w:p w14:paraId="5D2AA769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iCs/>
          <w:color w:val="000000"/>
          <w:kern w:val="1"/>
          <w:sz w:val="24"/>
          <w:szCs w:val="24"/>
          <w:lang w:eastAsia="ja-JP" w:bidi="hi-IN"/>
        </w:rPr>
        <w:t>5.3. </w:t>
      </w:r>
      <w:r w:rsidR="001F707B" w:rsidRPr="007E33C2">
        <w:rPr>
          <w:rFonts w:ascii="Times New Roman" w:eastAsia="SimSun" w:hAnsi="Times New Roman" w:cs="Mangal"/>
          <w:b/>
          <w:bCs/>
          <w:iCs/>
          <w:color w:val="000000"/>
          <w:kern w:val="1"/>
          <w:sz w:val="24"/>
          <w:szCs w:val="24"/>
          <w:lang w:eastAsia="ja-JP" w:bidi="hi-IN"/>
        </w:rPr>
        <w:t>Ответственность Заказчика:</w:t>
      </w:r>
    </w:p>
    <w:p w14:paraId="48654A76" w14:textId="7AE3ED9A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5.3.1. 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524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Исполнитель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вправе потребовать уплаты неустоек (штрафов, пеней).</w:t>
      </w:r>
    </w:p>
    <w:p w14:paraId="70E674D2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5.3.2. 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1C81F7" w14:textId="2F45200B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5.3.3. 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</w:t>
      </w:r>
      <w:r w:rsidR="00524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Исполнитель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вправе взыскать с Заказчика штраф в размере: 1000,00 (одна тысяча) рублей 00 копеек.</w:t>
      </w:r>
    </w:p>
    <w:p w14:paraId="64B2CD4D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5.3.4. 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3A7AE461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</w:pPr>
      <w:r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  <w:t>5.4. </w:t>
      </w:r>
      <w:r w:rsidR="001F707B" w:rsidRPr="007E33C2"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  <w:t xml:space="preserve">Ответственность </w:t>
      </w:r>
      <w:r w:rsidR="00877BD5"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  <w:t>Исполнителя</w:t>
      </w:r>
      <w:r w:rsidR="001F707B" w:rsidRPr="007E33C2">
        <w:rPr>
          <w:rFonts w:ascii="Times New Roman" w:eastAsia="SimSun" w:hAnsi="Times New Roman" w:cs="Calibri"/>
          <w:b/>
          <w:kern w:val="1"/>
          <w:sz w:val="24"/>
          <w:szCs w:val="24"/>
          <w:lang w:eastAsia="ar-SA" w:bidi="hi-IN"/>
        </w:rPr>
        <w:t>:</w:t>
      </w:r>
    </w:p>
    <w:p w14:paraId="17983C2D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5.4.1. 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В случае просрочки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обязательств, в том числе гарантийных обязательств, предусмотренных Договором, а также в иных случаях неисполнения </w:t>
      </w:r>
      <w:r w:rsidR="00B52D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или ненадлежащего исполнения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обязательств, предусмотренных Договором, Заказчик направляет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Исполнителю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требование об уплате неустоек (штрафов, пеней).</w:t>
      </w:r>
    </w:p>
    <w:p w14:paraId="46494325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5.4.2. 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Пеня начисляется за каждый день просрочки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оказанных услуг 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03A1B025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5.4.3. 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За каждый факт неисполнения или ненадлежащего исполнения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обязательств, предусмотренных Договором,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Договора, размер штрафа рассчитывается в порядке, установленном настоящим пунктом, за исключением просрочки исполнения обязательств </w:t>
      </w:r>
      <w:r w:rsidR="00B52D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(в том числе гарантийного обязательства), предусмотренных Договором, и составляет 10 процентов начальной (максимальной) цены Договора.</w:t>
      </w:r>
    </w:p>
    <w:p w14:paraId="6CEF3CC7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5.4.4. 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3а каждый факт неисполнения или ненадлежащего исполнения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Исполнителем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обязательства, предусмотренного Договором, которое не имеет стоимостного выражения </w:t>
      </w:r>
      <w:r w:rsidR="00B52D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(при наличии в Договоре таких обязательств), </w:t>
      </w:r>
      <w:r w:rsidR="00877B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Исполнитель </w:t>
      </w:r>
      <w:r w:rsidR="001F707B" w:rsidRPr="007E33C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выплачивает Заказчику штраф в размере 1000,00 (одна тысяча) рублей 00 копеек.</w:t>
      </w:r>
    </w:p>
    <w:p w14:paraId="30FB871E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5.5. 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3C7B683C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5.6. 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 xml:space="preserve">Сторона освобождается от уплаты неустойки (штрафа, пени), если докажет, </w:t>
      </w:r>
      <w:r w:rsidR="00B52D80">
        <w:rPr>
          <w:rFonts w:ascii="Times New Roman" w:eastAsia="Times New Roman" w:hAnsi="Times New Roman" w:cs="Times New Roman"/>
          <w:sz w:val="24"/>
          <w:szCs w:val="24"/>
        </w:rPr>
        <w:br/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>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55A9392" w14:textId="52F97FAC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5.7. 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исполнения Договора распространяется на обязательства по уплате неустоек в виде штрафов, пени, предусмотренных Договором, убытков, понесенных Заказчиком в 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связи с неисполнением или ненадлежащим исполнением </w:t>
      </w:r>
      <w:r w:rsidR="00877BD5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 xml:space="preserve"> своих обязательств по Договору.</w:t>
      </w:r>
    </w:p>
    <w:p w14:paraId="5EDC36B5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5.8. </w:t>
      </w:r>
      <w:r w:rsidR="00877BD5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1F707B" w:rsidRPr="007E33C2">
        <w:rPr>
          <w:rFonts w:ascii="Times New Roman" w:eastAsia="Times New Roman" w:hAnsi="Times New Roman" w:cs="Times New Roman"/>
          <w:sz w:val="24"/>
          <w:szCs w:val="24"/>
        </w:rPr>
        <w:t xml:space="preserve"> обязан в срок не позднее 10 (десяти) дней после получения соответствующего письменного требования от Заказчика оплатить Заказчику штрафы, пени.</w:t>
      </w:r>
    </w:p>
    <w:p w14:paraId="412BA275" w14:textId="4E3B50CE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5.9. 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Заказчик вправе в одностороннем порядке удержать сумму неустойки (штрафа, пени) в случае ненадлежащего исполнения (в том числе просрочки исполнения), не исполнения обязательств, предусмотренных Договором, за счет перечисленных средств обеспечения Договора</w:t>
      </w:r>
      <w:r w:rsidR="001F707B">
        <w:rPr>
          <w:rFonts w:ascii="Times New Roman" w:eastAsia="ヒラギノ角ゴ Pro W3" w:hAnsi="Times New Roman" w:cs="Times New Roman"/>
          <w:sz w:val="24"/>
          <w:szCs w:val="24"/>
        </w:rPr>
        <w:t xml:space="preserve">, 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в случае обеспечения исполнения обязательств путем перечисления денежных средств на указанный Заказчиком счет.</w:t>
      </w:r>
    </w:p>
    <w:p w14:paraId="42044123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5.10. 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Сумма денежных средств, оставшаяся после одностороннего удержания в соответствии с пунктом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  <w:lang w:val="en-US"/>
        </w:rPr>
        <w:t>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5.9. Договора, подлежит возврату в сроки, установленные Договором.</w:t>
      </w:r>
    </w:p>
    <w:p w14:paraId="3843C55D" w14:textId="5FDD50CB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5.11. 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Заказчик имеет право удерживать суммы неустойки (штрафов, пеней), начисленной за неисполнение и (или) ненадлежащее исполнение и (или) просрочку исполнения обязательства (в том числе гарантийного), предусмотренного Договором, из суммы, подлежащей оплате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Исполнителю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, и (или) из сумм обеспечения исполнения Договора, перечисленных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Исполнителем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 на счет Заказчика.</w:t>
      </w:r>
    </w:p>
    <w:p w14:paraId="1AF75EF9" w14:textId="12D80343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5.12. 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Удержания начисленной неустойки из суммы, подлежащей оплате </w:t>
      </w:r>
      <w:r w:rsidR="00524580">
        <w:rPr>
          <w:rFonts w:ascii="Times New Roman" w:eastAsia="ヒラギノ角ゴ Pro W3" w:hAnsi="Times New Roman" w:cs="Times New Roman"/>
          <w:sz w:val="24"/>
          <w:szCs w:val="24"/>
        </w:rPr>
        <w:t>Исполнителю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, </w:t>
      </w:r>
      <w:r w:rsidR="00B52D80">
        <w:rPr>
          <w:rFonts w:ascii="Times New Roman" w:eastAsia="ヒラギノ角ゴ Pro W3" w:hAnsi="Times New Roman" w:cs="Times New Roman"/>
          <w:sz w:val="24"/>
          <w:szCs w:val="24"/>
        </w:rPr>
        <w:br/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и (или) из сумм обеспечения исполнения Договора производятся Заказчиком в случае признания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Исполнителя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 полностью, либо в части начисленной Заказчиком неустойки, либо без такового признания, в т.ч. в случае неисполнения обязательства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Исполнителем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 как полностью, так и в части. Возражения к предъявленным требованиям по начисленной неустойке представляются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Исполнителем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 не позднее 2 (двух) рабочих дней с даты получения соответствующего требования.</w:t>
      </w:r>
    </w:p>
    <w:p w14:paraId="1F03364C" w14:textId="77777777" w:rsidR="001F707B" w:rsidRPr="007E33C2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5.13. 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Удержание начисленной неустойки из суммы, подлежащей оплате </w:t>
      </w:r>
      <w:r w:rsidR="00877BD5">
        <w:rPr>
          <w:rFonts w:ascii="Times New Roman" w:eastAsia="ヒラギノ角ゴ Pro W3" w:hAnsi="Times New Roman" w:cs="Times New Roman"/>
          <w:sz w:val="24"/>
          <w:szCs w:val="24"/>
        </w:rPr>
        <w:t>Исполнителю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 xml:space="preserve">, осуществляется Заказчиком при расчете по Договору. </w:t>
      </w:r>
    </w:p>
    <w:p w14:paraId="5946D228" w14:textId="77777777" w:rsidR="001F707B" w:rsidRPr="00877BD5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sz w:val="24"/>
          <w:szCs w:val="24"/>
        </w:rPr>
        <w:t>5.14. </w:t>
      </w:r>
      <w:r w:rsidR="001F707B" w:rsidRPr="007E33C2">
        <w:rPr>
          <w:rFonts w:ascii="Times New Roman" w:eastAsia="ヒラギノ角ゴ Pro W3" w:hAnsi="Times New Roman" w:cs="Times New Roman"/>
          <w:sz w:val="24"/>
          <w:szCs w:val="24"/>
        </w:rPr>
        <w:t>Удержание начисленных неустоек из обеспечения исполнения Договора осуществляется Заказчиком в соответствии с условиями Договора, в период действия обязательств сторон по Договору.</w:t>
      </w:r>
    </w:p>
    <w:p w14:paraId="0CF92C7D" w14:textId="77777777" w:rsidR="001F707B" w:rsidRPr="00877BD5" w:rsidRDefault="00D477B4" w:rsidP="00D477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5.15. </w:t>
      </w:r>
      <w:r w:rsidR="001F707B" w:rsidRPr="00877BD5">
        <w:rPr>
          <w:rFonts w:ascii="Times New Roman" w:eastAsia="Times New Roman" w:hAnsi="Times New Roman" w:cs="Times New Roman"/>
          <w:sz w:val="24"/>
          <w:szCs w:val="24"/>
        </w:rPr>
        <w:t xml:space="preserve">Уплата неустойки не освобождает Стороны от исполнения своих обязательств </w:t>
      </w:r>
      <w:r w:rsidR="00B52D80">
        <w:rPr>
          <w:rFonts w:ascii="Times New Roman" w:eastAsia="Times New Roman" w:hAnsi="Times New Roman" w:cs="Times New Roman"/>
          <w:sz w:val="24"/>
          <w:szCs w:val="24"/>
        </w:rPr>
        <w:br/>
      </w:r>
      <w:r w:rsidR="001F707B" w:rsidRPr="00877BD5">
        <w:rPr>
          <w:rFonts w:ascii="Times New Roman" w:eastAsia="Times New Roman" w:hAnsi="Times New Roman" w:cs="Times New Roman"/>
          <w:sz w:val="24"/>
          <w:szCs w:val="24"/>
        </w:rPr>
        <w:t>по Договору в полном объеме.</w:t>
      </w:r>
    </w:p>
    <w:p w14:paraId="4E2C76B9" w14:textId="77777777" w:rsidR="001F707B" w:rsidRDefault="001F707B" w:rsidP="001F70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383B5" w14:textId="77777777" w:rsidR="001F707B" w:rsidRPr="00195370" w:rsidRDefault="00195370" w:rsidP="001953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6. </w:t>
      </w:r>
      <w:r w:rsidR="001F707B" w:rsidRPr="00195370">
        <w:rPr>
          <w:rFonts w:ascii="Times New Roman" w:hAnsi="Times New Roman" w:cs="Times New Roman"/>
          <w:b/>
          <w:color w:val="000000"/>
          <w:sz w:val="24"/>
          <w:szCs w:val="24"/>
        </w:rPr>
        <w:t>Обстоятельства непреодолимой силы</w:t>
      </w:r>
    </w:p>
    <w:p w14:paraId="3F706AD4" w14:textId="77777777" w:rsidR="007B4C71" w:rsidRPr="005C1814" w:rsidRDefault="007B4C71" w:rsidP="007B4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="00596419">
        <w:rPr>
          <w:rFonts w:ascii="Times New Roman" w:hAnsi="Times New Roman" w:cs="Times New Roman"/>
          <w:sz w:val="24"/>
          <w:szCs w:val="24"/>
        </w:rPr>
        <w:t>Договору</w:t>
      </w:r>
      <w:r w:rsidRPr="005C1814">
        <w:rPr>
          <w:rFonts w:ascii="Times New Roman" w:hAnsi="Times New Roman" w:cs="Times New Roman"/>
          <w:sz w:val="24"/>
          <w:szCs w:val="24"/>
        </w:rPr>
        <w:t>, обусловленное действием обстоятельств непреодолимой силы, то есть чрезвычайных и непредотвратимых при данных условиях обстоятельств, в том числе гражданскими волнениями,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56BF2A12" w14:textId="77777777" w:rsidR="007B4C71" w:rsidRPr="00B05863" w:rsidRDefault="007B4C71" w:rsidP="007B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863">
        <w:rPr>
          <w:rFonts w:ascii="Times New Roman" w:hAnsi="Times New Roman" w:cs="Times New Roman"/>
          <w:sz w:val="24"/>
          <w:szCs w:val="24"/>
        </w:rPr>
        <w:t xml:space="preserve">При этом инфляционные процессы в экономике к обстоятельствам непреодолимой силы </w:t>
      </w:r>
      <w:r>
        <w:rPr>
          <w:rFonts w:ascii="Times New Roman" w:hAnsi="Times New Roman" w:cs="Times New Roman"/>
          <w:sz w:val="24"/>
          <w:szCs w:val="24"/>
        </w:rPr>
        <w:br/>
      </w:r>
      <w:r w:rsidRPr="00B05863">
        <w:rPr>
          <w:rFonts w:ascii="Times New Roman" w:hAnsi="Times New Roman" w:cs="Times New Roman"/>
          <w:sz w:val="24"/>
          <w:szCs w:val="24"/>
        </w:rPr>
        <w:t xml:space="preserve">по условиям </w:t>
      </w:r>
      <w:r w:rsidR="00596419">
        <w:rPr>
          <w:rFonts w:ascii="Times New Roman" w:hAnsi="Times New Roman" w:cs="Times New Roman"/>
          <w:sz w:val="24"/>
          <w:szCs w:val="24"/>
        </w:rPr>
        <w:t>Договора</w:t>
      </w:r>
      <w:r w:rsidRPr="00B05863">
        <w:rPr>
          <w:rFonts w:ascii="Times New Roman" w:hAnsi="Times New Roman" w:cs="Times New Roman"/>
          <w:sz w:val="24"/>
          <w:szCs w:val="24"/>
        </w:rPr>
        <w:t xml:space="preserve"> не относятся.</w:t>
      </w:r>
    </w:p>
    <w:p w14:paraId="7EBDD352" w14:textId="77777777" w:rsidR="007B4C71" w:rsidRDefault="007B4C71" w:rsidP="007B4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6.2. </w:t>
      </w:r>
      <w:r w:rsidRPr="005C1814">
        <w:rPr>
          <w:rFonts w:ascii="Times New Roman" w:hAnsi="Times New Roman" w:cs="Times New Roman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360E860" w14:textId="25314B17" w:rsidR="007B4C71" w:rsidRPr="005C1814" w:rsidRDefault="007B4C71" w:rsidP="007B4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Сторона, которая не исполняет свои обязательства вследствие действия обстоятельств непреодолимой силы, должна не позднее, чем в 3 (три) рабочих дня известить другую Сторону в письменном виде о таких обстоятельствах и их влиянии на исполнение обязательств </w:t>
      </w:r>
      <w:r w:rsidR="00A31F65">
        <w:rPr>
          <w:rFonts w:ascii="Times New Roman" w:hAnsi="Times New Roman" w:cs="Times New Roman"/>
          <w:sz w:val="24"/>
          <w:szCs w:val="24"/>
        </w:rPr>
        <w:t xml:space="preserve"> </w:t>
      </w:r>
      <w:r w:rsidRPr="005C1814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596419">
        <w:rPr>
          <w:rFonts w:ascii="Times New Roman" w:hAnsi="Times New Roman" w:cs="Times New Roman"/>
          <w:sz w:val="24"/>
          <w:szCs w:val="24"/>
        </w:rPr>
        <w:t>Договору</w:t>
      </w:r>
      <w:r w:rsidRPr="005C1814">
        <w:rPr>
          <w:rFonts w:ascii="Times New Roman" w:hAnsi="Times New Roman" w:cs="Times New Roman"/>
          <w:sz w:val="24"/>
          <w:szCs w:val="24"/>
        </w:rPr>
        <w:t>.</w:t>
      </w:r>
    </w:p>
    <w:p w14:paraId="47BF80D1" w14:textId="77777777" w:rsidR="007B4C71" w:rsidRPr="00B05863" w:rsidRDefault="007B4C71" w:rsidP="007B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863">
        <w:rPr>
          <w:rFonts w:ascii="Times New Roman" w:hAnsi="Times New Roman" w:cs="Times New Roman"/>
          <w:sz w:val="24"/>
          <w:szCs w:val="24"/>
        </w:rPr>
        <w:t xml:space="preserve">Обстоятельства, связанные с войной, военными действиями, эпидемией, пандемией, </w:t>
      </w:r>
      <w:r>
        <w:rPr>
          <w:rFonts w:ascii="Times New Roman" w:hAnsi="Times New Roman" w:cs="Times New Roman"/>
          <w:sz w:val="24"/>
          <w:szCs w:val="24"/>
        </w:rPr>
        <w:br/>
      </w:r>
      <w:r w:rsidRPr="00B05863">
        <w:rPr>
          <w:rFonts w:ascii="Times New Roman" w:hAnsi="Times New Roman" w:cs="Times New Roman"/>
          <w:sz w:val="24"/>
          <w:szCs w:val="24"/>
        </w:rPr>
        <w:t xml:space="preserve">в том числе различной этиологией, не могут являться обстоятельствами непреодолимой силы, </w:t>
      </w:r>
      <w:r>
        <w:rPr>
          <w:rFonts w:ascii="Times New Roman" w:hAnsi="Times New Roman" w:cs="Times New Roman"/>
          <w:sz w:val="24"/>
          <w:szCs w:val="24"/>
        </w:rPr>
        <w:br/>
      </w:r>
      <w:r w:rsidRPr="00B05863">
        <w:rPr>
          <w:rFonts w:ascii="Times New Roman" w:hAnsi="Times New Roman" w:cs="Times New Roman"/>
          <w:sz w:val="24"/>
          <w:szCs w:val="24"/>
        </w:rPr>
        <w:t>если нет прямого запрета, установленного в отношении непрерывно действующих организаций, нормативным правовым актом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863">
        <w:rPr>
          <w:rFonts w:ascii="Times New Roman" w:hAnsi="Times New Roman" w:cs="Times New Roman"/>
          <w:sz w:val="24"/>
          <w:szCs w:val="24"/>
        </w:rPr>
        <w:t>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и (</w:t>
      </w:r>
      <w:r w:rsidRPr="00B05863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05863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 субъекта Российской Федерации на проведение конкретных видов работ</w:t>
      </w:r>
      <w:r w:rsidR="00596419">
        <w:rPr>
          <w:rFonts w:ascii="Times New Roman" w:hAnsi="Times New Roman" w:cs="Times New Roman"/>
          <w:sz w:val="24"/>
          <w:szCs w:val="24"/>
        </w:rPr>
        <w:t xml:space="preserve"> (услуг)</w:t>
      </w:r>
      <w:r w:rsidRPr="00B05863">
        <w:rPr>
          <w:rFonts w:ascii="Times New Roman" w:hAnsi="Times New Roman" w:cs="Times New Roman"/>
          <w:sz w:val="24"/>
          <w:szCs w:val="24"/>
        </w:rPr>
        <w:t xml:space="preserve">, подлежащих выполнению в рамках </w:t>
      </w:r>
      <w:r w:rsidR="00596419">
        <w:rPr>
          <w:rFonts w:ascii="Times New Roman" w:hAnsi="Times New Roman" w:cs="Times New Roman"/>
          <w:sz w:val="24"/>
          <w:szCs w:val="24"/>
        </w:rPr>
        <w:t>Договора</w:t>
      </w:r>
      <w:r w:rsidRPr="00B05863">
        <w:rPr>
          <w:rFonts w:ascii="Times New Roman" w:hAnsi="Times New Roman" w:cs="Times New Roman"/>
          <w:sz w:val="24"/>
          <w:szCs w:val="24"/>
        </w:rPr>
        <w:t>.</w:t>
      </w:r>
    </w:p>
    <w:p w14:paraId="18BDB8E1" w14:textId="77777777" w:rsidR="007B4C71" w:rsidRPr="00B05863" w:rsidRDefault="007B4C71" w:rsidP="007B4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863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неисполнения Стороной обязанности, предусмотренной в настоящем пункте, </w:t>
      </w:r>
      <w:r>
        <w:rPr>
          <w:rFonts w:ascii="Times New Roman" w:hAnsi="Times New Roman" w:cs="Times New Roman"/>
          <w:sz w:val="24"/>
          <w:szCs w:val="24"/>
        </w:rPr>
        <w:br/>
      </w:r>
      <w:r w:rsidRPr="00B05863">
        <w:rPr>
          <w:rFonts w:ascii="Times New Roman" w:hAnsi="Times New Roman" w:cs="Times New Roman"/>
          <w:sz w:val="24"/>
          <w:szCs w:val="24"/>
        </w:rPr>
        <w:t xml:space="preserve">она лишается права ссылаться на обстоятельства непреодолимой силы как на обстоятельства, освобождающие ее от ответственности за ненадлежащее исполнение или неисполнение обязательств по настоящему </w:t>
      </w:r>
      <w:r w:rsidR="00E31014">
        <w:rPr>
          <w:rFonts w:ascii="Times New Roman" w:hAnsi="Times New Roman" w:cs="Times New Roman"/>
          <w:sz w:val="24"/>
          <w:szCs w:val="24"/>
        </w:rPr>
        <w:t>Договору</w:t>
      </w:r>
      <w:r w:rsidRPr="00B05863">
        <w:rPr>
          <w:rFonts w:ascii="Times New Roman" w:hAnsi="Times New Roman" w:cs="Times New Roman"/>
          <w:sz w:val="24"/>
          <w:szCs w:val="24"/>
        </w:rPr>
        <w:t>.</w:t>
      </w:r>
    </w:p>
    <w:p w14:paraId="416A593E" w14:textId="77777777" w:rsidR="007B4C71" w:rsidRPr="005C1814" w:rsidRDefault="007B4C71" w:rsidP="007B4C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Действие обстоятельств непреодолимой силы продлевает срок выполнения обязательств по настоящему </w:t>
      </w:r>
      <w:r w:rsidR="00E31014">
        <w:rPr>
          <w:rFonts w:ascii="Times New Roman" w:hAnsi="Times New Roman" w:cs="Times New Roman"/>
          <w:sz w:val="24"/>
          <w:szCs w:val="24"/>
        </w:rPr>
        <w:t>Договору</w:t>
      </w:r>
      <w:r w:rsidRPr="005C1814">
        <w:rPr>
          <w:rFonts w:ascii="Times New Roman" w:hAnsi="Times New Roman" w:cs="Times New Roman"/>
          <w:sz w:val="24"/>
          <w:szCs w:val="24"/>
        </w:rPr>
        <w:t xml:space="preserve"> на срок действия обстоятельств непреодолимой силы.</w:t>
      </w:r>
    </w:p>
    <w:p w14:paraId="27EE80A2" w14:textId="77777777" w:rsidR="007B4C71" w:rsidRDefault="007B4C71" w:rsidP="007B4C7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В случае, когда обстоятельства непреодолимой силы и их последствия продолжают </w:t>
      </w:r>
      <w:r>
        <w:rPr>
          <w:rFonts w:ascii="Times New Roman" w:hAnsi="Times New Roman" w:cs="Times New Roman"/>
          <w:sz w:val="24"/>
          <w:szCs w:val="24"/>
        </w:rPr>
        <w:br/>
      </w:r>
      <w:r w:rsidRPr="005C1814">
        <w:rPr>
          <w:rFonts w:ascii="Times New Roman" w:hAnsi="Times New Roman" w:cs="Times New Roman"/>
          <w:sz w:val="24"/>
          <w:szCs w:val="24"/>
        </w:rPr>
        <w:t xml:space="preserve">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 w:rsidR="00E31014"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>.</w:t>
      </w:r>
    </w:p>
    <w:p w14:paraId="03C989EB" w14:textId="77777777" w:rsidR="001F707B" w:rsidRPr="007E33C2" w:rsidRDefault="001F707B" w:rsidP="001F70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C9F49" w14:textId="77777777" w:rsidR="001F707B" w:rsidRPr="00B52EA8" w:rsidRDefault="00B52EA8" w:rsidP="00B52E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7. </w:t>
      </w:r>
      <w:r w:rsidR="00E12E16" w:rsidRPr="00B52EA8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1037A617" w14:textId="77777777" w:rsidR="001F707B" w:rsidRPr="00B52EA8" w:rsidRDefault="00B52EA8" w:rsidP="00B52E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</w:t>
      </w:r>
      <w:r w:rsidR="001F707B" w:rsidRPr="00B52EA8">
        <w:rPr>
          <w:rFonts w:ascii="Times New Roman" w:hAnsi="Times New Roman" w:cs="Times New Roman"/>
          <w:sz w:val="24"/>
          <w:szCs w:val="24"/>
        </w:rPr>
        <w:t xml:space="preserve">Стороны Договора, их аффилированные (взаимосвязанные) лица, работники </w:t>
      </w:r>
      <w:r w:rsidR="00B52D80">
        <w:rPr>
          <w:rFonts w:ascii="Times New Roman" w:hAnsi="Times New Roman" w:cs="Times New Roman"/>
          <w:sz w:val="24"/>
          <w:szCs w:val="24"/>
        </w:rPr>
        <w:br/>
      </w:r>
      <w:r w:rsidR="001F707B" w:rsidRPr="00B52EA8">
        <w:rPr>
          <w:rFonts w:ascii="Times New Roman" w:hAnsi="Times New Roman" w:cs="Times New Roman"/>
          <w:sz w:val="24"/>
          <w:szCs w:val="24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41EB696B" w14:textId="3FDA70B7" w:rsidR="001F707B" w:rsidRPr="00B52EA8" w:rsidRDefault="00B52EA8" w:rsidP="00B52E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</w:t>
      </w:r>
      <w:r w:rsidR="001F707B" w:rsidRPr="00B52EA8">
        <w:rPr>
          <w:rFonts w:ascii="Times New Roman" w:hAnsi="Times New Roman" w:cs="Times New Roman"/>
          <w:sz w:val="24"/>
          <w:szCs w:val="24"/>
        </w:rPr>
        <w:t xml:space="preserve"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</w:t>
      </w:r>
      <w:r w:rsidR="007B74A5">
        <w:rPr>
          <w:rFonts w:ascii="Times New Roman" w:hAnsi="Times New Roman" w:cs="Times New Roman"/>
          <w:sz w:val="24"/>
          <w:szCs w:val="24"/>
        </w:rPr>
        <w:t xml:space="preserve"> </w:t>
      </w:r>
      <w:r w:rsidR="001F707B" w:rsidRPr="00B52EA8">
        <w:rPr>
          <w:rFonts w:ascii="Times New Roman" w:hAnsi="Times New Roman" w:cs="Times New Roman"/>
          <w:sz w:val="24"/>
          <w:szCs w:val="24"/>
        </w:rPr>
        <w:t>а также действия, нарушающие требования законодательства</w:t>
      </w:r>
      <w:r w:rsidR="007B74A5">
        <w:rPr>
          <w:rFonts w:ascii="Times New Roman" w:hAnsi="Times New Roman" w:cs="Times New Roman"/>
          <w:sz w:val="24"/>
          <w:szCs w:val="24"/>
        </w:rPr>
        <w:br/>
      </w:r>
      <w:r w:rsidR="001F707B" w:rsidRPr="00B52EA8">
        <w:rPr>
          <w:rFonts w:ascii="Times New Roman" w:hAnsi="Times New Roman" w:cs="Times New Roman"/>
          <w:sz w:val="24"/>
          <w:szCs w:val="24"/>
        </w:rPr>
        <w:t xml:space="preserve">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</w:t>
      </w:r>
      <w:r w:rsidR="007B74A5">
        <w:rPr>
          <w:rFonts w:ascii="Times New Roman" w:hAnsi="Times New Roman" w:cs="Times New Roman"/>
          <w:sz w:val="24"/>
          <w:szCs w:val="24"/>
        </w:rPr>
        <w:t xml:space="preserve"> </w:t>
      </w:r>
      <w:r w:rsidR="001F707B" w:rsidRPr="00B52EA8">
        <w:rPr>
          <w:rFonts w:ascii="Times New Roman" w:hAnsi="Times New Roman" w:cs="Times New Roman"/>
          <w:sz w:val="24"/>
          <w:szCs w:val="24"/>
        </w:rPr>
        <w:t>и государственными органами.</w:t>
      </w:r>
    </w:p>
    <w:p w14:paraId="7F37F606" w14:textId="77777777" w:rsidR="001F707B" w:rsidRPr="00B52EA8" w:rsidRDefault="00B52EA8" w:rsidP="00B52E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</w:t>
      </w:r>
      <w:r w:rsidR="001F707B" w:rsidRPr="00B52EA8">
        <w:rPr>
          <w:rFonts w:ascii="Times New Roman" w:hAnsi="Times New Roman" w:cs="Times New Roman"/>
          <w:sz w:val="24"/>
          <w:szCs w:val="24"/>
        </w:rPr>
        <w:t>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20E64150" w14:textId="77777777" w:rsidR="001F707B" w:rsidRPr="00B52EA8" w:rsidRDefault="00B52EA8" w:rsidP="00B52E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</w:t>
      </w:r>
      <w:r w:rsidR="001F707B" w:rsidRPr="00B52EA8">
        <w:rPr>
          <w:rFonts w:ascii="Times New Roman" w:hAnsi="Times New Roman" w:cs="Times New Roman"/>
          <w:sz w:val="24"/>
          <w:szCs w:val="24"/>
        </w:rPr>
        <w:t>В случае выявления риска коррупционного нарушения по Договору соответствующая сторона должна в течение 10 (десяти)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C645ABA" w14:textId="77777777" w:rsidR="001F707B" w:rsidRPr="007E33C2" w:rsidRDefault="00B52EA8" w:rsidP="00B52E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7.5. </w:t>
      </w:r>
      <w:r w:rsidR="001F707B" w:rsidRPr="007E33C2">
        <w:rPr>
          <w:rFonts w:ascii="Times New Roman" w:hAnsi="Times New Roman" w:cs="Times New Roman"/>
          <w:sz w:val="24"/>
          <w:szCs w:val="24"/>
        </w:rPr>
        <w:t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</w:t>
      </w:r>
    </w:p>
    <w:p w14:paraId="70F9620A" w14:textId="77777777" w:rsidR="001F707B" w:rsidRPr="007E33C2" w:rsidRDefault="001F707B" w:rsidP="001F70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31CFC" w14:textId="77777777" w:rsidR="001F707B" w:rsidRPr="00E326FA" w:rsidRDefault="00E326FA" w:rsidP="00E326FA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8. </w:t>
      </w:r>
      <w:r w:rsidR="001F707B" w:rsidRPr="00E326F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61897F2F" w14:textId="502FEACC" w:rsidR="001F707B" w:rsidRPr="004571BE" w:rsidRDefault="00E326FA" w:rsidP="00CA71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и действует </w:t>
      </w:r>
      <w:r w:rsidR="00B84761">
        <w:rPr>
          <w:rFonts w:ascii="Times New Roman" w:hAnsi="Times New Roman" w:cs="Times New Roman"/>
          <w:sz w:val="24"/>
          <w:szCs w:val="24"/>
        </w:rPr>
        <w:br/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до </w:t>
      </w:r>
      <w:r w:rsidR="002331C9">
        <w:rPr>
          <w:rFonts w:ascii="Times New Roman" w:hAnsi="Times New Roman" w:cs="Times New Roman"/>
          <w:sz w:val="24"/>
          <w:szCs w:val="24"/>
        </w:rPr>
        <w:t>31.12.2026</w:t>
      </w:r>
      <w:r w:rsidR="001F707B" w:rsidRPr="00E326FA">
        <w:rPr>
          <w:rFonts w:ascii="Times New Roman" w:hAnsi="Times New Roman" w:cs="Times New Roman"/>
          <w:sz w:val="24"/>
          <w:szCs w:val="24"/>
        </w:rPr>
        <w:t>, в отношении гарантийных обязательств до истечения</w:t>
      </w:r>
      <w:r w:rsidR="001F707B" w:rsidRPr="004571BE">
        <w:rPr>
          <w:rFonts w:ascii="Times New Roman" w:hAnsi="Times New Roman" w:cs="Times New Roman"/>
          <w:sz w:val="24"/>
          <w:szCs w:val="24"/>
        </w:rPr>
        <w:t xml:space="preserve"> гарантийного срока, в отношении финансовых обязательств до полного их исполнения.</w:t>
      </w:r>
    </w:p>
    <w:p w14:paraId="72E1261B" w14:textId="77777777" w:rsidR="001F707B" w:rsidRPr="00E326FA" w:rsidRDefault="00E326FA" w:rsidP="00E326F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8.2. </w:t>
      </w:r>
      <w:r w:rsidR="001F707B" w:rsidRPr="00E326FA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При наличии у сторон технической возможности, стороны допускают и выражают свое согласие на подписание Договора усиленными квалифицированными электронными подписями лиц, имеющих право действовать от имени Сторон, а также на взаимодействие в рамках настоящего Договора на выставление и получение счетов, актов выполненных работ, товарных накладных иных документов посредством оператора электронного документооборота в форме электронного документа при условии подписания указанных документов усиленной квалифицированной электронной подписью, при этом формат электронных документов должен соответствовать требованиям и рекомендациям, установленным действующим законодательством Российской </w:t>
      </w:r>
      <w:r w:rsidRPr="00E326FA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Федерации</w:t>
      </w:r>
      <w:r w:rsidR="001F707B" w:rsidRPr="00E326FA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427FD990" w14:textId="77777777" w:rsidR="00ED3328" w:rsidRPr="00561EC3" w:rsidRDefault="00ED3328" w:rsidP="00ED332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8.3. </w:t>
      </w:r>
      <w:r w:rsidRPr="00561EC3">
        <w:rPr>
          <w:rFonts w:ascii="Times New Roman" w:hAnsi="Times New Roman" w:cs="Times New Roman"/>
          <w:sz w:val="24"/>
          <w:szCs w:val="24"/>
        </w:rPr>
        <w:t xml:space="preserve">Для оперативного взаимодействия между Сторонами при исполнении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61EC3">
        <w:rPr>
          <w:rFonts w:ascii="Times New Roman" w:hAnsi="Times New Roman" w:cs="Times New Roman"/>
          <w:sz w:val="24"/>
          <w:szCs w:val="24"/>
        </w:rPr>
        <w:t xml:space="preserve"> путем использования технических средств связи обмен сообщениями допускается посредством их направления по следующим адресам:</w:t>
      </w:r>
    </w:p>
    <w:p w14:paraId="3DCA379D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>Заказчика:</w:t>
      </w:r>
    </w:p>
    <w:p w14:paraId="11C454C2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lastRenderedPageBreak/>
        <w:t>Тел.: +7 (495) 730-25-85 доб. ____, электронный адрес: ___________@</w:t>
      </w:r>
      <w:r w:rsidRPr="0038279F">
        <w:rPr>
          <w:rFonts w:ascii="Times New Roman" w:hAnsi="Times New Roman" w:cs="Times New Roman"/>
          <w:sz w:val="24"/>
          <w:szCs w:val="24"/>
          <w:lang w:val="en-US"/>
        </w:rPr>
        <w:t>sbok</w:t>
      </w:r>
      <w:r w:rsidRPr="0038279F">
        <w:rPr>
          <w:rFonts w:ascii="Times New Roman" w:hAnsi="Times New Roman" w:cs="Times New Roman"/>
          <w:sz w:val="24"/>
          <w:szCs w:val="24"/>
        </w:rPr>
        <w:t>.</w:t>
      </w:r>
      <w:r w:rsidRPr="0038279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3F45E55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>Исполнителя:</w:t>
      </w:r>
    </w:p>
    <w:p w14:paraId="40D3C423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>Тел.: _______________, электронный адрес: _______________</w:t>
      </w:r>
    </w:p>
    <w:p w14:paraId="171843B7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 xml:space="preserve">Во избежание сомнений Стороны определяют, что любое уведомление, переданное </w:t>
      </w:r>
      <w:r>
        <w:rPr>
          <w:rFonts w:ascii="Times New Roman" w:hAnsi="Times New Roman" w:cs="Times New Roman"/>
          <w:sz w:val="24"/>
          <w:szCs w:val="24"/>
        </w:rPr>
        <w:br/>
      </w:r>
      <w:r w:rsidRPr="0038279F">
        <w:rPr>
          <w:rFonts w:ascii="Times New Roman" w:hAnsi="Times New Roman" w:cs="Times New Roman"/>
          <w:sz w:val="24"/>
          <w:szCs w:val="24"/>
        </w:rPr>
        <w:t>с помощью вышеуказанных технических средств связи, в силу п. 1 ст. 165.1 Гражданского кодекса Российской Федерации является достаточным подтверждением направления Стороне любого уведомления.</w:t>
      </w:r>
    </w:p>
    <w:p w14:paraId="18EA8485" w14:textId="77777777" w:rsidR="00ED3328" w:rsidRPr="0038279F" w:rsidRDefault="00ED3328" w:rsidP="00ED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 xml:space="preserve">Стороны вправе направить адресату уведомление в виде оригинала посредством вручения, либо нарочным, либо почтовым отправлением с описью адресам, указанным в настоящем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38279F">
        <w:rPr>
          <w:rFonts w:ascii="Times New Roman" w:hAnsi="Times New Roman" w:cs="Times New Roman"/>
          <w:sz w:val="24"/>
          <w:szCs w:val="24"/>
        </w:rPr>
        <w:t>.</w:t>
      </w:r>
    </w:p>
    <w:p w14:paraId="77EAAF44" w14:textId="77777777" w:rsidR="001F707B" w:rsidRPr="00E326FA" w:rsidRDefault="00E326FA" w:rsidP="00E326F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D332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между Сторонами по настоящему Договору </w:t>
      </w:r>
      <w:r w:rsidR="00B84761">
        <w:rPr>
          <w:rFonts w:ascii="Times New Roman" w:hAnsi="Times New Roman" w:cs="Times New Roman"/>
          <w:sz w:val="24"/>
          <w:szCs w:val="24"/>
        </w:rPr>
        <w:br/>
      </w:r>
      <w:r w:rsidR="001F707B" w:rsidRPr="00E326FA">
        <w:rPr>
          <w:rFonts w:ascii="Times New Roman" w:hAnsi="Times New Roman" w:cs="Times New Roman"/>
          <w:sz w:val="24"/>
          <w:szCs w:val="24"/>
        </w:rPr>
        <w:t>или в связи с ним, разрешаются путем переговоров.</w:t>
      </w:r>
    </w:p>
    <w:p w14:paraId="0152B274" w14:textId="77777777" w:rsidR="001F707B" w:rsidRPr="00E326FA" w:rsidRDefault="00E326FA" w:rsidP="00E326F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D33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5C94AB3C" w14:textId="77777777" w:rsidR="001F707B" w:rsidRPr="007E33C2" w:rsidRDefault="001F707B" w:rsidP="00E3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3C2">
        <w:rPr>
          <w:rFonts w:ascii="Times New Roman" w:hAnsi="Times New Roman" w:cs="Times New Roman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</w:p>
    <w:p w14:paraId="4E7A053F" w14:textId="77777777" w:rsidR="00BA70C6" w:rsidRDefault="00BA70C6" w:rsidP="00BA70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8.6. </w:t>
      </w:r>
      <w:r w:rsidRPr="006D1668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1668">
        <w:rPr>
          <w:rFonts w:ascii="Times New Roman" w:hAnsi="Times New Roman" w:cs="Times New Roman"/>
          <w:sz w:val="24"/>
          <w:szCs w:val="24"/>
        </w:rPr>
        <w:t xml:space="preserve">, направляются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6D1668">
        <w:rPr>
          <w:rFonts w:ascii="Times New Roman" w:hAnsi="Times New Roman" w:cs="Times New Roman"/>
          <w:sz w:val="24"/>
          <w:szCs w:val="24"/>
        </w:rPr>
        <w:t xml:space="preserve">в письменной форме по почте заказным письмом с уведомлением о вручении по адресу Стороны, указанному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6D1668">
        <w:rPr>
          <w:rFonts w:ascii="Times New Roman" w:hAnsi="Times New Roman" w:cs="Times New Roman"/>
          <w:sz w:val="24"/>
          <w:szCs w:val="24"/>
        </w:rPr>
        <w:t xml:space="preserve">, или с использованием факсимильной связи, электронной почты. </w:t>
      </w:r>
      <w:r>
        <w:rPr>
          <w:rFonts w:ascii="Times New Roman" w:hAnsi="Times New Roman" w:cs="Times New Roman"/>
          <w:sz w:val="24"/>
          <w:szCs w:val="24"/>
        </w:rPr>
        <w:t>При этом документы, направленные по электронной почте, является преимущественным при уведомлении и обмене информации</w:t>
      </w:r>
      <w:r w:rsidRPr="00BC6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Сторонами. </w:t>
      </w:r>
      <w:r w:rsidRPr="006D1668">
        <w:rPr>
          <w:rFonts w:ascii="Times New Roman" w:hAnsi="Times New Roman" w:cs="Times New Roman"/>
          <w:sz w:val="24"/>
          <w:szCs w:val="24"/>
        </w:rPr>
        <w:t xml:space="preserve">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6D1668">
        <w:rPr>
          <w:rFonts w:ascii="Times New Roman" w:hAnsi="Times New Roman" w:cs="Times New Roman"/>
          <w:sz w:val="24"/>
          <w:szCs w:val="24"/>
        </w:rPr>
        <w:t xml:space="preserve">об отсутствии адресата по его адресу, указанному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6D1668">
        <w:rPr>
          <w:rFonts w:ascii="Times New Roman" w:hAnsi="Times New Roman" w:cs="Times New Roman"/>
          <w:sz w:val="24"/>
          <w:szCs w:val="24"/>
        </w:rPr>
        <w:t xml:space="preserve">. При невозможности получения указанных подтверждения или информации датой такого надлежащего уведомления признается дата по истечении 10 (десяти) календарных дней с даты направления уведомления по почте заказным письмом с уведомлением о вручении. </w:t>
      </w:r>
    </w:p>
    <w:p w14:paraId="3A282F22" w14:textId="77777777" w:rsidR="00BA70C6" w:rsidRPr="0038279F" w:rsidRDefault="00BA70C6" w:rsidP="00BA7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9F">
        <w:rPr>
          <w:rFonts w:ascii="Times New Roman" w:hAnsi="Times New Roman" w:cs="Times New Roman"/>
          <w:sz w:val="24"/>
          <w:szCs w:val="24"/>
        </w:rPr>
        <w:t>В случае отправления уведомлений посредством факсимильной связи и электронной почты, уведомления считаются полученными Стороной в день их отправки.</w:t>
      </w:r>
    </w:p>
    <w:p w14:paraId="32A4FEBF" w14:textId="0395CD1B" w:rsidR="001F707B" w:rsidRPr="00E326FA" w:rsidRDefault="00E326FA" w:rsidP="00E32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D33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Сторона, которой направлена претензия, обязана рассмотреть полученную претензию </w:t>
      </w:r>
      <w:r w:rsidR="00B55A27">
        <w:rPr>
          <w:rFonts w:ascii="Times New Roman" w:hAnsi="Times New Roman" w:cs="Times New Roman"/>
          <w:sz w:val="24"/>
          <w:szCs w:val="24"/>
        </w:rPr>
        <w:t xml:space="preserve"> </w:t>
      </w:r>
      <w:r w:rsidR="001F707B" w:rsidRPr="00E326FA">
        <w:rPr>
          <w:rFonts w:ascii="Times New Roman" w:hAnsi="Times New Roman" w:cs="Times New Roman"/>
          <w:sz w:val="24"/>
          <w:szCs w:val="24"/>
        </w:rPr>
        <w:t>и о результатах уведомить в письменной форме заинтересованную Сторону в течение 5 (пяти) рабочих дней со дня получения претензии.</w:t>
      </w:r>
    </w:p>
    <w:p w14:paraId="7ECDC597" w14:textId="77777777" w:rsidR="001F707B" w:rsidRPr="00E326FA" w:rsidRDefault="00E326FA" w:rsidP="00E32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D332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1F707B" w:rsidRPr="00E326FA">
          <w:rPr>
            <w:rFonts w:ascii="Times New Roman" w:hAnsi="Times New Roman" w:cs="Times New Roman"/>
            <w:sz w:val="24"/>
            <w:szCs w:val="24"/>
          </w:rPr>
          <w:t>пункте 8.</w:t>
        </w:r>
      </w:hyperlink>
      <w:r w:rsidR="001F707B" w:rsidRPr="00E326FA">
        <w:rPr>
          <w:rFonts w:ascii="Times New Roman" w:hAnsi="Times New Roman" w:cs="Times New Roman"/>
          <w:sz w:val="24"/>
          <w:szCs w:val="24"/>
        </w:rPr>
        <w:t>5., 8.6. Договора, спор передается на рассмотрение в Арбитражный суд Московской области.</w:t>
      </w:r>
    </w:p>
    <w:p w14:paraId="37223AC0" w14:textId="77777777" w:rsidR="006702C7" w:rsidRPr="005C1814" w:rsidRDefault="006702C7" w:rsidP="006702C7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 Договор</w:t>
      </w:r>
      <w:r w:rsidRPr="005C1814">
        <w:rPr>
          <w:rFonts w:ascii="Times New Roman" w:hAnsi="Times New Roman" w:cs="Times New Roman"/>
          <w:sz w:val="24"/>
          <w:szCs w:val="24"/>
        </w:rPr>
        <w:t xml:space="preserve"> может быть расторгнут:</w:t>
      </w:r>
    </w:p>
    <w:p w14:paraId="3734AC32" w14:textId="77777777" w:rsidR="006702C7" w:rsidRPr="005C1814" w:rsidRDefault="006702C7" w:rsidP="00670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8.9.1. </w:t>
      </w:r>
      <w:r w:rsidRPr="005C1814"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14:paraId="7ABEC8D6" w14:textId="77777777" w:rsidR="006702C7" w:rsidRPr="005C1814" w:rsidRDefault="006702C7" w:rsidP="006702C7">
      <w:pPr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8.9.2. </w:t>
      </w:r>
      <w:r w:rsidRPr="005C1814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14:paraId="042BAF4F" w14:textId="77777777" w:rsidR="006702C7" w:rsidRPr="005C1814" w:rsidRDefault="006702C7" w:rsidP="006702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одной из сторон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осуществляется в порядке действующего законодательства путем направления уведомления о расторжении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в адрес Исполнителя. </w:t>
      </w:r>
    </w:p>
    <w:p w14:paraId="1AF11D07" w14:textId="77777777" w:rsidR="006702C7" w:rsidRPr="005C1814" w:rsidRDefault="006702C7" w:rsidP="006702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14:paraId="2EF35948" w14:textId="62BB34C0" w:rsidR="006702C7" w:rsidRDefault="006702C7" w:rsidP="006702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8.12. </w:t>
      </w:r>
      <w:r w:rsidRPr="005C1814">
        <w:rPr>
          <w:rFonts w:ascii="Times New Roman" w:hAnsi="Times New Roman" w:cs="Times New Roman"/>
          <w:sz w:val="24"/>
          <w:szCs w:val="24"/>
        </w:rPr>
        <w:t xml:space="preserve">Заказчик обязан принять решение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, если в ходе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C1814">
        <w:rPr>
          <w:rFonts w:ascii="Times New Roman" w:hAnsi="Times New Roman" w:cs="Times New Roman"/>
          <w:sz w:val="24"/>
          <w:szCs w:val="24"/>
        </w:rPr>
        <w:t xml:space="preserve"> установлено, что</w:t>
      </w:r>
      <w:r>
        <w:rPr>
          <w:rFonts w:ascii="Times New Roman" w:hAnsi="Times New Roman" w:cs="Times New Roman"/>
          <w:sz w:val="24"/>
          <w:szCs w:val="24"/>
        </w:rPr>
        <w:t xml:space="preserve"> в ходе исполнения Договора </w:t>
      </w:r>
      <w:r w:rsidR="00524580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предоставил недостоверные сведения о товаре </w:t>
      </w:r>
      <w:r w:rsidRPr="00E629A2">
        <w:rPr>
          <w:rFonts w:ascii="Times New Roman" w:hAnsi="Times New Roman" w:cs="Times New Roman"/>
          <w:sz w:val="24"/>
          <w:szCs w:val="24"/>
        </w:rPr>
        <w:t>и (или) постав</w:t>
      </w:r>
      <w:r>
        <w:rPr>
          <w:rFonts w:ascii="Times New Roman" w:hAnsi="Times New Roman" w:cs="Times New Roman"/>
          <w:sz w:val="24"/>
          <w:szCs w:val="24"/>
        </w:rPr>
        <w:t>ил товар</w:t>
      </w:r>
      <w:r w:rsidR="00E6032C">
        <w:rPr>
          <w:rFonts w:ascii="Times New Roman" w:hAnsi="Times New Roman" w:cs="Times New Roman"/>
          <w:sz w:val="24"/>
          <w:szCs w:val="24"/>
        </w:rPr>
        <w:t xml:space="preserve"> (выполнил услугу)</w:t>
      </w:r>
      <w:r>
        <w:rPr>
          <w:rFonts w:ascii="Times New Roman" w:hAnsi="Times New Roman" w:cs="Times New Roman"/>
          <w:sz w:val="24"/>
          <w:szCs w:val="24"/>
        </w:rPr>
        <w:t xml:space="preserve"> не того качества, что было заявлено в техническом задании.</w:t>
      </w:r>
      <w:r w:rsidRPr="00E62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4DA6D" w14:textId="77777777" w:rsidR="00711007" w:rsidRPr="00561EC3" w:rsidRDefault="00711007" w:rsidP="0071100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8.13. </w:t>
      </w:r>
      <w:r w:rsidRPr="00561EC3">
        <w:rPr>
          <w:rFonts w:ascii="Times New Roman" w:hAnsi="Times New Roman" w:cs="Times New Roman"/>
          <w:sz w:val="24"/>
          <w:szCs w:val="24"/>
        </w:rPr>
        <w:t xml:space="preserve">Не предъявление любой из Сторон в какое-либо время требования о оказании другой Стороной всех или отдельных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61EC3">
        <w:rPr>
          <w:rFonts w:ascii="Times New Roman" w:hAnsi="Times New Roman" w:cs="Times New Roman"/>
          <w:sz w:val="24"/>
          <w:szCs w:val="24"/>
        </w:rPr>
        <w:t xml:space="preserve"> не может рассматриваться как отказ от таких условий.</w:t>
      </w:r>
    </w:p>
    <w:p w14:paraId="5D2C5512" w14:textId="77777777" w:rsidR="001F707B" w:rsidRPr="00E326FA" w:rsidRDefault="00E326FA" w:rsidP="00E326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6702C7">
        <w:rPr>
          <w:rFonts w:ascii="Times New Roman" w:hAnsi="Times New Roman" w:cs="Times New Roman"/>
          <w:sz w:val="24"/>
          <w:szCs w:val="24"/>
        </w:rPr>
        <w:t>1</w:t>
      </w:r>
      <w:r w:rsidR="007110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>Недействительность отдельных положений Договора не влечет недействительности Договора в целом. В случае недействительности отдельных положений Договора Стороны руководствуются условиями Договора без учета его недействительных положений.</w:t>
      </w:r>
    </w:p>
    <w:p w14:paraId="08C88CB4" w14:textId="77777777" w:rsidR="001F707B" w:rsidRPr="00E326FA" w:rsidRDefault="00E326FA" w:rsidP="00E326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ED3328">
        <w:rPr>
          <w:rFonts w:ascii="Times New Roman" w:hAnsi="Times New Roman" w:cs="Times New Roman"/>
          <w:sz w:val="24"/>
          <w:szCs w:val="24"/>
        </w:rPr>
        <w:t>1</w:t>
      </w:r>
      <w:r w:rsidR="007110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>Любые изменения и дополнения к Договору оформляются дополнительными соглашениями Сторон в письменной форме.</w:t>
      </w:r>
    </w:p>
    <w:p w14:paraId="10CA7DDB" w14:textId="77777777" w:rsidR="001F707B" w:rsidRPr="00E326FA" w:rsidRDefault="00E326FA" w:rsidP="00E326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7110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434AF155" w14:textId="77777777" w:rsidR="001F707B" w:rsidRPr="00E326FA" w:rsidRDefault="00E326FA" w:rsidP="00E32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7110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 (двух) экземплярах по одному для каждой из Сторон. </w:t>
      </w:r>
    </w:p>
    <w:p w14:paraId="2D191B41" w14:textId="77777777" w:rsidR="001F707B" w:rsidRPr="00E326FA" w:rsidRDefault="00E326FA" w:rsidP="00E32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7110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F707B" w:rsidRPr="00E326FA">
        <w:rPr>
          <w:rFonts w:ascii="Times New Roman" w:hAnsi="Times New Roman" w:cs="Times New Roman"/>
          <w:sz w:val="24"/>
          <w:szCs w:val="24"/>
        </w:rPr>
        <w:t xml:space="preserve">Приложения, указанные в Договоре, являются неотъемлемой частью Договора. </w:t>
      </w:r>
    </w:p>
    <w:p w14:paraId="37374A21" w14:textId="77777777" w:rsidR="001F707B" w:rsidRPr="00D72E70" w:rsidRDefault="001F707B" w:rsidP="00E32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E70">
        <w:rPr>
          <w:rFonts w:ascii="Times New Roman" w:hAnsi="Times New Roman" w:cs="Times New Roman"/>
          <w:sz w:val="24"/>
          <w:szCs w:val="24"/>
        </w:rPr>
        <w:t>Приложение ____________________________________________;</w:t>
      </w:r>
    </w:p>
    <w:p w14:paraId="5F23B2B2" w14:textId="77777777" w:rsidR="001F707B" w:rsidRPr="00D27C5E" w:rsidRDefault="001F707B" w:rsidP="001F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7C5E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перечисляются все приложения к договору</w:t>
      </w:r>
      <w:r w:rsidRPr="00D27C5E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78B4747" w14:textId="77777777" w:rsidR="00865BC3" w:rsidRPr="00D27C5E" w:rsidRDefault="00865BC3" w:rsidP="001F70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A6F39" w14:textId="6667F65E" w:rsidR="001F707B" w:rsidRPr="00D110B0" w:rsidRDefault="001F707B" w:rsidP="00D110B0">
      <w:pPr>
        <w:pStyle w:val="af9"/>
        <w:widowControl w:val="0"/>
        <w:numPr>
          <w:ilvl w:val="0"/>
          <w:numId w:val="41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0B0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1DC99E13" w14:textId="77777777" w:rsidR="001F707B" w:rsidRPr="00796BEC" w:rsidRDefault="001F707B" w:rsidP="001F7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7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5179"/>
        <w:gridCol w:w="4536"/>
        <w:gridCol w:w="142"/>
      </w:tblGrid>
      <w:tr w:rsidR="001F707B" w:rsidRPr="007E33C2" w14:paraId="798CAC64" w14:textId="77777777" w:rsidTr="004965C7">
        <w:trPr>
          <w:gridAfter w:val="1"/>
          <w:wAfter w:w="142" w:type="dxa"/>
        </w:trPr>
        <w:tc>
          <w:tcPr>
            <w:tcW w:w="5179" w:type="dxa"/>
            <w:shd w:val="clear" w:color="auto" w:fill="FFFFFF"/>
          </w:tcPr>
          <w:p w14:paraId="5AC1F380" w14:textId="77777777" w:rsidR="001F707B" w:rsidRPr="007E33C2" w:rsidRDefault="001F707B" w:rsidP="004965C7">
            <w:pPr>
              <w:suppressAutoHyphens/>
              <w:spacing w:after="0" w:line="100" w:lineRule="atLeast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Заказчик:</w:t>
            </w:r>
          </w:p>
        </w:tc>
        <w:tc>
          <w:tcPr>
            <w:tcW w:w="4536" w:type="dxa"/>
            <w:shd w:val="clear" w:color="auto" w:fill="FFFFFF"/>
          </w:tcPr>
          <w:p w14:paraId="5DA762F8" w14:textId="77777777" w:rsidR="001F707B" w:rsidRPr="007E33C2" w:rsidRDefault="000805CA" w:rsidP="000805CA">
            <w:pPr>
              <w:tabs>
                <w:tab w:val="center" w:pos="5031"/>
              </w:tabs>
              <w:suppressAutoHyphens/>
              <w:spacing w:after="0" w:line="100" w:lineRule="atLeast"/>
              <w:ind w:left="-3225" w:firstLine="3225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Исполнитель</w:t>
            </w:r>
            <w:r w:rsidR="001F707B" w:rsidRPr="007E33C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:</w:t>
            </w:r>
          </w:p>
        </w:tc>
      </w:tr>
      <w:tr w:rsidR="001F707B" w:rsidRPr="007E33C2" w14:paraId="25958B90" w14:textId="77777777" w:rsidTr="004E77AD">
        <w:trPr>
          <w:trHeight w:val="426"/>
        </w:trPr>
        <w:tc>
          <w:tcPr>
            <w:tcW w:w="5179" w:type="dxa"/>
            <w:shd w:val="clear" w:color="auto" w:fill="FFFFFF"/>
          </w:tcPr>
          <w:p w14:paraId="24BE728A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ФГБУ «ТЦСКР «Озеро Круглое»</w:t>
            </w:r>
          </w:p>
          <w:p w14:paraId="393CD580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Адрес: 141895, Московская область,</w:t>
            </w:r>
          </w:p>
          <w:p w14:paraId="6DD76045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Дмитровский м.о., деревня Агафониха,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влд.</w:t>
            </w: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300</w:t>
            </w:r>
          </w:p>
          <w:p w14:paraId="7A952FEC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ОГРН 1145007000093</w:t>
            </w:r>
          </w:p>
          <w:p w14:paraId="485C707D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 5007088910 КПП 500701001</w:t>
            </w:r>
          </w:p>
          <w:p w14:paraId="1D5439B6" w14:textId="6D759E78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Нижегородской </w:t>
            </w: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области</w:t>
            </w:r>
          </w:p>
          <w:p w14:paraId="4336CDD7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ФГБУ «ТЦСКР «Озеро Круглое»</w:t>
            </w:r>
          </w:p>
          <w:p w14:paraId="288378F7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л/с 20486Щ31150</w:t>
            </w:r>
          </w:p>
          <w:p w14:paraId="70F97A21" w14:textId="77777777" w:rsidR="00AD09C2" w:rsidRDefault="00AD09C2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ОКЦ № 1 ВВГУ Банка России по ЦФО//УФК по Нижегородской области, г. Нижний Новгород </w:t>
            </w:r>
          </w:p>
          <w:p w14:paraId="2B36D1AA" w14:textId="7FE57CB0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Единый казнач. счет: </w:t>
            </w:r>
            <w:r w:rsidR="00AD09C2" w:rsidRP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40102810745370000024</w:t>
            </w:r>
          </w:p>
          <w:p w14:paraId="711633B5" w14:textId="5C3A299B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Казначейский счет </w:t>
            </w:r>
            <w:r w:rsidR="00AD09C2" w:rsidRP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03214643000000013234</w:t>
            </w:r>
          </w:p>
          <w:p w14:paraId="7BCA957F" w14:textId="4C1EBCDD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БИК </w:t>
            </w:r>
            <w:r w:rsidR="00AD09C2" w:rsidRPr="00AD09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012202102</w:t>
            </w:r>
          </w:p>
          <w:p w14:paraId="25D614F6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тел/факс +7 (495) 730-25-85</w:t>
            </w:r>
          </w:p>
          <w:p w14:paraId="20EEE388" w14:textId="77777777" w:rsidR="001F707B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8" w:history="1">
              <w:r w:rsidRPr="00C63C32">
                <w:rPr>
                  <w:rStyle w:val="aff8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mail@sbok.ru</w:t>
              </w:r>
            </w:hyperlink>
          </w:p>
          <w:p w14:paraId="079B9ACC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gridSpan w:val="2"/>
            <w:shd w:val="clear" w:color="auto" w:fill="FFFFFF"/>
          </w:tcPr>
          <w:p w14:paraId="778E3509" w14:textId="77777777" w:rsidR="001F707B" w:rsidRPr="00253A86" w:rsidRDefault="001F707B" w:rsidP="004965C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(указывается наименование организации, с указанием адресе и банковских реквизитов, телефонов для свези и адрес электронной почты)</w:t>
            </w:r>
          </w:p>
        </w:tc>
      </w:tr>
      <w:tr w:rsidR="001F707B" w:rsidRPr="007E33C2" w14:paraId="3F1C2164" w14:textId="77777777" w:rsidTr="004965C7">
        <w:trPr>
          <w:trHeight w:val="960"/>
        </w:trPr>
        <w:tc>
          <w:tcPr>
            <w:tcW w:w="5179" w:type="dxa"/>
            <w:shd w:val="clear" w:color="auto" w:fill="FFFFFF"/>
          </w:tcPr>
          <w:p w14:paraId="7517DF5D" w14:textId="660C9498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0DAA3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0306FC3" w14:textId="77777777" w:rsidR="001F707B" w:rsidRDefault="001F707B" w:rsidP="004965C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___________________</w:t>
            </w:r>
          </w:p>
          <w:p w14:paraId="3D3C6FCB" w14:textId="77777777" w:rsidR="001F707B" w:rsidRPr="00EB6974" w:rsidRDefault="001F707B" w:rsidP="004965C7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5299A46C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6B45AFBA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</w:t>
            </w: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73735F" w14:textId="77777777" w:rsidR="001F707B" w:rsidRPr="007E33C2" w:rsidRDefault="001F707B" w:rsidP="004965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471DE6A4" w14:textId="77777777" w:rsidR="001F707B" w:rsidRDefault="001F707B" w:rsidP="004965C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</w:t>
            </w:r>
          </w:p>
          <w:p w14:paraId="61260767" w14:textId="77777777" w:rsidR="001F707B" w:rsidRPr="00EB6974" w:rsidRDefault="001F707B" w:rsidP="004965C7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0AF6F4DB" w14:textId="77777777" w:rsidR="001F707B" w:rsidRPr="007E33C2" w:rsidRDefault="001F707B" w:rsidP="004965C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</w:tr>
    </w:tbl>
    <w:p w14:paraId="3539DD22" w14:textId="77777777" w:rsidR="001F707B" w:rsidRPr="007E33C2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7E53919" w14:textId="77777777" w:rsidR="001F707B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FCC1C17" w14:textId="77777777" w:rsidR="009355F3" w:rsidRDefault="009355F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F63813E" w14:textId="77777777" w:rsidR="00E74581" w:rsidRDefault="00E74581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6F09F21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1178A08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2CE9C15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15AEA32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D315831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DA9019A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AA11505" w14:textId="77777777" w:rsidR="00A31F65" w:rsidRDefault="00A31F6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F52E4FB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D28DCDF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FDC472D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BBE651B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7802287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8D171EF" w14:textId="77777777" w:rsidR="00D110B0" w:rsidRDefault="00D110B0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7C13F56" w14:textId="77777777" w:rsidR="00B62519" w:rsidRDefault="00B62519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561F759" w14:textId="77777777" w:rsidR="008F24E3" w:rsidRDefault="008F24E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183D537" w14:textId="35CC5358" w:rsidR="009355F3" w:rsidRPr="007E33C2" w:rsidRDefault="009355F3" w:rsidP="009355F3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lastRenderedPageBreak/>
        <w:t xml:space="preserve">Приложение № </w:t>
      </w:r>
      <w:r w:rsidR="00015C4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>1</w:t>
      </w:r>
    </w:p>
    <w:p w14:paraId="699794D7" w14:textId="77777777" w:rsidR="009355F3" w:rsidRPr="007E33C2" w:rsidRDefault="009355F3" w:rsidP="009355F3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zh-CN"/>
        </w:rPr>
        <w:t>к Договору №____________</w:t>
      </w:r>
    </w:p>
    <w:p w14:paraId="7735F1AA" w14:textId="77777777" w:rsidR="009355F3" w:rsidRPr="007E33C2" w:rsidRDefault="009355F3" w:rsidP="009355F3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>от «____» __________ 20</w:t>
      </w:r>
      <w:r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>___</w:t>
      </w:r>
      <w:r w:rsidRPr="007E33C2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  <w:t xml:space="preserve"> г.</w:t>
      </w:r>
    </w:p>
    <w:p w14:paraId="6B8506BC" w14:textId="77777777" w:rsidR="009355F3" w:rsidRPr="007E33C2" w:rsidRDefault="009355F3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9603D6D" w14:textId="77777777" w:rsidR="009355F3" w:rsidRPr="007E33C2" w:rsidRDefault="009355F3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2C21646D" w14:textId="77777777" w:rsidR="009355F3" w:rsidRPr="007E33C2" w:rsidRDefault="009355F3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СПЕЦИФИКАЦИЯ</w:t>
      </w:r>
    </w:p>
    <w:p w14:paraId="48C5A1D5" w14:textId="77777777" w:rsidR="00E6657A" w:rsidRPr="006A1C28" w:rsidRDefault="00E6657A" w:rsidP="00E6657A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 xml:space="preserve">на оказание услуг по организации и проведению внеплановой специальной оценки условий труда в федеральном государственном бюджетном учреждении «Тренировочный центр </w:t>
      </w:r>
    </w:p>
    <w:p w14:paraId="60DE31F5" w14:textId="77777777" w:rsidR="00E6657A" w:rsidRPr="006A1C28" w:rsidRDefault="00E6657A" w:rsidP="00E6657A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сборных команд России «Озеро Круглое»</w:t>
      </w:r>
    </w:p>
    <w:p w14:paraId="73ED963A" w14:textId="77777777" w:rsidR="009355F3" w:rsidRPr="007E33C2" w:rsidRDefault="009355F3" w:rsidP="009355F3">
      <w:pPr>
        <w:pStyle w:val="af9"/>
        <w:suppressAutoHyphens/>
        <w:spacing w:after="0" w:line="100" w:lineRule="atLeast"/>
        <w:ind w:left="92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tbl>
      <w:tblPr>
        <w:tblW w:w="993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3" w:type="dxa"/>
          <w:left w:w="0" w:type="dxa"/>
          <w:bottom w:w="31" w:type="dxa"/>
          <w:right w:w="52" w:type="dxa"/>
        </w:tblCellMar>
        <w:tblLook w:val="04A0" w:firstRow="1" w:lastRow="0" w:firstColumn="1" w:lastColumn="0" w:noHBand="0" w:noVBand="1"/>
      </w:tblPr>
      <w:tblGrid>
        <w:gridCol w:w="542"/>
        <w:gridCol w:w="4571"/>
        <w:gridCol w:w="851"/>
        <w:gridCol w:w="850"/>
        <w:gridCol w:w="1418"/>
        <w:gridCol w:w="1703"/>
      </w:tblGrid>
      <w:tr w:rsidR="009355F3" w:rsidRPr="007E33C2" w14:paraId="1E1B8A30" w14:textId="77777777" w:rsidTr="00B52D80">
        <w:trPr>
          <w:trHeight w:val="52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2D2C" w14:textId="77777777" w:rsidR="009355F3" w:rsidRPr="00CF62B0" w:rsidRDefault="009355F3" w:rsidP="00B52D80">
            <w:pPr>
              <w:spacing w:after="0" w:line="259" w:lineRule="auto"/>
              <w:ind w:left="9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E5CD" w14:textId="77777777" w:rsidR="009355F3" w:rsidRPr="00CF62B0" w:rsidRDefault="009355F3" w:rsidP="00865BC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Наименование</w:t>
            </w:r>
            <w:r w:rsidR="00865B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услуг</w:t>
            </w:r>
            <w:r w:rsidR="00422CD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(работ)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A3D8" w14:textId="77777777" w:rsidR="009355F3" w:rsidRPr="00CF62B0" w:rsidRDefault="009355F3" w:rsidP="00B52D80">
            <w:pPr>
              <w:spacing w:after="0" w:line="259" w:lineRule="auto"/>
              <w:ind w:left="163" w:right="11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5C0D" w14:textId="77777777" w:rsidR="009355F3" w:rsidRPr="00CF62B0" w:rsidRDefault="009355F3" w:rsidP="00B52D80">
            <w:pPr>
              <w:spacing w:after="0" w:line="259" w:lineRule="auto"/>
              <w:ind w:left="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481C" w14:textId="77777777" w:rsidR="009355F3" w:rsidRPr="00CF62B0" w:rsidRDefault="009355F3" w:rsidP="00B52D8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Цена за ед., руб.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3331" w14:textId="77777777" w:rsidR="009355F3" w:rsidRPr="00CF62B0" w:rsidRDefault="009355F3" w:rsidP="00B52D8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Общая с</w:t>
            </w:r>
            <w:r w:rsidRPr="00CF62B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тоимость, руб.</w:t>
            </w:r>
          </w:p>
        </w:tc>
      </w:tr>
      <w:tr w:rsidR="009355F3" w:rsidRPr="007E33C2" w14:paraId="1A808C6E" w14:textId="77777777" w:rsidTr="00B52D80">
        <w:trPr>
          <w:trHeight w:val="27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0D6F" w14:textId="77777777" w:rsidR="009355F3" w:rsidRPr="007E33C2" w:rsidRDefault="009355F3" w:rsidP="00B52D80">
            <w:pPr>
              <w:spacing w:after="0" w:line="259" w:lineRule="auto"/>
              <w:ind w:left="14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3C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256D" w14:textId="77777777" w:rsidR="009355F3" w:rsidRPr="007E33C2" w:rsidRDefault="009355F3" w:rsidP="00B52D80">
            <w:pPr>
              <w:spacing w:after="0" w:line="259" w:lineRule="auto"/>
              <w:ind w:left="5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B916" w14:textId="77777777" w:rsidR="009355F3" w:rsidRPr="007E33C2" w:rsidRDefault="009355F3" w:rsidP="00B52D80">
            <w:pPr>
              <w:spacing w:after="0" w:line="259" w:lineRule="auto"/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6FD0" w14:textId="77777777" w:rsidR="009355F3" w:rsidRPr="007E33C2" w:rsidRDefault="009355F3" w:rsidP="00B52D80">
            <w:pPr>
              <w:spacing w:after="0" w:line="259" w:lineRule="auto"/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C4AEA" w14:textId="77777777" w:rsidR="009355F3" w:rsidRPr="007E33C2" w:rsidRDefault="009355F3" w:rsidP="00B52D80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D05F" w14:textId="77777777" w:rsidR="009355F3" w:rsidRPr="007E33C2" w:rsidRDefault="009355F3" w:rsidP="00B52D80">
            <w:pPr>
              <w:spacing w:after="0" w:line="259" w:lineRule="auto"/>
              <w:ind w:right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5F3" w:rsidRPr="007E33C2" w14:paraId="388C97E2" w14:textId="77777777" w:rsidTr="00B52D80">
        <w:trPr>
          <w:trHeight w:val="20"/>
        </w:trPr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DC1F71" w14:textId="77777777" w:rsidR="009355F3" w:rsidRPr="007E33C2" w:rsidRDefault="009355F3" w:rsidP="00B52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F121D" w14:textId="77777777" w:rsidR="009355F3" w:rsidRPr="007E33C2" w:rsidRDefault="009355F3" w:rsidP="00B52D80">
            <w:pPr>
              <w:spacing w:after="0" w:line="240" w:lineRule="auto"/>
              <w:ind w:right="3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E5690C3" w14:textId="77777777" w:rsidR="009355F3" w:rsidRPr="00CF62B0" w:rsidRDefault="009355F3" w:rsidP="00B52D80">
            <w:pPr>
              <w:spacing w:after="0" w:line="240" w:lineRule="auto"/>
              <w:ind w:left="-84" w:firstLine="8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9FC8BD1" w14:textId="77777777" w:rsidR="009355F3" w:rsidRPr="007E33C2" w:rsidRDefault="009355F3" w:rsidP="00B52D80">
            <w:pPr>
              <w:spacing w:after="0" w:line="240" w:lineRule="auto"/>
              <w:ind w:right="8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5F3" w:rsidRPr="007E33C2" w14:paraId="158C200A" w14:textId="77777777" w:rsidTr="00B52D80">
        <w:trPr>
          <w:trHeight w:val="15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B9378" w14:textId="77777777" w:rsidR="009355F3" w:rsidRPr="007E33C2" w:rsidRDefault="009355F3" w:rsidP="00B52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51851" w14:textId="77777777" w:rsidR="009355F3" w:rsidRPr="007E33C2" w:rsidRDefault="009355F3" w:rsidP="00B52D80">
            <w:pPr>
              <w:spacing w:after="0" w:line="240" w:lineRule="auto"/>
              <w:ind w:right="32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2BE56" w14:textId="77777777" w:rsidR="009355F3" w:rsidRPr="00CF62B0" w:rsidRDefault="009355F3" w:rsidP="00B52D80">
            <w:pPr>
              <w:spacing w:after="0" w:line="240" w:lineRule="auto"/>
              <w:ind w:left="-84" w:firstLine="8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том числе НДС: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C93B9" w14:textId="77777777" w:rsidR="009355F3" w:rsidRPr="007E33C2" w:rsidRDefault="009355F3" w:rsidP="00B52D80">
            <w:pPr>
              <w:spacing w:after="0" w:line="240" w:lineRule="auto"/>
              <w:ind w:right="8"/>
              <w:jc w:val="right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355F3" w:rsidRPr="007E33C2" w14:paraId="0B83726C" w14:textId="77777777" w:rsidTr="00B52D80">
        <w:trPr>
          <w:trHeight w:val="22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5CE9D" w14:textId="77777777" w:rsidR="009355F3" w:rsidRPr="007E33C2" w:rsidRDefault="009355F3" w:rsidP="00B52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4329A" w14:textId="77777777" w:rsidR="009355F3" w:rsidRPr="007E33C2" w:rsidRDefault="009355F3" w:rsidP="00B52D80">
            <w:pPr>
              <w:spacing w:after="0" w:line="240" w:lineRule="auto"/>
              <w:ind w:right="32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6286C" w14:textId="77777777" w:rsidR="009355F3" w:rsidRPr="00CF62B0" w:rsidRDefault="009355F3" w:rsidP="00B52D80">
            <w:pPr>
              <w:spacing w:after="0" w:line="240" w:lineRule="auto"/>
              <w:ind w:left="-84" w:firstLine="8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62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к оплате: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96EFC" w14:textId="77777777" w:rsidR="009355F3" w:rsidRPr="007E33C2" w:rsidRDefault="009355F3" w:rsidP="00B52D80">
            <w:pPr>
              <w:spacing w:after="0" w:line="240" w:lineRule="auto"/>
              <w:ind w:right="8"/>
              <w:jc w:val="right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CC9478A" w14:textId="77777777" w:rsidR="009355F3" w:rsidRPr="007E33C2" w:rsidRDefault="009355F3" w:rsidP="009355F3">
      <w:pPr>
        <w:suppressAutoHyphens/>
        <w:spacing w:after="0" w:line="100" w:lineRule="atLeast"/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0CA5CB6" w14:textId="77777777" w:rsidR="009355F3" w:rsidRPr="007E33C2" w:rsidRDefault="009355F3" w:rsidP="009355F3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33C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Итого: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______________________________________________________________________</w:t>
      </w:r>
    </w:p>
    <w:p w14:paraId="4E539B51" w14:textId="77777777" w:rsidR="009355F3" w:rsidRPr="00D72E70" w:rsidRDefault="009355F3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</w:pPr>
      <w:r w:rsidRPr="00D72E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 xml:space="preserve">(указывается общая стоимость </w:t>
      </w:r>
      <w:r w:rsidR="00865BC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>услуг (работ)</w:t>
      </w:r>
      <w:r w:rsidRPr="00D72E70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zh-CN"/>
        </w:rPr>
        <w:t>, в т.ч. и налогов)</w:t>
      </w:r>
    </w:p>
    <w:p w14:paraId="787A4D29" w14:textId="77777777" w:rsidR="009355F3" w:rsidRPr="007E33C2" w:rsidRDefault="009355F3" w:rsidP="009355F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9355F3" w:rsidRPr="007E33C2" w14:paraId="1B429698" w14:textId="77777777" w:rsidTr="00015C46">
        <w:trPr>
          <w:trHeight w:val="1525"/>
        </w:trPr>
        <w:tc>
          <w:tcPr>
            <w:tcW w:w="5102" w:type="dxa"/>
            <w:shd w:val="clear" w:color="auto" w:fill="auto"/>
          </w:tcPr>
          <w:p w14:paraId="1E31991B" w14:textId="77777777" w:rsidR="009355F3" w:rsidRDefault="009355F3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bookmarkStart w:id="0" w:name="_Hlk227230065"/>
          </w:p>
          <w:p w14:paraId="4C75AC62" w14:textId="77777777" w:rsidR="00DA4A91" w:rsidRPr="007E33C2" w:rsidRDefault="00DA4A91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FCB5B1A" w14:textId="77777777" w:rsidR="009355F3" w:rsidRDefault="009355F3" w:rsidP="00B52D8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___________________</w:t>
            </w:r>
          </w:p>
          <w:p w14:paraId="6772DA6C" w14:textId="77777777" w:rsidR="009355F3" w:rsidRPr="00EB6974" w:rsidRDefault="009355F3" w:rsidP="00B52D80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3C324351" w14:textId="77777777" w:rsidR="009355F3" w:rsidRPr="007E33C2" w:rsidRDefault="009355F3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6F4D4B59" w14:textId="77777777" w:rsidR="009355F3" w:rsidRPr="007E33C2" w:rsidRDefault="009355F3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</w:t>
            </w: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5075C5" w14:textId="77777777" w:rsidR="009355F3" w:rsidRPr="007E33C2" w:rsidRDefault="009355F3" w:rsidP="00B52D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40C2B15A" w14:textId="77777777" w:rsidR="009355F3" w:rsidRDefault="009355F3" w:rsidP="00B52D8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</w:t>
            </w:r>
          </w:p>
          <w:p w14:paraId="081A98AD" w14:textId="77777777" w:rsidR="009355F3" w:rsidRPr="00EB6974" w:rsidRDefault="009355F3" w:rsidP="00B52D80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7F5FDA31" w14:textId="77777777" w:rsidR="009355F3" w:rsidRPr="007E33C2" w:rsidRDefault="009355F3" w:rsidP="00B52D8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</w:tr>
    </w:tbl>
    <w:bookmarkEnd w:id="0"/>
    <w:p w14:paraId="64980462" w14:textId="77777777" w:rsidR="009355F3" w:rsidRPr="007E33C2" w:rsidRDefault="003E190C" w:rsidP="009355F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</w:t>
      </w:r>
      <w:r w:rsidR="00935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14:paraId="36ED0229" w14:textId="77777777" w:rsidR="001F707B" w:rsidRPr="007E33C2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D78C193" w14:textId="77777777" w:rsidR="001F707B" w:rsidRPr="007E33C2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CA706B5" w14:textId="77777777" w:rsidR="001F707B" w:rsidRDefault="001F707B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EB93396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71FCAF32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5DA09BA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18B3E217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7F544B4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275977A5" w14:textId="77777777" w:rsidR="00865BC3" w:rsidRDefault="00865BC3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083B6B9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BDEFC9F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0CF47543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447A21D7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35B689D9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DC446E1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26035AF0" w14:textId="77777777" w:rsidR="00015C46" w:rsidRDefault="00015C46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1420EA28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79B655F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96C1AF9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6DE71001" w14:textId="77777777" w:rsidR="00AA7275" w:rsidRDefault="00AA7275" w:rsidP="001F707B">
      <w:pPr>
        <w:widowControl w:val="0"/>
        <w:shd w:val="clear" w:color="auto" w:fill="FFFFFF"/>
        <w:suppressAutoHyphens/>
        <w:spacing w:after="0" w:line="100" w:lineRule="atLeast"/>
        <w:ind w:left="5812" w:right="-1"/>
        <w:jc w:val="right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zh-CN"/>
        </w:rPr>
      </w:pPr>
    </w:p>
    <w:p w14:paraId="56477044" w14:textId="77777777" w:rsidR="005B197D" w:rsidRDefault="005B197D" w:rsidP="000805CA">
      <w:pPr>
        <w:tabs>
          <w:tab w:val="left" w:pos="9354"/>
          <w:tab w:val="left" w:pos="97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363AD" w14:textId="77777777" w:rsidR="005B197D" w:rsidRDefault="005B197D" w:rsidP="000805CA">
      <w:pPr>
        <w:tabs>
          <w:tab w:val="left" w:pos="9354"/>
          <w:tab w:val="left" w:pos="97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89645" w14:textId="77777777" w:rsidR="005B197D" w:rsidRDefault="005B197D" w:rsidP="000805CA">
      <w:pPr>
        <w:tabs>
          <w:tab w:val="left" w:pos="9354"/>
          <w:tab w:val="left" w:pos="97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CE473" w14:textId="4AB9A756" w:rsidR="000805CA" w:rsidRPr="000E4583" w:rsidRDefault="000805CA" w:rsidP="000805CA">
      <w:pPr>
        <w:tabs>
          <w:tab w:val="left" w:pos="9354"/>
          <w:tab w:val="left" w:pos="97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015C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0044DD08" w14:textId="77777777" w:rsidR="000805CA" w:rsidRPr="000E4583" w:rsidRDefault="000805CA" w:rsidP="000805CA">
      <w:pPr>
        <w:tabs>
          <w:tab w:val="left" w:pos="9354"/>
          <w:tab w:val="left" w:pos="97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</w:t>
      </w:r>
    </w:p>
    <w:p w14:paraId="6CE039CB" w14:textId="77777777" w:rsidR="000805CA" w:rsidRPr="000E4583" w:rsidRDefault="000805CA" w:rsidP="000805CA">
      <w:pPr>
        <w:tabs>
          <w:tab w:val="left" w:pos="9354"/>
          <w:tab w:val="left" w:pos="97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Pr="000E458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16E8A58" w14:textId="77777777" w:rsidR="00524580" w:rsidRDefault="00524580" w:rsidP="00524580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500BBB2F" w14:textId="343E9F35" w:rsidR="00524580" w:rsidRPr="00524580" w:rsidRDefault="00524580" w:rsidP="00524580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2458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ТЕХНИЧЕСКОЕ ЗАДАНИЕ </w:t>
      </w:r>
    </w:p>
    <w:p w14:paraId="6D18C992" w14:textId="77777777" w:rsidR="00524580" w:rsidRPr="00524580" w:rsidRDefault="00524580" w:rsidP="00524580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524580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(описание объекта закупки)</w:t>
      </w:r>
    </w:p>
    <w:p w14:paraId="779B6EEA" w14:textId="77777777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 xml:space="preserve">на оказание услуг по организации и проведению внеплановой специальной оценки условий труда в федеральном государственном бюджетном учреждении «Тренировочный центр </w:t>
      </w:r>
    </w:p>
    <w:p w14:paraId="20FAEBB7" w14:textId="77777777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сборных команд России «Озеро Круглое»</w:t>
      </w:r>
    </w:p>
    <w:p w14:paraId="553183C0" w14:textId="77777777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</w:p>
    <w:p w14:paraId="67984666" w14:textId="77777777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 xml:space="preserve">1. Заказчик -  Федеральное государственное бюджетное учреждение «Тренировочный центр сборных команд </w:t>
      </w: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t xml:space="preserve">России «Озеро Круглое» (сокращенное наименование – ФГБУ «ТЦСКР «Озеро Круглое»), ОГРН 1145007000093, ИНН 5007088910. Юридический адрес: 141895, Московская область, Дмитровский г.о., д. Агафониха, владение № 300. </w:t>
      </w:r>
    </w:p>
    <w:p w14:paraId="57D1953D" w14:textId="4476D726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imes New Roman"/>
          <w:kern w:val="3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kern w:val="3"/>
          <w:sz w:val="24"/>
          <w:szCs w:val="24"/>
          <w:lang w:eastAsia="ru-RU"/>
        </w:rPr>
        <w:t>Контактные данные: телефон 8 (495) 730-25-85, e</w:t>
      </w:r>
      <w:r w:rsidRPr="006A1C28">
        <w:rPr>
          <w:rFonts w:ascii="Times New Roman" w:eastAsia="Times New Roman" w:hAnsi="Times New Roman" w:cs="Times New Roman"/>
          <w:color w:val="232222"/>
          <w:kern w:val="3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kern w:val="3"/>
          <w:sz w:val="24"/>
          <w:szCs w:val="24"/>
          <w:lang w:eastAsia="ru-RU"/>
        </w:rPr>
        <w:t>mai</w:t>
      </w:r>
      <w:r>
        <w:rPr>
          <w:rFonts w:ascii="Times New Roman" w:eastAsia="Times New Roman" w:hAnsi="Times New Roman" w:cs="Times New Roman"/>
          <w:color w:val="232222"/>
          <w:kern w:val="3"/>
          <w:sz w:val="24"/>
          <w:szCs w:val="24"/>
          <w:lang w:val="en-US" w:eastAsia="ru-RU"/>
        </w:rPr>
        <w:t>l</w:t>
      </w:r>
      <w:r w:rsidRPr="006A1C28">
        <w:rPr>
          <w:rFonts w:ascii="Times New Roman" w:eastAsia="Times New Roman" w:hAnsi="Times New Roman" w:cs="Times New Roman"/>
          <w:color w:val="232222"/>
          <w:kern w:val="3"/>
          <w:sz w:val="24"/>
          <w:szCs w:val="24"/>
          <w:lang w:eastAsia="ru-RU"/>
        </w:rPr>
        <w:t xml:space="preserve">: </w:t>
      </w:r>
      <w:hyperlink r:id="rId9">
        <w:r w:rsidRPr="006A1C28">
          <w:rPr>
            <w:rFonts w:ascii="Times New Roman" w:eastAsia="Verdana" w:hAnsi="Times New Roman" w:cs="Times New Roman"/>
            <w:kern w:val="3"/>
            <w:lang w:val="en-US" w:eastAsia="ru-RU"/>
          </w:rPr>
          <w:t>mail</w:t>
        </w:r>
        <w:r w:rsidRPr="006A1C28">
          <w:rPr>
            <w:rFonts w:ascii="Times New Roman" w:eastAsia="Verdana" w:hAnsi="Times New Roman" w:cs="Times New Roman"/>
            <w:kern w:val="3"/>
            <w:lang w:eastAsia="ru-RU"/>
          </w:rPr>
          <w:t>@</w:t>
        </w:r>
        <w:r w:rsidRPr="006A1C28">
          <w:rPr>
            <w:rFonts w:ascii="Times New Roman" w:eastAsia="Verdana" w:hAnsi="Times New Roman" w:cs="Times New Roman"/>
            <w:kern w:val="3"/>
            <w:lang w:val="en-US" w:eastAsia="ru-RU"/>
          </w:rPr>
          <w:t>sbok</w:t>
        </w:r>
        <w:r w:rsidRPr="006A1C28">
          <w:rPr>
            <w:rFonts w:ascii="Times New Roman" w:eastAsia="Verdana" w:hAnsi="Times New Roman" w:cs="Times New Roman"/>
            <w:kern w:val="3"/>
            <w:lang w:eastAsia="ru-RU"/>
          </w:rPr>
          <w:t>.</w:t>
        </w:r>
        <w:r w:rsidRPr="006A1C28">
          <w:rPr>
            <w:rFonts w:ascii="Times New Roman" w:eastAsia="Verdana" w:hAnsi="Times New Roman" w:cs="Times New Roman"/>
            <w:kern w:val="3"/>
            <w:lang w:val="en-US" w:eastAsia="ru-RU"/>
          </w:rPr>
          <w:t>ru</w:t>
        </w:r>
      </w:hyperlink>
      <w:r w:rsidRPr="006A1C28">
        <w:rPr>
          <w:rFonts w:ascii="Times New Roman" w:eastAsia="Verdana" w:hAnsi="Times New Roman" w:cs="Times New Roman"/>
          <w:kern w:val="3"/>
          <w:lang w:eastAsia="ru-RU"/>
        </w:rPr>
        <w:t>.</w:t>
      </w:r>
    </w:p>
    <w:p w14:paraId="1E572B5D" w14:textId="77777777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t>2. Вид услуг: комплекс мероприятий по идентификации вредных и (или) опасных факторов производственной среды и трудового процесса, оценке уровня их воздействия на работников Заказчика.</w:t>
      </w:r>
    </w:p>
    <w:p w14:paraId="11275F56" w14:textId="77777777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t>3. Содержание услуг:</w:t>
      </w:r>
    </w:p>
    <w:p w14:paraId="2E8123D6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Сбор данных о рабочих местах применительно к объекту Заказчика, предварительное изучение условий труда, оборудования и профзаболеваемости, сбор и подготовка методических и нормативных материалов, подготовка средств измерений опасных и вредных производственных факторов на местах.</w:t>
      </w:r>
    </w:p>
    <w:p w14:paraId="2B48880F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Идентификация потенциально вредных и (или) опасных производственных факторов, обследование, изучение и оценка фактического состояния условий труда на рабочих местах.</w:t>
      </w:r>
    </w:p>
    <w:p w14:paraId="18986D96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Инструментальные измерения физических, химических, биологических производственных факторов на рабочих местах.</w:t>
      </w:r>
    </w:p>
    <w:p w14:paraId="2AB0C792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Определение параметров микроклимата.</w:t>
      </w:r>
    </w:p>
    <w:p w14:paraId="5AE4E8BB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Оценка освещенности.</w:t>
      </w:r>
    </w:p>
    <w:p w14:paraId="1AC12CB8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Определение содержания вредных веществ в воздухе рабочей зоны.</w:t>
      </w:r>
    </w:p>
    <w:p w14:paraId="7FDD6010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Определение уровня ультрафиолетового излучения.</w:t>
      </w:r>
    </w:p>
    <w:p w14:paraId="6ABB421E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Измерение уровня шума.</w:t>
      </w:r>
    </w:p>
    <w:p w14:paraId="2CE45FED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Измерение общей и локальной вибрации.</w:t>
      </w:r>
    </w:p>
    <w:p w14:paraId="5040D792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Оценка тяжести и напряженности трудового процесса.</w:t>
      </w:r>
    </w:p>
    <w:p w14:paraId="629AD906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Составление перечня рабочих мест, на которых будет проводиться специальная оценка условий труда, с указанием вредных и (или) опасных производственных факторов, которые идентифицированы на данных рабочих местах.</w:t>
      </w:r>
    </w:p>
    <w:p w14:paraId="6984A4FA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Составление карт специальной оценки условий труда, содержащих сведения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br/>
        <w:t>об установленном экспертом классе (подклассе) условий труда на конкретных рабочих местах.</w:t>
      </w:r>
    </w:p>
    <w:p w14:paraId="20B9F6F2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Составление ведомостей и сводной информации, в том числе, результатов специальной оценки условий труда.</w:t>
      </w:r>
    </w:p>
    <w:p w14:paraId="19435983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val="en-US" w:eastAsia="ru-RU"/>
        </w:rPr>
        <w:t> </w:t>
      </w: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Составление экспертом заключения.</w:t>
      </w:r>
    </w:p>
    <w:p w14:paraId="47CDC7E3" w14:textId="77777777" w:rsidR="006A1C28" w:rsidRPr="006A1C28" w:rsidRDefault="006A1C28" w:rsidP="006A1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- Разработка плана мероприятий по улучшению и оздоровлению условий труда.</w:t>
      </w:r>
    </w:p>
    <w:p w14:paraId="3C7A2C60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t xml:space="preserve">4. Внеплановая специальная оценка условий труда должна быть проведена в соответствии </w:t>
      </w:r>
    </w:p>
    <w:p w14:paraId="360541B5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t>с Федеральным законом от 28.12.2013 г. № 426-ФЗ «О специальной оценке условий труда»</w:t>
      </w: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br/>
        <w:t>(далее </w:t>
      </w: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noBreakHyphen/>
        <w:t> Федеральный закон № 426-ФЗ) и приказом Министерства труда и социальной защиты</w:t>
      </w: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br/>
        <w:t>от 21 ноября 2023 г. №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</w:t>
      </w:r>
      <w:r w:rsidRPr="006A1C28">
        <w:rPr>
          <w:rFonts w:ascii="Times New Roman" w:eastAsia="Verdana" w:hAnsi="Times New Roman" w:cs="Times New Roman"/>
          <w:kern w:val="3"/>
          <w:sz w:val="24"/>
          <w:szCs w:val="24"/>
          <w:lang w:eastAsia="ru-RU"/>
        </w:rPr>
        <w:br/>
        <w:t>о проведении специальной оценки условий труда и инструкции по её зап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олнению» (далее – приказ № 817н) на территории Заказчика.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 w:type="page"/>
      </w:r>
    </w:p>
    <w:p w14:paraId="02B686A3" w14:textId="77777777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lastRenderedPageBreak/>
        <w:t>5. </w:t>
      </w:r>
      <w:r w:rsidRPr="006A1C28">
        <w:rPr>
          <w:rFonts w:ascii="Times New Roman" w:eastAsia="Calibri" w:hAnsi="Times New Roman" w:cs="Times New Roman"/>
          <w:sz w:val="24"/>
          <w:szCs w:val="24"/>
        </w:rPr>
        <w:t xml:space="preserve">Перечень рабочих мест для проведения внеплановой специальной оценки условий труда </w:t>
      </w:r>
      <w:r w:rsidRPr="006A1C28">
        <w:rPr>
          <w:rFonts w:ascii="Times New Roman" w:eastAsia="Verdana" w:hAnsi="Times New Roman" w:cs="Tahoma"/>
          <w:color w:val="000000"/>
          <w:kern w:val="3"/>
          <w:sz w:val="26"/>
          <w:szCs w:val="26"/>
          <w:lang w:eastAsia="ru-RU"/>
        </w:rPr>
        <w:t>(далее </w:t>
      </w:r>
      <w:r w:rsidRPr="006A1C28">
        <w:rPr>
          <w:rFonts w:ascii="Times New Roman" w:eastAsia="Verdana" w:hAnsi="Times New Roman" w:cs="Tahoma"/>
          <w:color w:val="000000"/>
          <w:kern w:val="3"/>
          <w:sz w:val="26"/>
          <w:szCs w:val="26"/>
          <w:lang w:eastAsia="ru-RU"/>
        </w:rPr>
        <w:noBreakHyphen/>
        <w:t> </w:t>
      </w:r>
      <w:r w:rsidRPr="006A1C28">
        <w:rPr>
          <w:rFonts w:ascii="Roboto" w:eastAsia="Times New Roman" w:hAnsi="Roboto" w:cs="Times New Roman"/>
          <w:color w:val="232222"/>
          <w:sz w:val="24"/>
          <w:szCs w:val="24"/>
          <w:lang w:eastAsia="ru-RU"/>
        </w:rPr>
        <w:t xml:space="preserve"> </w:t>
      </w:r>
      <w:r w:rsidRPr="006A1C28">
        <w:rPr>
          <w:rFonts w:ascii="Times New Roman" w:eastAsia="Calibri" w:hAnsi="Times New Roman" w:cs="Times New Roman"/>
          <w:sz w:val="24"/>
          <w:szCs w:val="24"/>
        </w:rPr>
        <w:t>СОУТ)</w:t>
      </w:r>
    </w:p>
    <w:p w14:paraId="2F57D270" w14:textId="77777777" w:rsidR="006A1C28" w:rsidRPr="006A1C28" w:rsidRDefault="006A1C28" w:rsidP="006A1C28">
      <w:pPr>
        <w:widowControl w:val="0"/>
        <w:tabs>
          <w:tab w:val="left" w:pos="23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9697" w:type="dxa"/>
        <w:tblLook w:val="04A0" w:firstRow="1" w:lastRow="0" w:firstColumn="1" w:lastColumn="0" w:noHBand="0" w:noVBand="1"/>
      </w:tblPr>
      <w:tblGrid>
        <w:gridCol w:w="764"/>
        <w:gridCol w:w="6637"/>
        <w:gridCol w:w="2296"/>
      </w:tblGrid>
      <w:tr w:rsidR="006A1C28" w:rsidRPr="006A1C28" w14:paraId="333B8A71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E782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4863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Наименование должности (профессии)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AF7E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Количество работающих</w:t>
            </w:r>
          </w:p>
          <w:p w14:paraId="6BA85115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6A1C28" w:rsidRPr="006A1C28" w14:paraId="0221A33C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D59D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b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Аппарат управления</w:t>
            </w:r>
          </w:p>
        </w:tc>
      </w:tr>
      <w:tr w:rsidR="006A1C28" w:rsidRPr="006A1C28" w14:paraId="0B5F18F4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4F1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F878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Секретарь</w:t>
            </w: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ar-SA"/>
              </w:rPr>
              <w:t>-</w:t>
            </w: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референт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F90C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A1C28" w:rsidRPr="006A1C28" w14:paraId="2DF1CB44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914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2632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Первый заместитель директора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3583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A1C28" w:rsidRPr="006A1C28" w14:paraId="1AA5F991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C007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9B97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Заместитель директора по безопасности и правовой работе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E1E6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A1C28" w:rsidRPr="006A1C28" w14:paraId="50BA6D92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EE50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Отдел кадров</w:t>
            </w:r>
          </w:p>
        </w:tc>
      </w:tr>
      <w:tr w:rsidR="006A1C28" w:rsidRPr="006A1C28" w14:paraId="02F92574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5348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B171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Заместитель начальника отдела кадров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3669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ahoma"/>
                <w:kern w:val="3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6CC16624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754F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2AF2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6F30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ahoma"/>
                <w:kern w:val="3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1(совмещение)</w:t>
            </w:r>
          </w:p>
        </w:tc>
      </w:tr>
      <w:tr w:rsidR="006A1C28" w:rsidRPr="006A1C28" w14:paraId="711C6C36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6DE3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Управление</w:t>
            </w: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 </w:t>
            </w: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по правовой работе и внутреннему финансовому контролю</w:t>
            </w:r>
          </w:p>
        </w:tc>
      </w:tr>
      <w:tr w:rsidR="006A1C28" w:rsidRPr="006A1C28" w14:paraId="54E268B2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5025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9772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Начальник управления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E1DB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6F6FF172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6236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7A86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Заместитель начальника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3667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3BFAE78C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8F10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1AF9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Юрисконсульт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AB34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27380170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B0CA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Служба безопасности и контроля</w:t>
            </w:r>
          </w:p>
        </w:tc>
      </w:tr>
      <w:tr w:rsidR="006A1C28" w:rsidRPr="006A1C28" w14:paraId="4B3DDF56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E72D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79BF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Начальник службы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6A68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14304479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D1FE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B864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Специалист по контролю поручений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BA3B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0C99DAC1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A409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AB16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Специалист по охране труда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3F36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3C4C8037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351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C8D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Специалист по ГО и ЧС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AEA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6312C484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8589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Спортивные сооружения</w:t>
            </w:r>
          </w:p>
        </w:tc>
      </w:tr>
      <w:tr w:rsidR="006A1C28" w:rsidRPr="006A1C28" w14:paraId="7A1DF53E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DD6F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  <w:t>13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D13A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Специалист по обслуживанию и ремонту спортивного инвентаря и оборудования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791B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0D365E37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5637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Центр</w:t>
            </w: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 </w:t>
            </w: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лечебной физкультуры и спортивной медицины</w:t>
            </w:r>
          </w:p>
        </w:tc>
      </w:tr>
      <w:tr w:rsidR="006A1C28" w:rsidRPr="006A1C28" w14:paraId="7FD8F656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1C79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4C83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Заместитель начальника центра ЛФ и СМ по административной части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0F7D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38F323A6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4FD5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6B54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 xml:space="preserve">Помощник начальника центра ЛФ и СМ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6443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4F192B26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1D1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48F3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Санитарка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6CF0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2</w:t>
            </w:r>
          </w:p>
        </w:tc>
      </w:tr>
      <w:tr w:rsidR="006A1C28" w:rsidRPr="006A1C28" w14:paraId="74E93A6A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33B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Отдел по организации мероприятий и связи с общественностью</w:t>
            </w:r>
          </w:p>
        </w:tc>
      </w:tr>
      <w:tr w:rsidR="006A1C28" w:rsidRPr="006A1C28" w14:paraId="3BA08FF4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E640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F4E5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Начальник отдела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F89D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647C3B39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5338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  <w:t>19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3B12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Заместитель начальника отдела-пресс-атташе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166D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4CE4933C" w14:textId="77777777" w:rsidTr="00AA53CE">
        <w:trPr>
          <w:trHeight w:val="25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DBA4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E590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Специалист по государственному заданию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DFD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4"/>
                <w:szCs w:val="24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10446F68" w14:textId="77777777" w:rsidTr="00AA53CE">
        <w:trPr>
          <w:trHeight w:val="25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3D8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782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Специалист по коммерческой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81C1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42D6192D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954B" w14:textId="77777777" w:rsidR="006A1C28" w:rsidRPr="006A1C28" w:rsidRDefault="006A1C28" w:rsidP="006A1C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Служба по ремонтно-эксплуатационной деятельности и благоустройству</w:t>
            </w:r>
          </w:p>
        </w:tc>
      </w:tr>
      <w:tr w:rsidR="006A1C28" w:rsidRPr="006A1C28" w14:paraId="1A3AB601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BB03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7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D874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  <w:tr w:rsidR="006A1C28" w:rsidRPr="006A1C28" w14:paraId="157E5700" w14:textId="77777777" w:rsidTr="00AA53CE">
        <w:tc>
          <w:tcPr>
            <w:tcW w:w="9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125D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Гараж</w:t>
            </w:r>
          </w:p>
        </w:tc>
      </w:tr>
      <w:tr w:rsidR="006A1C28" w:rsidRPr="006A1C28" w14:paraId="6E61CFED" w14:textId="77777777" w:rsidTr="00AA53CE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4CFB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Verdana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F294" w14:textId="77777777" w:rsidR="006A1C28" w:rsidRPr="006A1C28" w:rsidRDefault="006A1C28" w:rsidP="006A1C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Verdana" w:hAnsi="Times New Roman" w:cs="Times New Roman"/>
                <w:kern w:val="3"/>
                <w:sz w:val="28"/>
                <w:szCs w:val="28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Заместитель заведующего гаражом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F6D9" w14:textId="77777777" w:rsidR="006A1C28" w:rsidRPr="006A1C28" w:rsidRDefault="006A1C28" w:rsidP="006A1C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Verdana" w:hAnsi="Times New Roman" w:cs="Tahoma"/>
                <w:kern w:val="3"/>
              </w:rPr>
            </w:pPr>
            <w:r w:rsidRPr="006A1C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1</w:t>
            </w:r>
          </w:p>
        </w:tc>
      </w:tr>
    </w:tbl>
    <w:p w14:paraId="3972A2EC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</w:p>
    <w:p w14:paraId="7DE0F9E5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6. Организация, проводящая специальную оценку условий труда, должна соответствовать следующим требованиям:</w:t>
      </w:r>
    </w:p>
    <w:p w14:paraId="3ADFAEF1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6.1. 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труда;</w:t>
      </w:r>
    </w:p>
    <w:p w14:paraId="32472AFE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6.2. наличие в организации не менее пяти экспертов, работающих по трудовому договору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 xml:space="preserve">и имеющих действующий сертификат эксперта на право выполнения работ по проведению специальной оценке условий труда, в том числе не менее одного эксперта, имеющего высшее 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lastRenderedPageBreak/>
        <w:t>образование по одной из специальностей - общая гигиена, гигиена труда, санитарно-гигиенические лабораторные исследования;</w:t>
      </w:r>
    </w:p>
    <w:p w14:paraId="6F492B23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6.3. 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и измерений вредных и (или) опасных факторов производственной среды и трудового процесса,, предусмотренных пунктами 1 - 11 и 15 - 23 части 3 статьи 13 Федерального закона. № 426-ФЗ.</w:t>
      </w:r>
    </w:p>
    <w:p w14:paraId="6508C7E3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7. Исследования (испытания) и измерения фактических значений вредных и (или) опасных производственных факторов осуществляются испытательной лабораторией (центром), экспертами организации, проводящей специальную оценку условий труда.</w:t>
      </w:r>
    </w:p>
    <w:p w14:paraId="1CE93824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8. 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и внесенные в Федеральный информационный фонд по обеспечению единства измерений.</w:t>
      </w:r>
    </w:p>
    <w:p w14:paraId="3A1B8D67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9. Методики (методы) измерений вредных и (или) опасных производственных факторов, состав экспертов и иных работников, проводящих исследования (испытания) и измерения вредных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и (или) опасных производственных факторов, определяются организацией, проводящей специальную оценку условий труда, самостоятельно.</w:t>
      </w:r>
    </w:p>
    <w:p w14:paraId="4E0C7777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10. В ходе оказания услуг должны быть проведены следующие работы:</w:t>
      </w:r>
    </w:p>
    <w:p w14:paraId="4F500245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10.1. Оценка соответствия условий труда государственным нормативным требованиям охраны труда:</w:t>
      </w:r>
    </w:p>
    <w:p w14:paraId="4B73FC70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- оценка соответствия условий труда.</w:t>
      </w:r>
    </w:p>
    <w:p w14:paraId="3BA839B1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1) Оценке подлежат все потенциально вредные и (или) опасные производственные факторы, характерные для технологического процесса и производственного оборудования, применяемых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 xml:space="preserve"> на данном рабочем месте. Перечень факторов производственной среды и трудового процесса, подлежащих оценке, формируется исходя из государственных нормативных требований охраны труда, характеристик технологического процесса и оборудования, применяемых материалов,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 xml:space="preserve">а также исходя из предложений работников. Оценка проводится путем инструментальных измерений и оценок уровней производственной среды и трудового процесса в ходе осуществления штатных производственных (технологических) процессов и (или) штатной деятельности учреждения. Измерения и оценки оформляются протоколом по каждому производственному фактору; </w:t>
      </w:r>
    </w:p>
    <w:p w14:paraId="3FBA0F72" w14:textId="77777777" w:rsidR="006A1C28" w:rsidRPr="006A1C28" w:rsidRDefault="006A1C28" w:rsidP="006A1C2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28">
        <w:rPr>
          <w:rFonts w:ascii="Times New Roman" w:eastAsia="Times New Roman" w:hAnsi="Times New Roman" w:cs="Times New Roman"/>
          <w:sz w:val="24"/>
          <w:szCs w:val="24"/>
          <w:lang w:eastAsia="ru-RU"/>
        </w:rPr>
        <w:t>2) Результаты проведенных исследований (испытаний) и измерений вредных и (или) опасных производственных факторов оформляются протоколами в отношении каждого из этих вредных и (или) опасных производственных факторов, подвергнутых исследованиям (испытаниям) и измерениям.</w:t>
      </w:r>
    </w:p>
    <w:p w14:paraId="5FEF6194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10.2. При проведении специальной оценки условий труда Исполнитель обязан представлять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 xml:space="preserve">по требованию Заказчика обоснования выводов, сделанных Исполнителем по результатам специальной оценки условий труда. </w:t>
      </w:r>
    </w:p>
    <w:p w14:paraId="7D7F4A72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10.3. Оформление отчета о проведении специальной оценки условий труда, в который включаются следующие результаты проведения специальной оценки условий труда:</w:t>
      </w:r>
    </w:p>
    <w:p w14:paraId="1757F5E5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1) сведения об организации, проводящей специальную оценку условий труда,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с приложением копий документов, подтверждающих ее соответствие установленным статьей 19 Федерального закона № 426-ФЗ;</w:t>
      </w:r>
    </w:p>
    <w:p w14:paraId="24811D0C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2) перечень рабочих мест, на которых проводилась специальная оценка условий труда,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с указанием вредных и (или) опасных производственных факторов, которые идентифицированы на данных рабочих местах;</w:t>
      </w:r>
    </w:p>
    <w:p w14:paraId="08441A72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3) 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14:paraId="37B74D06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lastRenderedPageBreak/>
        <w:t>4) протоколы проведения исследований (испытаний) и измерений идентифицированных вредных и (или) опасных производственных факторов;</w:t>
      </w:r>
    </w:p>
    <w:p w14:paraId="0E12AF35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5) протоколы оценки эффективности средств индивидуальной защиты;</w:t>
      </w:r>
    </w:p>
    <w:p w14:paraId="7DD8376D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6) протокол комиссии, содержащий решение о невозможности проведения исследований (испытаний) и измерений по основанию, указанному в части 9 статьи 12 Федерального закона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№ 426-ФЗ (при наличии такого решения);</w:t>
      </w:r>
    </w:p>
    <w:p w14:paraId="6AD3531F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7) сводная ведомость специальной оценки условий труда;</w:t>
      </w:r>
    </w:p>
    <w:p w14:paraId="4828B649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8) 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14:paraId="5CE5E942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9) заключения эксперта организации, проводящей специальную оценку условий труда.</w:t>
      </w:r>
    </w:p>
    <w:p w14:paraId="7B32618A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10.4. Отчет о проведении специальной оценки условий труда должен содержать идентификационный номер, указанный в</w:t>
      </w:r>
      <w:r w:rsidRPr="006A1C28">
        <w:rPr>
          <w:rFonts w:ascii="Times New Roman" w:eastAsia="Verdana" w:hAnsi="Times New Roman" w:cs="Tahoma"/>
          <w:color w:val="000000"/>
          <w:kern w:val="3"/>
          <w:sz w:val="24"/>
          <w:szCs w:val="24"/>
          <w:lang w:eastAsia="ru-RU"/>
        </w:rPr>
        <w:t xml:space="preserve"> </w:t>
      </w:r>
      <w:hyperlink r:id="rId10" w:history="1">
        <w:r w:rsidRPr="006A1C28">
          <w:rPr>
            <w:rFonts w:ascii="Times New Roman" w:eastAsia="Verdana" w:hAnsi="Times New Roman" w:cs="Tahoma"/>
            <w:color w:val="000000"/>
            <w:kern w:val="3"/>
            <w:sz w:val="24"/>
            <w:szCs w:val="24"/>
            <w:u w:val="single"/>
            <w:lang w:eastAsia="ru-RU"/>
          </w:rPr>
          <w:t>части 6 статьи 8</w:t>
        </w:r>
      </w:hyperlink>
      <w:r w:rsidRPr="006A1C28">
        <w:rPr>
          <w:rFonts w:ascii="Times New Roman" w:eastAsia="Verdana" w:hAnsi="Times New Roman" w:cs="Tahoma"/>
          <w:color w:val="000000"/>
          <w:kern w:val="3"/>
          <w:sz w:val="24"/>
          <w:szCs w:val="24"/>
          <w:lang w:eastAsia="ru-RU"/>
        </w:rPr>
        <w:t xml:space="preserve"> 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Федерального закона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№ 426-ФЗ.</w:t>
      </w:r>
    </w:p>
    <w:p w14:paraId="56D4DFCC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1) Исполнитель обязан передать результаты проведения СОУТ в Федеральную государственную информационную систему учета результатов проведения специальной оценки условий труда (ФГИС СОУТ) в сроки, установленные законодательством РФ, и предоставить Заказчику уведомление (выписку), подтверждающее факт выгрузки данных.</w:t>
      </w:r>
    </w:p>
    <w:p w14:paraId="3F9A67E8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2) Исполнитель осуществляет подготовку и оформление Декларации соответствия условий труда государственным нормативным требованиям охраны труда (на бумажном носителе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br/>
        <w:t>и в электронном виде в формате .xml) для рабочих мест, на которых не выявлены вредные факторы, либо условия труда признаны оптимальными или допустимыми.</w:t>
      </w:r>
    </w:p>
    <w:p w14:paraId="2190FE1C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11. Отчет о проведении СОУТ должен быть предоставлен Заказчику на бумажном носителе, а также в электронном виде, включая файл выгрузки в формате .xml для загрузки в личный кабинет работодателя по охране труда (ЕИСОТ).</w:t>
      </w:r>
    </w:p>
    <w:p w14:paraId="52712EF2" w14:textId="5AFC9FCC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 xml:space="preserve">12. Сроки проведения специальной оценки условий труда: </w:t>
      </w:r>
      <w:r w:rsidR="00F513D8" w:rsidRPr="00F513D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 xml:space="preserve">с даты заключение договора </w:t>
      </w:r>
      <w:r w:rsidRPr="006A1C28">
        <w:rPr>
          <w:rFonts w:ascii="Times New Roman" w:eastAsia="Verdana" w:hAnsi="Times New Roman" w:cs="Tahoma"/>
          <w:kern w:val="3"/>
          <w:sz w:val="24"/>
          <w:szCs w:val="24"/>
          <w:lang w:eastAsia="ru-RU"/>
        </w:rPr>
        <w:t>до 01 октября 2026 г.</w:t>
      </w:r>
    </w:p>
    <w:p w14:paraId="5B22CB49" w14:textId="77777777" w:rsidR="006A1C28" w:rsidRPr="006A1C28" w:rsidRDefault="006A1C28" w:rsidP="006A1C28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Verdana" w:hAnsi="Times New Roman" w:cs="Tahoma"/>
          <w:kern w:val="3"/>
          <w:sz w:val="24"/>
          <w:szCs w:val="24"/>
          <w:lang w:eastAsia="ru-RU"/>
        </w:rPr>
      </w:pPr>
    </w:p>
    <w:p w14:paraId="36FB32D5" w14:textId="77777777" w:rsidR="00524580" w:rsidRPr="00524580" w:rsidRDefault="00524580" w:rsidP="00524580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bCs/>
          <w:kern w:val="2"/>
          <w:szCs w:val="28"/>
          <w:lang w:eastAsia="zh-CN" w:bidi="hi-IN"/>
        </w:rPr>
      </w:pPr>
    </w:p>
    <w:p w14:paraId="34D54580" w14:textId="77777777" w:rsidR="00015C46" w:rsidRDefault="00015C46" w:rsidP="00015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15C46" w:rsidRPr="007E33C2" w14:paraId="3E456275" w14:textId="77777777" w:rsidTr="00AD4A18">
        <w:trPr>
          <w:trHeight w:val="1525"/>
        </w:trPr>
        <w:tc>
          <w:tcPr>
            <w:tcW w:w="5102" w:type="dxa"/>
            <w:shd w:val="clear" w:color="auto" w:fill="auto"/>
          </w:tcPr>
          <w:p w14:paraId="08541BBA" w14:textId="77777777" w:rsidR="00015C46" w:rsidRDefault="00015C46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662C4CDC" w14:textId="77777777" w:rsidR="00B0426F" w:rsidRPr="007E33C2" w:rsidRDefault="00B0426F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1DB86B31" w14:textId="77777777" w:rsidR="00015C46" w:rsidRDefault="00015C46" w:rsidP="00AD4A1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___________________</w:t>
            </w:r>
          </w:p>
          <w:p w14:paraId="46F4F3C1" w14:textId="77777777" w:rsidR="00015C46" w:rsidRPr="00EB6974" w:rsidRDefault="00015C46" w:rsidP="00AD4A18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3E38171B" w14:textId="77777777" w:rsidR="00015C46" w:rsidRPr="007E33C2" w:rsidRDefault="00015C46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08DB3CD4" w14:textId="77777777" w:rsidR="00015C46" w:rsidRPr="007E33C2" w:rsidRDefault="00015C46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организации</w:t>
            </w: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B95892" w14:textId="77777777" w:rsidR="00015C46" w:rsidRPr="007E33C2" w:rsidRDefault="00015C46" w:rsidP="00AD4A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14:paraId="2A87C4CA" w14:textId="77777777" w:rsidR="00015C46" w:rsidRDefault="00015C46" w:rsidP="00AD4A1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________________</w:t>
            </w:r>
          </w:p>
          <w:p w14:paraId="35953481" w14:textId="77777777" w:rsidR="00015C46" w:rsidRPr="00EB6974" w:rsidRDefault="00015C46" w:rsidP="00AD4A18">
            <w:pPr>
              <w:suppressAutoHyphens/>
              <w:spacing w:after="0" w:line="100" w:lineRule="atLeast"/>
              <w:ind w:firstLine="818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EB697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подпись)                                (Ф.И.О.)</w:t>
            </w:r>
          </w:p>
          <w:p w14:paraId="380BF867" w14:textId="77777777" w:rsidR="00015C46" w:rsidRPr="007E33C2" w:rsidRDefault="00015C46" w:rsidP="00AD4A18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E33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м.п.</w:t>
            </w:r>
          </w:p>
        </w:tc>
      </w:tr>
    </w:tbl>
    <w:p w14:paraId="2292E1CC" w14:textId="77777777" w:rsidR="00015C46" w:rsidRPr="004965C7" w:rsidRDefault="00015C46" w:rsidP="00015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15C46" w:rsidRPr="004965C7" w:rsidSect="0076107C">
      <w:headerReference w:type="default" r:id="rId11"/>
      <w:pgSz w:w="11906" w:h="16838" w:code="9"/>
      <w:pgMar w:top="1134" w:right="567" w:bottom="1134" w:left="113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33C9" w14:textId="77777777" w:rsidR="00C061C1" w:rsidRDefault="00C061C1">
      <w:pPr>
        <w:spacing w:after="0" w:line="240" w:lineRule="auto"/>
      </w:pPr>
      <w:r>
        <w:separator/>
      </w:r>
    </w:p>
  </w:endnote>
  <w:endnote w:type="continuationSeparator" w:id="0">
    <w:p w14:paraId="6F0B5477" w14:textId="77777777" w:rsidR="00C061C1" w:rsidRDefault="00C061C1">
      <w:pPr>
        <w:spacing w:after="0" w:line="240" w:lineRule="auto"/>
      </w:pPr>
      <w:r>
        <w:continuationSeparator/>
      </w:r>
    </w:p>
  </w:endnote>
  <w:endnote w:type="continuationNotice" w:id="1">
    <w:p w14:paraId="4150AF13" w14:textId="77777777" w:rsidR="00C061C1" w:rsidRDefault="00C06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charset w:val="00"/>
    <w:family w:val="auto"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, 'Courier New'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43C5" w14:textId="77777777" w:rsidR="00C061C1" w:rsidRDefault="00C061C1">
      <w:pPr>
        <w:spacing w:after="0" w:line="240" w:lineRule="auto"/>
      </w:pPr>
      <w:r>
        <w:separator/>
      </w:r>
    </w:p>
  </w:footnote>
  <w:footnote w:type="continuationSeparator" w:id="0">
    <w:p w14:paraId="10E5ED33" w14:textId="77777777" w:rsidR="00C061C1" w:rsidRDefault="00C061C1">
      <w:pPr>
        <w:spacing w:after="0" w:line="240" w:lineRule="auto"/>
      </w:pPr>
      <w:r>
        <w:continuationSeparator/>
      </w:r>
    </w:p>
  </w:footnote>
  <w:footnote w:type="continuationNotice" w:id="1">
    <w:p w14:paraId="4F8233B4" w14:textId="77777777" w:rsidR="00C061C1" w:rsidRDefault="00C06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583733"/>
      <w:docPartObj>
        <w:docPartGallery w:val="Page Numbers (Top of Page)"/>
        <w:docPartUnique/>
      </w:docPartObj>
    </w:sdtPr>
    <w:sdtContent>
      <w:p w14:paraId="7D58E78E" w14:textId="77777777" w:rsidR="00B52D80" w:rsidRDefault="00B52D80" w:rsidP="00E101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698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D9C"/>
    <w:multiLevelType w:val="multilevel"/>
    <w:tmpl w:val="5F1417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7F61F72"/>
    <w:multiLevelType w:val="multilevel"/>
    <w:tmpl w:val="09125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E41AC2"/>
    <w:multiLevelType w:val="multilevel"/>
    <w:tmpl w:val="741CF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F014E27"/>
    <w:multiLevelType w:val="multilevel"/>
    <w:tmpl w:val="E340A14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822807"/>
    <w:multiLevelType w:val="multilevel"/>
    <w:tmpl w:val="B48277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4301F7C"/>
    <w:multiLevelType w:val="hybridMultilevel"/>
    <w:tmpl w:val="C4D22E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55E38"/>
    <w:multiLevelType w:val="multilevel"/>
    <w:tmpl w:val="C88C157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1DC41452"/>
    <w:multiLevelType w:val="multilevel"/>
    <w:tmpl w:val="D81A0D4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52115C8"/>
    <w:multiLevelType w:val="hybridMultilevel"/>
    <w:tmpl w:val="993057B8"/>
    <w:lvl w:ilvl="0" w:tplc="FEE07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C68D0"/>
    <w:multiLevelType w:val="multilevel"/>
    <w:tmpl w:val="5E685540"/>
    <w:lvl w:ilvl="0">
      <w:start w:val="1"/>
      <w:numFmt w:val="decimal"/>
      <w:lvlText w:val="%1."/>
      <w:lvlJc w:val="left"/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28BE2D72"/>
    <w:multiLevelType w:val="multilevel"/>
    <w:tmpl w:val="34E6D2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2B0C2670"/>
    <w:multiLevelType w:val="multilevel"/>
    <w:tmpl w:val="A622D07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B744E53"/>
    <w:multiLevelType w:val="hybridMultilevel"/>
    <w:tmpl w:val="1EF271D4"/>
    <w:lvl w:ilvl="0" w:tplc="D7E27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A26FE"/>
    <w:multiLevelType w:val="multilevel"/>
    <w:tmpl w:val="48124A2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2EDD0671"/>
    <w:multiLevelType w:val="multilevel"/>
    <w:tmpl w:val="9884A4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3B1F66E3"/>
    <w:multiLevelType w:val="multilevel"/>
    <w:tmpl w:val="6994D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3B9575B8"/>
    <w:multiLevelType w:val="multilevel"/>
    <w:tmpl w:val="A7BA3B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A7B6E"/>
    <w:multiLevelType w:val="multilevel"/>
    <w:tmpl w:val="F740D6B6"/>
    <w:lvl w:ilvl="0">
      <w:numFmt w:val="bullet"/>
      <w:lvlText w:val=""/>
      <w:lvlJc w:val="left"/>
      <w:pPr>
        <w:ind w:left="144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3EDB089A"/>
    <w:multiLevelType w:val="multilevel"/>
    <w:tmpl w:val="722ECF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3F6C6114"/>
    <w:multiLevelType w:val="multilevel"/>
    <w:tmpl w:val="089C87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0" w15:restartNumberingAfterBreak="0">
    <w:nsid w:val="404A2238"/>
    <w:multiLevelType w:val="multilevel"/>
    <w:tmpl w:val="10169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41B8029C"/>
    <w:multiLevelType w:val="hybridMultilevel"/>
    <w:tmpl w:val="0E426CCE"/>
    <w:lvl w:ilvl="0" w:tplc="837A804E">
      <w:start w:val="1"/>
      <w:numFmt w:val="russianLower"/>
      <w:lvlText w:val="%1)"/>
      <w:lvlJc w:val="left"/>
      <w:pPr>
        <w:ind w:left="1380" w:hanging="360"/>
      </w:pPr>
      <w:rPr>
        <w:rFonts w:hint="default"/>
      </w:rPr>
    </w:lvl>
    <w:lvl w:ilvl="1" w:tplc="3CBEB554">
      <w:start w:val="1"/>
      <w:numFmt w:val="decimal"/>
      <w:lvlText w:val="%2."/>
      <w:lvlJc w:val="left"/>
      <w:pPr>
        <w:ind w:left="149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37C3DDD"/>
    <w:multiLevelType w:val="hybridMultilevel"/>
    <w:tmpl w:val="11125206"/>
    <w:lvl w:ilvl="0" w:tplc="A45E3A3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8EC4007"/>
    <w:multiLevelType w:val="multilevel"/>
    <w:tmpl w:val="7FDC82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6D158A2"/>
    <w:multiLevelType w:val="hybridMultilevel"/>
    <w:tmpl w:val="F5E627F0"/>
    <w:lvl w:ilvl="0" w:tplc="837A804E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754D5E"/>
    <w:multiLevelType w:val="multilevel"/>
    <w:tmpl w:val="6994D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59B136A5"/>
    <w:multiLevelType w:val="multilevel"/>
    <w:tmpl w:val="88F46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5D6066D6"/>
    <w:multiLevelType w:val="multilevel"/>
    <w:tmpl w:val="D64846F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ED55DBB"/>
    <w:multiLevelType w:val="hybridMultilevel"/>
    <w:tmpl w:val="4AEE1AC6"/>
    <w:lvl w:ilvl="0" w:tplc="7C22BA28">
      <w:start w:val="1"/>
      <w:numFmt w:val="bullet"/>
      <w:pStyle w:val="a0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A706166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DBEA6390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87825CE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D240746A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9C46C1B0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D2C7A5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8760D48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6764DFA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F811DB4"/>
    <w:multiLevelType w:val="multilevel"/>
    <w:tmpl w:val="513008F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63A211C2"/>
    <w:multiLevelType w:val="multilevel"/>
    <w:tmpl w:val="70DC4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3F74223"/>
    <w:multiLevelType w:val="multilevel"/>
    <w:tmpl w:val="E5D0E2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" w15:restartNumberingAfterBreak="0">
    <w:nsid w:val="651E01DC"/>
    <w:multiLevelType w:val="multilevel"/>
    <w:tmpl w:val="03C04220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65A54947"/>
    <w:multiLevelType w:val="multilevel"/>
    <w:tmpl w:val="63B0C0B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 w15:restartNumberingAfterBreak="0">
    <w:nsid w:val="69E254B8"/>
    <w:multiLevelType w:val="hybridMultilevel"/>
    <w:tmpl w:val="9C3A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F1AB8"/>
    <w:multiLevelType w:val="multilevel"/>
    <w:tmpl w:val="FC34EC0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00A7ED1"/>
    <w:multiLevelType w:val="multilevel"/>
    <w:tmpl w:val="BEAEB78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7" w15:restartNumberingAfterBreak="0">
    <w:nsid w:val="71B872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C008B1"/>
    <w:multiLevelType w:val="multilevel"/>
    <w:tmpl w:val="1CC65832"/>
    <w:lvl w:ilvl="0">
      <w:start w:val="1"/>
      <w:numFmt w:val="decimal"/>
      <w:lvlText w:val="%1."/>
      <w:lvlJc w:val="left"/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9" w15:restartNumberingAfterBreak="0">
    <w:nsid w:val="732A6D85"/>
    <w:multiLevelType w:val="multilevel"/>
    <w:tmpl w:val="2188C5A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77772AD"/>
    <w:multiLevelType w:val="multilevel"/>
    <w:tmpl w:val="5A249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F3C81"/>
    <w:multiLevelType w:val="multilevel"/>
    <w:tmpl w:val="A8C4D7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79A7573A"/>
    <w:multiLevelType w:val="multilevel"/>
    <w:tmpl w:val="48A419CE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NSimSun" w:hAnsi="Liberation Serif" w:cs="Aria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7CB80064"/>
    <w:multiLevelType w:val="multilevel"/>
    <w:tmpl w:val="6E60DD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987466295">
    <w:abstractNumId w:val="39"/>
  </w:num>
  <w:num w:numId="2" w16cid:durableId="1739093900">
    <w:abstractNumId w:val="23"/>
  </w:num>
  <w:num w:numId="3" w16cid:durableId="1001197612">
    <w:abstractNumId w:val="28"/>
  </w:num>
  <w:num w:numId="4" w16cid:durableId="601228421">
    <w:abstractNumId w:val="26"/>
  </w:num>
  <w:num w:numId="5" w16cid:durableId="1991791521">
    <w:abstractNumId w:val="12"/>
  </w:num>
  <w:num w:numId="6" w16cid:durableId="1297957088">
    <w:abstractNumId w:val="24"/>
  </w:num>
  <w:num w:numId="7" w16cid:durableId="1081754530">
    <w:abstractNumId w:val="8"/>
  </w:num>
  <w:num w:numId="8" w16cid:durableId="1373308725">
    <w:abstractNumId w:val="21"/>
  </w:num>
  <w:num w:numId="9" w16cid:durableId="1424719291">
    <w:abstractNumId w:val="1"/>
  </w:num>
  <w:num w:numId="10" w16cid:durableId="1077361745">
    <w:abstractNumId w:val="25"/>
  </w:num>
  <w:num w:numId="11" w16cid:durableId="994529025">
    <w:abstractNumId w:val="35"/>
  </w:num>
  <w:num w:numId="12" w16cid:durableId="720638820">
    <w:abstractNumId w:val="37"/>
  </w:num>
  <w:num w:numId="13" w16cid:durableId="1817800577">
    <w:abstractNumId w:val="7"/>
  </w:num>
  <w:num w:numId="14" w16cid:durableId="61489725">
    <w:abstractNumId w:val="34"/>
  </w:num>
  <w:num w:numId="15" w16cid:durableId="522521052">
    <w:abstractNumId w:val="20"/>
  </w:num>
  <w:num w:numId="16" w16cid:durableId="2067100401">
    <w:abstractNumId w:val="22"/>
  </w:num>
  <w:num w:numId="17" w16cid:durableId="1802190467">
    <w:abstractNumId w:val="33"/>
  </w:num>
  <w:num w:numId="18" w16cid:durableId="1996371893">
    <w:abstractNumId w:val="15"/>
  </w:num>
  <w:num w:numId="19" w16cid:durableId="1082876428">
    <w:abstractNumId w:val="30"/>
  </w:num>
  <w:num w:numId="20" w16cid:durableId="1720931971">
    <w:abstractNumId w:val="19"/>
  </w:num>
  <w:num w:numId="21" w16cid:durableId="1810054111">
    <w:abstractNumId w:val="14"/>
  </w:num>
  <w:num w:numId="22" w16cid:durableId="1243177991">
    <w:abstractNumId w:val="4"/>
  </w:num>
  <w:num w:numId="23" w16cid:durableId="2015496239">
    <w:abstractNumId w:val="38"/>
  </w:num>
  <w:num w:numId="24" w16cid:durableId="584262319">
    <w:abstractNumId w:val="29"/>
  </w:num>
  <w:num w:numId="25" w16cid:durableId="1799488855">
    <w:abstractNumId w:val="9"/>
  </w:num>
  <w:num w:numId="26" w16cid:durableId="1749224660">
    <w:abstractNumId w:val="36"/>
  </w:num>
  <w:num w:numId="27" w16cid:durableId="1008870970">
    <w:abstractNumId w:val="10"/>
  </w:num>
  <w:num w:numId="28" w16cid:durableId="1680350184">
    <w:abstractNumId w:val="18"/>
  </w:num>
  <w:num w:numId="29" w16cid:durableId="241259608">
    <w:abstractNumId w:val="43"/>
  </w:num>
  <w:num w:numId="30" w16cid:durableId="928658029">
    <w:abstractNumId w:val="0"/>
  </w:num>
  <w:num w:numId="31" w16cid:durableId="1073620303">
    <w:abstractNumId w:val="13"/>
  </w:num>
  <w:num w:numId="32" w16cid:durableId="1730030666">
    <w:abstractNumId w:val="31"/>
  </w:num>
  <w:num w:numId="33" w16cid:durableId="821508009">
    <w:abstractNumId w:val="6"/>
  </w:num>
  <w:num w:numId="34" w16cid:durableId="2084832379">
    <w:abstractNumId w:val="16"/>
  </w:num>
  <w:num w:numId="35" w16cid:durableId="257831346">
    <w:abstractNumId w:val="11"/>
  </w:num>
  <w:num w:numId="36" w16cid:durableId="326400905">
    <w:abstractNumId w:val="32"/>
  </w:num>
  <w:num w:numId="37" w16cid:durableId="752623280">
    <w:abstractNumId w:val="41"/>
  </w:num>
  <w:num w:numId="38" w16cid:durableId="861236901">
    <w:abstractNumId w:val="42"/>
  </w:num>
  <w:num w:numId="39" w16cid:durableId="1249343073">
    <w:abstractNumId w:val="40"/>
  </w:num>
  <w:num w:numId="40" w16cid:durableId="1575891834">
    <w:abstractNumId w:val="17"/>
  </w:num>
  <w:num w:numId="41" w16cid:durableId="1111362012">
    <w:abstractNumId w:val="5"/>
  </w:num>
  <w:num w:numId="42" w16cid:durableId="364792013">
    <w:abstractNumId w:val="2"/>
  </w:num>
  <w:num w:numId="43" w16cid:durableId="2022393120">
    <w:abstractNumId w:val="27"/>
  </w:num>
  <w:num w:numId="44" w16cid:durableId="61344037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0E"/>
    <w:rsid w:val="00002AA5"/>
    <w:rsid w:val="00012BF1"/>
    <w:rsid w:val="000153C0"/>
    <w:rsid w:val="00015C46"/>
    <w:rsid w:val="000244EE"/>
    <w:rsid w:val="00030C7D"/>
    <w:rsid w:val="00035669"/>
    <w:rsid w:val="00047B58"/>
    <w:rsid w:val="0005107A"/>
    <w:rsid w:val="0006128C"/>
    <w:rsid w:val="000617AC"/>
    <w:rsid w:val="00064FD8"/>
    <w:rsid w:val="00066A8E"/>
    <w:rsid w:val="00067B26"/>
    <w:rsid w:val="0007348A"/>
    <w:rsid w:val="000805CA"/>
    <w:rsid w:val="000A61E4"/>
    <w:rsid w:val="000B10E7"/>
    <w:rsid w:val="000B12F1"/>
    <w:rsid w:val="000B6975"/>
    <w:rsid w:val="000B6BF1"/>
    <w:rsid w:val="000C581F"/>
    <w:rsid w:val="000D0B04"/>
    <w:rsid w:val="000D247E"/>
    <w:rsid w:val="000D7301"/>
    <w:rsid w:val="000E0DC9"/>
    <w:rsid w:val="000F2968"/>
    <w:rsid w:val="00107FB7"/>
    <w:rsid w:val="00113D04"/>
    <w:rsid w:val="00114BB0"/>
    <w:rsid w:val="00117C77"/>
    <w:rsid w:val="001209FB"/>
    <w:rsid w:val="0012618A"/>
    <w:rsid w:val="001422DC"/>
    <w:rsid w:val="00150566"/>
    <w:rsid w:val="00150787"/>
    <w:rsid w:val="0015476A"/>
    <w:rsid w:val="001551D2"/>
    <w:rsid w:val="001578EF"/>
    <w:rsid w:val="0016088F"/>
    <w:rsid w:val="00160942"/>
    <w:rsid w:val="00162DC0"/>
    <w:rsid w:val="00166DC6"/>
    <w:rsid w:val="0016730A"/>
    <w:rsid w:val="00181EA1"/>
    <w:rsid w:val="00183B9A"/>
    <w:rsid w:val="00185BAC"/>
    <w:rsid w:val="00190F32"/>
    <w:rsid w:val="0019179A"/>
    <w:rsid w:val="00195370"/>
    <w:rsid w:val="0019775D"/>
    <w:rsid w:val="001B29C3"/>
    <w:rsid w:val="001C7E72"/>
    <w:rsid w:val="001E419C"/>
    <w:rsid w:val="001E6C15"/>
    <w:rsid w:val="001F201F"/>
    <w:rsid w:val="001F560A"/>
    <w:rsid w:val="001F707B"/>
    <w:rsid w:val="00202DB9"/>
    <w:rsid w:val="00204FAE"/>
    <w:rsid w:val="0020569B"/>
    <w:rsid w:val="0020794C"/>
    <w:rsid w:val="00216E6F"/>
    <w:rsid w:val="002331C9"/>
    <w:rsid w:val="002418E4"/>
    <w:rsid w:val="002455E2"/>
    <w:rsid w:val="00252941"/>
    <w:rsid w:val="002623B1"/>
    <w:rsid w:val="00262837"/>
    <w:rsid w:val="00263575"/>
    <w:rsid w:val="00266815"/>
    <w:rsid w:val="00271696"/>
    <w:rsid w:val="0028108C"/>
    <w:rsid w:val="00292D99"/>
    <w:rsid w:val="00294027"/>
    <w:rsid w:val="00295B47"/>
    <w:rsid w:val="002A2ADB"/>
    <w:rsid w:val="002A6FE8"/>
    <w:rsid w:val="002B07C3"/>
    <w:rsid w:val="002B0A66"/>
    <w:rsid w:val="002C0424"/>
    <w:rsid w:val="002C5690"/>
    <w:rsid w:val="002C58D6"/>
    <w:rsid w:val="002D0245"/>
    <w:rsid w:val="002D4387"/>
    <w:rsid w:val="002D45FB"/>
    <w:rsid w:val="002E417B"/>
    <w:rsid w:val="002E71F9"/>
    <w:rsid w:val="002F25A1"/>
    <w:rsid w:val="003444EC"/>
    <w:rsid w:val="00344CE2"/>
    <w:rsid w:val="00345157"/>
    <w:rsid w:val="00345579"/>
    <w:rsid w:val="00360374"/>
    <w:rsid w:val="0036755F"/>
    <w:rsid w:val="0038279F"/>
    <w:rsid w:val="00387A00"/>
    <w:rsid w:val="00387AAA"/>
    <w:rsid w:val="0039715B"/>
    <w:rsid w:val="003A516D"/>
    <w:rsid w:val="003B2061"/>
    <w:rsid w:val="003B5DF4"/>
    <w:rsid w:val="003C09FE"/>
    <w:rsid w:val="003D53FC"/>
    <w:rsid w:val="003E09A0"/>
    <w:rsid w:val="003E13F0"/>
    <w:rsid w:val="003E190C"/>
    <w:rsid w:val="003E66DE"/>
    <w:rsid w:val="003E7262"/>
    <w:rsid w:val="003F63F3"/>
    <w:rsid w:val="003F6446"/>
    <w:rsid w:val="0040453C"/>
    <w:rsid w:val="004222D6"/>
    <w:rsid w:val="00422CD4"/>
    <w:rsid w:val="004274E4"/>
    <w:rsid w:val="0043349B"/>
    <w:rsid w:val="0043368B"/>
    <w:rsid w:val="00433B50"/>
    <w:rsid w:val="0043414E"/>
    <w:rsid w:val="004351F6"/>
    <w:rsid w:val="004356EB"/>
    <w:rsid w:val="00443671"/>
    <w:rsid w:val="00461613"/>
    <w:rsid w:val="00463448"/>
    <w:rsid w:val="0048387F"/>
    <w:rsid w:val="004900C1"/>
    <w:rsid w:val="004965C7"/>
    <w:rsid w:val="004977ED"/>
    <w:rsid w:val="004A0EEA"/>
    <w:rsid w:val="004A18FB"/>
    <w:rsid w:val="004B452D"/>
    <w:rsid w:val="004C2199"/>
    <w:rsid w:val="004C564D"/>
    <w:rsid w:val="004D5CD1"/>
    <w:rsid w:val="004E2E3A"/>
    <w:rsid w:val="004E4262"/>
    <w:rsid w:val="004E77AD"/>
    <w:rsid w:val="004F0095"/>
    <w:rsid w:val="004F62C0"/>
    <w:rsid w:val="0050229B"/>
    <w:rsid w:val="005029B5"/>
    <w:rsid w:val="005029FC"/>
    <w:rsid w:val="00503B87"/>
    <w:rsid w:val="005143AE"/>
    <w:rsid w:val="00517384"/>
    <w:rsid w:val="00521BEA"/>
    <w:rsid w:val="00522BBC"/>
    <w:rsid w:val="00524580"/>
    <w:rsid w:val="00527CD5"/>
    <w:rsid w:val="00531269"/>
    <w:rsid w:val="005333F2"/>
    <w:rsid w:val="00545805"/>
    <w:rsid w:val="0054741C"/>
    <w:rsid w:val="00547E67"/>
    <w:rsid w:val="0055364D"/>
    <w:rsid w:val="00565A1C"/>
    <w:rsid w:val="00570127"/>
    <w:rsid w:val="005713BE"/>
    <w:rsid w:val="00582016"/>
    <w:rsid w:val="00586C64"/>
    <w:rsid w:val="005909CA"/>
    <w:rsid w:val="00596419"/>
    <w:rsid w:val="005A0FBD"/>
    <w:rsid w:val="005A24AF"/>
    <w:rsid w:val="005A5ADC"/>
    <w:rsid w:val="005B197D"/>
    <w:rsid w:val="005B767C"/>
    <w:rsid w:val="005C08AF"/>
    <w:rsid w:val="005C3BCB"/>
    <w:rsid w:val="005C575E"/>
    <w:rsid w:val="005C7464"/>
    <w:rsid w:val="005E29E0"/>
    <w:rsid w:val="005E4E79"/>
    <w:rsid w:val="005F7470"/>
    <w:rsid w:val="005F75AF"/>
    <w:rsid w:val="00603A32"/>
    <w:rsid w:val="00606E5A"/>
    <w:rsid w:val="006236AD"/>
    <w:rsid w:val="00623859"/>
    <w:rsid w:val="00624093"/>
    <w:rsid w:val="006326CB"/>
    <w:rsid w:val="00643C97"/>
    <w:rsid w:val="00662217"/>
    <w:rsid w:val="006647AE"/>
    <w:rsid w:val="006702C7"/>
    <w:rsid w:val="0067256E"/>
    <w:rsid w:val="00672CBA"/>
    <w:rsid w:val="006738AC"/>
    <w:rsid w:val="00675739"/>
    <w:rsid w:val="00680D69"/>
    <w:rsid w:val="00682355"/>
    <w:rsid w:val="006825DC"/>
    <w:rsid w:val="00683B61"/>
    <w:rsid w:val="00686A62"/>
    <w:rsid w:val="006871AF"/>
    <w:rsid w:val="006937F5"/>
    <w:rsid w:val="006A1C28"/>
    <w:rsid w:val="006A4CCA"/>
    <w:rsid w:val="006A7DB2"/>
    <w:rsid w:val="006B0D09"/>
    <w:rsid w:val="006B1BD7"/>
    <w:rsid w:val="006C3353"/>
    <w:rsid w:val="006C6DE3"/>
    <w:rsid w:val="006E1DCE"/>
    <w:rsid w:val="006F1249"/>
    <w:rsid w:val="007051EA"/>
    <w:rsid w:val="00711007"/>
    <w:rsid w:val="00711AE0"/>
    <w:rsid w:val="00712C1B"/>
    <w:rsid w:val="00726360"/>
    <w:rsid w:val="007309CB"/>
    <w:rsid w:val="00731698"/>
    <w:rsid w:val="00734DD9"/>
    <w:rsid w:val="00757369"/>
    <w:rsid w:val="0076107C"/>
    <w:rsid w:val="0076295A"/>
    <w:rsid w:val="00777921"/>
    <w:rsid w:val="00777EDC"/>
    <w:rsid w:val="00784DF2"/>
    <w:rsid w:val="00785ECD"/>
    <w:rsid w:val="00786190"/>
    <w:rsid w:val="007864A8"/>
    <w:rsid w:val="00791408"/>
    <w:rsid w:val="0079157F"/>
    <w:rsid w:val="007A2F56"/>
    <w:rsid w:val="007B0EE0"/>
    <w:rsid w:val="007B32DF"/>
    <w:rsid w:val="007B4C71"/>
    <w:rsid w:val="007B4DAE"/>
    <w:rsid w:val="007B74A5"/>
    <w:rsid w:val="007B77AC"/>
    <w:rsid w:val="007C5D40"/>
    <w:rsid w:val="007C74EA"/>
    <w:rsid w:val="007D3A0C"/>
    <w:rsid w:val="007D4FE7"/>
    <w:rsid w:val="007E5A75"/>
    <w:rsid w:val="007E7D80"/>
    <w:rsid w:val="007F6D16"/>
    <w:rsid w:val="00802EB6"/>
    <w:rsid w:val="0080302C"/>
    <w:rsid w:val="0081224E"/>
    <w:rsid w:val="00814E85"/>
    <w:rsid w:val="008330BB"/>
    <w:rsid w:val="00835A71"/>
    <w:rsid w:val="0084537C"/>
    <w:rsid w:val="008461C7"/>
    <w:rsid w:val="008515A3"/>
    <w:rsid w:val="00862782"/>
    <w:rsid w:val="00865BC3"/>
    <w:rsid w:val="0087762A"/>
    <w:rsid w:val="00877BD5"/>
    <w:rsid w:val="00890996"/>
    <w:rsid w:val="00890D7A"/>
    <w:rsid w:val="008954EC"/>
    <w:rsid w:val="008A26B2"/>
    <w:rsid w:val="008A7694"/>
    <w:rsid w:val="008B0CF1"/>
    <w:rsid w:val="008B555C"/>
    <w:rsid w:val="008C180E"/>
    <w:rsid w:val="008C25B3"/>
    <w:rsid w:val="008C30B6"/>
    <w:rsid w:val="008C310E"/>
    <w:rsid w:val="008C592F"/>
    <w:rsid w:val="008D3301"/>
    <w:rsid w:val="008D7945"/>
    <w:rsid w:val="008F24E3"/>
    <w:rsid w:val="008F3347"/>
    <w:rsid w:val="008F345B"/>
    <w:rsid w:val="00901E78"/>
    <w:rsid w:val="00902456"/>
    <w:rsid w:val="00910AA4"/>
    <w:rsid w:val="009128F5"/>
    <w:rsid w:val="00913435"/>
    <w:rsid w:val="00914B0A"/>
    <w:rsid w:val="00926FFB"/>
    <w:rsid w:val="00933848"/>
    <w:rsid w:val="009355F3"/>
    <w:rsid w:val="00940148"/>
    <w:rsid w:val="00942AA4"/>
    <w:rsid w:val="00944CDB"/>
    <w:rsid w:val="00953409"/>
    <w:rsid w:val="00953A7B"/>
    <w:rsid w:val="00962166"/>
    <w:rsid w:val="00964D05"/>
    <w:rsid w:val="009708DB"/>
    <w:rsid w:val="00974A67"/>
    <w:rsid w:val="00975E48"/>
    <w:rsid w:val="009832DC"/>
    <w:rsid w:val="00991B36"/>
    <w:rsid w:val="009955C9"/>
    <w:rsid w:val="009A496C"/>
    <w:rsid w:val="009A6514"/>
    <w:rsid w:val="009C0FA4"/>
    <w:rsid w:val="009C49AB"/>
    <w:rsid w:val="009D3A43"/>
    <w:rsid w:val="009D3F41"/>
    <w:rsid w:val="009D6C7D"/>
    <w:rsid w:val="00A044C2"/>
    <w:rsid w:val="00A05521"/>
    <w:rsid w:val="00A113DE"/>
    <w:rsid w:val="00A127B3"/>
    <w:rsid w:val="00A13E3B"/>
    <w:rsid w:val="00A161BB"/>
    <w:rsid w:val="00A17A67"/>
    <w:rsid w:val="00A25885"/>
    <w:rsid w:val="00A304A1"/>
    <w:rsid w:val="00A3055F"/>
    <w:rsid w:val="00A31F65"/>
    <w:rsid w:val="00A346C0"/>
    <w:rsid w:val="00A435D2"/>
    <w:rsid w:val="00A44A51"/>
    <w:rsid w:val="00A4665A"/>
    <w:rsid w:val="00A5302B"/>
    <w:rsid w:val="00A54FD3"/>
    <w:rsid w:val="00A66956"/>
    <w:rsid w:val="00A76C50"/>
    <w:rsid w:val="00A76CC1"/>
    <w:rsid w:val="00A907E0"/>
    <w:rsid w:val="00AA080F"/>
    <w:rsid w:val="00AA2720"/>
    <w:rsid w:val="00AA4B7E"/>
    <w:rsid w:val="00AA4BEA"/>
    <w:rsid w:val="00AA7275"/>
    <w:rsid w:val="00AB2451"/>
    <w:rsid w:val="00AB39F6"/>
    <w:rsid w:val="00AB758B"/>
    <w:rsid w:val="00AC07B5"/>
    <w:rsid w:val="00AC5390"/>
    <w:rsid w:val="00AC57AA"/>
    <w:rsid w:val="00AD09C2"/>
    <w:rsid w:val="00AD4A4E"/>
    <w:rsid w:val="00AD609B"/>
    <w:rsid w:val="00AE4AAF"/>
    <w:rsid w:val="00AE4FCF"/>
    <w:rsid w:val="00AE75D9"/>
    <w:rsid w:val="00AF2C60"/>
    <w:rsid w:val="00B0426F"/>
    <w:rsid w:val="00B05863"/>
    <w:rsid w:val="00B05ABF"/>
    <w:rsid w:val="00B12F97"/>
    <w:rsid w:val="00B30703"/>
    <w:rsid w:val="00B3300F"/>
    <w:rsid w:val="00B41BBF"/>
    <w:rsid w:val="00B52D80"/>
    <w:rsid w:val="00B52EA8"/>
    <w:rsid w:val="00B5531F"/>
    <w:rsid w:val="00B558C4"/>
    <w:rsid w:val="00B55A27"/>
    <w:rsid w:val="00B55CCE"/>
    <w:rsid w:val="00B55D79"/>
    <w:rsid w:val="00B579A5"/>
    <w:rsid w:val="00B62519"/>
    <w:rsid w:val="00B651EC"/>
    <w:rsid w:val="00B71D99"/>
    <w:rsid w:val="00B74598"/>
    <w:rsid w:val="00B75AE9"/>
    <w:rsid w:val="00B77751"/>
    <w:rsid w:val="00B814CF"/>
    <w:rsid w:val="00B84761"/>
    <w:rsid w:val="00B97332"/>
    <w:rsid w:val="00BA18E1"/>
    <w:rsid w:val="00BA70C6"/>
    <w:rsid w:val="00BC480F"/>
    <w:rsid w:val="00BC7CFE"/>
    <w:rsid w:val="00BE583B"/>
    <w:rsid w:val="00BE5A36"/>
    <w:rsid w:val="00BF0D83"/>
    <w:rsid w:val="00BF18E9"/>
    <w:rsid w:val="00C061C1"/>
    <w:rsid w:val="00C17FE3"/>
    <w:rsid w:val="00C20C8B"/>
    <w:rsid w:val="00C26190"/>
    <w:rsid w:val="00C34F35"/>
    <w:rsid w:val="00C40B41"/>
    <w:rsid w:val="00C559DF"/>
    <w:rsid w:val="00C6250E"/>
    <w:rsid w:val="00C70DD5"/>
    <w:rsid w:val="00C71797"/>
    <w:rsid w:val="00C91715"/>
    <w:rsid w:val="00C9238E"/>
    <w:rsid w:val="00C92836"/>
    <w:rsid w:val="00C95C80"/>
    <w:rsid w:val="00CA6568"/>
    <w:rsid w:val="00CA71E0"/>
    <w:rsid w:val="00CC748E"/>
    <w:rsid w:val="00CD14FC"/>
    <w:rsid w:val="00CD678F"/>
    <w:rsid w:val="00D029CA"/>
    <w:rsid w:val="00D02BB3"/>
    <w:rsid w:val="00D04954"/>
    <w:rsid w:val="00D07BDC"/>
    <w:rsid w:val="00D110B0"/>
    <w:rsid w:val="00D25259"/>
    <w:rsid w:val="00D344EB"/>
    <w:rsid w:val="00D3744E"/>
    <w:rsid w:val="00D418B3"/>
    <w:rsid w:val="00D477B4"/>
    <w:rsid w:val="00D53224"/>
    <w:rsid w:val="00D53BA4"/>
    <w:rsid w:val="00D54D77"/>
    <w:rsid w:val="00D54EAF"/>
    <w:rsid w:val="00D577D6"/>
    <w:rsid w:val="00D63AF6"/>
    <w:rsid w:val="00D64003"/>
    <w:rsid w:val="00D663AC"/>
    <w:rsid w:val="00D702FB"/>
    <w:rsid w:val="00D75D8C"/>
    <w:rsid w:val="00D76A47"/>
    <w:rsid w:val="00D81072"/>
    <w:rsid w:val="00D848C7"/>
    <w:rsid w:val="00D858FC"/>
    <w:rsid w:val="00D86151"/>
    <w:rsid w:val="00D877C8"/>
    <w:rsid w:val="00D90CE0"/>
    <w:rsid w:val="00D97451"/>
    <w:rsid w:val="00DA033A"/>
    <w:rsid w:val="00DA1D6F"/>
    <w:rsid w:val="00DA28DA"/>
    <w:rsid w:val="00DA4A91"/>
    <w:rsid w:val="00DB7521"/>
    <w:rsid w:val="00DD3277"/>
    <w:rsid w:val="00DD7767"/>
    <w:rsid w:val="00DE0049"/>
    <w:rsid w:val="00DE37F2"/>
    <w:rsid w:val="00DF1753"/>
    <w:rsid w:val="00DF5B21"/>
    <w:rsid w:val="00E05A0E"/>
    <w:rsid w:val="00E101B0"/>
    <w:rsid w:val="00E103C9"/>
    <w:rsid w:val="00E12E16"/>
    <w:rsid w:val="00E146FA"/>
    <w:rsid w:val="00E1528F"/>
    <w:rsid w:val="00E207CD"/>
    <w:rsid w:val="00E24327"/>
    <w:rsid w:val="00E304EA"/>
    <w:rsid w:val="00E31014"/>
    <w:rsid w:val="00E3243F"/>
    <w:rsid w:val="00E326FA"/>
    <w:rsid w:val="00E33D0F"/>
    <w:rsid w:val="00E33E5A"/>
    <w:rsid w:val="00E34B14"/>
    <w:rsid w:val="00E43A11"/>
    <w:rsid w:val="00E511B2"/>
    <w:rsid w:val="00E52C04"/>
    <w:rsid w:val="00E53175"/>
    <w:rsid w:val="00E54113"/>
    <w:rsid w:val="00E5486A"/>
    <w:rsid w:val="00E6032C"/>
    <w:rsid w:val="00E61F8B"/>
    <w:rsid w:val="00E629A2"/>
    <w:rsid w:val="00E62BEC"/>
    <w:rsid w:val="00E65054"/>
    <w:rsid w:val="00E659C2"/>
    <w:rsid w:val="00E6657A"/>
    <w:rsid w:val="00E740CD"/>
    <w:rsid w:val="00E74581"/>
    <w:rsid w:val="00E84291"/>
    <w:rsid w:val="00E91C3A"/>
    <w:rsid w:val="00EC2441"/>
    <w:rsid w:val="00EC513B"/>
    <w:rsid w:val="00EC79A3"/>
    <w:rsid w:val="00ED14E9"/>
    <w:rsid w:val="00ED27AA"/>
    <w:rsid w:val="00ED3328"/>
    <w:rsid w:val="00ED59C3"/>
    <w:rsid w:val="00EE2F15"/>
    <w:rsid w:val="00EE5F27"/>
    <w:rsid w:val="00EF310A"/>
    <w:rsid w:val="00EF3AC6"/>
    <w:rsid w:val="00F01AD2"/>
    <w:rsid w:val="00F10C83"/>
    <w:rsid w:val="00F128AE"/>
    <w:rsid w:val="00F14D9D"/>
    <w:rsid w:val="00F243FE"/>
    <w:rsid w:val="00F31AD5"/>
    <w:rsid w:val="00F3351C"/>
    <w:rsid w:val="00F37B6F"/>
    <w:rsid w:val="00F436D6"/>
    <w:rsid w:val="00F50CE1"/>
    <w:rsid w:val="00F513D8"/>
    <w:rsid w:val="00F51D42"/>
    <w:rsid w:val="00F54596"/>
    <w:rsid w:val="00F67D3C"/>
    <w:rsid w:val="00F80B1F"/>
    <w:rsid w:val="00F86548"/>
    <w:rsid w:val="00FA07DF"/>
    <w:rsid w:val="00FA0822"/>
    <w:rsid w:val="00FA397B"/>
    <w:rsid w:val="00FA75E7"/>
    <w:rsid w:val="00FB5F60"/>
    <w:rsid w:val="00FC6C10"/>
    <w:rsid w:val="00FD70F2"/>
    <w:rsid w:val="00FE190F"/>
    <w:rsid w:val="00FE2601"/>
    <w:rsid w:val="00FE5C5C"/>
    <w:rsid w:val="00FE6067"/>
    <w:rsid w:val="00FE620D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DA49"/>
  <w15:docId w15:val="{31FD1152-08FA-42A0-BE02-5CCA138F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6657A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9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1"/>
    <w:next w:val="a1"/>
    <w:uiPriority w:val="99"/>
    <w:unhideWhenUsed/>
    <w:pPr>
      <w:spacing w:after="0"/>
    </w:pPr>
  </w:style>
  <w:style w:type="paragraph" w:styleId="ac">
    <w:name w:val="header"/>
    <w:basedOn w:val="a1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2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2"/>
  </w:style>
  <w:style w:type="paragraph" w:styleId="af">
    <w:name w:val="footer"/>
    <w:basedOn w:val="a1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2"/>
    <w:link w:val="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1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Pr>
      <w:rFonts w:ascii="Segoe UI" w:hAnsi="Segoe UI" w:cs="Segoe UI"/>
      <w:sz w:val="18"/>
      <w:szCs w:val="18"/>
    </w:rPr>
  </w:style>
  <w:style w:type="character" w:styleId="af4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9">
    <w:name w:val="List Paragraph"/>
    <w:aliases w:val="Маркер,Второй абзац списка,UL,Абзац маркированнный,Bullet List,FooterText,numbered,Table-Normal,RSHB_Table-Normal,Предусловия,1. Абзац списка,Нумерованный список_ФТ,Булет 1,Bullet Number,Нумерованый список,lp1,lp11,Bullet 1,ТЗ список"/>
    <w:basedOn w:val="a1"/>
    <w:link w:val="afa"/>
    <w:uiPriority w:val="34"/>
    <w:qFormat/>
    <w:pPr>
      <w:ind w:left="720"/>
      <w:contextualSpacing/>
    </w:pPr>
  </w:style>
  <w:style w:type="paragraph" w:styleId="afb">
    <w:name w:val="Revision"/>
    <w:hidden/>
    <w:uiPriority w:val="99"/>
    <w:semiHidden/>
    <w:pPr>
      <w:spacing w:after="0" w:line="240" w:lineRule="auto"/>
    </w:p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endnote text"/>
    <w:basedOn w:val="a1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2"/>
    <w:uiPriority w:val="99"/>
    <w:semiHidden/>
    <w:unhideWhenUsed/>
    <w:rPr>
      <w:vertAlign w:val="superscript"/>
    </w:rPr>
  </w:style>
  <w:style w:type="paragraph" w:styleId="aff">
    <w:name w:val="footnote text"/>
    <w:basedOn w:val="a1"/>
    <w:link w:val="aff0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2"/>
    <w:link w:val="aff"/>
    <w:uiPriority w:val="99"/>
    <w:rPr>
      <w:sz w:val="20"/>
      <w:szCs w:val="20"/>
    </w:rPr>
  </w:style>
  <w:style w:type="character" w:styleId="aff1">
    <w:name w:val="footnote reference"/>
    <w:basedOn w:val="a2"/>
    <w:uiPriority w:val="99"/>
    <w:unhideWhenUsed/>
    <w:qFormat/>
    <w:rPr>
      <w:vertAlign w:val="superscript"/>
    </w:rPr>
  </w:style>
  <w:style w:type="character" w:customStyle="1" w:styleId="20">
    <w:name w:val="Заголовок 2 Знак"/>
    <w:basedOn w:val="a2"/>
    <w:link w:val="2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ff2">
    <w:name w:val="Body Text"/>
    <w:basedOn w:val="a1"/>
    <w:link w:val="aff3"/>
    <w:qFormat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6"/>
      <w:szCs w:val="24"/>
      <w:lang w:eastAsia="ru-RU"/>
    </w:rPr>
  </w:style>
  <w:style w:type="character" w:customStyle="1" w:styleId="aff3">
    <w:name w:val="Основной текст Знак"/>
    <w:basedOn w:val="a2"/>
    <w:link w:val="aff2"/>
    <w:rPr>
      <w:rFonts w:ascii="Times New Roman" w:eastAsia="MS Mincho" w:hAnsi="Times New Roman" w:cs="Times New Roman"/>
      <w:sz w:val="26"/>
      <w:szCs w:val="24"/>
      <w:lang w:eastAsia="ru-RU"/>
    </w:rPr>
  </w:style>
  <w:style w:type="paragraph" w:styleId="aff4">
    <w:name w:val="Body Text Indent"/>
    <w:basedOn w:val="a1"/>
    <w:link w:val="af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2"/>
    <w:link w:val="a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ubtitle"/>
    <w:basedOn w:val="a1"/>
    <w:link w:val="aff7"/>
    <w:uiPriority w:val="11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7">
    <w:name w:val="Подзаголовок Знак"/>
    <w:basedOn w:val="a2"/>
    <w:link w:val="aff6"/>
    <w:uiPriority w:val="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Абзац списка Знак"/>
    <w:aliases w:val="Маркер Знак,Второй абзац списка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p1 Знак"/>
    <w:link w:val="af9"/>
    <w:uiPriority w:val="34"/>
    <w:qFormat/>
  </w:style>
  <w:style w:type="paragraph" w:customStyle="1" w:styleId="13">
    <w:name w:val="Стиль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33">
    <w:name w:val="Обычный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ConsPlusNormal0">
    <w:name w:val="ConsPlusNormal Знак"/>
    <w:link w:val="ConsPlusNormal"/>
    <w:qFormat/>
    <w:rPr>
      <w:rFonts w:ascii="Times New Roman" w:hAnsi="Times New Roman" w:cs="Times New Roman"/>
      <w:sz w:val="28"/>
      <w:szCs w:val="28"/>
    </w:rPr>
  </w:style>
  <w:style w:type="character" w:styleId="aff8">
    <w:name w:val="Hyperlink"/>
    <w:uiPriority w:val="99"/>
    <w:rPr>
      <w:color w:val="0000FF"/>
      <w:u w:val="single"/>
    </w:rPr>
  </w:style>
  <w:style w:type="paragraph" w:styleId="aff9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Text">
    <w:name w:val="Text"/>
    <w:basedOn w:val="a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4">
    <w:name w:val="Body text (4)_"/>
    <w:link w:val="Bodytext40"/>
    <w:rPr>
      <w:sz w:val="21"/>
      <w:szCs w:val="21"/>
      <w:shd w:val="clear" w:color="auto" w:fill="FFFFFF"/>
    </w:rPr>
  </w:style>
  <w:style w:type="paragraph" w:customStyle="1" w:styleId="Bodytext40">
    <w:name w:val="Body text (4)"/>
    <w:basedOn w:val="a1"/>
    <w:link w:val="Bodytext4"/>
    <w:pPr>
      <w:shd w:val="clear" w:color="auto" w:fill="FFFFFF"/>
      <w:spacing w:after="0" w:line="250" w:lineRule="exact"/>
    </w:pPr>
    <w:rPr>
      <w:sz w:val="21"/>
      <w:szCs w:val="21"/>
      <w:shd w:val="clear" w:color="auto" w:fill="FFFFFF"/>
    </w:rPr>
  </w:style>
  <w:style w:type="character" w:customStyle="1" w:styleId="affa">
    <w:name w:val="Основной текст + Полужирный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21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styleId="a0">
    <w:name w:val="List Bullet"/>
    <w:basedOn w:val="a1"/>
    <w:pPr>
      <w:numPr>
        <w:numId w:val="3"/>
      </w:numPr>
      <w:spacing w:after="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styleId="34">
    <w:name w:val="Body Text Indent 3"/>
    <w:basedOn w:val="a1"/>
    <w:link w:val="35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Pr>
      <w:sz w:val="16"/>
      <w:szCs w:val="16"/>
    </w:rPr>
  </w:style>
  <w:style w:type="paragraph" w:customStyle="1" w:styleId="220">
    <w:name w:val="Основной текст 22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230">
    <w:name w:val="Основной текст 23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styleId="affb">
    <w:name w:val="Emphasis"/>
    <w:basedOn w:val="a2"/>
    <w:uiPriority w:val="20"/>
    <w:qFormat/>
    <w:rPr>
      <w:i/>
      <w:iCs/>
    </w:rPr>
  </w:style>
  <w:style w:type="paragraph" w:customStyle="1" w:styleId="240">
    <w:name w:val="Основной текст 24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25">
    <w:name w:val="Основной текст 25"/>
    <w:basedOn w:val="a1"/>
    <w:pPr>
      <w:widowControl w:val="0"/>
      <w:spacing w:before="120" w:after="0" w:line="240" w:lineRule="auto"/>
      <w:ind w:left="4395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paragraph" w:customStyle="1" w:styleId="ListParagraphBulletListFooterTextnumberedSLf1-11BulletNumberListParagraph1lp1413UL21">
    <w:name w:val="Абзац списка;Маркер;List Paragraph;название;Bullet List;FooterText;numbered;SL_Абзац списка;f_Абзац 1;Цветной список - Акцент 11;Bullet Number;Нумерованый список;List Paragraph1;lp1;ПАРАГРАФ;Абзац списка4;Абзац списка1;Абзац списка3;UL;Абзац списка2;1"/>
    <w:basedOn w:val="a1"/>
    <w:link w:val="ListParagraphBulletListFooterTextnumberedSLf1-11BulletNumberListParagraph1lp1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BulletListFooterTextnumberedSLf1-11BulletNumberListParagraph1lp1">
    <w:name w:val="Абзац списка Знак;Маркер Знак;List Paragraph Знак;название Знак;Bullet List Знак;FooterText Знак;numbered Знак;SL_Абзац списка Знак;f_Абзац 1 Знак;Цветной список - Акцент 11 Знак;Bullet Number Знак;Нумерованый список Знак;List Paragraph1 Знак;lp1 Знак"/>
    <w:link w:val="ListParagraphBulletListFooterTextnumberedSLf1-11BulletNumberListParagraph1lp1413UL21"/>
    <w:uiPriority w:val="34"/>
    <w:qFormat/>
    <w:rPr>
      <w:rFonts w:ascii="Calibri" w:eastAsia="Calibri" w:hAnsi="Calibri" w:cs="Times New Roman"/>
    </w:rPr>
  </w:style>
  <w:style w:type="paragraph" w:customStyle="1" w:styleId="Style2">
    <w:name w:val="Style2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61" w:lineRule="exact"/>
      <w:ind w:firstLine="5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78" w:lineRule="exact"/>
      <w:ind w:hanging="4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Pr>
      <w:rFonts w:ascii="Constantia" w:hAnsi="Constantia" w:cs="Constantia"/>
      <w:spacing w:val="-10"/>
      <w:sz w:val="18"/>
      <w:szCs w:val="18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z w:val="14"/>
      <w:szCs w:val="14"/>
    </w:rPr>
  </w:style>
  <w:style w:type="paragraph" w:customStyle="1" w:styleId="affc">
    <w:name w:val="áû÷íûé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Normal (Web)"/>
    <w:basedOn w:val="a1"/>
    <w:uiPriority w:val="99"/>
    <w:semiHidden/>
    <w:unhideWhenUsed/>
    <w:rsid w:val="00DF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E33D0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, 'Courier New'"/>
      <w:kern w:val="2"/>
      <w:sz w:val="24"/>
      <w:szCs w:val="24"/>
      <w:lang w:eastAsia="zh-CN" w:bidi="hi-IN"/>
    </w:rPr>
  </w:style>
  <w:style w:type="paragraph" w:customStyle="1" w:styleId="Heading">
    <w:name w:val="Heading"/>
    <w:rsid w:val="00F67D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  <w:style w:type="table" w:customStyle="1" w:styleId="14">
    <w:name w:val="Сетка таблицы1"/>
    <w:basedOn w:val="a3"/>
    <w:next w:val="af1"/>
    <w:uiPriority w:val="59"/>
    <w:rsid w:val="006A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bo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2984&amp;dst=100364&amp;field=134&amp;date=10.06.20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sb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3538-4110-4DFC-97E1-302F7031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6323</Words>
  <Characters>36045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Энергопромсбыт</Company>
  <LinksUpToDate>false</LinksUpToDate>
  <CharactersWithSpaces>42284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rmchernyshev</dc:creator>
  <cp:lastModifiedBy>User</cp:lastModifiedBy>
  <cp:revision>42</cp:revision>
  <cp:lastPrinted>2026-04-13T06:38:00Z</cp:lastPrinted>
  <dcterms:created xsi:type="dcterms:W3CDTF">2026-04-16T06:48:00Z</dcterms:created>
  <dcterms:modified xsi:type="dcterms:W3CDTF">2026-06-24T05:56:00Z</dcterms:modified>
</cp:coreProperties>
</file>