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4B08A5" w:rsidRDefault="000B79FD" w:rsidP="00C04578">
      <w:pPr>
        <w:pStyle w:val="ConsPlusNormal0"/>
        <w:jc w:val="center"/>
        <w:rPr>
          <w:rFonts w:ascii="Times New Roman" w:hAnsi="Times New Roman"/>
          <w:b/>
          <w:bCs/>
        </w:rPr>
      </w:pPr>
      <w:r w:rsidRPr="00FA4E03">
        <w:rPr>
          <w:rFonts w:ascii="Times New Roman" w:hAnsi="Times New Roman" w:cs="Times New Roman"/>
          <w:b/>
          <w:szCs w:val="22"/>
        </w:rPr>
        <w:t>на поставку</w:t>
      </w:r>
      <w:r w:rsidR="00462E8B" w:rsidRPr="00462E8B">
        <w:rPr>
          <w:rFonts w:ascii="Times New Roman" w:eastAsia="Calibri" w:hAnsi="Times New Roman" w:cs="Times New Roman"/>
          <w:b/>
          <w:bCs/>
          <w:i/>
          <w:szCs w:val="22"/>
        </w:rPr>
        <w:t xml:space="preserve"> </w:t>
      </w:r>
      <w:r w:rsidR="002B79CA">
        <w:rPr>
          <w:rFonts w:ascii="Times New Roman" w:hAnsi="Times New Roman" w:cs="Times New Roman"/>
          <w:b/>
          <w:bCs/>
          <w:szCs w:val="22"/>
        </w:rPr>
        <w:t>полипропиленового шпагата</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2F5A00">
        <w:rPr>
          <w:rFonts w:ascii="Times New Roman" w:hAnsi="Times New Roman"/>
          <w:b/>
          <w:bCs/>
        </w:rPr>
        <w:t xml:space="preserve"> </w:t>
      </w:r>
      <w:r w:rsidR="002B79CA" w:rsidRPr="002B79CA">
        <w:rPr>
          <w:rFonts w:ascii="Times New Roman" w:hAnsi="Times New Roman"/>
          <w:bCs/>
        </w:rPr>
        <w:t>полипропиленового шпагата</w:t>
      </w:r>
      <w:r w:rsidR="004B08A5" w:rsidRPr="004B08A5">
        <w:rPr>
          <w:rFonts w:ascii="Times New Roman" w:hAnsi="Times New Roman"/>
          <w:bCs/>
        </w:rPr>
        <w:t xml:space="preserve"> </w:t>
      </w:r>
      <w:r w:rsidR="008171AD">
        <w:rPr>
          <w:rFonts w:ascii="Times New Roman" w:hAnsi="Times New Roman"/>
          <w:bCs/>
        </w:rPr>
        <w:t xml:space="preserve">в соответствии с Приложением №1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C26369">
        <w:rPr>
          <w:rFonts w:ascii="Times New Roman" w:hAnsi="Times New Roman" w:cs="Times New Roman"/>
          <w:szCs w:val="22"/>
        </w:rPr>
        <w:t>(Приложения</w:t>
      </w:r>
      <w:r w:rsidR="003F4E2C">
        <w:rPr>
          <w:rFonts w:ascii="Times New Roman" w:hAnsi="Times New Roman" w:cs="Times New Roman"/>
          <w:szCs w:val="22"/>
        </w:rPr>
        <w:t xml:space="preserve"> №1)</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 и наличия сопроводительной докумен</w:t>
      </w:r>
      <w:r w:rsidR="003F4E2C">
        <w:rPr>
          <w:rFonts w:ascii="Times New Roman" w:eastAsia="Times New Roman" w:hAnsi="Times New Roman"/>
          <w:color w:val="000000" w:themeColor="text1"/>
          <w:lang w:eastAsia="ru-RU"/>
        </w:rPr>
        <w:t>тации с демонстрацией Заказчику.</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5B092E" w:rsidRPr="005B092E" w:rsidRDefault="003F4E2C" w:rsidP="005B092E">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sidR="00875B22" w:rsidRPr="00875B22">
        <w:rPr>
          <w:rFonts w:ascii="Times New Roman" w:hAnsi="Times New Roman"/>
          <w:color w:val="000000"/>
        </w:rPr>
        <w:t>Средства субсидии на выполнение государственного задания</w:t>
      </w:r>
      <w:r w:rsidR="00875B22">
        <w:rPr>
          <w:rFonts w:ascii="Times New Roman" w:hAnsi="Times New Roman"/>
          <w:color w:val="000000"/>
        </w:rPr>
        <w:t>.</w:t>
      </w:r>
    </w:p>
    <w:p w:rsidR="00D20A7C" w:rsidRPr="00D20A7C" w:rsidRDefault="00D20A7C" w:rsidP="00D20A7C">
      <w:pPr>
        <w:pStyle w:val="ConsPlusNormal0"/>
        <w:rPr>
          <w:rFonts w:ascii="Times New Roman" w:hAnsi="Times New Roman"/>
          <w:color w:val="000000" w:themeColor="text1"/>
        </w:rPr>
      </w:pPr>
      <w:r>
        <w:rPr>
          <w:rFonts w:ascii="Times New Roman" w:hAnsi="Times New Roman"/>
          <w:color w:val="000000" w:themeColor="text1"/>
        </w:rPr>
        <w:t xml:space="preserve">          2.5</w:t>
      </w:r>
      <w:r w:rsidRPr="00D20A7C">
        <w:rPr>
          <w:rFonts w:ascii="Times New Roman" w:hAnsi="Times New Roman"/>
          <w:color w:val="000000" w:themeColor="text1"/>
        </w:rPr>
        <w:t>. Оплата производится в следующем порядке:</w:t>
      </w:r>
    </w:p>
    <w:p w:rsidR="00D20A7C" w:rsidRPr="00D20A7C" w:rsidRDefault="00D20A7C" w:rsidP="00D20A7C">
      <w:pPr>
        <w:pStyle w:val="ConsPlusNormal0"/>
        <w:jc w:val="both"/>
        <w:rPr>
          <w:rFonts w:ascii="Times New Roman" w:hAnsi="Times New Roman"/>
          <w:color w:val="000000" w:themeColor="text1"/>
        </w:rPr>
      </w:pPr>
      <w:r>
        <w:rPr>
          <w:rFonts w:ascii="Times New Roman" w:hAnsi="Times New Roman"/>
          <w:color w:val="000000" w:themeColor="text1"/>
        </w:rPr>
        <w:t xml:space="preserve">          2.5.1. </w:t>
      </w:r>
      <w:proofErr w:type="gramStart"/>
      <w:r w:rsidRPr="00D20A7C">
        <w:rPr>
          <w:rFonts w:ascii="Times New Roman" w:hAnsi="Times New Roman"/>
          <w:color w:val="000000" w:themeColor="text1"/>
        </w:rPr>
        <w:t xml:space="preserve">Аванс в размере 30% от цены Договора, что составляет __________ (___________________ </w:t>
      </w:r>
      <w:r>
        <w:rPr>
          <w:rFonts w:ascii="Times New Roman" w:hAnsi="Times New Roman"/>
          <w:color w:val="000000" w:themeColor="text1"/>
        </w:rPr>
        <w:t>копеек выплачивается Поставщику</w:t>
      </w:r>
      <w:r w:rsidRPr="00D20A7C">
        <w:rPr>
          <w:rFonts w:ascii="Times New Roman" w:hAnsi="Times New Roman"/>
          <w:color w:val="000000" w:themeColor="text1"/>
        </w:rPr>
        <w:t xml:space="preserve"> в течение 5 рабочих дней </w:t>
      </w:r>
      <w:r>
        <w:rPr>
          <w:rFonts w:ascii="Times New Roman" w:hAnsi="Times New Roman"/>
          <w:color w:val="000000" w:themeColor="text1"/>
        </w:rPr>
        <w:t>с даты  выставления Заказчиком</w:t>
      </w:r>
      <w:r w:rsidRPr="00D20A7C">
        <w:rPr>
          <w:rFonts w:ascii="Times New Roman" w:hAnsi="Times New Roman"/>
          <w:color w:val="000000" w:themeColor="text1"/>
        </w:rPr>
        <w:t xml:space="preserve"> счета на оплату аванса. </w:t>
      </w:r>
      <w:proofErr w:type="gramEnd"/>
    </w:p>
    <w:p w:rsidR="00D20A7C" w:rsidRPr="00D20A7C" w:rsidRDefault="00D20A7C" w:rsidP="00D20A7C">
      <w:pPr>
        <w:pStyle w:val="ConsPlusNormal0"/>
        <w:jc w:val="both"/>
        <w:rPr>
          <w:rFonts w:ascii="Times New Roman" w:hAnsi="Times New Roman"/>
          <w:color w:val="000000" w:themeColor="text1"/>
        </w:rPr>
      </w:pPr>
      <w:r>
        <w:rPr>
          <w:rFonts w:ascii="Times New Roman" w:hAnsi="Times New Roman"/>
          <w:color w:val="000000" w:themeColor="text1"/>
        </w:rPr>
        <w:t xml:space="preserve">          2.5.2. </w:t>
      </w:r>
      <w:r w:rsidRPr="00D20A7C">
        <w:rPr>
          <w:rFonts w:ascii="Times New Roman" w:hAnsi="Times New Roman"/>
          <w:color w:val="000000" w:themeColor="text1"/>
        </w:rPr>
        <w:t>Окончательный расчет в размере</w:t>
      </w:r>
      <w:proofErr w:type="gramStart"/>
      <w:r w:rsidRPr="00D20A7C">
        <w:rPr>
          <w:rFonts w:ascii="Times New Roman" w:hAnsi="Times New Roman"/>
          <w:color w:val="000000" w:themeColor="text1"/>
        </w:rPr>
        <w:t xml:space="preserve"> ____________ (_________________) </w:t>
      </w:r>
      <w:proofErr w:type="gramEnd"/>
      <w:r w:rsidRPr="00D20A7C">
        <w:rPr>
          <w:rFonts w:ascii="Times New Roman" w:hAnsi="Times New Roman"/>
          <w:color w:val="000000" w:themeColor="text1"/>
        </w:rPr>
        <w:t>рублей __________ копеек осуществляется в течение 10 (десяти) рабочих дней с даты подписания Сторонами документа о приемке</w:t>
      </w:r>
      <w:r>
        <w:rPr>
          <w:rFonts w:ascii="Times New Roman" w:hAnsi="Times New Roman"/>
          <w:color w:val="000000" w:themeColor="text1"/>
        </w:rPr>
        <w:t xml:space="preserve"> товара.</w:t>
      </w:r>
    </w:p>
    <w:p w:rsidR="00F93354" w:rsidRDefault="00F93354" w:rsidP="00FD51BA">
      <w:pPr>
        <w:pStyle w:val="ConsPlusNormal0"/>
        <w:jc w:val="both"/>
        <w:rPr>
          <w:rFonts w:ascii="Times New Roman" w:hAnsi="Times New Roman" w:cs="Times New Roman"/>
          <w:color w:val="000000" w:themeColor="text1"/>
          <w:szCs w:val="22"/>
        </w:rPr>
      </w:pPr>
    </w:p>
    <w:p w:rsidR="00D20A7C" w:rsidRPr="00FA4E03" w:rsidRDefault="00D20A7C" w:rsidP="00FD51BA">
      <w:pPr>
        <w:pStyle w:val="ConsPlusNormal0"/>
        <w:jc w:val="both"/>
        <w:rPr>
          <w:rFonts w:ascii="Times New Roman" w:hAnsi="Times New Roman" w:cs="Times New Roman"/>
          <w:color w:val="000000" w:themeColor="text1"/>
          <w:szCs w:val="22"/>
        </w:rPr>
      </w:pPr>
    </w:p>
    <w:p w:rsidR="008769C4" w:rsidRPr="00FA4E03" w:rsidRDefault="00F93354" w:rsidP="008769C4">
      <w:pPr>
        <w:pStyle w:val="ConsPlusNormal0"/>
        <w:ind w:firstLine="540"/>
        <w:jc w:val="both"/>
        <w:rPr>
          <w:rFonts w:ascii="Times New Roman" w:hAnsi="Times New Roman" w:cs="Times New Roman"/>
          <w:szCs w:val="24"/>
        </w:rPr>
      </w:pPr>
      <w:bookmarkStart w:id="6" w:name="P1475"/>
      <w:bookmarkEnd w:id="6"/>
      <w:r w:rsidRPr="00FA4E03">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r w:rsidR="00D20A7C">
        <w:rPr>
          <w:rFonts w:ascii="Times New Roman" w:hAnsi="Times New Roman" w:cs="Times New Roman"/>
          <w:szCs w:val="24"/>
        </w:rPr>
        <w:t>в течение 10 (десяти</w:t>
      </w:r>
      <w:r w:rsidR="00FD51BA">
        <w:rPr>
          <w:rFonts w:ascii="Times New Roman" w:hAnsi="Times New Roman" w:cs="Times New Roman"/>
          <w:szCs w:val="24"/>
        </w:rPr>
        <w:t xml:space="preserve">) календарных дней </w:t>
      </w:r>
      <w:r w:rsidR="00A42DBC" w:rsidRPr="00A42DBC">
        <w:rPr>
          <w:rFonts w:ascii="Times New Roman" w:hAnsi="Times New Roman"/>
          <w:szCs w:val="24"/>
        </w:rPr>
        <w:t xml:space="preserve">с </w:t>
      </w:r>
      <w:r w:rsidR="00FD51BA">
        <w:rPr>
          <w:rFonts w:ascii="Times New Roman" w:hAnsi="Times New Roman"/>
          <w:szCs w:val="24"/>
        </w:rPr>
        <w:t xml:space="preserve"> момента подписания Договора.</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w:t>
      </w:r>
      <w:r w:rsidR="005B092E">
        <w:rPr>
          <w:rFonts w:ascii="Times New Roman" w:hAnsi="Times New Roman" w:cs="Times New Roman"/>
          <w:color w:val="000000" w:themeColor="text1"/>
          <w:szCs w:val="24"/>
        </w:rPr>
        <w:t>есто</w:t>
      </w:r>
      <w:r w:rsidR="00F86125" w:rsidRPr="004B352B">
        <w:rPr>
          <w:rFonts w:ascii="Times New Roman" w:hAnsi="Times New Roman" w:cs="Times New Roman"/>
          <w:color w:val="000000" w:themeColor="text1"/>
          <w:szCs w:val="24"/>
        </w:rPr>
        <w:t xml:space="preserve"> поставки: </w:t>
      </w:r>
    </w:p>
    <w:p w:rsidR="005B092E" w:rsidRDefault="005B092E">
      <w:pPr>
        <w:pStyle w:val="ConsPlusNormal0"/>
        <w:ind w:firstLine="540"/>
        <w:jc w:val="both"/>
        <w:rPr>
          <w:rFonts w:ascii="Times New Roman" w:hAnsi="Times New Roman"/>
          <w:color w:val="000000" w:themeColor="text1"/>
          <w:szCs w:val="24"/>
        </w:rPr>
      </w:pPr>
      <w:r>
        <w:rPr>
          <w:rFonts w:ascii="Times New Roman" w:hAnsi="Times New Roman"/>
          <w:color w:val="000000" w:themeColor="text1"/>
          <w:szCs w:val="24"/>
        </w:rPr>
        <w:t xml:space="preserve">Краснодарский край, </w:t>
      </w:r>
      <w:proofErr w:type="spellStart"/>
      <w:r>
        <w:rPr>
          <w:rFonts w:ascii="Times New Roman" w:hAnsi="Times New Roman"/>
          <w:color w:val="000000" w:themeColor="text1"/>
          <w:szCs w:val="24"/>
        </w:rPr>
        <w:t>г</w:t>
      </w:r>
      <w:proofErr w:type="gramStart"/>
      <w:r>
        <w:rPr>
          <w:rFonts w:ascii="Times New Roman" w:hAnsi="Times New Roman"/>
          <w:color w:val="000000" w:themeColor="text1"/>
          <w:szCs w:val="24"/>
        </w:rPr>
        <w:t>.С</w:t>
      </w:r>
      <w:proofErr w:type="gramEnd"/>
      <w:r>
        <w:rPr>
          <w:rFonts w:ascii="Times New Roman" w:hAnsi="Times New Roman"/>
          <w:color w:val="000000" w:themeColor="text1"/>
          <w:szCs w:val="24"/>
        </w:rPr>
        <w:t>очи</w:t>
      </w:r>
      <w:proofErr w:type="spellEnd"/>
      <w:r>
        <w:rPr>
          <w:rFonts w:ascii="Times New Roman" w:hAnsi="Times New Roman"/>
          <w:color w:val="000000" w:themeColor="text1"/>
          <w:szCs w:val="24"/>
        </w:rPr>
        <w:t>, ул. Карла Маркса, 8</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в) гарантийный талон, сервисные книжки и</w:t>
      </w:r>
      <w:r w:rsidR="007A4654" w:rsidRPr="00FA4E03">
        <w:rPr>
          <w:rFonts w:ascii="Times New Roman" w:hAnsi="Times New Roman" w:cs="Times New Roman"/>
          <w:szCs w:val="24"/>
        </w:rPr>
        <w:t xml:space="preserve"> </w:t>
      </w:r>
      <w:r w:rsidRPr="00FA4E03">
        <w:rPr>
          <w:rFonts w:ascii="Times New Roman" w:hAnsi="Times New Roman" w:cs="Times New Roman"/>
          <w:szCs w:val="24"/>
        </w:rPr>
        <w:t>(или) иные 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hyperlink w:anchor="P1550">
        <w:r w:rsidRPr="00FA4E03">
          <w:rPr>
            <w:rFonts w:ascii="Times New Roman" w:hAnsi="Times New Roman" w:cs="Times New Roman"/>
            <w:color w:val="000000"/>
            <w:szCs w:val="22"/>
          </w:rPr>
          <w:t>разделом VI</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w:t>
      </w:r>
      <w:r w:rsidRPr="00FA4E03">
        <w:rPr>
          <w:rFonts w:ascii="Times New Roman" w:hAnsi="Times New Roman" w:cs="Times New Roman"/>
          <w:szCs w:val="22"/>
        </w:rPr>
        <w:lastRenderedPageBreak/>
        <w:t xml:space="preserve">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875B22" w:rsidRDefault="000B79FD" w:rsidP="00875B22">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bookmarkStart w:id="29" w:name="P1550"/>
      <w:bookmarkStart w:id="30" w:name="P1548"/>
      <w:bookmarkEnd w:id="29"/>
      <w:bookmarkEnd w:id="30"/>
    </w:p>
    <w:p w:rsidR="00875B22" w:rsidRPr="00875B22" w:rsidRDefault="00875B22" w:rsidP="00875B22">
      <w:pPr>
        <w:pStyle w:val="ConsPlusNormal0"/>
        <w:ind w:firstLine="540"/>
        <w:jc w:val="both"/>
        <w:rPr>
          <w:rFonts w:ascii="Times New Roman" w:hAnsi="Times New Roman" w:cs="Times New Roman"/>
          <w:szCs w:val="22"/>
        </w:rPr>
      </w:pPr>
      <w:r w:rsidRPr="00875B22">
        <w:rPr>
          <w:rFonts w:ascii="Times New Roman" w:hAnsi="Times New Roman"/>
        </w:rPr>
        <w:t>В случае</w:t>
      </w:r>
      <w:r>
        <w:rPr>
          <w:rFonts w:ascii="Times New Roman" w:hAnsi="Times New Roman"/>
        </w:rPr>
        <w:t xml:space="preserve"> выявления</w:t>
      </w:r>
      <w:r w:rsidRPr="00875B22">
        <w:rPr>
          <w:rFonts w:ascii="Times New Roman" w:hAnsi="Times New Roman"/>
        </w:rPr>
        <w:t xml:space="preserve"> наруше</w:t>
      </w:r>
      <w:r>
        <w:rPr>
          <w:rFonts w:ascii="Times New Roman" w:hAnsi="Times New Roman"/>
        </w:rPr>
        <w:t>ния</w:t>
      </w:r>
      <w:r w:rsidRPr="00875B22">
        <w:rPr>
          <w:rFonts w:ascii="Times New Roman" w:hAnsi="Times New Roman"/>
        </w:rPr>
        <w:t xml:space="preserve"> условий настоящего Договора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Pr>
          <w:rFonts w:ascii="Times New Roman" w:hAnsi="Times New Roman"/>
        </w:rPr>
        <w:t>Товара, поставленного Заказчику.</w:t>
      </w:r>
      <w:r w:rsidRPr="00875B22">
        <w:rPr>
          <w:rFonts w:ascii="Times New Roman" w:hAnsi="Times New Roman"/>
        </w:rPr>
        <w:t xml:space="preserve"> </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EC4F03">
        <w:rPr>
          <w:rFonts w:ascii="Times New Roman" w:eastAsia="Times New Roman" w:hAnsi="Times New Roman"/>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 xml:space="preserve">Пеня начисляется за каждый день просрочки исполнения обязательства, предусмотренного Договором, в размере одной трехсотой </w:t>
      </w:r>
      <w:r w:rsidRPr="00B962B6">
        <w:rPr>
          <w:rFonts w:ascii="Times New Roman" w:eastAsia="Times New Roman" w:hAnsi="Times New Roman"/>
          <w:lang w:eastAsia="ru-RU"/>
        </w:rPr>
        <w:lastRenderedPageBreak/>
        <w:t>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FD51BA">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lastRenderedPageBreak/>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w:t>
      </w:r>
      <w:r w:rsidR="00AA6290">
        <w:rPr>
          <w:rFonts w:ascii="Times New Roman" w:eastAsia="Times New Roman" w:hAnsi="Times New Roman"/>
          <w:color w:val="000000"/>
          <w:lang w:eastAsia="ru-RU"/>
        </w:rPr>
        <w:t>дательством Российской Федерации</w:t>
      </w:r>
      <w:r w:rsidRPr="00F86106">
        <w:rPr>
          <w:rFonts w:ascii="Times New Roman" w:eastAsia="Times New Roman" w:hAnsi="Times New Roman"/>
          <w:color w:val="000000"/>
          <w:lang w:eastAsia="ru-RU"/>
        </w:rPr>
        <w:t>.</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xml:space="preserve">. В случае изменения у какой-либо из Сторон местонахождения, названия, а также в случае реорганизации она обязана в течение </w:t>
      </w:r>
      <w:r w:rsidR="00D53557">
        <w:rPr>
          <w:rFonts w:ascii="Times New Roman" w:hAnsi="Times New Roman" w:cs="Times New Roman"/>
          <w:szCs w:val="24"/>
        </w:rPr>
        <w:t>10 (</w:t>
      </w:r>
      <w:r w:rsidR="000B79FD" w:rsidRPr="00FA4E03">
        <w:rPr>
          <w:rFonts w:ascii="Times New Roman" w:hAnsi="Times New Roman" w:cs="Times New Roman"/>
          <w:szCs w:val="24"/>
        </w:rPr>
        <w:t>десяти</w:t>
      </w:r>
      <w:r w:rsidR="00D53557">
        <w:rPr>
          <w:rFonts w:ascii="Times New Roman" w:hAnsi="Times New Roman" w:cs="Times New Roman"/>
          <w:szCs w:val="24"/>
        </w:rPr>
        <w:t>)</w:t>
      </w:r>
      <w:r w:rsidR="000B79FD" w:rsidRPr="00FA4E03">
        <w:rPr>
          <w:rFonts w:ascii="Times New Roman" w:hAnsi="Times New Roman" w:cs="Times New Roman"/>
          <w:szCs w:val="24"/>
        </w:rPr>
        <w:t xml:space="preserve">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w:t>
      </w:r>
      <w:r w:rsidR="00020384">
        <w:rPr>
          <w:rFonts w:ascii="Times New Roman" w:hAnsi="Times New Roman" w:cs="Times New Roman"/>
          <w:szCs w:val="22"/>
        </w:rPr>
        <w:t>отъемлемой частью Д</w:t>
      </w:r>
      <w:r w:rsidR="0093274F">
        <w:rPr>
          <w:rFonts w:ascii="Times New Roman" w:hAnsi="Times New Roman" w:cs="Times New Roman"/>
          <w:szCs w:val="22"/>
        </w:rPr>
        <w:t>оговора являе</w:t>
      </w:r>
      <w:r w:rsidR="00020384">
        <w:rPr>
          <w:rFonts w:ascii="Times New Roman" w:hAnsi="Times New Roman" w:cs="Times New Roman"/>
          <w:szCs w:val="22"/>
        </w:rPr>
        <w:t xml:space="preserve">тся </w:t>
      </w:r>
      <w:r w:rsidR="0093274F">
        <w:rPr>
          <w:rFonts w:ascii="Times New Roman" w:hAnsi="Times New Roman" w:cs="Times New Roman"/>
          <w:szCs w:val="22"/>
        </w:rPr>
        <w:t>следующее приложение</w:t>
      </w:r>
      <w:r w:rsidRPr="00FA4E03">
        <w:rPr>
          <w:rFonts w:ascii="Times New Roman" w:hAnsi="Times New Roman" w:cs="Times New Roman"/>
          <w:szCs w:val="22"/>
        </w:rPr>
        <w:t>:</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008171AD">
          <w:rPr>
            <w:rFonts w:ascii="Times New Roman" w:hAnsi="Times New Roman" w:cs="Times New Roman"/>
            <w:color w:val="000000"/>
            <w:szCs w:val="22"/>
          </w:rPr>
          <w:t>(П</w:t>
        </w:r>
        <w:r w:rsidRPr="00FA4E03">
          <w:rPr>
            <w:rFonts w:ascii="Times New Roman" w:hAnsi="Times New Roman" w:cs="Times New Roman"/>
            <w:color w:val="000000"/>
            <w:szCs w:val="22"/>
          </w:rPr>
          <w:t>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93274F">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Адрес: 354340, г. Сочи-340, ул. Карла Маркса д.8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ИНН  2317026788</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КПП  231701001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ОГРН  1022302723409</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РС 03214643000000013241</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Лицевой счет 20186Х56810</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БИК 012202102</w:t>
            </w:r>
          </w:p>
          <w:p w:rsidR="00FD51BA" w:rsidRP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ЕКС 40102810745370000024</w:t>
            </w:r>
          </w:p>
          <w:p w:rsidR="00FD51BA" w:rsidRDefault="00FD51BA" w:rsidP="00FD51BA">
            <w:pPr>
              <w:spacing w:after="0" w:line="240" w:lineRule="auto"/>
              <w:rPr>
                <w:rFonts w:ascii="Times New Roman" w:eastAsia="Times New Roman" w:hAnsi="Times New Roman"/>
                <w:color w:val="000000"/>
                <w:lang w:eastAsia="ru-RU"/>
              </w:rPr>
            </w:pPr>
            <w:r w:rsidRPr="00FD51BA">
              <w:rPr>
                <w:rFonts w:ascii="Times New Roman" w:eastAsia="Times New Roman" w:hAnsi="Times New Roman"/>
                <w:color w:val="000000"/>
                <w:lang w:eastAsia="ru-RU"/>
              </w:rPr>
              <w:t xml:space="preserve"> </w:t>
            </w:r>
          </w:p>
          <w:p w:rsidR="00FD51BA" w:rsidRDefault="00FD51BA" w:rsidP="00FD51BA">
            <w:pPr>
              <w:spacing w:after="0" w:line="240" w:lineRule="auto"/>
              <w:rPr>
                <w:rFonts w:ascii="Times New Roman" w:eastAsia="Times New Roman" w:hAnsi="Times New Roman"/>
                <w:color w:val="000000"/>
                <w:lang w:eastAsia="ru-RU"/>
              </w:rPr>
            </w:pPr>
          </w:p>
          <w:p w:rsidR="00F850B4" w:rsidRPr="00327D26" w:rsidRDefault="00F93354" w:rsidP="00FD51BA">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FD51BA" w:rsidRDefault="00FD51BA"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73671F" w:rsidRPr="00981507">
        <w:rPr>
          <w:rFonts w:ascii="Times New Roman" w:hAnsi="Times New Roman" w:cs="Times New Roman"/>
          <w:szCs w:val="22"/>
        </w:rPr>
        <w:t>«__»_____________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p w:rsidR="00FD51BA" w:rsidRPr="00412D7C" w:rsidRDefault="00FD51BA" w:rsidP="007A002B">
      <w:pPr>
        <w:pStyle w:val="ConsPlusNormal0"/>
        <w:rPr>
          <w:rFonts w:ascii="Times New Roman" w:hAnsi="Times New Roman" w:cs="Times New Roman"/>
          <w:szCs w:val="22"/>
        </w:rPr>
      </w:pPr>
    </w:p>
    <w:tbl>
      <w:tblPr>
        <w:tblpPr w:leftFromText="180" w:rightFromText="180" w:vertAnchor="text" w:tblpY="1"/>
        <w:tblOverlap w:val="never"/>
        <w:tblW w:w="13858" w:type="dxa"/>
        <w:tblLayout w:type="fixed"/>
        <w:tblLook w:val="04A0" w:firstRow="1" w:lastRow="0" w:firstColumn="1" w:lastColumn="0" w:noHBand="0" w:noVBand="1"/>
      </w:tblPr>
      <w:tblGrid>
        <w:gridCol w:w="552"/>
        <w:gridCol w:w="2108"/>
        <w:gridCol w:w="5103"/>
        <w:gridCol w:w="1417"/>
        <w:gridCol w:w="709"/>
        <w:gridCol w:w="709"/>
        <w:gridCol w:w="1417"/>
        <w:gridCol w:w="1843"/>
      </w:tblGrid>
      <w:tr w:rsidR="00490EC2" w:rsidRPr="00981507" w:rsidTr="00C6391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490EC2" w:rsidRDefault="00490EC2" w:rsidP="00DC2F53">
            <w:pPr>
              <w:pStyle w:val="ConsPlusNormal0"/>
              <w:rPr>
                <w:rFonts w:ascii="Times New Roman" w:hAnsi="Times New Roman" w:cs="Times New Roman"/>
                <w:b/>
                <w:bCs/>
                <w:szCs w:val="22"/>
              </w:rPr>
            </w:pPr>
          </w:p>
          <w:p w:rsidR="00490EC2" w:rsidRDefault="00490EC2" w:rsidP="00DC2F53">
            <w:pPr>
              <w:pStyle w:val="ConsPlusNormal0"/>
              <w:rPr>
                <w:rFonts w:ascii="Times New Roman" w:hAnsi="Times New Roman" w:cs="Times New Roman"/>
                <w:b/>
                <w:bCs/>
                <w:szCs w:val="22"/>
              </w:rPr>
            </w:pPr>
          </w:p>
          <w:p w:rsidR="00490EC2" w:rsidRPr="00981507" w:rsidRDefault="00490EC2"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w:t>
            </w:r>
            <w:r w:rsidR="00C6163B">
              <w:rPr>
                <w:rFonts w:ascii="Times New Roman" w:hAnsi="Times New Roman" w:cs="Times New Roman"/>
                <w:b/>
                <w:bCs/>
                <w:szCs w:val="22"/>
              </w:rPr>
              <w:t xml:space="preserve">          </w:t>
            </w:r>
            <w:r>
              <w:rPr>
                <w:rFonts w:ascii="Times New Roman" w:hAnsi="Times New Roman" w:cs="Times New Roman"/>
                <w:b/>
                <w:bCs/>
                <w:szCs w:val="22"/>
              </w:rPr>
              <w:t>Характеристика</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r w:rsidR="00F944AE">
              <w:rPr>
                <w:rFonts w:ascii="Times New Roman" w:hAnsi="Times New Roman" w:cs="Times New Roman"/>
                <w:b/>
                <w:bCs/>
                <w:szCs w:val="22"/>
              </w:rPr>
              <w:t xml:space="preserve"> </w:t>
            </w:r>
            <w:r w:rsidRPr="00981507">
              <w:rPr>
                <w:rFonts w:ascii="Times New Roman" w:hAnsi="Times New Roman" w:cs="Times New Roman"/>
                <w:b/>
                <w:bCs/>
                <w:szCs w:val="22"/>
              </w:rPr>
              <w:t>2</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490EC2" w:rsidRDefault="00490EC2" w:rsidP="00DC2F53">
            <w:pPr>
              <w:pStyle w:val="ConsPlusNormal0"/>
              <w:rPr>
                <w:rFonts w:ascii="Times New Roman" w:hAnsi="Times New Roman" w:cs="Times New Roman"/>
                <w:b/>
                <w:bCs/>
                <w:szCs w:val="22"/>
              </w:rPr>
            </w:pPr>
          </w:p>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490EC2" w:rsidRPr="00981507" w:rsidRDefault="00490EC2"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490EC2" w:rsidRPr="00981507" w:rsidTr="00C63910">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0223FD" w:rsidRDefault="00490EC2"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1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5B092E" w:rsidRDefault="00490EC2" w:rsidP="00BA728D">
            <w:pPr>
              <w:pStyle w:val="ConsPlusNormal0"/>
              <w:rPr>
                <w:rFonts w:ascii="Times New Roman" w:hAnsi="Times New Roman" w:cs="Times New Roman"/>
                <w:bCs/>
                <w:szCs w:val="22"/>
              </w:rPr>
            </w:pPr>
            <w:r>
              <w:rPr>
                <w:rFonts w:ascii="Times New Roman" w:hAnsi="Times New Roman" w:cs="Times New Roman"/>
                <w:bCs/>
                <w:szCs w:val="22"/>
              </w:rPr>
              <w:t>Шпагат полипропиленовый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Pr>
          <w:p w:rsidR="00C6163B" w:rsidRDefault="00C6163B" w:rsidP="00C6163B">
            <w:pPr>
              <w:pStyle w:val="ConsPlusNormal0"/>
              <w:jc w:val="both"/>
              <w:rPr>
                <w:rFonts w:ascii="Times New Roman" w:hAnsi="Times New Roman" w:cs="Times New Roman"/>
              </w:rPr>
            </w:pPr>
          </w:p>
          <w:p w:rsidR="00490EC2" w:rsidRPr="00C6163B" w:rsidRDefault="00C6163B" w:rsidP="00C6163B">
            <w:pPr>
              <w:pStyle w:val="ConsPlusNormal0"/>
              <w:jc w:val="both"/>
              <w:rPr>
                <w:rFonts w:ascii="Times New Roman" w:hAnsi="Times New Roman" w:cs="Times New Roman"/>
              </w:rPr>
            </w:pPr>
            <w:r w:rsidRPr="00C6163B">
              <w:rPr>
                <w:rFonts w:ascii="Times New Roman" w:hAnsi="Times New Roman" w:cs="Times New Roman"/>
                <w:bCs/>
              </w:rPr>
              <w:t>Шпагат полипропиленовый</w:t>
            </w:r>
            <w:r w:rsidRPr="00C6163B">
              <w:rPr>
                <w:rFonts w:ascii="Times New Roman" w:hAnsi="Times New Roman" w:cs="Times New Roman"/>
              </w:rPr>
              <w:t xml:space="preserve"> </w:t>
            </w:r>
            <w:r>
              <w:rPr>
                <w:rFonts w:ascii="Times New Roman" w:hAnsi="Times New Roman" w:cs="Times New Roman"/>
              </w:rPr>
              <w:t xml:space="preserve">2200 текс. </w:t>
            </w:r>
            <w:r w:rsidR="00490EC2" w:rsidRPr="00C6163B">
              <w:rPr>
                <w:rFonts w:ascii="Times New Roman" w:hAnsi="Times New Roman" w:cs="Times New Roman"/>
              </w:rPr>
              <w:t xml:space="preserve">Изготовлен по стандарту ГОСТ 17308-88 из первичного полипропилена </w:t>
            </w:r>
            <w:proofErr w:type="spellStart"/>
            <w:r w:rsidR="00490EC2" w:rsidRPr="00C6163B">
              <w:rPr>
                <w:rFonts w:ascii="Times New Roman" w:hAnsi="Times New Roman" w:cs="Times New Roman"/>
              </w:rPr>
              <w:t>экструзионных</w:t>
            </w:r>
            <w:proofErr w:type="spellEnd"/>
            <w:r w:rsidR="00490EC2" w:rsidRPr="00C6163B">
              <w:rPr>
                <w:rFonts w:ascii="Times New Roman" w:hAnsi="Times New Roman" w:cs="Times New Roman"/>
              </w:rPr>
              <w:t xml:space="preserve"> марок без добавления вторичного сырья и прочих добавок, ухудшающих эксплуатационные качества шпагата. Имеет однониточную </w:t>
            </w:r>
            <w:proofErr w:type="spellStart"/>
            <w:r w:rsidR="00490EC2" w:rsidRPr="00C6163B">
              <w:rPr>
                <w:rFonts w:ascii="Times New Roman" w:hAnsi="Times New Roman" w:cs="Times New Roman"/>
              </w:rPr>
              <w:t>фибриллированную</w:t>
            </w:r>
            <w:proofErr w:type="spellEnd"/>
            <w:r w:rsidR="00490EC2" w:rsidRPr="00C6163B">
              <w:rPr>
                <w:rFonts w:ascii="Times New Roman" w:hAnsi="Times New Roman" w:cs="Times New Roman"/>
              </w:rPr>
              <w:t xml:space="preserve"> структуру, намотка паковки – прецизионно-крестовая. Поставляется  в связках по 2 бобины.</w:t>
            </w:r>
          </w:p>
          <w:p w:rsidR="00490EC2"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Диаметр:</w:t>
            </w:r>
            <w:r w:rsidRPr="00C6163B">
              <w:rPr>
                <w:rFonts w:ascii="Times New Roman" w:hAnsi="Times New Roman" w:cs="Times New Roman"/>
              </w:rPr>
              <w:t> примерно 2,3 мм. </w:t>
            </w:r>
          </w:p>
          <w:p w:rsidR="00C6163B" w:rsidRPr="00C6163B" w:rsidRDefault="00C6163B" w:rsidP="00C6163B">
            <w:pPr>
              <w:pStyle w:val="ConsPlusNormal0"/>
              <w:jc w:val="both"/>
              <w:rPr>
                <w:rFonts w:ascii="Times New Roman" w:hAnsi="Times New Roman" w:cs="Times New Roman"/>
              </w:rPr>
            </w:pPr>
            <w:r w:rsidRPr="00C6163B">
              <w:rPr>
                <w:rFonts w:ascii="Times New Roman" w:hAnsi="Times New Roman" w:cs="Times New Roman"/>
                <w:b/>
              </w:rPr>
              <w:t>Цвет</w:t>
            </w:r>
            <w:r>
              <w:rPr>
                <w:rFonts w:ascii="Times New Roman" w:hAnsi="Times New Roman" w:cs="Times New Roman"/>
              </w:rPr>
              <w:t>: белый</w:t>
            </w:r>
          </w:p>
          <w:p w:rsidR="00490EC2" w:rsidRPr="00C6163B" w:rsidRDefault="00C6163B" w:rsidP="00C6163B">
            <w:pPr>
              <w:pStyle w:val="ConsPlusNormal0"/>
              <w:jc w:val="both"/>
              <w:rPr>
                <w:rFonts w:ascii="Times New Roman" w:hAnsi="Times New Roman" w:cs="Times New Roman"/>
              </w:rPr>
            </w:pPr>
            <w:r>
              <w:rPr>
                <w:rFonts w:ascii="Times New Roman" w:hAnsi="Times New Roman" w:cs="Times New Roman"/>
                <w:b/>
                <w:bCs/>
              </w:rPr>
              <w:t xml:space="preserve">Разрывная </w:t>
            </w:r>
            <w:r w:rsidR="00490EC2" w:rsidRPr="00C6163B">
              <w:rPr>
                <w:rFonts w:ascii="Times New Roman" w:hAnsi="Times New Roman" w:cs="Times New Roman"/>
                <w:b/>
                <w:bCs/>
              </w:rPr>
              <w:t>нагру</w:t>
            </w:r>
            <w:bookmarkStart w:id="39" w:name="_GoBack"/>
            <w:bookmarkEnd w:id="39"/>
            <w:r w:rsidR="00490EC2" w:rsidRPr="00C6163B">
              <w:rPr>
                <w:rFonts w:ascii="Times New Roman" w:hAnsi="Times New Roman" w:cs="Times New Roman"/>
                <w:b/>
                <w:bCs/>
              </w:rPr>
              <w:t>зка:</w:t>
            </w:r>
            <w:r w:rsidR="00490EC2" w:rsidRPr="00C6163B">
              <w:rPr>
                <w:rFonts w:ascii="Times New Roman" w:hAnsi="Times New Roman" w:cs="Times New Roman"/>
              </w:rPr>
              <w:t> обычно составляет от 98 до 160 кгс (килограмм-сил), в зависимости от качества сырья и количества кручений.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Удлинение при разрыве:</w:t>
            </w:r>
            <w:r w:rsidRPr="00C6163B">
              <w:rPr>
                <w:rFonts w:ascii="Times New Roman" w:hAnsi="Times New Roman" w:cs="Times New Roman"/>
              </w:rPr>
              <w:t xml:space="preserve"> не менее 15%.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Количество кручений на 1 метр нити:</w:t>
            </w:r>
            <w:r w:rsidRPr="00C6163B">
              <w:rPr>
                <w:rFonts w:ascii="Times New Roman" w:hAnsi="Times New Roman" w:cs="Times New Roman"/>
              </w:rPr>
              <w:t> не менее 30.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Влагостойкость:</w:t>
            </w:r>
            <w:r w:rsidRPr="00C6163B">
              <w:rPr>
                <w:rFonts w:ascii="Times New Roman" w:hAnsi="Times New Roman" w:cs="Times New Roman"/>
              </w:rPr>
              <w:t> полипропилен не впитывает воду, поэтому шпагат не гниёт и сохраняет свойства во влажной среде.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Химическая стойкость:</w:t>
            </w:r>
            <w:r w:rsidRPr="00C6163B">
              <w:rPr>
                <w:rFonts w:ascii="Times New Roman" w:hAnsi="Times New Roman" w:cs="Times New Roman"/>
              </w:rPr>
              <w:t> </w:t>
            </w:r>
            <w:proofErr w:type="gramStart"/>
            <w:r w:rsidRPr="00C6163B">
              <w:rPr>
                <w:rFonts w:ascii="Times New Roman" w:hAnsi="Times New Roman" w:cs="Times New Roman"/>
              </w:rPr>
              <w:t>устойчив</w:t>
            </w:r>
            <w:proofErr w:type="gramEnd"/>
            <w:r w:rsidRPr="00C6163B">
              <w:rPr>
                <w:rFonts w:ascii="Times New Roman" w:hAnsi="Times New Roman" w:cs="Times New Roman"/>
              </w:rPr>
              <w:t xml:space="preserve"> к воздействию кислот, щелочей и растворителей.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Морозостойкость:</w:t>
            </w:r>
            <w:r w:rsidRPr="00C6163B">
              <w:rPr>
                <w:rFonts w:ascii="Times New Roman" w:hAnsi="Times New Roman" w:cs="Times New Roman"/>
              </w:rPr>
              <w:t> сохраняет свойства при низких температурах. </w:t>
            </w:r>
          </w:p>
          <w:p w:rsidR="00490EC2" w:rsidRPr="00C6163B" w:rsidRDefault="00490EC2" w:rsidP="00C6163B">
            <w:pPr>
              <w:pStyle w:val="ConsPlusNormal0"/>
              <w:jc w:val="both"/>
              <w:rPr>
                <w:rFonts w:ascii="Times New Roman" w:hAnsi="Times New Roman" w:cs="Times New Roman"/>
                <w:b/>
                <w:bCs/>
              </w:rPr>
            </w:pPr>
            <w:proofErr w:type="spellStart"/>
            <w:r w:rsidRPr="00C6163B">
              <w:rPr>
                <w:rFonts w:ascii="Times New Roman" w:hAnsi="Times New Roman" w:cs="Times New Roman"/>
                <w:b/>
                <w:bCs/>
              </w:rPr>
              <w:t>Антистатичность</w:t>
            </w:r>
            <w:proofErr w:type="spellEnd"/>
            <w:r w:rsidRPr="00C6163B">
              <w:rPr>
                <w:rFonts w:ascii="Times New Roman" w:hAnsi="Times New Roman" w:cs="Times New Roman"/>
                <w:b/>
                <w:bCs/>
              </w:rPr>
              <w:t>:</w:t>
            </w:r>
            <w:r w:rsidR="00C6163B">
              <w:rPr>
                <w:rFonts w:ascii="Times New Roman" w:hAnsi="Times New Roman" w:cs="Times New Roman"/>
                <w:b/>
                <w:bCs/>
              </w:rPr>
              <w:t xml:space="preserve"> </w:t>
            </w:r>
            <w:r w:rsidRPr="00C6163B">
              <w:rPr>
                <w:rFonts w:ascii="Times New Roman" w:hAnsi="Times New Roman" w:cs="Times New Roman"/>
              </w:rPr>
              <w:t> не накапливает статическое электричество. </w:t>
            </w:r>
            <w:r w:rsidRPr="00C6163B">
              <w:rPr>
                <w:rFonts w:ascii="Times New Roman" w:hAnsi="Times New Roman" w:cs="Times New Roman"/>
                <w:b/>
                <w:bCs/>
              </w:rPr>
              <w:t xml:space="preserve"> </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lastRenderedPageBreak/>
              <w:t>Основные сферы применения:</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Сельское хозяйство:</w:t>
            </w:r>
            <w:r w:rsidRPr="00C6163B">
              <w:rPr>
                <w:rFonts w:ascii="Times New Roman" w:hAnsi="Times New Roman" w:cs="Times New Roman"/>
              </w:rPr>
              <w:t> автоматическая обвязка рулонов и крупногабаритных тюков сена и соломы в пресс-подборщиках.</w:t>
            </w:r>
          </w:p>
          <w:p w:rsid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Упаковка и логистика:</w:t>
            </w:r>
            <w:r w:rsidRPr="00C6163B">
              <w:rPr>
                <w:rFonts w:ascii="Times New Roman" w:hAnsi="Times New Roman" w:cs="Times New Roman"/>
              </w:rPr>
              <w:t> обвязка коробок, мешков и грузов перед транспортировкой или складским хранением.</w:t>
            </w:r>
          </w:p>
          <w:p w:rsidR="00C6163B" w:rsidRPr="00C6163B" w:rsidRDefault="00C6163B" w:rsidP="00C6163B">
            <w:pPr>
              <w:pStyle w:val="ConsPlusNormal0"/>
              <w:jc w:val="both"/>
              <w:rPr>
                <w:rFonts w:ascii="Times New Roman" w:hAnsi="Times New Roman" w:cs="Times New Roman"/>
              </w:rPr>
            </w:pPr>
            <w:r>
              <w:rPr>
                <w:rFonts w:ascii="Times New Roman" w:hAnsi="Times New Roman" w:cs="Times New Roman"/>
              </w:rPr>
              <w:t>Поставляется на поддонах.</w:t>
            </w:r>
          </w:p>
          <w:p w:rsidR="00490EC2" w:rsidRPr="00C6163B" w:rsidRDefault="00490EC2" w:rsidP="00C6163B">
            <w:pPr>
              <w:pStyle w:val="ConsPlusNormal0"/>
              <w:jc w:val="both"/>
              <w:rPr>
                <w:rFonts w:ascii="Times New Roman" w:hAnsi="Times New Roman" w:cs="Times New Roman"/>
              </w:rPr>
            </w:pPr>
            <w:r w:rsidRPr="00C6163B">
              <w:rPr>
                <w:rFonts w:ascii="Times New Roman" w:hAnsi="Times New Roman" w:cs="Times New Roman"/>
                <w:b/>
                <w:bCs/>
              </w:rPr>
              <w:t>Пищевая промышленность:</w:t>
            </w:r>
            <w:r w:rsidRPr="00C6163B">
              <w:rPr>
                <w:rFonts w:ascii="Times New Roman" w:hAnsi="Times New Roman" w:cs="Times New Roman"/>
              </w:rPr>
              <w:t> подходит для упаковки продуктов (полипропилен считается безопасным материалом).</w:t>
            </w:r>
          </w:p>
          <w:p w:rsidR="00490EC2" w:rsidRDefault="00490EC2" w:rsidP="00C6163B">
            <w:pPr>
              <w:pStyle w:val="ConsPlusNormal0"/>
              <w:jc w:val="both"/>
            </w:pPr>
            <w:r w:rsidRPr="00C6163B">
              <w:rPr>
                <w:rFonts w:ascii="Times New Roman" w:hAnsi="Times New Roman" w:cs="Times New Roman"/>
                <w:b/>
                <w:bCs/>
              </w:rPr>
              <w:t>Другие задачи:</w:t>
            </w:r>
            <w:r w:rsidRPr="00C6163B">
              <w:rPr>
                <w:rFonts w:ascii="Times New Roman" w:hAnsi="Times New Roman" w:cs="Times New Roman"/>
              </w:rPr>
              <w:t xml:space="preserve"> подвязка растений в теплицах, крепление укрывного материала, </w:t>
            </w:r>
            <w:r w:rsidR="00C6163B" w:rsidRPr="00C6163B">
              <w:rPr>
                <w:rFonts w:ascii="Times New Roman" w:hAnsi="Times New Roman" w:cs="Times New Roman"/>
              </w:rPr>
              <w:t>хозяйственные и бытовые работы.</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C63910" w:rsidRDefault="00C6163B" w:rsidP="00CB687B">
            <w:pPr>
              <w:pStyle w:val="ConsPlusNormal0"/>
              <w:rPr>
                <w:rFonts w:ascii="Times New Roman" w:hAnsi="Times New Roman" w:cs="Times New Roman"/>
                <w:bCs/>
                <w:color w:val="000000" w:themeColor="text1"/>
                <w:szCs w:val="22"/>
              </w:rPr>
            </w:pPr>
            <w:r w:rsidRPr="00C63910">
              <w:rPr>
                <w:rFonts w:ascii="Times New Roman" w:hAnsi="Times New Roman" w:cs="Times New Roman"/>
                <w:bCs/>
              </w:rPr>
              <w:lastRenderedPageBreak/>
              <w:t>17.52.11.135</w:t>
            </w:r>
            <w:r w:rsidRPr="00C63910">
              <w:rPr>
                <w:rFonts w:ascii="Times New Roman" w:hAnsi="Times New Roman" w:cs="Times New Roman"/>
              </w:rPr>
              <w:t xml:space="preserve"> </w:t>
            </w:r>
            <w:hyperlink r:id="rId13" w:history="1"/>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C6163B" w:rsidP="00DC2F53">
            <w:pPr>
              <w:pStyle w:val="ConsPlusNormal0"/>
              <w:rPr>
                <w:rFonts w:ascii="Times New Roman" w:hAnsi="Times New Roman" w:cs="Times New Roman"/>
                <w:bCs/>
                <w:szCs w:val="22"/>
              </w:rPr>
            </w:pPr>
            <w:r>
              <w:rPr>
                <w:rFonts w:ascii="Times New Roman" w:hAnsi="Times New Roman" w:cs="Times New Roman"/>
                <w:bCs/>
                <w:szCs w:val="22"/>
              </w:rPr>
              <w:t>кг</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90EC2" w:rsidRPr="009B5A33" w:rsidRDefault="00C6163B" w:rsidP="00DC2F53">
            <w:pPr>
              <w:pStyle w:val="ConsPlusNormal0"/>
              <w:rPr>
                <w:rFonts w:ascii="Times New Roman" w:hAnsi="Times New Roman" w:cs="Times New Roman"/>
                <w:bCs/>
                <w:szCs w:val="22"/>
              </w:rPr>
            </w:pPr>
            <w:r>
              <w:rPr>
                <w:rFonts w:ascii="Times New Roman" w:hAnsi="Times New Roman" w:cs="Times New Roman"/>
                <w:bCs/>
                <w:szCs w:val="22"/>
              </w:rPr>
              <w:t>250</w:t>
            </w:r>
          </w:p>
        </w:tc>
        <w:tc>
          <w:tcPr>
            <w:tcW w:w="1417" w:type="dxa"/>
            <w:tcBorders>
              <w:top w:val="single" w:sz="4" w:space="0" w:color="000000"/>
              <w:left w:val="single" w:sz="4" w:space="0" w:color="000000"/>
              <w:bottom w:val="single" w:sz="4" w:space="0" w:color="000000"/>
              <w:right w:val="single" w:sz="4" w:space="0" w:color="000000"/>
            </w:tcBorders>
            <w:vAlign w:val="center"/>
          </w:tcPr>
          <w:p w:rsidR="00490EC2" w:rsidRDefault="00490EC2" w:rsidP="00DC2F53">
            <w:pPr>
              <w:pStyle w:val="ConsPlusNormal0"/>
              <w:rPr>
                <w:rFonts w:ascii="Times New Roman" w:hAnsi="Times New Roman" w:cs="Times New Roman"/>
                <w:b/>
                <w:bCs/>
                <w:szCs w:val="22"/>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490EC2" w:rsidRPr="00981507" w:rsidRDefault="00490EC2" w:rsidP="00DC2F53">
            <w:pPr>
              <w:pStyle w:val="ConsPlusNormal0"/>
              <w:rPr>
                <w:rFonts w:ascii="Times New Roman" w:hAnsi="Times New Roman" w:cs="Times New Roman"/>
                <w:b/>
                <w:bCs/>
                <w:szCs w:val="22"/>
              </w:rPr>
            </w:pPr>
          </w:p>
        </w:tc>
      </w:tr>
    </w:tbl>
    <w:p w:rsidR="00DC2F53" w:rsidRPr="00490EC2" w:rsidRDefault="00DC2F53" w:rsidP="007A002B">
      <w:pPr>
        <w:pStyle w:val="ConsPlusNormal0"/>
        <w:rPr>
          <w:rFonts w:ascii="Times New Roman" w:hAnsi="Times New Roman" w:cs="Times New Roman"/>
          <w:szCs w:val="22"/>
        </w:rPr>
      </w:pPr>
    </w:p>
    <w:p w:rsidR="00C04578" w:rsidRPr="00490EC2" w:rsidRDefault="00C04578" w:rsidP="007A002B">
      <w:pPr>
        <w:pStyle w:val="ConsPlusNormal0"/>
        <w:rPr>
          <w:rFonts w:ascii="Times New Roman" w:hAnsi="Times New Roman" w:cs="Times New Roman"/>
          <w:szCs w:val="22"/>
        </w:rPr>
      </w:pPr>
    </w:p>
    <w:p w:rsidR="000223FD" w:rsidRPr="00490EC2" w:rsidRDefault="000223FD" w:rsidP="007A002B">
      <w:pPr>
        <w:pStyle w:val="ConsPlusNormal0"/>
        <w:rPr>
          <w:rFonts w:ascii="Times New Roman" w:hAnsi="Times New Roman" w:cs="Times New Roman"/>
          <w:szCs w:val="22"/>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FD51BA" w:rsidRPr="00490EC2" w:rsidRDefault="00FD51BA" w:rsidP="006B4202">
      <w:pPr>
        <w:pStyle w:val="ConsPlusNormal0"/>
        <w:rPr>
          <w:rFonts w:ascii="Times New Roman" w:hAnsi="Times New Roman"/>
          <w:sz w:val="24"/>
          <w:szCs w:val="24"/>
        </w:rPr>
      </w:pPr>
    </w:p>
    <w:p w:rsidR="00CB687B" w:rsidRPr="00490EC2" w:rsidRDefault="00CB687B" w:rsidP="006B4202">
      <w:pPr>
        <w:pStyle w:val="ConsPlusNormal0"/>
        <w:rPr>
          <w:rFonts w:ascii="Times New Roman" w:hAnsi="Times New Roman"/>
          <w:sz w:val="24"/>
          <w:szCs w:val="24"/>
        </w:rPr>
      </w:pPr>
    </w:p>
    <w:p w:rsidR="006B4202" w:rsidRDefault="0073671F" w:rsidP="006B4202">
      <w:pPr>
        <w:pStyle w:val="ConsPlusNormal0"/>
        <w:rPr>
          <w:rFonts w:ascii="Times New Roman" w:hAnsi="Times New Roman"/>
          <w:sz w:val="24"/>
          <w:szCs w:val="24"/>
        </w:rPr>
      </w:pPr>
      <w:r w:rsidRPr="00490EC2">
        <w:rPr>
          <w:rFonts w:ascii="Times New Roman" w:hAnsi="Times New Roman"/>
          <w:sz w:val="24"/>
          <w:szCs w:val="24"/>
        </w:rPr>
        <w:br w:type="textWrapping" w:clear="all"/>
      </w:r>
      <w:r w:rsidR="00F17AE5">
        <w:rPr>
          <w:rFonts w:ascii="Times New Roman" w:hAnsi="Times New Roman"/>
          <w:sz w:val="24"/>
          <w:szCs w:val="24"/>
        </w:rPr>
        <w:t xml:space="preserve">Итого: </w:t>
      </w:r>
      <w:r w:rsidR="00833F88">
        <w:rPr>
          <w:rFonts w:ascii="Times New Roman" w:hAnsi="Times New Roman"/>
          <w:sz w:val="24"/>
          <w:szCs w:val="24"/>
        </w:rPr>
        <w:t>________________</w:t>
      </w:r>
    </w:p>
    <w:p w:rsidR="00412D7C" w:rsidRDefault="00412D7C" w:rsidP="006B4202">
      <w:pPr>
        <w:pStyle w:val="ConsPlusNormal0"/>
        <w:tabs>
          <w:tab w:val="left" w:pos="5126"/>
        </w:tabs>
        <w:jc w:val="both"/>
        <w:rPr>
          <w:rFonts w:ascii="Times New Roman" w:hAnsi="Times New Roman" w:cs="Times New Roman"/>
          <w:sz w:val="24"/>
          <w:szCs w:val="24"/>
        </w:rPr>
      </w:pPr>
    </w:p>
    <w:p w:rsidR="00412D7C" w:rsidRDefault="00412D7C"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BA728D" w:rsidRPr="00BA728D" w:rsidRDefault="00BA728D" w:rsidP="00BA728D">
      <w:pPr>
        <w:spacing w:after="0" w:line="240" w:lineRule="auto"/>
        <w:ind w:firstLine="708"/>
        <w:rPr>
          <w:rFonts w:ascii="Times New Roman" w:hAnsi="Times New Roman"/>
          <w:lang w:eastAsia="ru-RU"/>
        </w:rPr>
      </w:pPr>
    </w:p>
    <w:sectPr w:rsidR="00BA728D" w:rsidRPr="00BA728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A7C" w:rsidRDefault="00D20A7C" w:rsidP="000C5A49">
      <w:pPr>
        <w:spacing w:after="0" w:line="240" w:lineRule="auto"/>
      </w:pPr>
      <w:r>
        <w:separator/>
      </w:r>
    </w:p>
  </w:endnote>
  <w:endnote w:type="continuationSeparator" w:id="0">
    <w:p w:rsidR="00D20A7C" w:rsidRDefault="00D20A7C"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A7C" w:rsidRDefault="00D20A7C" w:rsidP="000C5A49">
      <w:pPr>
        <w:spacing w:after="0" w:line="240" w:lineRule="auto"/>
      </w:pPr>
      <w:r>
        <w:separator/>
      </w:r>
    </w:p>
  </w:footnote>
  <w:footnote w:type="continuationSeparator" w:id="0">
    <w:p w:rsidR="00D20A7C" w:rsidRDefault="00D20A7C"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D7A8B"/>
    <w:multiLevelType w:val="multilevel"/>
    <w:tmpl w:val="141A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6E3AB6"/>
    <w:multiLevelType w:val="multilevel"/>
    <w:tmpl w:val="294E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7"/>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num>
  <w:num w:numId="8">
    <w:abstractNumId w:val="2"/>
  </w:num>
  <w:num w:numId="9">
    <w:abstractNumId w:val="11"/>
  </w:num>
  <w:num w:numId="10">
    <w:abstractNumId w:val="12"/>
  </w:num>
  <w:num w:numId="11">
    <w:abstractNumId w:val="6"/>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038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B79CA"/>
    <w:rsid w:val="002C5A63"/>
    <w:rsid w:val="002D1D22"/>
    <w:rsid w:val="002E6B78"/>
    <w:rsid w:val="002F5A00"/>
    <w:rsid w:val="003014F5"/>
    <w:rsid w:val="00311D35"/>
    <w:rsid w:val="00327D26"/>
    <w:rsid w:val="003313DE"/>
    <w:rsid w:val="00340E54"/>
    <w:rsid w:val="0034654F"/>
    <w:rsid w:val="0035163D"/>
    <w:rsid w:val="00393520"/>
    <w:rsid w:val="003D2114"/>
    <w:rsid w:val="003D4C0E"/>
    <w:rsid w:val="003E3641"/>
    <w:rsid w:val="003E5616"/>
    <w:rsid w:val="003F4E2C"/>
    <w:rsid w:val="00412D7C"/>
    <w:rsid w:val="00414931"/>
    <w:rsid w:val="00425665"/>
    <w:rsid w:val="00462E8B"/>
    <w:rsid w:val="004649F8"/>
    <w:rsid w:val="0046578F"/>
    <w:rsid w:val="00470439"/>
    <w:rsid w:val="00490EC2"/>
    <w:rsid w:val="004B08A5"/>
    <w:rsid w:val="004B352B"/>
    <w:rsid w:val="004D1C1B"/>
    <w:rsid w:val="0052299C"/>
    <w:rsid w:val="00522F65"/>
    <w:rsid w:val="005455DA"/>
    <w:rsid w:val="00577272"/>
    <w:rsid w:val="005A7612"/>
    <w:rsid w:val="005B092E"/>
    <w:rsid w:val="005D393D"/>
    <w:rsid w:val="005D676A"/>
    <w:rsid w:val="005E1548"/>
    <w:rsid w:val="005E54A3"/>
    <w:rsid w:val="00610A95"/>
    <w:rsid w:val="00633FA3"/>
    <w:rsid w:val="006636B4"/>
    <w:rsid w:val="006902CE"/>
    <w:rsid w:val="006A2E1D"/>
    <w:rsid w:val="006A68EB"/>
    <w:rsid w:val="006B4202"/>
    <w:rsid w:val="006B627B"/>
    <w:rsid w:val="006C620C"/>
    <w:rsid w:val="006D77F4"/>
    <w:rsid w:val="006E02D4"/>
    <w:rsid w:val="007274FA"/>
    <w:rsid w:val="0073671F"/>
    <w:rsid w:val="00760B83"/>
    <w:rsid w:val="007907D8"/>
    <w:rsid w:val="0079188C"/>
    <w:rsid w:val="00793E22"/>
    <w:rsid w:val="007A002B"/>
    <w:rsid w:val="007A0662"/>
    <w:rsid w:val="007A1D11"/>
    <w:rsid w:val="007A4654"/>
    <w:rsid w:val="007B4C0E"/>
    <w:rsid w:val="008171AD"/>
    <w:rsid w:val="00833F88"/>
    <w:rsid w:val="00835291"/>
    <w:rsid w:val="00875B22"/>
    <w:rsid w:val="008769C4"/>
    <w:rsid w:val="0089111F"/>
    <w:rsid w:val="00895E9D"/>
    <w:rsid w:val="0089756F"/>
    <w:rsid w:val="008A47DC"/>
    <w:rsid w:val="008D0F74"/>
    <w:rsid w:val="008E15A3"/>
    <w:rsid w:val="0093274F"/>
    <w:rsid w:val="00947B5A"/>
    <w:rsid w:val="00981507"/>
    <w:rsid w:val="009B5A33"/>
    <w:rsid w:val="009C56E1"/>
    <w:rsid w:val="009E5F58"/>
    <w:rsid w:val="009F4751"/>
    <w:rsid w:val="00A11B62"/>
    <w:rsid w:val="00A42DBC"/>
    <w:rsid w:val="00AA6290"/>
    <w:rsid w:val="00AB595C"/>
    <w:rsid w:val="00B00C60"/>
    <w:rsid w:val="00B621A9"/>
    <w:rsid w:val="00B648C1"/>
    <w:rsid w:val="00B962B6"/>
    <w:rsid w:val="00BA14E5"/>
    <w:rsid w:val="00BA17BC"/>
    <w:rsid w:val="00BA1EF3"/>
    <w:rsid w:val="00BA6D45"/>
    <w:rsid w:val="00BA728D"/>
    <w:rsid w:val="00BB1CBA"/>
    <w:rsid w:val="00BD47F8"/>
    <w:rsid w:val="00BF3CAE"/>
    <w:rsid w:val="00C04578"/>
    <w:rsid w:val="00C05EB1"/>
    <w:rsid w:val="00C26369"/>
    <w:rsid w:val="00C6163B"/>
    <w:rsid w:val="00C63910"/>
    <w:rsid w:val="00C86AA2"/>
    <w:rsid w:val="00CB029B"/>
    <w:rsid w:val="00CB687B"/>
    <w:rsid w:val="00CC543B"/>
    <w:rsid w:val="00CC5B76"/>
    <w:rsid w:val="00D20A7C"/>
    <w:rsid w:val="00D53557"/>
    <w:rsid w:val="00DC2F53"/>
    <w:rsid w:val="00DE4C37"/>
    <w:rsid w:val="00DF7EA2"/>
    <w:rsid w:val="00E064B1"/>
    <w:rsid w:val="00E14F5A"/>
    <w:rsid w:val="00E26BCB"/>
    <w:rsid w:val="00E276BE"/>
    <w:rsid w:val="00E30914"/>
    <w:rsid w:val="00E30F8F"/>
    <w:rsid w:val="00E63D8E"/>
    <w:rsid w:val="00E63F93"/>
    <w:rsid w:val="00E9245F"/>
    <w:rsid w:val="00E956A6"/>
    <w:rsid w:val="00EB2B64"/>
    <w:rsid w:val="00EC4F03"/>
    <w:rsid w:val="00F17AE5"/>
    <w:rsid w:val="00F204A1"/>
    <w:rsid w:val="00F2104F"/>
    <w:rsid w:val="00F850B4"/>
    <w:rsid w:val="00F86106"/>
    <w:rsid w:val="00F86125"/>
    <w:rsid w:val="00F93354"/>
    <w:rsid w:val="00F944AE"/>
    <w:rsid w:val="00F95CF9"/>
    <w:rsid w:val="00FA4E03"/>
    <w:rsid w:val="00FB0AF4"/>
    <w:rsid w:val="00FB3E8A"/>
    <w:rsid w:val="00FD51B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1">
    <w:name w:val="heading 1"/>
    <w:basedOn w:val="a"/>
    <w:next w:val="a"/>
    <w:link w:val="10"/>
    <w:uiPriority w:val="9"/>
    <w:qFormat/>
    <w:rsid w:val="007A1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 w:type="character" w:customStyle="1" w:styleId="10">
    <w:name w:val="Заголовок 1 Знак"/>
    <w:basedOn w:val="a0"/>
    <w:link w:val="1"/>
    <w:uiPriority w:val="9"/>
    <w:rsid w:val="007A1D11"/>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2985">
      <w:bodyDiv w:val="1"/>
      <w:marLeft w:val="0"/>
      <w:marRight w:val="0"/>
      <w:marTop w:val="0"/>
      <w:marBottom w:val="0"/>
      <w:divBdr>
        <w:top w:val="none" w:sz="0" w:space="0" w:color="auto"/>
        <w:left w:val="none" w:sz="0" w:space="0" w:color="auto"/>
        <w:bottom w:val="none" w:sz="0" w:space="0" w:color="auto"/>
        <w:right w:val="none" w:sz="0" w:space="0" w:color="auto"/>
      </w:divBdr>
    </w:div>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34102582">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398671041">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896359987">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26570523">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02412068">
      <w:bodyDiv w:val="1"/>
      <w:marLeft w:val="0"/>
      <w:marRight w:val="0"/>
      <w:marTop w:val="0"/>
      <w:marBottom w:val="0"/>
      <w:divBdr>
        <w:top w:val="none" w:sz="0" w:space="0" w:color="auto"/>
        <w:left w:val="none" w:sz="0" w:space="0" w:color="auto"/>
        <w:bottom w:val="none" w:sz="0" w:space="0" w:color="auto"/>
        <w:right w:val="none" w:sz="0" w:space="0" w:color="auto"/>
      </w:divBdr>
      <w:divsChild>
        <w:div w:id="571963785">
          <w:marLeft w:val="0"/>
          <w:marRight w:val="0"/>
          <w:marTop w:val="0"/>
          <w:marBottom w:val="120"/>
          <w:divBdr>
            <w:top w:val="none" w:sz="0" w:space="0" w:color="auto"/>
            <w:left w:val="none" w:sz="0" w:space="0" w:color="auto"/>
            <w:bottom w:val="none" w:sz="0" w:space="0" w:color="auto"/>
            <w:right w:val="none" w:sz="0" w:space="0" w:color="auto"/>
          </w:divBdr>
        </w:div>
      </w:divsChild>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139037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50859727">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76430701">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13.92.24.15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B95BF-7E69-409E-A926-D67F7DC3F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3081</Words>
  <Characters>17567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2</cp:revision>
  <cp:lastPrinted>2026-07-30T11:25:00Z</cp:lastPrinted>
  <dcterms:created xsi:type="dcterms:W3CDTF">2026-08-03T13:05:00Z</dcterms:created>
  <dcterms:modified xsi:type="dcterms:W3CDTF">2026-08-03T13:05:00Z</dcterms:modified>
  <dc:language>ru-RU</dc:language>
</cp:coreProperties>
</file>