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13" w:rsidRPr="001B5714" w:rsidRDefault="005B6013" w:rsidP="005B6013">
      <w:pPr>
        <w:pStyle w:val="ConsPlusNormal"/>
        <w:widowControl/>
        <w:contextualSpacing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493165448"/>
      <w:proofErr w:type="gramStart"/>
      <w:r>
        <w:rPr>
          <w:rFonts w:ascii="Times New Roman" w:hAnsi="Times New Roman" w:cs="Times New Roman"/>
          <w:sz w:val="22"/>
          <w:szCs w:val="22"/>
        </w:rPr>
        <w:t>Приложение  №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1</w:t>
      </w:r>
    </w:p>
    <w:p w:rsidR="005B6013" w:rsidRDefault="005B6013" w:rsidP="005B6013">
      <w:pPr>
        <w:pStyle w:val="ConsNormal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1B5714">
        <w:rPr>
          <w:rFonts w:ascii="Times New Roman" w:hAnsi="Times New Roman" w:cs="Times New Roman"/>
          <w:sz w:val="22"/>
          <w:szCs w:val="22"/>
        </w:rPr>
        <w:t xml:space="preserve">к  </w:t>
      </w:r>
      <w:r>
        <w:rPr>
          <w:rFonts w:ascii="Times New Roman" w:hAnsi="Times New Roman" w:cs="Times New Roman"/>
          <w:sz w:val="22"/>
          <w:szCs w:val="22"/>
        </w:rPr>
        <w:t>Договору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5714"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1B571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B6013" w:rsidRPr="001B5714" w:rsidRDefault="005B6013" w:rsidP="005B6013">
      <w:pPr>
        <w:pStyle w:val="ConsNormal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1B5714">
        <w:rPr>
          <w:rFonts w:ascii="Times New Roman" w:hAnsi="Times New Roman" w:cs="Times New Roman"/>
          <w:sz w:val="22"/>
          <w:szCs w:val="22"/>
        </w:rPr>
        <w:t>от "</w:t>
      </w:r>
      <w:r w:rsidRPr="001B5714">
        <w:rPr>
          <w:rFonts w:ascii="Times New Roman" w:hAnsi="Times New Roman" w:cs="Times New Roman"/>
          <w:iCs/>
          <w:sz w:val="22"/>
          <w:szCs w:val="22"/>
        </w:rPr>
        <w:t>_____</w:t>
      </w:r>
      <w:r w:rsidRPr="001B5714">
        <w:rPr>
          <w:rFonts w:ascii="Times New Roman" w:hAnsi="Times New Roman" w:cs="Times New Roman"/>
          <w:sz w:val="22"/>
          <w:szCs w:val="22"/>
        </w:rPr>
        <w:t xml:space="preserve">" _______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6416B6">
        <w:rPr>
          <w:rFonts w:ascii="Times New Roman" w:hAnsi="Times New Roman" w:cs="Times New Roman"/>
          <w:sz w:val="22"/>
          <w:szCs w:val="22"/>
        </w:rPr>
        <w:t>6</w:t>
      </w:r>
      <w:r w:rsidRPr="001B571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B6013" w:rsidRDefault="005B6013" w:rsidP="005B6013">
      <w:pPr>
        <w:jc w:val="center"/>
        <w:rPr>
          <w:caps/>
        </w:rPr>
      </w:pPr>
    </w:p>
    <w:p w:rsidR="005B6013" w:rsidRDefault="005B6013" w:rsidP="005B6013">
      <w:pPr>
        <w:jc w:val="center"/>
        <w:rPr>
          <w:b/>
          <w:caps/>
        </w:rPr>
      </w:pPr>
      <w:r w:rsidRPr="00EA2D7E">
        <w:rPr>
          <w:b/>
          <w:caps/>
        </w:rPr>
        <w:t>Техническое задание</w:t>
      </w:r>
    </w:p>
    <w:p w:rsidR="005B6013" w:rsidRPr="00EA2D7E" w:rsidRDefault="005B6013" w:rsidP="005B6013">
      <w:pPr>
        <w:jc w:val="center"/>
        <w:rPr>
          <w:b/>
          <w:caps/>
        </w:rPr>
      </w:pPr>
      <w:r>
        <w:rPr>
          <w:b/>
          <w:caps/>
        </w:rPr>
        <w:t>на изготовление и поставку ПОЛИГРАФИЧЕСКОЙ ПРОДУКЦИИ</w:t>
      </w:r>
    </w:p>
    <w:p w:rsidR="005B6013" w:rsidRPr="00022E7C" w:rsidRDefault="005B6013" w:rsidP="005B6013">
      <w:pPr>
        <w:jc w:val="center"/>
        <w:rPr>
          <w:caps/>
        </w:rPr>
      </w:pPr>
    </w:p>
    <w:p w:rsidR="00583731" w:rsidRDefault="00583731" w:rsidP="00583731">
      <w:pPr>
        <w:pStyle w:val="aa"/>
        <w:ind w:firstLine="709"/>
        <w:jc w:val="both"/>
        <w:rPr>
          <w:bCs/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Наименование:</w:t>
      </w:r>
      <w:r w:rsidR="00C93191">
        <w:rPr>
          <w:sz w:val="24"/>
          <w:szCs w:val="24"/>
          <w:lang w:val="ru-RU"/>
        </w:rPr>
        <w:t xml:space="preserve"> </w:t>
      </w:r>
      <w:r w:rsidR="00C93191" w:rsidRPr="00C93191">
        <w:rPr>
          <w:b w:val="0"/>
          <w:sz w:val="24"/>
          <w:szCs w:val="24"/>
          <w:lang w:val="ru-RU"/>
        </w:rPr>
        <w:t>Оказание услуг по и</w:t>
      </w:r>
      <w:r w:rsidRPr="00C93191">
        <w:rPr>
          <w:b w:val="0"/>
          <w:sz w:val="24"/>
          <w:szCs w:val="24"/>
          <w:lang w:val="ru-RU"/>
        </w:rPr>
        <w:t>зготовлени</w:t>
      </w:r>
      <w:r w:rsidR="00C93191" w:rsidRPr="00C93191">
        <w:rPr>
          <w:b w:val="0"/>
          <w:sz w:val="24"/>
          <w:szCs w:val="24"/>
          <w:lang w:val="ru-RU"/>
        </w:rPr>
        <w:t>ю</w:t>
      </w:r>
      <w:r>
        <w:rPr>
          <w:b w:val="0"/>
          <w:sz w:val="24"/>
          <w:szCs w:val="24"/>
          <w:lang w:val="ru-RU"/>
        </w:rPr>
        <w:t xml:space="preserve"> полиграфической продукции</w:t>
      </w:r>
      <w:r>
        <w:rPr>
          <w:b w:val="0"/>
          <w:sz w:val="24"/>
          <w:szCs w:val="24"/>
        </w:rPr>
        <w:t>.</w:t>
      </w:r>
    </w:p>
    <w:p w:rsidR="00583731" w:rsidRDefault="00583731" w:rsidP="00583731">
      <w:pPr>
        <w:pStyle w:val="a9"/>
        <w:tabs>
          <w:tab w:val="left" w:pos="2640"/>
        </w:tabs>
        <w:suppressAutoHyphens/>
        <w:ind w:left="0" w:firstLine="709"/>
        <w:outlineLvl w:val="0"/>
        <w:rPr>
          <w:bCs/>
          <w:kern w:val="2"/>
          <w:lang w:eastAsia="ar-SA"/>
        </w:rPr>
      </w:pPr>
      <w:r>
        <w:rPr>
          <w:rFonts w:eastAsia="Times New Roman"/>
          <w:b/>
          <w:bCs/>
          <w:kern w:val="2"/>
          <w:lang w:eastAsia="ar-SA"/>
        </w:rPr>
        <w:t>Заказчик:</w:t>
      </w:r>
      <w:r>
        <w:rPr>
          <w:rFonts w:eastAsia="Times New Roman"/>
          <w:bCs/>
          <w:kern w:val="2"/>
          <w:lang w:eastAsia="ar-SA"/>
        </w:rPr>
        <w:t xml:space="preserve"> Алтайский филиал Федерального государственного образовательного бюджетного учреждение высшего образования «Финансовый университет при Правительстве Российской Федерации»</w:t>
      </w:r>
    </w:p>
    <w:p w:rsidR="00583731" w:rsidRDefault="00583731" w:rsidP="00583731">
      <w:pPr>
        <w:pStyle w:val="a9"/>
        <w:tabs>
          <w:tab w:val="left" w:pos="2640"/>
        </w:tabs>
        <w:suppressAutoHyphens/>
        <w:ind w:left="0" w:firstLine="709"/>
        <w:outlineLvl w:val="0"/>
        <w:rPr>
          <w:bCs/>
          <w:kern w:val="2"/>
        </w:rPr>
      </w:pPr>
      <w:r>
        <w:rPr>
          <w:b/>
          <w:bCs/>
          <w:kern w:val="2"/>
        </w:rPr>
        <w:t>Место нахождения / почтовый адрес:</w:t>
      </w:r>
      <w:r>
        <w:rPr>
          <w:bCs/>
          <w:kern w:val="2"/>
        </w:rPr>
        <w:t xml:space="preserve"> Российская Федерация, Алтайский край, г. Барнаул, </w:t>
      </w:r>
      <w:r>
        <w:t>658038, пр. Ленина, 54</w:t>
      </w:r>
      <w:r>
        <w:rPr>
          <w:bCs/>
          <w:kern w:val="2"/>
        </w:rPr>
        <w:t xml:space="preserve"> </w:t>
      </w:r>
    </w:p>
    <w:p w:rsidR="00583731" w:rsidRDefault="00583731" w:rsidP="00583731">
      <w:pPr>
        <w:pStyle w:val="aa"/>
        <w:keepNext w:val="0"/>
        <w:tabs>
          <w:tab w:val="left" w:pos="1440"/>
          <w:tab w:val="left" w:pos="2640"/>
        </w:tabs>
        <w:ind w:firstLine="709"/>
        <w:jc w:val="both"/>
        <w:rPr>
          <w:b w:val="0"/>
          <w:bCs/>
          <w:kern w:val="2"/>
          <w:sz w:val="24"/>
          <w:szCs w:val="24"/>
        </w:rPr>
      </w:pPr>
      <w:r>
        <w:rPr>
          <w:b w:val="0"/>
          <w:bCs/>
          <w:kern w:val="2"/>
          <w:sz w:val="24"/>
          <w:szCs w:val="24"/>
        </w:rPr>
        <w:t>Телефон: +7(385-2) 56-92-83</w:t>
      </w:r>
    </w:p>
    <w:p w:rsidR="00583731" w:rsidRPr="00583731" w:rsidRDefault="00583731" w:rsidP="00583731">
      <w:pPr>
        <w:pStyle w:val="aa"/>
        <w:keepNext w:val="0"/>
        <w:ind w:firstLine="709"/>
        <w:jc w:val="both"/>
        <w:outlineLvl w:val="9"/>
        <w:rPr>
          <w:b w:val="0"/>
          <w:sz w:val="24"/>
          <w:szCs w:val="24"/>
        </w:rPr>
      </w:pPr>
      <w:r w:rsidRPr="00583731">
        <w:rPr>
          <w:b w:val="0"/>
          <w:bCs/>
          <w:kern w:val="2"/>
          <w:sz w:val="24"/>
          <w:szCs w:val="24"/>
        </w:rPr>
        <w:t>Адрес электронной почты:</w:t>
      </w:r>
      <w:r w:rsidRPr="00583731">
        <w:rPr>
          <w:b w:val="0"/>
          <w:bCs/>
          <w:kern w:val="2"/>
          <w:sz w:val="24"/>
          <w:szCs w:val="24"/>
          <w:lang w:val="ru-RU"/>
        </w:rPr>
        <w:t xml:space="preserve"> </w:t>
      </w:r>
      <w:r w:rsidRPr="00583731">
        <w:rPr>
          <w:b w:val="0"/>
          <w:bCs/>
          <w:iCs/>
          <w:sz w:val="24"/>
          <w:szCs w:val="24"/>
          <w:shd w:val="clear" w:color="auto" w:fill="FFFFFF"/>
        </w:rPr>
        <w:t>syushevelev@fa.ru</w:t>
      </w:r>
    </w:p>
    <w:p w:rsidR="00583731" w:rsidRPr="00583731" w:rsidRDefault="00583731" w:rsidP="00583731">
      <w:pPr>
        <w:pStyle w:val="aa"/>
        <w:keepNext w:val="0"/>
        <w:ind w:firstLine="709"/>
        <w:jc w:val="both"/>
        <w:outlineLvl w:val="9"/>
        <w:rPr>
          <w:b w:val="0"/>
          <w:sz w:val="24"/>
          <w:szCs w:val="24"/>
        </w:rPr>
      </w:pPr>
      <w:r w:rsidRPr="00583731">
        <w:rPr>
          <w:b w:val="0"/>
          <w:sz w:val="24"/>
          <w:szCs w:val="24"/>
        </w:rPr>
        <w:t xml:space="preserve">Контактное лицо: </w:t>
      </w:r>
      <w:r w:rsidRPr="00583731">
        <w:rPr>
          <w:b w:val="0"/>
          <w:bCs/>
          <w:iCs/>
          <w:sz w:val="24"/>
          <w:szCs w:val="24"/>
          <w:shd w:val="clear" w:color="auto" w:fill="FFFFFF"/>
        </w:rPr>
        <w:t>Шевелев Сергей Юрьевич</w:t>
      </w:r>
    </w:p>
    <w:p w:rsidR="00583731" w:rsidRDefault="00583731" w:rsidP="00583731">
      <w:pPr>
        <w:pStyle w:val="aa"/>
        <w:keepNext w:val="0"/>
        <w:ind w:firstLine="709"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Источник финансирования: за счет средств от приносящей доход деятельности</w:t>
      </w:r>
    </w:p>
    <w:p w:rsidR="00583731" w:rsidRDefault="00583731" w:rsidP="00583731">
      <w:pPr>
        <w:pStyle w:val="aa"/>
        <w:keepNext w:val="0"/>
        <w:ind w:firstLine="709"/>
        <w:jc w:val="both"/>
        <w:outlineLvl w:val="9"/>
        <w:rPr>
          <w:sz w:val="24"/>
          <w:szCs w:val="24"/>
        </w:rPr>
      </w:pPr>
      <w:r>
        <w:rPr>
          <w:b w:val="0"/>
          <w:sz w:val="24"/>
          <w:szCs w:val="24"/>
        </w:rPr>
        <w:t xml:space="preserve">Срок и условия оплаты товара: в безналичном порядке по факту поставки в течение </w:t>
      </w:r>
      <w:r>
        <w:rPr>
          <w:b w:val="0"/>
          <w:sz w:val="24"/>
          <w:szCs w:val="24"/>
          <w:lang w:val="ru-RU"/>
        </w:rPr>
        <w:t>7 (семи)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рабочих</w:t>
      </w:r>
      <w:r>
        <w:rPr>
          <w:b w:val="0"/>
          <w:sz w:val="24"/>
          <w:szCs w:val="24"/>
        </w:rPr>
        <w:t xml:space="preserve"> дней со дня получения Заказчиком от Поставщика подлинных и оформленных в установленном порядке актов, товарных накладных и счетов-фактур. Датой оплаты считается дата списания денежных средств со счетов Заказчика</w:t>
      </w:r>
    </w:p>
    <w:p w:rsidR="00583731" w:rsidRDefault="00583731" w:rsidP="00583731">
      <w:pPr>
        <w:ind w:firstLine="709"/>
      </w:pPr>
      <w:r>
        <w:rPr>
          <w:b/>
        </w:rPr>
        <w:t xml:space="preserve">Место поставки товара: </w:t>
      </w:r>
      <w:r>
        <w:rPr>
          <w:bCs/>
          <w:kern w:val="2"/>
        </w:rPr>
        <w:t xml:space="preserve">Российская Федерация, Алтайский край, г. Барнаул, </w:t>
      </w:r>
      <w:r>
        <w:t>658038, пр. Ленина, 54. Поставка товара осуществляется в рабочие дни с понедельника по пятницу с 9.00 до 18.00, в пятницу, обеденный перерыв с 13.00 до 14.00 (по местному времени Заказчика).</w:t>
      </w:r>
    </w:p>
    <w:p w:rsidR="00583731" w:rsidRDefault="00583731" w:rsidP="00583731">
      <w:pPr>
        <w:pStyle w:val="aa"/>
        <w:keepNext w:val="0"/>
        <w:ind w:firstLine="709"/>
        <w:jc w:val="both"/>
        <w:outlineLvl w:val="9"/>
        <w:rPr>
          <w:b w:val="0"/>
          <w:sz w:val="24"/>
          <w:szCs w:val="24"/>
        </w:rPr>
      </w:pPr>
      <w:r>
        <w:rPr>
          <w:sz w:val="24"/>
          <w:szCs w:val="24"/>
        </w:rPr>
        <w:t>Срок поставки товара: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7</w:t>
      </w:r>
      <w:r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  <w:lang w:val="ru-RU"/>
        </w:rPr>
        <w:t>семь</w:t>
      </w:r>
      <w:r>
        <w:rPr>
          <w:b w:val="0"/>
          <w:sz w:val="24"/>
          <w:szCs w:val="24"/>
        </w:rPr>
        <w:t>) рабочих дней с момента подписания договора</w:t>
      </w:r>
      <w:r>
        <w:rPr>
          <w:b w:val="0"/>
          <w:sz w:val="24"/>
          <w:szCs w:val="24"/>
          <w:lang w:val="ru-RU"/>
        </w:rPr>
        <w:t>.</w:t>
      </w:r>
    </w:p>
    <w:p w:rsidR="00583731" w:rsidRDefault="00583731" w:rsidP="00583731">
      <w:pPr>
        <w:pStyle w:val="aa"/>
        <w:keepNext w:val="0"/>
        <w:ind w:firstLine="709"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Требования к качеству товара, к безопасности, к функциональным характеристикам товара, требования к размерам, упаковке, отгрузке товара: качество товара должно соответствовать требованиям соответствующих стандартов, что должно быть подтверждено сертификатом соответствия, декларациями соответствия, удостоверениями качества</w:t>
      </w:r>
    </w:p>
    <w:p w:rsidR="00583731" w:rsidRDefault="00583731" w:rsidP="00583731">
      <w:pPr>
        <w:pStyle w:val="aa"/>
        <w:keepNext w:val="0"/>
        <w:ind w:firstLine="709"/>
        <w:jc w:val="both"/>
        <w:outlineLvl w:val="9"/>
        <w:rPr>
          <w:sz w:val="24"/>
          <w:szCs w:val="24"/>
          <w:lang w:val="ru-RU"/>
        </w:rPr>
      </w:pPr>
      <w:r>
        <w:rPr>
          <w:b w:val="0"/>
          <w:sz w:val="24"/>
          <w:szCs w:val="24"/>
        </w:rPr>
        <w:t>Основные условия поставки товара: поставка товара производится на склад Заказчика. Погрузочно-разгрузочные работы осуществляются силами Поставщика и включаются в цену договора. Поставщик обязан поставить товар в стандартной упаковке производителя, способной предотвратить повреждения, порчу поставляемого товара. Упаковка должна быть сухой и чистой, без видимых повреждений и нарушений. При поставке товара в наличии должны быть сертификаты соответствия. Товар должен быть новым (выпущенным не ранее 2025 года).</w:t>
      </w:r>
      <w:r>
        <w:rPr>
          <w:b w:val="0"/>
          <w:sz w:val="24"/>
          <w:szCs w:val="24"/>
          <w:lang w:val="ru-RU"/>
        </w:rPr>
        <w:t xml:space="preserve"> </w:t>
      </w:r>
    </w:p>
    <w:p w:rsidR="00CF333C" w:rsidRPr="005B6013" w:rsidRDefault="00CF333C" w:rsidP="00242975">
      <w:pPr>
        <w:jc w:val="both"/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38"/>
        <w:gridCol w:w="9606"/>
        <w:gridCol w:w="978"/>
        <w:gridCol w:w="1276"/>
      </w:tblGrid>
      <w:tr w:rsidR="005B6013" w:rsidRPr="00820E2D" w:rsidTr="006416B6">
        <w:trPr>
          <w:trHeight w:val="254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68" w:rsidRPr="00820E2D" w:rsidRDefault="00F56B68" w:rsidP="00EF356E">
            <w:pPr>
              <w:ind w:left="-142" w:right="-115"/>
              <w:jc w:val="center"/>
              <w:rPr>
                <w:bCs/>
                <w:color w:val="000000"/>
                <w:szCs w:val="20"/>
              </w:rPr>
            </w:pPr>
            <w:r w:rsidRPr="00820E2D">
              <w:rPr>
                <w:bCs/>
                <w:color w:val="000000"/>
                <w:szCs w:val="20"/>
              </w:rPr>
              <w:t>№ п/п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8" w:rsidRPr="00820E2D" w:rsidRDefault="00F56B68" w:rsidP="00820E2D">
            <w:pPr>
              <w:ind w:left="-99" w:right="-105"/>
              <w:jc w:val="center"/>
              <w:rPr>
                <w:bCs/>
                <w:color w:val="000000"/>
                <w:szCs w:val="20"/>
              </w:rPr>
            </w:pPr>
            <w:r w:rsidRPr="00820E2D">
              <w:rPr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8" w:rsidRPr="00820E2D" w:rsidRDefault="00F56B68" w:rsidP="00DF2E77">
            <w:pPr>
              <w:jc w:val="center"/>
              <w:rPr>
                <w:szCs w:val="20"/>
              </w:rPr>
            </w:pPr>
            <w:r w:rsidRPr="00820E2D">
              <w:rPr>
                <w:szCs w:val="20"/>
              </w:rPr>
              <w:t>Технические характеристики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68" w:rsidRPr="008B2EFE" w:rsidRDefault="00F56B68" w:rsidP="00BD665E">
            <w:pPr>
              <w:ind w:left="-115" w:right="-59"/>
              <w:jc w:val="center"/>
            </w:pPr>
            <w:r w:rsidRPr="008B2EFE">
              <w:t>Ед. изм.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68" w:rsidRPr="008B2EFE" w:rsidRDefault="00F56B68" w:rsidP="000E0211">
            <w:pPr>
              <w:ind w:left="-159" w:right="-109"/>
              <w:jc w:val="center"/>
            </w:pPr>
            <w:r w:rsidRPr="008B2EFE">
              <w:t>Кол-во</w:t>
            </w:r>
          </w:p>
        </w:tc>
      </w:tr>
      <w:tr w:rsidR="005B6013" w:rsidRPr="0051347A" w:rsidTr="006416B6">
        <w:trPr>
          <w:trHeight w:val="3822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67" w:rsidRDefault="005B6013" w:rsidP="005B6013">
            <w:pPr>
              <w:ind w:left="-142" w:right="-11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67" w:rsidRDefault="00567DBA" w:rsidP="00940877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Роллап</w:t>
            </w:r>
            <w:proofErr w:type="spellEnd"/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77" w:rsidRDefault="00567DBA" w:rsidP="00567DBA">
            <w:pPr>
              <w:jc w:val="both"/>
            </w:pPr>
            <w:bookmarkStart w:id="1" w:name="_GoBack"/>
            <w:r>
              <w:t>1. </w:t>
            </w:r>
            <w:r w:rsidR="00DD57DD">
              <w:t>Общие требования.</w:t>
            </w:r>
            <w:r w:rsidR="00703D5D" w:rsidRPr="00703D5D">
              <w:t xml:space="preserve"> </w:t>
            </w:r>
            <w:r>
              <w:t xml:space="preserve">Материал: баннерная ткань. Размер: 2000×900 мм. Печать: 360 грамм, </w:t>
            </w:r>
            <w:proofErr w:type="spellStart"/>
            <w:r>
              <w:t>экосольвент</w:t>
            </w:r>
            <w:proofErr w:type="spellEnd"/>
            <w:r>
              <w:t>.</w:t>
            </w:r>
            <w:r w:rsidR="00C04DA7">
              <w:t xml:space="preserve"> </w:t>
            </w:r>
          </w:p>
          <w:p w:rsidR="00567DBA" w:rsidRDefault="00DD57DD" w:rsidP="00703D5D">
            <w:pPr>
              <w:jc w:val="both"/>
            </w:pPr>
            <w:r>
              <w:t xml:space="preserve">2. Дизайн и содержание. </w:t>
            </w:r>
            <w:r w:rsidR="00613A56">
              <w:t xml:space="preserve">Макет </w:t>
            </w:r>
            <w:proofErr w:type="spellStart"/>
            <w:r w:rsidR="00613A56">
              <w:t>роллапа</w:t>
            </w:r>
            <w:proofErr w:type="spellEnd"/>
            <w:r w:rsidR="00613A56">
              <w:t>:</w:t>
            </w:r>
          </w:p>
          <w:bookmarkEnd w:id="1"/>
          <w:p w:rsidR="00567DBA" w:rsidRDefault="00567DBA" w:rsidP="00703D5D">
            <w:pPr>
              <w:jc w:val="both"/>
            </w:pPr>
            <w:r w:rsidRPr="00567DBA">
              <w:rPr>
                <w:noProof/>
                <w:sz w:val="28"/>
                <w:szCs w:val="22"/>
              </w:rPr>
              <w:drawing>
                <wp:inline distT="0" distB="0" distL="0" distR="0" wp14:anchorId="4C885696" wp14:editId="256EA537">
                  <wp:extent cx="1343025" cy="3159677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МЦ ИФ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184" cy="316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D67" w:rsidRDefault="00567DBA" w:rsidP="00DD57DD">
            <w:pPr>
              <w:jc w:val="both"/>
              <w:rPr>
                <w:noProof/>
              </w:rPr>
            </w:pPr>
            <w:r>
              <w:t>3</w:t>
            </w:r>
            <w:r w:rsidR="00703D5D">
              <w:t>.</w:t>
            </w:r>
            <w:r w:rsidR="00DD57DD">
              <w:t> </w:t>
            </w:r>
            <w:r w:rsidR="00703D5D">
              <w:t>Утверждение:</w:t>
            </w:r>
            <w:r w:rsidR="00703D5D" w:rsidRPr="00703D5D">
              <w:t xml:space="preserve"> </w:t>
            </w:r>
            <w:r w:rsidR="00DD57DD">
              <w:t>м</w:t>
            </w:r>
            <w:r w:rsidR="00703D5D">
              <w:t>акет должен быть утвержден ответственным лицом до начала печати.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67" w:rsidRDefault="005B6013" w:rsidP="005B6013">
            <w:r>
              <w:t>ш</w:t>
            </w:r>
            <w:r w:rsidR="00FF5D67" w:rsidRPr="00322EB3">
              <w:t>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67" w:rsidRDefault="00567DBA" w:rsidP="005B6013">
            <w:pPr>
              <w:ind w:left="-159" w:right="-109"/>
              <w:jc w:val="center"/>
            </w:pPr>
            <w:r>
              <w:t>5</w:t>
            </w:r>
          </w:p>
        </w:tc>
      </w:tr>
      <w:bookmarkEnd w:id="0"/>
    </w:tbl>
    <w:p w:rsidR="00DA078D" w:rsidRDefault="00DA078D">
      <w:pPr>
        <w:rPr>
          <w:sz w:val="28"/>
          <w:szCs w:val="28"/>
        </w:rPr>
      </w:pPr>
    </w:p>
    <w:sectPr w:rsidR="00DA078D" w:rsidSect="00242975">
      <w:pgSz w:w="16838" w:h="11906" w:orient="landscape"/>
      <w:pgMar w:top="709" w:right="851" w:bottom="426" w:left="1276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A79FA"/>
    <w:multiLevelType w:val="multilevel"/>
    <w:tmpl w:val="2EEA79FA"/>
    <w:lvl w:ilvl="0">
      <w:start w:val="1"/>
      <w:numFmt w:val="decimal"/>
      <w:lvlText w:val="%1."/>
      <w:lvlJc w:val="left"/>
      <w:pPr>
        <w:ind w:left="9716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1" w15:restartNumberingAfterBreak="0">
    <w:nsid w:val="3F7D6357"/>
    <w:multiLevelType w:val="hybridMultilevel"/>
    <w:tmpl w:val="2A5EC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75130"/>
    <w:multiLevelType w:val="hybridMultilevel"/>
    <w:tmpl w:val="75B04D9E"/>
    <w:lvl w:ilvl="0" w:tplc="2E0C0C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CC"/>
    <w:rsid w:val="00023179"/>
    <w:rsid w:val="00045A49"/>
    <w:rsid w:val="0005212D"/>
    <w:rsid w:val="0005391E"/>
    <w:rsid w:val="00077543"/>
    <w:rsid w:val="0008752F"/>
    <w:rsid w:val="000D4B12"/>
    <w:rsid w:val="000E0211"/>
    <w:rsid w:val="00104AB3"/>
    <w:rsid w:val="00117B35"/>
    <w:rsid w:val="0012583F"/>
    <w:rsid w:val="00130218"/>
    <w:rsid w:val="001402B4"/>
    <w:rsid w:val="00140429"/>
    <w:rsid w:val="00144453"/>
    <w:rsid w:val="00172DBA"/>
    <w:rsid w:val="001940B8"/>
    <w:rsid w:val="001C4D1A"/>
    <w:rsid w:val="001C5D54"/>
    <w:rsid w:val="001D6ABC"/>
    <w:rsid w:val="00207B54"/>
    <w:rsid w:val="002105C9"/>
    <w:rsid w:val="00213E5F"/>
    <w:rsid w:val="002161ED"/>
    <w:rsid w:val="00242975"/>
    <w:rsid w:val="00273833"/>
    <w:rsid w:val="002A7A6F"/>
    <w:rsid w:val="002C45B7"/>
    <w:rsid w:val="002F1B0D"/>
    <w:rsid w:val="003519CC"/>
    <w:rsid w:val="00371FC9"/>
    <w:rsid w:val="003A3CDB"/>
    <w:rsid w:val="003C52F7"/>
    <w:rsid w:val="003F4DA4"/>
    <w:rsid w:val="003F74D6"/>
    <w:rsid w:val="00407C3D"/>
    <w:rsid w:val="0041495B"/>
    <w:rsid w:val="00425A5A"/>
    <w:rsid w:val="00435CF9"/>
    <w:rsid w:val="004527A7"/>
    <w:rsid w:val="00453903"/>
    <w:rsid w:val="004E086C"/>
    <w:rsid w:val="004F6BEA"/>
    <w:rsid w:val="00567DBA"/>
    <w:rsid w:val="005775EF"/>
    <w:rsid w:val="00583731"/>
    <w:rsid w:val="005A04EE"/>
    <w:rsid w:val="005A30FF"/>
    <w:rsid w:val="005A4FAB"/>
    <w:rsid w:val="005A551D"/>
    <w:rsid w:val="005B6013"/>
    <w:rsid w:val="005E5CC5"/>
    <w:rsid w:val="005F3A19"/>
    <w:rsid w:val="00606838"/>
    <w:rsid w:val="00613A56"/>
    <w:rsid w:val="006416B6"/>
    <w:rsid w:val="00650395"/>
    <w:rsid w:val="00680B54"/>
    <w:rsid w:val="00684991"/>
    <w:rsid w:val="00695F1C"/>
    <w:rsid w:val="006B6850"/>
    <w:rsid w:val="006B79E5"/>
    <w:rsid w:val="006C7FB4"/>
    <w:rsid w:val="006D5505"/>
    <w:rsid w:val="006E27A2"/>
    <w:rsid w:val="006F3FD7"/>
    <w:rsid w:val="00703D5D"/>
    <w:rsid w:val="0071139D"/>
    <w:rsid w:val="00750E04"/>
    <w:rsid w:val="0077151A"/>
    <w:rsid w:val="007930AD"/>
    <w:rsid w:val="007A56EB"/>
    <w:rsid w:val="007C1467"/>
    <w:rsid w:val="007C59CC"/>
    <w:rsid w:val="007C61DC"/>
    <w:rsid w:val="007D4889"/>
    <w:rsid w:val="007D5A30"/>
    <w:rsid w:val="007E11F3"/>
    <w:rsid w:val="007F16DE"/>
    <w:rsid w:val="00820E2D"/>
    <w:rsid w:val="008367D0"/>
    <w:rsid w:val="008717D8"/>
    <w:rsid w:val="00874DB3"/>
    <w:rsid w:val="00891D7D"/>
    <w:rsid w:val="00892250"/>
    <w:rsid w:val="008B2EFE"/>
    <w:rsid w:val="008C05B3"/>
    <w:rsid w:val="008D4304"/>
    <w:rsid w:val="008E7D4B"/>
    <w:rsid w:val="008F12DF"/>
    <w:rsid w:val="00940877"/>
    <w:rsid w:val="00951FED"/>
    <w:rsid w:val="00957AC7"/>
    <w:rsid w:val="00962D81"/>
    <w:rsid w:val="00973C5E"/>
    <w:rsid w:val="0098184A"/>
    <w:rsid w:val="00995A92"/>
    <w:rsid w:val="009A0C73"/>
    <w:rsid w:val="009A3A10"/>
    <w:rsid w:val="009A451D"/>
    <w:rsid w:val="009B78DE"/>
    <w:rsid w:val="00A07E63"/>
    <w:rsid w:val="00A17B41"/>
    <w:rsid w:val="00A315E6"/>
    <w:rsid w:val="00A339F7"/>
    <w:rsid w:val="00A42971"/>
    <w:rsid w:val="00A73DB0"/>
    <w:rsid w:val="00A81F57"/>
    <w:rsid w:val="00A848A6"/>
    <w:rsid w:val="00AE5BA4"/>
    <w:rsid w:val="00AF74DB"/>
    <w:rsid w:val="00B02B29"/>
    <w:rsid w:val="00B17EE2"/>
    <w:rsid w:val="00B23462"/>
    <w:rsid w:val="00B52693"/>
    <w:rsid w:val="00B65A4F"/>
    <w:rsid w:val="00BA142C"/>
    <w:rsid w:val="00BC0572"/>
    <w:rsid w:val="00BC217B"/>
    <w:rsid w:val="00BD665E"/>
    <w:rsid w:val="00BD6725"/>
    <w:rsid w:val="00BF16CD"/>
    <w:rsid w:val="00BF36AE"/>
    <w:rsid w:val="00BF6113"/>
    <w:rsid w:val="00C04DA7"/>
    <w:rsid w:val="00C14CC6"/>
    <w:rsid w:val="00C251D6"/>
    <w:rsid w:val="00C67DAB"/>
    <w:rsid w:val="00C734AD"/>
    <w:rsid w:val="00C93191"/>
    <w:rsid w:val="00C95F75"/>
    <w:rsid w:val="00CB02CE"/>
    <w:rsid w:val="00CB7052"/>
    <w:rsid w:val="00CF333C"/>
    <w:rsid w:val="00D35598"/>
    <w:rsid w:val="00D53EBC"/>
    <w:rsid w:val="00D73345"/>
    <w:rsid w:val="00D74B4C"/>
    <w:rsid w:val="00D80F80"/>
    <w:rsid w:val="00D85C53"/>
    <w:rsid w:val="00DA078D"/>
    <w:rsid w:val="00DB731D"/>
    <w:rsid w:val="00DD57DD"/>
    <w:rsid w:val="00DF2E77"/>
    <w:rsid w:val="00E31B0E"/>
    <w:rsid w:val="00E87822"/>
    <w:rsid w:val="00EC4D3B"/>
    <w:rsid w:val="00ED55D4"/>
    <w:rsid w:val="00EE6E49"/>
    <w:rsid w:val="00EF356E"/>
    <w:rsid w:val="00F16046"/>
    <w:rsid w:val="00F56B68"/>
    <w:rsid w:val="00F6061A"/>
    <w:rsid w:val="00FB0752"/>
    <w:rsid w:val="00FC7B63"/>
    <w:rsid w:val="00FF5920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7B34D"/>
  <w15:docId w15:val="{061C8602-390F-4ABF-AFE4-0A0582AC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9C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 отступ3"/>
    <w:basedOn w:val="a"/>
    <w:uiPriority w:val="99"/>
    <w:rsid w:val="007C59CC"/>
    <w:pPr>
      <w:suppressAutoHyphens/>
      <w:spacing w:line="360" w:lineRule="auto"/>
      <w:ind w:firstLine="624"/>
      <w:jc w:val="both"/>
    </w:pPr>
    <w:rPr>
      <w:rFonts w:eastAsia="Times New Roman"/>
      <w:kern w:val="1"/>
      <w:sz w:val="26"/>
      <w:szCs w:val="20"/>
      <w:lang w:eastAsia="ar-SA"/>
    </w:rPr>
  </w:style>
  <w:style w:type="table" w:styleId="a3">
    <w:name w:val="Table Grid"/>
    <w:basedOn w:val="a1"/>
    <w:locked/>
    <w:rsid w:val="003C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B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B5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A142C"/>
    <w:pPr>
      <w:spacing w:before="100" w:beforeAutospacing="1" w:after="100" w:afterAutospacing="1"/>
    </w:pPr>
    <w:rPr>
      <w:rFonts w:eastAsia="Times New Roman"/>
    </w:rPr>
  </w:style>
  <w:style w:type="paragraph" w:styleId="a7">
    <w:name w:val="footer"/>
    <w:basedOn w:val="a"/>
    <w:link w:val="a8"/>
    <w:rsid w:val="00D85C5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D85C53"/>
    <w:rPr>
      <w:rFonts w:ascii="Arial" w:eastAsia="Times New Roman" w:hAnsi="Arial" w:cs="Arial"/>
      <w:sz w:val="18"/>
      <w:szCs w:val="18"/>
    </w:rPr>
  </w:style>
  <w:style w:type="paragraph" w:styleId="a9">
    <w:name w:val="List Paragraph"/>
    <w:basedOn w:val="a"/>
    <w:qFormat/>
    <w:rsid w:val="00D85C53"/>
    <w:pPr>
      <w:ind w:left="720"/>
      <w:contextualSpacing/>
    </w:pPr>
  </w:style>
  <w:style w:type="paragraph" w:customStyle="1" w:styleId="NoSpacing1">
    <w:name w:val="No Spacing1"/>
    <w:uiPriority w:val="99"/>
    <w:rsid w:val="00973C5E"/>
    <w:rPr>
      <w:rFonts w:cs="Calibri"/>
      <w:sz w:val="22"/>
      <w:szCs w:val="22"/>
    </w:rPr>
  </w:style>
  <w:style w:type="paragraph" w:customStyle="1" w:styleId="ConsPlusNormal">
    <w:name w:val="ConsPlusNormal"/>
    <w:link w:val="ConsPlusNormal0"/>
    <w:rsid w:val="005B60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B6013"/>
    <w:rPr>
      <w:rFonts w:ascii="Arial" w:eastAsia="Times New Roman" w:hAnsi="Arial" w:cs="Arial"/>
    </w:rPr>
  </w:style>
  <w:style w:type="paragraph" w:customStyle="1" w:styleId="ConsNormal">
    <w:name w:val="ConsNormal"/>
    <w:rsid w:val="005B6013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rsid w:val="00583731"/>
    <w:pPr>
      <w:keepNext/>
      <w:suppressAutoHyphens/>
      <w:outlineLvl w:val="0"/>
    </w:pPr>
    <w:rPr>
      <w:rFonts w:eastAsia="Times New Roman"/>
      <w:b/>
      <w:sz w:val="32"/>
      <w:szCs w:val="20"/>
      <w:lang w:val="x-none" w:eastAsia="zh-CN"/>
    </w:rPr>
  </w:style>
  <w:style w:type="character" w:customStyle="1" w:styleId="ab">
    <w:name w:val="Основной текст Знак"/>
    <w:basedOn w:val="a0"/>
    <w:link w:val="aa"/>
    <w:rsid w:val="00583731"/>
    <w:rPr>
      <w:rFonts w:ascii="Times New Roman" w:eastAsia="Times New Roman" w:hAnsi="Times New Roman"/>
      <w:b/>
      <w:sz w:val="3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62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9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00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4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500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ПРОВЕРКА</dc:creator>
  <cp:keywords/>
  <dc:description/>
  <cp:lastModifiedBy>Пользователь</cp:lastModifiedBy>
  <cp:revision>3</cp:revision>
  <cp:lastPrinted>2024-07-19T06:57:00Z</cp:lastPrinted>
  <dcterms:created xsi:type="dcterms:W3CDTF">2026-05-29T04:08:00Z</dcterms:created>
  <dcterms:modified xsi:type="dcterms:W3CDTF">2026-05-29T04:21:00Z</dcterms:modified>
</cp:coreProperties>
</file>