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96C5B" w14:textId="2D4CCC65" w:rsidR="00F12C76" w:rsidRPr="009A03DC" w:rsidRDefault="009A03DC" w:rsidP="009A03DC">
      <w:pPr>
        <w:spacing w:after="0"/>
        <w:ind w:firstLine="709"/>
        <w:jc w:val="center"/>
        <w:rPr>
          <w:b/>
          <w:bCs/>
        </w:rPr>
      </w:pPr>
      <w:r w:rsidRPr="009A03DC">
        <w:rPr>
          <w:b/>
          <w:bCs/>
        </w:rPr>
        <w:t xml:space="preserve">Техническое задание на поставку </w:t>
      </w:r>
      <w:r w:rsidR="00567F68">
        <w:rPr>
          <w:b/>
          <w:bCs/>
        </w:rPr>
        <w:t>вешалки напольной</w:t>
      </w:r>
    </w:p>
    <w:p w14:paraId="11B26314" w14:textId="77777777" w:rsid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522D30F7" w14:textId="77777777" w:rsidR="00567F68" w:rsidRPr="009A03DC" w:rsidRDefault="00567F68" w:rsidP="00567F68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Материал каркаса</w:t>
      </w:r>
      <w:r>
        <w:rPr>
          <w:rStyle w:val="product-infoparams-name"/>
          <w:rFonts w:eastAsiaTheme="majorEastAsia"/>
          <w:color w:val="1A314D"/>
        </w:rPr>
        <w:t xml:space="preserve"> </w:t>
      </w:r>
      <w:r w:rsidRPr="009A03DC">
        <w:rPr>
          <w:rStyle w:val="product-infoparams-value"/>
          <w:rFonts w:eastAsiaTheme="majorEastAsia"/>
          <w:color w:val="1A314D"/>
        </w:rPr>
        <w:t>сталь</w:t>
      </w:r>
    </w:p>
    <w:p w14:paraId="3B5B3995" w14:textId="4E9B185F" w:rsidR="009A03DC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>
        <w:rPr>
          <w:rStyle w:val="product-infoparams-name"/>
          <w:rFonts w:eastAsiaTheme="majorEastAsia"/>
          <w:color w:val="1A314D"/>
        </w:rPr>
        <w:t>Высота не менее 1750 мм</w:t>
      </w:r>
    </w:p>
    <w:p w14:paraId="192EEA52" w14:textId="12A401BD" w:rsidR="00567F68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>
        <w:rPr>
          <w:rStyle w:val="product-infoparams-name"/>
          <w:rFonts w:eastAsiaTheme="majorEastAsia"/>
          <w:color w:val="1A314D"/>
        </w:rPr>
        <w:t>Ширина опоры не менее 550 мм</w:t>
      </w:r>
    </w:p>
    <w:p w14:paraId="0744FD0B" w14:textId="0FEBCE83" w:rsidR="00567F68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>
        <w:rPr>
          <w:rStyle w:val="product-infoparams-name"/>
          <w:rFonts w:eastAsiaTheme="majorEastAsia"/>
          <w:color w:val="1A314D"/>
        </w:rPr>
        <w:t>Ширина верхней части не менее 380 мм</w:t>
      </w:r>
    </w:p>
    <w:p w14:paraId="7AAC8713" w14:textId="14BB0705" w:rsidR="00567F68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 w:rsidRPr="00567F68">
        <w:rPr>
          <w:rStyle w:val="product-infoparams-name"/>
          <w:rFonts w:eastAsiaTheme="majorEastAsia"/>
          <w:color w:val="1A314D"/>
        </w:rPr>
        <w:t>Количество персон: не менее 6</w:t>
      </w:r>
    </w:p>
    <w:p w14:paraId="0A370D68" w14:textId="46CB2739" w:rsidR="00567F68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>
        <w:rPr>
          <w:rStyle w:val="product-infoparams-name"/>
          <w:rFonts w:eastAsiaTheme="majorEastAsia"/>
          <w:color w:val="1A314D"/>
        </w:rPr>
        <w:t>Цвет серебро</w:t>
      </w:r>
    </w:p>
    <w:p w14:paraId="028440FB" w14:textId="77777777" w:rsidR="00567F68" w:rsidRDefault="00567F68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</w:p>
    <w:p w14:paraId="282B8EFC" w14:textId="65DFC64C" w:rsidR="009A03DC" w:rsidRPr="009A03DC" w:rsidRDefault="009A03DC" w:rsidP="009A03DC">
      <w:pPr>
        <w:pStyle w:val="product-infoparams-item"/>
        <w:shd w:val="clear" w:color="auto" w:fill="FFFFFF"/>
        <w:spacing w:before="0" w:beforeAutospacing="0" w:after="0" w:afterAutospacing="0"/>
        <w:ind w:left="360"/>
        <w:rPr>
          <w:rStyle w:val="product-infoparams-name"/>
          <w:rFonts w:eastAsiaTheme="majorEastAsia"/>
          <w:color w:val="1A314D"/>
        </w:rPr>
      </w:pPr>
      <w:r w:rsidRPr="009A03DC">
        <w:rPr>
          <w:rStyle w:val="product-infoparams-name"/>
          <w:rFonts w:eastAsiaTheme="majorEastAsia"/>
          <w:color w:val="1A314D"/>
        </w:rPr>
        <w:t>Примерный эскиз стула</w:t>
      </w:r>
    </w:p>
    <w:p w14:paraId="7BA360DD" w14:textId="0AECB75D" w:rsidR="009A03DC" w:rsidRDefault="00567F68" w:rsidP="009A03DC">
      <w:pPr>
        <w:spacing w:after="0"/>
        <w:jc w:val="both"/>
      </w:pPr>
      <w:r w:rsidRPr="00567F68">
        <w:drawing>
          <wp:inline distT="0" distB="0" distL="0" distR="0" wp14:anchorId="36431CEA" wp14:editId="47B90457">
            <wp:extent cx="1886213" cy="2800741"/>
            <wp:effectExtent l="0" t="0" r="0" b="0"/>
            <wp:docPr id="168576368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5763685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86213" cy="2800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A03D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5641F3"/>
    <w:multiLevelType w:val="multilevel"/>
    <w:tmpl w:val="77600B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552833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3DC"/>
    <w:rsid w:val="001B2084"/>
    <w:rsid w:val="00567F68"/>
    <w:rsid w:val="006C0B77"/>
    <w:rsid w:val="007B4E38"/>
    <w:rsid w:val="008242FF"/>
    <w:rsid w:val="00870751"/>
    <w:rsid w:val="00907826"/>
    <w:rsid w:val="00922C48"/>
    <w:rsid w:val="009A03D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1CB3F"/>
  <w15:chartTrackingRefBased/>
  <w15:docId w15:val="{3774FBC8-3A12-469A-84B5-D7E827D7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9A03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03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03D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03D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03D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03D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03D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03D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03D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03D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A03D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A03D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A03D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9A03DC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9A03D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9A03DC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9A03D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9A03DC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9A03D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A03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03D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A03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A03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A03DC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9A03DC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A03DC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A03D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A03D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9A03DC"/>
    <w:rPr>
      <w:b/>
      <w:bCs/>
      <w:smallCaps/>
      <w:color w:val="2E74B5" w:themeColor="accent1" w:themeShade="BF"/>
      <w:spacing w:val="5"/>
    </w:rPr>
  </w:style>
  <w:style w:type="paragraph" w:customStyle="1" w:styleId="product-infoparams-item">
    <w:name w:val="product-info__params-item"/>
    <w:basedOn w:val="a"/>
    <w:rsid w:val="009A03DC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product-infoparams-name">
    <w:name w:val="product-info__params-name"/>
    <w:basedOn w:val="a0"/>
    <w:rsid w:val="009A03DC"/>
  </w:style>
  <w:style w:type="character" w:customStyle="1" w:styleId="product-infoparams-value">
    <w:name w:val="product-info__params-value"/>
    <w:basedOn w:val="a0"/>
    <w:rsid w:val="009A03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2026-03-26T16:18:00Z</dcterms:created>
  <dcterms:modified xsi:type="dcterms:W3CDTF">2026-03-26T16:18:00Z</dcterms:modified>
</cp:coreProperties>
</file>