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6C8" w:rsidRPr="00956A5F" w:rsidRDefault="006656C8" w:rsidP="00956A5F">
      <w:pPr>
        <w:pStyle w:val="a6"/>
        <w:jc w:val="center"/>
        <w:rPr>
          <w:rFonts w:ascii="PT Astra Serif" w:hAnsi="PT Astra Serif"/>
          <w:sz w:val="24"/>
          <w:szCs w:val="24"/>
          <w:lang w:eastAsia="ru-RU"/>
        </w:rPr>
      </w:pPr>
      <w:r w:rsidRPr="00956A5F">
        <w:rPr>
          <w:rFonts w:ascii="PT Astra Serif" w:eastAsia="Calibri" w:hAnsi="PT Astra Serif"/>
          <w:b/>
          <w:sz w:val="24"/>
          <w:szCs w:val="24"/>
        </w:rPr>
        <w:t>Обоснование начальной (максимальной) цены контракта,</w:t>
      </w:r>
    </w:p>
    <w:p w:rsidR="00AB09FB" w:rsidRPr="00E87324" w:rsidRDefault="006656C8" w:rsidP="00E87324">
      <w:pPr>
        <w:pStyle w:val="a6"/>
        <w:jc w:val="center"/>
        <w:rPr>
          <w:rFonts w:ascii="PT Astra Serif" w:eastAsia="Calibri" w:hAnsi="PT Astra Serif"/>
          <w:b/>
          <w:sz w:val="24"/>
          <w:szCs w:val="24"/>
        </w:rPr>
      </w:pPr>
      <w:r w:rsidRPr="00956A5F">
        <w:rPr>
          <w:rFonts w:ascii="PT Astra Serif" w:eastAsia="Calibri" w:hAnsi="PT Astra Serif"/>
          <w:b/>
          <w:sz w:val="24"/>
          <w:szCs w:val="24"/>
        </w:rPr>
        <w:t>начальных цен единиц товара, работы, услуги</w:t>
      </w:r>
    </w:p>
    <w:p w:rsidR="00EC178F" w:rsidRPr="001B538C" w:rsidRDefault="00284466" w:rsidP="00956A5F">
      <w:pPr>
        <w:pStyle w:val="a6"/>
        <w:jc w:val="both"/>
        <w:rPr>
          <w:rFonts w:ascii="PT Astra Serif" w:hAnsi="PT Astra Serif"/>
          <w:b/>
          <w:bCs/>
          <w:iCs/>
          <w:sz w:val="24"/>
          <w:szCs w:val="24"/>
          <w:lang w:eastAsia="ru-RU"/>
        </w:rPr>
      </w:pPr>
      <w:r>
        <w:rPr>
          <w:rFonts w:ascii="PT Astra Serif" w:hAnsi="PT Astra Serif"/>
          <w:b/>
          <w:bCs/>
          <w:iCs/>
          <w:sz w:val="24"/>
          <w:szCs w:val="24"/>
          <w:lang w:eastAsia="ru-RU"/>
        </w:rPr>
        <w:t xml:space="preserve">                                                                               </w:t>
      </w:r>
      <w:r w:rsidR="00C10A22" w:rsidRPr="00C10A22">
        <w:rPr>
          <w:rFonts w:ascii="PT Astra Serif" w:hAnsi="PT Astra Serif"/>
          <w:b/>
          <w:bCs/>
          <w:iCs/>
          <w:sz w:val="24"/>
          <w:szCs w:val="24"/>
          <w:lang w:eastAsia="ru-RU"/>
        </w:rPr>
        <w:t>Мясо сельскохозяйственной птицы охлажденное</w:t>
      </w:r>
    </w:p>
    <w:tbl>
      <w:tblPr>
        <w:tblW w:w="519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8"/>
        <w:gridCol w:w="711"/>
        <w:gridCol w:w="2409"/>
        <w:gridCol w:w="711"/>
        <w:gridCol w:w="841"/>
        <w:gridCol w:w="1132"/>
        <w:gridCol w:w="1135"/>
        <w:gridCol w:w="990"/>
        <w:gridCol w:w="1135"/>
        <w:gridCol w:w="999"/>
        <w:gridCol w:w="844"/>
        <w:gridCol w:w="294"/>
        <w:gridCol w:w="1522"/>
      </w:tblGrid>
      <w:tr w:rsidR="004A08DB" w:rsidRPr="00A51D17" w:rsidTr="00523349">
        <w:trPr>
          <w:trHeight w:val="254"/>
        </w:trPr>
        <w:tc>
          <w:tcPr>
            <w:tcW w:w="796" w:type="pct"/>
            <w:vAlign w:val="center"/>
          </w:tcPr>
          <w:p w:rsidR="004A08DB" w:rsidRPr="00A51D17" w:rsidRDefault="004A08DB" w:rsidP="00956A5F">
            <w:pPr>
              <w:pStyle w:val="a6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A51D1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Основные характеристики объекта закупки</w:t>
            </w:r>
          </w:p>
        </w:tc>
        <w:tc>
          <w:tcPr>
            <w:tcW w:w="235" w:type="pct"/>
          </w:tcPr>
          <w:p w:rsidR="004A08DB" w:rsidRPr="00A51D17" w:rsidRDefault="004A08DB" w:rsidP="006D5098">
            <w:pPr>
              <w:pStyle w:val="a7"/>
              <w:ind w:left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</w:tc>
        <w:tc>
          <w:tcPr>
            <w:tcW w:w="3969" w:type="pct"/>
            <w:gridSpan w:val="11"/>
            <w:vAlign w:val="center"/>
          </w:tcPr>
          <w:p w:rsidR="004A08DB" w:rsidRPr="00A51D17" w:rsidRDefault="004A08DB" w:rsidP="006D5098">
            <w:pPr>
              <w:pStyle w:val="a7"/>
              <w:ind w:left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  <w:r w:rsidRPr="00A51D17">
              <w:rPr>
                <w:rFonts w:ascii="PT Astra Serif" w:hAnsi="PT Astra Serif"/>
                <w:sz w:val="20"/>
                <w:szCs w:val="20"/>
                <w:lang w:val="ru-RU" w:eastAsia="ru-RU"/>
              </w:rPr>
              <w:t>В соответствии с Описанием объекта закупки</w:t>
            </w:r>
          </w:p>
        </w:tc>
      </w:tr>
      <w:tr w:rsidR="004A08DB" w:rsidRPr="00A51D17" w:rsidTr="00523349">
        <w:trPr>
          <w:trHeight w:val="1226"/>
        </w:trPr>
        <w:tc>
          <w:tcPr>
            <w:tcW w:w="796" w:type="pct"/>
            <w:vAlign w:val="center"/>
          </w:tcPr>
          <w:p w:rsidR="004A08DB" w:rsidRPr="00A51D17" w:rsidRDefault="004A08DB" w:rsidP="001B4674">
            <w:pPr>
              <w:pStyle w:val="a6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A51D1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Информация о валюте, используемой для формирования цены контракта и расчётов с пост</w:t>
            </w:r>
            <w:r w:rsidR="00203669" w:rsidRPr="00A51D1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авщиком (подрядчиком, исполните</w:t>
            </w:r>
            <w:r w:rsidRPr="00A51D1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лем)</w:t>
            </w:r>
          </w:p>
        </w:tc>
        <w:tc>
          <w:tcPr>
            <w:tcW w:w="235" w:type="pct"/>
          </w:tcPr>
          <w:p w:rsidR="004A08DB" w:rsidRPr="00A51D17" w:rsidRDefault="004A08DB" w:rsidP="00213642">
            <w:pPr>
              <w:pStyle w:val="a6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69" w:type="pct"/>
            <w:gridSpan w:val="11"/>
            <w:vAlign w:val="center"/>
          </w:tcPr>
          <w:p w:rsidR="004A08DB" w:rsidRPr="00A51D17" w:rsidRDefault="004A08DB" w:rsidP="00213642">
            <w:pPr>
              <w:pStyle w:val="a6"/>
              <w:rPr>
                <w:rFonts w:ascii="PT Astra Serif" w:hAnsi="PT Astra Serif"/>
                <w:sz w:val="20"/>
                <w:szCs w:val="20"/>
              </w:rPr>
            </w:pPr>
            <w:r w:rsidRPr="00A51D17">
              <w:rPr>
                <w:rFonts w:ascii="PT Astra Serif" w:hAnsi="PT Astra Serif"/>
                <w:sz w:val="20"/>
                <w:szCs w:val="20"/>
              </w:rPr>
              <w:t xml:space="preserve">Российский рубль. </w:t>
            </w:r>
          </w:p>
          <w:p w:rsidR="004A08DB" w:rsidRPr="00A51D17" w:rsidRDefault="004A08DB" w:rsidP="00213642">
            <w:pPr>
              <w:pStyle w:val="a6"/>
              <w:rPr>
                <w:rFonts w:ascii="PT Astra Serif" w:hAnsi="PT Astra Serif"/>
                <w:sz w:val="20"/>
                <w:szCs w:val="20"/>
              </w:rPr>
            </w:pPr>
            <w:r w:rsidRPr="00A51D17">
              <w:rPr>
                <w:rFonts w:ascii="PT Astra Serif" w:hAnsi="PT Astra Serif"/>
                <w:sz w:val="20"/>
                <w:szCs w:val="20"/>
              </w:rP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контракта, не предусматривается</w:t>
            </w:r>
          </w:p>
        </w:tc>
      </w:tr>
      <w:tr w:rsidR="004A08DB" w:rsidRPr="00A51D17" w:rsidTr="00523349">
        <w:trPr>
          <w:trHeight w:val="719"/>
        </w:trPr>
        <w:tc>
          <w:tcPr>
            <w:tcW w:w="796" w:type="pct"/>
            <w:vAlign w:val="center"/>
          </w:tcPr>
          <w:p w:rsidR="004A08DB" w:rsidRPr="00A51D17" w:rsidRDefault="004A08DB" w:rsidP="00956A5F">
            <w:pPr>
              <w:pStyle w:val="a6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A51D1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Используемый метод определения </w:t>
            </w:r>
            <w:r w:rsidRPr="00A51D1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br/>
              <w:t>с обоснованием:</w:t>
            </w:r>
          </w:p>
        </w:tc>
        <w:tc>
          <w:tcPr>
            <w:tcW w:w="235" w:type="pct"/>
          </w:tcPr>
          <w:p w:rsidR="004A08DB" w:rsidRPr="00A51D17" w:rsidRDefault="004A08DB" w:rsidP="0039474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69" w:type="pct"/>
            <w:gridSpan w:val="11"/>
            <w:vAlign w:val="center"/>
          </w:tcPr>
          <w:p w:rsidR="004A08DB" w:rsidRPr="00A51D17" w:rsidRDefault="004A08DB" w:rsidP="0039474D">
            <w:pPr>
              <w:rPr>
                <w:sz w:val="20"/>
                <w:szCs w:val="20"/>
              </w:rPr>
            </w:pPr>
            <w:r w:rsidRPr="00A51D17">
              <w:rPr>
                <w:rFonts w:ascii="PT Astra Serif" w:hAnsi="PT Astra Serif"/>
                <w:sz w:val="20"/>
                <w:szCs w:val="20"/>
              </w:rPr>
              <w:t>Метод минимального ценового предложения (распоряжение Правительства Ульяновской области № 411-пр от 17</w:t>
            </w:r>
            <w:r w:rsidRPr="00A51D17">
              <w:rPr>
                <w:sz w:val="20"/>
                <w:szCs w:val="20"/>
              </w:rPr>
              <w:t>.</w:t>
            </w:r>
            <w:r w:rsidRPr="00A51D17">
              <w:rPr>
                <w:rFonts w:ascii="PT Astra Serif" w:hAnsi="PT Astra Serif"/>
                <w:sz w:val="20"/>
                <w:szCs w:val="20"/>
              </w:rPr>
              <w:t>09.2018 г.) на основании ч.12 ст. 22 Федерального закона от 05.04.2013 № 44-ФЗ.Обоснование НМЦК осуществляется с использованием общедоступной информации о рыночных ценах на поставку товара, полученной по запросу заказчика у поставщиков. В целях экономии средств бюджета Заказчиком принято решение сформировать начальную (максимальную) цену контракта исходя из минимального коммерческого предложения</w:t>
            </w:r>
          </w:p>
        </w:tc>
      </w:tr>
      <w:tr w:rsidR="004A08DB" w:rsidRPr="00A51D17" w:rsidTr="00523349">
        <w:trPr>
          <w:trHeight w:val="1010"/>
        </w:trPr>
        <w:tc>
          <w:tcPr>
            <w:tcW w:w="796" w:type="pct"/>
            <w:vMerge w:val="restart"/>
            <w:vAlign w:val="center"/>
          </w:tcPr>
          <w:p w:rsidR="004A08DB" w:rsidRPr="00A51D17" w:rsidRDefault="004A08DB" w:rsidP="00956A5F">
            <w:pPr>
              <w:pStyle w:val="a6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</w:tcPr>
          <w:p w:rsidR="004A08DB" w:rsidRPr="00A51D17" w:rsidRDefault="004A08DB" w:rsidP="00913DF1">
            <w:pPr>
              <w:pStyle w:val="a6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69" w:type="pct"/>
            <w:gridSpan w:val="11"/>
            <w:vAlign w:val="center"/>
          </w:tcPr>
          <w:p w:rsidR="00D86D36" w:rsidRDefault="00D86D36" w:rsidP="00913DF1">
            <w:pPr>
              <w:pStyle w:val="a6"/>
              <w:rPr>
                <w:sz w:val="20"/>
                <w:szCs w:val="20"/>
                <w:lang w:eastAsia="ru-RU"/>
              </w:rPr>
            </w:pPr>
            <w:r w:rsidRPr="00D86D36">
              <w:rPr>
                <w:rFonts w:ascii="PT Astra Serif" w:hAnsi="PT Astra Serif"/>
                <w:sz w:val="20"/>
                <w:szCs w:val="20"/>
                <w:lang w:eastAsia="ru-RU"/>
              </w:rPr>
              <w:t>Поставщ</w:t>
            </w:r>
            <w:r w:rsidR="00F554F5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ик №1 Коммерческое предложение </w:t>
            </w:r>
            <w:r w:rsidRPr="00D86D36">
              <w:rPr>
                <w:rFonts w:ascii="PT Astra Serif" w:hAnsi="PT Astra Serif"/>
                <w:sz w:val="20"/>
                <w:szCs w:val="20"/>
                <w:lang w:eastAsia="ru-RU"/>
              </w:rPr>
              <w:t>№</w:t>
            </w:r>
            <w:r w:rsidR="008276D5">
              <w:rPr>
                <w:rFonts w:ascii="PT Astra Serif" w:hAnsi="PT Astra Serif"/>
                <w:sz w:val="20"/>
                <w:szCs w:val="20"/>
                <w:lang w:eastAsia="ru-RU"/>
              </w:rPr>
              <w:t>477 10.08.2026</w:t>
            </w:r>
          </w:p>
          <w:p w:rsidR="00D86D36" w:rsidRDefault="00D86D36" w:rsidP="004F252B">
            <w:pPr>
              <w:pStyle w:val="a6"/>
              <w:rPr>
                <w:sz w:val="20"/>
                <w:szCs w:val="20"/>
                <w:lang w:eastAsia="ru-RU"/>
              </w:rPr>
            </w:pPr>
            <w:r w:rsidRPr="00D86D36">
              <w:rPr>
                <w:rFonts w:ascii="PT Astra Serif" w:hAnsi="PT Astra Serif"/>
                <w:sz w:val="20"/>
                <w:szCs w:val="20"/>
                <w:lang w:eastAsia="ru-RU"/>
              </w:rPr>
              <w:t>Поставщик №2 Коммерческое предложение №</w:t>
            </w:r>
            <w:r w:rsidR="008276D5">
              <w:rPr>
                <w:rFonts w:ascii="PT Astra Serif" w:hAnsi="PT Astra Serif"/>
                <w:sz w:val="20"/>
                <w:szCs w:val="20"/>
                <w:lang w:eastAsia="ru-RU"/>
              </w:rPr>
              <w:t>478 10.08.2026</w:t>
            </w:r>
          </w:p>
          <w:p w:rsidR="00D86D36" w:rsidRDefault="00D86D36" w:rsidP="004F252B">
            <w:pPr>
              <w:pStyle w:val="a6"/>
              <w:rPr>
                <w:sz w:val="20"/>
                <w:szCs w:val="20"/>
                <w:lang w:eastAsia="ru-RU"/>
              </w:rPr>
            </w:pPr>
            <w:r w:rsidRPr="00D86D36">
              <w:rPr>
                <w:rFonts w:ascii="PT Astra Serif" w:hAnsi="PT Astra Serif"/>
                <w:sz w:val="20"/>
                <w:szCs w:val="20"/>
                <w:lang w:eastAsia="ru-RU"/>
              </w:rPr>
              <w:t>Поставщик №3 Коммерческое предложение №</w:t>
            </w:r>
            <w:r w:rsidR="008276D5">
              <w:rPr>
                <w:rFonts w:ascii="PT Astra Serif" w:hAnsi="PT Astra Serif"/>
                <w:sz w:val="20"/>
                <w:szCs w:val="20"/>
                <w:lang w:eastAsia="ru-RU"/>
              </w:rPr>
              <w:t>479 10.08.2026</w:t>
            </w:r>
          </w:p>
          <w:p w:rsidR="004A08DB" w:rsidRPr="00A51D17" w:rsidRDefault="004A08DB" w:rsidP="004F252B">
            <w:pPr>
              <w:pStyle w:val="a6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A51D17">
              <w:rPr>
                <w:rFonts w:ascii="PT Astra Serif" w:hAnsi="PT Astra Serif"/>
                <w:sz w:val="20"/>
                <w:szCs w:val="20"/>
                <w:lang w:eastAsia="ru-RU"/>
              </w:rPr>
              <w:t>Применение корректирующих коэффициентов не требуется.</w:t>
            </w:r>
          </w:p>
        </w:tc>
      </w:tr>
      <w:tr w:rsidR="005E7788" w:rsidRPr="00A51D17" w:rsidTr="00523349">
        <w:trPr>
          <w:trHeight w:val="24"/>
        </w:trPr>
        <w:tc>
          <w:tcPr>
            <w:tcW w:w="796" w:type="pct"/>
            <w:vMerge/>
            <w:vAlign w:val="center"/>
          </w:tcPr>
          <w:p w:rsidR="004A08DB" w:rsidRPr="00A51D17" w:rsidRDefault="004A08DB" w:rsidP="00956A5F">
            <w:pPr>
              <w:pStyle w:val="a6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gridSpan w:val="2"/>
            <w:tcBorders>
              <w:top w:val="single" w:sz="4" w:space="0" w:color="auto"/>
            </w:tcBorders>
            <w:vAlign w:val="center"/>
          </w:tcPr>
          <w:p w:rsidR="004A08DB" w:rsidRPr="00A51D17" w:rsidRDefault="004A08DB" w:rsidP="00956A5F">
            <w:pPr>
              <w:pStyle w:val="a6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A51D17">
              <w:rPr>
                <w:rFonts w:ascii="PT Astra Serif" w:hAnsi="PT Astra Serif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35" w:type="pct"/>
            <w:tcBorders>
              <w:top w:val="single" w:sz="4" w:space="0" w:color="auto"/>
            </w:tcBorders>
            <w:vAlign w:val="center"/>
          </w:tcPr>
          <w:p w:rsidR="004A08DB" w:rsidRPr="00A51D17" w:rsidRDefault="004A08DB" w:rsidP="00956A5F">
            <w:pPr>
              <w:pStyle w:val="a6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A51D17">
              <w:rPr>
                <w:rFonts w:ascii="PT Astra Serif" w:hAnsi="PT Astra Serif"/>
                <w:sz w:val="20"/>
                <w:szCs w:val="20"/>
                <w:lang w:eastAsia="ru-RU"/>
              </w:rPr>
              <w:t>Ед.</w:t>
            </w:r>
          </w:p>
          <w:p w:rsidR="004A08DB" w:rsidRPr="00A51D17" w:rsidRDefault="004A08DB" w:rsidP="00956A5F">
            <w:pPr>
              <w:pStyle w:val="a6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A51D17">
              <w:rPr>
                <w:rFonts w:ascii="PT Astra Serif" w:hAnsi="PT Astra Serif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278" w:type="pct"/>
            <w:tcBorders>
              <w:top w:val="single" w:sz="4" w:space="0" w:color="auto"/>
            </w:tcBorders>
            <w:vAlign w:val="center"/>
          </w:tcPr>
          <w:p w:rsidR="004A08DB" w:rsidRPr="00A51D17" w:rsidRDefault="004A08DB" w:rsidP="00956A5F">
            <w:pPr>
              <w:pStyle w:val="a6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A51D17">
              <w:rPr>
                <w:rFonts w:ascii="PT Astra Serif" w:hAnsi="PT Astra Serif"/>
                <w:sz w:val="20"/>
                <w:szCs w:val="20"/>
                <w:lang w:eastAsia="ru-RU"/>
              </w:rPr>
              <w:t>Кол- во</w:t>
            </w:r>
          </w:p>
        </w:tc>
        <w:tc>
          <w:tcPr>
            <w:tcW w:w="374" w:type="pct"/>
            <w:tcBorders>
              <w:top w:val="single" w:sz="4" w:space="0" w:color="auto"/>
            </w:tcBorders>
            <w:vAlign w:val="center"/>
          </w:tcPr>
          <w:p w:rsidR="004A08DB" w:rsidRPr="00A51D17" w:rsidRDefault="004A08DB" w:rsidP="007E258C">
            <w:pPr>
              <w:pStyle w:val="a6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A51D17">
              <w:rPr>
                <w:rFonts w:ascii="PT Astra Serif" w:hAnsi="PT Astra Serif"/>
                <w:sz w:val="20"/>
                <w:szCs w:val="20"/>
                <w:lang w:eastAsia="ru-RU"/>
              </w:rPr>
              <w:t>Поставщик №1</w:t>
            </w:r>
          </w:p>
          <w:p w:rsidR="004A08DB" w:rsidRPr="00A51D17" w:rsidRDefault="004A08DB" w:rsidP="007E258C">
            <w:pPr>
              <w:pStyle w:val="a6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A51D17">
              <w:rPr>
                <w:rFonts w:ascii="PT Astra Serif" w:hAnsi="PT Astra Serif"/>
                <w:sz w:val="20"/>
                <w:szCs w:val="20"/>
                <w:lang w:eastAsia="ru-RU"/>
              </w:rPr>
              <w:t>руб. за ед.</w:t>
            </w:r>
          </w:p>
        </w:tc>
        <w:tc>
          <w:tcPr>
            <w:tcW w:w="375" w:type="pct"/>
            <w:tcBorders>
              <w:top w:val="single" w:sz="4" w:space="0" w:color="auto"/>
            </w:tcBorders>
            <w:vAlign w:val="center"/>
          </w:tcPr>
          <w:p w:rsidR="004A08DB" w:rsidRPr="00A51D17" w:rsidRDefault="004A08DB" w:rsidP="007E258C">
            <w:pPr>
              <w:pStyle w:val="a6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A51D17">
              <w:rPr>
                <w:rFonts w:ascii="PT Astra Serif" w:hAnsi="PT Astra Serif"/>
                <w:sz w:val="20"/>
                <w:szCs w:val="20"/>
                <w:lang w:eastAsia="ru-RU"/>
              </w:rPr>
              <w:t>Поставщик №2</w:t>
            </w:r>
          </w:p>
          <w:p w:rsidR="004A08DB" w:rsidRPr="00A51D17" w:rsidRDefault="004A08DB" w:rsidP="007E258C">
            <w:pPr>
              <w:pStyle w:val="a6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A51D17">
              <w:rPr>
                <w:rFonts w:ascii="PT Astra Serif" w:hAnsi="PT Astra Serif"/>
                <w:sz w:val="20"/>
                <w:szCs w:val="20"/>
                <w:lang w:eastAsia="ru-RU"/>
              </w:rPr>
              <w:t>руб. за ед.</w:t>
            </w:r>
          </w:p>
        </w:tc>
        <w:tc>
          <w:tcPr>
            <w:tcW w:w="327" w:type="pct"/>
            <w:tcBorders>
              <w:top w:val="single" w:sz="4" w:space="0" w:color="auto"/>
            </w:tcBorders>
            <w:vAlign w:val="center"/>
          </w:tcPr>
          <w:p w:rsidR="004A08DB" w:rsidRPr="00A51D17" w:rsidRDefault="004A08DB" w:rsidP="007E258C">
            <w:pPr>
              <w:pStyle w:val="a6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A51D17">
              <w:rPr>
                <w:rFonts w:ascii="PT Astra Serif" w:hAnsi="PT Astra Serif"/>
                <w:sz w:val="20"/>
                <w:szCs w:val="20"/>
                <w:lang w:eastAsia="ru-RU"/>
              </w:rPr>
              <w:t>Поставщик №3 руб. за ед.</w:t>
            </w:r>
          </w:p>
        </w:tc>
        <w:tc>
          <w:tcPr>
            <w:tcW w:w="375" w:type="pct"/>
            <w:tcBorders>
              <w:top w:val="single" w:sz="4" w:space="0" w:color="auto"/>
            </w:tcBorders>
            <w:vAlign w:val="center"/>
          </w:tcPr>
          <w:p w:rsidR="004A08DB" w:rsidRPr="00A51D17" w:rsidRDefault="004A08DB" w:rsidP="00D379B2">
            <w:pPr>
              <w:pStyle w:val="a6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A51D1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Ср. цена за ед. изм.</w:t>
            </w:r>
          </w:p>
        </w:tc>
        <w:tc>
          <w:tcPr>
            <w:tcW w:w="330" w:type="pct"/>
            <w:tcBorders>
              <w:top w:val="single" w:sz="4" w:space="0" w:color="auto"/>
            </w:tcBorders>
          </w:tcPr>
          <w:p w:rsidR="00D379B2" w:rsidRPr="00A51D17" w:rsidRDefault="00D379B2" w:rsidP="007E258C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  <w:p w:rsidR="004A08DB" w:rsidRPr="00A51D17" w:rsidRDefault="004A08DB" w:rsidP="007E258C">
            <w:pPr>
              <w:pStyle w:val="a6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A51D17">
              <w:rPr>
                <w:rFonts w:ascii="PT Astra Serif" w:hAnsi="PT Astra Serif"/>
                <w:sz w:val="20"/>
                <w:szCs w:val="20"/>
                <w:lang w:eastAsia="ru-RU"/>
              </w:rPr>
              <w:t>Мин. Цена за ед. изм</w:t>
            </w:r>
            <w:r w:rsidR="001E732F" w:rsidRPr="00A51D17">
              <w:rPr>
                <w:rFonts w:ascii="PT Astra Serif" w:hAnsi="PT Astra Seri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</w:tcBorders>
            <w:vAlign w:val="center"/>
          </w:tcPr>
          <w:p w:rsidR="004A08DB" w:rsidRPr="00A51D17" w:rsidRDefault="004A08DB" w:rsidP="007E258C">
            <w:pPr>
              <w:pStyle w:val="a6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proofErr w:type="spellStart"/>
            <w:r w:rsidRPr="00A51D17">
              <w:rPr>
                <w:rFonts w:ascii="PT Astra Serif" w:hAnsi="PT Astra Serif"/>
                <w:sz w:val="20"/>
                <w:szCs w:val="20"/>
                <w:lang w:eastAsia="ru-RU"/>
              </w:rPr>
              <w:t>Коэф</w:t>
            </w:r>
            <w:proofErr w:type="spellEnd"/>
            <w:r w:rsidRPr="00A51D17">
              <w:rPr>
                <w:rFonts w:ascii="PT Astra Serif" w:hAnsi="PT Astra Serif"/>
                <w:sz w:val="20"/>
                <w:szCs w:val="20"/>
                <w:lang w:eastAsia="ru-RU"/>
              </w:rPr>
              <w:t>-т вариации, %</w:t>
            </w:r>
          </w:p>
        </w:tc>
        <w:tc>
          <w:tcPr>
            <w:tcW w:w="503" w:type="pct"/>
            <w:tcBorders>
              <w:top w:val="single" w:sz="4" w:space="0" w:color="auto"/>
            </w:tcBorders>
            <w:vAlign w:val="center"/>
          </w:tcPr>
          <w:p w:rsidR="004A08DB" w:rsidRPr="00A51D17" w:rsidRDefault="004A08DB" w:rsidP="007E258C">
            <w:pPr>
              <w:pStyle w:val="a6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A51D17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</w:tr>
      <w:tr w:rsidR="008276D5" w:rsidRPr="00A51D17" w:rsidTr="00523349">
        <w:trPr>
          <w:trHeight w:val="577"/>
        </w:trPr>
        <w:tc>
          <w:tcPr>
            <w:tcW w:w="796" w:type="pct"/>
            <w:vMerge/>
            <w:vAlign w:val="center"/>
          </w:tcPr>
          <w:p w:rsidR="008276D5" w:rsidRPr="00A51D17" w:rsidRDefault="008276D5" w:rsidP="008276D5">
            <w:pPr>
              <w:pStyle w:val="a6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76D5" w:rsidRPr="00A51D17" w:rsidRDefault="008276D5" w:rsidP="008276D5">
            <w:pPr>
              <w:rPr>
                <w:rFonts w:ascii="PT Astra Serif" w:hAnsi="PT Astra Serif"/>
                <w:sz w:val="20"/>
                <w:szCs w:val="20"/>
              </w:rPr>
            </w:pPr>
            <w:r w:rsidRPr="00A51D17">
              <w:rPr>
                <w:rFonts w:ascii="PT Astra Serif" w:hAnsi="PT Astra Serif"/>
                <w:sz w:val="20"/>
                <w:szCs w:val="20"/>
              </w:rPr>
              <w:t>Мясо сельскохозяйственной птицы охлажденное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6D5" w:rsidRPr="00A51D17" w:rsidRDefault="008276D5" w:rsidP="008276D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1D17">
              <w:rPr>
                <w:rFonts w:ascii="PT Astra Serif" w:hAnsi="PT Astra Serif"/>
                <w:sz w:val="20"/>
                <w:szCs w:val="20"/>
              </w:rPr>
              <w:t>кг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6D5" w:rsidRPr="00A51D17" w:rsidRDefault="00F31905" w:rsidP="00827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270,00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6D5" w:rsidRPr="003322D4" w:rsidRDefault="00F31905" w:rsidP="008276D5">
            <w:r>
              <w:t>300,00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6D5" w:rsidRPr="003322D4" w:rsidRDefault="00F31905" w:rsidP="008276D5">
            <w:r>
              <w:t>310,00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6D5" w:rsidRPr="003322D4" w:rsidRDefault="00F31905" w:rsidP="008276D5">
            <w:r>
              <w:t>340,00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6D5" w:rsidRDefault="00F31905" w:rsidP="008276D5">
            <w:r>
              <w:t>316,67</w:t>
            </w:r>
          </w:p>
        </w:tc>
        <w:tc>
          <w:tcPr>
            <w:tcW w:w="330" w:type="pct"/>
          </w:tcPr>
          <w:p w:rsidR="008276D5" w:rsidRPr="00A51D17" w:rsidRDefault="008276D5" w:rsidP="008276D5">
            <w:pPr>
              <w:jc w:val="center"/>
              <w:rPr>
                <w:sz w:val="20"/>
                <w:szCs w:val="20"/>
              </w:rPr>
            </w:pPr>
            <w:r w:rsidRPr="005710F1">
              <w:rPr>
                <w:sz w:val="20"/>
                <w:szCs w:val="20"/>
              </w:rPr>
              <w:t>300,00</w:t>
            </w:r>
          </w:p>
        </w:tc>
        <w:tc>
          <w:tcPr>
            <w:tcW w:w="376" w:type="pct"/>
            <w:gridSpan w:val="2"/>
          </w:tcPr>
          <w:p w:rsidR="008276D5" w:rsidRPr="00A51D17" w:rsidRDefault="00F31905" w:rsidP="008276D5">
            <w:pPr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6,57</w:t>
            </w:r>
          </w:p>
        </w:tc>
        <w:tc>
          <w:tcPr>
            <w:tcW w:w="503" w:type="pct"/>
          </w:tcPr>
          <w:p w:rsidR="008276D5" w:rsidRPr="00A51D17" w:rsidRDefault="00F31905" w:rsidP="00827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81000,00</w:t>
            </w:r>
          </w:p>
        </w:tc>
      </w:tr>
      <w:tr w:rsidR="00523349" w:rsidRPr="00A51D17" w:rsidTr="00523349">
        <w:trPr>
          <w:trHeight w:val="24"/>
        </w:trPr>
        <w:tc>
          <w:tcPr>
            <w:tcW w:w="796" w:type="pct"/>
            <w:vAlign w:val="center"/>
          </w:tcPr>
          <w:p w:rsidR="00523349" w:rsidRPr="00A51D17" w:rsidRDefault="00523349" w:rsidP="00561D06">
            <w:pPr>
              <w:pStyle w:val="a6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01" w:type="pct"/>
            <w:gridSpan w:val="11"/>
          </w:tcPr>
          <w:p w:rsidR="00523349" w:rsidRPr="00A51D17" w:rsidRDefault="00523349" w:rsidP="00F31905">
            <w:pPr>
              <w:pStyle w:val="a6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A51D17">
              <w:rPr>
                <w:rFonts w:ascii="PT Astra Serif" w:hAnsi="PT Astra Serif"/>
                <w:b/>
                <w:color w:val="000000"/>
                <w:sz w:val="20"/>
                <w:szCs w:val="20"/>
                <w:lang w:eastAsia="ru-RU"/>
              </w:rPr>
              <w:t xml:space="preserve">ИТОГО: </w:t>
            </w:r>
            <w:r w:rsidR="00D1679A" w:rsidRPr="00D1679A">
              <w:rPr>
                <w:rFonts w:ascii="PT Astra Serif" w:hAnsi="PT Astra Serif"/>
                <w:b/>
                <w:color w:val="000000"/>
                <w:sz w:val="20"/>
                <w:szCs w:val="20"/>
                <w:lang w:eastAsia="ru-RU"/>
              </w:rPr>
              <w:t>Восемьдесят одна тысяча рублей 00 копеек</w:t>
            </w:r>
            <w:bookmarkStart w:id="0" w:name="_GoBack"/>
            <w:bookmarkEnd w:id="0"/>
          </w:p>
        </w:tc>
        <w:tc>
          <w:tcPr>
            <w:tcW w:w="503" w:type="pct"/>
            <w:vAlign w:val="center"/>
          </w:tcPr>
          <w:p w:rsidR="00523349" w:rsidRPr="00A51D17" w:rsidRDefault="00523349" w:rsidP="00C10A22">
            <w:pPr>
              <w:pStyle w:val="a6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E7788" w:rsidRPr="00A51D17" w:rsidTr="005E7788">
        <w:trPr>
          <w:trHeight w:val="255"/>
        </w:trPr>
        <w:tc>
          <w:tcPr>
            <w:tcW w:w="4400" w:type="pct"/>
            <w:gridSpan w:val="11"/>
            <w:tcBorders>
              <w:right w:val="nil"/>
            </w:tcBorders>
          </w:tcPr>
          <w:p w:rsidR="005E7788" w:rsidRPr="00A51D17" w:rsidRDefault="005E7788" w:rsidP="00732EB7">
            <w:pPr>
              <w:pStyle w:val="a6"/>
              <w:jc w:val="right"/>
              <w:rPr>
                <w:rFonts w:ascii="PT Astra Serif" w:hAnsi="PT Astra Serif"/>
                <w:bCs/>
                <w:sz w:val="20"/>
                <w:szCs w:val="20"/>
                <w:lang w:val="en-US" w:eastAsia="ru-RU"/>
              </w:rPr>
            </w:pPr>
            <w:r w:rsidRPr="00A51D1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Дата подготовки обоснования: </w:t>
            </w:r>
          </w:p>
        </w:tc>
        <w:tc>
          <w:tcPr>
            <w:tcW w:w="600" w:type="pct"/>
            <w:gridSpan w:val="2"/>
            <w:tcBorders>
              <w:left w:val="nil"/>
            </w:tcBorders>
            <w:vAlign w:val="center"/>
          </w:tcPr>
          <w:p w:rsidR="005E7788" w:rsidRPr="00A51D17" w:rsidRDefault="00CD5126" w:rsidP="00213642">
            <w:pPr>
              <w:pStyle w:val="a6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10.08</w:t>
            </w:r>
            <w:r w:rsidR="00655F90">
              <w:rPr>
                <w:bCs/>
                <w:sz w:val="20"/>
                <w:szCs w:val="20"/>
                <w:lang w:eastAsia="ru-RU"/>
              </w:rPr>
              <w:t>.2026</w:t>
            </w:r>
          </w:p>
        </w:tc>
      </w:tr>
    </w:tbl>
    <w:p w:rsidR="006656C8" w:rsidRPr="00956A5F" w:rsidRDefault="006656C8" w:rsidP="00956A5F">
      <w:pPr>
        <w:pStyle w:val="a6"/>
        <w:jc w:val="both"/>
        <w:rPr>
          <w:rFonts w:ascii="PT Astra Serif" w:hAnsi="PT Astra Serif"/>
          <w:bCs/>
          <w:sz w:val="24"/>
          <w:szCs w:val="24"/>
          <w:lang w:eastAsia="ru-RU"/>
        </w:rPr>
      </w:pPr>
    </w:p>
    <w:p w:rsidR="006656C8" w:rsidRPr="00956A5F" w:rsidRDefault="006656C8" w:rsidP="00956A5F">
      <w:pPr>
        <w:pStyle w:val="a6"/>
        <w:jc w:val="both"/>
        <w:rPr>
          <w:rFonts w:ascii="PT Astra Serif" w:hAnsi="PT Astra Serif"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350"/>
        <w:gridCol w:w="3285"/>
      </w:tblGrid>
      <w:tr w:rsidR="006656C8" w:rsidRPr="00956A5F" w:rsidTr="00320D36">
        <w:tc>
          <w:tcPr>
            <w:tcW w:w="4219" w:type="dxa"/>
            <w:vAlign w:val="bottom"/>
          </w:tcPr>
          <w:p w:rsidR="006656C8" w:rsidRPr="00956A5F" w:rsidRDefault="002D2DAB" w:rsidP="002D2DAB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Зам директора </w:t>
            </w:r>
            <w:r w:rsidR="006656C8" w:rsidRPr="00956A5F">
              <w:rPr>
                <w:rFonts w:ascii="PT Astra Serif" w:hAnsi="PT Astra Serif"/>
                <w:sz w:val="24"/>
                <w:szCs w:val="24"/>
                <w:lang w:eastAsia="ru-RU"/>
              </w:rPr>
              <w:t>по</w:t>
            </w:r>
            <w:r w:rsidR="00530333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ГЗ</w:t>
            </w: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:rsidR="006656C8" w:rsidRPr="00956A5F" w:rsidRDefault="006656C8" w:rsidP="00956A5F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vAlign w:val="bottom"/>
          </w:tcPr>
          <w:p w:rsidR="006656C8" w:rsidRPr="00956A5F" w:rsidRDefault="006656C8" w:rsidP="00956A5F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6656C8" w:rsidRPr="00956A5F" w:rsidRDefault="002D2DAB" w:rsidP="00956A5F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Демидов С.А.</w:t>
            </w:r>
          </w:p>
        </w:tc>
      </w:tr>
    </w:tbl>
    <w:p w:rsidR="00495767" w:rsidRPr="000A6234" w:rsidRDefault="00495767" w:rsidP="00673BB9">
      <w:pPr>
        <w:rPr>
          <w:rFonts w:ascii="PT Astra Serif" w:hAnsi="PT Astra Serif"/>
          <w:sz w:val="24"/>
          <w:szCs w:val="24"/>
        </w:rPr>
      </w:pPr>
    </w:p>
    <w:p w:rsidR="008119D0" w:rsidRPr="000A6234" w:rsidRDefault="008119D0">
      <w:pPr>
        <w:rPr>
          <w:rFonts w:ascii="PT Astra Serif" w:hAnsi="PT Astra Serif"/>
          <w:sz w:val="24"/>
          <w:szCs w:val="24"/>
        </w:rPr>
      </w:pPr>
    </w:p>
    <w:sectPr w:rsidR="008119D0" w:rsidRPr="000A6234" w:rsidSect="0039474D">
      <w:pgSz w:w="16838" w:h="11906" w:orient="landscape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6A"/>
    <w:rsid w:val="000746F3"/>
    <w:rsid w:val="000A6234"/>
    <w:rsid w:val="000B5A25"/>
    <w:rsid w:val="000C68AD"/>
    <w:rsid w:val="000E707E"/>
    <w:rsid w:val="000F6E25"/>
    <w:rsid w:val="001329B6"/>
    <w:rsid w:val="0016325A"/>
    <w:rsid w:val="00175085"/>
    <w:rsid w:val="001849E9"/>
    <w:rsid w:val="001B4674"/>
    <w:rsid w:val="001B538C"/>
    <w:rsid w:val="001E732F"/>
    <w:rsid w:val="00203669"/>
    <w:rsid w:val="00213642"/>
    <w:rsid w:val="00284466"/>
    <w:rsid w:val="002D2DAB"/>
    <w:rsid w:val="002E79EC"/>
    <w:rsid w:val="0039474D"/>
    <w:rsid w:val="003E4C98"/>
    <w:rsid w:val="00414778"/>
    <w:rsid w:val="00420B23"/>
    <w:rsid w:val="00495767"/>
    <w:rsid w:val="004A08DB"/>
    <w:rsid w:val="004A7F0E"/>
    <w:rsid w:val="004F252B"/>
    <w:rsid w:val="00512CEB"/>
    <w:rsid w:val="00523349"/>
    <w:rsid w:val="00530333"/>
    <w:rsid w:val="00540FC3"/>
    <w:rsid w:val="00554F37"/>
    <w:rsid w:val="00561D06"/>
    <w:rsid w:val="005710F1"/>
    <w:rsid w:val="005A731F"/>
    <w:rsid w:val="005E1CE9"/>
    <w:rsid w:val="005E7788"/>
    <w:rsid w:val="006311B3"/>
    <w:rsid w:val="00655F90"/>
    <w:rsid w:val="006656C8"/>
    <w:rsid w:val="00673BB9"/>
    <w:rsid w:val="0067642B"/>
    <w:rsid w:val="006D5098"/>
    <w:rsid w:val="00732EB7"/>
    <w:rsid w:val="007C2C61"/>
    <w:rsid w:val="007E258C"/>
    <w:rsid w:val="008056C8"/>
    <w:rsid w:val="008119D0"/>
    <w:rsid w:val="008276D5"/>
    <w:rsid w:val="00874761"/>
    <w:rsid w:val="008E086B"/>
    <w:rsid w:val="008F1200"/>
    <w:rsid w:val="00906B27"/>
    <w:rsid w:val="00913DF1"/>
    <w:rsid w:val="009411A6"/>
    <w:rsid w:val="0094156A"/>
    <w:rsid w:val="00942B7C"/>
    <w:rsid w:val="00956A5F"/>
    <w:rsid w:val="009D51EC"/>
    <w:rsid w:val="00A24188"/>
    <w:rsid w:val="00A51D17"/>
    <w:rsid w:val="00A80CC6"/>
    <w:rsid w:val="00AB09FB"/>
    <w:rsid w:val="00B10F7A"/>
    <w:rsid w:val="00B74B5D"/>
    <w:rsid w:val="00B83197"/>
    <w:rsid w:val="00BA56EE"/>
    <w:rsid w:val="00BB281A"/>
    <w:rsid w:val="00BE1F23"/>
    <w:rsid w:val="00C10A22"/>
    <w:rsid w:val="00C13C3F"/>
    <w:rsid w:val="00C90603"/>
    <w:rsid w:val="00CA10D1"/>
    <w:rsid w:val="00CA19F1"/>
    <w:rsid w:val="00CA29B7"/>
    <w:rsid w:val="00CD5126"/>
    <w:rsid w:val="00CE0700"/>
    <w:rsid w:val="00D01B5D"/>
    <w:rsid w:val="00D1679A"/>
    <w:rsid w:val="00D379B2"/>
    <w:rsid w:val="00D86D36"/>
    <w:rsid w:val="00DF082F"/>
    <w:rsid w:val="00DF58FA"/>
    <w:rsid w:val="00E26EA7"/>
    <w:rsid w:val="00E44468"/>
    <w:rsid w:val="00E57CE9"/>
    <w:rsid w:val="00E87324"/>
    <w:rsid w:val="00EC178F"/>
    <w:rsid w:val="00EE1865"/>
    <w:rsid w:val="00F20805"/>
    <w:rsid w:val="00F31905"/>
    <w:rsid w:val="00F36272"/>
    <w:rsid w:val="00F470C2"/>
    <w:rsid w:val="00F554F5"/>
    <w:rsid w:val="00FC65E7"/>
    <w:rsid w:val="00FD1BD6"/>
    <w:rsid w:val="00FD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8C4248-7CED-4780-BC71-D423CDB75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56C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665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673BB9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673BB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956A5F"/>
    <w:pPr>
      <w:spacing w:after="0" w:line="240" w:lineRule="auto"/>
    </w:pPr>
  </w:style>
  <w:style w:type="paragraph" w:styleId="a7">
    <w:name w:val="List Paragraph"/>
    <w:basedOn w:val="a"/>
    <w:qFormat/>
    <w:rsid w:val="006311B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D03FB-3D19-4440-A3BE-AC5A6F551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129</cp:revision>
  <dcterms:created xsi:type="dcterms:W3CDTF">2022-08-03T09:28:00Z</dcterms:created>
  <dcterms:modified xsi:type="dcterms:W3CDTF">2026-08-17T10:15:00Z</dcterms:modified>
</cp:coreProperties>
</file>