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0C5F0" w14:textId="77777777" w:rsidR="00682882" w:rsidRDefault="00682882" w:rsidP="00682882">
      <w:pPr>
        <w:jc w:val="center"/>
        <w:rPr>
          <w:rFonts w:ascii="Times New Roman" w:hAnsi="Times New Roman" w:cs="Times New Roman"/>
          <w:b/>
          <w:sz w:val="24"/>
          <w:szCs w:val="24"/>
        </w:rPr>
      </w:pPr>
      <w:r w:rsidRPr="008806A2">
        <w:rPr>
          <w:rFonts w:ascii="Times New Roman" w:hAnsi="Times New Roman" w:cs="Times New Roman"/>
          <w:b/>
          <w:sz w:val="24"/>
          <w:szCs w:val="24"/>
        </w:rPr>
        <w:t>Государственный контракт (проект) № _________</w:t>
      </w:r>
    </w:p>
    <w:p w14:paraId="498C26FF" w14:textId="538C9323" w:rsidR="002053C8" w:rsidRPr="008806A2" w:rsidRDefault="002053C8" w:rsidP="00682882">
      <w:pPr>
        <w:jc w:val="center"/>
        <w:rPr>
          <w:rFonts w:ascii="Times New Roman" w:hAnsi="Times New Roman" w:cs="Times New Roman"/>
          <w:b/>
          <w:sz w:val="24"/>
          <w:szCs w:val="24"/>
        </w:rPr>
      </w:pPr>
      <w:r>
        <w:rPr>
          <w:rFonts w:ascii="Times New Roman" w:eastAsia="Calibri" w:hAnsi="Times New Roman" w:cs="Times New Roman"/>
          <w:sz w:val="24"/>
          <w:szCs w:val="24"/>
          <w:lang w:eastAsia="en-US"/>
        </w:rPr>
        <w:t>Поставка  специального сотового</w:t>
      </w:r>
      <w:r w:rsidRPr="000D2B24">
        <w:rPr>
          <w:rFonts w:ascii="Times New Roman" w:eastAsia="Calibri" w:hAnsi="Times New Roman" w:cs="Times New Roman"/>
          <w:sz w:val="24"/>
          <w:szCs w:val="24"/>
          <w:lang w:eastAsia="en-US"/>
        </w:rPr>
        <w:t xml:space="preserve"> телефон</w:t>
      </w:r>
      <w:r>
        <w:rPr>
          <w:rFonts w:ascii="Times New Roman" w:eastAsia="Calibri" w:hAnsi="Times New Roman" w:cs="Times New Roman"/>
          <w:sz w:val="24"/>
          <w:szCs w:val="24"/>
          <w:lang w:eastAsia="en-US"/>
        </w:rPr>
        <w:t xml:space="preserve">а </w:t>
      </w:r>
      <w:r w:rsidRPr="000D2B24">
        <w:rPr>
          <w:rFonts w:ascii="Times New Roman" w:eastAsia="Calibri" w:hAnsi="Times New Roman" w:cs="Times New Roman"/>
          <w:sz w:val="24"/>
          <w:szCs w:val="24"/>
          <w:lang w:eastAsia="en-US"/>
        </w:rPr>
        <w:t xml:space="preserve"> М-633С-01</w:t>
      </w:r>
    </w:p>
    <w:p w14:paraId="7E597327" w14:textId="77777777" w:rsidR="005F796E" w:rsidRPr="005F796E" w:rsidRDefault="00682882" w:rsidP="005F796E">
      <w:pPr>
        <w:rPr>
          <w:rFonts w:ascii="Times New Roman" w:eastAsia="Times New Roman" w:hAnsi="Times New Roman" w:cs="Times New Roman"/>
          <w:sz w:val="24"/>
          <w:szCs w:val="24"/>
        </w:rPr>
      </w:pPr>
      <w:r w:rsidRPr="008806A2">
        <w:rPr>
          <w:rFonts w:ascii="Times New Roman" w:hAnsi="Times New Roman" w:cs="Times New Roman"/>
          <w:color w:val="000000"/>
          <w:sz w:val="24"/>
          <w:szCs w:val="24"/>
        </w:rPr>
        <w:t xml:space="preserve">Идентификационный код закупки № </w:t>
      </w:r>
      <w:r w:rsidR="005F796E" w:rsidRPr="005F796E">
        <w:rPr>
          <w:rFonts w:ascii="Times New Roman" w:eastAsia="Times New Roman" w:hAnsi="Times New Roman" w:cs="Times New Roman"/>
          <w:sz w:val="24"/>
          <w:szCs w:val="24"/>
        </w:rPr>
        <w:t xml:space="preserve">261263004523726300100100260000000000 </w:t>
      </w:r>
    </w:p>
    <w:p w14:paraId="38EF4E5B" w14:textId="77777777" w:rsidR="00682882" w:rsidRPr="008806A2" w:rsidRDefault="00682882" w:rsidP="00682882">
      <w:pPr>
        <w:ind w:right="-2"/>
        <w:jc w:val="both"/>
        <w:rPr>
          <w:rFonts w:ascii="Times New Roman" w:hAnsi="Times New Roman" w:cs="Times New Roman"/>
          <w:sz w:val="24"/>
          <w:szCs w:val="24"/>
        </w:rPr>
      </w:pPr>
      <w:r w:rsidRPr="008806A2">
        <w:rPr>
          <w:rFonts w:ascii="Times New Roman" w:hAnsi="Times New Roman" w:cs="Times New Roman"/>
          <w:sz w:val="24"/>
          <w:szCs w:val="24"/>
        </w:rPr>
        <w:t>г. Минеральные Воды</w:t>
      </w:r>
      <w:r w:rsidRPr="008806A2">
        <w:rPr>
          <w:rFonts w:ascii="Times New Roman" w:hAnsi="Times New Roman" w:cs="Times New Roman"/>
          <w:sz w:val="24"/>
          <w:szCs w:val="24"/>
        </w:rPr>
        <w:tab/>
        <w:t xml:space="preserve">                           </w:t>
      </w:r>
      <w:r w:rsidRPr="008806A2">
        <w:rPr>
          <w:rFonts w:ascii="Times New Roman" w:hAnsi="Times New Roman" w:cs="Times New Roman"/>
          <w:sz w:val="24"/>
          <w:szCs w:val="24"/>
        </w:rPr>
        <w:tab/>
        <w:t xml:space="preserve">      </w:t>
      </w:r>
      <w:r w:rsidRPr="008806A2">
        <w:rPr>
          <w:rFonts w:ascii="Times New Roman" w:hAnsi="Times New Roman" w:cs="Times New Roman"/>
          <w:sz w:val="24"/>
          <w:szCs w:val="24"/>
        </w:rPr>
        <w:tab/>
      </w:r>
      <w:r w:rsidRPr="008806A2">
        <w:rPr>
          <w:rFonts w:ascii="Times New Roman" w:hAnsi="Times New Roman" w:cs="Times New Roman"/>
          <w:sz w:val="24"/>
          <w:szCs w:val="24"/>
        </w:rPr>
        <w:tab/>
        <w:t xml:space="preserve">            «___»____________20__  г.</w:t>
      </w:r>
    </w:p>
    <w:p w14:paraId="6833B29D" w14:textId="04D1AE61" w:rsidR="00682882" w:rsidRPr="008806A2" w:rsidRDefault="00682882" w:rsidP="00682882">
      <w:pPr>
        <w:ind w:firstLine="709"/>
        <w:jc w:val="both"/>
        <w:rPr>
          <w:rFonts w:ascii="Times New Roman" w:eastAsia="Calibri" w:hAnsi="Times New Roman" w:cs="Times New Roman"/>
          <w:sz w:val="24"/>
          <w:szCs w:val="24"/>
        </w:rPr>
      </w:pPr>
      <w:proofErr w:type="gramStart"/>
      <w:r w:rsidRPr="008806A2">
        <w:rPr>
          <w:rFonts w:ascii="Times New Roman" w:eastAsia="Arial" w:hAnsi="Times New Roman" w:cs="Times New Roman"/>
          <w:kern w:val="2"/>
          <w:sz w:val="24"/>
          <w:szCs w:val="24"/>
          <w:lang w:eastAsia="zh-CN" w:bidi="hi-IN"/>
        </w:rPr>
        <w:t>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 действующего на основании _____________, с одной стороны, и ________________, именуемое в дальнейшем «</w:t>
      </w:r>
      <w:r>
        <w:rPr>
          <w:rFonts w:ascii="Times New Roman" w:eastAsia="Arial" w:hAnsi="Times New Roman" w:cs="Times New Roman"/>
          <w:kern w:val="2"/>
          <w:sz w:val="24"/>
          <w:szCs w:val="24"/>
          <w:lang w:eastAsia="zh-CN" w:bidi="hi-IN"/>
        </w:rPr>
        <w:t>Поставщик</w:t>
      </w:r>
      <w:r w:rsidRPr="008806A2">
        <w:rPr>
          <w:rFonts w:ascii="Times New Roman" w:eastAsia="Arial" w:hAnsi="Times New Roman" w:cs="Times New Roman"/>
          <w:kern w:val="2"/>
          <w:sz w:val="24"/>
          <w:szCs w:val="24"/>
          <w:lang w:eastAsia="zh-CN" w:bidi="hi-IN"/>
        </w:rPr>
        <w:t xml:space="preserve">», в лице __________, </w:t>
      </w:r>
      <w:r w:rsidRPr="008806A2">
        <w:rPr>
          <w:rFonts w:ascii="Times New Roman" w:eastAsia="Calibri" w:hAnsi="Times New Roman" w:cs="Times New Roman"/>
          <w:sz w:val="24"/>
          <w:szCs w:val="24"/>
        </w:rPr>
        <w:t xml:space="preserve">с другой стороны, именуемые в дальнейшем «Стороны», в соответствии с п. 4 ч. 1 ст. 93 </w:t>
      </w:r>
      <w:r w:rsidRPr="008806A2">
        <w:rPr>
          <w:rFonts w:ascii="Times New Roman" w:eastAsia="Calibri" w:hAnsi="Times New Roman" w:cs="Times New Roman"/>
          <w:bCs/>
          <w:sz w:val="24"/>
          <w:szCs w:val="24"/>
        </w:rPr>
        <w:t>Федерального Закона от 5 апреля 2013 г. № 44-ФЗ «О контрактной системе в сфере</w:t>
      </w:r>
      <w:proofErr w:type="gramEnd"/>
      <w:r w:rsidRPr="008806A2">
        <w:rPr>
          <w:rFonts w:ascii="Times New Roman" w:eastAsia="Calibri" w:hAnsi="Times New Roman" w:cs="Times New Roman"/>
          <w:bCs/>
          <w:sz w:val="24"/>
          <w:szCs w:val="24"/>
        </w:rPr>
        <w:t xml:space="preserve"> закупок товаров, работ, услуг для обеспечения государственных и муниципальных нужд»</w:t>
      </w:r>
      <w:r w:rsidRPr="008806A2">
        <w:rPr>
          <w:rFonts w:ascii="Times New Roman" w:eastAsia="Calibri" w:hAnsi="Times New Roman" w:cs="Times New Roman"/>
          <w:sz w:val="24"/>
          <w:szCs w:val="24"/>
        </w:rPr>
        <w:t>, заключили настоящий государственный контракт  на следующих условиях.</w:t>
      </w:r>
    </w:p>
    <w:p w14:paraId="3595BFD7" w14:textId="77777777" w:rsidR="0034643B" w:rsidRDefault="0034643B">
      <w:pPr>
        <w:spacing w:after="0" w:line="240" w:lineRule="auto"/>
        <w:ind w:firstLine="567"/>
        <w:jc w:val="both"/>
        <w:rPr>
          <w:rFonts w:ascii="Times New Roman" w:eastAsia="Calibri" w:hAnsi="Times New Roman" w:cs="Times New Roman"/>
          <w:sz w:val="24"/>
          <w:szCs w:val="24"/>
          <w:lang w:eastAsia="en-US"/>
        </w:rPr>
      </w:pPr>
    </w:p>
    <w:p w14:paraId="4CED79BD" w14:textId="77777777" w:rsidR="0034643B" w:rsidRDefault="008F2DE2">
      <w:pPr>
        <w:numPr>
          <w:ilvl w:val="0"/>
          <w:numId w:val="1"/>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Предмет государственного контракта</w:t>
      </w:r>
    </w:p>
    <w:p w14:paraId="4D64314F" w14:textId="77777777" w:rsidR="0034643B" w:rsidRDefault="0034643B">
      <w:pPr>
        <w:spacing w:after="0" w:line="240" w:lineRule="auto"/>
        <w:ind w:left="360"/>
        <w:jc w:val="center"/>
        <w:rPr>
          <w:rFonts w:ascii="Times New Roman" w:eastAsia="Calibri" w:hAnsi="Times New Roman" w:cs="Times New Roman"/>
          <w:b/>
          <w:sz w:val="24"/>
          <w:szCs w:val="24"/>
          <w:lang w:eastAsia="en-US"/>
        </w:rPr>
      </w:pPr>
    </w:p>
    <w:p w14:paraId="17C481E3" w14:textId="77777777" w:rsidR="0034643B" w:rsidRDefault="008F2DE2">
      <w:pPr>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t>1.1. Поставщик</w:t>
      </w:r>
      <w:r>
        <w:rPr>
          <w:rFonts w:ascii="Times New Roman" w:eastAsia="Calibri" w:hAnsi="Times New Roman" w:cs="Times New Roman"/>
          <w:sz w:val="24"/>
          <w:szCs w:val="24"/>
          <w:lang w:eastAsia="en-US"/>
        </w:rPr>
        <w:t xml:space="preserve"> обязуется поставить </w:t>
      </w:r>
      <w:r w:rsidR="000D2B24" w:rsidRPr="000D2B24">
        <w:rPr>
          <w:rFonts w:ascii="Times New Roman" w:eastAsia="Calibri" w:hAnsi="Times New Roman" w:cs="Times New Roman"/>
          <w:sz w:val="24"/>
          <w:szCs w:val="24"/>
          <w:lang w:eastAsia="en-US"/>
        </w:rPr>
        <w:t>Специальный сотовый телефон М-633С-01 с кабелем УВК</w:t>
      </w:r>
      <w:r>
        <w:rPr>
          <w:rFonts w:ascii="Times New Roman" w:eastAsia="Calibri" w:hAnsi="Times New Roman" w:cs="Times New Roman"/>
          <w:sz w:val="24"/>
          <w:szCs w:val="24"/>
          <w:lang w:eastAsia="en-US"/>
        </w:rPr>
        <w:t xml:space="preserve"> (далее – Товар) в соответствии со Спецификацией (приложение № 2 к государственному контракту),</w:t>
      </w:r>
      <w:r>
        <w:rPr>
          <w:rFonts w:ascii="Times New Roman" w:eastAsia="Calibri" w:hAnsi="Times New Roman" w:cs="Times New Roman"/>
          <w:bCs/>
          <w:sz w:val="24"/>
          <w:szCs w:val="24"/>
          <w:lang w:eastAsia="en-US"/>
        </w:rPr>
        <w:t xml:space="preserve"> а </w:t>
      </w:r>
      <w:r>
        <w:rPr>
          <w:rFonts w:ascii="Times New Roman" w:eastAsia="Calibri" w:hAnsi="Times New Roman" w:cs="Times New Roman"/>
          <w:sz w:val="24"/>
          <w:szCs w:val="24"/>
          <w:lang w:eastAsia="en-US"/>
        </w:rPr>
        <w:t xml:space="preserve">Заказчик обязуется принять и оплатить Товар в соответствии с условиями государственного контракта. </w:t>
      </w:r>
    </w:p>
    <w:p w14:paraId="68B7A14D" w14:textId="77777777" w:rsidR="0034643B" w:rsidRDefault="008F2DE2">
      <w:pPr>
        <w:spacing w:after="0" w:line="240" w:lineRule="auto"/>
        <w:ind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1.2. Наименование, количество и иные характеристики поставляемого Товара указаны в Спецификации и Техническом задании </w:t>
      </w:r>
      <w:r w:rsidRPr="00FB659D">
        <w:rPr>
          <w:rFonts w:ascii="Times New Roman" w:eastAsia="Calibri" w:hAnsi="Times New Roman" w:cs="Times New Roman"/>
          <w:bCs/>
          <w:color w:val="000000" w:themeColor="text1"/>
          <w:sz w:val="24"/>
          <w:szCs w:val="24"/>
          <w:lang w:eastAsia="en-US"/>
        </w:rPr>
        <w:t xml:space="preserve">(приложение № 2 и приложение № 1 </w:t>
      </w:r>
      <w:r w:rsidRPr="00FB659D">
        <w:rPr>
          <w:rFonts w:ascii="Times New Roman" w:eastAsia="Calibri" w:hAnsi="Times New Roman" w:cs="Times New Roman"/>
          <w:color w:val="000000" w:themeColor="text1"/>
          <w:sz w:val="24"/>
          <w:szCs w:val="24"/>
          <w:lang w:eastAsia="en-US"/>
        </w:rPr>
        <w:t xml:space="preserve">к государственному </w:t>
      </w:r>
      <w:r>
        <w:rPr>
          <w:rFonts w:ascii="Times New Roman" w:eastAsia="Calibri" w:hAnsi="Times New Roman" w:cs="Times New Roman"/>
          <w:sz w:val="24"/>
          <w:szCs w:val="24"/>
          <w:lang w:eastAsia="en-US"/>
        </w:rPr>
        <w:t>контракту</w:t>
      </w:r>
      <w:r>
        <w:rPr>
          <w:rFonts w:ascii="Times New Roman" w:eastAsia="Calibri" w:hAnsi="Times New Roman" w:cs="Times New Roman"/>
          <w:bCs/>
          <w:sz w:val="24"/>
          <w:szCs w:val="24"/>
          <w:lang w:eastAsia="en-US"/>
        </w:rPr>
        <w:t xml:space="preserve">). </w:t>
      </w:r>
    </w:p>
    <w:p w14:paraId="67B3FDE2" w14:textId="77777777" w:rsidR="0034643B" w:rsidRDefault="0034643B">
      <w:pPr>
        <w:spacing w:after="0" w:line="240" w:lineRule="auto"/>
        <w:ind w:firstLine="567"/>
        <w:jc w:val="both"/>
        <w:rPr>
          <w:rFonts w:ascii="Times New Roman" w:eastAsia="Calibri" w:hAnsi="Times New Roman" w:cs="Times New Roman"/>
          <w:sz w:val="24"/>
          <w:szCs w:val="24"/>
          <w:lang w:eastAsia="en-US"/>
        </w:rPr>
      </w:pPr>
    </w:p>
    <w:p w14:paraId="7F1FAB0D" w14:textId="77777777" w:rsidR="0034643B" w:rsidRDefault="008F2DE2">
      <w:pPr>
        <w:numPr>
          <w:ilvl w:val="0"/>
          <w:numId w:val="1"/>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Цена государственного контракта и порядок расчетов</w:t>
      </w:r>
    </w:p>
    <w:p w14:paraId="7CF21DC3" w14:textId="77777777" w:rsidR="0034643B" w:rsidRDefault="0034643B">
      <w:pPr>
        <w:spacing w:after="0" w:line="240" w:lineRule="auto"/>
        <w:ind w:left="360"/>
        <w:jc w:val="center"/>
        <w:rPr>
          <w:rFonts w:ascii="Times New Roman" w:eastAsia="Calibri" w:hAnsi="Times New Roman" w:cs="Times New Roman"/>
          <w:b/>
          <w:sz w:val="24"/>
          <w:szCs w:val="24"/>
          <w:lang w:eastAsia="en-US"/>
        </w:rPr>
      </w:pPr>
    </w:p>
    <w:p w14:paraId="4D9EFF77" w14:textId="77777777" w:rsidR="00452E67" w:rsidRPr="008806A2" w:rsidRDefault="008F2DE2" w:rsidP="00452E67">
      <w:pPr>
        <w:pStyle w:val="ad"/>
        <w:spacing w:beforeAutospacing="0" w:after="0" w:afterAutospacing="0"/>
        <w:ind w:firstLine="567"/>
        <w:rPr>
          <w:i/>
          <w:szCs w:val="24"/>
          <w:lang w:val="ru-RU"/>
        </w:rPr>
      </w:pPr>
      <w:r w:rsidRPr="00452E67">
        <w:rPr>
          <w:rFonts w:eastAsia="Calibri"/>
          <w:bCs/>
          <w:szCs w:val="24"/>
          <w:lang w:val="ru-RU" w:eastAsia="en-US"/>
        </w:rPr>
        <w:t xml:space="preserve">2.1. </w:t>
      </w:r>
      <w:r w:rsidR="007870E2" w:rsidRPr="00452E67">
        <w:rPr>
          <w:rFonts w:eastAsia="Calibri"/>
          <w:bCs/>
          <w:szCs w:val="24"/>
          <w:lang w:val="ru-RU" w:eastAsia="en-US"/>
        </w:rPr>
        <w:t>Цена государственного контракта</w:t>
      </w:r>
      <w:r w:rsidR="005377EE" w:rsidRPr="00452E67">
        <w:rPr>
          <w:rFonts w:eastAsia="Calibri"/>
          <w:bCs/>
          <w:szCs w:val="24"/>
          <w:lang w:val="ru-RU" w:eastAsia="en-US"/>
        </w:rPr>
        <w:t xml:space="preserve"> составляет</w:t>
      </w:r>
      <w:r w:rsidR="007F7464" w:rsidRPr="00452E67">
        <w:rPr>
          <w:rFonts w:eastAsia="Calibri"/>
          <w:bCs/>
          <w:szCs w:val="24"/>
          <w:lang w:val="ru-RU" w:eastAsia="en-US"/>
        </w:rPr>
        <w:t xml:space="preserve"> </w:t>
      </w:r>
      <w:r w:rsidR="00452E67" w:rsidRPr="008806A2">
        <w:rPr>
          <w:szCs w:val="24"/>
          <w:lang w:val="ru-RU"/>
        </w:rPr>
        <w:t>______________ (_________________) рублей ____ коп</w:t>
      </w:r>
      <w:proofErr w:type="gramStart"/>
      <w:r w:rsidR="00452E67" w:rsidRPr="008806A2">
        <w:rPr>
          <w:szCs w:val="24"/>
          <w:lang w:val="ru-RU"/>
        </w:rPr>
        <w:t>.</w:t>
      </w:r>
      <w:proofErr w:type="gramEnd"/>
      <w:r w:rsidR="00452E67" w:rsidRPr="008806A2">
        <w:rPr>
          <w:szCs w:val="24"/>
          <w:lang w:val="ru-RU"/>
        </w:rPr>
        <w:t xml:space="preserve"> </w:t>
      </w:r>
      <w:r w:rsidR="00452E67" w:rsidRPr="008806A2">
        <w:rPr>
          <w:i/>
          <w:szCs w:val="24"/>
          <w:lang w:val="ru-RU"/>
        </w:rPr>
        <w:t>(</w:t>
      </w:r>
      <w:proofErr w:type="gramStart"/>
      <w:r w:rsidR="00452E67" w:rsidRPr="008806A2">
        <w:rPr>
          <w:i/>
          <w:szCs w:val="24"/>
          <w:lang w:val="ru-RU"/>
        </w:rPr>
        <w:t>с</w:t>
      </w:r>
      <w:proofErr w:type="gramEnd"/>
      <w:r w:rsidR="00452E67" w:rsidRPr="008806A2">
        <w:rPr>
          <w:i/>
          <w:szCs w:val="24"/>
          <w:lang w:val="ru-RU"/>
        </w:rPr>
        <w:t>умма указывается цифрами и прописью)</w:t>
      </w:r>
      <w:r w:rsidR="00452E67" w:rsidRPr="008806A2">
        <w:rPr>
          <w:szCs w:val="24"/>
          <w:lang w:val="ru-RU"/>
        </w:rPr>
        <w:t xml:space="preserve">, в том числе НДС ___ % ________ </w:t>
      </w:r>
      <w:r w:rsidR="00452E67" w:rsidRPr="008806A2">
        <w:rPr>
          <w:i/>
          <w:szCs w:val="24"/>
          <w:lang w:val="ru-RU"/>
        </w:rPr>
        <w:t>(сумма указывается цифрами и прописью</w:t>
      </w:r>
      <w:r w:rsidR="00452E67" w:rsidRPr="008806A2">
        <w:rPr>
          <w:szCs w:val="24"/>
          <w:lang w:val="ru-RU"/>
        </w:rPr>
        <w:t xml:space="preserve"> </w:t>
      </w:r>
      <w:r w:rsidR="00452E67" w:rsidRPr="008806A2">
        <w:rPr>
          <w:i/>
          <w:szCs w:val="24"/>
          <w:lang w:val="ru-RU"/>
        </w:rPr>
        <w:t>если Исполнитель является плательщиком НДС, либо указывается основание освобождения Исполнителя от уплаты НДС</w:t>
      </w:r>
      <w:r w:rsidR="00452E67" w:rsidRPr="008806A2">
        <w:rPr>
          <w:szCs w:val="24"/>
          <w:lang w:val="ru-RU"/>
        </w:rPr>
        <w:t>).</w:t>
      </w:r>
    </w:p>
    <w:p w14:paraId="376BD3A1" w14:textId="69BE891D" w:rsidR="0034643B" w:rsidRDefault="008F2DE2">
      <w:pPr>
        <w:suppressAutoHyphens/>
        <w:spacing w:after="0" w:line="240" w:lineRule="auto"/>
        <w:ind w:firstLine="567"/>
        <w:jc w:val="both"/>
        <w:rPr>
          <w:rFonts w:ascii="Times New Roman" w:eastAsia="Calibri" w:hAnsi="Times New Roman" w:cs="Times New Roman"/>
          <w:sz w:val="24"/>
          <w:szCs w:val="24"/>
          <w:u w:val="single"/>
          <w:lang w:eastAsia="en-US"/>
        </w:rPr>
      </w:pPr>
      <w:r>
        <w:rPr>
          <w:rFonts w:ascii="Times New Roman" w:eastAsia="Calibri" w:hAnsi="Times New Roman" w:cs="Times New Roman"/>
          <w:sz w:val="24"/>
          <w:szCs w:val="24"/>
          <w:lang w:eastAsia="en-US"/>
        </w:rPr>
        <w:t xml:space="preserve">2.2. </w:t>
      </w:r>
      <w:proofErr w:type="gramStart"/>
      <w:r>
        <w:rPr>
          <w:rFonts w:ascii="Times New Roman" w:eastAsia="Calibri" w:hAnsi="Times New Roman" w:cs="Times New Roman"/>
          <w:sz w:val="24"/>
          <w:szCs w:val="24"/>
          <w:lang w:eastAsia="en-US"/>
        </w:rPr>
        <w:t xml:space="preserve">Цена </w:t>
      </w:r>
      <w:r>
        <w:rPr>
          <w:rFonts w:ascii="Times New Roman" w:eastAsia="Calibri" w:hAnsi="Times New Roman" w:cs="Times New Roman"/>
          <w:bCs/>
          <w:sz w:val="24"/>
          <w:szCs w:val="24"/>
          <w:lang w:eastAsia="en-US"/>
        </w:rPr>
        <w:t>государственного контракта</w:t>
      </w:r>
      <w:r>
        <w:rPr>
          <w:rFonts w:ascii="Times New Roman" w:eastAsia="Calibri" w:hAnsi="Times New Roman" w:cs="Times New Roman"/>
          <w:sz w:val="24"/>
          <w:szCs w:val="24"/>
          <w:lang w:eastAsia="en-US"/>
        </w:rPr>
        <w:t xml:space="preserve"> включает в себя: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Pr>
          <w:rFonts w:ascii="Times New Roman" w:eastAsia="Calibri" w:hAnsi="Times New Roman" w:cs="Times New Roman"/>
          <w:bCs/>
          <w:sz w:val="24"/>
          <w:szCs w:val="24"/>
          <w:lang w:eastAsia="en-US"/>
        </w:rPr>
        <w:t>государственного контракта.</w:t>
      </w:r>
      <w:proofErr w:type="gramEnd"/>
    </w:p>
    <w:p w14:paraId="3EA2871A"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Цена </w:t>
      </w:r>
      <w:r>
        <w:rPr>
          <w:rFonts w:ascii="Times New Roman" w:eastAsia="Calibri" w:hAnsi="Times New Roman" w:cs="Times New Roman"/>
          <w:bCs/>
          <w:sz w:val="24"/>
          <w:szCs w:val="24"/>
          <w:lang w:eastAsia="en-US"/>
        </w:rPr>
        <w:t>государственного контракта</w:t>
      </w:r>
      <w:r>
        <w:rPr>
          <w:rFonts w:ascii="Times New Roman" w:eastAsia="Calibri" w:hAnsi="Times New Roman" w:cs="Times New Roman"/>
          <w:sz w:val="24"/>
          <w:szCs w:val="24"/>
          <w:lang w:eastAsia="en-US"/>
        </w:rPr>
        <w:t xml:space="preserve"> является твердой и не может изменяться в ходе исполнения </w:t>
      </w:r>
      <w:r>
        <w:rPr>
          <w:rFonts w:ascii="Times New Roman" w:eastAsia="Calibri" w:hAnsi="Times New Roman" w:cs="Times New Roman"/>
          <w:bCs/>
          <w:sz w:val="24"/>
          <w:szCs w:val="24"/>
          <w:lang w:eastAsia="en-US"/>
        </w:rPr>
        <w:t>государственного контракта</w:t>
      </w:r>
      <w:r>
        <w:rPr>
          <w:rFonts w:ascii="Times New Roman" w:eastAsia="Calibri" w:hAnsi="Times New Roman" w:cs="Times New Roman"/>
          <w:sz w:val="24"/>
          <w:szCs w:val="24"/>
          <w:lang w:eastAsia="en-US"/>
        </w:rPr>
        <w:t>, за исключением случаев, установленных законодательством Российской Федерации.</w:t>
      </w:r>
    </w:p>
    <w:p w14:paraId="7C25D273" w14:textId="2FA3A75D"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2.3. Источник финансирования государственного контракта – </w:t>
      </w:r>
      <w:r w:rsidR="00452E67">
        <w:rPr>
          <w:rFonts w:ascii="Times New Roman" w:eastAsia="Calibri" w:hAnsi="Times New Roman" w:cs="Times New Roman"/>
          <w:sz w:val="24"/>
          <w:szCs w:val="24"/>
          <w:lang w:eastAsia="en-US"/>
        </w:rPr>
        <w:t>Федеральный бюджет</w:t>
      </w:r>
      <w:r w:rsidR="00DC4AF8" w:rsidRPr="00DC4AF8">
        <w:rPr>
          <w:rFonts w:ascii="Times New Roman" w:eastAsia="Calibri" w:hAnsi="Times New Roman" w:cs="Times New Roman"/>
          <w:sz w:val="24"/>
          <w:szCs w:val="24"/>
          <w:lang w:eastAsia="en-US"/>
        </w:rPr>
        <w:t xml:space="preserve"> </w:t>
      </w:r>
      <w:r w:rsidR="00DC4AF8">
        <w:rPr>
          <w:rFonts w:ascii="Times New Roman" w:eastAsia="Calibri" w:hAnsi="Times New Roman" w:cs="Times New Roman"/>
          <w:sz w:val="24"/>
          <w:szCs w:val="24"/>
          <w:lang w:eastAsia="en-US"/>
        </w:rPr>
        <w:t xml:space="preserve"> на 2027 г.</w:t>
      </w:r>
      <w:r w:rsidR="00452E67">
        <w:rPr>
          <w:rFonts w:ascii="Times New Roman" w:eastAsia="Calibri" w:hAnsi="Times New Roman" w:cs="Times New Roman"/>
          <w:sz w:val="24"/>
          <w:szCs w:val="24"/>
          <w:lang w:eastAsia="en-US"/>
        </w:rPr>
        <w:t>.</w:t>
      </w:r>
    </w:p>
    <w:p w14:paraId="52077618" w14:textId="5AF8414D"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2.4. Оплата по государственному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государственном контракте, не позднее </w:t>
      </w:r>
      <w:r w:rsidR="00452E67">
        <w:rPr>
          <w:rFonts w:ascii="Times New Roman" w:eastAsia="Calibri" w:hAnsi="Times New Roman" w:cs="Times New Roman"/>
          <w:sz w:val="24"/>
          <w:szCs w:val="24"/>
          <w:lang w:eastAsia="en-US"/>
        </w:rPr>
        <w:t>7 (семи) рабочих</w:t>
      </w:r>
      <w:r>
        <w:rPr>
          <w:rFonts w:ascii="Times New Roman" w:eastAsia="Calibri" w:hAnsi="Times New Roman" w:cs="Times New Roman"/>
          <w:sz w:val="24"/>
          <w:szCs w:val="24"/>
          <w:lang w:eastAsia="en-US"/>
        </w:rPr>
        <w:t xml:space="preserve"> дней </w:t>
      </w:r>
      <w:proofErr w:type="gramStart"/>
      <w:r>
        <w:rPr>
          <w:rFonts w:ascii="Times New Roman" w:eastAsia="Calibri" w:hAnsi="Times New Roman" w:cs="Times New Roman"/>
          <w:sz w:val="24"/>
          <w:szCs w:val="24"/>
          <w:lang w:eastAsia="en-US"/>
        </w:rPr>
        <w:t>с даты подписания</w:t>
      </w:r>
      <w:proofErr w:type="gramEnd"/>
      <w:r>
        <w:rPr>
          <w:rFonts w:ascii="Times New Roman" w:eastAsia="Calibri" w:hAnsi="Times New Roman" w:cs="Times New Roman"/>
          <w:sz w:val="24"/>
          <w:szCs w:val="24"/>
          <w:lang w:eastAsia="en-US"/>
        </w:rPr>
        <w:t xml:space="preserve"> товарной накладной и предоставления Поставщиком Заказчику оформленных в соответствии с требованиями действующих нормативных документов счета и счета-фактуры.</w:t>
      </w:r>
    </w:p>
    <w:p w14:paraId="034A5B5A"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2.5. В случае изменения расчетного счета Поставщик обязан в письменной форме сообщить об этом Заказчику, указав новые реквизиты расчетного счета. </w:t>
      </w:r>
      <w:r>
        <w:rPr>
          <w:rFonts w:ascii="Times New Roman" w:eastAsia="Calibri" w:hAnsi="Times New Roman" w:cs="Times New Roman"/>
          <w:sz w:val="24"/>
          <w:szCs w:val="24"/>
          <w:lang w:eastAsia="en-US"/>
        </w:rPr>
        <w:br/>
        <w:t>В противном случае все риски, связанные с перечислением Заказчиком денежных средств на указанный в государственном контракте счет Поставщика, несет Поставщик.</w:t>
      </w:r>
    </w:p>
    <w:p w14:paraId="569F3CFF" w14:textId="77777777" w:rsidR="0034643B" w:rsidRDefault="0034643B">
      <w:pPr>
        <w:widowControl w:val="0"/>
        <w:tabs>
          <w:tab w:val="num" w:pos="567"/>
        </w:tabs>
        <w:spacing w:after="0" w:line="240" w:lineRule="auto"/>
        <w:ind w:firstLine="567"/>
        <w:jc w:val="both"/>
        <w:rPr>
          <w:rFonts w:ascii="Times New Roman" w:eastAsia="Calibri" w:hAnsi="Times New Roman" w:cs="Times New Roman"/>
          <w:sz w:val="24"/>
          <w:szCs w:val="24"/>
          <w:lang w:eastAsia="en-US"/>
        </w:rPr>
      </w:pPr>
    </w:p>
    <w:p w14:paraId="35F3F069" w14:textId="77777777" w:rsidR="0034643B" w:rsidRDefault="008F2DE2">
      <w:pPr>
        <w:widowControl w:val="0"/>
        <w:suppressAutoHyphens/>
        <w:spacing w:after="0" w:line="240" w:lineRule="auto"/>
        <w:ind w:firstLine="709"/>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lastRenderedPageBreak/>
        <w:t>3. Порядок и сроки поставки Товара.</w:t>
      </w:r>
    </w:p>
    <w:p w14:paraId="6A5ABA98" w14:textId="77777777" w:rsidR="0034643B" w:rsidRDefault="0034643B">
      <w:pPr>
        <w:widowControl w:val="0"/>
        <w:suppressAutoHyphens/>
        <w:spacing w:after="0" w:line="240" w:lineRule="auto"/>
        <w:ind w:firstLine="709"/>
        <w:jc w:val="both"/>
        <w:rPr>
          <w:rFonts w:ascii="Times New Roman" w:eastAsia="Times New Roman" w:hAnsi="Times New Roman" w:cs="Times New Roman"/>
          <w:sz w:val="24"/>
          <w:szCs w:val="24"/>
          <w:lang w:eastAsia="zh-CN"/>
        </w:rPr>
      </w:pPr>
    </w:p>
    <w:p w14:paraId="35B539E1" w14:textId="57D96810" w:rsidR="0034643B" w:rsidRDefault="008F2DE2">
      <w:pPr>
        <w:widowControl w:val="0"/>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 Товар отгружается через ФГУП «Главный центр специальной связи Российской Федерации»</w:t>
      </w:r>
      <w:r w:rsidR="005377EE" w:rsidRPr="005377EE">
        <w:t xml:space="preserve"> </w:t>
      </w:r>
      <w:r w:rsidR="005377EE" w:rsidRPr="005377EE">
        <w:rPr>
          <w:rFonts w:ascii="Times New Roman" w:eastAsia="Times New Roman" w:hAnsi="Times New Roman" w:cs="Times New Roman"/>
          <w:sz w:val="24"/>
          <w:szCs w:val="24"/>
          <w:lang w:eastAsia="zh-CN"/>
        </w:rPr>
        <w:t xml:space="preserve">(далее - </w:t>
      </w:r>
      <w:bookmarkStart w:id="0" w:name="_Hlk236927044"/>
      <w:r w:rsidR="005377EE" w:rsidRPr="005377EE">
        <w:rPr>
          <w:rFonts w:ascii="Times New Roman" w:eastAsia="Times New Roman" w:hAnsi="Times New Roman" w:cs="Times New Roman"/>
          <w:sz w:val="24"/>
          <w:szCs w:val="24"/>
          <w:lang w:eastAsia="zh-CN"/>
        </w:rPr>
        <w:t>ФГУП ГЦСС</w:t>
      </w:r>
      <w:bookmarkEnd w:id="0"/>
      <w:r w:rsidR="005377EE" w:rsidRPr="005377E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p>
    <w:p w14:paraId="224D355A" w14:textId="070493CB" w:rsidR="00DC4AF8" w:rsidRPr="00D07448" w:rsidRDefault="008F2DE2" w:rsidP="00DC4AF8">
      <w:pPr>
        <w:spacing w:after="0" w:line="240" w:lineRule="auto"/>
        <w:ind w:firstLine="708"/>
        <w:rPr>
          <w:rFonts w:ascii="Times New Roman" w:eastAsia="Times New Roman" w:hAnsi="Times New Roman" w:cs="Times New Roman"/>
          <w:b/>
          <w:sz w:val="24"/>
          <w:szCs w:val="24"/>
          <w:lang w:eastAsia="zh-CN"/>
        </w:rPr>
      </w:pPr>
      <w:r w:rsidRPr="00DC4AF8">
        <w:rPr>
          <w:rFonts w:ascii="Times New Roman" w:eastAsia="Times New Roman" w:hAnsi="Times New Roman" w:cs="Times New Roman"/>
          <w:sz w:val="24"/>
          <w:szCs w:val="24"/>
          <w:lang w:eastAsia="zh-CN"/>
        </w:rPr>
        <w:t>Адрес доставки</w:t>
      </w:r>
      <w:r w:rsidR="00DC4AF8" w:rsidRPr="00DC4AF8">
        <w:rPr>
          <w:rFonts w:ascii="Times New Roman" w:eastAsia="Times New Roman" w:hAnsi="Times New Roman" w:cs="Times New Roman"/>
          <w:sz w:val="24"/>
          <w:szCs w:val="24"/>
          <w:lang w:eastAsia="zh-CN"/>
        </w:rPr>
        <w:t xml:space="preserve">: </w:t>
      </w:r>
      <w:r w:rsidR="00DC4AF8" w:rsidRPr="00DC4AF8">
        <w:rPr>
          <w:rFonts w:ascii="Times New Roman" w:hAnsi="Times New Roman" w:cs="Times New Roman"/>
          <w:sz w:val="24"/>
          <w:szCs w:val="24"/>
        </w:rPr>
        <w:t>357204</w:t>
      </w:r>
      <w:r w:rsidR="00DC4AF8" w:rsidRPr="00D07448">
        <w:rPr>
          <w:rFonts w:ascii="Times New Roman" w:hAnsi="Times New Roman" w:cs="Times New Roman"/>
          <w:sz w:val="24"/>
          <w:szCs w:val="24"/>
        </w:rPr>
        <w:t xml:space="preserve">, Ставропольский край, Минераловодский муниципальный округ, г. Минеральные Воды, ул. </w:t>
      </w:r>
      <w:proofErr w:type="gramStart"/>
      <w:r w:rsidR="00DC4AF8" w:rsidRPr="00D07448">
        <w:rPr>
          <w:rFonts w:ascii="Times New Roman" w:hAnsi="Times New Roman" w:cs="Times New Roman"/>
          <w:sz w:val="24"/>
          <w:szCs w:val="24"/>
        </w:rPr>
        <w:t>Советская</w:t>
      </w:r>
      <w:proofErr w:type="gramEnd"/>
      <w:r w:rsidR="00DC4AF8" w:rsidRPr="00D07448">
        <w:rPr>
          <w:rFonts w:ascii="Times New Roman" w:hAnsi="Times New Roman" w:cs="Times New Roman"/>
          <w:sz w:val="24"/>
          <w:szCs w:val="24"/>
        </w:rPr>
        <w:t>, здание 150/1.</w:t>
      </w:r>
    </w:p>
    <w:p w14:paraId="5E045AB3" w14:textId="01653274" w:rsidR="003903FB" w:rsidRDefault="003903FB">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DC4AF8">
        <w:rPr>
          <w:rFonts w:ascii="Times New Roman" w:eastAsia="Times New Roman" w:hAnsi="Times New Roman" w:cs="Times New Roman"/>
          <w:sz w:val="24"/>
          <w:szCs w:val="24"/>
          <w:lang w:eastAsia="zh-CN"/>
        </w:rPr>
        <w:t>Контактное лицо/номер телефона:___________________________</w:t>
      </w:r>
    </w:p>
    <w:p w14:paraId="68187558" w14:textId="153ADA04" w:rsidR="0034643B" w:rsidRDefault="008F2DE2">
      <w:pPr>
        <w:widowControl w:val="0"/>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3.2. При отгрузке Товара через </w:t>
      </w:r>
      <w:r w:rsidR="005377EE" w:rsidRPr="005377EE">
        <w:rPr>
          <w:rFonts w:ascii="Times New Roman" w:eastAsia="Times New Roman" w:hAnsi="Times New Roman" w:cs="Times New Roman"/>
          <w:sz w:val="24"/>
          <w:szCs w:val="24"/>
          <w:lang w:eastAsia="zh-CN"/>
        </w:rPr>
        <w:t>ФГУП ГЦСС</w:t>
      </w:r>
      <w:r>
        <w:rPr>
          <w:rFonts w:ascii="Times New Roman" w:eastAsia="Times New Roman" w:hAnsi="Times New Roman" w:cs="Times New Roman"/>
          <w:sz w:val="24"/>
          <w:szCs w:val="24"/>
          <w:lang w:eastAsia="zh-CN"/>
        </w:rPr>
        <w:t xml:space="preserve">, датой исполнения обязательств Поставщика по поставке Товара считается дата приема Товара представителем </w:t>
      </w:r>
      <w:r w:rsidR="005377EE" w:rsidRPr="005377EE">
        <w:rPr>
          <w:rFonts w:ascii="Times New Roman" w:eastAsia="Times New Roman" w:hAnsi="Times New Roman" w:cs="Times New Roman"/>
          <w:sz w:val="24"/>
          <w:szCs w:val="24"/>
          <w:lang w:eastAsia="zh-CN"/>
        </w:rPr>
        <w:t>ФГУП ГЦСС</w:t>
      </w:r>
      <w:r>
        <w:rPr>
          <w:rFonts w:ascii="Times New Roman" w:eastAsia="Times New Roman" w:hAnsi="Times New Roman" w:cs="Times New Roman"/>
          <w:sz w:val="24"/>
          <w:szCs w:val="24"/>
          <w:lang w:eastAsia="zh-CN"/>
        </w:rPr>
        <w:t>, указанная в реестре.</w:t>
      </w:r>
    </w:p>
    <w:p w14:paraId="0D5A9587" w14:textId="32A36FAE" w:rsidR="009D4E56" w:rsidRDefault="008F2DE2">
      <w:pPr>
        <w:widowControl w:val="0"/>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3.3</w:t>
      </w:r>
      <w:r w:rsidR="009D4E56">
        <w:rPr>
          <w:rFonts w:ascii="Times New Roman" w:eastAsia="Times New Roman" w:hAnsi="Times New Roman" w:cs="Times New Roman"/>
          <w:sz w:val="24"/>
          <w:szCs w:val="24"/>
          <w:lang w:eastAsia="zh-CN"/>
        </w:rPr>
        <w:t>. Стоимость транспортных услуг</w:t>
      </w:r>
      <w:r w:rsidR="00D1220E">
        <w:rPr>
          <w:rFonts w:ascii="Times New Roman" w:eastAsia="Times New Roman" w:hAnsi="Times New Roman" w:cs="Times New Roman"/>
          <w:sz w:val="24"/>
          <w:szCs w:val="24"/>
          <w:lang w:eastAsia="zh-CN"/>
        </w:rPr>
        <w:t xml:space="preserve"> не</w:t>
      </w:r>
      <w:r w:rsidR="009D4E56">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включена в общую стоимость настоящего </w:t>
      </w:r>
      <w:r w:rsidR="005377EE">
        <w:rPr>
          <w:rFonts w:ascii="Times New Roman" w:eastAsia="Times New Roman" w:hAnsi="Times New Roman" w:cs="Times New Roman"/>
          <w:sz w:val="24"/>
          <w:szCs w:val="24"/>
          <w:lang w:eastAsia="zh-CN"/>
        </w:rPr>
        <w:t>государственного к</w:t>
      </w:r>
      <w:r w:rsidR="009D4E56">
        <w:rPr>
          <w:rFonts w:ascii="Times New Roman" w:eastAsia="Times New Roman" w:hAnsi="Times New Roman" w:cs="Times New Roman"/>
          <w:sz w:val="24"/>
          <w:szCs w:val="24"/>
          <w:lang w:eastAsia="zh-CN"/>
        </w:rPr>
        <w:t>онтракта.</w:t>
      </w:r>
    </w:p>
    <w:p w14:paraId="67270660" w14:textId="5D74A365" w:rsidR="0034643B" w:rsidRDefault="008F2DE2">
      <w:pPr>
        <w:widowControl w:val="0"/>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zh-CN"/>
        </w:rPr>
        <w:t xml:space="preserve">3.4 Право собственности на Товар, а также риски случайной гибели и (или) случайного повреждения Товара переходит от Поставщика к Заказчику в момент передачи Товара </w:t>
      </w:r>
      <w:r w:rsidR="005377EE" w:rsidRPr="005377EE">
        <w:rPr>
          <w:rFonts w:ascii="Times New Roman" w:eastAsia="Times New Roman" w:hAnsi="Times New Roman" w:cs="Times New Roman"/>
          <w:sz w:val="24"/>
          <w:szCs w:val="24"/>
          <w:lang w:eastAsia="zh-CN"/>
        </w:rPr>
        <w:t>ФГУП ГЦСС</w:t>
      </w:r>
      <w:r>
        <w:rPr>
          <w:rFonts w:ascii="Times New Roman" w:eastAsia="Times New Roman" w:hAnsi="Times New Roman" w:cs="Times New Roman"/>
          <w:sz w:val="24"/>
          <w:szCs w:val="24"/>
        </w:rPr>
        <w:t xml:space="preserve">. </w:t>
      </w:r>
    </w:p>
    <w:p w14:paraId="5F2C82C4" w14:textId="442B1736" w:rsidR="0034643B" w:rsidRPr="00DC4AF8" w:rsidRDefault="008F2DE2">
      <w:pPr>
        <w:suppressAutoHyphens/>
        <w:spacing w:after="0" w:line="240" w:lineRule="auto"/>
        <w:ind w:firstLine="709"/>
        <w:rPr>
          <w:rFonts w:ascii="Times New Roman" w:eastAsia="Times New Roman" w:hAnsi="Times New Roman" w:cs="Times New Roman"/>
          <w:sz w:val="24"/>
          <w:szCs w:val="24"/>
          <w:lang w:eastAsia="zh-CN"/>
        </w:rPr>
      </w:pPr>
      <w:r w:rsidRPr="00DC4AF8">
        <w:rPr>
          <w:rFonts w:ascii="Times New Roman" w:eastAsia="Times New Roman" w:hAnsi="Times New Roman" w:cs="Times New Roman"/>
          <w:sz w:val="24"/>
          <w:szCs w:val="24"/>
        </w:rPr>
        <w:t>3.5. Срок поставки</w:t>
      </w:r>
      <w:r w:rsidR="00DC4AF8" w:rsidRPr="00DC4AF8">
        <w:rPr>
          <w:rFonts w:ascii="Times New Roman" w:eastAsia="Times New Roman" w:hAnsi="Times New Roman" w:cs="Times New Roman"/>
          <w:sz w:val="24"/>
          <w:szCs w:val="24"/>
        </w:rPr>
        <w:t xml:space="preserve">: в течение 14 (четырнадцати)  месяцев </w:t>
      </w:r>
      <w:proofErr w:type="gramStart"/>
      <w:r w:rsidR="00DC4AF8" w:rsidRPr="00DC4AF8">
        <w:rPr>
          <w:rFonts w:ascii="Times New Roman" w:eastAsia="Times New Roman" w:hAnsi="Times New Roman" w:cs="Times New Roman"/>
          <w:sz w:val="24"/>
          <w:szCs w:val="24"/>
        </w:rPr>
        <w:t>с</w:t>
      </w:r>
      <w:r w:rsidR="00724F71">
        <w:rPr>
          <w:rFonts w:ascii="Times New Roman" w:eastAsia="Times New Roman" w:hAnsi="Times New Roman" w:cs="Times New Roman"/>
          <w:sz w:val="24"/>
          <w:szCs w:val="24"/>
        </w:rPr>
        <w:t xml:space="preserve"> </w:t>
      </w:r>
      <w:r w:rsidR="00DC4AF8" w:rsidRPr="00DC4AF8">
        <w:rPr>
          <w:rFonts w:ascii="Times New Roman" w:eastAsia="Times New Roman" w:hAnsi="Times New Roman" w:cs="Times New Roman"/>
          <w:sz w:val="24"/>
          <w:szCs w:val="24"/>
        </w:rPr>
        <w:t xml:space="preserve"> даты заключения</w:t>
      </w:r>
      <w:proofErr w:type="gramEnd"/>
      <w:r w:rsidR="00DC4AF8" w:rsidRPr="00DC4AF8">
        <w:rPr>
          <w:rFonts w:ascii="Times New Roman" w:eastAsia="Times New Roman" w:hAnsi="Times New Roman" w:cs="Times New Roman"/>
          <w:sz w:val="24"/>
          <w:szCs w:val="24"/>
        </w:rPr>
        <w:t xml:space="preserve"> контракта.</w:t>
      </w:r>
    </w:p>
    <w:p w14:paraId="49A176A3" w14:textId="77777777" w:rsidR="0034643B" w:rsidRPr="00DC4AF8" w:rsidRDefault="0034643B">
      <w:pPr>
        <w:widowControl w:val="0"/>
        <w:suppressAutoHyphens/>
        <w:spacing w:after="0" w:line="240" w:lineRule="auto"/>
        <w:ind w:firstLine="709"/>
        <w:jc w:val="both"/>
        <w:rPr>
          <w:rFonts w:ascii="Times New Roman" w:eastAsia="Times New Roman" w:hAnsi="Times New Roman" w:cs="Times New Roman"/>
          <w:sz w:val="24"/>
          <w:szCs w:val="24"/>
          <w:lang w:eastAsia="zh-CN"/>
        </w:rPr>
      </w:pPr>
    </w:p>
    <w:p w14:paraId="52513876" w14:textId="79B9669E" w:rsidR="0034643B" w:rsidRDefault="008F2DE2">
      <w:pPr>
        <w:tabs>
          <w:tab w:val="left" w:pos="2670"/>
          <w:tab w:val="center" w:pos="5457"/>
        </w:tabs>
        <w:suppressAutoHyphens/>
        <w:spacing w:after="0" w:line="240" w:lineRule="auto"/>
        <w:ind w:left="709"/>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ab/>
      </w:r>
      <w:r>
        <w:rPr>
          <w:rFonts w:ascii="Times New Roman" w:eastAsia="Times New Roman" w:hAnsi="Times New Roman" w:cs="Times New Roman"/>
          <w:b/>
          <w:sz w:val="24"/>
          <w:szCs w:val="24"/>
          <w:lang w:eastAsia="zh-CN"/>
        </w:rPr>
        <w:tab/>
        <w:t xml:space="preserve">4. Порядок сдачи и приемки </w:t>
      </w:r>
      <w:r w:rsidR="005377EE">
        <w:rPr>
          <w:rFonts w:ascii="Times New Roman" w:eastAsia="Times New Roman" w:hAnsi="Times New Roman" w:cs="Times New Roman"/>
          <w:b/>
          <w:sz w:val="24"/>
          <w:szCs w:val="24"/>
          <w:lang w:eastAsia="zh-CN"/>
        </w:rPr>
        <w:t>Т</w:t>
      </w:r>
      <w:r>
        <w:rPr>
          <w:rFonts w:ascii="Times New Roman" w:eastAsia="Times New Roman" w:hAnsi="Times New Roman" w:cs="Times New Roman"/>
          <w:b/>
          <w:sz w:val="24"/>
          <w:szCs w:val="24"/>
          <w:lang w:eastAsia="zh-CN"/>
        </w:rPr>
        <w:t>овара.</w:t>
      </w:r>
    </w:p>
    <w:p w14:paraId="10EFDA44" w14:textId="77777777" w:rsidR="0034643B" w:rsidRDefault="008F2DE2">
      <w:pPr>
        <w:widowControl w:val="0"/>
        <w:suppressAutoHyphens/>
        <w:spacing w:after="0" w:line="240" w:lineRule="auto"/>
        <w:ind w:firstLine="709"/>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4.1. Техническая приемка поставляемого по настоящему государственному контракту Товара производится военным представительством 5006 (далее - 5006 ВП) и отделом технического контроля Поставщика (далее – ОТК). При приемке Товара ОТК ставит отметку в формуляре (паспорте) Товара.</w:t>
      </w:r>
    </w:p>
    <w:p w14:paraId="5C951C8C" w14:textId="77777777" w:rsidR="0034643B" w:rsidRDefault="008F2DE2">
      <w:pPr>
        <w:widowControl w:val="0"/>
        <w:suppressAutoHyphens/>
        <w:spacing w:after="0" w:line="240" w:lineRule="auto"/>
        <w:ind w:firstLine="709"/>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4.2. Приемка Товара осуществляется в момент поставки Товара. В случае</w:t>
      </w:r>
      <w:proofErr w:type="gramStart"/>
      <w:r>
        <w:rPr>
          <w:rFonts w:ascii="Times New Roman" w:eastAsia="Times New Roman" w:hAnsi="Times New Roman" w:cs="Times New Roman"/>
          <w:kern w:val="1"/>
          <w:sz w:val="24"/>
          <w:szCs w:val="24"/>
          <w:lang w:eastAsia="ar-SA"/>
        </w:rPr>
        <w:t>,</w:t>
      </w:r>
      <w:proofErr w:type="gramEnd"/>
      <w:r>
        <w:rPr>
          <w:rFonts w:ascii="Times New Roman" w:eastAsia="Times New Roman" w:hAnsi="Times New Roman" w:cs="Times New Roman"/>
          <w:kern w:val="1"/>
          <w:sz w:val="24"/>
          <w:szCs w:val="24"/>
          <w:lang w:eastAsia="ar-SA"/>
        </w:rPr>
        <w:t xml:space="preserve"> если требуется проведение осмотра и иных действий, в том числе экспертизы, направленных на выявление несоответствий качества и иных показателей Товара требованиям, установленным государственным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14 (четырнадцать) календарных дней. Результат указанных действий оформляется Актом приемки Товара.</w:t>
      </w:r>
    </w:p>
    <w:p w14:paraId="5F750963" w14:textId="77777777" w:rsidR="0034643B" w:rsidRDefault="008F2DE2">
      <w:pPr>
        <w:widowControl w:val="0"/>
        <w:suppressAutoHyphens/>
        <w:spacing w:after="0" w:line="240" w:lineRule="auto"/>
        <w:ind w:firstLine="709"/>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4.3. Товар доставляется в заводской упаковке, без механических, химических и прочих повреждений.</w:t>
      </w:r>
    </w:p>
    <w:p w14:paraId="27F615B3" w14:textId="77777777" w:rsidR="0034643B" w:rsidRDefault="008F2DE2">
      <w:pPr>
        <w:suppressAutoHyphens/>
        <w:spacing w:after="0" w:line="240" w:lineRule="auto"/>
        <w:ind w:firstLine="709"/>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4.4. Заказчик вправе создать приемочную комиссию, состоящую из не менее пяти человек, для проверки соответствия Товара требованиям, установленным государственным контрактом. Проверка соответствия Товара требованиям, установленным государственным контрактом может также осуществляться с привлечением экспертов, экспертных организаций.</w:t>
      </w:r>
    </w:p>
    <w:p w14:paraId="26AB3BBC" w14:textId="77777777" w:rsidR="0034643B" w:rsidRDefault="008F2DE2">
      <w:pPr>
        <w:suppressAutoHyphens/>
        <w:spacing w:after="0" w:line="240" w:lineRule="auto"/>
        <w:ind w:firstLine="709"/>
        <w:jc w:val="both"/>
        <w:rPr>
          <w:rFonts w:ascii="Times New Roman" w:eastAsia="Times New Roman" w:hAnsi="Times New Roman" w:cs="Times New Roman"/>
          <w:kern w:val="16"/>
          <w:sz w:val="24"/>
          <w:szCs w:val="24"/>
          <w:lang w:eastAsia="ar-SA"/>
        </w:rPr>
      </w:pPr>
      <w:r>
        <w:rPr>
          <w:rFonts w:ascii="Times New Roman" w:eastAsia="Times New Roman" w:hAnsi="Times New Roman" w:cs="Times New Roman"/>
          <w:kern w:val="1"/>
          <w:sz w:val="24"/>
          <w:szCs w:val="24"/>
          <w:lang w:eastAsia="ar-SA"/>
        </w:rPr>
        <w:t xml:space="preserve">4.5. </w:t>
      </w:r>
      <w:r>
        <w:rPr>
          <w:rFonts w:ascii="Times New Roman" w:eastAsia="Times New Roman" w:hAnsi="Times New Roman" w:cs="Times New Roman"/>
          <w:kern w:val="16"/>
          <w:sz w:val="24"/>
          <w:szCs w:val="24"/>
          <w:lang w:eastAsia="ar-SA"/>
        </w:rPr>
        <w:t xml:space="preserve">В случае обнаружения недостатков в </w:t>
      </w:r>
      <w:r>
        <w:rPr>
          <w:rFonts w:ascii="Times New Roman" w:eastAsia="Times New Roman" w:hAnsi="Times New Roman" w:cs="Times New Roman"/>
          <w:kern w:val="1"/>
          <w:sz w:val="24"/>
          <w:szCs w:val="24"/>
          <w:lang w:eastAsia="ar-SA"/>
        </w:rPr>
        <w:t xml:space="preserve">количестве, качестве, комплектности, ассортименте Товара </w:t>
      </w:r>
      <w:r>
        <w:rPr>
          <w:rFonts w:ascii="Times New Roman" w:eastAsia="Times New Roman" w:hAnsi="Times New Roman" w:cs="Times New Roman"/>
          <w:kern w:val="16"/>
          <w:sz w:val="24"/>
          <w:szCs w:val="24"/>
          <w:lang w:eastAsia="ar-SA"/>
        </w:rPr>
        <w:t xml:space="preserve">Заказчик направляет Поставщику уведомление в порядке, предусмотренном п. 4.6 государственного контракта. </w:t>
      </w:r>
    </w:p>
    <w:p w14:paraId="121F6E9F" w14:textId="77777777" w:rsidR="0034643B" w:rsidRDefault="008F2DE2">
      <w:pPr>
        <w:tabs>
          <w:tab w:val="left" w:pos="709"/>
        </w:tabs>
        <w:suppressAutoHyphens/>
        <w:spacing w:after="0" w:line="240" w:lineRule="auto"/>
        <w:ind w:firstLine="709"/>
        <w:jc w:val="both"/>
        <w:rPr>
          <w:rFonts w:ascii="Times New Roman" w:eastAsia="Times New Roman" w:hAnsi="Times New Roman" w:cs="Times New Roman"/>
          <w:kern w:val="16"/>
          <w:sz w:val="24"/>
          <w:szCs w:val="24"/>
          <w:lang w:eastAsia="ar-SA"/>
        </w:rPr>
      </w:pPr>
      <w:r>
        <w:rPr>
          <w:rFonts w:ascii="Times New Roman" w:eastAsia="Times New Roman" w:hAnsi="Times New Roman" w:cs="Times New Roman"/>
          <w:kern w:val="16"/>
          <w:sz w:val="24"/>
          <w:szCs w:val="24"/>
          <w:lang w:eastAsia="ar-SA"/>
        </w:rPr>
        <w:t xml:space="preserve">4.6. Обо всех нарушениях условий государственного контракта Заказчик уведомляет Поставщика не позднее 3 (трех) рабочих дней </w:t>
      </w:r>
      <w:proofErr w:type="gramStart"/>
      <w:r>
        <w:rPr>
          <w:rFonts w:ascii="Times New Roman" w:eastAsia="Times New Roman" w:hAnsi="Times New Roman" w:cs="Times New Roman"/>
          <w:kern w:val="16"/>
          <w:sz w:val="24"/>
          <w:szCs w:val="24"/>
          <w:lang w:eastAsia="ar-SA"/>
        </w:rPr>
        <w:t>с даты обнаружения</w:t>
      </w:r>
      <w:proofErr w:type="gramEnd"/>
      <w:r>
        <w:rPr>
          <w:rFonts w:ascii="Times New Roman" w:eastAsia="Times New Roman" w:hAnsi="Times New Roman" w:cs="Times New Roman"/>
          <w:kern w:val="16"/>
          <w:sz w:val="24"/>
          <w:szCs w:val="24"/>
          <w:lang w:eastAsia="ar-SA"/>
        </w:rPr>
        <w:t xml:space="preserve"> указанных нарушений. Уведомление о невыполнении или ненадлежащем выполнении Поставщиком обязательств по государственному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способом. </w:t>
      </w:r>
    </w:p>
    <w:p w14:paraId="5AE37CA3" w14:textId="77777777" w:rsidR="0034643B" w:rsidRDefault="008F2DE2">
      <w:pPr>
        <w:shd w:val="clear" w:color="auto" w:fill="FFFFFF"/>
        <w:tabs>
          <w:tab w:val="left" w:pos="0"/>
          <w:tab w:val="left" w:pos="567"/>
        </w:tabs>
        <w:suppressAutoHyphens/>
        <w:spacing w:after="0" w:line="240" w:lineRule="auto"/>
        <w:ind w:firstLine="567"/>
        <w:jc w:val="both"/>
        <w:rPr>
          <w:rFonts w:ascii="Times New Roman" w:eastAsia="Times New Roman" w:hAnsi="Times New Roman" w:cs="Times New Roman"/>
          <w:kern w:val="16"/>
          <w:sz w:val="24"/>
          <w:szCs w:val="24"/>
          <w:lang w:eastAsia="ar-SA"/>
        </w:rPr>
      </w:pPr>
      <w:r>
        <w:rPr>
          <w:rFonts w:ascii="Times New Roman" w:eastAsia="Times New Roman" w:hAnsi="Times New Roman" w:cs="Times New Roman"/>
          <w:kern w:val="16"/>
          <w:sz w:val="24"/>
          <w:szCs w:val="24"/>
          <w:lang w:eastAsia="ar-SA"/>
        </w:rPr>
        <w:t xml:space="preserve">4.7. Поставщик в установленный в уведомлении срок (п. 4.6 государственного контракта) обязан устранить все допущенные нарушения. </w:t>
      </w:r>
    </w:p>
    <w:p w14:paraId="64315FDD" w14:textId="77777777" w:rsidR="0034643B" w:rsidRDefault="0034643B">
      <w:pPr>
        <w:shd w:val="clear" w:color="auto" w:fill="FFFFFF"/>
        <w:tabs>
          <w:tab w:val="left" w:pos="0"/>
          <w:tab w:val="left" w:pos="567"/>
        </w:tabs>
        <w:suppressAutoHyphens/>
        <w:spacing w:after="0" w:line="240" w:lineRule="auto"/>
        <w:ind w:firstLine="567"/>
        <w:jc w:val="both"/>
        <w:rPr>
          <w:rFonts w:ascii="Times New Roman" w:eastAsia="Times New Roman" w:hAnsi="Times New Roman" w:cs="Times New Roman"/>
          <w:sz w:val="24"/>
          <w:szCs w:val="24"/>
          <w:lang w:eastAsia="zh-CN"/>
        </w:rPr>
      </w:pPr>
    </w:p>
    <w:p w14:paraId="55379BA4" w14:textId="77777777" w:rsidR="0034643B" w:rsidRDefault="008F2DE2">
      <w:pPr>
        <w:widowControl w:val="0"/>
        <w:tabs>
          <w:tab w:val="num" w:pos="567"/>
        </w:tabs>
        <w:spacing w:after="0" w:line="240" w:lineRule="auto"/>
        <w:ind w:left="36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5. Права и обязанности Сторон</w:t>
      </w:r>
    </w:p>
    <w:p w14:paraId="515AD42B" w14:textId="77777777" w:rsidR="0034643B" w:rsidRDefault="0034643B">
      <w:pPr>
        <w:tabs>
          <w:tab w:val="num" w:pos="0"/>
        </w:tabs>
        <w:spacing w:after="0" w:line="240" w:lineRule="auto"/>
        <w:ind w:left="360"/>
        <w:jc w:val="center"/>
        <w:rPr>
          <w:rFonts w:ascii="Times New Roman" w:eastAsia="Calibri" w:hAnsi="Times New Roman" w:cs="Times New Roman"/>
          <w:b/>
          <w:sz w:val="24"/>
          <w:szCs w:val="24"/>
          <w:lang w:eastAsia="en-US"/>
        </w:rPr>
      </w:pPr>
    </w:p>
    <w:p w14:paraId="248A5D8C"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 Заказчик имеет право:</w:t>
      </w:r>
    </w:p>
    <w:p w14:paraId="6B339B39"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5.1.1. Предъявлять требования, связанные с ненадлежащим качеством поставляемого Товара. </w:t>
      </w:r>
    </w:p>
    <w:p w14:paraId="35D6D1F8" w14:textId="5A75DA3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5.1.2. Принять решение об одностороннем отказе от исполнения государственного контракта по основаниям, предусмотренном Гражданским кодексом Российской Федерации для одностороннего отказа от исполнения отдельных видов обязательств.</w:t>
      </w:r>
    </w:p>
    <w:p w14:paraId="0D41DF1A"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5.1.3. Не отказывать в приемке поставленного Товара в случае выявления несоответствия поставляемого Товара условиям контракта, если выявленное несоответствие не препятствует приемке Товара и устранено Поставщиком.</w:t>
      </w:r>
    </w:p>
    <w:p w14:paraId="3318B147"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 Поставщик обязан:</w:t>
      </w:r>
    </w:p>
    <w:p w14:paraId="6CEF498B" w14:textId="77777777" w:rsidR="00724F71" w:rsidRPr="00DC4AF8" w:rsidRDefault="008F2DE2" w:rsidP="00724F71">
      <w:pPr>
        <w:suppressAutoHyphens/>
        <w:spacing w:after="0" w:line="240" w:lineRule="auto"/>
        <w:ind w:firstLine="709"/>
        <w:rPr>
          <w:rFonts w:ascii="Times New Roman" w:eastAsia="Times New Roman" w:hAnsi="Times New Roman" w:cs="Times New Roman"/>
          <w:sz w:val="24"/>
          <w:szCs w:val="24"/>
          <w:lang w:eastAsia="zh-CN"/>
        </w:rPr>
      </w:pPr>
      <w:r>
        <w:rPr>
          <w:rFonts w:ascii="Times New Roman" w:eastAsia="Calibri" w:hAnsi="Times New Roman" w:cs="Times New Roman"/>
          <w:sz w:val="24"/>
          <w:szCs w:val="24"/>
          <w:lang w:eastAsia="en-US"/>
        </w:rPr>
        <w:t xml:space="preserve">5.2.1. Поставить Товар </w:t>
      </w:r>
      <w:r w:rsidR="00724F71" w:rsidRPr="00DC4AF8">
        <w:rPr>
          <w:rFonts w:ascii="Times New Roman" w:eastAsia="Times New Roman" w:hAnsi="Times New Roman" w:cs="Times New Roman"/>
          <w:sz w:val="24"/>
          <w:szCs w:val="24"/>
        </w:rPr>
        <w:t xml:space="preserve">в течение 14 (четырнадцати)  месяцев </w:t>
      </w:r>
      <w:proofErr w:type="gramStart"/>
      <w:r w:rsidR="00724F71" w:rsidRPr="00DC4AF8">
        <w:rPr>
          <w:rFonts w:ascii="Times New Roman" w:eastAsia="Times New Roman" w:hAnsi="Times New Roman" w:cs="Times New Roman"/>
          <w:sz w:val="24"/>
          <w:szCs w:val="24"/>
        </w:rPr>
        <w:t>с</w:t>
      </w:r>
      <w:r w:rsidR="00724F71">
        <w:rPr>
          <w:rFonts w:ascii="Times New Roman" w:eastAsia="Times New Roman" w:hAnsi="Times New Roman" w:cs="Times New Roman"/>
          <w:sz w:val="24"/>
          <w:szCs w:val="24"/>
        </w:rPr>
        <w:t xml:space="preserve"> </w:t>
      </w:r>
      <w:r w:rsidR="00724F71" w:rsidRPr="00DC4AF8">
        <w:rPr>
          <w:rFonts w:ascii="Times New Roman" w:eastAsia="Times New Roman" w:hAnsi="Times New Roman" w:cs="Times New Roman"/>
          <w:sz w:val="24"/>
          <w:szCs w:val="24"/>
        </w:rPr>
        <w:t xml:space="preserve"> даты заключения</w:t>
      </w:r>
      <w:proofErr w:type="gramEnd"/>
      <w:r w:rsidR="00724F71" w:rsidRPr="00DC4AF8">
        <w:rPr>
          <w:rFonts w:ascii="Times New Roman" w:eastAsia="Times New Roman" w:hAnsi="Times New Roman" w:cs="Times New Roman"/>
          <w:sz w:val="24"/>
          <w:szCs w:val="24"/>
        </w:rPr>
        <w:t xml:space="preserve"> контракта.</w:t>
      </w:r>
    </w:p>
    <w:p w14:paraId="54BC1802"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5.2.2. Одновременно с Товаром направить Заказчику следующие сопроводительные документы:</w:t>
      </w:r>
    </w:p>
    <w:p w14:paraId="4EF1F0FF"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товарную накладную (по форме ТОРГ-12) – в 2</w:t>
      </w:r>
      <w:r w:rsidR="003768D5">
        <w:rPr>
          <w:rFonts w:ascii="Times New Roman" w:eastAsia="Calibri" w:hAnsi="Times New Roman" w:cs="Times New Roman"/>
          <w:sz w:val="24"/>
          <w:szCs w:val="24"/>
          <w:lang w:eastAsia="en-US"/>
        </w:rPr>
        <w:t>-х</w:t>
      </w:r>
      <w:r>
        <w:rPr>
          <w:rFonts w:ascii="Times New Roman" w:eastAsia="Calibri" w:hAnsi="Times New Roman" w:cs="Times New Roman"/>
          <w:sz w:val="24"/>
          <w:szCs w:val="24"/>
          <w:lang w:eastAsia="en-US"/>
        </w:rPr>
        <w:t xml:space="preserve"> экземплярах;</w:t>
      </w:r>
    </w:p>
    <w:p w14:paraId="32B75289" w14:textId="77777777" w:rsidR="003768D5" w:rsidRDefault="003768D5">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счет-фактуру;</w:t>
      </w:r>
    </w:p>
    <w:p w14:paraId="3DE61AD3" w14:textId="77777777" w:rsidR="0034643B" w:rsidRDefault="003768D5">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счет</w:t>
      </w:r>
      <w:r w:rsidR="008F2DE2">
        <w:rPr>
          <w:rFonts w:ascii="Times New Roman" w:eastAsia="Calibri" w:hAnsi="Times New Roman" w:cs="Times New Roman"/>
          <w:sz w:val="24"/>
          <w:szCs w:val="24"/>
          <w:lang w:eastAsia="en-US"/>
        </w:rPr>
        <w:t>;</w:t>
      </w:r>
    </w:p>
    <w:p w14:paraId="3F9FEE50"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удостоверение о приемке Товара 5006 ВП;</w:t>
      </w:r>
    </w:p>
    <w:p w14:paraId="75864ED9"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формуляры (паспорта) – на Товар.</w:t>
      </w:r>
    </w:p>
    <w:p w14:paraId="3C8BC83A"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случае поставки Товара без сопроводительных документов, предусмотренных государственным контрактом, Заказчик вправе не принимать Товар и возвратить его за счет Поставщика.</w:t>
      </w:r>
    </w:p>
    <w:p w14:paraId="598D3A67"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5.2.3. Обеспечить упаковку Товара, способную предотвратить его повреждение или порчу во время перевозки,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 </w:t>
      </w:r>
    </w:p>
    <w:p w14:paraId="1A065963"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5.3. Заказчик обязан:</w:t>
      </w:r>
    </w:p>
    <w:p w14:paraId="009FE7E3"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5.3.1. Принять и оплатить Товар в соответствии с условиями настоящего государственного контракта.</w:t>
      </w:r>
    </w:p>
    <w:p w14:paraId="118F966E" w14:textId="77777777" w:rsidR="0034643B" w:rsidRDefault="0034643B">
      <w:pPr>
        <w:tabs>
          <w:tab w:val="num" w:pos="567"/>
        </w:tabs>
        <w:spacing w:after="0" w:line="240" w:lineRule="auto"/>
        <w:ind w:firstLine="567"/>
        <w:jc w:val="both"/>
        <w:rPr>
          <w:rFonts w:ascii="Times New Roman" w:eastAsia="Calibri" w:hAnsi="Times New Roman" w:cs="Times New Roman"/>
          <w:sz w:val="24"/>
          <w:szCs w:val="24"/>
          <w:lang w:eastAsia="en-US"/>
        </w:rPr>
      </w:pPr>
    </w:p>
    <w:p w14:paraId="4C8ABED2" w14:textId="77777777" w:rsidR="0034643B" w:rsidRDefault="008F2DE2">
      <w:pPr>
        <w:tabs>
          <w:tab w:val="num" w:pos="567"/>
        </w:tabs>
        <w:spacing w:after="0" w:line="240" w:lineRule="auto"/>
        <w:ind w:firstLine="567"/>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 Качество Товара и гарантийные обязательства</w:t>
      </w:r>
    </w:p>
    <w:p w14:paraId="01C760DD" w14:textId="77777777" w:rsidR="0034643B" w:rsidRDefault="0034643B">
      <w:pPr>
        <w:tabs>
          <w:tab w:val="num" w:pos="0"/>
        </w:tabs>
        <w:spacing w:after="0" w:line="240" w:lineRule="auto"/>
        <w:ind w:left="360"/>
        <w:jc w:val="center"/>
        <w:rPr>
          <w:rFonts w:ascii="Times New Roman" w:eastAsia="Calibri" w:hAnsi="Times New Roman" w:cs="Times New Roman"/>
          <w:b/>
          <w:sz w:val="24"/>
          <w:szCs w:val="24"/>
          <w:lang w:eastAsia="en-US"/>
        </w:rPr>
      </w:pPr>
    </w:p>
    <w:p w14:paraId="58DB9C8E"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государственным контрактом.</w:t>
      </w:r>
    </w:p>
    <w:p w14:paraId="7C11DC1C"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На Товаре не должно быть механических повреждений. </w:t>
      </w:r>
    </w:p>
    <w:p w14:paraId="54361DEC"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Поставляемый Товар должен соответствовать действующим в Российской Федерации ГОСТам, техническим регламентам, санитарным нормам.</w:t>
      </w:r>
    </w:p>
    <w:p w14:paraId="3B26DB66"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6.2. Товар должен отвечать требованиям качества, безопасности и другим требованиям, предъявленным законодательством Российской Федерации и государственным контрактом. </w:t>
      </w:r>
    </w:p>
    <w:p w14:paraId="5CBBAAC6"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6.3. Товар должен быть поставлен в упаковке, обеспечивающей защиту Товара от повреждения, загрязнения или порчи во время транспортировки.</w:t>
      </w:r>
    </w:p>
    <w:p w14:paraId="26935C27"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6.4. Гарантийный срок на Товар составляет 18 (Восемнадцать) месяцев: из них 6 (Шесть) месяцев на хранение и 12 (Двенадцать) месяцев на эксплуатацию с момента приемки Товара                         5006 ВП.</w:t>
      </w:r>
    </w:p>
    <w:p w14:paraId="7E42FF0F"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p>
    <w:p w14:paraId="6B3FD9CF" w14:textId="059BB83A"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Товара, в срок до </w:t>
      </w:r>
      <w:r w:rsidR="00930F02">
        <w:rPr>
          <w:rFonts w:ascii="Times New Roman" w:eastAsia="Calibri" w:hAnsi="Times New Roman" w:cs="Times New Roman"/>
          <w:sz w:val="24"/>
          <w:szCs w:val="24"/>
          <w:lang w:eastAsia="en-US"/>
        </w:rPr>
        <w:t>7</w:t>
      </w:r>
      <w:r>
        <w:rPr>
          <w:rFonts w:ascii="Times New Roman" w:eastAsia="Calibri" w:hAnsi="Times New Roman" w:cs="Times New Roman"/>
          <w:sz w:val="24"/>
          <w:szCs w:val="24"/>
          <w:lang w:eastAsia="en-US"/>
        </w:rPr>
        <w:t xml:space="preserve"> (</w:t>
      </w:r>
      <w:r w:rsidR="00930F02">
        <w:rPr>
          <w:rFonts w:ascii="Times New Roman" w:eastAsia="Calibri" w:hAnsi="Times New Roman" w:cs="Times New Roman"/>
          <w:sz w:val="24"/>
          <w:szCs w:val="24"/>
          <w:lang w:eastAsia="en-US"/>
        </w:rPr>
        <w:t>Семи</w:t>
      </w:r>
      <w:r>
        <w:rPr>
          <w:rFonts w:ascii="Times New Roman" w:eastAsia="Calibri" w:hAnsi="Times New Roman" w:cs="Times New Roman"/>
          <w:sz w:val="24"/>
          <w:szCs w:val="24"/>
          <w:lang w:eastAsia="en-US"/>
        </w:rPr>
        <w:t xml:space="preserve">)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0B93C1AE" w14:textId="77777777" w:rsidR="0034643B" w:rsidRDefault="0034643B">
      <w:pPr>
        <w:widowControl w:val="0"/>
        <w:tabs>
          <w:tab w:val="num" w:pos="567"/>
        </w:tabs>
        <w:spacing w:after="0" w:line="240" w:lineRule="auto"/>
        <w:ind w:firstLine="567"/>
        <w:jc w:val="both"/>
        <w:rPr>
          <w:rFonts w:ascii="Times New Roman" w:eastAsia="Calibri" w:hAnsi="Times New Roman" w:cs="Times New Roman"/>
          <w:sz w:val="24"/>
          <w:szCs w:val="24"/>
          <w:lang w:eastAsia="en-US"/>
        </w:rPr>
      </w:pPr>
    </w:p>
    <w:p w14:paraId="3E79DDD8" w14:textId="77777777" w:rsidR="0034643B" w:rsidRDefault="008F2DE2">
      <w:pPr>
        <w:widowControl w:val="0"/>
        <w:numPr>
          <w:ilvl w:val="0"/>
          <w:numId w:val="2"/>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Ответственность Сторон</w:t>
      </w:r>
    </w:p>
    <w:p w14:paraId="0D6F1AE8" w14:textId="77777777" w:rsidR="0099423E" w:rsidRDefault="0099423E" w:rsidP="0099423E">
      <w:pPr>
        <w:widowControl w:val="0"/>
        <w:suppressAutoHyphens/>
        <w:spacing w:after="0" w:line="240" w:lineRule="auto"/>
        <w:ind w:left="720"/>
        <w:rPr>
          <w:rFonts w:ascii="Times New Roman" w:eastAsia="Calibri" w:hAnsi="Times New Roman" w:cs="Times New Roman"/>
          <w:b/>
          <w:sz w:val="24"/>
          <w:szCs w:val="24"/>
          <w:lang w:eastAsia="en-US"/>
        </w:rPr>
      </w:pPr>
    </w:p>
    <w:p w14:paraId="00C73A69" w14:textId="6791FA46"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lastRenderedPageBreak/>
        <w:t>7.1. Стороны несут ответственность за неисполнение или ненадлежащее исполнение обязательств по настоящему</w:t>
      </w:r>
      <w:r w:rsidR="00B408DB">
        <w:rPr>
          <w:rFonts w:ascii="Times New Roman" w:hAnsi="Times New Roman" w:cs="Times New Roman"/>
          <w:sz w:val="24"/>
          <w:szCs w:val="24"/>
        </w:rPr>
        <w:t xml:space="preserve"> государственному</w:t>
      </w:r>
      <w:r w:rsidRPr="0099423E">
        <w:rPr>
          <w:rFonts w:ascii="Times New Roman" w:hAnsi="Times New Roman" w:cs="Times New Roman"/>
          <w:sz w:val="24"/>
          <w:szCs w:val="24"/>
        </w:rPr>
        <w:t xml:space="preserve"> контракту в соответствии с действующим законодательством Российской Федерации.</w:t>
      </w:r>
    </w:p>
    <w:p w14:paraId="761877BA" w14:textId="07BF85B5"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7.2. Размер штрафа устанавливается</w:t>
      </w:r>
      <w:r w:rsidR="00B408DB" w:rsidRPr="00B408DB">
        <w:rPr>
          <w:rFonts w:ascii="Times New Roman" w:hAnsi="Times New Roman" w:cs="Times New Roman"/>
          <w:sz w:val="24"/>
          <w:szCs w:val="24"/>
        </w:rPr>
        <w:t xml:space="preserve"> </w:t>
      </w:r>
      <w:r w:rsidR="00B408DB">
        <w:rPr>
          <w:rFonts w:ascii="Times New Roman" w:hAnsi="Times New Roman" w:cs="Times New Roman"/>
          <w:sz w:val="24"/>
          <w:szCs w:val="24"/>
        </w:rPr>
        <w:t>государственным</w:t>
      </w:r>
      <w:r w:rsidRPr="0099423E">
        <w:rPr>
          <w:rFonts w:ascii="Times New Roman" w:hAnsi="Times New Roman" w:cs="Times New Roman"/>
          <w:sz w:val="24"/>
          <w:szCs w:val="24"/>
        </w:rPr>
        <w:t xml:space="preserve"> контрактом в соответствии с пунктами 3–9 Правил, утвержденных постановлением Правительства Российской Федерации от </w:t>
      </w:r>
      <w:r w:rsidRPr="0099423E">
        <w:rPr>
          <w:rFonts w:ascii="Times New Roman" w:hAnsi="Times New Roman" w:cs="Times New Roman"/>
          <w:sz w:val="24"/>
          <w:szCs w:val="24"/>
        </w:rPr>
        <w:br/>
        <w:t xml:space="preserve">30 августа 2017 г. № 1042, в том числе рассчитывается как процент цены </w:t>
      </w:r>
      <w:r w:rsidR="00B408DB">
        <w:rPr>
          <w:rFonts w:ascii="Times New Roman" w:hAnsi="Times New Roman" w:cs="Times New Roman"/>
          <w:sz w:val="24"/>
          <w:szCs w:val="24"/>
        </w:rPr>
        <w:t>государственного</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онтракта.</w:t>
      </w:r>
    </w:p>
    <w:p w14:paraId="23B61382" w14:textId="1186BD0D"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7.3.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w:t>
      </w:r>
      <w:r w:rsidR="00B408DB" w:rsidRPr="00B408DB">
        <w:rPr>
          <w:rFonts w:ascii="Times New Roman" w:hAnsi="Times New Roman" w:cs="Times New Roman"/>
          <w:sz w:val="24"/>
          <w:szCs w:val="24"/>
        </w:rPr>
        <w:t xml:space="preserve"> </w:t>
      </w:r>
      <w:r w:rsidR="00B408DB" w:rsidRPr="0099423E">
        <w:rPr>
          <w:rFonts w:ascii="Times New Roman" w:hAnsi="Times New Roman" w:cs="Times New Roman"/>
          <w:sz w:val="24"/>
          <w:szCs w:val="24"/>
        </w:rPr>
        <w:t>государственного</w:t>
      </w:r>
      <w:r w:rsidRPr="0099423E">
        <w:rPr>
          <w:rFonts w:ascii="Times New Roman" w:hAnsi="Times New Roman" w:cs="Times New Roman"/>
          <w:sz w:val="24"/>
          <w:szCs w:val="24"/>
        </w:rPr>
        <w:t xml:space="preserve"> контракта в связи с односторонним отказом Заказчика от исполнения государственного контракта.</w:t>
      </w:r>
    </w:p>
    <w:p w14:paraId="1B1727B0" w14:textId="65B234A0"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7.4. В случае просрочки исполнения Заказчиком обязательств,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25A4D06" w14:textId="46F226ED"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7.5. Пени начисляются за каждый день просрочки исполнения Заказчиком обязательства, предусмотренного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Pr="0099423E">
        <w:rPr>
          <w:rFonts w:ascii="Times New Roman" w:hAnsi="Times New Roman" w:cs="Times New Roman"/>
          <w:sz w:val="24"/>
          <w:szCs w:val="24"/>
        </w:rPr>
        <w:t>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3D49C0F6" w14:textId="33CD3DCB"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7.6. За каждый факт неисполнения Заказчиком обязательств,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Pr="0099423E">
        <w:rPr>
          <w:rFonts w:ascii="Times New Roman" w:hAnsi="Times New Roman" w:cs="Times New Roman"/>
          <w:sz w:val="24"/>
          <w:szCs w:val="24"/>
        </w:rPr>
        <w:t>контрактом, за исключением просрочки исполнения обязательств, предусмотренных</w:t>
      </w:r>
      <w:r w:rsidR="00B408DB" w:rsidRPr="00B408DB">
        <w:rPr>
          <w:rFonts w:ascii="Times New Roman" w:hAnsi="Times New Roman" w:cs="Times New Roman"/>
          <w:sz w:val="24"/>
          <w:szCs w:val="24"/>
        </w:rPr>
        <w:t xml:space="preserve"> </w:t>
      </w:r>
      <w:r w:rsidR="00B408DB">
        <w:rPr>
          <w:rFonts w:ascii="Times New Roman" w:hAnsi="Times New Roman" w:cs="Times New Roman"/>
          <w:sz w:val="24"/>
          <w:szCs w:val="24"/>
        </w:rPr>
        <w:t>государственным</w:t>
      </w:r>
      <w:r w:rsidRPr="0099423E">
        <w:rPr>
          <w:rFonts w:ascii="Times New Roman" w:hAnsi="Times New Roman" w:cs="Times New Roman"/>
          <w:sz w:val="24"/>
          <w:szCs w:val="24"/>
        </w:rPr>
        <w:t xml:space="preserve"> контрактом, размер штрафа устанавливается в размере 1000 (одна тысяча) рублей 00 копеек.</w:t>
      </w:r>
    </w:p>
    <w:p w14:paraId="517C78C7" w14:textId="5F8C8801"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7.7. В случае просрочки исполнения Поставщиком обязательств (в том числе гарантийного обязательства),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онтрактом, Заказчик направляет Поставщику требование об уплате неустоек (штрафов, пеней).</w:t>
      </w:r>
    </w:p>
    <w:p w14:paraId="2F325B36" w14:textId="1DDFA712"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7.8. Пени начисляются за каждый день просрочки исполнения Поставщиком обязательства, предусмотренного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Pr="0099423E">
        <w:rPr>
          <w:rFonts w:ascii="Times New Roman" w:hAnsi="Times New Roman" w:cs="Times New Roman"/>
          <w:sz w:val="24"/>
          <w:szCs w:val="24"/>
        </w:rPr>
        <w:t xml:space="preserve">контрактом, в размере 1/300 действующей на дату уплаты пеней ключевой ставки Центрального банка Российской Федерации от цены </w:t>
      </w:r>
      <w:r w:rsidR="00B408DB">
        <w:rPr>
          <w:rFonts w:ascii="Times New Roman" w:hAnsi="Times New Roman" w:cs="Times New Roman"/>
          <w:sz w:val="24"/>
          <w:szCs w:val="24"/>
        </w:rPr>
        <w:t>государственного</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онтрактом и фактически исполненных Поставщиком.</w:t>
      </w:r>
    </w:p>
    <w:p w14:paraId="39E1F631" w14:textId="6758A306"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Пени начисляются за каждый день просрочки исполнения Поставщиком обязательства, предусмотренного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 xml:space="preserve">онтрактом, начиная со дня, следующего после дня </w:t>
      </w:r>
      <w:proofErr w:type="gramStart"/>
      <w:r w:rsidRPr="0099423E">
        <w:rPr>
          <w:rFonts w:ascii="Times New Roman" w:hAnsi="Times New Roman" w:cs="Times New Roman"/>
          <w:sz w:val="24"/>
          <w:szCs w:val="24"/>
        </w:rPr>
        <w:t xml:space="preserve">истечения установленного </w:t>
      </w:r>
      <w:r w:rsidR="00B408DB">
        <w:rPr>
          <w:rFonts w:ascii="Times New Roman" w:hAnsi="Times New Roman" w:cs="Times New Roman"/>
          <w:sz w:val="24"/>
          <w:szCs w:val="24"/>
        </w:rPr>
        <w:t>государственного</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контракта</w:t>
      </w:r>
      <w:r w:rsidRPr="0099423E">
        <w:rPr>
          <w:rFonts w:ascii="Times New Roman" w:hAnsi="Times New Roman" w:cs="Times New Roman"/>
          <w:sz w:val="24"/>
          <w:szCs w:val="24"/>
        </w:rPr>
        <w:t xml:space="preserve"> срока исполнения указанного обязательства</w:t>
      </w:r>
      <w:proofErr w:type="gramEnd"/>
      <w:r w:rsidRPr="0099423E">
        <w:rPr>
          <w:rFonts w:ascii="Times New Roman" w:hAnsi="Times New Roman" w:cs="Times New Roman"/>
          <w:sz w:val="24"/>
          <w:szCs w:val="24"/>
        </w:rPr>
        <w:t>.</w:t>
      </w:r>
    </w:p>
    <w:p w14:paraId="2CAE8BE5" w14:textId="3C984A25"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7.9. </w:t>
      </w:r>
      <w:proofErr w:type="gramStart"/>
      <w:r w:rsidRPr="0099423E">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Российской Федерации от </w:t>
      </w:r>
      <w:r w:rsidRPr="0099423E">
        <w:rPr>
          <w:rFonts w:ascii="Times New Roman" w:hAnsi="Times New Roman" w:cs="Times New Roman"/>
          <w:sz w:val="24"/>
          <w:szCs w:val="24"/>
        </w:rPr>
        <w:br/>
        <w:t>30 августа 2017 г. № 1042) в размере 10 процентов цены Контракта.</w:t>
      </w:r>
      <w:proofErr w:type="gramEnd"/>
    </w:p>
    <w:p w14:paraId="3F399EB7" w14:textId="0F237783"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7.10. За каждый факт неисполнения или ненадлежащего исполнения Поставщиком обязательства, предусмотренного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 xml:space="preserve">онтрактом, которое не имеет стоимостного выражения, размер штрафа устанавливается (при наличии таких обязательств) в размере 1000 рублей. </w:t>
      </w:r>
    </w:p>
    <w:p w14:paraId="208ABA1C" w14:textId="1E7B7E34"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7.11. Общая сумма начисленных штрафов за ненадлежащее исполнение Заказчиком обязательств, предусмотренных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Pr="0099423E">
        <w:rPr>
          <w:rFonts w:ascii="Times New Roman" w:hAnsi="Times New Roman" w:cs="Times New Roman"/>
          <w:sz w:val="24"/>
          <w:szCs w:val="24"/>
        </w:rPr>
        <w:t>контрактом, не может превышать цену контракта.</w:t>
      </w:r>
    </w:p>
    <w:p w14:paraId="05127FAB" w14:textId="31CD876D"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lastRenderedPageBreak/>
        <w:t>7.12. Общая сумма начисленных штрафов за неисполнение или ненадлежащее исполнение Поставщиком обязательств, предусмотренных</w:t>
      </w:r>
      <w:r w:rsidR="00B408DB" w:rsidRPr="00B408DB">
        <w:rPr>
          <w:rFonts w:ascii="Times New Roman" w:hAnsi="Times New Roman" w:cs="Times New Roman"/>
          <w:sz w:val="24"/>
          <w:szCs w:val="24"/>
        </w:rPr>
        <w:t xml:space="preserve"> </w:t>
      </w:r>
      <w:r w:rsidR="00B408DB">
        <w:rPr>
          <w:rFonts w:ascii="Times New Roman" w:hAnsi="Times New Roman" w:cs="Times New Roman"/>
          <w:sz w:val="24"/>
          <w:szCs w:val="24"/>
        </w:rPr>
        <w:t>государственным</w:t>
      </w:r>
      <w:r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 xml:space="preserve">онтрактом, не может превышать цену контракта. </w:t>
      </w:r>
    </w:p>
    <w:p w14:paraId="31B87F24" w14:textId="4A2BB0C8"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7.13.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B408DB">
        <w:rPr>
          <w:rFonts w:ascii="Times New Roman" w:hAnsi="Times New Roman" w:cs="Times New Roman"/>
          <w:sz w:val="24"/>
          <w:szCs w:val="24"/>
        </w:rPr>
        <w:t>государственным</w:t>
      </w:r>
      <w:r w:rsidR="00B408DB" w:rsidRPr="0099423E">
        <w:rPr>
          <w:rFonts w:ascii="Times New Roman" w:hAnsi="Times New Roman" w:cs="Times New Roman"/>
          <w:sz w:val="24"/>
          <w:szCs w:val="24"/>
        </w:rPr>
        <w:t xml:space="preserve"> </w:t>
      </w:r>
      <w:r w:rsidR="00B408DB">
        <w:rPr>
          <w:rFonts w:ascii="Times New Roman" w:hAnsi="Times New Roman" w:cs="Times New Roman"/>
          <w:sz w:val="24"/>
          <w:szCs w:val="24"/>
        </w:rPr>
        <w:t>к</w:t>
      </w:r>
      <w:r w:rsidRPr="0099423E">
        <w:rPr>
          <w:rFonts w:ascii="Times New Roman" w:hAnsi="Times New Roman" w:cs="Times New Roman"/>
          <w:sz w:val="24"/>
          <w:szCs w:val="24"/>
        </w:rPr>
        <w:t>онтрактом, произошло вследствие непреодолимой силы или по вине другой Стороны.</w:t>
      </w:r>
    </w:p>
    <w:p w14:paraId="0DF24E84" w14:textId="2BABEE39" w:rsidR="0099423E" w:rsidRPr="0099423E" w:rsidRDefault="0099423E" w:rsidP="0099423E">
      <w:pPr>
        <w:spacing w:after="0" w:line="240" w:lineRule="auto"/>
        <w:ind w:firstLine="709"/>
        <w:jc w:val="both"/>
        <w:rPr>
          <w:rFonts w:ascii="Times New Roman" w:hAnsi="Times New Roman" w:cs="Times New Roman"/>
          <w:sz w:val="24"/>
          <w:szCs w:val="24"/>
        </w:rPr>
      </w:pPr>
      <w:r w:rsidRPr="0099423E">
        <w:rPr>
          <w:rFonts w:ascii="Times New Roman" w:hAnsi="Times New Roman" w:cs="Times New Roman"/>
          <w:sz w:val="24"/>
          <w:szCs w:val="24"/>
        </w:rPr>
        <w:t xml:space="preserve">7.14. Уплата Поставщиком неустойки или применение иной формы ответственности не освобождает его от исполнения обязательств по настоящему </w:t>
      </w:r>
      <w:r w:rsidR="00B408DB">
        <w:rPr>
          <w:rFonts w:ascii="Times New Roman" w:hAnsi="Times New Roman" w:cs="Times New Roman"/>
          <w:sz w:val="24"/>
          <w:szCs w:val="24"/>
        </w:rPr>
        <w:t>государственному к</w:t>
      </w:r>
      <w:r w:rsidRPr="0099423E">
        <w:rPr>
          <w:rFonts w:ascii="Times New Roman" w:hAnsi="Times New Roman" w:cs="Times New Roman"/>
          <w:sz w:val="24"/>
          <w:szCs w:val="24"/>
        </w:rPr>
        <w:t>онтракту.</w:t>
      </w:r>
    </w:p>
    <w:p w14:paraId="7A67F24C" w14:textId="77777777" w:rsidR="0099423E" w:rsidRDefault="0099423E" w:rsidP="0099423E">
      <w:pPr>
        <w:widowControl w:val="0"/>
        <w:suppressAutoHyphens/>
        <w:spacing w:after="0" w:line="240" w:lineRule="auto"/>
        <w:ind w:left="720"/>
        <w:rPr>
          <w:rFonts w:ascii="Times New Roman" w:eastAsia="Calibri" w:hAnsi="Times New Roman" w:cs="Times New Roman"/>
          <w:b/>
          <w:sz w:val="24"/>
          <w:szCs w:val="24"/>
          <w:lang w:eastAsia="en-US"/>
        </w:rPr>
      </w:pPr>
    </w:p>
    <w:p w14:paraId="36B8B1F5" w14:textId="77777777" w:rsidR="0034643B" w:rsidRDefault="008F2DE2">
      <w:pPr>
        <w:widowControl w:val="0"/>
        <w:numPr>
          <w:ilvl w:val="0"/>
          <w:numId w:val="2"/>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Обстоятельства непреодолимой силы</w:t>
      </w:r>
    </w:p>
    <w:p w14:paraId="668FC604" w14:textId="77777777" w:rsidR="0034643B" w:rsidRDefault="0034643B">
      <w:pPr>
        <w:widowControl w:val="0"/>
        <w:tabs>
          <w:tab w:val="num" w:pos="0"/>
        </w:tabs>
        <w:spacing w:after="0" w:line="240" w:lineRule="auto"/>
        <w:ind w:left="360"/>
        <w:jc w:val="center"/>
        <w:rPr>
          <w:rFonts w:ascii="Times New Roman" w:eastAsia="Calibri" w:hAnsi="Times New Roman" w:cs="Times New Roman"/>
          <w:b/>
          <w:sz w:val="24"/>
          <w:szCs w:val="24"/>
          <w:lang w:eastAsia="en-US"/>
        </w:rPr>
      </w:pPr>
    </w:p>
    <w:p w14:paraId="34AC6244"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8.1. Стороны не несут ответственности за полное или частичное неисполнение предусмотренных государственным контрактом обязательств, если такое неисполнение связано с обстоятельствами непреодолимой силы.</w:t>
      </w:r>
    </w:p>
    <w:p w14:paraId="5442AA3C"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8.2. Сторона, для которой создалась невозможность исполнения обязательств по государственному контракту вследствие обстоятельств непреодолимой силы, не позднее </w:t>
      </w:r>
      <w:r>
        <w:rPr>
          <w:rFonts w:ascii="Times New Roman" w:eastAsia="Calibri" w:hAnsi="Times New Roman" w:cs="Times New Roman"/>
          <w:sz w:val="24"/>
          <w:szCs w:val="24"/>
          <w:lang w:eastAsia="en-US"/>
        </w:rPr>
        <w:br/>
        <w:t>30 (Тридцати)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C89B057"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8.3. В случае возникновения обстоятельств непреодолимой силы Стороны вправе расторгнуть государственный контракт, и в этом случае ни одна из Сторон не вправе требовать возмещения убытков.</w:t>
      </w:r>
    </w:p>
    <w:p w14:paraId="693ECCB3"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93FD9BA" w14:textId="77777777" w:rsidR="0034643B" w:rsidRDefault="008F2DE2">
      <w:pPr>
        <w:widowControl w:val="0"/>
        <w:numPr>
          <w:ilvl w:val="0"/>
          <w:numId w:val="2"/>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Рассмотрение и разрешение споров</w:t>
      </w:r>
    </w:p>
    <w:p w14:paraId="1190813A" w14:textId="77777777" w:rsidR="0034643B" w:rsidRDefault="0034643B">
      <w:pPr>
        <w:widowControl w:val="0"/>
        <w:spacing w:after="0" w:line="240" w:lineRule="auto"/>
        <w:ind w:left="360"/>
        <w:jc w:val="center"/>
        <w:rPr>
          <w:rFonts w:ascii="Times New Roman" w:eastAsia="Calibri" w:hAnsi="Times New Roman" w:cs="Times New Roman"/>
          <w:b/>
          <w:sz w:val="24"/>
          <w:szCs w:val="24"/>
          <w:lang w:eastAsia="en-US"/>
        </w:rPr>
      </w:pPr>
    </w:p>
    <w:p w14:paraId="6FBA3A93"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9.1. Претензии Сторон, возникающие в связи с исполнением государственного контракта, включая споры и разногласия по техническим и финансовым вопросам (условиям), рассматриваются Сторонами в течение 30 (Тридцати) дней путем переговоров с оформлением соответствующих документов.</w:t>
      </w:r>
    </w:p>
    <w:p w14:paraId="5666158F" w14:textId="09372FB6" w:rsidR="0034643B" w:rsidRPr="00B408D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sidRPr="00B408DB">
        <w:rPr>
          <w:rFonts w:ascii="Times New Roman" w:eastAsia="Calibri" w:hAnsi="Times New Roman" w:cs="Times New Roman"/>
          <w:sz w:val="24"/>
          <w:szCs w:val="24"/>
          <w:lang w:eastAsia="en-US"/>
        </w:rPr>
        <w:t xml:space="preserve">9.2. Неурегулированные споры передаются на разрешение в Арбитражный суд </w:t>
      </w:r>
      <w:r w:rsidR="00B408DB" w:rsidRPr="00B408DB">
        <w:rPr>
          <w:rFonts w:ascii="Times New Roman" w:hAnsi="Times New Roman" w:cs="Times New Roman"/>
          <w:sz w:val="24"/>
          <w:szCs w:val="24"/>
        </w:rPr>
        <w:t>Ставропольского края</w:t>
      </w:r>
      <w:r w:rsidRPr="00B408DB">
        <w:rPr>
          <w:rFonts w:ascii="Times New Roman" w:eastAsia="Times New Roman" w:hAnsi="Times New Roman" w:cs="Times New Roman"/>
          <w:sz w:val="24"/>
          <w:szCs w:val="24"/>
        </w:rPr>
        <w:t>, в соответствии с действующим законодательством Российской Федерации</w:t>
      </w:r>
      <w:r w:rsidRPr="00B408DB">
        <w:rPr>
          <w:rFonts w:ascii="Times New Roman" w:eastAsia="Calibri" w:hAnsi="Times New Roman" w:cs="Times New Roman"/>
          <w:sz w:val="24"/>
          <w:szCs w:val="24"/>
          <w:lang w:eastAsia="en-US"/>
        </w:rPr>
        <w:t>, только после принятия мер по их досудебному урегулированию.</w:t>
      </w:r>
    </w:p>
    <w:p w14:paraId="2555E80A" w14:textId="77777777" w:rsidR="0034643B" w:rsidRDefault="008F2DE2">
      <w:pPr>
        <w:widowControl w:val="0"/>
        <w:numPr>
          <w:ilvl w:val="0"/>
          <w:numId w:val="2"/>
        </w:numPr>
        <w:suppressAutoHyphens/>
        <w:spacing w:after="0" w:line="240" w:lineRule="auto"/>
        <w:jc w:val="center"/>
        <w:rPr>
          <w:rFonts w:ascii="Times New Roman" w:eastAsia="Calibri" w:hAnsi="Times New Roman" w:cs="Times New Roman"/>
          <w:b/>
          <w:sz w:val="24"/>
          <w:szCs w:val="24"/>
          <w:lang w:eastAsia="en-US"/>
        </w:rPr>
      </w:pPr>
      <w:r w:rsidRPr="00B408DB">
        <w:rPr>
          <w:rFonts w:ascii="Times New Roman" w:eastAsia="Calibri" w:hAnsi="Times New Roman" w:cs="Times New Roman"/>
          <w:b/>
          <w:sz w:val="24"/>
          <w:szCs w:val="24"/>
          <w:lang w:eastAsia="en-US"/>
        </w:rPr>
        <w:t>Срок действия и порядок</w:t>
      </w:r>
      <w:r>
        <w:rPr>
          <w:rFonts w:ascii="Times New Roman" w:eastAsia="Calibri" w:hAnsi="Times New Roman" w:cs="Times New Roman"/>
          <w:b/>
          <w:sz w:val="24"/>
          <w:szCs w:val="24"/>
          <w:lang w:eastAsia="en-US"/>
        </w:rPr>
        <w:t xml:space="preserve"> расторжения государственного контракта</w:t>
      </w:r>
    </w:p>
    <w:p w14:paraId="6BB3A058" w14:textId="77777777" w:rsidR="0034643B" w:rsidRDefault="0034643B">
      <w:pPr>
        <w:widowControl w:val="0"/>
        <w:spacing w:after="0" w:line="240" w:lineRule="auto"/>
        <w:ind w:left="360"/>
        <w:jc w:val="center"/>
        <w:rPr>
          <w:rFonts w:ascii="Times New Roman" w:eastAsia="Calibri" w:hAnsi="Times New Roman" w:cs="Times New Roman"/>
          <w:b/>
          <w:sz w:val="24"/>
          <w:szCs w:val="24"/>
          <w:lang w:eastAsia="en-US"/>
        </w:rPr>
      </w:pPr>
    </w:p>
    <w:p w14:paraId="33EFC9ED" w14:textId="0DB19287" w:rsidR="00CF79AE" w:rsidRPr="00CF79AE" w:rsidRDefault="008F2DE2" w:rsidP="00CF79AE">
      <w:pPr>
        <w:widowControl w:val="0"/>
        <w:spacing w:after="0" w:line="240" w:lineRule="auto"/>
        <w:ind w:firstLine="709"/>
        <w:jc w:val="both"/>
        <w:rPr>
          <w:rFonts w:ascii="Times New Roman" w:hAnsi="Times New Roman" w:cs="Times New Roman"/>
          <w:sz w:val="24"/>
          <w:szCs w:val="24"/>
        </w:rPr>
      </w:pPr>
      <w:r w:rsidRPr="00CF79AE">
        <w:rPr>
          <w:rFonts w:ascii="Times New Roman" w:eastAsia="Calibri" w:hAnsi="Times New Roman" w:cs="Times New Roman"/>
          <w:sz w:val="24"/>
          <w:szCs w:val="24"/>
          <w:lang w:eastAsia="en-US"/>
        </w:rPr>
        <w:t xml:space="preserve">10.1. </w:t>
      </w:r>
      <w:r w:rsidR="00CF79AE" w:rsidRPr="00CF79AE">
        <w:rPr>
          <w:rFonts w:ascii="Times New Roman" w:hAnsi="Times New Roman" w:cs="Times New Roman"/>
          <w:sz w:val="24"/>
          <w:szCs w:val="24"/>
        </w:rPr>
        <w:t>Настоящий государственный контра</w:t>
      </w:r>
      <w:proofErr w:type="gramStart"/>
      <w:r w:rsidR="00CF79AE" w:rsidRPr="00CF79AE">
        <w:rPr>
          <w:rFonts w:ascii="Times New Roman" w:hAnsi="Times New Roman" w:cs="Times New Roman"/>
          <w:sz w:val="24"/>
          <w:szCs w:val="24"/>
        </w:rPr>
        <w:t>кт вст</w:t>
      </w:r>
      <w:proofErr w:type="gramEnd"/>
      <w:r w:rsidR="00CF79AE" w:rsidRPr="00CF79AE">
        <w:rPr>
          <w:rFonts w:ascii="Times New Roman" w:hAnsi="Times New Roman" w:cs="Times New Roman"/>
          <w:sz w:val="24"/>
          <w:szCs w:val="24"/>
        </w:rPr>
        <w:t>упает в силу с даты его подписания обеими Сторонами и действует по 31 декабря 202</w:t>
      </w:r>
      <w:r w:rsidR="00CF79AE">
        <w:rPr>
          <w:rFonts w:ascii="Times New Roman" w:hAnsi="Times New Roman" w:cs="Times New Roman"/>
          <w:sz w:val="24"/>
          <w:szCs w:val="24"/>
        </w:rPr>
        <w:t xml:space="preserve">7 </w:t>
      </w:r>
      <w:r w:rsidR="00CF79AE" w:rsidRPr="00CF79AE">
        <w:rPr>
          <w:rFonts w:ascii="Times New Roman" w:hAnsi="Times New Roman" w:cs="Times New Roman"/>
          <w:sz w:val="24"/>
          <w:szCs w:val="24"/>
        </w:rPr>
        <w:t>года, а по финансовым обязательствам до полного взаиморасчёта Сторон. Окончание срока действия Контракта не освобождает Стороны от ответственности за его нарушение.</w:t>
      </w:r>
    </w:p>
    <w:p w14:paraId="643B7597" w14:textId="77777777" w:rsidR="0034643B" w:rsidRPr="00CF79AE" w:rsidRDefault="008F2DE2" w:rsidP="00CF79AE">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sidRPr="00CF79AE">
        <w:rPr>
          <w:rFonts w:ascii="Times New Roman" w:eastAsia="Calibri" w:hAnsi="Times New Roman" w:cs="Times New Roman"/>
          <w:sz w:val="24"/>
          <w:szCs w:val="24"/>
          <w:lang w:eastAsia="en-US"/>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581B17CB" w14:textId="77777777" w:rsidR="0034643B" w:rsidRPr="00CF79AE" w:rsidRDefault="0034643B" w:rsidP="00CF79AE">
      <w:pPr>
        <w:widowControl w:val="0"/>
        <w:tabs>
          <w:tab w:val="num" w:pos="567"/>
        </w:tabs>
        <w:spacing w:after="0" w:line="240" w:lineRule="auto"/>
        <w:ind w:firstLine="567"/>
        <w:jc w:val="both"/>
        <w:rPr>
          <w:rFonts w:ascii="Times New Roman" w:eastAsia="Calibri" w:hAnsi="Times New Roman" w:cs="Times New Roman"/>
          <w:sz w:val="24"/>
          <w:szCs w:val="24"/>
          <w:lang w:eastAsia="en-US"/>
        </w:rPr>
      </w:pPr>
    </w:p>
    <w:p w14:paraId="226C9CD7" w14:textId="77777777" w:rsidR="0034643B" w:rsidRDefault="008F2DE2">
      <w:pPr>
        <w:widowControl w:val="0"/>
        <w:tabs>
          <w:tab w:val="num" w:pos="567"/>
        </w:tabs>
        <w:spacing w:after="0" w:line="240" w:lineRule="auto"/>
        <w:ind w:left="36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11.Антикоррупционная оговорка</w:t>
      </w:r>
    </w:p>
    <w:p w14:paraId="3BC9B2A2" w14:textId="77777777" w:rsidR="0034643B" w:rsidRDefault="0034643B">
      <w:pPr>
        <w:pStyle w:val="ac"/>
        <w:widowControl w:val="0"/>
        <w:tabs>
          <w:tab w:val="num" w:pos="567"/>
        </w:tabs>
        <w:spacing w:after="0" w:line="240" w:lineRule="auto"/>
        <w:rPr>
          <w:rFonts w:ascii="Times New Roman" w:eastAsia="Calibri" w:hAnsi="Times New Roman" w:cs="Times New Roman"/>
          <w:b/>
          <w:sz w:val="24"/>
          <w:szCs w:val="24"/>
          <w:lang w:eastAsia="en-US"/>
        </w:rPr>
      </w:pPr>
    </w:p>
    <w:p w14:paraId="43D6B21D"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11.1. </w:t>
      </w:r>
      <w:proofErr w:type="gramStart"/>
      <w:r>
        <w:rPr>
          <w:rFonts w:ascii="Times New Roman" w:eastAsia="Calibri" w:hAnsi="Times New Roman" w:cs="Times New Roman"/>
          <w:sz w:val="24"/>
          <w:szCs w:val="24"/>
          <w:lang w:eastAsia="en-US"/>
        </w:rPr>
        <w:t>При исполнении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1E7BE465"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11.2. При исполнении обязательств по настоящему государственному контракту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w:t>
      </w:r>
      <w:r>
        <w:rPr>
          <w:rFonts w:ascii="Times New Roman" w:eastAsia="Calibri" w:hAnsi="Times New Roman" w:cs="Times New Roman"/>
          <w:sz w:val="24"/>
          <w:szCs w:val="24"/>
          <w:lang w:eastAsia="en-US"/>
        </w:rPr>
        <w:lastRenderedPageBreak/>
        <w:t>противодействии легализации (отмыванию) доходов, полученных преступным путем.</w:t>
      </w:r>
    </w:p>
    <w:p w14:paraId="11F5B2B6"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11.3.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rFonts w:ascii="Times New Roman" w:eastAsia="Calibri" w:hAnsi="Times New Roman" w:cs="Times New Roman"/>
          <w:sz w:val="24"/>
          <w:szCs w:val="24"/>
          <w:lang w:eastAsia="en-US"/>
        </w:rPr>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w:t>
      </w:r>
      <w:proofErr w:type="gramEnd"/>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противодействии</w:t>
      </w:r>
      <w:proofErr w:type="gramEnd"/>
      <w:r>
        <w:rPr>
          <w:rFonts w:ascii="Times New Roman" w:eastAsia="Calibri" w:hAnsi="Times New Roman" w:cs="Times New Roman"/>
          <w:sz w:val="24"/>
          <w:szCs w:val="24"/>
          <w:lang w:eastAsia="en-US"/>
        </w:rPr>
        <w:t xml:space="preserve"> легализации доходов, полученных преступным путем. Сторона, получившая уведомление, имеет право приостановить исполнение обязательств по государственному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eastAsia="Calibri" w:hAnsi="Times New Roman" w:cs="Times New Roman"/>
          <w:sz w:val="24"/>
          <w:szCs w:val="24"/>
          <w:lang w:eastAsia="en-US"/>
        </w:rPr>
        <w:t>с даты направления</w:t>
      </w:r>
      <w:proofErr w:type="gramEnd"/>
      <w:r>
        <w:rPr>
          <w:rFonts w:ascii="Times New Roman" w:eastAsia="Calibri" w:hAnsi="Times New Roman" w:cs="Times New Roman"/>
          <w:sz w:val="24"/>
          <w:szCs w:val="24"/>
          <w:lang w:eastAsia="en-US"/>
        </w:rPr>
        <w:t xml:space="preserve"> письменного уведомления.</w:t>
      </w:r>
    </w:p>
    <w:p w14:paraId="19D5B68D"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11.4. В случае нарушения одной из Сторон обязательств воздерживаться от запрещенных в данном разделе действий и/или </w:t>
      </w:r>
      <w:proofErr w:type="spellStart"/>
      <w:r>
        <w:rPr>
          <w:rFonts w:ascii="Times New Roman" w:eastAsia="Calibri" w:hAnsi="Times New Roman" w:cs="Times New Roman"/>
          <w:sz w:val="24"/>
          <w:szCs w:val="24"/>
          <w:lang w:eastAsia="en-US"/>
        </w:rPr>
        <w:t>ненаправление</w:t>
      </w:r>
      <w:proofErr w:type="spellEnd"/>
      <w:r>
        <w:rPr>
          <w:rFonts w:ascii="Times New Roman" w:eastAsia="Calibri" w:hAnsi="Times New Roman" w:cs="Times New Roman"/>
          <w:sz w:val="24"/>
          <w:szCs w:val="24"/>
          <w:lang w:eastAsia="en-US"/>
        </w:rPr>
        <w:t>, в установленный государственным контрактом срок подтверждения, что нарушения не произошло или не произойдет, другая Сторона имеет право инициировать расторжение государственного контракта в порядке, установленном настоящим государственным контрактом.</w:t>
      </w:r>
    </w:p>
    <w:p w14:paraId="36C90F2C" w14:textId="77777777" w:rsidR="0034643B" w:rsidRDefault="0034643B">
      <w:pPr>
        <w:widowControl w:val="0"/>
        <w:tabs>
          <w:tab w:val="num" w:pos="567"/>
        </w:tabs>
        <w:spacing w:after="0" w:line="240" w:lineRule="auto"/>
        <w:ind w:firstLine="567"/>
        <w:jc w:val="both"/>
        <w:rPr>
          <w:rFonts w:ascii="Times New Roman" w:eastAsia="Calibri" w:hAnsi="Times New Roman" w:cs="Times New Roman"/>
          <w:sz w:val="24"/>
          <w:szCs w:val="24"/>
          <w:lang w:eastAsia="en-US"/>
        </w:rPr>
      </w:pPr>
    </w:p>
    <w:p w14:paraId="5A57DD8E" w14:textId="77777777" w:rsidR="0034643B" w:rsidRDefault="008F2DE2">
      <w:pPr>
        <w:pStyle w:val="ac"/>
        <w:widowControl w:val="0"/>
        <w:numPr>
          <w:ilvl w:val="0"/>
          <w:numId w:val="3"/>
        </w:numPr>
        <w:tabs>
          <w:tab w:val="num" w:pos="567"/>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Конфиденциальность</w:t>
      </w:r>
    </w:p>
    <w:p w14:paraId="77DB70DE" w14:textId="77777777" w:rsidR="0034643B" w:rsidRDefault="0034643B">
      <w:pPr>
        <w:widowControl w:val="0"/>
        <w:tabs>
          <w:tab w:val="num" w:pos="567"/>
        </w:tabs>
        <w:spacing w:after="0" w:line="240" w:lineRule="auto"/>
        <w:ind w:firstLine="567"/>
        <w:jc w:val="both"/>
        <w:rPr>
          <w:rFonts w:ascii="Times New Roman" w:eastAsia="Calibri" w:hAnsi="Times New Roman" w:cs="Times New Roman"/>
          <w:sz w:val="24"/>
          <w:szCs w:val="24"/>
          <w:lang w:eastAsia="en-US"/>
        </w:rPr>
      </w:pPr>
    </w:p>
    <w:p w14:paraId="3885DE26"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12.1. Вся предоставляемая Сторонами юридическая, финансовая и иная документация, связанная с заключением и исполнением настоящего государственного контракта, считается конфиденциальной информацией (далее Информация). В случае разглашения указанной Информации Сторона, допустившая разглашение Информации, обязана возместить другой Стороне нанесенный ущерб.</w:t>
      </w:r>
    </w:p>
    <w:p w14:paraId="02A8280F"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12.2. Стороны обязуются, начиная с момента подписания и в течение 3 (Трех) лет после прекращения действия настоящего государственного контракта:</w:t>
      </w:r>
    </w:p>
    <w:p w14:paraId="0815692C"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обеспечить хранение Информации, исключающее доступ к Информации третьих лиц; </w:t>
      </w:r>
    </w:p>
    <w:p w14:paraId="3870666C"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не передавать Информацию третьим </w:t>
      </w:r>
      <w:proofErr w:type="gramStart"/>
      <w:r>
        <w:rPr>
          <w:rFonts w:ascii="Times New Roman" w:eastAsia="Calibri" w:hAnsi="Times New Roman" w:cs="Times New Roman"/>
          <w:sz w:val="24"/>
          <w:szCs w:val="24"/>
          <w:lang w:eastAsia="en-US"/>
        </w:rPr>
        <w:t>лицам</w:t>
      </w:r>
      <w:proofErr w:type="gramEnd"/>
      <w:r>
        <w:rPr>
          <w:rFonts w:ascii="Times New Roman" w:eastAsia="Calibri" w:hAnsi="Times New Roman" w:cs="Times New Roman"/>
          <w:sz w:val="24"/>
          <w:szCs w:val="24"/>
          <w:lang w:eastAsia="en-US"/>
        </w:rPr>
        <w:t xml:space="preserve"> как в полном объеме, так и частично;</w:t>
      </w:r>
    </w:p>
    <w:p w14:paraId="4B1618DD"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не передавать и не разглашать содержание Информации или иными способами не делать ее известной третьим лицам;</w:t>
      </w:r>
    </w:p>
    <w:p w14:paraId="29C4A676"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обеспечить доступ к Информации только уполномоченных представителей Сторон, проинструктированных о порядке работы с Информацией.</w:t>
      </w:r>
    </w:p>
    <w:p w14:paraId="7832BDFA"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12.3. Стороны настоящего государственного контракта вправе распоряжаться Информацией только при наличии предварительного письменного согласия другой Стороны по настоящему Контракту.</w:t>
      </w:r>
    </w:p>
    <w:p w14:paraId="4DAF1A1A"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12.4. Действие настоящего раздела не распространяется на Информацию:</w:t>
      </w:r>
    </w:p>
    <w:p w14:paraId="51894211"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которая</w:t>
      </w:r>
      <w:proofErr w:type="gramEnd"/>
      <w:r>
        <w:rPr>
          <w:rFonts w:ascii="Times New Roman" w:eastAsia="Calibri" w:hAnsi="Times New Roman" w:cs="Times New Roman"/>
          <w:sz w:val="24"/>
          <w:szCs w:val="24"/>
          <w:lang w:eastAsia="en-US"/>
        </w:rPr>
        <w:t xml:space="preserve"> на момент получения является общедоступной;</w:t>
      </w:r>
    </w:p>
    <w:p w14:paraId="19B8723A"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которая законным образом получена от третьей стороны;</w:t>
      </w:r>
    </w:p>
    <w:p w14:paraId="5402CBB3" w14:textId="05E1C214"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которая должна раскрываться уполномоченным государственным органам в соответствии с законодательством Российской Федерации. Сторона, получившая Информацию, обязуется уведомлять Сторону, передающую Информацию, о фактах раскрытия Информации органам государственной власти, в течение двух рабочих дней с момента наступления такого события.</w:t>
      </w:r>
    </w:p>
    <w:p w14:paraId="0A4D6773" w14:textId="77777777" w:rsidR="0034643B" w:rsidRDefault="0034643B">
      <w:pPr>
        <w:widowControl w:val="0"/>
        <w:tabs>
          <w:tab w:val="num" w:pos="567"/>
        </w:tabs>
        <w:spacing w:after="0" w:line="240" w:lineRule="auto"/>
        <w:ind w:firstLine="567"/>
        <w:jc w:val="both"/>
        <w:rPr>
          <w:rFonts w:ascii="Times New Roman" w:eastAsia="Calibri" w:hAnsi="Times New Roman" w:cs="Times New Roman"/>
          <w:sz w:val="24"/>
          <w:szCs w:val="24"/>
          <w:lang w:eastAsia="en-US"/>
        </w:rPr>
      </w:pPr>
    </w:p>
    <w:p w14:paraId="56865CF3" w14:textId="77777777" w:rsidR="0034643B" w:rsidRDefault="008F2DE2">
      <w:pPr>
        <w:pStyle w:val="ac"/>
        <w:widowControl w:val="0"/>
        <w:numPr>
          <w:ilvl w:val="0"/>
          <w:numId w:val="3"/>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Заключительные положения</w:t>
      </w:r>
    </w:p>
    <w:p w14:paraId="7BA8BCA0" w14:textId="77777777" w:rsidR="0034643B" w:rsidRDefault="0034643B">
      <w:pPr>
        <w:widowControl w:val="0"/>
        <w:tabs>
          <w:tab w:val="num" w:pos="0"/>
        </w:tabs>
        <w:spacing w:after="0" w:line="240" w:lineRule="auto"/>
        <w:ind w:left="360"/>
        <w:jc w:val="center"/>
        <w:rPr>
          <w:rFonts w:ascii="Times New Roman" w:eastAsia="Calibri" w:hAnsi="Times New Roman" w:cs="Times New Roman"/>
          <w:b/>
          <w:sz w:val="24"/>
          <w:szCs w:val="24"/>
          <w:lang w:eastAsia="en-US"/>
        </w:rPr>
      </w:pPr>
    </w:p>
    <w:p w14:paraId="13594AFA"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13.1. Во всем, что не предусмотрено государственным контрактом, Стороны руководствуются законодательством Российской Федерации.</w:t>
      </w:r>
    </w:p>
    <w:p w14:paraId="639E0E3E"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w:t>
      </w:r>
      <w:r>
        <w:rPr>
          <w:rFonts w:ascii="Times New Roman" w:eastAsia="Calibri" w:hAnsi="Times New Roman" w:cs="Times New Roman"/>
          <w:sz w:val="24"/>
          <w:szCs w:val="24"/>
          <w:lang w:eastAsia="en-US"/>
        </w:rPr>
        <w:lastRenderedPageBreak/>
        <w:t xml:space="preserve">Сторону. </w:t>
      </w:r>
    </w:p>
    <w:p w14:paraId="41954DEB"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17DB11B5"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13.4. Изменение условий государственного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A42FE5B" w14:textId="77777777" w:rsidR="0034643B" w:rsidRDefault="008F2DE2">
      <w:pPr>
        <w:widowControl w:val="0"/>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13.5. Поставщик не вправе передавать свои права и обязанности или их часть по государственному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присоединения. Передача прав и обязанностей по государственному контракту правопреемнику Поставщика осуществляется путем заключения соответствующего дополнительного соглашения к государственному контракту.</w:t>
      </w:r>
    </w:p>
    <w:p w14:paraId="0724CC58"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29BFF2EF"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13.7. Государственный контракт составлен и подписан Сторонами в 2-х (Двух) экземплярах, обладающих равной юридической силой, один экземпляр для Поставщика, один - для Заказчика.</w:t>
      </w:r>
    </w:p>
    <w:p w14:paraId="43D77FAF" w14:textId="77777777" w:rsidR="0034643B" w:rsidRDefault="008F2DE2">
      <w:pPr>
        <w:numPr>
          <w:ilvl w:val="0"/>
          <w:numId w:val="3"/>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Перечень приложений</w:t>
      </w:r>
    </w:p>
    <w:p w14:paraId="3D4A33A4" w14:textId="77777777" w:rsidR="0034643B" w:rsidRDefault="0034643B">
      <w:pPr>
        <w:tabs>
          <w:tab w:val="num" w:pos="0"/>
        </w:tabs>
        <w:spacing w:after="0" w:line="240" w:lineRule="auto"/>
        <w:ind w:left="360"/>
        <w:jc w:val="center"/>
        <w:rPr>
          <w:rFonts w:ascii="Times New Roman" w:eastAsia="Calibri" w:hAnsi="Times New Roman" w:cs="Times New Roman"/>
          <w:b/>
          <w:sz w:val="24"/>
          <w:szCs w:val="24"/>
          <w:lang w:eastAsia="en-US"/>
        </w:rPr>
      </w:pPr>
    </w:p>
    <w:p w14:paraId="62ABF6F7"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14.1 Неотъемлемой частью государственного контракта являются следующие приложения:</w:t>
      </w:r>
    </w:p>
    <w:p w14:paraId="7A2E3A25"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приложение </w:t>
      </w:r>
      <w:r w:rsidR="003768D5">
        <w:rPr>
          <w:rFonts w:ascii="Times New Roman" w:eastAsia="Calibri" w:hAnsi="Times New Roman" w:cs="Times New Roman"/>
          <w:sz w:val="24"/>
          <w:szCs w:val="24"/>
          <w:lang w:eastAsia="en-US"/>
        </w:rPr>
        <w:t xml:space="preserve">№ 1 – Техническое задание на 2 </w:t>
      </w:r>
      <w:r>
        <w:rPr>
          <w:rFonts w:ascii="Times New Roman" w:eastAsia="Calibri" w:hAnsi="Times New Roman" w:cs="Times New Roman"/>
          <w:sz w:val="24"/>
          <w:szCs w:val="24"/>
          <w:lang w:eastAsia="en-US"/>
        </w:rPr>
        <w:t>л.</w:t>
      </w:r>
    </w:p>
    <w:p w14:paraId="5A79842B" w14:textId="77777777" w:rsidR="0034643B" w:rsidRDefault="008F2DE2">
      <w:pPr>
        <w:tabs>
          <w:tab w:val="num" w:pos="567"/>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приложение № 2 – Спецификация на 1 л.</w:t>
      </w:r>
    </w:p>
    <w:p w14:paraId="02D040AA" w14:textId="77777777" w:rsidR="0034643B" w:rsidRDefault="0034643B">
      <w:pPr>
        <w:tabs>
          <w:tab w:val="num" w:pos="567"/>
        </w:tabs>
        <w:spacing w:after="0" w:line="240" w:lineRule="auto"/>
        <w:ind w:firstLine="567"/>
        <w:jc w:val="both"/>
        <w:rPr>
          <w:rFonts w:ascii="Times New Roman" w:eastAsia="Calibri" w:hAnsi="Times New Roman" w:cs="Times New Roman"/>
          <w:sz w:val="24"/>
          <w:szCs w:val="24"/>
          <w:lang w:eastAsia="en-US"/>
        </w:rPr>
      </w:pPr>
    </w:p>
    <w:p w14:paraId="0A4D6179" w14:textId="77777777" w:rsidR="0034643B" w:rsidRDefault="008F2DE2">
      <w:pPr>
        <w:numPr>
          <w:ilvl w:val="0"/>
          <w:numId w:val="3"/>
        </w:numPr>
        <w:suppressAutoHyphen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Место нахождения и банковские реквизиты Сторон</w:t>
      </w:r>
    </w:p>
    <w:p w14:paraId="55A11CC6" w14:textId="77777777" w:rsidR="0034643B" w:rsidRDefault="0034643B">
      <w:pPr>
        <w:tabs>
          <w:tab w:val="num" w:pos="0"/>
        </w:tabs>
        <w:spacing w:after="0" w:line="240" w:lineRule="auto"/>
        <w:ind w:left="360"/>
        <w:jc w:val="center"/>
        <w:rPr>
          <w:rFonts w:ascii="Times New Roman" w:eastAsia="Calibri" w:hAnsi="Times New Roman" w:cs="Times New Roman"/>
          <w:b/>
          <w:sz w:val="24"/>
          <w:szCs w:val="24"/>
          <w:lang w:eastAsia="en-US"/>
        </w:rPr>
      </w:pPr>
    </w:p>
    <w:p w14:paraId="20D9C325" w14:textId="77777777" w:rsidR="0034643B" w:rsidRDefault="0034643B">
      <w:pPr>
        <w:suppressAutoHyphens/>
        <w:spacing w:after="0" w:line="240" w:lineRule="auto"/>
        <w:jc w:val="both"/>
        <w:rPr>
          <w:rFonts w:ascii="Times New Roman" w:eastAsia="Times New Roman" w:hAnsi="Times New Roman" w:cs="Times New Roman"/>
          <w:sz w:val="24"/>
          <w:szCs w:val="24"/>
          <w:lang w:eastAsia="zh-CN"/>
        </w:rPr>
      </w:pPr>
    </w:p>
    <w:tbl>
      <w:tblPr>
        <w:tblW w:w="9923" w:type="dxa"/>
        <w:tblInd w:w="-142" w:type="dxa"/>
        <w:tblLook w:val="0000" w:firstRow="0" w:lastRow="0" w:firstColumn="0" w:lastColumn="0" w:noHBand="0" w:noVBand="0"/>
      </w:tblPr>
      <w:tblGrid>
        <w:gridCol w:w="5103"/>
        <w:gridCol w:w="4820"/>
      </w:tblGrid>
      <w:tr w:rsidR="0034643B" w14:paraId="1D39D1B7" w14:textId="77777777">
        <w:trPr>
          <w:trHeight w:val="4791"/>
        </w:trPr>
        <w:tc>
          <w:tcPr>
            <w:tcW w:w="5103" w:type="dxa"/>
          </w:tcPr>
          <w:p w14:paraId="5D202A39" w14:textId="77777777" w:rsidR="0034643B" w:rsidRDefault="008F2DE2">
            <w:pPr>
              <w:widowControl w:val="0"/>
              <w:spacing w:after="0" w:line="240" w:lineRule="auto"/>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ЗАКАЗЧИК:</w:t>
            </w:r>
          </w:p>
          <w:p w14:paraId="3600A6FF" w14:textId="77777777" w:rsidR="0034643B" w:rsidRDefault="0034643B">
            <w:pPr>
              <w:widowControl w:val="0"/>
              <w:spacing w:after="0" w:line="240" w:lineRule="auto"/>
              <w:rPr>
                <w:rFonts w:ascii="Times New Roman" w:eastAsia="Calibri" w:hAnsi="Times New Roman" w:cs="Times New Roman"/>
                <w:b/>
                <w:sz w:val="24"/>
                <w:szCs w:val="24"/>
                <w:lang w:eastAsia="zh-CN"/>
              </w:rPr>
            </w:pPr>
          </w:p>
          <w:p w14:paraId="521359C1" w14:textId="77777777" w:rsidR="0034643B" w:rsidRDefault="0034643B">
            <w:pPr>
              <w:spacing w:after="0"/>
              <w:jc w:val="both"/>
              <w:rPr>
                <w:rFonts w:ascii="Times New Roman" w:eastAsia="Calibri" w:hAnsi="Times New Roman" w:cs="Times New Roman"/>
                <w:sz w:val="24"/>
                <w:szCs w:val="24"/>
                <w:lang w:eastAsia="zh-CN"/>
              </w:rPr>
            </w:pPr>
          </w:p>
        </w:tc>
        <w:tc>
          <w:tcPr>
            <w:tcW w:w="4820" w:type="dxa"/>
          </w:tcPr>
          <w:p w14:paraId="4B672824" w14:textId="77777777" w:rsidR="0034643B" w:rsidRDefault="008F2DE2">
            <w:pPr>
              <w:widowControl w:val="0"/>
              <w:spacing w:after="0" w:line="240" w:lineRule="auto"/>
              <w:ind w:hanging="6"/>
              <w:jc w:val="both"/>
              <w:rPr>
                <w:rFonts w:ascii="Times New Roman" w:eastAsia="Calibri" w:hAnsi="Times New Roman" w:cs="Times New Roman"/>
                <w:b/>
                <w:sz w:val="24"/>
                <w:szCs w:val="24"/>
              </w:rPr>
            </w:pPr>
            <w:r>
              <w:rPr>
                <w:rFonts w:ascii="Times New Roman" w:eastAsia="Calibri" w:hAnsi="Times New Roman" w:cs="Times New Roman"/>
                <w:b/>
                <w:sz w:val="24"/>
                <w:szCs w:val="24"/>
              </w:rPr>
              <w:t>ПОСТАВЩИК:</w:t>
            </w:r>
          </w:p>
          <w:p w14:paraId="4F7BBD8D" w14:textId="77777777" w:rsidR="0034643B" w:rsidRDefault="0034643B">
            <w:pPr>
              <w:widowControl w:val="0"/>
              <w:spacing w:after="0" w:line="240" w:lineRule="auto"/>
              <w:ind w:firstLine="720"/>
              <w:jc w:val="both"/>
              <w:rPr>
                <w:rFonts w:ascii="Times New Roman" w:eastAsia="Calibri" w:hAnsi="Times New Roman" w:cs="Times New Roman"/>
                <w:b/>
                <w:sz w:val="24"/>
                <w:szCs w:val="24"/>
              </w:rPr>
            </w:pPr>
          </w:p>
          <w:p w14:paraId="4F48217F" w14:textId="704EF1EC" w:rsidR="0034643B" w:rsidRDefault="0034643B" w:rsidP="00812C35">
            <w:pPr>
              <w:widowControl w:val="0"/>
              <w:spacing w:after="0" w:line="240" w:lineRule="auto"/>
              <w:rPr>
                <w:rFonts w:ascii="Times New Roman" w:eastAsia="Times New Roman" w:hAnsi="Times New Roman" w:cs="Times New Roman"/>
                <w:b/>
                <w:sz w:val="24"/>
                <w:szCs w:val="24"/>
                <w:lang w:eastAsia="zh-CN"/>
              </w:rPr>
            </w:pPr>
          </w:p>
        </w:tc>
      </w:tr>
      <w:tr w:rsidR="003768D5" w14:paraId="4DE8A02D" w14:textId="77777777">
        <w:tc>
          <w:tcPr>
            <w:tcW w:w="5103" w:type="dxa"/>
          </w:tcPr>
          <w:p w14:paraId="4E2F2562" w14:textId="77777777" w:rsidR="003768D5" w:rsidRDefault="003768D5" w:rsidP="003768D5">
            <w:pPr>
              <w:spacing w:after="0" w:line="240" w:lineRule="exact"/>
              <w:jc w:val="both"/>
              <w:rPr>
                <w:rFonts w:ascii="Times New Roman" w:eastAsia="Calibri" w:hAnsi="Times New Roman" w:cs="Times New Roman"/>
                <w:b/>
                <w:sz w:val="14"/>
                <w:szCs w:val="24"/>
                <w:lang w:eastAsia="zh-CN"/>
              </w:rPr>
            </w:pPr>
            <w:r>
              <w:rPr>
                <w:rFonts w:ascii="Times New Roman" w:eastAsia="Calibri" w:hAnsi="Times New Roman" w:cs="Times New Roman"/>
                <w:b/>
                <w:sz w:val="24"/>
                <w:szCs w:val="24"/>
                <w:lang w:eastAsia="zh-CN"/>
              </w:rPr>
              <w:t xml:space="preserve"> </w:t>
            </w:r>
          </w:p>
          <w:p w14:paraId="01B9FA85"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ЗАКАЗЧИК:    </w:t>
            </w:r>
          </w:p>
          <w:p w14:paraId="56CC7298" w14:textId="77777777" w:rsidR="003768D5" w:rsidRDefault="003768D5" w:rsidP="003768D5">
            <w:pPr>
              <w:spacing w:after="0" w:line="240" w:lineRule="exact"/>
              <w:jc w:val="both"/>
              <w:rPr>
                <w:rFonts w:ascii="Times New Roman" w:eastAsia="Calibri" w:hAnsi="Times New Roman" w:cs="Times New Roman"/>
                <w:b/>
                <w:sz w:val="6"/>
                <w:szCs w:val="6"/>
                <w:lang w:eastAsia="zh-CN"/>
              </w:rPr>
            </w:pPr>
          </w:p>
          <w:p w14:paraId="7C55067C" w14:textId="77777777" w:rsidR="003768D5" w:rsidRDefault="003768D5" w:rsidP="003768D5">
            <w:pPr>
              <w:spacing w:after="0" w:line="240" w:lineRule="exact"/>
              <w:jc w:val="both"/>
              <w:rPr>
                <w:rFonts w:ascii="Times New Roman" w:eastAsia="Calibri" w:hAnsi="Times New Roman" w:cs="Times New Roman"/>
                <w:b/>
                <w:sz w:val="6"/>
                <w:szCs w:val="6"/>
                <w:lang w:eastAsia="zh-CN"/>
              </w:rPr>
            </w:pPr>
          </w:p>
          <w:p w14:paraId="05A08B9F" w14:textId="166CE25B"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p>
          <w:p w14:paraId="7B190AF4" w14:textId="77777777" w:rsidR="003768D5" w:rsidRDefault="003768D5" w:rsidP="003768D5">
            <w:pPr>
              <w:spacing w:after="0" w:line="240" w:lineRule="exact"/>
              <w:jc w:val="both"/>
              <w:rPr>
                <w:rFonts w:ascii="Times New Roman" w:hAnsi="Times New Roman" w:cs="Times New Roman"/>
                <w:kern w:val="18"/>
                <w:sz w:val="24"/>
                <w:szCs w:val="24"/>
                <w:u w:val="single"/>
              </w:rPr>
            </w:pPr>
            <w:r>
              <w:rPr>
                <w:rFonts w:ascii="Times New Roman" w:hAnsi="Times New Roman" w:cs="Times New Roman"/>
                <w:kern w:val="18"/>
                <w:sz w:val="24"/>
                <w:szCs w:val="24"/>
                <w:u w:val="single"/>
              </w:rPr>
              <w:t xml:space="preserve">                            /                 /</w:t>
            </w:r>
          </w:p>
          <w:p w14:paraId="0AC63BB0" w14:textId="77777777" w:rsidR="003768D5" w:rsidRDefault="003768D5" w:rsidP="003768D5">
            <w:pPr>
              <w:spacing w:after="0"/>
              <w:jc w:val="both"/>
              <w:rPr>
                <w:rFonts w:ascii="Times New Roman" w:hAnsi="Times New Roman" w:cs="Times New Roman"/>
                <w:kern w:val="18"/>
                <w:sz w:val="24"/>
                <w:szCs w:val="24"/>
              </w:rPr>
            </w:pPr>
          </w:p>
          <w:p w14:paraId="71EC8AF4" w14:textId="77777777" w:rsidR="003768D5" w:rsidRPr="00055B96" w:rsidRDefault="003768D5" w:rsidP="003768D5">
            <w:pPr>
              <w:spacing w:after="0"/>
              <w:jc w:val="both"/>
              <w:rPr>
                <w:rFonts w:ascii="Times New Roman" w:hAnsi="Times New Roman" w:cs="Times New Roman"/>
                <w:kern w:val="18"/>
                <w:sz w:val="24"/>
                <w:szCs w:val="24"/>
              </w:rPr>
            </w:pPr>
            <w:r w:rsidRPr="00055B96">
              <w:rPr>
                <w:rFonts w:ascii="Times New Roman" w:hAnsi="Times New Roman" w:cs="Times New Roman"/>
                <w:kern w:val="18"/>
                <w:sz w:val="24"/>
                <w:szCs w:val="24"/>
              </w:rPr>
              <w:lastRenderedPageBreak/>
              <w:t xml:space="preserve">«____» </w:t>
            </w:r>
            <w:r>
              <w:rPr>
                <w:rFonts w:ascii="Times New Roman" w:hAnsi="Times New Roman" w:cs="Times New Roman"/>
                <w:kern w:val="18"/>
                <w:sz w:val="24"/>
                <w:szCs w:val="24"/>
              </w:rPr>
              <w:t>_____________ 2026г.</w:t>
            </w:r>
          </w:p>
          <w:p w14:paraId="1A9B9F70" w14:textId="77777777" w:rsidR="003768D5" w:rsidRDefault="003768D5" w:rsidP="003768D5">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t>М.П.</w:t>
            </w:r>
          </w:p>
          <w:p w14:paraId="5F405BA2"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p>
        </w:tc>
        <w:tc>
          <w:tcPr>
            <w:tcW w:w="4820" w:type="dxa"/>
          </w:tcPr>
          <w:p w14:paraId="43084EC9" w14:textId="77777777" w:rsidR="003768D5" w:rsidRDefault="003768D5" w:rsidP="003768D5">
            <w:pPr>
              <w:widowControl w:val="0"/>
              <w:spacing w:after="0" w:line="240" w:lineRule="auto"/>
              <w:rPr>
                <w:rFonts w:ascii="Times New Roman" w:eastAsia="Calibri" w:hAnsi="Times New Roman" w:cs="Times New Roman"/>
                <w:b/>
                <w:sz w:val="16"/>
                <w:szCs w:val="24"/>
                <w:lang w:eastAsia="zh-CN"/>
              </w:rPr>
            </w:pPr>
          </w:p>
          <w:p w14:paraId="30C3554E"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ПОСТАВЩИК: </w:t>
            </w:r>
          </w:p>
          <w:p w14:paraId="4A909756"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6A348091" w14:textId="77777777" w:rsidR="00AF4C4E" w:rsidRDefault="00AF4C4E" w:rsidP="003768D5">
            <w:pPr>
              <w:widowControl w:val="0"/>
              <w:spacing w:after="0" w:line="240" w:lineRule="auto"/>
              <w:ind w:left="34"/>
              <w:rPr>
                <w:rFonts w:ascii="Times New Roman" w:hAnsi="Times New Roman" w:cs="Times New Roman"/>
                <w:bCs/>
                <w:iCs/>
                <w:sz w:val="24"/>
                <w:szCs w:val="24"/>
              </w:rPr>
            </w:pPr>
          </w:p>
          <w:p w14:paraId="07284140" w14:textId="6D567812" w:rsidR="003768D5" w:rsidRDefault="003768D5" w:rsidP="003768D5">
            <w:pPr>
              <w:widowControl w:val="0"/>
              <w:spacing w:after="0" w:line="240" w:lineRule="auto"/>
              <w:ind w:left="34"/>
              <w:rPr>
                <w:rFonts w:ascii="Times New Roman" w:hAnsi="Times New Roman" w:cs="Times New Roman"/>
                <w:bCs/>
                <w:iCs/>
                <w:sz w:val="24"/>
                <w:szCs w:val="24"/>
              </w:rPr>
            </w:pPr>
            <w:r>
              <w:rPr>
                <w:rFonts w:ascii="Times New Roman" w:hAnsi="Times New Roman" w:cs="Times New Roman"/>
                <w:bCs/>
                <w:iCs/>
                <w:sz w:val="24"/>
                <w:szCs w:val="24"/>
              </w:rPr>
              <w:t>__________________/</w:t>
            </w:r>
            <w:r w:rsidR="00CF79A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p>
          <w:p w14:paraId="2E5BDE23"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1565ACCC" w14:textId="77777777" w:rsidR="003768D5" w:rsidRPr="00055B96" w:rsidRDefault="003768D5" w:rsidP="003768D5">
            <w:pPr>
              <w:spacing w:after="0"/>
              <w:jc w:val="both"/>
              <w:rPr>
                <w:rFonts w:ascii="Times New Roman" w:hAnsi="Times New Roman" w:cs="Times New Roman"/>
                <w:kern w:val="18"/>
                <w:sz w:val="24"/>
                <w:szCs w:val="24"/>
              </w:rPr>
            </w:pPr>
            <w:r w:rsidRPr="00055B96">
              <w:rPr>
                <w:rFonts w:ascii="Times New Roman" w:hAnsi="Times New Roman" w:cs="Times New Roman"/>
                <w:kern w:val="18"/>
                <w:sz w:val="24"/>
                <w:szCs w:val="24"/>
              </w:rPr>
              <w:t xml:space="preserve">«____» </w:t>
            </w:r>
            <w:r>
              <w:rPr>
                <w:rFonts w:ascii="Times New Roman" w:hAnsi="Times New Roman" w:cs="Times New Roman"/>
                <w:kern w:val="18"/>
                <w:sz w:val="24"/>
                <w:szCs w:val="24"/>
              </w:rPr>
              <w:t>_____________ 2026г.</w:t>
            </w:r>
          </w:p>
          <w:p w14:paraId="1B27F848" w14:textId="77777777" w:rsidR="003768D5" w:rsidRDefault="003768D5" w:rsidP="003768D5">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lastRenderedPageBreak/>
              <w:t>М.П.</w:t>
            </w:r>
          </w:p>
          <w:p w14:paraId="676CA451"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p>
        </w:tc>
      </w:tr>
    </w:tbl>
    <w:p w14:paraId="7055B5A3" w14:textId="77777777" w:rsidR="0034643B" w:rsidRDefault="0034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zh-CN"/>
        </w:rPr>
      </w:pPr>
    </w:p>
    <w:p w14:paraId="08938A48" w14:textId="7B352DC3" w:rsidR="0034643B" w:rsidRDefault="0034643B">
      <w:pPr>
        <w:rPr>
          <w:rFonts w:ascii="Times New Roman" w:eastAsia="Times New Roman" w:hAnsi="Times New Roman" w:cs="Times New Roman"/>
          <w:sz w:val="24"/>
          <w:szCs w:val="24"/>
          <w:lang w:eastAsia="zh-CN"/>
        </w:rPr>
      </w:pPr>
    </w:p>
    <w:p w14:paraId="1F2CADA5" w14:textId="77777777" w:rsidR="0034643B" w:rsidRDefault="008F2DE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1</w:t>
      </w:r>
    </w:p>
    <w:p w14:paraId="100E6358" w14:textId="77777777" w:rsidR="0034643B" w:rsidRDefault="008F2DE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государственному контракту</w:t>
      </w:r>
    </w:p>
    <w:p w14:paraId="1305D6A0" w14:textId="6F030740" w:rsidR="0034643B" w:rsidRDefault="008F2DE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от</w:t>
      </w:r>
      <w:r w:rsidR="005377EE">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___</w:t>
      </w:r>
      <w:r w:rsidR="005377E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___</w:t>
      </w:r>
      <w:r w:rsidR="005377EE">
        <w:rPr>
          <w:rFonts w:ascii="Times New Roman" w:eastAsia="Times New Roman" w:hAnsi="Times New Roman" w:cs="Times New Roman"/>
          <w:sz w:val="24"/>
          <w:szCs w:val="24"/>
          <w:lang w:eastAsia="zh-CN"/>
        </w:rPr>
        <w:t>.2026г</w:t>
      </w:r>
      <w:r>
        <w:rPr>
          <w:rFonts w:ascii="Times New Roman" w:eastAsia="Times New Roman" w:hAnsi="Times New Roman" w:cs="Times New Roman"/>
          <w:sz w:val="24"/>
          <w:szCs w:val="24"/>
          <w:lang w:eastAsia="zh-CN"/>
        </w:rPr>
        <w:t xml:space="preserve">. № </w:t>
      </w:r>
      <w:r w:rsidR="005377EE">
        <w:rPr>
          <w:rFonts w:ascii="Times New Roman" w:eastAsia="Times New Roman" w:hAnsi="Times New Roman" w:cs="Times New Roman"/>
          <w:sz w:val="24"/>
          <w:szCs w:val="24"/>
          <w:lang w:eastAsia="zh-CN"/>
        </w:rPr>
        <w:t>________________</w:t>
      </w:r>
      <w:r>
        <w:rPr>
          <w:rFonts w:ascii="Times New Roman" w:eastAsia="Times New Roman" w:hAnsi="Times New Roman" w:cs="Times New Roman"/>
          <w:sz w:val="24"/>
          <w:szCs w:val="24"/>
          <w:lang w:eastAsia="zh-CN"/>
        </w:rPr>
        <w:t>______</w:t>
      </w:r>
    </w:p>
    <w:p w14:paraId="62077FAE" w14:textId="77777777" w:rsidR="0034643B" w:rsidRDefault="0034643B">
      <w:pPr>
        <w:tabs>
          <w:tab w:val="left" w:pos="142"/>
        </w:tabs>
        <w:suppressAutoHyphens/>
        <w:spacing w:after="0" w:line="240" w:lineRule="auto"/>
        <w:ind w:right="566" w:firstLine="1559"/>
        <w:jc w:val="right"/>
        <w:rPr>
          <w:rFonts w:ascii="Times New Roman" w:eastAsia="Times New Roman" w:hAnsi="Times New Roman" w:cs="Times New Roman"/>
          <w:sz w:val="24"/>
          <w:szCs w:val="24"/>
          <w:lang w:eastAsia="zh-CN"/>
        </w:rPr>
      </w:pPr>
    </w:p>
    <w:p w14:paraId="54BA21F5" w14:textId="77777777" w:rsidR="0034643B" w:rsidRDefault="0034643B">
      <w:pPr>
        <w:tabs>
          <w:tab w:val="left" w:pos="142"/>
        </w:tabs>
        <w:suppressAutoHyphens/>
        <w:spacing w:after="0" w:line="240" w:lineRule="auto"/>
        <w:ind w:right="566" w:firstLine="1559"/>
        <w:jc w:val="right"/>
        <w:rPr>
          <w:rFonts w:ascii="Times New Roman" w:eastAsia="Times New Roman" w:hAnsi="Times New Roman" w:cs="Times New Roman"/>
          <w:sz w:val="24"/>
          <w:szCs w:val="24"/>
          <w:lang w:eastAsia="zh-CN"/>
        </w:rPr>
      </w:pPr>
    </w:p>
    <w:p w14:paraId="03B5957D" w14:textId="77777777" w:rsidR="0034643B" w:rsidRDefault="008F2DE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ТЕХНИЧЕСКОЕ ЗАДАНИЕ</w:t>
      </w:r>
    </w:p>
    <w:p w14:paraId="68349BF2" w14:textId="77777777" w:rsidR="0034643B" w:rsidRDefault="0034643B">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p w14:paraId="454F9451" w14:textId="77777777" w:rsidR="0034643B" w:rsidRDefault="0034643B">
      <w:pPr>
        <w:suppressAutoHyphens/>
        <w:spacing w:after="0" w:line="240" w:lineRule="auto"/>
        <w:jc w:val="center"/>
        <w:rPr>
          <w:rFonts w:ascii="Times New Roman" w:eastAsia="Times New Roman" w:hAnsi="Times New Roman" w:cs="Times New Roman"/>
          <w:b/>
          <w:sz w:val="24"/>
          <w:szCs w:val="24"/>
          <w:lang w:eastAsia="zh-CN"/>
        </w:rPr>
      </w:pPr>
    </w:p>
    <w:p w14:paraId="18F9B581" w14:textId="6754BB68" w:rsidR="00851E12" w:rsidRDefault="00851E12" w:rsidP="00851E12">
      <w:pPr>
        <w:widowControl w:val="0"/>
        <w:autoSpaceDE w:val="0"/>
        <w:autoSpaceDN w:val="0"/>
        <w:adjustRightInd w:val="0"/>
        <w:spacing w:after="0" w:line="300" w:lineRule="auto"/>
        <w:ind w:left="1040" w:hanging="1040"/>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Наименование, характеристики и объем поставляемого </w:t>
      </w:r>
      <w:r w:rsidR="005377EE">
        <w:rPr>
          <w:rFonts w:ascii="Times New Roman" w:eastAsia="Times New Roman" w:hAnsi="Times New Roman" w:cs="Times New Roman"/>
          <w:b/>
          <w:sz w:val="24"/>
          <w:szCs w:val="24"/>
          <w:lang w:eastAsia="zh-CN"/>
        </w:rPr>
        <w:t>Т</w:t>
      </w:r>
      <w:r>
        <w:rPr>
          <w:rFonts w:ascii="Times New Roman" w:eastAsia="Times New Roman" w:hAnsi="Times New Roman" w:cs="Times New Roman"/>
          <w:b/>
          <w:sz w:val="24"/>
          <w:szCs w:val="24"/>
          <w:lang w:eastAsia="zh-CN"/>
        </w:rPr>
        <w:t>овара:</w:t>
      </w:r>
    </w:p>
    <w:p w14:paraId="3EB4D3AE" w14:textId="77777777" w:rsidR="00851E12" w:rsidRDefault="00851E12" w:rsidP="00851E12">
      <w:pPr>
        <w:suppressAutoHyphens/>
        <w:spacing w:after="0" w:line="240" w:lineRule="auto"/>
        <w:ind w:left="1040"/>
        <w:rPr>
          <w:rFonts w:ascii="Times New Roman" w:eastAsia="Times New Roman" w:hAnsi="Times New Roman" w:cs="Times New Roman"/>
          <w:b/>
          <w:sz w:val="24"/>
          <w:szCs w:val="24"/>
          <w:lang w:eastAsia="zh-CN"/>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521"/>
        <w:gridCol w:w="1008"/>
        <w:gridCol w:w="722"/>
      </w:tblGrid>
      <w:tr w:rsidR="00851E12" w14:paraId="7673F70E" w14:textId="77777777" w:rsidTr="00851E12">
        <w:trPr>
          <w:trHeight w:val="765"/>
        </w:trPr>
        <w:tc>
          <w:tcPr>
            <w:tcW w:w="1985" w:type="dxa"/>
            <w:vAlign w:val="center"/>
          </w:tcPr>
          <w:p w14:paraId="3A298E6E"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Наименование </w:t>
            </w:r>
          </w:p>
          <w:p w14:paraId="6749F218" w14:textId="672EAA61" w:rsidR="00851E12" w:rsidRDefault="005377EE"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Т</w:t>
            </w:r>
            <w:r w:rsidR="00851E12">
              <w:rPr>
                <w:rFonts w:ascii="Times New Roman" w:eastAsia="Times New Roman" w:hAnsi="Times New Roman" w:cs="Times New Roman"/>
                <w:b/>
                <w:sz w:val="24"/>
                <w:szCs w:val="24"/>
                <w:lang w:eastAsia="zh-CN"/>
              </w:rPr>
              <w:t>овара</w:t>
            </w:r>
          </w:p>
        </w:tc>
        <w:tc>
          <w:tcPr>
            <w:tcW w:w="6521" w:type="dxa"/>
            <w:vAlign w:val="center"/>
          </w:tcPr>
          <w:p w14:paraId="1AD95E49" w14:textId="5757E2B2"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Характеристики </w:t>
            </w:r>
            <w:r w:rsidR="005377EE">
              <w:rPr>
                <w:rFonts w:ascii="Times New Roman" w:eastAsia="Times New Roman" w:hAnsi="Times New Roman" w:cs="Times New Roman"/>
                <w:b/>
                <w:sz w:val="24"/>
                <w:szCs w:val="24"/>
                <w:lang w:eastAsia="zh-CN"/>
              </w:rPr>
              <w:t>Т</w:t>
            </w:r>
            <w:r>
              <w:rPr>
                <w:rFonts w:ascii="Times New Roman" w:eastAsia="Times New Roman" w:hAnsi="Times New Roman" w:cs="Times New Roman"/>
                <w:b/>
                <w:sz w:val="24"/>
                <w:szCs w:val="24"/>
                <w:lang w:eastAsia="zh-CN"/>
              </w:rPr>
              <w:t>овара</w:t>
            </w:r>
          </w:p>
        </w:tc>
        <w:tc>
          <w:tcPr>
            <w:tcW w:w="1008" w:type="dxa"/>
            <w:vAlign w:val="center"/>
          </w:tcPr>
          <w:p w14:paraId="2002C8A6" w14:textId="77777777" w:rsidR="00851E12" w:rsidRDefault="00851E12" w:rsidP="00D32AA6">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Ед. изм.</w:t>
            </w:r>
          </w:p>
        </w:tc>
        <w:tc>
          <w:tcPr>
            <w:tcW w:w="722" w:type="dxa"/>
            <w:vAlign w:val="center"/>
          </w:tcPr>
          <w:p w14:paraId="25D84FA3"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Кол-во</w:t>
            </w:r>
          </w:p>
        </w:tc>
      </w:tr>
      <w:tr w:rsidR="00851E12" w14:paraId="06DBA064" w14:textId="77777777" w:rsidTr="00851E12">
        <w:trPr>
          <w:trHeight w:val="2116"/>
        </w:trPr>
        <w:tc>
          <w:tcPr>
            <w:tcW w:w="1985" w:type="dxa"/>
          </w:tcPr>
          <w:p w14:paraId="59D9C1EE" w14:textId="77777777" w:rsidR="00851E12" w:rsidRDefault="00851E12" w:rsidP="00D32AA6">
            <w:pPr>
              <w:widowControl w:val="0"/>
              <w:tabs>
                <w:tab w:val="left" w:pos="709"/>
              </w:tabs>
              <w:autoSpaceDE w:val="0"/>
              <w:autoSpaceDN w:val="0"/>
              <w:adjustRightInd w:val="0"/>
              <w:spacing w:after="0" w:line="240" w:lineRule="auto"/>
              <w:jc w:val="center"/>
              <w:rPr>
                <w:rFonts w:ascii="Times New Roman" w:hAnsi="Times New Roman"/>
                <w:sz w:val="24"/>
                <w:szCs w:val="24"/>
                <w:lang w:eastAsia="zh-CN" w:bidi="hi-IN"/>
              </w:rPr>
            </w:pPr>
            <w:r>
              <w:rPr>
                <w:rFonts w:ascii="Times New Roman" w:eastAsia="Times New Roman" w:hAnsi="Times New Roman" w:cs="Times New Roman"/>
                <w:kern w:val="28"/>
                <w:sz w:val="24"/>
                <w:szCs w:val="24"/>
                <w:lang w:eastAsia="zh-CN"/>
              </w:rPr>
              <w:t>Специальный сотовый телефон</w:t>
            </w:r>
            <w:r>
              <w:rPr>
                <w:rFonts w:ascii="Times New Roman" w:hAnsi="Times New Roman"/>
                <w:sz w:val="24"/>
                <w:szCs w:val="24"/>
                <w:lang w:eastAsia="zh-CN" w:bidi="hi-IN"/>
              </w:rPr>
              <w:t xml:space="preserve"> М-633С-01</w:t>
            </w:r>
            <w:r>
              <w:rPr>
                <w:lang w:bidi="hi-IN"/>
              </w:rPr>
              <w:t xml:space="preserve"> </w:t>
            </w:r>
            <w:r>
              <w:rPr>
                <w:rFonts w:ascii="Times New Roman" w:hAnsi="Times New Roman"/>
                <w:sz w:val="24"/>
                <w:szCs w:val="24"/>
                <w:lang w:eastAsia="zh-CN" w:bidi="hi-IN"/>
              </w:rPr>
              <w:t>с кабелем УВК</w:t>
            </w:r>
          </w:p>
          <w:p w14:paraId="11F1AC64" w14:textId="77777777" w:rsidR="00851E12" w:rsidRDefault="00851E12" w:rsidP="00D32AA6">
            <w:pPr>
              <w:widowControl w:val="0"/>
              <w:spacing w:after="0" w:line="240" w:lineRule="auto"/>
              <w:rPr>
                <w:rFonts w:ascii="Times New Roman" w:hAnsi="Times New Roman" w:cs="Times New Roman"/>
                <w:sz w:val="23"/>
                <w:szCs w:val="23"/>
                <w:lang w:eastAsia="en-US" w:bidi="hi-IN"/>
              </w:rPr>
            </w:pPr>
          </w:p>
          <w:p w14:paraId="7F6F4580"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hAnsi="Times New Roman" w:cs="Times New Roman"/>
                <w:sz w:val="23"/>
                <w:szCs w:val="23"/>
                <w:lang w:bidi="hi-IN"/>
              </w:rPr>
              <w:t>Страна происхождения Товара: Российская Федерация</w:t>
            </w:r>
            <w:r>
              <w:rPr>
                <w:rFonts w:ascii="Times New Roman" w:eastAsia="Times New Roman" w:hAnsi="Times New Roman" w:cs="Times New Roman"/>
                <w:sz w:val="24"/>
                <w:szCs w:val="24"/>
                <w:lang w:eastAsia="zh-CN"/>
              </w:rPr>
              <w:t xml:space="preserve"> </w:t>
            </w:r>
          </w:p>
          <w:p w14:paraId="6ACA4326"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6C7EE830"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5B9E5C1E"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6540CD47"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02100998"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3C4CB5CE"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65E77268"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7B1CF710"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213F279C"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0EDF5CD3"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29F8B344"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4501FC6A"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783D37A2"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5F8C4CD8"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246CD236"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7DC92FFD"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2A42FCF7"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66EF538A"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0664BDBD"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61CF9EA6"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75063FD6"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0BCBE669"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14:paraId="285312C0" w14:textId="77777777" w:rsidR="00851E12" w:rsidRDefault="00851E12" w:rsidP="00D32AA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6521" w:type="dxa"/>
          </w:tcPr>
          <w:p w14:paraId="160329F7" w14:textId="77777777" w:rsidR="00851E12" w:rsidRDefault="00851E12" w:rsidP="00D32AA6">
            <w:pPr>
              <w:widowControl w:val="0"/>
              <w:tabs>
                <w:tab w:val="num" w:pos="417"/>
              </w:tabs>
              <w:suppressAutoHyphens/>
              <w:autoSpaceDE w:val="0"/>
              <w:autoSpaceDN w:val="0"/>
              <w:adjustRightInd w:val="0"/>
              <w:spacing w:after="0" w:line="240" w:lineRule="auto"/>
              <w:ind w:left="57" w:firstLine="402"/>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Специальный сотовый телефон </w:t>
            </w:r>
            <w:r>
              <w:rPr>
                <w:rFonts w:ascii="Times New Roman" w:hAnsi="Times New Roman"/>
                <w:sz w:val="24"/>
                <w:szCs w:val="24"/>
                <w:lang w:eastAsia="zh-CN" w:bidi="hi-IN"/>
              </w:rPr>
              <w:t xml:space="preserve">М-633С </w:t>
            </w:r>
            <w:r>
              <w:rPr>
                <w:rFonts w:ascii="Times New Roman" w:eastAsia="Times New Roman" w:hAnsi="Times New Roman" w:cs="Times New Roman"/>
                <w:kern w:val="28"/>
                <w:sz w:val="24"/>
                <w:szCs w:val="24"/>
                <w:lang w:eastAsia="zh-CN"/>
              </w:rPr>
              <w:t>обеспечивает:</w:t>
            </w:r>
          </w:p>
          <w:p w14:paraId="126DB6E2"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w:t>
            </w:r>
            <w:r w:rsidRPr="00126AE1">
              <w:rPr>
                <w:rFonts w:ascii="Times New Roman" w:eastAsia="Times New Roman" w:hAnsi="Times New Roman" w:cs="Times New Roman"/>
                <w:kern w:val="28"/>
                <w:sz w:val="24"/>
                <w:szCs w:val="24"/>
                <w:lang w:eastAsia="zh-CN"/>
              </w:rPr>
              <w:t>возможность установления открытых и закрытых телефонных соединений в сетях сотовой подвижной связи стандарта GSM, информируя абонента о текущем режиме</w:t>
            </w:r>
            <w:r>
              <w:rPr>
                <w:rFonts w:ascii="Times New Roman" w:eastAsia="Times New Roman" w:hAnsi="Times New Roman" w:cs="Times New Roman"/>
                <w:kern w:val="28"/>
                <w:sz w:val="24"/>
                <w:szCs w:val="24"/>
                <w:lang w:eastAsia="zh-CN"/>
              </w:rPr>
              <w:t>;</w:t>
            </w:r>
          </w:p>
          <w:p w14:paraId="160DC0E3"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3F6C33">
              <w:rPr>
                <w:rFonts w:ascii="Times New Roman" w:eastAsia="Times New Roman" w:hAnsi="Times New Roman" w:cs="Times New Roman"/>
                <w:kern w:val="28"/>
                <w:sz w:val="24"/>
                <w:szCs w:val="24"/>
                <w:lang w:eastAsia="zh-CN"/>
              </w:rPr>
              <w:t>в закрытом режиме криптографическую защиту речевой информации</w:t>
            </w:r>
            <w:r>
              <w:rPr>
                <w:rFonts w:ascii="Times New Roman" w:eastAsia="Times New Roman" w:hAnsi="Times New Roman" w:cs="Times New Roman"/>
                <w:kern w:val="28"/>
                <w:sz w:val="24"/>
                <w:szCs w:val="24"/>
                <w:lang w:eastAsia="zh-CN"/>
              </w:rPr>
              <w:t>;</w:t>
            </w:r>
          </w:p>
          <w:p w14:paraId="28AD9491"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абонентский принцип шифрования;</w:t>
            </w:r>
          </w:p>
          <w:p w14:paraId="262938D2"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аутентификацию абонентов в закрытом режиме;</w:t>
            </w:r>
          </w:p>
          <w:p w14:paraId="1675A855"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выбор частотного диапазона GSM 900/1800 МГц или 850/1900 МГц</w:t>
            </w:r>
            <w:r>
              <w:rPr>
                <w:rFonts w:ascii="Times New Roman" w:eastAsia="Times New Roman" w:hAnsi="Times New Roman" w:cs="Times New Roman"/>
                <w:kern w:val="28"/>
                <w:sz w:val="24"/>
                <w:szCs w:val="24"/>
                <w:lang w:eastAsia="zh-CN"/>
              </w:rPr>
              <w:t>;</w:t>
            </w:r>
          </w:p>
          <w:p w14:paraId="3AC788C4"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возможность быстрого набора номера вызываемого абонента одной кнопкой</w:t>
            </w:r>
            <w:r>
              <w:rPr>
                <w:rFonts w:ascii="Times New Roman" w:eastAsia="Times New Roman" w:hAnsi="Times New Roman" w:cs="Times New Roman"/>
                <w:kern w:val="28"/>
                <w:sz w:val="24"/>
                <w:szCs w:val="24"/>
                <w:lang w:eastAsia="zh-CN"/>
              </w:rPr>
              <w:t>;</w:t>
            </w:r>
          </w:p>
          <w:p w14:paraId="13D69069"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w:t>
            </w:r>
            <w:r>
              <w:t xml:space="preserve"> </w:t>
            </w:r>
            <w:r w:rsidRPr="00912B1C">
              <w:rPr>
                <w:rFonts w:ascii="Times New Roman" w:eastAsia="Times New Roman" w:hAnsi="Times New Roman" w:cs="Times New Roman"/>
                <w:kern w:val="28"/>
                <w:sz w:val="24"/>
                <w:szCs w:val="24"/>
                <w:lang w:eastAsia="zh-CN"/>
              </w:rPr>
              <w:t>воспроизведение полифонических мелодий в качестве вызывных акустических сигналов</w:t>
            </w:r>
            <w:r>
              <w:rPr>
                <w:rFonts w:ascii="Times New Roman" w:eastAsia="Times New Roman" w:hAnsi="Times New Roman" w:cs="Times New Roman"/>
                <w:kern w:val="28"/>
                <w:sz w:val="24"/>
                <w:szCs w:val="24"/>
                <w:lang w:eastAsia="zh-CN"/>
              </w:rPr>
              <w:t>;</w:t>
            </w:r>
          </w:p>
          <w:p w14:paraId="296ED161"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возможность использования виброзвонка</w:t>
            </w:r>
            <w:r>
              <w:rPr>
                <w:rFonts w:ascii="Times New Roman" w:eastAsia="Times New Roman" w:hAnsi="Times New Roman" w:cs="Times New Roman"/>
                <w:kern w:val="28"/>
                <w:sz w:val="24"/>
                <w:szCs w:val="24"/>
                <w:lang w:eastAsia="zh-CN"/>
              </w:rPr>
              <w:t>;</w:t>
            </w:r>
          </w:p>
          <w:p w14:paraId="1B6349C9"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 xml:space="preserve">передачу коротких текстовых сообщений (SMS) в открытом </w:t>
            </w:r>
            <w:r>
              <w:rPr>
                <w:rFonts w:ascii="Times New Roman" w:eastAsia="Times New Roman" w:hAnsi="Times New Roman" w:cs="Times New Roman"/>
                <w:kern w:val="28"/>
                <w:sz w:val="24"/>
                <w:szCs w:val="24"/>
                <w:lang w:eastAsia="zh-CN"/>
              </w:rPr>
              <w:t>режиме;</w:t>
            </w:r>
          </w:p>
          <w:p w14:paraId="4B126BCD"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w:t>
            </w:r>
            <w:r>
              <w:t xml:space="preserve"> </w:t>
            </w:r>
            <w:r w:rsidRPr="00912B1C">
              <w:rPr>
                <w:rFonts w:ascii="Times New Roman" w:eastAsia="Times New Roman" w:hAnsi="Times New Roman" w:cs="Times New Roman"/>
                <w:kern w:val="28"/>
                <w:sz w:val="24"/>
                <w:szCs w:val="24"/>
                <w:lang w:eastAsia="zh-CN"/>
              </w:rPr>
              <w:t>защиту от несанкционированного доступа (НСД) внутрь изделия</w:t>
            </w:r>
            <w:r>
              <w:rPr>
                <w:rFonts w:ascii="Times New Roman" w:eastAsia="Times New Roman" w:hAnsi="Times New Roman" w:cs="Times New Roman"/>
                <w:kern w:val="28"/>
                <w:sz w:val="24"/>
                <w:szCs w:val="24"/>
                <w:lang w:eastAsia="zh-CN"/>
              </w:rPr>
              <w:t>;</w:t>
            </w:r>
          </w:p>
          <w:p w14:paraId="1CBE71C4"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ввод ключевой информации с электронных оптических дисков с помощью ПЭВМ</w:t>
            </w:r>
            <w:r>
              <w:rPr>
                <w:rFonts w:ascii="Times New Roman" w:eastAsia="Times New Roman" w:hAnsi="Times New Roman" w:cs="Times New Roman"/>
                <w:kern w:val="28"/>
                <w:sz w:val="24"/>
                <w:szCs w:val="24"/>
                <w:lang w:eastAsia="zh-CN"/>
              </w:rPr>
              <w:t>;</w:t>
            </w:r>
          </w:p>
          <w:p w14:paraId="511F1AF5"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ввод ключевой информации с электронных пластиковых карт с помощью устройства ввода ключевой информации (УВК)</w:t>
            </w:r>
            <w:r>
              <w:rPr>
                <w:rFonts w:ascii="Times New Roman" w:eastAsia="Times New Roman" w:hAnsi="Times New Roman" w:cs="Times New Roman"/>
                <w:kern w:val="28"/>
                <w:sz w:val="24"/>
                <w:szCs w:val="24"/>
                <w:lang w:eastAsia="zh-CN"/>
              </w:rPr>
              <w:t>;</w:t>
            </w:r>
          </w:p>
          <w:p w14:paraId="315A1008"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912B1C">
              <w:rPr>
                <w:rFonts w:ascii="Times New Roman" w:eastAsia="Times New Roman" w:hAnsi="Times New Roman" w:cs="Times New Roman"/>
                <w:kern w:val="28"/>
                <w:sz w:val="24"/>
                <w:szCs w:val="24"/>
                <w:lang w:eastAsia="zh-CN"/>
              </w:rPr>
              <w:t>возможность регулировки громкости динамика в открытом и закрытом режимах телефонных переговоров</w:t>
            </w:r>
            <w:r>
              <w:rPr>
                <w:rFonts w:ascii="Times New Roman" w:eastAsia="Times New Roman" w:hAnsi="Times New Roman" w:cs="Times New Roman"/>
                <w:kern w:val="28"/>
                <w:sz w:val="24"/>
                <w:szCs w:val="24"/>
                <w:lang w:eastAsia="zh-CN"/>
              </w:rPr>
              <w:t>;</w:t>
            </w:r>
          </w:p>
          <w:p w14:paraId="6725D361"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xml:space="preserve">- </w:t>
            </w:r>
            <w:r w:rsidRPr="006A7A21">
              <w:rPr>
                <w:rFonts w:ascii="Times New Roman" w:eastAsia="Times New Roman" w:hAnsi="Times New Roman" w:cs="Times New Roman"/>
                <w:kern w:val="28"/>
                <w:sz w:val="24"/>
                <w:szCs w:val="24"/>
                <w:lang w:eastAsia="zh-CN"/>
              </w:rPr>
              <w:t>встречную работу с аппаратурой М-752, М-752Д, М-633С, М-549МС, М-737С, М-558Ш, М-558Ш2.</w:t>
            </w:r>
          </w:p>
          <w:p w14:paraId="312B0D3A" w14:textId="77777777" w:rsidR="00851E12" w:rsidRDefault="00851E12" w:rsidP="00D32AA6">
            <w:pPr>
              <w:widowControl w:val="0"/>
              <w:tabs>
                <w:tab w:val="num" w:pos="417"/>
              </w:tabs>
              <w:suppressAutoHyphens/>
              <w:autoSpaceDE w:val="0"/>
              <w:autoSpaceDN w:val="0"/>
              <w:adjustRightInd w:val="0"/>
              <w:spacing w:after="0" w:line="240" w:lineRule="auto"/>
              <w:ind w:left="57"/>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продолжительность работы телефона:</w:t>
            </w:r>
          </w:p>
          <w:p w14:paraId="5BA72D81" w14:textId="77777777" w:rsidR="00851E12" w:rsidRDefault="00851E12" w:rsidP="00D32AA6">
            <w:pPr>
              <w:widowControl w:val="0"/>
              <w:suppressAutoHyphens/>
              <w:autoSpaceDE w:val="0"/>
              <w:autoSpaceDN w:val="0"/>
              <w:adjustRightInd w:val="0"/>
              <w:spacing w:after="0" w:line="240" w:lineRule="auto"/>
              <w:ind w:left="57" w:firstLine="663"/>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не менее 4 часов в защищенном режиме;</w:t>
            </w:r>
          </w:p>
          <w:p w14:paraId="378999FC" w14:textId="77777777" w:rsidR="00851E12" w:rsidRDefault="00851E12" w:rsidP="00D32AA6">
            <w:pPr>
              <w:widowControl w:val="0"/>
              <w:suppressAutoHyphens/>
              <w:autoSpaceDE w:val="0"/>
              <w:autoSpaceDN w:val="0"/>
              <w:adjustRightInd w:val="0"/>
              <w:spacing w:after="0" w:line="240" w:lineRule="auto"/>
              <w:ind w:left="57" w:firstLine="663"/>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не менее 4,5 часов в открытом режиме;</w:t>
            </w:r>
          </w:p>
          <w:p w14:paraId="34E53682" w14:textId="77777777" w:rsidR="00851E12" w:rsidRDefault="00851E12" w:rsidP="00D32AA6">
            <w:pPr>
              <w:widowControl w:val="0"/>
              <w:suppressAutoHyphens/>
              <w:autoSpaceDE w:val="0"/>
              <w:autoSpaceDN w:val="0"/>
              <w:adjustRightInd w:val="0"/>
              <w:spacing w:after="0" w:line="240" w:lineRule="auto"/>
              <w:ind w:left="57" w:firstLine="663"/>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не менее 4 суток в режиме ожидания.</w:t>
            </w:r>
          </w:p>
          <w:p w14:paraId="5868EA86" w14:textId="77777777" w:rsidR="00851E12" w:rsidRDefault="00851E12" w:rsidP="00D32AA6">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диапазон рабочих температур -20</w:t>
            </w:r>
            <w:r>
              <w:rPr>
                <w:rFonts w:ascii="Times New Roman" w:eastAsia="Times New Roman" w:hAnsi="Times New Roman" w:cs="Times New Roman"/>
                <w:sz w:val="24"/>
                <w:szCs w:val="24"/>
                <w:vertAlign w:val="superscript"/>
                <w:lang w:eastAsia="zh-CN"/>
              </w:rPr>
              <w:t>о</w:t>
            </w:r>
            <w:r>
              <w:rPr>
                <w:rFonts w:ascii="Times New Roman" w:eastAsia="Times New Roman" w:hAnsi="Times New Roman" w:cs="Times New Roman"/>
                <w:sz w:val="24"/>
                <w:szCs w:val="24"/>
                <w:lang w:eastAsia="zh-CN"/>
              </w:rPr>
              <w:t>С…+50</w:t>
            </w:r>
            <w:r>
              <w:rPr>
                <w:rFonts w:ascii="Times New Roman" w:eastAsia="Times New Roman" w:hAnsi="Times New Roman" w:cs="Times New Roman"/>
                <w:sz w:val="24"/>
                <w:szCs w:val="24"/>
                <w:vertAlign w:val="superscript"/>
                <w:lang w:eastAsia="zh-CN"/>
              </w:rPr>
              <w:t>о</w:t>
            </w:r>
            <w:r>
              <w:rPr>
                <w:rFonts w:ascii="Times New Roman" w:eastAsia="Times New Roman" w:hAnsi="Times New Roman" w:cs="Times New Roman"/>
                <w:sz w:val="24"/>
                <w:szCs w:val="24"/>
                <w:lang w:eastAsia="zh-CN"/>
              </w:rPr>
              <w:t>С;</w:t>
            </w:r>
          </w:p>
          <w:p w14:paraId="4BF9F397" w14:textId="77777777" w:rsidR="00851E12" w:rsidRDefault="00851E12" w:rsidP="00D32AA6">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габаритные размеры (высота </w:t>
            </w:r>
            <w:r>
              <w:rPr>
                <w:rFonts w:ascii="Times New Roman" w:eastAsia="Times New Roman" w:hAnsi="Times New Roman" w:cs="Times New Roman"/>
                <w:color w:val="000000"/>
                <w:sz w:val="24"/>
                <w:szCs w:val="24"/>
                <w:lang w:eastAsia="zh-CN"/>
              </w:rPr>
              <w:t>х ширина х толщина)</w:t>
            </w:r>
            <w:r>
              <w:rPr>
                <w:rFonts w:ascii="Times New Roman" w:eastAsia="Times New Roman" w:hAnsi="Times New Roman" w:cs="Times New Roman"/>
                <w:sz w:val="24"/>
                <w:szCs w:val="24"/>
                <w:lang w:eastAsia="zh-CN"/>
              </w:rPr>
              <w:t xml:space="preserve">: </w:t>
            </w:r>
            <w:r w:rsidRPr="00851ADA">
              <w:rPr>
                <w:rFonts w:ascii="Times New Roman" w:eastAsia="Times New Roman" w:hAnsi="Times New Roman" w:cs="Times New Roman"/>
                <w:sz w:val="24"/>
                <w:szCs w:val="24"/>
                <w:lang w:eastAsia="zh-CN"/>
              </w:rPr>
              <w:t xml:space="preserve">50 × </w:t>
            </w:r>
            <w:r w:rsidRPr="00851ADA">
              <w:rPr>
                <w:rFonts w:ascii="Times New Roman" w:eastAsia="Times New Roman" w:hAnsi="Times New Roman" w:cs="Times New Roman"/>
                <w:sz w:val="24"/>
                <w:szCs w:val="24"/>
                <w:lang w:eastAsia="zh-CN"/>
              </w:rPr>
              <w:lastRenderedPageBreak/>
              <w:t>130 × 20 мм</w:t>
            </w:r>
            <w:r>
              <w:rPr>
                <w:rFonts w:ascii="Times New Roman" w:eastAsia="Times New Roman" w:hAnsi="Times New Roman" w:cs="Times New Roman"/>
                <w:sz w:val="24"/>
                <w:szCs w:val="24"/>
                <w:lang w:eastAsia="zh-CN"/>
              </w:rPr>
              <w:t>;</w:t>
            </w:r>
          </w:p>
          <w:p w14:paraId="4F02CAAF" w14:textId="77777777" w:rsidR="00851E12" w:rsidRPr="00912B1C" w:rsidRDefault="00851E12" w:rsidP="00D32AA6">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8"/>
                <w:sz w:val="24"/>
                <w:szCs w:val="24"/>
                <w:lang w:eastAsia="zh-CN"/>
              </w:rPr>
            </w:pPr>
            <w:r>
              <w:rPr>
                <w:rFonts w:ascii="Times New Roman" w:eastAsia="Times New Roman" w:hAnsi="Times New Roman" w:cs="Times New Roman"/>
                <w:kern w:val="28"/>
                <w:sz w:val="24"/>
                <w:szCs w:val="24"/>
                <w:lang w:eastAsia="zh-CN"/>
              </w:rPr>
              <w:t>- масса 180 г.</w:t>
            </w:r>
          </w:p>
        </w:tc>
        <w:tc>
          <w:tcPr>
            <w:tcW w:w="1008" w:type="dxa"/>
          </w:tcPr>
          <w:p w14:paraId="39268BD1"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комп.</w:t>
            </w:r>
          </w:p>
          <w:p w14:paraId="16CEAE84"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209AC69"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828034D"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52135B91"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BACA52A"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9490DC8"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2A27D1C"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6EA671A3"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2626B96"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4C6063A"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BE9A369"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D2EB070"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333827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A21F26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535CBF44"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82284D9"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F4F36F2"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CFBD202"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53B46660"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AC84DF0"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162BA98"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39D1ADB"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D1C21E4"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B4D276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9EE8DB1"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6FBE73E6"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8712C06"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8B2CA8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6E118479"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113FC76"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66C900EC"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8355791"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16D3CDA"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6C4559C"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514F00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tc>
        <w:tc>
          <w:tcPr>
            <w:tcW w:w="722" w:type="dxa"/>
          </w:tcPr>
          <w:p w14:paraId="0F4A0D46" w14:textId="1367A96D" w:rsidR="00851E12" w:rsidRDefault="00FB78F6" w:rsidP="00D32AA6">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2</w:t>
            </w:r>
            <w:bookmarkStart w:id="1" w:name="_GoBack"/>
            <w:bookmarkEnd w:id="1"/>
          </w:p>
          <w:p w14:paraId="26EBF526"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528678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A1987A1"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0750B8D"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548CE7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52514C0"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A9A0293"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1618429"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5181307"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479ED061"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2ACF51A"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043B472"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06E56A0"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3FE1078"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4CA84F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85CBCFF"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58CB495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9CA86F9"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9A8C08B"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9EF7648"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2995D3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209984CF"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3C88C8C6"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668B2A0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3D7F6B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0F203F0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631E5E4F"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F14DF15"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EBEEF0F"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DE608C2"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CEAF37B"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5C8BC35F"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78D2FFEE"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51B1474B"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p w14:paraId="1908EF93" w14:textId="77777777" w:rsidR="00851E12" w:rsidRDefault="00851E12" w:rsidP="00D32AA6">
            <w:pPr>
              <w:suppressAutoHyphens/>
              <w:spacing w:after="0" w:line="240" w:lineRule="auto"/>
              <w:jc w:val="center"/>
              <w:rPr>
                <w:rFonts w:ascii="Times New Roman" w:eastAsia="Times New Roman" w:hAnsi="Times New Roman" w:cs="Times New Roman"/>
                <w:sz w:val="24"/>
                <w:szCs w:val="24"/>
                <w:lang w:eastAsia="zh-CN"/>
              </w:rPr>
            </w:pPr>
          </w:p>
        </w:tc>
      </w:tr>
    </w:tbl>
    <w:p w14:paraId="32A4C278" w14:textId="77777777" w:rsidR="00851E12" w:rsidRDefault="00851E12" w:rsidP="00851E12">
      <w:pPr>
        <w:suppressAutoHyphens/>
        <w:spacing w:after="0" w:line="240" w:lineRule="auto"/>
        <w:ind w:left="1040"/>
        <w:rPr>
          <w:rFonts w:ascii="Times New Roman" w:eastAsia="Times New Roman" w:hAnsi="Times New Roman" w:cs="Times New Roman"/>
          <w:b/>
          <w:sz w:val="24"/>
          <w:szCs w:val="24"/>
          <w:lang w:eastAsia="zh-CN"/>
        </w:rPr>
      </w:pPr>
    </w:p>
    <w:p w14:paraId="75C53A86" w14:textId="6CDDC824" w:rsidR="00851E12" w:rsidRDefault="00851E12" w:rsidP="00851E12">
      <w:pPr>
        <w:widowControl w:val="0"/>
        <w:autoSpaceDE w:val="0"/>
        <w:autoSpaceDN w:val="0"/>
        <w:adjustRightInd w:val="0"/>
        <w:spacing w:after="0"/>
        <w:ind w:left="284"/>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Требования к качеству поставляемого </w:t>
      </w:r>
      <w:r w:rsidR="005377EE">
        <w:rPr>
          <w:rFonts w:ascii="Times New Roman" w:eastAsia="Times New Roman" w:hAnsi="Times New Roman" w:cs="Times New Roman"/>
          <w:b/>
          <w:sz w:val="24"/>
          <w:szCs w:val="24"/>
          <w:lang w:eastAsia="zh-CN"/>
        </w:rPr>
        <w:t>Т</w:t>
      </w:r>
      <w:r>
        <w:rPr>
          <w:rFonts w:ascii="Times New Roman" w:eastAsia="Times New Roman" w:hAnsi="Times New Roman" w:cs="Times New Roman"/>
          <w:b/>
          <w:sz w:val="24"/>
          <w:szCs w:val="24"/>
          <w:lang w:eastAsia="zh-CN"/>
        </w:rPr>
        <w:t>овара</w:t>
      </w:r>
    </w:p>
    <w:p w14:paraId="2A632B14" w14:textId="77777777" w:rsidR="00851E12" w:rsidRDefault="00851E12" w:rsidP="00851E12">
      <w:pPr>
        <w:suppressAutoHyphens/>
        <w:spacing w:after="0" w:line="240" w:lineRule="auto"/>
        <w:ind w:firstLine="708"/>
        <w:jc w:val="both"/>
        <w:rPr>
          <w:rFonts w:ascii="Liberation Serif" w:eastAsia="Times New Roman" w:hAnsi="Liberation Serif" w:cs="Liberation Serif"/>
          <w:sz w:val="24"/>
          <w:szCs w:val="24"/>
          <w:lang w:eastAsia="zh-CN"/>
        </w:rPr>
      </w:pPr>
      <w:r w:rsidRPr="00970226">
        <w:rPr>
          <w:rFonts w:ascii="Liberation Serif" w:eastAsia="Times New Roman" w:hAnsi="Liberation Serif" w:cs="Liberation Serif"/>
          <w:sz w:val="24"/>
          <w:szCs w:val="24"/>
          <w:lang w:eastAsia="zh-CN"/>
        </w:rPr>
        <w:t xml:space="preserve">Специальный сотовый телефон предназначен </w:t>
      </w:r>
      <w:r w:rsidRPr="00694E4B">
        <w:rPr>
          <w:rFonts w:ascii="Liberation Serif" w:eastAsia="Times New Roman" w:hAnsi="Liberation Serif" w:cs="Liberation Serif"/>
          <w:sz w:val="24"/>
          <w:szCs w:val="24"/>
          <w:lang w:eastAsia="zh-CN"/>
        </w:rPr>
        <w:t>для приема-передачи в сетях сотовой связи стандарта GSM 850/900/1800/1900 речевой информации и коротких текстовых сообщений (SMS) в открытом виде, а также речевой информации с использованием специальных сре</w:t>
      </w:r>
      <w:proofErr w:type="gramStart"/>
      <w:r w:rsidRPr="00694E4B">
        <w:rPr>
          <w:rFonts w:ascii="Liberation Serif" w:eastAsia="Times New Roman" w:hAnsi="Liberation Serif" w:cs="Liberation Serif"/>
          <w:sz w:val="24"/>
          <w:szCs w:val="24"/>
          <w:lang w:eastAsia="zh-CN"/>
        </w:rPr>
        <w:t>дств кр</w:t>
      </w:r>
      <w:proofErr w:type="gramEnd"/>
      <w:r w:rsidRPr="00694E4B">
        <w:rPr>
          <w:rFonts w:ascii="Liberation Serif" w:eastAsia="Times New Roman" w:hAnsi="Liberation Serif" w:cs="Liberation Serif"/>
          <w:sz w:val="24"/>
          <w:szCs w:val="24"/>
          <w:lang w:eastAsia="zh-CN"/>
        </w:rPr>
        <w:t>иптографической защиты.</w:t>
      </w:r>
    </w:p>
    <w:p w14:paraId="3978769B" w14:textId="77777777" w:rsidR="00851E12" w:rsidRPr="00970226" w:rsidRDefault="00851E12" w:rsidP="00851E12">
      <w:pPr>
        <w:suppressAutoHyphens/>
        <w:spacing w:after="0" w:line="240" w:lineRule="auto"/>
        <w:ind w:firstLine="708"/>
        <w:jc w:val="both"/>
        <w:rPr>
          <w:rFonts w:ascii="Liberation Serif" w:eastAsia="Times New Roman" w:hAnsi="Liberation Serif" w:cs="Liberation Serif"/>
          <w:sz w:val="24"/>
          <w:szCs w:val="24"/>
          <w:lang w:eastAsia="zh-CN"/>
        </w:rPr>
      </w:pPr>
      <w:r w:rsidRPr="00970226">
        <w:rPr>
          <w:rFonts w:ascii="Liberation Serif" w:eastAsia="Times New Roman" w:hAnsi="Liberation Serif" w:cs="Liberation Serif"/>
          <w:sz w:val="24"/>
          <w:szCs w:val="24"/>
          <w:lang w:eastAsia="zh-CN"/>
        </w:rPr>
        <w:t>Поставляемый специальный сотовый телефон соответствует требованиям ФСБ России к шифровальной аппаратуре и может использоваться для шифрования информации, содержащей сведения</w:t>
      </w:r>
      <w:r>
        <w:rPr>
          <w:rFonts w:ascii="Liberation Serif" w:eastAsia="Times New Roman" w:hAnsi="Liberation Serif" w:cs="Liberation Serif"/>
          <w:sz w:val="24"/>
          <w:szCs w:val="24"/>
          <w:lang w:eastAsia="zh-CN"/>
        </w:rPr>
        <w:t>,</w:t>
      </w:r>
      <w:r w:rsidRPr="00C61AD8">
        <w:rPr>
          <w:rFonts w:ascii="Liberation Serif" w:eastAsia="Times New Roman" w:hAnsi="Liberation Serif" w:cs="Liberation Serif"/>
          <w:sz w:val="24"/>
          <w:szCs w:val="24"/>
          <w:lang w:eastAsia="zh-CN"/>
        </w:rPr>
        <w:t xml:space="preserve"> </w:t>
      </w:r>
      <w:r w:rsidRPr="00D358DD">
        <w:rPr>
          <w:rFonts w:ascii="Liberation Serif" w:eastAsia="Times New Roman" w:hAnsi="Liberation Serif" w:cs="Liberation Serif"/>
          <w:sz w:val="24"/>
          <w:szCs w:val="24"/>
          <w:lang w:eastAsia="zh-CN"/>
        </w:rPr>
        <w:t>составляющие государственную тайну</w:t>
      </w:r>
      <w:r>
        <w:rPr>
          <w:rFonts w:ascii="Liberation Serif" w:eastAsia="Times New Roman" w:hAnsi="Liberation Serif" w:cs="Liberation Serif"/>
          <w:sz w:val="24"/>
          <w:szCs w:val="24"/>
          <w:lang w:eastAsia="zh-CN"/>
        </w:rPr>
        <w:t xml:space="preserve"> с грифом передаваемой информации не выше «секретно».</w:t>
      </w:r>
    </w:p>
    <w:p w14:paraId="5D6AF811" w14:textId="77777777" w:rsidR="00851E12" w:rsidRPr="00970226" w:rsidRDefault="00851E12" w:rsidP="00851E12">
      <w:pPr>
        <w:widowControl w:val="0"/>
        <w:shd w:val="clear" w:color="auto" w:fill="FFFFFF"/>
        <w:suppressAutoHyphens/>
        <w:autoSpaceDE w:val="0"/>
        <w:autoSpaceDN w:val="0"/>
        <w:adjustRightInd w:val="0"/>
        <w:spacing w:after="0" w:line="240" w:lineRule="auto"/>
        <w:ind w:firstLine="720"/>
        <w:jc w:val="both"/>
        <w:rPr>
          <w:rFonts w:ascii="Liberation Serif" w:eastAsia="Times New Roman" w:hAnsi="Liberation Serif" w:cs="Liberation Serif"/>
          <w:sz w:val="24"/>
          <w:szCs w:val="24"/>
          <w:lang w:eastAsia="zh-CN"/>
        </w:rPr>
      </w:pPr>
      <w:r w:rsidRPr="00970226">
        <w:rPr>
          <w:rFonts w:ascii="Liberation Serif" w:eastAsia="Times New Roman" w:hAnsi="Liberation Serif" w:cs="Liberation Serif"/>
          <w:sz w:val="24"/>
          <w:szCs w:val="24"/>
          <w:lang w:eastAsia="zh-CN"/>
        </w:rPr>
        <w:t xml:space="preserve">Поставляемый товар должен быть новым товаром (товаром, который не был в употреблении, в ремонте, в том </w:t>
      </w:r>
      <w:proofErr w:type="gramStart"/>
      <w:r w:rsidRPr="00970226">
        <w:rPr>
          <w:rFonts w:ascii="Liberation Serif" w:eastAsia="Times New Roman" w:hAnsi="Liberation Serif" w:cs="Liberation Serif"/>
          <w:sz w:val="24"/>
          <w:szCs w:val="24"/>
          <w:lang w:eastAsia="zh-CN"/>
        </w:rPr>
        <w:t>числе</w:t>
      </w:r>
      <w:proofErr w:type="gramEnd"/>
      <w:r w:rsidRPr="00970226">
        <w:rPr>
          <w:rFonts w:ascii="Liberation Serif" w:eastAsia="Times New Roman" w:hAnsi="Liberation Serif" w:cs="Liberation Serif"/>
          <w:sz w:val="24"/>
          <w:szCs w:val="24"/>
          <w:lang w:eastAsia="zh-CN"/>
        </w:rPr>
        <w:t xml:space="preserve"> который не был восстановлен, у которого не была осуществлена замена составных частей, не были восстановлены потребительские свойства), российского производства.</w:t>
      </w:r>
    </w:p>
    <w:p w14:paraId="6BBB8342" w14:textId="77777777" w:rsidR="0034643B" w:rsidRDefault="0034643B">
      <w:pPr>
        <w:spacing w:after="0" w:line="240" w:lineRule="auto"/>
        <w:rPr>
          <w:rFonts w:ascii="Times New Roman" w:eastAsia="Times New Roman" w:hAnsi="Times New Roman" w:cs="Times New Roman"/>
          <w:b/>
          <w:sz w:val="24"/>
          <w:szCs w:val="24"/>
          <w:highlight w:val="yellow"/>
          <w:lang w:eastAsia="zh-CN"/>
        </w:rPr>
      </w:pPr>
    </w:p>
    <w:tbl>
      <w:tblPr>
        <w:tblW w:w="10205" w:type="dxa"/>
        <w:tblLook w:val="0000" w:firstRow="0" w:lastRow="0" w:firstColumn="0" w:lastColumn="0" w:noHBand="0" w:noVBand="0"/>
      </w:tblPr>
      <w:tblGrid>
        <w:gridCol w:w="5102"/>
        <w:gridCol w:w="5103"/>
      </w:tblGrid>
      <w:tr w:rsidR="003768D5" w14:paraId="05EC7E59" w14:textId="77777777">
        <w:trPr>
          <w:trHeight w:val="1617"/>
        </w:trPr>
        <w:tc>
          <w:tcPr>
            <w:tcW w:w="5102" w:type="dxa"/>
          </w:tcPr>
          <w:p w14:paraId="13A76813" w14:textId="77777777" w:rsidR="003768D5" w:rsidRDefault="003768D5" w:rsidP="003768D5">
            <w:pPr>
              <w:spacing w:after="0" w:line="240" w:lineRule="exact"/>
              <w:jc w:val="both"/>
              <w:rPr>
                <w:rFonts w:ascii="Times New Roman" w:eastAsia="Calibri" w:hAnsi="Times New Roman" w:cs="Times New Roman"/>
                <w:b/>
                <w:sz w:val="14"/>
                <w:szCs w:val="24"/>
                <w:lang w:eastAsia="zh-CN"/>
              </w:rPr>
            </w:pPr>
            <w:r>
              <w:rPr>
                <w:rFonts w:ascii="Times New Roman" w:eastAsia="Calibri" w:hAnsi="Times New Roman" w:cs="Times New Roman"/>
                <w:b/>
                <w:sz w:val="24"/>
                <w:szCs w:val="24"/>
                <w:lang w:eastAsia="zh-CN"/>
              </w:rPr>
              <w:t xml:space="preserve"> </w:t>
            </w:r>
          </w:p>
          <w:p w14:paraId="1850665D"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ЗАКАЗЧИК:    </w:t>
            </w:r>
          </w:p>
          <w:p w14:paraId="5F73BFDF" w14:textId="77777777" w:rsidR="003768D5" w:rsidRDefault="003768D5" w:rsidP="003768D5">
            <w:pPr>
              <w:spacing w:after="0" w:line="240" w:lineRule="exact"/>
              <w:jc w:val="both"/>
              <w:rPr>
                <w:rFonts w:ascii="Times New Roman" w:eastAsia="Calibri" w:hAnsi="Times New Roman" w:cs="Times New Roman"/>
                <w:b/>
                <w:sz w:val="6"/>
                <w:szCs w:val="6"/>
                <w:lang w:eastAsia="zh-CN"/>
              </w:rPr>
            </w:pPr>
          </w:p>
          <w:p w14:paraId="7694AFCA" w14:textId="77777777" w:rsidR="003768D5" w:rsidRDefault="003768D5" w:rsidP="003768D5">
            <w:pPr>
              <w:spacing w:after="0" w:line="240" w:lineRule="exact"/>
              <w:jc w:val="both"/>
              <w:rPr>
                <w:rFonts w:ascii="Times New Roman" w:eastAsia="Calibri" w:hAnsi="Times New Roman" w:cs="Times New Roman"/>
                <w:b/>
                <w:sz w:val="6"/>
                <w:szCs w:val="6"/>
                <w:lang w:eastAsia="zh-CN"/>
              </w:rPr>
            </w:pPr>
          </w:p>
          <w:p w14:paraId="4128DA29"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p>
          <w:p w14:paraId="57462172"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p>
          <w:p w14:paraId="387E085A" w14:textId="77777777" w:rsidR="003768D5" w:rsidRDefault="003768D5" w:rsidP="003768D5">
            <w:pPr>
              <w:spacing w:after="0" w:line="240" w:lineRule="exact"/>
              <w:jc w:val="both"/>
              <w:rPr>
                <w:rFonts w:ascii="Times New Roman" w:hAnsi="Times New Roman" w:cs="Times New Roman"/>
                <w:kern w:val="18"/>
                <w:sz w:val="24"/>
                <w:szCs w:val="24"/>
                <w:u w:val="single"/>
              </w:rPr>
            </w:pPr>
            <w:r>
              <w:rPr>
                <w:rFonts w:ascii="Times New Roman" w:hAnsi="Times New Roman" w:cs="Times New Roman"/>
                <w:kern w:val="18"/>
                <w:sz w:val="24"/>
                <w:szCs w:val="24"/>
                <w:u w:val="single"/>
              </w:rPr>
              <w:t xml:space="preserve">                            /                 /</w:t>
            </w:r>
          </w:p>
          <w:p w14:paraId="56133AC9" w14:textId="77777777" w:rsidR="003768D5" w:rsidRDefault="003768D5" w:rsidP="003768D5">
            <w:pPr>
              <w:spacing w:after="0"/>
              <w:jc w:val="both"/>
              <w:rPr>
                <w:rFonts w:ascii="Times New Roman" w:hAnsi="Times New Roman" w:cs="Times New Roman"/>
                <w:kern w:val="18"/>
                <w:sz w:val="24"/>
                <w:szCs w:val="24"/>
              </w:rPr>
            </w:pPr>
          </w:p>
          <w:p w14:paraId="3AC325E9" w14:textId="77777777" w:rsidR="003768D5" w:rsidRPr="00055B96" w:rsidRDefault="003768D5" w:rsidP="003768D5">
            <w:pPr>
              <w:spacing w:after="0"/>
              <w:jc w:val="both"/>
              <w:rPr>
                <w:rFonts w:ascii="Times New Roman" w:hAnsi="Times New Roman" w:cs="Times New Roman"/>
                <w:kern w:val="18"/>
                <w:sz w:val="24"/>
                <w:szCs w:val="24"/>
              </w:rPr>
            </w:pPr>
            <w:r w:rsidRPr="00055B96">
              <w:rPr>
                <w:rFonts w:ascii="Times New Roman" w:hAnsi="Times New Roman" w:cs="Times New Roman"/>
                <w:kern w:val="18"/>
                <w:sz w:val="24"/>
                <w:szCs w:val="24"/>
              </w:rPr>
              <w:t xml:space="preserve">«____» </w:t>
            </w:r>
            <w:r>
              <w:rPr>
                <w:rFonts w:ascii="Times New Roman" w:hAnsi="Times New Roman" w:cs="Times New Roman"/>
                <w:kern w:val="18"/>
                <w:sz w:val="24"/>
                <w:szCs w:val="24"/>
              </w:rPr>
              <w:t>_____________ 2026г.</w:t>
            </w:r>
          </w:p>
          <w:p w14:paraId="6B921CE8" w14:textId="77777777" w:rsidR="003768D5" w:rsidRDefault="003768D5" w:rsidP="003768D5">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t>М.П.</w:t>
            </w:r>
          </w:p>
          <w:p w14:paraId="5F6BD223"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p>
        </w:tc>
        <w:tc>
          <w:tcPr>
            <w:tcW w:w="5103" w:type="dxa"/>
          </w:tcPr>
          <w:p w14:paraId="46696B3F" w14:textId="77777777" w:rsidR="003768D5" w:rsidRDefault="003768D5" w:rsidP="003768D5">
            <w:pPr>
              <w:widowControl w:val="0"/>
              <w:spacing w:after="0" w:line="240" w:lineRule="auto"/>
              <w:rPr>
                <w:rFonts w:ascii="Times New Roman" w:eastAsia="Calibri" w:hAnsi="Times New Roman" w:cs="Times New Roman"/>
                <w:b/>
                <w:sz w:val="16"/>
                <w:szCs w:val="24"/>
                <w:lang w:eastAsia="zh-CN"/>
              </w:rPr>
            </w:pPr>
          </w:p>
          <w:p w14:paraId="55442441"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ПОСТАВЩИК: </w:t>
            </w:r>
          </w:p>
          <w:p w14:paraId="4A26CBB0"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4D60F9FA"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1C62B9E6"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12826A60" w14:textId="26823662" w:rsidR="003768D5" w:rsidRDefault="003768D5" w:rsidP="003768D5">
            <w:pPr>
              <w:widowControl w:val="0"/>
              <w:spacing w:after="0" w:line="240" w:lineRule="auto"/>
              <w:ind w:left="34"/>
              <w:rPr>
                <w:rFonts w:ascii="Times New Roman" w:hAnsi="Times New Roman" w:cs="Times New Roman"/>
                <w:bCs/>
                <w:iCs/>
                <w:sz w:val="24"/>
                <w:szCs w:val="24"/>
              </w:rPr>
            </w:pPr>
            <w:r>
              <w:rPr>
                <w:rFonts w:ascii="Times New Roman" w:hAnsi="Times New Roman" w:cs="Times New Roman"/>
                <w:bCs/>
                <w:iCs/>
                <w:sz w:val="24"/>
                <w:szCs w:val="24"/>
              </w:rPr>
              <w:t>__________________/</w:t>
            </w:r>
            <w:r w:rsidR="00AF4C4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p>
          <w:p w14:paraId="303792BB"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5F04F011" w14:textId="77777777" w:rsidR="003768D5" w:rsidRPr="00055B96" w:rsidRDefault="003768D5" w:rsidP="003768D5">
            <w:pPr>
              <w:spacing w:after="0"/>
              <w:jc w:val="both"/>
              <w:rPr>
                <w:rFonts w:ascii="Times New Roman" w:hAnsi="Times New Roman" w:cs="Times New Roman"/>
                <w:kern w:val="18"/>
                <w:sz w:val="24"/>
                <w:szCs w:val="24"/>
              </w:rPr>
            </w:pPr>
            <w:r w:rsidRPr="00055B96">
              <w:rPr>
                <w:rFonts w:ascii="Times New Roman" w:hAnsi="Times New Roman" w:cs="Times New Roman"/>
                <w:kern w:val="18"/>
                <w:sz w:val="24"/>
                <w:szCs w:val="24"/>
              </w:rPr>
              <w:t xml:space="preserve">«____» </w:t>
            </w:r>
            <w:r>
              <w:rPr>
                <w:rFonts w:ascii="Times New Roman" w:hAnsi="Times New Roman" w:cs="Times New Roman"/>
                <w:kern w:val="18"/>
                <w:sz w:val="24"/>
                <w:szCs w:val="24"/>
              </w:rPr>
              <w:t>_____________ 2026г.</w:t>
            </w:r>
          </w:p>
          <w:p w14:paraId="091C0627" w14:textId="77777777" w:rsidR="003768D5" w:rsidRDefault="003768D5" w:rsidP="003768D5">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t>М.П.</w:t>
            </w:r>
          </w:p>
          <w:p w14:paraId="1324CD81"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p>
        </w:tc>
      </w:tr>
    </w:tbl>
    <w:p w14:paraId="5CB7BD73" w14:textId="77777777" w:rsidR="0034643B" w:rsidRDefault="0034643B">
      <w:pPr>
        <w:spacing w:after="0" w:line="240" w:lineRule="auto"/>
        <w:rPr>
          <w:rFonts w:ascii="Times New Roman" w:eastAsia="Times New Roman" w:hAnsi="Times New Roman" w:cs="Times New Roman"/>
          <w:b/>
          <w:sz w:val="24"/>
          <w:szCs w:val="24"/>
          <w:highlight w:val="yellow"/>
          <w:lang w:eastAsia="zh-CN"/>
        </w:rPr>
      </w:pPr>
    </w:p>
    <w:p w14:paraId="0FEBC98F" w14:textId="77777777" w:rsidR="0034643B" w:rsidRDefault="0034643B">
      <w:pPr>
        <w:spacing w:after="0" w:line="240" w:lineRule="auto"/>
        <w:rPr>
          <w:rFonts w:ascii="Times New Roman" w:eastAsia="Times New Roman" w:hAnsi="Times New Roman" w:cs="Times New Roman"/>
          <w:b/>
          <w:sz w:val="24"/>
          <w:szCs w:val="24"/>
          <w:highlight w:val="yellow"/>
          <w:lang w:eastAsia="zh-CN"/>
        </w:rPr>
      </w:pPr>
    </w:p>
    <w:p w14:paraId="63A03230" w14:textId="77777777" w:rsidR="0034643B" w:rsidRDefault="0034643B">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13B240F8" w14:textId="77777777" w:rsidR="0034643B" w:rsidRDefault="0034643B">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3873224A" w14:textId="77777777" w:rsidR="0034643B" w:rsidRDefault="0034643B">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33F75390" w14:textId="77777777" w:rsidR="0034643B" w:rsidRDefault="0034643B">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324D9D9F"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66A49C39"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540A3124"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260C0447"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360CD53C"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255D368A"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04021A83"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5FBFC6EA"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5B3EE91B"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17819271"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60DBC686"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6A5BFBD6"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65D935EE"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58F6C898"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0E7A66F5"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08CC8286"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28B80707"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36F261CC"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0B9EA92D"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60CCE38F"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2F42D857" w14:textId="77777777" w:rsidR="00851E12" w:rsidRDefault="00851E1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327250F5" w14:textId="77777777" w:rsidR="0034643B" w:rsidRDefault="0034643B">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66988831" w14:textId="77777777" w:rsidR="0034643B" w:rsidRDefault="0034643B">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p>
    <w:p w14:paraId="04AD9AB1" w14:textId="77777777" w:rsidR="0034643B" w:rsidRDefault="008F2DE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2</w:t>
      </w:r>
    </w:p>
    <w:p w14:paraId="13143871" w14:textId="77777777" w:rsidR="0034643B" w:rsidRDefault="008F2DE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государственному контракту</w:t>
      </w:r>
    </w:p>
    <w:p w14:paraId="09C60D1D" w14:textId="1BF417E1" w:rsidR="0034643B" w:rsidRDefault="008F2DE2">
      <w:pPr>
        <w:tabs>
          <w:tab w:val="left" w:pos="142"/>
        </w:tabs>
        <w:suppressAutoHyphens/>
        <w:spacing w:after="0" w:line="240" w:lineRule="auto"/>
        <w:ind w:right="567" w:firstLine="155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от ___</w:t>
      </w:r>
      <w:r w:rsidR="005377EE">
        <w:rPr>
          <w:rFonts w:ascii="Times New Roman" w:eastAsia="Times New Roman" w:hAnsi="Times New Roman" w:cs="Times New Roman"/>
          <w:sz w:val="24"/>
          <w:szCs w:val="24"/>
          <w:lang w:eastAsia="zh-CN"/>
        </w:rPr>
        <w:t>.___.2026</w:t>
      </w:r>
      <w:r>
        <w:rPr>
          <w:rFonts w:ascii="Times New Roman" w:eastAsia="Times New Roman" w:hAnsi="Times New Roman" w:cs="Times New Roman"/>
          <w:sz w:val="24"/>
          <w:szCs w:val="24"/>
          <w:lang w:eastAsia="zh-CN"/>
        </w:rPr>
        <w:t xml:space="preserve"> г. № </w:t>
      </w:r>
      <w:r w:rsidR="005377EE">
        <w:rPr>
          <w:rFonts w:ascii="Times New Roman" w:eastAsia="Times New Roman" w:hAnsi="Times New Roman" w:cs="Times New Roman"/>
          <w:sz w:val="24"/>
          <w:szCs w:val="24"/>
          <w:lang w:eastAsia="zh-CN"/>
        </w:rPr>
        <w:t>______________________</w:t>
      </w:r>
      <w:r>
        <w:rPr>
          <w:rFonts w:ascii="Times New Roman" w:eastAsia="Times New Roman" w:hAnsi="Times New Roman" w:cs="Times New Roman"/>
          <w:sz w:val="24"/>
          <w:szCs w:val="24"/>
          <w:lang w:eastAsia="zh-CN"/>
        </w:rPr>
        <w:t>____</w:t>
      </w:r>
    </w:p>
    <w:p w14:paraId="0DF1BEA5" w14:textId="77777777" w:rsidR="0034643B" w:rsidRDefault="0034643B">
      <w:pPr>
        <w:tabs>
          <w:tab w:val="left" w:pos="142"/>
        </w:tabs>
        <w:suppressAutoHyphens/>
        <w:spacing w:after="0" w:line="240" w:lineRule="auto"/>
        <w:ind w:right="566" w:firstLine="1559"/>
        <w:jc w:val="right"/>
        <w:rPr>
          <w:rFonts w:ascii="Times New Roman" w:eastAsia="Times New Roman" w:hAnsi="Times New Roman" w:cs="Times New Roman"/>
          <w:sz w:val="24"/>
          <w:szCs w:val="24"/>
          <w:lang w:eastAsia="zh-CN"/>
        </w:rPr>
      </w:pPr>
    </w:p>
    <w:p w14:paraId="0E2B80C2" w14:textId="77777777" w:rsidR="0034643B" w:rsidRDefault="008F2DE2">
      <w:pPr>
        <w:suppressAutoHyphens/>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СПЕЦИФИКАЦИЯ</w:t>
      </w:r>
    </w:p>
    <w:p w14:paraId="35F74A86" w14:textId="77777777" w:rsidR="0034643B" w:rsidRDefault="0034643B">
      <w:pPr>
        <w:suppressAutoHyphens/>
        <w:autoSpaceDE w:val="0"/>
        <w:autoSpaceDN w:val="0"/>
        <w:adjustRightInd w:val="0"/>
        <w:spacing w:after="0" w:line="240" w:lineRule="auto"/>
        <w:rPr>
          <w:rFonts w:ascii="Times New Roman" w:eastAsia="Times New Roman" w:hAnsi="Times New Roman" w:cs="Times New Roman"/>
          <w:bCs/>
          <w:sz w:val="24"/>
          <w:szCs w:val="24"/>
          <w:lang w:eastAsia="zh-CN"/>
        </w:rPr>
      </w:pPr>
    </w:p>
    <w:tbl>
      <w:tblPr>
        <w:tblW w:w="5000" w:type="pct"/>
        <w:tblCellMar>
          <w:left w:w="70" w:type="dxa"/>
          <w:right w:w="70" w:type="dxa"/>
        </w:tblCellMar>
        <w:tblLook w:val="04A0" w:firstRow="1" w:lastRow="0" w:firstColumn="1" w:lastColumn="0" w:noHBand="0" w:noVBand="1"/>
      </w:tblPr>
      <w:tblGrid>
        <w:gridCol w:w="579"/>
        <w:gridCol w:w="3803"/>
        <w:gridCol w:w="805"/>
        <w:gridCol w:w="1765"/>
        <w:gridCol w:w="1628"/>
        <w:gridCol w:w="1765"/>
      </w:tblGrid>
      <w:tr w:rsidR="0034643B" w14:paraId="484411EE" w14:textId="77777777">
        <w:trPr>
          <w:trHeight w:val="480"/>
        </w:trPr>
        <w:tc>
          <w:tcPr>
            <w:tcW w:w="280" w:type="pct"/>
            <w:tcBorders>
              <w:top w:val="single" w:sz="6" w:space="0" w:color="auto"/>
              <w:left w:val="single" w:sz="6" w:space="0" w:color="auto"/>
              <w:bottom w:val="single" w:sz="6" w:space="0" w:color="auto"/>
              <w:right w:val="single" w:sz="6" w:space="0" w:color="auto"/>
            </w:tcBorders>
            <w:vAlign w:val="center"/>
            <w:hideMark/>
          </w:tcPr>
          <w:p w14:paraId="6AF2CB6C"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p>
          <w:p w14:paraId="7F72D8C7"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roofErr w:type="gramStart"/>
            <w:r>
              <w:rPr>
                <w:rFonts w:ascii="Times New Roman" w:eastAsia="Times New Roman" w:hAnsi="Times New Roman" w:cs="Times New Roman"/>
                <w:b/>
                <w:sz w:val="24"/>
                <w:szCs w:val="24"/>
                <w:lang w:eastAsia="zh-CN"/>
              </w:rPr>
              <w:t>п</w:t>
            </w:r>
            <w:proofErr w:type="gramEnd"/>
            <w:r>
              <w:rPr>
                <w:rFonts w:ascii="Times New Roman" w:eastAsia="Times New Roman" w:hAnsi="Times New Roman" w:cs="Times New Roman"/>
                <w:b/>
                <w:sz w:val="24"/>
                <w:szCs w:val="24"/>
                <w:lang w:eastAsia="zh-CN"/>
              </w:rPr>
              <w:t>/п</w:t>
            </w:r>
          </w:p>
        </w:tc>
        <w:tc>
          <w:tcPr>
            <w:tcW w:w="1838" w:type="pct"/>
            <w:tcBorders>
              <w:top w:val="single" w:sz="6" w:space="0" w:color="auto"/>
              <w:left w:val="single" w:sz="6" w:space="0" w:color="auto"/>
              <w:bottom w:val="single" w:sz="6" w:space="0" w:color="auto"/>
              <w:right w:val="single" w:sz="6" w:space="0" w:color="auto"/>
            </w:tcBorders>
            <w:vAlign w:val="center"/>
            <w:hideMark/>
          </w:tcPr>
          <w:p w14:paraId="73F355E2"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Наименование </w:t>
            </w:r>
            <w:r>
              <w:rPr>
                <w:rFonts w:ascii="Times New Roman" w:eastAsia="Times New Roman" w:hAnsi="Times New Roman" w:cs="Times New Roman"/>
                <w:b/>
                <w:sz w:val="24"/>
                <w:szCs w:val="24"/>
                <w:lang w:eastAsia="zh-CN"/>
              </w:rPr>
              <w:br/>
              <w:t xml:space="preserve">товара  </w:t>
            </w:r>
          </w:p>
        </w:tc>
        <w:tc>
          <w:tcPr>
            <w:tcW w:w="389" w:type="pct"/>
            <w:tcBorders>
              <w:top w:val="single" w:sz="6" w:space="0" w:color="auto"/>
              <w:left w:val="single" w:sz="6" w:space="0" w:color="auto"/>
              <w:bottom w:val="single" w:sz="6" w:space="0" w:color="auto"/>
              <w:right w:val="single" w:sz="6" w:space="0" w:color="auto"/>
            </w:tcBorders>
            <w:vAlign w:val="center"/>
            <w:hideMark/>
          </w:tcPr>
          <w:p w14:paraId="5932A83A"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Ед. изм.</w:t>
            </w:r>
          </w:p>
        </w:tc>
        <w:tc>
          <w:tcPr>
            <w:tcW w:w="853" w:type="pct"/>
            <w:tcBorders>
              <w:top w:val="single" w:sz="6" w:space="0" w:color="auto"/>
              <w:left w:val="single" w:sz="6" w:space="0" w:color="auto"/>
              <w:bottom w:val="single" w:sz="6" w:space="0" w:color="auto"/>
              <w:right w:val="single" w:sz="6" w:space="0" w:color="auto"/>
            </w:tcBorders>
            <w:vAlign w:val="center"/>
            <w:hideMark/>
          </w:tcPr>
          <w:p w14:paraId="076C8CEB"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Количество</w:t>
            </w:r>
          </w:p>
        </w:tc>
        <w:tc>
          <w:tcPr>
            <w:tcW w:w="787" w:type="pct"/>
            <w:tcBorders>
              <w:top w:val="single" w:sz="6" w:space="0" w:color="auto"/>
              <w:left w:val="single" w:sz="6" w:space="0" w:color="auto"/>
              <w:bottom w:val="single" w:sz="6" w:space="0" w:color="auto"/>
              <w:right w:val="single" w:sz="6" w:space="0" w:color="auto"/>
            </w:tcBorders>
            <w:vAlign w:val="center"/>
            <w:hideMark/>
          </w:tcPr>
          <w:p w14:paraId="6A66D0A9"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Цена за ед. в </w:t>
            </w:r>
            <w:r>
              <w:rPr>
                <w:rFonts w:ascii="Times New Roman" w:eastAsia="Times New Roman" w:hAnsi="Times New Roman" w:cs="Times New Roman"/>
                <w:b/>
                <w:sz w:val="24"/>
                <w:szCs w:val="24"/>
                <w:lang w:eastAsia="zh-CN"/>
              </w:rPr>
              <w:br/>
              <w:t xml:space="preserve">руб. с НДС </w:t>
            </w:r>
          </w:p>
        </w:tc>
        <w:tc>
          <w:tcPr>
            <w:tcW w:w="853" w:type="pct"/>
            <w:tcBorders>
              <w:top w:val="single" w:sz="6" w:space="0" w:color="auto"/>
              <w:left w:val="single" w:sz="6" w:space="0" w:color="auto"/>
              <w:bottom w:val="single" w:sz="6" w:space="0" w:color="auto"/>
              <w:right w:val="single" w:sz="6" w:space="0" w:color="auto"/>
            </w:tcBorders>
            <w:vAlign w:val="center"/>
            <w:hideMark/>
          </w:tcPr>
          <w:p w14:paraId="055FD391"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Сумма с НДС в руб. </w:t>
            </w:r>
            <w:r>
              <w:rPr>
                <w:rFonts w:ascii="Times New Roman" w:eastAsia="Times New Roman" w:hAnsi="Times New Roman" w:cs="Times New Roman"/>
                <w:b/>
                <w:sz w:val="24"/>
                <w:szCs w:val="24"/>
                <w:lang w:eastAsia="zh-CN"/>
              </w:rPr>
              <w:br/>
            </w:r>
          </w:p>
        </w:tc>
      </w:tr>
      <w:tr w:rsidR="0034643B" w14:paraId="0E2C95A7" w14:textId="77777777">
        <w:trPr>
          <w:trHeight w:val="191"/>
        </w:trPr>
        <w:tc>
          <w:tcPr>
            <w:tcW w:w="280" w:type="pct"/>
            <w:tcBorders>
              <w:top w:val="single" w:sz="6" w:space="0" w:color="auto"/>
              <w:left w:val="single" w:sz="6" w:space="0" w:color="auto"/>
              <w:bottom w:val="single" w:sz="6" w:space="0" w:color="auto"/>
              <w:right w:val="single" w:sz="6" w:space="0" w:color="auto"/>
            </w:tcBorders>
            <w:vAlign w:val="center"/>
          </w:tcPr>
          <w:p w14:paraId="7670B066" w14:textId="77777777" w:rsidR="0034643B" w:rsidRDefault="008F2DE2">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1838" w:type="pct"/>
            <w:tcBorders>
              <w:top w:val="single" w:sz="6" w:space="0" w:color="auto"/>
              <w:left w:val="single" w:sz="6" w:space="0" w:color="auto"/>
              <w:bottom w:val="single" w:sz="6" w:space="0" w:color="auto"/>
              <w:right w:val="single" w:sz="6" w:space="0" w:color="auto"/>
            </w:tcBorders>
          </w:tcPr>
          <w:p w14:paraId="5C2C2A32" w14:textId="5EFF4D76" w:rsidR="0034643B" w:rsidRPr="00851E12" w:rsidRDefault="0034643B" w:rsidP="00851E12">
            <w:pPr>
              <w:widowControl w:val="0"/>
              <w:tabs>
                <w:tab w:val="left" w:pos="709"/>
              </w:tabs>
              <w:autoSpaceDE w:val="0"/>
              <w:autoSpaceDN w:val="0"/>
              <w:adjustRightInd w:val="0"/>
              <w:spacing w:after="0" w:line="240" w:lineRule="auto"/>
              <w:jc w:val="center"/>
              <w:rPr>
                <w:rFonts w:ascii="Times New Roman" w:hAnsi="Times New Roman"/>
                <w:sz w:val="24"/>
                <w:szCs w:val="24"/>
                <w:lang w:eastAsia="zh-CN" w:bidi="hi-IN"/>
              </w:rPr>
            </w:pPr>
          </w:p>
        </w:tc>
        <w:tc>
          <w:tcPr>
            <w:tcW w:w="389" w:type="pct"/>
            <w:tcBorders>
              <w:top w:val="single" w:sz="6" w:space="0" w:color="auto"/>
              <w:left w:val="single" w:sz="6" w:space="0" w:color="auto"/>
              <w:bottom w:val="single" w:sz="6" w:space="0" w:color="auto"/>
              <w:right w:val="single" w:sz="6" w:space="0" w:color="auto"/>
            </w:tcBorders>
            <w:vAlign w:val="center"/>
          </w:tcPr>
          <w:p w14:paraId="255BA4CB" w14:textId="54A87E3A" w:rsidR="0034643B" w:rsidRDefault="0034643B">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853" w:type="pct"/>
            <w:tcBorders>
              <w:top w:val="single" w:sz="6" w:space="0" w:color="auto"/>
              <w:left w:val="single" w:sz="6" w:space="0" w:color="auto"/>
              <w:bottom w:val="single" w:sz="6" w:space="0" w:color="auto"/>
              <w:right w:val="single" w:sz="6" w:space="0" w:color="auto"/>
            </w:tcBorders>
            <w:vAlign w:val="center"/>
          </w:tcPr>
          <w:p w14:paraId="47CDD769" w14:textId="3A33148F" w:rsidR="0034643B" w:rsidRPr="007B34B5" w:rsidRDefault="0034643B">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87" w:type="pct"/>
            <w:tcBorders>
              <w:top w:val="single" w:sz="6" w:space="0" w:color="auto"/>
              <w:left w:val="single" w:sz="6" w:space="0" w:color="auto"/>
              <w:bottom w:val="single" w:sz="6" w:space="0" w:color="auto"/>
              <w:right w:val="single" w:sz="6" w:space="0" w:color="auto"/>
            </w:tcBorders>
            <w:vAlign w:val="center"/>
          </w:tcPr>
          <w:p w14:paraId="3ECDC4EA" w14:textId="303346E2" w:rsidR="0034643B" w:rsidRPr="007B34B5" w:rsidRDefault="0034643B" w:rsidP="007B34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853" w:type="pct"/>
            <w:tcBorders>
              <w:top w:val="single" w:sz="6" w:space="0" w:color="auto"/>
              <w:left w:val="single" w:sz="6" w:space="0" w:color="auto"/>
              <w:bottom w:val="single" w:sz="6" w:space="0" w:color="auto"/>
              <w:right w:val="single" w:sz="6" w:space="0" w:color="auto"/>
            </w:tcBorders>
            <w:vAlign w:val="center"/>
          </w:tcPr>
          <w:p w14:paraId="770822D1" w14:textId="6C6D17B4" w:rsidR="0034643B" w:rsidRPr="007B34B5" w:rsidRDefault="0034643B" w:rsidP="007870E2">
            <w:pPr>
              <w:suppressAutoHyphens/>
              <w:autoSpaceDE w:val="0"/>
              <w:autoSpaceDN w:val="0"/>
              <w:adjustRightInd w:val="0"/>
              <w:spacing w:after="0"/>
              <w:jc w:val="center"/>
              <w:rPr>
                <w:rFonts w:ascii="Times New Roman" w:eastAsia="Times New Roman" w:hAnsi="Times New Roman" w:cs="Times New Roman"/>
                <w:sz w:val="24"/>
                <w:szCs w:val="24"/>
                <w:lang w:eastAsia="en-US"/>
              </w:rPr>
            </w:pPr>
          </w:p>
        </w:tc>
      </w:tr>
      <w:tr w:rsidR="0034643B" w14:paraId="67B5A4F0" w14:textId="77777777">
        <w:trPr>
          <w:trHeight w:val="417"/>
        </w:trPr>
        <w:tc>
          <w:tcPr>
            <w:tcW w:w="280" w:type="pct"/>
            <w:tcBorders>
              <w:top w:val="single" w:sz="4" w:space="0" w:color="auto"/>
              <w:left w:val="single" w:sz="4" w:space="0" w:color="auto"/>
              <w:bottom w:val="single" w:sz="4" w:space="0" w:color="auto"/>
              <w:right w:val="nil"/>
            </w:tcBorders>
          </w:tcPr>
          <w:p w14:paraId="1E0A3EC1" w14:textId="77777777" w:rsidR="0034643B" w:rsidRDefault="0034643B">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838" w:type="pct"/>
            <w:tcBorders>
              <w:top w:val="single" w:sz="4" w:space="0" w:color="auto"/>
              <w:left w:val="nil"/>
              <w:bottom w:val="single" w:sz="4" w:space="0" w:color="auto"/>
              <w:right w:val="nil"/>
            </w:tcBorders>
          </w:tcPr>
          <w:p w14:paraId="0A163FF8" w14:textId="77777777" w:rsidR="0034643B" w:rsidRDefault="008F2DE2">
            <w:pPr>
              <w:suppressAutoHyphens/>
              <w:autoSpaceDE w:val="0"/>
              <w:autoSpaceDN w:val="0"/>
              <w:adjustRightInd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ИТОГО:</w:t>
            </w:r>
          </w:p>
        </w:tc>
        <w:tc>
          <w:tcPr>
            <w:tcW w:w="389" w:type="pct"/>
            <w:tcBorders>
              <w:top w:val="single" w:sz="4" w:space="0" w:color="auto"/>
              <w:left w:val="nil"/>
              <w:bottom w:val="single" w:sz="4" w:space="0" w:color="auto"/>
              <w:right w:val="nil"/>
            </w:tcBorders>
          </w:tcPr>
          <w:p w14:paraId="12A0B602" w14:textId="77777777" w:rsidR="0034643B" w:rsidRDefault="0034643B">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853" w:type="pct"/>
            <w:tcBorders>
              <w:top w:val="single" w:sz="4" w:space="0" w:color="auto"/>
              <w:left w:val="nil"/>
              <w:bottom w:val="single" w:sz="4" w:space="0" w:color="auto"/>
              <w:right w:val="nil"/>
            </w:tcBorders>
          </w:tcPr>
          <w:p w14:paraId="3A7324F2" w14:textId="77777777" w:rsidR="0034643B" w:rsidRDefault="0034643B">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87" w:type="pct"/>
            <w:tcBorders>
              <w:top w:val="single" w:sz="4" w:space="0" w:color="auto"/>
              <w:left w:val="nil"/>
              <w:bottom w:val="single" w:sz="4" w:space="0" w:color="auto"/>
              <w:right w:val="nil"/>
            </w:tcBorders>
          </w:tcPr>
          <w:p w14:paraId="6E5D36EC" w14:textId="77777777" w:rsidR="0034643B" w:rsidRDefault="0034643B">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853" w:type="pct"/>
            <w:tcBorders>
              <w:top w:val="single" w:sz="4" w:space="0" w:color="auto"/>
              <w:left w:val="nil"/>
              <w:bottom w:val="single" w:sz="4" w:space="0" w:color="auto"/>
              <w:right w:val="single" w:sz="4" w:space="0" w:color="auto"/>
            </w:tcBorders>
          </w:tcPr>
          <w:p w14:paraId="0910E1DE" w14:textId="2C7A4314" w:rsidR="0034643B" w:rsidRDefault="0034643B" w:rsidP="007870E2">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r>
    </w:tbl>
    <w:p w14:paraId="3E857A3B" w14:textId="77777777" w:rsidR="0034643B" w:rsidRDefault="0034643B">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zh-CN"/>
        </w:rPr>
      </w:pPr>
    </w:p>
    <w:p w14:paraId="21AF0A9E" w14:textId="77777777" w:rsidR="0034643B" w:rsidRDefault="0034643B">
      <w:pPr>
        <w:suppressAutoHyphens/>
        <w:spacing w:after="0" w:line="240" w:lineRule="auto"/>
        <w:ind w:firstLine="567"/>
        <w:jc w:val="both"/>
        <w:rPr>
          <w:rFonts w:ascii="Times New Roman" w:eastAsia="Times New Roman" w:hAnsi="Times New Roman" w:cs="Times New Roman"/>
          <w:b/>
          <w:sz w:val="24"/>
          <w:szCs w:val="24"/>
          <w:lang w:eastAsia="zh-CN"/>
        </w:rPr>
      </w:pPr>
    </w:p>
    <w:p w14:paraId="5337196D" w14:textId="77777777" w:rsidR="0034643B" w:rsidRDefault="0034643B">
      <w:pPr>
        <w:suppressAutoHyphens/>
        <w:spacing w:after="0" w:line="240" w:lineRule="auto"/>
        <w:ind w:firstLine="567"/>
        <w:jc w:val="both"/>
        <w:rPr>
          <w:rFonts w:ascii="Times New Roman" w:eastAsia="Times New Roman" w:hAnsi="Times New Roman" w:cs="Times New Roman"/>
          <w:b/>
          <w:sz w:val="24"/>
          <w:szCs w:val="24"/>
          <w:lang w:eastAsia="zh-CN"/>
        </w:rPr>
      </w:pPr>
    </w:p>
    <w:p w14:paraId="770FAFD6" w14:textId="77777777" w:rsidR="0034643B" w:rsidRPr="0071424B" w:rsidRDefault="0034643B" w:rsidP="007870E2">
      <w:pPr>
        <w:suppressAutoHyphens/>
        <w:spacing w:after="0" w:line="240" w:lineRule="auto"/>
        <w:ind w:firstLine="567"/>
        <w:jc w:val="both"/>
        <w:rPr>
          <w:rFonts w:ascii="Times New Roman" w:eastAsia="Times New Roman" w:hAnsi="Times New Roman" w:cs="Times New Roman"/>
          <w:b/>
          <w:sz w:val="24"/>
          <w:szCs w:val="24"/>
          <w:lang w:eastAsia="zh-CN"/>
        </w:rPr>
      </w:pPr>
    </w:p>
    <w:p w14:paraId="2FD99702" w14:textId="77777777" w:rsidR="0034643B" w:rsidRDefault="0034643B">
      <w:pPr>
        <w:suppressAutoHyphens/>
        <w:spacing w:after="0" w:line="240" w:lineRule="auto"/>
        <w:jc w:val="center"/>
        <w:rPr>
          <w:rFonts w:ascii="Times New Roman" w:eastAsia="Times New Roman" w:hAnsi="Times New Roman" w:cs="Times New Roman"/>
          <w:b/>
          <w:sz w:val="24"/>
          <w:szCs w:val="24"/>
          <w:lang w:eastAsia="zh-CN"/>
        </w:rPr>
      </w:pPr>
    </w:p>
    <w:p w14:paraId="498301B7" w14:textId="77777777" w:rsidR="0034643B" w:rsidRDefault="0034643B">
      <w:pPr>
        <w:suppressAutoHyphens/>
        <w:spacing w:after="0" w:line="240" w:lineRule="auto"/>
        <w:jc w:val="center"/>
        <w:rPr>
          <w:rFonts w:ascii="Times New Roman" w:eastAsia="Times New Roman" w:hAnsi="Times New Roman" w:cs="Times New Roman"/>
          <w:b/>
          <w:sz w:val="24"/>
          <w:szCs w:val="24"/>
          <w:lang w:eastAsia="zh-CN"/>
        </w:rPr>
      </w:pPr>
    </w:p>
    <w:tbl>
      <w:tblPr>
        <w:tblW w:w="10205" w:type="dxa"/>
        <w:tblLook w:val="0000" w:firstRow="0" w:lastRow="0" w:firstColumn="0" w:lastColumn="0" w:noHBand="0" w:noVBand="0"/>
      </w:tblPr>
      <w:tblGrid>
        <w:gridCol w:w="5102"/>
        <w:gridCol w:w="5103"/>
      </w:tblGrid>
      <w:tr w:rsidR="003768D5" w14:paraId="4355854D" w14:textId="77777777">
        <w:trPr>
          <w:trHeight w:val="1617"/>
        </w:trPr>
        <w:tc>
          <w:tcPr>
            <w:tcW w:w="5102" w:type="dxa"/>
          </w:tcPr>
          <w:p w14:paraId="41E5A917" w14:textId="77777777" w:rsidR="003768D5" w:rsidRDefault="003768D5" w:rsidP="003768D5">
            <w:pPr>
              <w:spacing w:after="0" w:line="240" w:lineRule="exact"/>
              <w:jc w:val="both"/>
              <w:rPr>
                <w:rFonts w:ascii="Times New Roman" w:eastAsia="Calibri" w:hAnsi="Times New Roman" w:cs="Times New Roman"/>
                <w:b/>
                <w:sz w:val="14"/>
                <w:szCs w:val="24"/>
                <w:lang w:eastAsia="zh-CN"/>
              </w:rPr>
            </w:pPr>
            <w:r>
              <w:rPr>
                <w:rFonts w:ascii="Times New Roman" w:eastAsia="Calibri" w:hAnsi="Times New Roman" w:cs="Times New Roman"/>
                <w:b/>
                <w:sz w:val="24"/>
                <w:szCs w:val="24"/>
                <w:lang w:eastAsia="zh-CN"/>
              </w:rPr>
              <w:t xml:space="preserve"> </w:t>
            </w:r>
          </w:p>
          <w:p w14:paraId="2294A881"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ЗАКАЗЧИК:    </w:t>
            </w:r>
          </w:p>
          <w:p w14:paraId="3C112BD7" w14:textId="77777777" w:rsidR="003768D5" w:rsidRDefault="003768D5" w:rsidP="003768D5">
            <w:pPr>
              <w:spacing w:after="0" w:line="240" w:lineRule="exact"/>
              <w:jc w:val="both"/>
              <w:rPr>
                <w:rFonts w:ascii="Times New Roman" w:eastAsia="Calibri" w:hAnsi="Times New Roman" w:cs="Times New Roman"/>
                <w:b/>
                <w:sz w:val="6"/>
                <w:szCs w:val="6"/>
                <w:lang w:eastAsia="zh-CN"/>
              </w:rPr>
            </w:pPr>
          </w:p>
          <w:p w14:paraId="79CB9BD0" w14:textId="77777777" w:rsidR="003768D5" w:rsidRDefault="003768D5" w:rsidP="003768D5">
            <w:pPr>
              <w:spacing w:after="0" w:line="240" w:lineRule="exact"/>
              <w:jc w:val="both"/>
              <w:rPr>
                <w:rFonts w:ascii="Times New Roman" w:eastAsia="Calibri" w:hAnsi="Times New Roman" w:cs="Times New Roman"/>
                <w:b/>
                <w:sz w:val="6"/>
                <w:szCs w:val="6"/>
                <w:lang w:eastAsia="zh-CN"/>
              </w:rPr>
            </w:pPr>
          </w:p>
          <w:p w14:paraId="13256A0F"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p>
          <w:p w14:paraId="1D627FB8" w14:textId="77777777" w:rsidR="003768D5" w:rsidRDefault="003768D5" w:rsidP="003768D5">
            <w:pPr>
              <w:spacing w:after="0" w:line="240" w:lineRule="exact"/>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ab/>
            </w:r>
            <w:r>
              <w:rPr>
                <w:rFonts w:ascii="Times New Roman" w:eastAsia="Calibri" w:hAnsi="Times New Roman" w:cs="Times New Roman"/>
                <w:b/>
                <w:sz w:val="24"/>
                <w:szCs w:val="24"/>
                <w:lang w:eastAsia="zh-CN"/>
              </w:rPr>
              <w:tab/>
            </w:r>
          </w:p>
          <w:p w14:paraId="66CA6725" w14:textId="77777777" w:rsidR="003768D5" w:rsidRDefault="003768D5" w:rsidP="003768D5">
            <w:pPr>
              <w:spacing w:after="0" w:line="240" w:lineRule="exact"/>
              <w:jc w:val="both"/>
              <w:rPr>
                <w:rFonts w:ascii="Times New Roman" w:hAnsi="Times New Roman" w:cs="Times New Roman"/>
                <w:kern w:val="18"/>
                <w:sz w:val="24"/>
                <w:szCs w:val="24"/>
                <w:u w:val="single"/>
              </w:rPr>
            </w:pPr>
            <w:r>
              <w:rPr>
                <w:rFonts w:ascii="Times New Roman" w:hAnsi="Times New Roman" w:cs="Times New Roman"/>
                <w:kern w:val="18"/>
                <w:sz w:val="24"/>
                <w:szCs w:val="24"/>
                <w:u w:val="single"/>
              </w:rPr>
              <w:t xml:space="preserve">                            /                 /</w:t>
            </w:r>
          </w:p>
          <w:p w14:paraId="7DE3E435" w14:textId="77777777" w:rsidR="003768D5" w:rsidRDefault="003768D5" w:rsidP="003768D5">
            <w:pPr>
              <w:spacing w:after="0"/>
              <w:jc w:val="both"/>
              <w:rPr>
                <w:rFonts w:ascii="Times New Roman" w:hAnsi="Times New Roman" w:cs="Times New Roman"/>
                <w:kern w:val="18"/>
                <w:sz w:val="24"/>
                <w:szCs w:val="24"/>
              </w:rPr>
            </w:pPr>
          </w:p>
          <w:p w14:paraId="2AB6C96E" w14:textId="77777777" w:rsidR="003768D5" w:rsidRPr="00055B96" w:rsidRDefault="003768D5" w:rsidP="003768D5">
            <w:pPr>
              <w:spacing w:after="0"/>
              <w:jc w:val="both"/>
              <w:rPr>
                <w:rFonts w:ascii="Times New Roman" w:hAnsi="Times New Roman" w:cs="Times New Roman"/>
                <w:kern w:val="18"/>
                <w:sz w:val="24"/>
                <w:szCs w:val="24"/>
              </w:rPr>
            </w:pPr>
            <w:r w:rsidRPr="00055B96">
              <w:rPr>
                <w:rFonts w:ascii="Times New Roman" w:hAnsi="Times New Roman" w:cs="Times New Roman"/>
                <w:kern w:val="18"/>
                <w:sz w:val="24"/>
                <w:szCs w:val="24"/>
              </w:rPr>
              <w:t xml:space="preserve">«____» </w:t>
            </w:r>
            <w:r>
              <w:rPr>
                <w:rFonts w:ascii="Times New Roman" w:hAnsi="Times New Roman" w:cs="Times New Roman"/>
                <w:kern w:val="18"/>
                <w:sz w:val="24"/>
                <w:szCs w:val="24"/>
              </w:rPr>
              <w:t>_____________ 2026г.</w:t>
            </w:r>
          </w:p>
          <w:p w14:paraId="415A4452" w14:textId="77777777" w:rsidR="003768D5" w:rsidRDefault="003768D5" w:rsidP="003768D5">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t>М.П.</w:t>
            </w:r>
          </w:p>
          <w:p w14:paraId="3EFBE2F1"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p>
        </w:tc>
        <w:tc>
          <w:tcPr>
            <w:tcW w:w="5103" w:type="dxa"/>
          </w:tcPr>
          <w:p w14:paraId="603E19A1" w14:textId="77777777" w:rsidR="003768D5" w:rsidRDefault="003768D5" w:rsidP="003768D5">
            <w:pPr>
              <w:widowControl w:val="0"/>
              <w:spacing w:after="0" w:line="240" w:lineRule="auto"/>
              <w:rPr>
                <w:rFonts w:ascii="Times New Roman" w:eastAsia="Calibri" w:hAnsi="Times New Roman" w:cs="Times New Roman"/>
                <w:b/>
                <w:sz w:val="16"/>
                <w:szCs w:val="24"/>
                <w:lang w:eastAsia="zh-CN"/>
              </w:rPr>
            </w:pPr>
          </w:p>
          <w:p w14:paraId="496A2CC6"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ПОСТАВЩИК: </w:t>
            </w:r>
          </w:p>
          <w:p w14:paraId="5D803E4A"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1BE28C01"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5D21C426"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736ED213" w14:textId="2FD14153" w:rsidR="003768D5" w:rsidRDefault="003768D5" w:rsidP="003768D5">
            <w:pPr>
              <w:widowControl w:val="0"/>
              <w:spacing w:after="0" w:line="240" w:lineRule="auto"/>
              <w:ind w:left="34"/>
              <w:rPr>
                <w:rFonts w:ascii="Times New Roman" w:hAnsi="Times New Roman" w:cs="Times New Roman"/>
                <w:bCs/>
                <w:iCs/>
                <w:sz w:val="24"/>
                <w:szCs w:val="24"/>
              </w:rPr>
            </w:pPr>
            <w:r>
              <w:rPr>
                <w:rFonts w:ascii="Times New Roman" w:hAnsi="Times New Roman" w:cs="Times New Roman"/>
                <w:bCs/>
                <w:iCs/>
                <w:sz w:val="24"/>
                <w:szCs w:val="24"/>
              </w:rPr>
              <w:t>__________________/</w:t>
            </w:r>
            <w:r w:rsidR="00504B7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p>
          <w:p w14:paraId="7D7E0ECC" w14:textId="77777777" w:rsidR="003768D5" w:rsidRDefault="003768D5" w:rsidP="003768D5">
            <w:pPr>
              <w:widowControl w:val="0"/>
              <w:spacing w:after="0" w:line="240" w:lineRule="auto"/>
              <w:ind w:left="34"/>
              <w:rPr>
                <w:rFonts w:ascii="Times New Roman" w:hAnsi="Times New Roman" w:cs="Times New Roman"/>
                <w:bCs/>
                <w:iCs/>
                <w:sz w:val="24"/>
                <w:szCs w:val="24"/>
              </w:rPr>
            </w:pPr>
          </w:p>
          <w:p w14:paraId="680A9787" w14:textId="77777777" w:rsidR="003768D5" w:rsidRPr="00055B96" w:rsidRDefault="003768D5" w:rsidP="003768D5">
            <w:pPr>
              <w:spacing w:after="0"/>
              <w:jc w:val="both"/>
              <w:rPr>
                <w:rFonts w:ascii="Times New Roman" w:hAnsi="Times New Roman" w:cs="Times New Roman"/>
                <w:kern w:val="18"/>
                <w:sz w:val="24"/>
                <w:szCs w:val="24"/>
              </w:rPr>
            </w:pPr>
            <w:r w:rsidRPr="00055B96">
              <w:rPr>
                <w:rFonts w:ascii="Times New Roman" w:hAnsi="Times New Roman" w:cs="Times New Roman"/>
                <w:kern w:val="18"/>
                <w:sz w:val="24"/>
                <w:szCs w:val="24"/>
              </w:rPr>
              <w:t xml:space="preserve">«____» </w:t>
            </w:r>
            <w:r>
              <w:rPr>
                <w:rFonts w:ascii="Times New Roman" w:hAnsi="Times New Roman" w:cs="Times New Roman"/>
                <w:kern w:val="18"/>
                <w:sz w:val="24"/>
                <w:szCs w:val="24"/>
              </w:rPr>
              <w:t>_____________ 2026г.</w:t>
            </w:r>
          </w:p>
          <w:p w14:paraId="0A8BFC0D" w14:textId="77777777" w:rsidR="003768D5" w:rsidRDefault="003768D5" w:rsidP="003768D5">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t>М.П.</w:t>
            </w:r>
          </w:p>
          <w:p w14:paraId="375141C9" w14:textId="77777777" w:rsidR="003768D5" w:rsidRDefault="003768D5" w:rsidP="003768D5">
            <w:pPr>
              <w:widowControl w:val="0"/>
              <w:spacing w:after="0" w:line="240" w:lineRule="auto"/>
              <w:rPr>
                <w:rFonts w:ascii="Times New Roman" w:eastAsia="Calibri" w:hAnsi="Times New Roman" w:cs="Times New Roman"/>
                <w:b/>
                <w:sz w:val="24"/>
                <w:szCs w:val="24"/>
                <w:lang w:eastAsia="zh-CN"/>
              </w:rPr>
            </w:pPr>
          </w:p>
        </w:tc>
      </w:tr>
      <w:tr w:rsidR="0034643B" w14:paraId="7F5FCC15" w14:textId="77777777">
        <w:trPr>
          <w:trHeight w:val="1617"/>
        </w:trPr>
        <w:tc>
          <w:tcPr>
            <w:tcW w:w="5102" w:type="dxa"/>
          </w:tcPr>
          <w:p w14:paraId="42E7A72D" w14:textId="77777777" w:rsidR="0034643B" w:rsidRDefault="0034643B"/>
        </w:tc>
        <w:tc>
          <w:tcPr>
            <w:tcW w:w="5103" w:type="dxa"/>
          </w:tcPr>
          <w:p w14:paraId="4C0538C5" w14:textId="77777777" w:rsidR="0034643B" w:rsidRDefault="0034643B"/>
        </w:tc>
      </w:tr>
    </w:tbl>
    <w:p w14:paraId="19253EC3" w14:textId="77777777" w:rsidR="0034643B" w:rsidRDefault="0034643B">
      <w:pPr>
        <w:autoSpaceDE w:val="0"/>
        <w:autoSpaceDN w:val="0"/>
        <w:spacing w:after="0" w:line="320" w:lineRule="exact"/>
        <w:ind w:firstLine="720"/>
        <w:jc w:val="both"/>
      </w:pPr>
    </w:p>
    <w:sectPr w:rsidR="0034643B">
      <w:headerReference w:type="default" r:id="rId8"/>
      <w:footerReference w:type="default" r:id="rId9"/>
      <w:pgSz w:w="11906" w:h="16838" w:code="9"/>
      <w:pgMar w:top="851" w:right="567" w:bottom="1134" w:left="1134" w:header="278" w:footer="4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5D33A" w14:textId="77777777" w:rsidR="00C23B01" w:rsidRDefault="00C23B01">
      <w:pPr>
        <w:spacing w:after="0" w:line="240" w:lineRule="auto"/>
      </w:pPr>
      <w:r>
        <w:separator/>
      </w:r>
    </w:p>
  </w:endnote>
  <w:endnote w:type="continuationSeparator" w:id="0">
    <w:p w14:paraId="7507A11C" w14:textId="77777777" w:rsidR="00C23B01" w:rsidRDefault="00C2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3A350" w14:textId="77777777" w:rsidR="0034643B" w:rsidRDefault="008F2DE2">
    <w:pPr>
      <w:pStyle w:val="a5"/>
      <w:jc w:val="right"/>
    </w:pPr>
    <w:r>
      <w:fldChar w:fldCharType="begin"/>
    </w:r>
    <w:r>
      <w:instrText xml:space="preserve"> PAGE   \* MERGEFORMAT </w:instrText>
    </w:r>
    <w:r>
      <w:fldChar w:fldCharType="separate"/>
    </w:r>
    <w:r w:rsidR="00FB78F6">
      <w:rPr>
        <w:noProof/>
      </w:rPr>
      <w:t>2</w:t>
    </w:r>
    <w:r>
      <w:rPr>
        <w:noProof/>
      </w:rPr>
      <w:fldChar w:fldCharType="end"/>
    </w:r>
  </w:p>
  <w:p w14:paraId="2A1D292D" w14:textId="77777777" w:rsidR="0034643B" w:rsidRDefault="003464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D932E" w14:textId="77777777" w:rsidR="00C23B01" w:rsidRDefault="00C23B01">
      <w:pPr>
        <w:spacing w:after="0" w:line="240" w:lineRule="auto"/>
      </w:pPr>
      <w:r>
        <w:separator/>
      </w:r>
    </w:p>
  </w:footnote>
  <w:footnote w:type="continuationSeparator" w:id="0">
    <w:p w14:paraId="257B1739" w14:textId="77777777" w:rsidR="00C23B01" w:rsidRDefault="00C23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1182E" w14:textId="77777777" w:rsidR="0034643B" w:rsidRDefault="008F2DE2">
    <w:pPr>
      <w:pStyle w:val="a3"/>
    </w:pPr>
    <w:r>
      <w:rPr>
        <w:noProof/>
      </w:rPr>
      <mc:AlternateContent>
        <mc:Choice Requires="wps">
          <w:drawing>
            <wp:anchor distT="0" distB="0" distL="114300" distR="114300" simplePos="0" relativeHeight="251660288" behindDoc="0" locked="0" layoutInCell="1" allowOverlap="1" wp14:anchorId="558202EB" wp14:editId="77B6D399">
              <wp:simplePos x="0" y="0"/>
              <wp:positionH relativeFrom="margin">
                <wp:align>center</wp:align>
              </wp:positionH>
              <wp:positionV relativeFrom="paragraph">
                <wp:posOffset>635</wp:posOffset>
              </wp:positionV>
              <wp:extent cx="152400" cy="250825"/>
              <wp:effectExtent l="0" t="0" r="0" b="0"/>
              <wp:wrapSquare wrapText="largest"/>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F067AE" id="_x0000_t202" coordsize="21600,21600" o:spt="202" path="m,l,21600r21600,l21600,xe">
              <v:stroke joinstyle="miter"/>
              <v:path gradientshapeok="t" o:connecttype="rect"/>
            </v:shapetype>
            <v:shape id="Надпись 10" o:spid="_x0000_s1026" type="#_x0000_t202" style="position:absolute;margin-left:0;margin-top:.05pt;width:12pt;height:19.7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C1A8B"/>
    <w:multiLevelType w:val="hybridMultilevel"/>
    <w:tmpl w:val="36A0163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8F5E33"/>
    <w:multiLevelType w:val="hybridMultilevel"/>
    <w:tmpl w:val="6622B01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994D96"/>
    <w:multiLevelType w:val="hybridMultilevel"/>
    <w:tmpl w:val="85BA9604"/>
    <w:lvl w:ilvl="0" w:tplc="8D7E9A5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EE550E"/>
    <w:multiLevelType w:val="multilevel"/>
    <w:tmpl w:val="10E6BCC8"/>
    <w:lvl w:ilvl="0">
      <w:start w:val="1"/>
      <w:numFmt w:val="decimal"/>
      <w:lvlText w:val="%1."/>
      <w:lvlJc w:val="left"/>
      <w:pPr>
        <w:ind w:left="720" w:hanging="360"/>
      </w:pPr>
      <w:rPr>
        <w:rFonts w:hint="default"/>
      </w:rPr>
    </w:lvl>
    <w:lvl w:ilvl="1">
      <w:start w:val="2"/>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3B"/>
    <w:rsid w:val="000D2B24"/>
    <w:rsid w:val="000F4AA6"/>
    <w:rsid w:val="00141769"/>
    <w:rsid w:val="00143980"/>
    <w:rsid w:val="002053C8"/>
    <w:rsid w:val="00250222"/>
    <w:rsid w:val="0034643B"/>
    <w:rsid w:val="003768D5"/>
    <w:rsid w:val="003903FB"/>
    <w:rsid w:val="003C5CAB"/>
    <w:rsid w:val="00413052"/>
    <w:rsid w:val="00452E67"/>
    <w:rsid w:val="004922A9"/>
    <w:rsid w:val="004E5E1D"/>
    <w:rsid w:val="00504B78"/>
    <w:rsid w:val="005377EE"/>
    <w:rsid w:val="005B221F"/>
    <w:rsid w:val="005D5D96"/>
    <w:rsid w:val="005F796E"/>
    <w:rsid w:val="006141B1"/>
    <w:rsid w:val="00682882"/>
    <w:rsid w:val="0071424B"/>
    <w:rsid w:val="00724F71"/>
    <w:rsid w:val="007704C7"/>
    <w:rsid w:val="007870E2"/>
    <w:rsid w:val="007B34B5"/>
    <w:rsid w:val="007D3965"/>
    <w:rsid w:val="007E79B3"/>
    <w:rsid w:val="007F7464"/>
    <w:rsid w:val="00800105"/>
    <w:rsid w:val="00812C35"/>
    <w:rsid w:val="00851BA3"/>
    <w:rsid w:val="00851E12"/>
    <w:rsid w:val="008E7055"/>
    <w:rsid w:val="008F131F"/>
    <w:rsid w:val="008F2DE2"/>
    <w:rsid w:val="00900850"/>
    <w:rsid w:val="00930F02"/>
    <w:rsid w:val="00961FFC"/>
    <w:rsid w:val="00971E15"/>
    <w:rsid w:val="0099423E"/>
    <w:rsid w:val="009961EA"/>
    <w:rsid w:val="009D4E56"/>
    <w:rsid w:val="00A25E10"/>
    <w:rsid w:val="00AF4C4E"/>
    <w:rsid w:val="00B408DB"/>
    <w:rsid w:val="00B91C3C"/>
    <w:rsid w:val="00BF4B40"/>
    <w:rsid w:val="00C23B01"/>
    <w:rsid w:val="00C625F3"/>
    <w:rsid w:val="00CF79AE"/>
    <w:rsid w:val="00D1220E"/>
    <w:rsid w:val="00D309E5"/>
    <w:rsid w:val="00DA5403"/>
    <w:rsid w:val="00DB3343"/>
    <w:rsid w:val="00DB71B6"/>
    <w:rsid w:val="00DC4AF8"/>
    <w:rsid w:val="00DF20AB"/>
    <w:rsid w:val="00E54D13"/>
    <w:rsid w:val="00F11A10"/>
    <w:rsid w:val="00F47246"/>
    <w:rsid w:val="00F74C3C"/>
    <w:rsid w:val="00FB659D"/>
    <w:rsid w:val="00FB78F6"/>
    <w:rsid w:val="00FE40F8"/>
    <w:rsid w:val="00FF4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79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style>
  <w:style w:type="paragraph" w:styleId="a5">
    <w:name w:val="footer"/>
    <w:basedOn w:val="a"/>
    <w:link w:val="a6"/>
    <w:uiPriority w:val="99"/>
    <w:semiHidden/>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style>
  <w:style w:type="paragraph" w:styleId="a7">
    <w:name w:val="Document Map"/>
    <w:basedOn w:val="a"/>
    <w:link w:val="a8"/>
    <w:uiPriority w:val="99"/>
    <w:semiHidden/>
    <w:unhideWhenUsed/>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Pr>
      <w:rFonts w:ascii="Tahoma" w:hAnsi="Tahoma" w:cs="Tahoma"/>
      <w:sz w:val="16"/>
      <w:szCs w:val="16"/>
    </w:rPr>
  </w:style>
  <w:style w:type="character" w:styleId="a9">
    <w:name w:val="Hyperlink"/>
    <w:basedOn w:val="a0"/>
    <w:uiPriority w:val="99"/>
    <w:semiHidden/>
    <w:unhideWhenUsed/>
    <w:rPr>
      <w:strike w:val="0"/>
      <w:dstrike w:val="0"/>
      <w:color w:val="0075C5"/>
      <w:u w:val="none"/>
      <w:effect w:val="none"/>
    </w:rPr>
  </w:style>
  <w:style w:type="paragraph" w:styleId="aa">
    <w:name w:val="Balloon Text"/>
    <w:basedOn w:val="a"/>
    <w:link w:val="ab"/>
    <w:uiPriority w:val="99"/>
    <w:semiHidden/>
    <w:unhideWhenUse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styleId="ac">
    <w:name w:val="List Paragraph"/>
    <w:basedOn w:val="a"/>
    <w:uiPriority w:val="34"/>
    <w:qFormat/>
    <w:pPr>
      <w:ind w:left="720"/>
      <w:contextualSpacing/>
    </w:pPr>
  </w:style>
  <w:style w:type="paragraph" w:styleId="ad">
    <w:name w:val="Body Text"/>
    <w:basedOn w:val="a"/>
    <w:link w:val="ae"/>
    <w:unhideWhenUsed/>
    <w:qFormat/>
    <w:rsid w:val="00452E67"/>
    <w:pPr>
      <w:suppressAutoHyphens/>
      <w:spacing w:beforeAutospacing="1" w:after="120" w:afterAutospacing="1" w:line="240" w:lineRule="auto"/>
      <w:jc w:val="both"/>
    </w:pPr>
    <w:rPr>
      <w:rFonts w:ascii="Times New Roman" w:eastAsiaTheme="minorHAnsi" w:hAnsi="Times New Roman" w:cs="Times New Roman"/>
      <w:sz w:val="24"/>
      <w:lang w:val="en-US" w:eastAsia="zh-CN"/>
    </w:rPr>
  </w:style>
  <w:style w:type="character" w:customStyle="1" w:styleId="ae">
    <w:name w:val="Основной текст Знак"/>
    <w:basedOn w:val="a0"/>
    <w:link w:val="ad"/>
    <w:rsid w:val="00452E67"/>
    <w:rPr>
      <w:rFonts w:ascii="Times New Roman" w:eastAsiaTheme="minorHAnsi" w:hAnsi="Times New Roman" w:cs="Times New Roman"/>
      <w:sz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style>
  <w:style w:type="paragraph" w:styleId="a5">
    <w:name w:val="footer"/>
    <w:basedOn w:val="a"/>
    <w:link w:val="a6"/>
    <w:uiPriority w:val="99"/>
    <w:semiHidden/>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style>
  <w:style w:type="paragraph" w:styleId="a7">
    <w:name w:val="Document Map"/>
    <w:basedOn w:val="a"/>
    <w:link w:val="a8"/>
    <w:uiPriority w:val="99"/>
    <w:semiHidden/>
    <w:unhideWhenUsed/>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Pr>
      <w:rFonts w:ascii="Tahoma" w:hAnsi="Tahoma" w:cs="Tahoma"/>
      <w:sz w:val="16"/>
      <w:szCs w:val="16"/>
    </w:rPr>
  </w:style>
  <w:style w:type="character" w:styleId="a9">
    <w:name w:val="Hyperlink"/>
    <w:basedOn w:val="a0"/>
    <w:uiPriority w:val="99"/>
    <w:semiHidden/>
    <w:unhideWhenUsed/>
    <w:rPr>
      <w:strike w:val="0"/>
      <w:dstrike w:val="0"/>
      <w:color w:val="0075C5"/>
      <w:u w:val="none"/>
      <w:effect w:val="none"/>
    </w:rPr>
  </w:style>
  <w:style w:type="paragraph" w:styleId="aa">
    <w:name w:val="Balloon Text"/>
    <w:basedOn w:val="a"/>
    <w:link w:val="ab"/>
    <w:uiPriority w:val="99"/>
    <w:semiHidden/>
    <w:unhideWhenUse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styleId="ac">
    <w:name w:val="List Paragraph"/>
    <w:basedOn w:val="a"/>
    <w:uiPriority w:val="34"/>
    <w:qFormat/>
    <w:pPr>
      <w:ind w:left="720"/>
      <w:contextualSpacing/>
    </w:pPr>
  </w:style>
  <w:style w:type="paragraph" w:styleId="ad">
    <w:name w:val="Body Text"/>
    <w:basedOn w:val="a"/>
    <w:link w:val="ae"/>
    <w:unhideWhenUsed/>
    <w:qFormat/>
    <w:rsid w:val="00452E67"/>
    <w:pPr>
      <w:suppressAutoHyphens/>
      <w:spacing w:beforeAutospacing="1" w:after="120" w:afterAutospacing="1" w:line="240" w:lineRule="auto"/>
      <w:jc w:val="both"/>
    </w:pPr>
    <w:rPr>
      <w:rFonts w:ascii="Times New Roman" w:eastAsiaTheme="minorHAnsi" w:hAnsi="Times New Roman" w:cs="Times New Roman"/>
      <w:sz w:val="24"/>
      <w:lang w:val="en-US" w:eastAsia="zh-CN"/>
    </w:rPr>
  </w:style>
  <w:style w:type="character" w:customStyle="1" w:styleId="ae">
    <w:name w:val="Основной текст Знак"/>
    <w:basedOn w:val="a0"/>
    <w:link w:val="ad"/>
    <w:rsid w:val="00452E67"/>
    <w:rPr>
      <w:rFonts w:ascii="Times New Roman" w:eastAsiaTheme="minorHAnsi" w:hAnsi="Times New Roman" w:cs="Times New Roman"/>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35425">
      <w:bodyDiv w:val="1"/>
      <w:marLeft w:val="0"/>
      <w:marRight w:val="0"/>
      <w:marTop w:val="0"/>
      <w:marBottom w:val="0"/>
      <w:divBdr>
        <w:top w:val="none" w:sz="0" w:space="0" w:color="auto"/>
        <w:left w:val="none" w:sz="0" w:space="0" w:color="auto"/>
        <w:bottom w:val="none" w:sz="0" w:space="0" w:color="auto"/>
        <w:right w:val="none" w:sz="0" w:space="0" w:color="auto"/>
      </w:divBdr>
      <w:divsChild>
        <w:div w:id="2078046284">
          <w:marLeft w:val="0"/>
          <w:marRight w:val="0"/>
          <w:marTop w:val="0"/>
          <w:marBottom w:val="0"/>
          <w:divBdr>
            <w:top w:val="none" w:sz="0" w:space="0" w:color="auto"/>
            <w:left w:val="none" w:sz="0" w:space="0" w:color="auto"/>
            <w:bottom w:val="none" w:sz="0" w:space="0" w:color="auto"/>
            <w:right w:val="none" w:sz="0" w:space="0" w:color="auto"/>
          </w:divBdr>
          <w:divsChild>
            <w:div w:id="563877489">
              <w:marLeft w:val="0"/>
              <w:marRight w:val="0"/>
              <w:marTop w:val="0"/>
              <w:marBottom w:val="0"/>
              <w:divBdr>
                <w:top w:val="none" w:sz="0" w:space="0" w:color="auto"/>
                <w:left w:val="none" w:sz="0" w:space="0" w:color="auto"/>
                <w:bottom w:val="none" w:sz="0" w:space="0" w:color="auto"/>
                <w:right w:val="none" w:sz="0" w:space="0" w:color="auto"/>
              </w:divBdr>
              <w:divsChild>
                <w:div w:id="1663973574">
                  <w:marLeft w:val="0"/>
                  <w:marRight w:val="0"/>
                  <w:marTop w:val="195"/>
                  <w:marBottom w:val="195"/>
                  <w:divBdr>
                    <w:top w:val="none" w:sz="0" w:space="0" w:color="auto"/>
                    <w:left w:val="none" w:sz="0" w:space="0" w:color="auto"/>
                    <w:bottom w:val="none" w:sz="0" w:space="0" w:color="auto"/>
                    <w:right w:val="none" w:sz="0" w:space="0" w:color="auto"/>
                  </w:divBdr>
                  <w:divsChild>
                    <w:div w:id="106125471">
                      <w:marLeft w:val="0"/>
                      <w:marRight w:val="0"/>
                      <w:marTop w:val="0"/>
                      <w:marBottom w:val="0"/>
                      <w:divBdr>
                        <w:top w:val="none" w:sz="0" w:space="0" w:color="auto"/>
                        <w:left w:val="none" w:sz="0" w:space="0" w:color="auto"/>
                        <w:bottom w:val="none" w:sz="0" w:space="0" w:color="auto"/>
                        <w:right w:val="none" w:sz="0" w:space="0" w:color="auto"/>
                      </w:divBdr>
                      <w:divsChild>
                        <w:div w:id="21201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479891">
      <w:bodyDiv w:val="1"/>
      <w:marLeft w:val="0"/>
      <w:marRight w:val="0"/>
      <w:marTop w:val="0"/>
      <w:marBottom w:val="0"/>
      <w:divBdr>
        <w:top w:val="none" w:sz="0" w:space="0" w:color="auto"/>
        <w:left w:val="none" w:sz="0" w:space="0" w:color="auto"/>
        <w:bottom w:val="none" w:sz="0" w:space="0" w:color="auto"/>
        <w:right w:val="none" w:sz="0" w:space="0" w:color="auto"/>
      </w:divBdr>
      <w:divsChild>
        <w:div w:id="311761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10</Pages>
  <Words>3720</Words>
  <Characters>21207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Зубанова Анна Сергеевна (SKTU_OOZDW_07 - ZubanovaAS)</cp:lastModifiedBy>
  <cp:revision>13</cp:revision>
  <cp:lastPrinted>2018-10-11T10:40:00Z</cp:lastPrinted>
  <dcterms:created xsi:type="dcterms:W3CDTF">2026-08-07T06:56:00Z</dcterms:created>
  <dcterms:modified xsi:type="dcterms:W3CDTF">2026-08-13T07:10:00Z</dcterms:modified>
</cp:coreProperties>
</file>