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3E" w:rsidRPr="009222FF" w:rsidRDefault="00DF1163">
      <w:pPr>
        <w:shd w:val="clear" w:color="auto" w:fill="FFFFFF" w:themeFill="background1"/>
        <w:jc w:val="center"/>
        <w:rPr>
          <w:b/>
          <w:sz w:val="20"/>
          <w:szCs w:val="20"/>
        </w:rPr>
      </w:pPr>
      <w:bookmarkStart w:id="0" w:name="_GoBack"/>
      <w:bookmarkEnd w:id="0"/>
      <w:r w:rsidRPr="009222FF">
        <w:rPr>
          <w:b/>
          <w:sz w:val="20"/>
          <w:szCs w:val="20"/>
        </w:rPr>
        <w:t>Обоснование начальной (максимальной) цены контракта</w:t>
      </w:r>
    </w:p>
    <w:p w:rsidR="0015763E" w:rsidRPr="009222FF" w:rsidRDefault="00525946" w:rsidP="00525946">
      <w:pPr>
        <w:rPr>
          <w:b/>
          <w:sz w:val="20"/>
          <w:szCs w:val="20"/>
        </w:rPr>
      </w:pPr>
      <w:r>
        <w:rPr>
          <w:b/>
          <w:sz w:val="20"/>
          <w:szCs w:val="20"/>
        </w:rPr>
        <w:t xml:space="preserve">                                     </w:t>
      </w:r>
      <w:r w:rsidR="00DF1163" w:rsidRPr="009222FF">
        <w:rPr>
          <w:b/>
          <w:sz w:val="20"/>
          <w:szCs w:val="20"/>
        </w:rPr>
        <w:t xml:space="preserve">«Поставка лекарственного препарата </w:t>
      </w:r>
      <w:proofErr w:type="spellStart"/>
      <w:r w:rsidR="00B90222">
        <w:rPr>
          <w:b/>
          <w:sz w:val="20"/>
          <w:szCs w:val="20"/>
        </w:rPr>
        <w:t>Адалимумаб</w:t>
      </w:r>
      <w:proofErr w:type="spellEnd"/>
      <w:r w:rsidR="00010D42">
        <w:rPr>
          <w:b/>
          <w:sz w:val="20"/>
          <w:szCs w:val="20"/>
        </w:rPr>
        <w:t xml:space="preserve"> </w:t>
      </w:r>
      <w:r w:rsidR="003F7304">
        <w:rPr>
          <w:b/>
          <w:sz w:val="20"/>
          <w:szCs w:val="20"/>
        </w:rPr>
        <w:t xml:space="preserve"> (</w:t>
      </w:r>
      <w:proofErr w:type="spellStart"/>
      <w:r w:rsidR="00131B2C">
        <w:rPr>
          <w:b/>
          <w:sz w:val="20"/>
          <w:szCs w:val="20"/>
        </w:rPr>
        <w:t>Адалимум</w:t>
      </w:r>
      <w:r w:rsidR="00391C37">
        <w:rPr>
          <w:b/>
          <w:sz w:val="20"/>
          <w:szCs w:val="20"/>
        </w:rPr>
        <w:t>аб</w:t>
      </w:r>
      <w:proofErr w:type="spellEnd"/>
      <w:r w:rsidR="003F7304">
        <w:rPr>
          <w:b/>
          <w:sz w:val="20"/>
          <w:szCs w:val="20"/>
        </w:rPr>
        <w:t>)</w:t>
      </w:r>
      <w:r>
        <w:rPr>
          <w:b/>
          <w:sz w:val="20"/>
          <w:szCs w:val="20"/>
        </w:rPr>
        <w:t xml:space="preserve"> </w:t>
      </w:r>
      <w:r w:rsidR="00DF1163" w:rsidRPr="009222FF">
        <w:rPr>
          <w:b/>
          <w:sz w:val="20"/>
          <w:szCs w:val="20"/>
        </w:rPr>
        <w:t>для ВДКБ»</w:t>
      </w:r>
    </w:p>
    <w:p w:rsidR="002308BF" w:rsidRPr="009222FF" w:rsidRDefault="002308BF" w:rsidP="003F7304">
      <w:pPr>
        <w:jc w:val="center"/>
        <w:rPr>
          <w:b/>
          <w:bCs/>
          <w:sz w:val="20"/>
          <w:szCs w:val="20"/>
          <w:shd w:val="clear" w:color="auto" w:fill="FFFFFF"/>
        </w:rPr>
      </w:pPr>
    </w:p>
    <w:p w:rsidR="002308BF" w:rsidRPr="009222FF" w:rsidRDefault="002308BF" w:rsidP="002308BF">
      <w:pPr>
        <w:jc w:val="both"/>
        <w:rPr>
          <w:b/>
          <w:sz w:val="20"/>
          <w:szCs w:val="20"/>
        </w:rPr>
      </w:pPr>
    </w:p>
    <w:p w:rsidR="002308BF" w:rsidRPr="009222FF" w:rsidRDefault="002308BF" w:rsidP="002308BF">
      <w:pPr>
        <w:spacing w:after="160" w:line="259" w:lineRule="auto"/>
        <w:ind w:firstLine="709"/>
        <w:jc w:val="both"/>
        <w:rPr>
          <w:sz w:val="20"/>
          <w:szCs w:val="20"/>
        </w:rPr>
      </w:pPr>
      <w:r w:rsidRPr="009222FF">
        <w:rPr>
          <w:b/>
          <w:sz w:val="20"/>
          <w:szCs w:val="20"/>
        </w:rPr>
        <w:t>Начальная (максимальная) цена контракта:</w:t>
      </w:r>
    </w:p>
    <w:p w:rsidR="002308BF" w:rsidRPr="009222FF" w:rsidRDefault="002308BF" w:rsidP="002308BF">
      <w:pPr>
        <w:spacing w:after="160" w:line="259" w:lineRule="auto"/>
        <w:ind w:firstLine="709"/>
        <w:jc w:val="both"/>
        <w:rPr>
          <w:sz w:val="20"/>
          <w:szCs w:val="20"/>
        </w:rPr>
      </w:pPr>
      <w:r w:rsidRPr="009222FF">
        <w:rPr>
          <w:sz w:val="20"/>
          <w:szCs w:val="20"/>
        </w:rPr>
        <w:t>Начальная (максимальная) цена контракта составляет</w:t>
      </w:r>
      <w:r w:rsidR="00FB38DC">
        <w:rPr>
          <w:sz w:val="20"/>
          <w:szCs w:val="20"/>
        </w:rPr>
        <w:t xml:space="preserve"> </w:t>
      </w:r>
      <w:r w:rsidR="007F5516" w:rsidRPr="00C15147">
        <w:rPr>
          <w:sz w:val="20"/>
          <w:szCs w:val="20"/>
        </w:rPr>
        <w:t>1</w:t>
      </w:r>
      <w:r w:rsidR="00C15147">
        <w:rPr>
          <w:sz w:val="20"/>
          <w:szCs w:val="20"/>
        </w:rPr>
        <w:t>26 288</w:t>
      </w:r>
      <w:r w:rsidRPr="00C15147">
        <w:rPr>
          <w:b/>
          <w:sz w:val="20"/>
          <w:szCs w:val="20"/>
        </w:rPr>
        <w:t> </w:t>
      </w:r>
      <w:r w:rsidRPr="00C15147">
        <w:rPr>
          <w:sz w:val="20"/>
          <w:szCs w:val="20"/>
        </w:rPr>
        <w:t>(</w:t>
      </w:r>
      <w:r w:rsidR="00FB38DC" w:rsidRPr="007F5516">
        <w:rPr>
          <w:sz w:val="20"/>
          <w:szCs w:val="20"/>
        </w:rPr>
        <w:t>Сто</w:t>
      </w:r>
      <w:r w:rsidR="00FB38DC">
        <w:rPr>
          <w:sz w:val="20"/>
          <w:szCs w:val="20"/>
        </w:rPr>
        <w:t xml:space="preserve"> </w:t>
      </w:r>
      <w:r w:rsidR="00C15147">
        <w:rPr>
          <w:sz w:val="20"/>
          <w:szCs w:val="20"/>
        </w:rPr>
        <w:t>двадцать шесть</w:t>
      </w:r>
      <w:r w:rsidR="00EB70A5" w:rsidRPr="00E47C67">
        <w:rPr>
          <w:sz w:val="20"/>
          <w:szCs w:val="20"/>
        </w:rPr>
        <w:t xml:space="preserve"> </w:t>
      </w:r>
      <w:r w:rsidRPr="00E47C67">
        <w:rPr>
          <w:sz w:val="20"/>
          <w:szCs w:val="20"/>
        </w:rPr>
        <w:t>тысяч</w:t>
      </w:r>
      <w:r w:rsidR="00B90222">
        <w:rPr>
          <w:sz w:val="20"/>
          <w:szCs w:val="20"/>
        </w:rPr>
        <w:t xml:space="preserve"> </w:t>
      </w:r>
      <w:r w:rsidR="00C15147">
        <w:rPr>
          <w:sz w:val="20"/>
          <w:szCs w:val="20"/>
        </w:rPr>
        <w:t>двести восемьдесят восемь</w:t>
      </w:r>
      <w:r w:rsidR="008F1A9C">
        <w:rPr>
          <w:sz w:val="20"/>
          <w:szCs w:val="20"/>
        </w:rPr>
        <w:t>)</w:t>
      </w:r>
      <w:r w:rsidRPr="00E47C67">
        <w:rPr>
          <w:sz w:val="20"/>
          <w:szCs w:val="20"/>
        </w:rPr>
        <w:t xml:space="preserve"> рубл</w:t>
      </w:r>
      <w:r w:rsidR="00C15147">
        <w:rPr>
          <w:sz w:val="20"/>
          <w:szCs w:val="20"/>
        </w:rPr>
        <w:t>ей</w:t>
      </w:r>
      <w:r w:rsidRPr="00E47C67">
        <w:rPr>
          <w:sz w:val="20"/>
          <w:szCs w:val="20"/>
        </w:rPr>
        <w:t xml:space="preserve"> </w:t>
      </w:r>
      <w:r w:rsidR="00C15147">
        <w:rPr>
          <w:sz w:val="20"/>
          <w:szCs w:val="20"/>
        </w:rPr>
        <w:t>72</w:t>
      </w:r>
      <w:r w:rsidRPr="00E47C67">
        <w:rPr>
          <w:sz w:val="20"/>
          <w:szCs w:val="20"/>
        </w:rPr>
        <w:t xml:space="preserve"> копе</w:t>
      </w:r>
      <w:r w:rsidR="007F5516">
        <w:rPr>
          <w:sz w:val="20"/>
          <w:szCs w:val="20"/>
        </w:rPr>
        <w:t>й</w:t>
      </w:r>
      <w:r w:rsidR="00431DCD">
        <w:rPr>
          <w:sz w:val="20"/>
          <w:szCs w:val="20"/>
        </w:rPr>
        <w:t>к</w:t>
      </w:r>
      <w:r w:rsidR="007F5516">
        <w:rPr>
          <w:sz w:val="20"/>
          <w:szCs w:val="20"/>
        </w:rPr>
        <w:t>и</w:t>
      </w:r>
      <w:r w:rsidRPr="00E47C67">
        <w:rPr>
          <w:sz w:val="20"/>
          <w:szCs w:val="20"/>
        </w:rPr>
        <w:t>.</w:t>
      </w:r>
    </w:p>
    <w:p w:rsidR="002308BF" w:rsidRPr="009222FF" w:rsidRDefault="002308BF" w:rsidP="002308BF">
      <w:pPr>
        <w:tabs>
          <w:tab w:val="left" w:pos="567"/>
        </w:tabs>
        <w:jc w:val="both"/>
        <w:rPr>
          <w:b/>
          <w:sz w:val="20"/>
          <w:szCs w:val="20"/>
        </w:rPr>
      </w:pPr>
      <w:r w:rsidRPr="009222FF">
        <w:rPr>
          <w:b/>
          <w:sz w:val="20"/>
          <w:szCs w:val="20"/>
        </w:rPr>
        <w:tab/>
        <w:t>Обоснование начальной (максимальной) цены контракта:</w:t>
      </w:r>
    </w:p>
    <w:p w:rsidR="002308BF" w:rsidRPr="009222FF" w:rsidRDefault="002308BF" w:rsidP="002308BF">
      <w:pPr>
        <w:ind w:firstLine="567"/>
        <w:jc w:val="both"/>
        <w:rPr>
          <w:sz w:val="20"/>
          <w:szCs w:val="20"/>
        </w:rPr>
      </w:pPr>
      <w:proofErr w:type="gramStart"/>
      <w:r w:rsidRPr="009222FF">
        <w:rPr>
          <w:sz w:val="20"/>
          <w:szCs w:val="20"/>
        </w:rPr>
        <w:t>Определение и обоснование начальной (максимальной) цены  контракта (далее – НМЦК) проведено в соответствии со статьей 22 Федерального закона от 05.04.2013 № 44-ФЗ и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(далее – Порядок).</w:t>
      </w:r>
      <w:proofErr w:type="gramEnd"/>
    </w:p>
    <w:p w:rsidR="002308BF" w:rsidRPr="009222FF" w:rsidRDefault="002308BF" w:rsidP="002308BF">
      <w:pPr>
        <w:ind w:firstLine="567"/>
        <w:jc w:val="both"/>
        <w:rPr>
          <w:sz w:val="20"/>
          <w:szCs w:val="20"/>
        </w:rPr>
      </w:pPr>
    </w:p>
    <w:p w:rsidR="002308BF" w:rsidRPr="009222FF" w:rsidRDefault="002308BF" w:rsidP="002308BF">
      <w:pPr>
        <w:ind w:firstLine="567"/>
        <w:jc w:val="both"/>
        <w:rPr>
          <w:sz w:val="20"/>
          <w:szCs w:val="20"/>
        </w:rPr>
      </w:pPr>
      <w:r w:rsidRPr="009222FF">
        <w:rPr>
          <w:sz w:val="20"/>
          <w:szCs w:val="20"/>
        </w:rPr>
        <w:t>В соответствии с пунктом 8 Порядка цена единицы лекарственного препарата (далее также – Товар)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Порядка, а именно, посредством:</w:t>
      </w:r>
    </w:p>
    <w:p w:rsidR="002308BF" w:rsidRPr="009222FF" w:rsidRDefault="002308BF" w:rsidP="002308BF">
      <w:pPr>
        <w:ind w:firstLine="567"/>
        <w:jc w:val="both"/>
        <w:rPr>
          <w:sz w:val="20"/>
          <w:szCs w:val="20"/>
        </w:rPr>
      </w:pPr>
      <w:r w:rsidRPr="009222FF">
        <w:rPr>
          <w:sz w:val="20"/>
          <w:szCs w:val="20"/>
        </w:rPr>
        <w:t xml:space="preserve">а) применения методов, предусмотренных пунктами 1 и 3 </w:t>
      </w:r>
      <w:hyperlink r:id="rId9" w:history="1">
        <w:r w:rsidRPr="009222FF">
          <w:rPr>
            <w:sz w:val="20"/>
            <w:szCs w:val="20"/>
            <w:u w:val="single"/>
          </w:rPr>
          <w:t>части 1 статьи 22</w:t>
        </w:r>
        <w:r w:rsidRPr="009222FF">
          <w:rPr>
            <w:color w:val="0000FF"/>
            <w:sz w:val="20"/>
            <w:szCs w:val="20"/>
            <w:u w:val="single"/>
          </w:rPr>
          <w:t xml:space="preserve"> </w:t>
        </w:r>
      </w:hyperlink>
      <w:r w:rsidRPr="009222FF">
        <w:rPr>
          <w:sz w:val="20"/>
          <w:szCs w:val="20"/>
        </w:rPr>
        <w:t xml:space="preserve">Федерального закона от 05.04.2013 № 44-ФЗ; </w:t>
      </w:r>
    </w:p>
    <w:p w:rsidR="002308BF" w:rsidRPr="009222FF" w:rsidRDefault="002308BF" w:rsidP="002308BF">
      <w:pPr>
        <w:ind w:firstLine="567"/>
        <w:jc w:val="both"/>
        <w:rPr>
          <w:sz w:val="20"/>
          <w:szCs w:val="20"/>
        </w:rPr>
      </w:pPr>
      <w:proofErr w:type="gramStart"/>
      <w:r w:rsidRPr="009222FF">
        <w:rPr>
          <w:sz w:val="20"/>
          <w:szCs w:val="20"/>
        </w:rPr>
        <w:t>б) расчета средневзвешенной цены на основании всех заключенных ФГБОУ ВО ВГМУ им. Н.Н. Бурденко Минздрава России и исполненных поставщиками контрактов на поставу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(далее – средневзвешенная цена на лекарственный препарат), за исключением контрактов на поставку лекарственных препаратов, необходимых для назначения пациенту при</w:t>
      </w:r>
      <w:proofErr w:type="gramEnd"/>
      <w:r w:rsidRPr="009222FF">
        <w:rPr>
          <w:sz w:val="20"/>
          <w:szCs w:val="20"/>
        </w:rPr>
        <w:t xml:space="preserve"> </w:t>
      </w:r>
      <w:proofErr w:type="gramStart"/>
      <w:r w:rsidRPr="009222FF">
        <w:rPr>
          <w:sz w:val="20"/>
          <w:szCs w:val="20"/>
        </w:rPr>
        <w:t>наличии</w:t>
      </w:r>
      <w:proofErr w:type="gramEnd"/>
      <w:r w:rsidRPr="009222FF">
        <w:rPr>
          <w:sz w:val="20"/>
          <w:szCs w:val="20"/>
        </w:rPr>
        <w:t xml:space="preserve"> медицинских показаний (индивидуальная непереносимость, по жизненным показаниям) по решению врачебной комиссии медицинской организации; </w:t>
      </w:r>
    </w:p>
    <w:p w:rsidR="002308BF" w:rsidRPr="009222FF" w:rsidRDefault="002308BF" w:rsidP="002308BF">
      <w:pPr>
        <w:ind w:firstLine="567"/>
        <w:jc w:val="both"/>
        <w:rPr>
          <w:sz w:val="20"/>
          <w:szCs w:val="20"/>
        </w:rPr>
      </w:pPr>
      <w:proofErr w:type="gramStart"/>
      <w:r w:rsidRPr="009222FF">
        <w:rPr>
          <w:sz w:val="20"/>
          <w:szCs w:val="20"/>
        </w:rPr>
        <w:t xml:space="preserve">в) использования </w:t>
      </w:r>
      <w:proofErr w:type="spellStart"/>
      <w:r w:rsidRPr="009222FF">
        <w:rPr>
          <w:sz w:val="20"/>
          <w:szCs w:val="20"/>
        </w:rPr>
        <w:t>референтной</w:t>
      </w:r>
      <w:proofErr w:type="spellEnd"/>
      <w:r w:rsidRPr="009222FF">
        <w:rPr>
          <w:sz w:val="20"/>
          <w:szCs w:val="20"/>
        </w:rPr>
        <w:t xml:space="preserve"> цены,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 (далее – </w:t>
      </w:r>
      <w:proofErr w:type="spellStart"/>
      <w:r w:rsidRPr="009222FF">
        <w:rPr>
          <w:sz w:val="20"/>
          <w:szCs w:val="20"/>
        </w:rPr>
        <w:t>референтная</w:t>
      </w:r>
      <w:proofErr w:type="spellEnd"/>
      <w:r w:rsidRPr="009222FF">
        <w:rPr>
          <w:sz w:val="20"/>
          <w:szCs w:val="20"/>
        </w:rPr>
        <w:t xml:space="preserve"> цена).</w:t>
      </w:r>
      <w:proofErr w:type="gramEnd"/>
    </w:p>
    <w:p w:rsidR="002308BF" w:rsidRPr="009222FF" w:rsidRDefault="002308BF" w:rsidP="002308BF">
      <w:pPr>
        <w:ind w:firstLine="567"/>
        <w:jc w:val="both"/>
        <w:rPr>
          <w:sz w:val="20"/>
          <w:szCs w:val="20"/>
        </w:rPr>
      </w:pPr>
      <w:r w:rsidRPr="009222FF">
        <w:rPr>
          <w:sz w:val="20"/>
          <w:szCs w:val="20"/>
        </w:rPr>
        <w:t> В соответствии с подпунктом «а» пункта 2 Порядка использовались 2 метода: тарифный метод и метод сопоставимых рыночных цен (анализ рынка).</w:t>
      </w:r>
    </w:p>
    <w:p w:rsidR="007F5516" w:rsidRPr="007F5516" w:rsidRDefault="0091423E" w:rsidP="007F5516">
      <w:pPr>
        <w:rPr>
          <w:sz w:val="20"/>
          <w:szCs w:val="20"/>
        </w:rPr>
      </w:pPr>
      <w:r>
        <w:rPr>
          <w:sz w:val="20"/>
          <w:szCs w:val="20"/>
        </w:rPr>
        <w:t xml:space="preserve">          </w:t>
      </w:r>
      <w:r w:rsidR="007F5516" w:rsidRPr="007F5516">
        <w:rPr>
          <w:sz w:val="20"/>
          <w:szCs w:val="20"/>
        </w:rPr>
        <w:t>Определение и обоснование цены единицы лекарственного препарата посредством применения тарифного метода:</w:t>
      </w:r>
    </w:p>
    <w:p w:rsidR="0091423E" w:rsidRDefault="007F5516" w:rsidP="007F5516">
      <w:pPr>
        <w:rPr>
          <w:sz w:val="20"/>
          <w:szCs w:val="20"/>
        </w:rPr>
      </w:pPr>
      <w:r w:rsidRPr="007F5516">
        <w:rPr>
          <w:sz w:val="20"/>
          <w:szCs w:val="20"/>
        </w:rPr>
        <w:t>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2026 год, утвержденным Постановлением Правительства РФ от 30.05.2025 N 805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roofErr w:type="gramStart"/>
      <w:r w:rsidRPr="007F5516">
        <w:rPr>
          <w:sz w:val="20"/>
          <w:szCs w:val="20"/>
        </w:rPr>
        <w:t xml:space="preserve"> ,</w:t>
      </w:r>
      <w:proofErr w:type="gramEnd"/>
      <w:r w:rsidRPr="007F5516">
        <w:rPr>
          <w:sz w:val="20"/>
          <w:szCs w:val="20"/>
        </w:rPr>
        <w:t xml:space="preserve"> Постановлением Правительства Российской Федерации от 8 апреля 2025 г. № 462 , «О государственном регулировании цен на лекарственные препараты, включенные в перечень жизненно необходимых и важнейших лекарственных препаратов»,  </w:t>
      </w:r>
      <w:proofErr w:type="gramStart"/>
      <w:r w:rsidRPr="007F5516">
        <w:rPr>
          <w:sz w:val="20"/>
          <w:szCs w:val="20"/>
        </w:rPr>
        <w:t>представлена</w:t>
      </w:r>
      <w:proofErr w:type="gramEnd"/>
      <w:r w:rsidRPr="007F5516">
        <w:rPr>
          <w:sz w:val="20"/>
          <w:szCs w:val="20"/>
        </w:rPr>
        <w:t xml:space="preserve">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 http://grls.rosminzdrav.ru/:</w:t>
      </w:r>
      <w:r w:rsidR="0091423E">
        <w:rPr>
          <w:sz w:val="20"/>
          <w:szCs w:val="20"/>
        </w:rPr>
        <w:t xml:space="preserve">     </w:t>
      </w:r>
    </w:p>
    <w:p w:rsidR="0091423E" w:rsidRDefault="0091423E" w:rsidP="0091423E">
      <w:pPr>
        <w:rPr>
          <w:sz w:val="20"/>
          <w:szCs w:val="20"/>
        </w:rPr>
      </w:pPr>
    </w:p>
    <w:p w:rsidR="00442456" w:rsidRDefault="00442456">
      <w:pPr>
        <w:ind w:firstLine="567"/>
        <w:jc w:val="both"/>
        <w:rPr>
          <w:sz w:val="20"/>
          <w:szCs w:val="20"/>
        </w:rPr>
      </w:pPr>
    </w:p>
    <w:p w:rsidR="007F5516" w:rsidRPr="009222FF" w:rsidRDefault="007F5516">
      <w:pPr>
        <w:ind w:firstLine="567"/>
        <w:jc w:val="both"/>
        <w:rPr>
          <w:sz w:val="20"/>
          <w:szCs w:val="20"/>
        </w:rPr>
      </w:pPr>
    </w:p>
    <w:tbl>
      <w:tblPr>
        <w:tblW w:w="10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76"/>
        <w:gridCol w:w="4254"/>
        <w:gridCol w:w="1702"/>
        <w:gridCol w:w="1280"/>
      </w:tblGrid>
      <w:tr w:rsidR="0015763E" w:rsidRPr="009222FF">
        <w:trPr>
          <w:cantSplit/>
          <w:trHeight w:val="2138"/>
        </w:trPr>
        <w:tc>
          <w:tcPr>
            <w:tcW w:w="425" w:type="dxa"/>
            <w:shd w:val="clear" w:color="auto" w:fill="auto"/>
            <w:vAlign w:val="center"/>
          </w:tcPr>
          <w:p w:rsidR="0015763E" w:rsidRPr="009222FF" w:rsidRDefault="00DF1163">
            <w:pPr>
              <w:jc w:val="center"/>
              <w:rPr>
                <w:b/>
                <w:sz w:val="20"/>
                <w:szCs w:val="20"/>
              </w:rPr>
            </w:pPr>
            <w:r w:rsidRPr="009222FF">
              <w:rPr>
                <w:b/>
                <w:sz w:val="20"/>
                <w:szCs w:val="20"/>
              </w:rPr>
              <w:t xml:space="preserve">№ </w:t>
            </w:r>
            <w:proofErr w:type="gramStart"/>
            <w:r w:rsidRPr="009222FF">
              <w:rPr>
                <w:b/>
                <w:sz w:val="20"/>
                <w:szCs w:val="20"/>
              </w:rPr>
              <w:t>п</w:t>
            </w:r>
            <w:proofErr w:type="gramEnd"/>
            <w:r w:rsidRPr="009222FF">
              <w:rPr>
                <w:b/>
                <w:sz w:val="20"/>
                <w:szCs w:val="20"/>
              </w:rPr>
              <w:t>/п</w:t>
            </w:r>
          </w:p>
        </w:tc>
        <w:tc>
          <w:tcPr>
            <w:tcW w:w="2976" w:type="dxa"/>
            <w:shd w:val="clear" w:color="auto" w:fill="auto"/>
            <w:vAlign w:val="center"/>
          </w:tcPr>
          <w:p w:rsidR="0015763E" w:rsidRPr="009222FF" w:rsidRDefault="00DF1163">
            <w:pPr>
              <w:jc w:val="center"/>
              <w:rPr>
                <w:b/>
                <w:bCs/>
                <w:sz w:val="20"/>
                <w:szCs w:val="20"/>
                <w:shd w:val="clear" w:color="auto" w:fill="FFFFFF"/>
              </w:rPr>
            </w:pPr>
            <w:r w:rsidRPr="009222FF">
              <w:rPr>
                <w:b/>
                <w:sz w:val="20"/>
                <w:szCs w:val="20"/>
              </w:rPr>
              <w:t xml:space="preserve">Информация о </w:t>
            </w:r>
            <w:r w:rsidRPr="009222FF">
              <w:rPr>
                <w:b/>
                <w:bCs/>
                <w:sz w:val="20"/>
                <w:szCs w:val="20"/>
                <w:shd w:val="clear" w:color="auto" w:fill="FFFFFF"/>
              </w:rPr>
              <w:t>владельце регистрационного удостоверения/ производителе/упаковщике/ выпускающем контроле,</w:t>
            </w:r>
          </w:p>
          <w:p w:rsidR="0015763E" w:rsidRPr="009222FF" w:rsidRDefault="00DF1163">
            <w:pPr>
              <w:jc w:val="center"/>
              <w:rPr>
                <w:b/>
                <w:sz w:val="20"/>
                <w:szCs w:val="20"/>
              </w:rPr>
            </w:pPr>
            <w:r w:rsidRPr="009222FF">
              <w:rPr>
                <w:b/>
                <w:bCs/>
                <w:sz w:val="20"/>
                <w:szCs w:val="20"/>
                <w:shd w:val="clear" w:color="auto" w:fill="FFFFFF"/>
              </w:rPr>
              <w:t>Страна,</w:t>
            </w:r>
          </w:p>
        </w:tc>
        <w:tc>
          <w:tcPr>
            <w:tcW w:w="4254" w:type="dxa"/>
            <w:shd w:val="clear" w:color="auto" w:fill="auto"/>
            <w:vAlign w:val="center"/>
          </w:tcPr>
          <w:p w:rsidR="0015763E" w:rsidRPr="009222FF" w:rsidRDefault="00DF1163">
            <w:pPr>
              <w:jc w:val="center"/>
              <w:rPr>
                <w:b/>
                <w:sz w:val="20"/>
                <w:szCs w:val="20"/>
              </w:rPr>
            </w:pPr>
            <w:r w:rsidRPr="009222FF">
              <w:rPr>
                <w:b/>
                <w:sz w:val="20"/>
                <w:szCs w:val="20"/>
              </w:rPr>
              <w:t>Торговое наименование</w:t>
            </w:r>
          </w:p>
          <w:p w:rsidR="0015763E" w:rsidRPr="009222FF" w:rsidRDefault="00DF1163">
            <w:pPr>
              <w:jc w:val="center"/>
              <w:rPr>
                <w:b/>
                <w:sz w:val="20"/>
                <w:szCs w:val="20"/>
              </w:rPr>
            </w:pPr>
            <w:r w:rsidRPr="009222FF">
              <w:rPr>
                <w:b/>
                <w:sz w:val="20"/>
                <w:szCs w:val="20"/>
              </w:rPr>
              <w:t>и форма выпуска</w:t>
            </w:r>
          </w:p>
        </w:tc>
        <w:tc>
          <w:tcPr>
            <w:tcW w:w="1702" w:type="dxa"/>
            <w:vAlign w:val="center"/>
          </w:tcPr>
          <w:p w:rsidR="0015763E" w:rsidRPr="009222FF" w:rsidRDefault="00DF1163">
            <w:pPr>
              <w:jc w:val="center"/>
              <w:rPr>
                <w:b/>
                <w:bCs/>
                <w:sz w:val="20"/>
                <w:szCs w:val="20"/>
                <w:shd w:val="clear" w:color="auto" w:fill="FFFFFF"/>
              </w:rPr>
            </w:pPr>
            <w:r w:rsidRPr="009222FF">
              <w:rPr>
                <w:b/>
                <w:bCs/>
                <w:sz w:val="20"/>
                <w:szCs w:val="20"/>
                <w:shd w:val="clear" w:color="auto" w:fill="FFFFFF"/>
              </w:rPr>
              <w:t>№ РУ, дата регистрации цены (номер решения)</w:t>
            </w:r>
          </w:p>
        </w:tc>
        <w:tc>
          <w:tcPr>
            <w:tcW w:w="1280" w:type="dxa"/>
            <w:shd w:val="clear" w:color="auto" w:fill="auto"/>
            <w:vAlign w:val="center"/>
          </w:tcPr>
          <w:p w:rsidR="0015763E" w:rsidRPr="009222FF" w:rsidRDefault="00DF1163" w:rsidP="009A0EB2">
            <w:pPr>
              <w:jc w:val="center"/>
              <w:rPr>
                <w:b/>
                <w:sz w:val="20"/>
                <w:szCs w:val="20"/>
              </w:rPr>
            </w:pPr>
            <w:r w:rsidRPr="009222FF">
              <w:rPr>
                <w:b/>
                <w:bCs/>
                <w:sz w:val="20"/>
                <w:szCs w:val="20"/>
                <w:shd w:val="clear" w:color="auto" w:fill="FFFFFF"/>
              </w:rPr>
              <w:t xml:space="preserve">Зарегистрированная предельная цена </w:t>
            </w:r>
            <w:r w:rsidRPr="009222FF">
              <w:rPr>
                <w:b/>
                <w:sz w:val="20"/>
                <w:szCs w:val="20"/>
              </w:rPr>
              <w:t xml:space="preserve">за </w:t>
            </w:r>
            <w:proofErr w:type="spellStart"/>
            <w:proofErr w:type="gramStart"/>
            <w:r w:rsidR="009A0EB2">
              <w:rPr>
                <w:b/>
                <w:sz w:val="20"/>
                <w:szCs w:val="20"/>
              </w:rPr>
              <w:t>шт</w:t>
            </w:r>
            <w:proofErr w:type="spellEnd"/>
            <w:proofErr w:type="gramEnd"/>
            <w:r w:rsidRPr="009222FF">
              <w:rPr>
                <w:b/>
                <w:bCs/>
                <w:sz w:val="20"/>
                <w:szCs w:val="20"/>
                <w:shd w:val="clear" w:color="auto" w:fill="FFFFFF"/>
              </w:rPr>
              <w:t xml:space="preserve"> </w:t>
            </w:r>
            <w:r w:rsidR="00040514" w:rsidRPr="009222FF">
              <w:rPr>
                <w:b/>
                <w:bCs/>
                <w:sz w:val="20"/>
                <w:szCs w:val="20"/>
                <w:shd w:val="clear" w:color="auto" w:fill="FFFFFF"/>
              </w:rPr>
              <w:t>б</w:t>
            </w:r>
            <w:r w:rsidRPr="009222FF">
              <w:rPr>
                <w:b/>
                <w:bCs/>
                <w:sz w:val="20"/>
                <w:szCs w:val="20"/>
                <w:shd w:val="clear" w:color="auto" w:fill="FFFFFF"/>
              </w:rPr>
              <w:t>ез учета НДС</w:t>
            </w:r>
            <w:r w:rsidR="00040514" w:rsidRPr="009222FF">
              <w:rPr>
                <w:b/>
                <w:bCs/>
                <w:sz w:val="20"/>
                <w:szCs w:val="20"/>
                <w:shd w:val="clear" w:color="auto" w:fill="FFFFFF"/>
              </w:rPr>
              <w:t xml:space="preserve"> и оптовой надбавки</w:t>
            </w:r>
            <w:r w:rsidRPr="009222FF">
              <w:rPr>
                <w:b/>
                <w:sz w:val="20"/>
                <w:szCs w:val="20"/>
              </w:rPr>
              <w:t>, руб.</w:t>
            </w:r>
          </w:p>
        </w:tc>
      </w:tr>
      <w:tr w:rsidR="0015763E" w:rsidRPr="009222FF">
        <w:trPr>
          <w:cantSplit/>
          <w:trHeight w:val="1895"/>
        </w:trPr>
        <w:tc>
          <w:tcPr>
            <w:tcW w:w="425" w:type="dxa"/>
            <w:shd w:val="clear" w:color="auto" w:fill="auto"/>
            <w:vAlign w:val="center"/>
          </w:tcPr>
          <w:p w:rsidR="0015763E" w:rsidRPr="009222FF" w:rsidRDefault="00DF1163">
            <w:pPr>
              <w:suppressAutoHyphens/>
              <w:snapToGrid w:val="0"/>
              <w:jc w:val="center"/>
              <w:rPr>
                <w:sz w:val="20"/>
                <w:szCs w:val="20"/>
              </w:rPr>
            </w:pPr>
            <w:r w:rsidRPr="009222FF">
              <w:rPr>
                <w:sz w:val="20"/>
                <w:szCs w:val="20"/>
              </w:rPr>
              <w:lastRenderedPageBreak/>
              <w:t>1</w:t>
            </w:r>
          </w:p>
        </w:tc>
        <w:tc>
          <w:tcPr>
            <w:tcW w:w="2976" w:type="dxa"/>
            <w:shd w:val="clear" w:color="auto" w:fill="auto"/>
            <w:vAlign w:val="center"/>
          </w:tcPr>
          <w:p w:rsidR="005C429A" w:rsidRPr="009222FF" w:rsidRDefault="00391C37">
            <w:pPr>
              <w:jc w:val="center"/>
              <w:rPr>
                <w:sz w:val="20"/>
                <w:szCs w:val="20"/>
              </w:rPr>
            </w:pPr>
            <w:proofErr w:type="spellStart"/>
            <w:r w:rsidRPr="00391C37">
              <w:rPr>
                <w:sz w:val="20"/>
                <w:szCs w:val="20"/>
              </w:rPr>
              <w:t>Вл</w:t>
            </w:r>
            <w:proofErr w:type="gramStart"/>
            <w:r w:rsidRPr="00391C37">
              <w:rPr>
                <w:sz w:val="20"/>
                <w:szCs w:val="20"/>
              </w:rPr>
              <w:t>.В</w:t>
            </w:r>
            <w:proofErr w:type="gramEnd"/>
            <w:r w:rsidRPr="00391C37">
              <w:rPr>
                <w:sz w:val="20"/>
                <w:szCs w:val="20"/>
              </w:rPr>
              <w:t>ып.к.Общество</w:t>
            </w:r>
            <w:proofErr w:type="spellEnd"/>
            <w:r w:rsidRPr="00391C37">
              <w:rPr>
                <w:sz w:val="20"/>
                <w:szCs w:val="20"/>
              </w:rPr>
              <w:t xml:space="preserve"> с ограниченной ответственностью "ФАРМАПАРК" (ООО "ФАРМАПАРК"), Россия (5024049406); </w:t>
            </w:r>
            <w:proofErr w:type="spellStart"/>
            <w:r w:rsidRPr="00391C37">
              <w:rPr>
                <w:sz w:val="20"/>
                <w:szCs w:val="20"/>
              </w:rPr>
              <w:t>Перв.Уп.Втор.Уп.Пр.Акционерное</w:t>
            </w:r>
            <w:proofErr w:type="spellEnd"/>
            <w:r w:rsidRPr="00391C37">
              <w:rPr>
                <w:sz w:val="20"/>
                <w:szCs w:val="20"/>
              </w:rPr>
              <w:t xml:space="preserve"> общество "Р-</w:t>
            </w:r>
            <w:proofErr w:type="spellStart"/>
            <w:r w:rsidRPr="00391C37">
              <w:rPr>
                <w:sz w:val="20"/>
                <w:szCs w:val="20"/>
              </w:rPr>
              <w:t>Фарм</w:t>
            </w:r>
            <w:proofErr w:type="spellEnd"/>
            <w:r w:rsidRPr="00391C37">
              <w:rPr>
                <w:sz w:val="20"/>
                <w:szCs w:val="20"/>
              </w:rPr>
              <w:t>" (АО "Р-</w:t>
            </w:r>
            <w:proofErr w:type="spellStart"/>
            <w:r w:rsidRPr="00391C37">
              <w:rPr>
                <w:sz w:val="20"/>
                <w:szCs w:val="20"/>
              </w:rPr>
              <w:t>Фарм</w:t>
            </w:r>
            <w:proofErr w:type="spellEnd"/>
            <w:r w:rsidRPr="00391C37">
              <w:rPr>
                <w:sz w:val="20"/>
                <w:szCs w:val="20"/>
              </w:rPr>
              <w:t xml:space="preserve"> "), Россия (7726311464);</w:t>
            </w:r>
          </w:p>
        </w:tc>
        <w:tc>
          <w:tcPr>
            <w:tcW w:w="4254" w:type="dxa"/>
            <w:shd w:val="clear" w:color="auto" w:fill="auto"/>
            <w:vAlign w:val="center"/>
          </w:tcPr>
          <w:p w:rsidR="009A0EB2" w:rsidRDefault="00391C37" w:rsidP="00525946">
            <w:pPr>
              <w:jc w:val="center"/>
              <w:rPr>
                <w:sz w:val="20"/>
                <w:szCs w:val="20"/>
              </w:rPr>
            </w:pPr>
            <w:proofErr w:type="spellStart"/>
            <w:r w:rsidRPr="00391C37">
              <w:rPr>
                <w:sz w:val="20"/>
                <w:szCs w:val="20"/>
              </w:rPr>
              <w:t>Адалимумаб</w:t>
            </w:r>
            <w:proofErr w:type="spellEnd"/>
            <w:r>
              <w:rPr>
                <w:sz w:val="20"/>
                <w:szCs w:val="20"/>
              </w:rPr>
              <w:t>,</w:t>
            </w:r>
          </w:p>
          <w:p w:rsidR="00391C37" w:rsidRPr="009222FF" w:rsidRDefault="00391C37" w:rsidP="00525946">
            <w:pPr>
              <w:jc w:val="center"/>
              <w:rPr>
                <w:sz w:val="20"/>
                <w:szCs w:val="20"/>
              </w:rPr>
            </w:pPr>
            <w:r w:rsidRPr="00391C37">
              <w:rPr>
                <w:sz w:val="20"/>
                <w:szCs w:val="20"/>
              </w:rPr>
              <w:t>раствор для подкожного введения, 40 мг/0.8 мл, 0.8 мл - шприцы (2) - пачки картонные</w:t>
            </w:r>
          </w:p>
        </w:tc>
        <w:tc>
          <w:tcPr>
            <w:tcW w:w="1702" w:type="dxa"/>
            <w:shd w:val="clear" w:color="auto" w:fill="auto"/>
            <w:vAlign w:val="center"/>
          </w:tcPr>
          <w:p w:rsidR="00B90B89" w:rsidRPr="009222FF" w:rsidRDefault="00391C37" w:rsidP="00391C37">
            <w:pPr>
              <w:jc w:val="center"/>
              <w:rPr>
                <w:sz w:val="20"/>
                <w:szCs w:val="20"/>
              </w:rPr>
            </w:pPr>
            <w:r w:rsidRPr="00391C37">
              <w:rPr>
                <w:sz w:val="20"/>
                <w:szCs w:val="20"/>
              </w:rPr>
              <w:t>ЛП-№(004227)-(РГ-</w:t>
            </w:r>
            <w:proofErr w:type="gramStart"/>
            <w:r w:rsidRPr="00391C37">
              <w:rPr>
                <w:sz w:val="20"/>
                <w:szCs w:val="20"/>
              </w:rPr>
              <w:t>RU</w:t>
            </w:r>
            <w:proofErr w:type="gramEnd"/>
            <w:r w:rsidRPr="00391C37">
              <w:rPr>
                <w:sz w:val="20"/>
                <w:szCs w:val="20"/>
              </w:rPr>
              <w:t>)</w:t>
            </w:r>
            <w:r>
              <w:rPr>
                <w:sz w:val="20"/>
                <w:szCs w:val="20"/>
              </w:rPr>
              <w:t xml:space="preserve"> от </w:t>
            </w:r>
            <w:r w:rsidRPr="00391C37">
              <w:rPr>
                <w:sz w:val="20"/>
                <w:szCs w:val="20"/>
              </w:rPr>
              <w:t>22.05.2024 700/20-24</w:t>
            </w:r>
          </w:p>
        </w:tc>
        <w:tc>
          <w:tcPr>
            <w:tcW w:w="1280" w:type="dxa"/>
            <w:shd w:val="clear" w:color="auto" w:fill="auto"/>
            <w:vAlign w:val="center"/>
          </w:tcPr>
          <w:p w:rsidR="00010D42" w:rsidRPr="009222FF" w:rsidRDefault="00391C37" w:rsidP="005C429A">
            <w:pPr>
              <w:rPr>
                <w:sz w:val="20"/>
                <w:szCs w:val="20"/>
              </w:rPr>
            </w:pPr>
            <w:r>
              <w:rPr>
                <w:sz w:val="20"/>
                <w:szCs w:val="20"/>
              </w:rPr>
              <w:t>13 412,14</w:t>
            </w:r>
          </w:p>
        </w:tc>
      </w:tr>
      <w:tr w:rsidR="00391C37" w:rsidRPr="009222FF">
        <w:trPr>
          <w:cantSplit/>
          <w:trHeight w:val="1895"/>
        </w:trPr>
        <w:tc>
          <w:tcPr>
            <w:tcW w:w="425" w:type="dxa"/>
            <w:shd w:val="clear" w:color="auto" w:fill="auto"/>
            <w:vAlign w:val="center"/>
          </w:tcPr>
          <w:p w:rsidR="00391C37" w:rsidRPr="009222FF" w:rsidRDefault="00391C37">
            <w:pPr>
              <w:suppressAutoHyphens/>
              <w:snapToGrid w:val="0"/>
              <w:jc w:val="center"/>
              <w:rPr>
                <w:sz w:val="20"/>
                <w:szCs w:val="20"/>
              </w:rPr>
            </w:pPr>
            <w:r>
              <w:rPr>
                <w:sz w:val="20"/>
                <w:szCs w:val="20"/>
              </w:rPr>
              <w:t>2</w:t>
            </w:r>
          </w:p>
        </w:tc>
        <w:tc>
          <w:tcPr>
            <w:tcW w:w="2976" w:type="dxa"/>
            <w:shd w:val="clear" w:color="auto" w:fill="auto"/>
            <w:vAlign w:val="center"/>
          </w:tcPr>
          <w:p w:rsidR="00391C37" w:rsidRPr="009222FF" w:rsidRDefault="00391C37">
            <w:pPr>
              <w:jc w:val="center"/>
              <w:rPr>
                <w:sz w:val="20"/>
                <w:szCs w:val="20"/>
              </w:rPr>
            </w:pPr>
            <w:proofErr w:type="spellStart"/>
            <w:r w:rsidRPr="00391C37">
              <w:rPr>
                <w:sz w:val="20"/>
                <w:szCs w:val="20"/>
              </w:rPr>
              <w:t>Вл</w:t>
            </w:r>
            <w:proofErr w:type="gramStart"/>
            <w:r w:rsidRPr="00391C37">
              <w:rPr>
                <w:sz w:val="20"/>
                <w:szCs w:val="20"/>
              </w:rPr>
              <w:t>.В</w:t>
            </w:r>
            <w:proofErr w:type="gramEnd"/>
            <w:r w:rsidRPr="00391C37">
              <w:rPr>
                <w:sz w:val="20"/>
                <w:szCs w:val="20"/>
              </w:rPr>
              <w:t>ып.к.Перв.Уп.Втор.Уп.Пр.Общество</w:t>
            </w:r>
            <w:proofErr w:type="spellEnd"/>
            <w:r w:rsidRPr="00391C37">
              <w:rPr>
                <w:sz w:val="20"/>
                <w:szCs w:val="20"/>
              </w:rPr>
              <w:t xml:space="preserve"> с ограниченной ответственностью "ФАРМАПАРК" (ООО "ФАРМАПАРК"), Россия (5024049406);</w:t>
            </w:r>
          </w:p>
        </w:tc>
        <w:tc>
          <w:tcPr>
            <w:tcW w:w="4254" w:type="dxa"/>
            <w:shd w:val="clear" w:color="auto" w:fill="auto"/>
            <w:vAlign w:val="center"/>
          </w:tcPr>
          <w:p w:rsidR="00391C37" w:rsidRDefault="00391C37" w:rsidP="00525946">
            <w:pPr>
              <w:jc w:val="center"/>
              <w:rPr>
                <w:sz w:val="20"/>
                <w:szCs w:val="20"/>
              </w:rPr>
            </w:pPr>
            <w:proofErr w:type="spellStart"/>
            <w:r w:rsidRPr="00391C37">
              <w:rPr>
                <w:sz w:val="20"/>
                <w:szCs w:val="20"/>
              </w:rPr>
              <w:t>Адалимумаб</w:t>
            </w:r>
            <w:proofErr w:type="spellEnd"/>
            <w:r>
              <w:rPr>
                <w:sz w:val="20"/>
                <w:szCs w:val="20"/>
              </w:rPr>
              <w:t>,</w:t>
            </w:r>
          </w:p>
          <w:p w:rsidR="00391C37" w:rsidRPr="009222FF" w:rsidRDefault="00391C37" w:rsidP="00525946">
            <w:pPr>
              <w:jc w:val="center"/>
              <w:rPr>
                <w:sz w:val="20"/>
                <w:szCs w:val="20"/>
              </w:rPr>
            </w:pPr>
            <w:r w:rsidRPr="00391C37">
              <w:rPr>
                <w:sz w:val="20"/>
                <w:szCs w:val="20"/>
              </w:rPr>
              <w:t>раствор для подкожного введения, 40 мг/0.8 мл, 0.8 мл - шприцы (2) - пачки картонные</w:t>
            </w:r>
          </w:p>
        </w:tc>
        <w:tc>
          <w:tcPr>
            <w:tcW w:w="1702" w:type="dxa"/>
            <w:shd w:val="clear" w:color="auto" w:fill="auto"/>
            <w:vAlign w:val="center"/>
          </w:tcPr>
          <w:p w:rsidR="00391C37" w:rsidRDefault="00391C37" w:rsidP="00391C37">
            <w:pPr>
              <w:jc w:val="center"/>
              <w:rPr>
                <w:sz w:val="20"/>
                <w:szCs w:val="20"/>
              </w:rPr>
            </w:pPr>
            <w:r w:rsidRPr="00391C37">
              <w:rPr>
                <w:sz w:val="20"/>
                <w:szCs w:val="20"/>
              </w:rPr>
              <w:t>ЛП-№(004227)-(РГ-</w:t>
            </w:r>
            <w:proofErr w:type="gramStart"/>
            <w:r w:rsidRPr="00391C37">
              <w:rPr>
                <w:sz w:val="20"/>
                <w:szCs w:val="20"/>
              </w:rPr>
              <w:t>RU</w:t>
            </w:r>
            <w:proofErr w:type="gramEnd"/>
            <w:r w:rsidRPr="00391C37">
              <w:rPr>
                <w:sz w:val="20"/>
                <w:szCs w:val="20"/>
              </w:rPr>
              <w:t>) от 22.05.2024 700/20-24</w:t>
            </w:r>
          </w:p>
          <w:p w:rsidR="00391C37" w:rsidRPr="009222FF" w:rsidRDefault="00391C37" w:rsidP="00391C37">
            <w:pPr>
              <w:jc w:val="center"/>
              <w:rPr>
                <w:sz w:val="20"/>
                <w:szCs w:val="20"/>
              </w:rPr>
            </w:pPr>
          </w:p>
        </w:tc>
        <w:tc>
          <w:tcPr>
            <w:tcW w:w="1280" w:type="dxa"/>
            <w:shd w:val="clear" w:color="auto" w:fill="auto"/>
            <w:vAlign w:val="center"/>
          </w:tcPr>
          <w:p w:rsidR="00391C37" w:rsidRPr="009222FF" w:rsidRDefault="00391C37" w:rsidP="005C429A">
            <w:pPr>
              <w:rPr>
                <w:sz w:val="20"/>
                <w:szCs w:val="20"/>
              </w:rPr>
            </w:pPr>
            <w:r>
              <w:rPr>
                <w:sz w:val="20"/>
                <w:szCs w:val="20"/>
              </w:rPr>
              <w:t>13 412,14</w:t>
            </w:r>
          </w:p>
        </w:tc>
      </w:tr>
      <w:tr w:rsidR="00A4076A" w:rsidRPr="009222FF">
        <w:trPr>
          <w:cantSplit/>
          <w:trHeight w:val="422"/>
        </w:trPr>
        <w:tc>
          <w:tcPr>
            <w:tcW w:w="9357" w:type="dxa"/>
            <w:gridSpan w:val="4"/>
            <w:shd w:val="clear" w:color="auto" w:fill="auto"/>
            <w:vAlign w:val="center"/>
          </w:tcPr>
          <w:p w:rsidR="00A4076A" w:rsidRPr="009222FF" w:rsidRDefault="00A4076A" w:rsidP="009A0EB2">
            <w:pPr>
              <w:rPr>
                <w:sz w:val="20"/>
                <w:szCs w:val="20"/>
              </w:rPr>
            </w:pPr>
            <w:r w:rsidRPr="009222FF">
              <w:rPr>
                <w:b/>
                <w:bCs/>
                <w:sz w:val="20"/>
                <w:szCs w:val="20"/>
              </w:rPr>
              <w:t>Минимальное значение цены за единицу товара (</w:t>
            </w:r>
            <w:proofErr w:type="spellStart"/>
            <w:proofErr w:type="gramStart"/>
            <w:r w:rsidR="009A0EB2">
              <w:rPr>
                <w:b/>
                <w:bCs/>
                <w:sz w:val="20"/>
                <w:szCs w:val="20"/>
              </w:rPr>
              <w:t>шт</w:t>
            </w:r>
            <w:proofErr w:type="spellEnd"/>
            <w:proofErr w:type="gramEnd"/>
            <w:r w:rsidRPr="009222FF">
              <w:rPr>
                <w:b/>
                <w:bCs/>
                <w:sz w:val="20"/>
                <w:szCs w:val="20"/>
              </w:rPr>
              <w:t>) без учета НДС</w:t>
            </w:r>
            <w:r w:rsidR="00040514" w:rsidRPr="009222FF">
              <w:rPr>
                <w:b/>
                <w:bCs/>
                <w:sz w:val="20"/>
                <w:szCs w:val="20"/>
              </w:rPr>
              <w:t xml:space="preserve"> и опт </w:t>
            </w:r>
            <w:proofErr w:type="spellStart"/>
            <w:r w:rsidR="00040514" w:rsidRPr="009222FF">
              <w:rPr>
                <w:b/>
                <w:bCs/>
                <w:sz w:val="20"/>
                <w:szCs w:val="20"/>
              </w:rPr>
              <w:t>надб</w:t>
            </w:r>
            <w:proofErr w:type="spellEnd"/>
            <w:r w:rsidRPr="009222FF">
              <w:rPr>
                <w:b/>
                <w:bCs/>
                <w:sz w:val="20"/>
                <w:szCs w:val="20"/>
              </w:rPr>
              <w:t>, рублей:</w:t>
            </w:r>
          </w:p>
        </w:tc>
        <w:tc>
          <w:tcPr>
            <w:tcW w:w="1280" w:type="dxa"/>
            <w:shd w:val="clear" w:color="auto" w:fill="auto"/>
            <w:vAlign w:val="center"/>
          </w:tcPr>
          <w:p w:rsidR="009A0EB2" w:rsidRPr="009222FF" w:rsidRDefault="00391C37" w:rsidP="009A0EB2">
            <w:pPr>
              <w:jc w:val="center"/>
              <w:rPr>
                <w:sz w:val="20"/>
                <w:szCs w:val="20"/>
              </w:rPr>
            </w:pPr>
            <w:r w:rsidRPr="00391C37">
              <w:rPr>
                <w:sz w:val="20"/>
                <w:szCs w:val="20"/>
              </w:rPr>
              <w:t>13 412,14</w:t>
            </w:r>
          </w:p>
        </w:tc>
      </w:tr>
    </w:tbl>
    <w:p w:rsidR="0015763E" w:rsidRPr="009222FF" w:rsidRDefault="0015763E">
      <w:pPr>
        <w:pStyle w:val="Default"/>
        <w:jc w:val="both"/>
        <w:rPr>
          <w:rFonts w:ascii="Times New Roman" w:hAnsi="Times New Roman" w:cs="Times New Roman"/>
          <w:color w:val="auto"/>
          <w:sz w:val="20"/>
          <w:szCs w:val="20"/>
        </w:rPr>
      </w:pPr>
    </w:p>
    <w:p w:rsidR="0015763E" w:rsidRPr="009222FF" w:rsidRDefault="00DF1163">
      <w:pPr>
        <w:ind w:firstLine="567"/>
        <w:jc w:val="both"/>
        <w:rPr>
          <w:sz w:val="20"/>
          <w:szCs w:val="20"/>
        </w:rPr>
      </w:pPr>
      <w:r w:rsidRPr="009222FF">
        <w:rPr>
          <w:sz w:val="20"/>
          <w:szCs w:val="20"/>
        </w:rPr>
        <w:t>Определение и обоснование цены единицы лекарственного препарата посредством применения метода сопоставимых рыночных цен (анализ рынка):</w:t>
      </w:r>
    </w:p>
    <w:p w:rsidR="0015763E" w:rsidRPr="009222FF" w:rsidRDefault="00DF1163">
      <w:pPr>
        <w:ind w:firstLine="567"/>
        <w:jc w:val="both"/>
        <w:rPr>
          <w:sz w:val="20"/>
          <w:szCs w:val="20"/>
        </w:rPr>
      </w:pPr>
      <w:r w:rsidRPr="009222FF">
        <w:rPr>
          <w:sz w:val="20"/>
          <w:szCs w:val="20"/>
        </w:rPr>
        <w:t>Информация, размещенная на официальном сайте единой информационной системы в сфере закупок (http://zakupki.gov.ru)</w:t>
      </w:r>
    </w:p>
    <w:p w:rsidR="0015763E" w:rsidRPr="009222FF" w:rsidRDefault="0015763E">
      <w:pPr>
        <w:ind w:firstLine="567"/>
        <w:jc w:val="both"/>
        <w:rPr>
          <w:sz w:val="20"/>
          <w:szCs w:val="20"/>
        </w:rPr>
      </w:pPr>
    </w:p>
    <w:p w:rsidR="0015763E" w:rsidRPr="009222FF" w:rsidRDefault="00DF1163" w:rsidP="009A0EB2">
      <w:pPr>
        <w:spacing w:line="276" w:lineRule="auto"/>
        <w:ind w:firstLine="567"/>
        <w:jc w:val="both"/>
        <w:rPr>
          <w:b/>
          <w:sz w:val="20"/>
          <w:szCs w:val="20"/>
        </w:rPr>
      </w:pPr>
      <w:r w:rsidRPr="009222FF">
        <w:rPr>
          <w:sz w:val="20"/>
          <w:szCs w:val="20"/>
        </w:rPr>
        <w:t> </w:t>
      </w:r>
    </w:p>
    <w:p w:rsidR="00953066" w:rsidRDefault="00953066">
      <w:pPr>
        <w:pStyle w:val="Default"/>
        <w:tabs>
          <w:tab w:val="left" w:pos="0"/>
        </w:tabs>
        <w:jc w:val="both"/>
        <w:rPr>
          <w:rFonts w:ascii="Times New Roman" w:hAnsi="Times New Roman" w:cs="Times New Roman"/>
          <w:color w:val="auto"/>
          <w:sz w:val="20"/>
          <w:szCs w:val="20"/>
        </w:rPr>
      </w:pPr>
    </w:p>
    <w:p w:rsidR="0015763E" w:rsidRDefault="00DF1163">
      <w:pPr>
        <w:pStyle w:val="Default"/>
        <w:tabs>
          <w:tab w:val="left" w:pos="0"/>
        </w:tabs>
        <w:jc w:val="both"/>
        <w:rPr>
          <w:rFonts w:ascii="Times New Roman" w:hAnsi="Times New Roman" w:cs="Times New Roman"/>
          <w:color w:val="auto"/>
          <w:sz w:val="20"/>
          <w:szCs w:val="20"/>
        </w:rPr>
      </w:pPr>
      <w:r w:rsidRPr="009222FF">
        <w:rPr>
          <w:rFonts w:ascii="Times New Roman" w:hAnsi="Times New Roman" w:cs="Times New Roman"/>
          <w:color w:val="auto"/>
          <w:sz w:val="20"/>
          <w:szCs w:val="20"/>
        </w:rPr>
        <w:t> Информация, предоставленная потенциальными поставщиками:</w:t>
      </w:r>
    </w:p>
    <w:p w:rsidR="00953066" w:rsidRPr="009222FF" w:rsidRDefault="00953066">
      <w:pPr>
        <w:pStyle w:val="Default"/>
        <w:tabs>
          <w:tab w:val="left" w:pos="0"/>
        </w:tabs>
        <w:jc w:val="both"/>
        <w:rPr>
          <w:rFonts w:ascii="Times New Roman" w:hAnsi="Times New Roman" w:cs="Times New Roman"/>
          <w:color w:val="auto"/>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391"/>
        <w:gridCol w:w="5245"/>
        <w:gridCol w:w="1417"/>
      </w:tblGrid>
      <w:tr w:rsidR="0015763E" w:rsidRPr="009222FF">
        <w:trPr>
          <w:trHeight w:val="1080"/>
        </w:trPr>
        <w:tc>
          <w:tcPr>
            <w:tcW w:w="1004" w:type="dxa"/>
            <w:vAlign w:val="center"/>
          </w:tcPr>
          <w:p w:rsidR="0015763E" w:rsidRPr="009222FF" w:rsidRDefault="00DF1163">
            <w:pPr>
              <w:jc w:val="center"/>
              <w:rPr>
                <w:b/>
                <w:bCs/>
                <w:sz w:val="20"/>
                <w:szCs w:val="20"/>
              </w:rPr>
            </w:pPr>
            <w:r w:rsidRPr="009222FF">
              <w:rPr>
                <w:b/>
                <w:bCs/>
                <w:sz w:val="20"/>
                <w:szCs w:val="20"/>
              </w:rPr>
              <w:t xml:space="preserve">№ </w:t>
            </w:r>
            <w:proofErr w:type="gramStart"/>
            <w:r w:rsidRPr="009222FF">
              <w:rPr>
                <w:b/>
                <w:bCs/>
                <w:sz w:val="20"/>
                <w:szCs w:val="20"/>
              </w:rPr>
              <w:t>п</w:t>
            </w:r>
            <w:proofErr w:type="gramEnd"/>
            <w:r w:rsidRPr="009222FF">
              <w:rPr>
                <w:b/>
                <w:bCs/>
                <w:sz w:val="20"/>
                <w:szCs w:val="20"/>
              </w:rPr>
              <w:t>/п</w:t>
            </w:r>
          </w:p>
        </w:tc>
        <w:tc>
          <w:tcPr>
            <w:tcW w:w="3391" w:type="dxa"/>
            <w:vAlign w:val="center"/>
          </w:tcPr>
          <w:p w:rsidR="0015763E" w:rsidRPr="009222FF" w:rsidRDefault="00DF1163">
            <w:pPr>
              <w:jc w:val="center"/>
              <w:rPr>
                <w:b/>
                <w:bCs/>
                <w:sz w:val="20"/>
                <w:szCs w:val="20"/>
              </w:rPr>
            </w:pPr>
            <w:r w:rsidRPr="009222FF">
              <w:rPr>
                <w:b/>
                <w:bCs/>
                <w:sz w:val="20"/>
                <w:szCs w:val="20"/>
              </w:rPr>
              <w:t>Коммерческое предложение</w:t>
            </w:r>
          </w:p>
        </w:tc>
        <w:tc>
          <w:tcPr>
            <w:tcW w:w="5245" w:type="dxa"/>
            <w:vAlign w:val="center"/>
          </w:tcPr>
          <w:p w:rsidR="0015763E" w:rsidRPr="009222FF" w:rsidRDefault="001D1422">
            <w:pPr>
              <w:jc w:val="center"/>
              <w:rPr>
                <w:b/>
                <w:bCs/>
                <w:sz w:val="20"/>
                <w:szCs w:val="20"/>
              </w:rPr>
            </w:pPr>
            <w:r>
              <w:rPr>
                <w:b/>
                <w:bCs/>
                <w:sz w:val="20"/>
                <w:szCs w:val="20"/>
              </w:rPr>
              <w:t>На</w:t>
            </w:r>
            <w:r w:rsidR="00DF1163" w:rsidRPr="009222FF">
              <w:rPr>
                <w:b/>
                <w:bCs/>
                <w:sz w:val="20"/>
                <w:szCs w:val="20"/>
              </w:rPr>
              <w:t>именование товара</w:t>
            </w:r>
          </w:p>
        </w:tc>
        <w:tc>
          <w:tcPr>
            <w:tcW w:w="1417" w:type="dxa"/>
            <w:vAlign w:val="center"/>
          </w:tcPr>
          <w:p w:rsidR="0015763E" w:rsidRPr="009222FF" w:rsidRDefault="00DF1163" w:rsidP="009A0EB2">
            <w:pPr>
              <w:jc w:val="center"/>
              <w:rPr>
                <w:b/>
                <w:bCs/>
                <w:sz w:val="20"/>
                <w:szCs w:val="20"/>
              </w:rPr>
            </w:pPr>
            <w:r w:rsidRPr="009222FF">
              <w:rPr>
                <w:b/>
                <w:bCs/>
                <w:sz w:val="20"/>
                <w:szCs w:val="20"/>
              </w:rPr>
              <w:t>Расчетная цена за единицу товара (</w:t>
            </w:r>
            <w:proofErr w:type="spellStart"/>
            <w:proofErr w:type="gramStart"/>
            <w:r w:rsidR="009A0EB2">
              <w:rPr>
                <w:b/>
                <w:bCs/>
                <w:sz w:val="20"/>
                <w:szCs w:val="20"/>
              </w:rPr>
              <w:t>шт</w:t>
            </w:r>
            <w:proofErr w:type="spellEnd"/>
            <w:proofErr w:type="gramEnd"/>
            <w:r w:rsidRPr="009222FF">
              <w:rPr>
                <w:b/>
                <w:bCs/>
                <w:sz w:val="20"/>
                <w:szCs w:val="20"/>
              </w:rPr>
              <w:t>) без учета НДС</w:t>
            </w:r>
            <w:r w:rsidR="00E9358A">
              <w:rPr>
                <w:b/>
                <w:bCs/>
                <w:sz w:val="20"/>
                <w:szCs w:val="20"/>
              </w:rPr>
              <w:t xml:space="preserve"> и опт </w:t>
            </w:r>
            <w:proofErr w:type="spellStart"/>
            <w:r w:rsidR="00E9358A">
              <w:rPr>
                <w:b/>
                <w:bCs/>
                <w:sz w:val="20"/>
                <w:szCs w:val="20"/>
              </w:rPr>
              <w:t>надб</w:t>
            </w:r>
            <w:proofErr w:type="spellEnd"/>
            <w:r w:rsidRPr="009222FF">
              <w:rPr>
                <w:b/>
                <w:bCs/>
                <w:sz w:val="20"/>
                <w:szCs w:val="20"/>
              </w:rPr>
              <w:t xml:space="preserve">, руб. </w:t>
            </w:r>
          </w:p>
        </w:tc>
      </w:tr>
      <w:tr w:rsidR="0015763E" w:rsidRPr="009222FF">
        <w:trPr>
          <w:trHeight w:val="627"/>
        </w:trPr>
        <w:tc>
          <w:tcPr>
            <w:tcW w:w="1004" w:type="dxa"/>
            <w:vAlign w:val="center"/>
          </w:tcPr>
          <w:p w:rsidR="0015763E" w:rsidRPr="009222FF" w:rsidRDefault="00DF1163">
            <w:pPr>
              <w:jc w:val="center"/>
              <w:rPr>
                <w:bCs/>
                <w:sz w:val="20"/>
                <w:szCs w:val="20"/>
              </w:rPr>
            </w:pPr>
            <w:r w:rsidRPr="009222FF">
              <w:rPr>
                <w:bCs/>
                <w:sz w:val="20"/>
                <w:szCs w:val="20"/>
              </w:rPr>
              <w:t>1</w:t>
            </w:r>
          </w:p>
        </w:tc>
        <w:tc>
          <w:tcPr>
            <w:tcW w:w="3391" w:type="dxa"/>
            <w:vAlign w:val="center"/>
          </w:tcPr>
          <w:p w:rsidR="0015763E" w:rsidRPr="009222FF" w:rsidRDefault="001D1422" w:rsidP="001D1422">
            <w:pPr>
              <w:jc w:val="center"/>
              <w:rPr>
                <w:sz w:val="20"/>
                <w:szCs w:val="20"/>
              </w:rPr>
            </w:pPr>
            <w:r>
              <w:rPr>
                <w:sz w:val="20"/>
                <w:szCs w:val="20"/>
              </w:rPr>
              <w:t>А</w:t>
            </w:r>
            <w:r w:rsidR="00DF1163" w:rsidRPr="009222FF">
              <w:rPr>
                <w:sz w:val="20"/>
                <w:szCs w:val="20"/>
              </w:rPr>
              <w:t>О «</w:t>
            </w:r>
            <w:r>
              <w:rPr>
                <w:sz w:val="20"/>
                <w:szCs w:val="20"/>
              </w:rPr>
              <w:t>Р-</w:t>
            </w:r>
            <w:proofErr w:type="spellStart"/>
            <w:r>
              <w:rPr>
                <w:sz w:val="20"/>
                <w:szCs w:val="20"/>
              </w:rPr>
              <w:t>Ф</w:t>
            </w:r>
            <w:r w:rsidR="00DF1163" w:rsidRPr="009222FF">
              <w:rPr>
                <w:sz w:val="20"/>
                <w:szCs w:val="20"/>
              </w:rPr>
              <w:t>арм</w:t>
            </w:r>
            <w:proofErr w:type="spellEnd"/>
            <w:r w:rsidR="00DF1163" w:rsidRPr="009222FF">
              <w:rPr>
                <w:sz w:val="20"/>
                <w:szCs w:val="20"/>
              </w:rPr>
              <w:t>»</w:t>
            </w:r>
          </w:p>
        </w:tc>
        <w:tc>
          <w:tcPr>
            <w:tcW w:w="5245" w:type="dxa"/>
            <w:vAlign w:val="center"/>
          </w:tcPr>
          <w:p w:rsidR="00391C37" w:rsidRPr="00391C37" w:rsidRDefault="00391C37" w:rsidP="00391C37">
            <w:pPr>
              <w:jc w:val="center"/>
              <w:rPr>
                <w:sz w:val="20"/>
                <w:szCs w:val="20"/>
              </w:rPr>
            </w:pPr>
            <w:proofErr w:type="spellStart"/>
            <w:r w:rsidRPr="00391C37">
              <w:rPr>
                <w:sz w:val="20"/>
                <w:szCs w:val="20"/>
              </w:rPr>
              <w:t>Адалимумаб</w:t>
            </w:r>
            <w:proofErr w:type="spellEnd"/>
            <w:r w:rsidRPr="00391C37">
              <w:rPr>
                <w:sz w:val="20"/>
                <w:szCs w:val="20"/>
              </w:rPr>
              <w:t>,</w:t>
            </w:r>
          </w:p>
          <w:p w:rsidR="00D222A8" w:rsidRDefault="00391C37" w:rsidP="00391C37">
            <w:pPr>
              <w:jc w:val="center"/>
              <w:rPr>
                <w:sz w:val="20"/>
                <w:szCs w:val="20"/>
              </w:rPr>
            </w:pPr>
            <w:r w:rsidRPr="00391C37">
              <w:rPr>
                <w:sz w:val="20"/>
                <w:szCs w:val="20"/>
              </w:rPr>
              <w:t>раствор для подкожного введения, 40 мг/0.8 м</w:t>
            </w:r>
            <w:r>
              <w:rPr>
                <w:sz w:val="20"/>
                <w:szCs w:val="20"/>
              </w:rPr>
              <w:t xml:space="preserve">л, 0.8 мл - шприцы (2) </w:t>
            </w:r>
          </w:p>
          <w:p w:rsidR="00391C37" w:rsidRPr="009222FF" w:rsidRDefault="00391C37" w:rsidP="00391C37">
            <w:pPr>
              <w:jc w:val="center"/>
              <w:rPr>
                <w:sz w:val="20"/>
                <w:szCs w:val="20"/>
              </w:rPr>
            </w:pPr>
          </w:p>
        </w:tc>
        <w:tc>
          <w:tcPr>
            <w:tcW w:w="1417" w:type="dxa"/>
            <w:vAlign w:val="center"/>
          </w:tcPr>
          <w:p w:rsidR="00EE6E5F" w:rsidRDefault="00391C37" w:rsidP="004A3C19">
            <w:pPr>
              <w:jc w:val="center"/>
              <w:rPr>
                <w:bCs/>
                <w:sz w:val="20"/>
                <w:szCs w:val="20"/>
              </w:rPr>
            </w:pPr>
            <w:r w:rsidRPr="00391C37">
              <w:rPr>
                <w:bCs/>
                <w:sz w:val="20"/>
                <w:szCs w:val="20"/>
              </w:rPr>
              <w:t>13 412,14</w:t>
            </w:r>
          </w:p>
          <w:p w:rsidR="00391C37" w:rsidRPr="009222FF" w:rsidRDefault="00391C37" w:rsidP="004A3C19">
            <w:pPr>
              <w:jc w:val="center"/>
              <w:rPr>
                <w:bCs/>
                <w:sz w:val="20"/>
                <w:szCs w:val="20"/>
              </w:rPr>
            </w:pPr>
          </w:p>
        </w:tc>
      </w:tr>
      <w:tr w:rsidR="0015763E" w:rsidRPr="009222FF">
        <w:trPr>
          <w:trHeight w:val="577"/>
        </w:trPr>
        <w:tc>
          <w:tcPr>
            <w:tcW w:w="1004" w:type="dxa"/>
            <w:vAlign w:val="center"/>
          </w:tcPr>
          <w:p w:rsidR="0015763E" w:rsidRPr="009222FF" w:rsidRDefault="00DF1163">
            <w:pPr>
              <w:jc w:val="center"/>
              <w:rPr>
                <w:bCs/>
                <w:sz w:val="20"/>
                <w:szCs w:val="20"/>
              </w:rPr>
            </w:pPr>
            <w:r w:rsidRPr="009222FF">
              <w:rPr>
                <w:bCs/>
                <w:sz w:val="20"/>
                <w:szCs w:val="20"/>
              </w:rPr>
              <w:t>2</w:t>
            </w:r>
          </w:p>
        </w:tc>
        <w:tc>
          <w:tcPr>
            <w:tcW w:w="3391" w:type="dxa"/>
            <w:vAlign w:val="center"/>
          </w:tcPr>
          <w:p w:rsidR="0015763E" w:rsidRDefault="001D1422" w:rsidP="00E9358A">
            <w:pPr>
              <w:jc w:val="center"/>
              <w:rPr>
                <w:sz w:val="20"/>
                <w:szCs w:val="20"/>
              </w:rPr>
            </w:pPr>
            <w:r w:rsidRPr="001D1422">
              <w:rPr>
                <w:sz w:val="20"/>
                <w:szCs w:val="20"/>
              </w:rPr>
              <w:t>ООО «</w:t>
            </w:r>
            <w:r w:rsidR="00202702">
              <w:rPr>
                <w:sz w:val="20"/>
                <w:szCs w:val="20"/>
              </w:rPr>
              <w:t>СВ-</w:t>
            </w:r>
            <w:proofErr w:type="spellStart"/>
            <w:r w:rsidR="000525DB">
              <w:rPr>
                <w:sz w:val="20"/>
                <w:szCs w:val="20"/>
              </w:rPr>
              <w:t>фа</w:t>
            </w:r>
            <w:r w:rsidR="006C01AB">
              <w:rPr>
                <w:sz w:val="20"/>
                <w:szCs w:val="20"/>
              </w:rPr>
              <w:t>рм</w:t>
            </w:r>
            <w:proofErr w:type="spellEnd"/>
            <w:r w:rsidR="00202702">
              <w:rPr>
                <w:sz w:val="20"/>
                <w:szCs w:val="20"/>
              </w:rPr>
              <w:t xml:space="preserve"> 36</w:t>
            </w:r>
            <w:r w:rsidRPr="001D1422">
              <w:rPr>
                <w:sz w:val="20"/>
                <w:szCs w:val="20"/>
              </w:rPr>
              <w:t>»</w:t>
            </w:r>
          </w:p>
          <w:p w:rsidR="001D1422" w:rsidRPr="009222FF" w:rsidRDefault="001D1422" w:rsidP="00E9358A">
            <w:pPr>
              <w:jc w:val="center"/>
              <w:rPr>
                <w:sz w:val="20"/>
                <w:szCs w:val="20"/>
              </w:rPr>
            </w:pPr>
          </w:p>
        </w:tc>
        <w:tc>
          <w:tcPr>
            <w:tcW w:w="5245" w:type="dxa"/>
          </w:tcPr>
          <w:p w:rsidR="00391C37" w:rsidRPr="00391C37" w:rsidRDefault="00391C37" w:rsidP="00391C37">
            <w:pPr>
              <w:jc w:val="center"/>
              <w:rPr>
                <w:bCs/>
                <w:sz w:val="20"/>
                <w:szCs w:val="20"/>
              </w:rPr>
            </w:pPr>
            <w:proofErr w:type="spellStart"/>
            <w:r w:rsidRPr="00391C37">
              <w:rPr>
                <w:bCs/>
                <w:sz w:val="20"/>
                <w:szCs w:val="20"/>
              </w:rPr>
              <w:t>Адалимумаб</w:t>
            </w:r>
            <w:proofErr w:type="spellEnd"/>
            <w:r w:rsidRPr="00391C37">
              <w:rPr>
                <w:bCs/>
                <w:sz w:val="20"/>
                <w:szCs w:val="20"/>
              </w:rPr>
              <w:t>,</w:t>
            </w:r>
          </w:p>
          <w:p w:rsidR="00230313" w:rsidRPr="009222FF" w:rsidRDefault="00391C37" w:rsidP="00391C37">
            <w:pPr>
              <w:jc w:val="center"/>
              <w:rPr>
                <w:bCs/>
                <w:sz w:val="20"/>
                <w:szCs w:val="20"/>
              </w:rPr>
            </w:pPr>
            <w:r w:rsidRPr="00391C37">
              <w:rPr>
                <w:bCs/>
                <w:sz w:val="20"/>
                <w:szCs w:val="20"/>
              </w:rPr>
              <w:t xml:space="preserve">раствор для подкожного введения, 40 мг/0.8 мл, 0.8 </w:t>
            </w:r>
            <w:r>
              <w:rPr>
                <w:bCs/>
                <w:sz w:val="20"/>
                <w:szCs w:val="20"/>
              </w:rPr>
              <w:t xml:space="preserve">мл - шприцы (2) </w:t>
            </w:r>
          </w:p>
        </w:tc>
        <w:tc>
          <w:tcPr>
            <w:tcW w:w="1417" w:type="dxa"/>
            <w:vAlign w:val="center"/>
          </w:tcPr>
          <w:p w:rsidR="00230313" w:rsidRDefault="00391C37" w:rsidP="00EE6E5F">
            <w:pPr>
              <w:jc w:val="center"/>
              <w:rPr>
                <w:bCs/>
                <w:sz w:val="20"/>
                <w:szCs w:val="20"/>
              </w:rPr>
            </w:pPr>
            <w:r>
              <w:rPr>
                <w:bCs/>
                <w:sz w:val="20"/>
                <w:szCs w:val="20"/>
              </w:rPr>
              <w:t>13 412,</w:t>
            </w:r>
            <w:r w:rsidR="00C15147">
              <w:rPr>
                <w:bCs/>
                <w:sz w:val="20"/>
                <w:szCs w:val="20"/>
              </w:rPr>
              <w:t>14</w:t>
            </w:r>
          </w:p>
          <w:p w:rsidR="00391C37" w:rsidRPr="009222FF" w:rsidRDefault="00391C37" w:rsidP="00EE6E5F">
            <w:pPr>
              <w:jc w:val="center"/>
              <w:rPr>
                <w:bCs/>
                <w:sz w:val="20"/>
                <w:szCs w:val="20"/>
              </w:rPr>
            </w:pPr>
          </w:p>
        </w:tc>
      </w:tr>
      <w:tr w:rsidR="0015763E" w:rsidRPr="009222FF">
        <w:trPr>
          <w:trHeight w:val="545"/>
        </w:trPr>
        <w:tc>
          <w:tcPr>
            <w:tcW w:w="1004" w:type="dxa"/>
            <w:vAlign w:val="center"/>
          </w:tcPr>
          <w:p w:rsidR="0015763E" w:rsidRPr="009222FF" w:rsidRDefault="00DF1163">
            <w:pPr>
              <w:jc w:val="center"/>
              <w:rPr>
                <w:bCs/>
                <w:sz w:val="20"/>
                <w:szCs w:val="20"/>
              </w:rPr>
            </w:pPr>
            <w:r w:rsidRPr="009222FF">
              <w:rPr>
                <w:bCs/>
                <w:sz w:val="20"/>
                <w:szCs w:val="20"/>
              </w:rPr>
              <w:t>3</w:t>
            </w:r>
          </w:p>
        </w:tc>
        <w:tc>
          <w:tcPr>
            <w:tcW w:w="3391" w:type="dxa"/>
            <w:vAlign w:val="center"/>
          </w:tcPr>
          <w:p w:rsidR="001D1422" w:rsidRPr="009222FF" w:rsidRDefault="001D1422" w:rsidP="00EE6E5F">
            <w:pPr>
              <w:jc w:val="center"/>
              <w:rPr>
                <w:sz w:val="20"/>
                <w:szCs w:val="20"/>
              </w:rPr>
            </w:pPr>
            <w:r w:rsidRPr="001D1422">
              <w:rPr>
                <w:sz w:val="20"/>
                <w:szCs w:val="20"/>
              </w:rPr>
              <w:t>ООО «</w:t>
            </w:r>
            <w:proofErr w:type="spellStart"/>
            <w:r w:rsidR="00EE6E5F">
              <w:rPr>
                <w:sz w:val="20"/>
                <w:szCs w:val="20"/>
              </w:rPr>
              <w:t>Ф</w:t>
            </w:r>
            <w:r w:rsidR="009E5C13">
              <w:rPr>
                <w:sz w:val="20"/>
                <w:szCs w:val="20"/>
              </w:rPr>
              <w:t>арм</w:t>
            </w:r>
            <w:proofErr w:type="spellEnd"/>
            <w:r w:rsidR="00EE6E5F">
              <w:rPr>
                <w:sz w:val="20"/>
                <w:szCs w:val="20"/>
              </w:rPr>
              <w:t xml:space="preserve">-Групп </w:t>
            </w:r>
            <w:r w:rsidRPr="001D1422">
              <w:rPr>
                <w:sz w:val="20"/>
                <w:szCs w:val="20"/>
              </w:rPr>
              <w:t>»</w:t>
            </w:r>
          </w:p>
        </w:tc>
        <w:tc>
          <w:tcPr>
            <w:tcW w:w="5245" w:type="dxa"/>
          </w:tcPr>
          <w:p w:rsidR="00391C37" w:rsidRPr="00391C37" w:rsidRDefault="00391C37" w:rsidP="00391C37">
            <w:pPr>
              <w:jc w:val="center"/>
              <w:rPr>
                <w:bCs/>
                <w:sz w:val="20"/>
                <w:szCs w:val="20"/>
              </w:rPr>
            </w:pPr>
            <w:proofErr w:type="spellStart"/>
            <w:r w:rsidRPr="00391C37">
              <w:rPr>
                <w:bCs/>
                <w:sz w:val="20"/>
                <w:szCs w:val="20"/>
              </w:rPr>
              <w:t>Адалимумаб</w:t>
            </w:r>
            <w:proofErr w:type="spellEnd"/>
            <w:r w:rsidRPr="00391C37">
              <w:rPr>
                <w:bCs/>
                <w:sz w:val="20"/>
                <w:szCs w:val="20"/>
              </w:rPr>
              <w:t>,</w:t>
            </w:r>
          </w:p>
          <w:p w:rsidR="00230313" w:rsidRPr="009222FF" w:rsidRDefault="00391C37" w:rsidP="00391C37">
            <w:pPr>
              <w:jc w:val="center"/>
              <w:rPr>
                <w:bCs/>
                <w:sz w:val="20"/>
                <w:szCs w:val="20"/>
              </w:rPr>
            </w:pPr>
            <w:r w:rsidRPr="00391C37">
              <w:rPr>
                <w:bCs/>
                <w:sz w:val="20"/>
                <w:szCs w:val="20"/>
              </w:rPr>
              <w:t xml:space="preserve">раствор для подкожного введения, 40 мг/0.8 мл, 0.8 </w:t>
            </w:r>
            <w:r>
              <w:rPr>
                <w:bCs/>
                <w:sz w:val="20"/>
                <w:szCs w:val="20"/>
              </w:rPr>
              <w:t xml:space="preserve">мл - шприцы (2) </w:t>
            </w:r>
          </w:p>
        </w:tc>
        <w:tc>
          <w:tcPr>
            <w:tcW w:w="1417" w:type="dxa"/>
            <w:vAlign w:val="center"/>
          </w:tcPr>
          <w:p w:rsidR="00230313" w:rsidRDefault="00391C37" w:rsidP="00EE6E5F">
            <w:pPr>
              <w:jc w:val="center"/>
              <w:rPr>
                <w:bCs/>
                <w:sz w:val="20"/>
                <w:szCs w:val="20"/>
              </w:rPr>
            </w:pPr>
            <w:r>
              <w:rPr>
                <w:bCs/>
                <w:sz w:val="20"/>
                <w:szCs w:val="20"/>
              </w:rPr>
              <w:t>13 412,14</w:t>
            </w:r>
          </w:p>
          <w:p w:rsidR="00391C37" w:rsidRPr="009222FF" w:rsidRDefault="00391C37" w:rsidP="00EE6E5F">
            <w:pPr>
              <w:jc w:val="center"/>
              <w:rPr>
                <w:bCs/>
                <w:sz w:val="20"/>
                <w:szCs w:val="20"/>
              </w:rPr>
            </w:pPr>
          </w:p>
        </w:tc>
      </w:tr>
      <w:tr w:rsidR="0015763E" w:rsidRPr="009222FF">
        <w:trPr>
          <w:trHeight w:val="354"/>
        </w:trPr>
        <w:tc>
          <w:tcPr>
            <w:tcW w:w="9640" w:type="dxa"/>
            <w:gridSpan w:val="3"/>
            <w:vAlign w:val="center"/>
          </w:tcPr>
          <w:p w:rsidR="0015763E" w:rsidRPr="009222FF" w:rsidRDefault="00DF1163" w:rsidP="009A0EB2">
            <w:pPr>
              <w:rPr>
                <w:b/>
                <w:bCs/>
                <w:sz w:val="20"/>
                <w:szCs w:val="20"/>
              </w:rPr>
            </w:pPr>
            <w:r w:rsidRPr="009222FF">
              <w:rPr>
                <w:b/>
                <w:sz w:val="20"/>
                <w:szCs w:val="20"/>
              </w:rPr>
              <w:t>Минимальное значение цены за единицу товара (</w:t>
            </w:r>
            <w:proofErr w:type="spellStart"/>
            <w:proofErr w:type="gramStart"/>
            <w:r w:rsidR="009A0EB2">
              <w:rPr>
                <w:b/>
                <w:sz w:val="20"/>
                <w:szCs w:val="20"/>
              </w:rPr>
              <w:t>шт</w:t>
            </w:r>
            <w:proofErr w:type="spellEnd"/>
            <w:proofErr w:type="gramEnd"/>
            <w:r w:rsidRPr="009222FF">
              <w:rPr>
                <w:b/>
                <w:sz w:val="20"/>
                <w:szCs w:val="20"/>
              </w:rPr>
              <w:t>) без учета НДС</w:t>
            </w:r>
            <w:r w:rsidR="001F32E8">
              <w:rPr>
                <w:b/>
                <w:sz w:val="20"/>
                <w:szCs w:val="20"/>
              </w:rPr>
              <w:t xml:space="preserve"> и опт </w:t>
            </w:r>
            <w:proofErr w:type="spellStart"/>
            <w:r w:rsidR="001F32E8">
              <w:rPr>
                <w:b/>
                <w:sz w:val="20"/>
                <w:szCs w:val="20"/>
              </w:rPr>
              <w:t>надб</w:t>
            </w:r>
            <w:proofErr w:type="spellEnd"/>
            <w:r w:rsidRPr="009222FF">
              <w:rPr>
                <w:b/>
                <w:sz w:val="20"/>
                <w:szCs w:val="20"/>
              </w:rPr>
              <w:t>, рублей:</w:t>
            </w:r>
          </w:p>
        </w:tc>
        <w:tc>
          <w:tcPr>
            <w:tcW w:w="1417" w:type="dxa"/>
            <w:vAlign w:val="center"/>
          </w:tcPr>
          <w:p w:rsidR="00230313" w:rsidRPr="009222FF" w:rsidRDefault="00C15147" w:rsidP="001F32E8">
            <w:pPr>
              <w:jc w:val="center"/>
              <w:rPr>
                <w:b/>
                <w:bCs/>
                <w:sz w:val="20"/>
                <w:szCs w:val="20"/>
              </w:rPr>
            </w:pPr>
            <w:r>
              <w:rPr>
                <w:b/>
                <w:bCs/>
                <w:sz w:val="20"/>
                <w:szCs w:val="20"/>
              </w:rPr>
              <w:t>13 412,14</w:t>
            </w:r>
          </w:p>
        </w:tc>
      </w:tr>
    </w:tbl>
    <w:p w:rsidR="0015763E" w:rsidRPr="009222FF" w:rsidRDefault="0015763E">
      <w:pPr>
        <w:ind w:firstLine="567"/>
        <w:jc w:val="both"/>
        <w:rPr>
          <w:sz w:val="20"/>
          <w:szCs w:val="20"/>
        </w:rPr>
      </w:pPr>
    </w:p>
    <w:p w:rsidR="00FA21F5" w:rsidRDefault="00FA21F5" w:rsidP="00953066">
      <w:pPr>
        <w:rPr>
          <w:sz w:val="20"/>
          <w:szCs w:val="20"/>
        </w:rPr>
      </w:pPr>
    </w:p>
    <w:p w:rsidR="00953066" w:rsidRPr="00953066" w:rsidRDefault="00953066" w:rsidP="00953066">
      <w:pPr>
        <w:rPr>
          <w:sz w:val="20"/>
          <w:szCs w:val="20"/>
        </w:rPr>
      </w:pPr>
      <w:r w:rsidRPr="00953066">
        <w:rPr>
          <w:sz w:val="20"/>
          <w:szCs w:val="20"/>
        </w:rPr>
        <w:t xml:space="preserve">Информация о результатах закупок ФГБОУ ВО ВГМУ им. </w:t>
      </w:r>
      <w:proofErr w:type="spellStart"/>
      <w:r w:rsidRPr="00953066">
        <w:rPr>
          <w:sz w:val="20"/>
          <w:szCs w:val="20"/>
        </w:rPr>
        <w:t>Н.Н.Бурденко</w:t>
      </w:r>
      <w:proofErr w:type="spellEnd"/>
      <w:r w:rsidRPr="00953066">
        <w:rPr>
          <w:sz w:val="20"/>
          <w:szCs w:val="20"/>
        </w:rPr>
        <w:t xml:space="preserve"> Минздрава России.</w:t>
      </w:r>
    </w:p>
    <w:p w:rsidR="00481FF9" w:rsidRDefault="00481FF9">
      <w:pPr>
        <w:ind w:firstLine="567"/>
        <w:jc w:val="both"/>
        <w:rPr>
          <w:sz w:val="20"/>
          <w:szCs w:val="20"/>
        </w:rPr>
      </w:pPr>
    </w:p>
    <w:p w:rsidR="00481FF9" w:rsidRDefault="00481FF9">
      <w:pPr>
        <w:ind w:firstLine="567"/>
        <w:jc w:val="both"/>
        <w:rPr>
          <w:sz w:val="20"/>
          <w:szCs w:val="20"/>
        </w:rPr>
      </w:pPr>
    </w:p>
    <w:p w:rsidR="00953066" w:rsidRPr="00953066" w:rsidRDefault="00953066" w:rsidP="00953066">
      <w:pPr>
        <w:ind w:firstLine="567"/>
        <w:jc w:val="both"/>
        <w:rPr>
          <w:sz w:val="20"/>
          <w:szCs w:val="20"/>
        </w:rPr>
      </w:pPr>
      <w:r w:rsidRPr="00953066">
        <w:rPr>
          <w:sz w:val="20"/>
          <w:szCs w:val="20"/>
        </w:rPr>
        <w:t>В соответствии с пунктом 5 Порядка расчет средневзвешенной цены на лекарственный препарат проводится по формуле:</w:t>
      </w:r>
    </w:p>
    <w:p w:rsidR="00953066" w:rsidRPr="00953066" w:rsidRDefault="00953066" w:rsidP="00953066">
      <w:pPr>
        <w:ind w:firstLine="567"/>
        <w:jc w:val="both"/>
        <w:rPr>
          <w:b/>
          <w:sz w:val="20"/>
          <w:szCs w:val="20"/>
        </w:rPr>
      </w:pPr>
    </w:p>
    <w:p w:rsidR="00953066" w:rsidRPr="00953066" w:rsidRDefault="00953066" w:rsidP="00953066">
      <w:pPr>
        <w:ind w:firstLine="567"/>
        <w:jc w:val="both"/>
        <w:rPr>
          <w:b/>
          <w:sz w:val="20"/>
          <w:szCs w:val="20"/>
        </w:rPr>
      </w:pPr>
      <m:oMath>
        <m:r>
          <m:rPr>
            <m:sty m:val="bi"/>
          </m:rPr>
          <w:rPr>
            <w:rFonts w:ascii="Cambria Math" w:hAnsi="Cambria Math"/>
            <w:sz w:val="20"/>
            <w:szCs w:val="20"/>
          </w:rPr>
          <m:t xml:space="preserve">Цвзв=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Ц</m:t>
                </m:r>
              </m:e>
              <m:sub>
                <m:r>
                  <m:rPr>
                    <m:sty m:val="bi"/>
                  </m:rPr>
                  <w:rPr>
                    <w:rFonts w:ascii="Cambria Math" w:hAnsi="Cambria Math"/>
                    <w:sz w:val="20"/>
                    <w:szCs w:val="20"/>
                  </w:rPr>
                  <m:t>1</m:t>
                </m:r>
              </m:sub>
            </m:sSub>
            <m:r>
              <m:rPr>
                <m:sty m:val="bi"/>
              </m:rPr>
              <w:rPr>
                <w:rFonts w:ascii="Cambria Math" w:hAnsi="Cambria Math"/>
                <w:sz w:val="20"/>
                <w:szCs w:val="20"/>
              </w:rPr>
              <m:t xml:space="preserve"> х </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Ц</m:t>
                </m:r>
              </m:e>
              <m:sub>
                <m:r>
                  <m:rPr>
                    <m:sty m:val="bi"/>
                  </m:rPr>
                  <w:rPr>
                    <w:rFonts w:ascii="Cambria Math" w:hAnsi="Cambria Math"/>
                    <w:sz w:val="20"/>
                    <w:szCs w:val="20"/>
                    <w:lang w:val="en-US"/>
                  </w:rPr>
                  <m:t>n</m:t>
                </m:r>
              </m:sub>
            </m:sSub>
            <m:r>
              <m:rPr>
                <m:sty m:val="bi"/>
              </m:rPr>
              <w:rPr>
                <w:rFonts w:ascii="Cambria Math" w:hAnsi="Cambria Math"/>
                <w:sz w:val="20"/>
                <w:szCs w:val="20"/>
              </w:rPr>
              <m:t xml:space="preserve"> х </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n</m:t>
                </m:r>
              </m:sub>
            </m:sSub>
          </m:num>
          <m:den>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n</m:t>
                    </m:r>
                  </m:sub>
                </m:sSub>
              </m:e>
            </m:nary>
          </m:den>
        </m:f>
      </m:oMath>
      <w:r w:rsidRPr="00953066">
        <w:rPr>
          <w:b/>
          <w:sz w:val="20"/>
          <w:szCs w:val="20"/>
        </w:rPr>
        <w:t xml:space="preserve">  ,</w:t>
      </w:r>
    </w:p>
    <w:p w:rsidR="00953066" w:rsidRPr="00953066" w:rsidRDefault="00953066" w:rsidP="00953066">
      <w:pPr>
        <w:ind w:firstLine="567"/>
        <w:jc w:val="both"/>
        <w:rPr>
          <w:sz w:val="20"/>
          <w:szCs w:val="20"/>
        </w:rPr>
      </w:pPr>
      <w:r w:rsidRPr="00953066">
        <w:rPr>
          <w:sz w:val="20"/>
          <w:szCs w:val="20"/>
        </w:rPr>
        <w:t>где:</w:t>
      </w:r>
    </w:p>
    <w:p w:rsidR="00953066" w:rsidRPr="00953066" w:rsidRDefault="00953066" w:rsidP="00953066">
      <w:pPr>
        <w:ind w:firstLine="567"/>
        <w:jc w:val="both"/>
        <w:rPr>
          <w:sz w:val="20"/>
          <w:szCs w:val="20"/>
        </w:rPr>
      </w:pPr>
      <w:r w:rsidRPr="00953066">
        <w:rPr>
          <w:sz w:val="20"/>
          <w:szCs w:val="20"/>
        </w:rPr>
        <w:t>Ц</w:t>
      </w:r>
      <w:proofErr w:type="gramStart"/>
      <w:r w:rsidRPr="00953066">
        <w:rPr>
          <w:sz w:val="20"/>
          <w:szCs w:val="20"/>
          <w:vertAlign w:val="subscript"/>
        </w:rPr>
        <w:t>1</w:t>
      </w:r>
      <w:proofErr w:type="gramEnd"/>
      <w:r w:rsidRPr="00953066">
        <w:rPr>
          <w:sz w:val="20"/>
          <w:szCs w:val="20"/>
        </w:rPr>
        <w:t xml:space="preserve"> – цена единицы лекарственного препарата без учета НДС и оптовой надбавки;</w:t>
      </w:r>
    </w:p>
    <w:p w:rsidR="00953066" w:rsidRPr="00953066" w:rsidRDefault="00953066" w:rsidP="00953066">
      <w:pPr>
        <w:ind w:firstLine="567"/>
        <w:jc w:val="both"/>
        <w:rPr>
          <w:sz w:val="20"/>
          <w:szCs w:val="20"/>
        </w:rPr>
      </w:pPr>
      <w:r w:rsidRPr="00953066">
        <w:rPr>
          <w:sz w:val="20"/>
          <w:szCs w:val="20"/>
          <w:lang w:val="en-US"/>
        </w:rPr>
        <w:t>k</w:t>
      </w:r>
      <w:r w:rsidRPr="00953066">
        <w:rPr>
          <w:sz w:val="20"/>
          <w:szCs w:val="20"/>
        </w:rPr>
        <w:t xml:space="preserve"> – </w:t>
      </w:r>
      <w:proofErr w:type="gramStart"/>
      <w:r w:rsidRPr="00953066">
        <w:rPr>
          <w:sz w:val="20"/>
          <w:szCs w:val="20"/>
        </w:rPr>
        <w:t>количество</w:t>
      </w:r>
      <w:proofErr w:type="gramEnd"/>
      <w:r w:rsidRPr="00953066">
        <w:rPr>
          <w:sz w:val="20"/>
          <w:szCs w:val="20"/>
        </w:rPr>
        <w:t xml:space="preserve"> закупленных лекарственных препаратов в эквивалентных лекарственных формах и дозировках.</w:t>
      </w:r>
    </w:p>
    <w:p w:rsidR="00953066" w:rsidRPr="00953066" w:rsidRDefault="00953066" w:rsidP="00953066">
      <w:pPr>
        <w:ind w:firstLine="567"/>
        <w:jc w:val="both"/>
        <w:rPr>
          <w:sz w:val="20"/>
          <w:szCs w:val="20"/>
        </w:rPr>
      </w:pPr>
    </w:p>
    <w:p w:rsidR="00953066" w:rsidRPr="00953066" w:rsidRDefault="00953066" w:rsidP="00953066">
      <w:pPr>
        <w:ind w:firstLine="567"/>
        <w:jc w:val="both"/>
        <w:rPr>
          <w:sz w:val="20"/>
          <w:szCs w:val="20"/>
        </w:rPr>
      </w:pPr>
      <w:proofErr w:type="gramStart"/>
      <w:r w:rsidRPr="00953066">
        <w:rPr>
          <w:sz w:val="20"/>
          <w:szCs w:val="20"/>
        </w:rPr>
        <w:lastRenderedPageBreak/>
        <w:t>Расчет средневзвешенной цены не производится, так как за последние 12 месяцев ФГБОУ ВО ВГМУ им. Н.Н. Бурденко Минздрава России</w:t>
      </w:r>
      <w:r w:rsidR="00FA21F5">
        <w:rPr>
          <w:sz w:val="20"/>
          <w:szCs w:val="20"/>
        </w:rPr>
        <w:t xml:space="preserve"> </w:t>
      </w:r>
      <w:r w:rsidRPr="00953066">
        <w:rPr>
          <w:sz w:val="20"/>
          <w:szCs w:val="20"/>
        </w:rPr>
        <w:t xml:space="preserve"> </w:t>
      </w:r>
      <w:r>
        <w:rPr>
          <w:sz w:val="20"/>
          <w:szCs w:val="20"/>
        </w:rPr>
        <w:t>был</w:t>
      </w:r>
      <w:r w:rsidR="008405E8">
        <w:rPr>
          <w:sz w:val="20"/>
          <w:szCs w:val="20"/>
        </w:rPr>
        <w:t>а произведена 1</w:t>
      </w:r>
      <w:r>
        <w:rPr>
          <w:sz w:val="20"/>
          <w:szCs w:val="20"/>
        </w:rPr>
        <w:t xml:space="preserve"> </w:t>
      </w:r>
      <w:r w:rsidRPr="00953066">
        <w:rPr>
          <w:sz w:val="20"/>
          <w:szCs w:val="20"/>
        </w:rPr>
        <w:t>закупк</w:t>
      </w:r>
      <w:r w:rsidR="008405E8">
        <w:rPr>
          <w:sz w:val="20"/>
          <w:szCs w:val="20"/>
        </w:rPr>
        <w:t>а</w:t>
      </w:r>
      <w:r w:rsidRPr="00953066">
        <w:rPr>
          <w:sz w:val="20"/>
          <w:szCs w:val="20"/>
        </w:rPr>
        <w:t xml:space="preserve"> данного препарата.</w:t>
      </w:r>
      <w:proofErr w:type="gramEnd"/>
    </w:p>
    <w:p w:rsidR="00953066" w:rsidRPr="00953066" w:rsidRDefault="00953066" w:rsidP="00953066">
      <w:pPr>
        <w:ind w:firstLine="567"/>
        <w:jc w:val="both"/>
        <w:rPr>
          <w:b/>
          <w:sz w:val="20"/>
          <w:szCs w:val="20"/>
        </w:rPr>
      </w:pPr>
    </w:p>
    <w:p w:rsidR="00953066" w:rsidRPr="00953066" w:rsidRDefault="00953066" w:rsidP="00953066">
      <w:pPr>
        <w:ind w:firstLine="567"/>
        <w:jc w:val="both"/>
        <w:rPr>
          <w:sz w:val="20"/>
          <w:szCs w:val="20"/>
        </w:rPr>
      </w:pPr>
      <w:r w:rsidRPr="00953066">
        <w:rPr>
          <w:sz w:val="20"/>
          <w:szCs w:val="20"/>
        </w:rPr>
        <w:t xml:space="preserve"> Информация о </w:t>
      </w:r>
      <w:proofErr w:type="spellStart"/>
      <w:r w:rsidRPr="00953066">
        <w:rPr>
          <w:sz w:val="20"/>
          <w:szCs w:val="20"/>
        </w:rPr>
        <w:t>референтной</w:t>
      </w:r>
      <w:proofErr w:type="spellEnd"/>
      <w:r w:rsidRPr="00953066">
        <w:rPr>
          <w:sz w:val="20"/>
          <w:szCs w:val="20"/>
        </w:rPr>
        <w:t xml:space="preserve"> цене на дату расчета НМЦК, цены единицы лекарственного препарата на официальном сайте единой информационной системы в сфере закупок (http://zakupki.gov.ru) отсутствует. </w:t>
      </w:r>
    </w:p>
    <w:p w:rsidR="00772AD6" w:rsidRDefault="00772AD6">
      <w:pPr>
        <w:ind w:firstLine="567"/>
        <w:jc w:val="both"/>
        <w:rPr>
          <w:b/>
          <w:sz w:val="20"/>
          <w:szCs w:val="20"/>
        </w:rPr>
      </w:pPr>
    </w:p>
    <w:p w:rsidR="0015763E" w:rsidRPr="009222FF" w:rsidRDefault="00DF1163">
      <w:pPr>
        <w:ind w:firstLine="567"/>
        <w:jc w:val="both"/>
        <w:rPr>
          <w:b/>
          <w:sz w:val="20"/>
          <w:szCs w:val="20"/>
        </w:rPr>
      </w:pPr>
      <w:r w:rsidRPr="009222FF">
        <w:rPr>
          <w:b/>
          <w:sz w:val="20"/>
          <w:szCs w:val="20"/>
        </w:rPr>
        <w:t>Сводная информация о минимальных значениях цен за единицу Товара (</w:t>
      </w:r>
      <w:proofErr w:type="spellStart"/>
      <w:proofErr w:type="gramStart"/>
      <w:r w:rsidR="00EE6E5F">
        <w:rPr>
          <w:b/>
          <w:sz w:val="20"/>
          <w:szCs w:val="20"/>
        </w:rPr>
        <w:t>шт</w:t>
      </w:r>
      <w:proofErr w:type="spellEnd"/>
      <w:proofErr w:type="gramEnd"/>
      <w:r w:rsidRPr="009222FF">
        <w:rPr>
          <w:b/>
          <w:sz w:val="20"/>
          <w:szCs w:val="20"/>
        </w:rPr>
        <w:t>):</w:t>
      </w:r>
    </w:p>
    <w:p w:rsidR="0015763E" w:rsidRPr="009222FF" w:rsidRDefault="0015763E">
      <w:pPr>
        <w:ind w:firstLine="567"/>
        <w:jc w:val="both"/>
        <w:rPr>
          <w:b/>
          <w:sz w:val="20"/>
          <w:szCs w:val="20"/>
        </w:rPr>
      </w:pPr>
    </w:p>
    <w:tbl>
      <w:tblPr>
        <w:tblW w:w="1058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66"/>
        <w:gridCol w:w="7512"/>
        <w:gridCol w:w="2410"/>
      </w:tblGrid>
      <w:tr w:rsidR="0015763E" w:rsidRPr="009222FF">
        <w:trPr>
          <w:cantSplit/>
          <w:trHeight w:val="20"/>
        </w:trPr>
        <w:tc>
          <w:tcPr>
            <w:tcW w:w="666" w:type="dxa"/>
            <w:shd w:val="clear" w:color="auto" w:fill="auto"/>
            <w:vAlign w:val="center"/>
          </w:tcPr>
          <w:p w:rsidR="0015763E" w:rsidRPr="009222FF" w:rsidRDefault="00DF1163">
            <w:pPr>
              <w:jc w:val="both"/>
              <w:rPr>
                <w:b/>
                <w:sz w:val="20"/>
                <w:szCs w:val="20"/>
              </w:rPr>
            </w:pPr>
            <w:r w:rsidRPr="009222FF">
              <w:rPr>
                <w:b/>
                <w:sz w:val="20"/>
                <w:szCs w:val="20"/>
              </w:rPr>
              <w:t xml:space="preserve">№ </w:t>
            </w:r>
            <w:proofErr w:type="gramStart"/>
            <w:r w:rsidRPr="009222FF">
              <w:rPr>
                <w:b/>
                <w:sz w:val="20"/>
                <w:szCs w:val="20"/>
              </w:rPr>
              <w:t>п</w:t>
            </w:r>
            <w:proofErr w:type="gramEnd"/>
            <w:r w:rsidRPr="009222FF">
              <w:rPr>
                <w:b/>
                <w:sz w:val="20"/>
                <w:szCs w:val="20"/>
              </w:rPr>
              <w:t>/п</w:t>
            </w:r>
          </w:p>
        </w:tc>
        <w:tc>
          <w:tcPr>
            <w:tcW w:w="7512" w:type="dxa"/>
            <w:shd w:val="clear" w:color="auto" w:fill="auto"/>
            <w:vAlign w:val="center"/>
          </w:tcPr>
          <w:p w:rsidR="0015763E" w:rsidRPr="009222FF" w:rsidRDefault="00DF1163">
            <w:pPr>
              <w:jc w:val="both"/>
              <w:rPr>
                <w:b/>
                <w:bCs/>
                <w:sz w:val="20"/>
                <w:szCs w:val="20"/>
              </w:rPr>
            </w:pPr>
            <w:r w:rsidRPr="009222FF">
              <w:rPr>
                <w:b/>
                <w:bCs/>
                <w:sz w:val="20"/>
                <w:szCs w:val="20"/>
              </w:rPr>
              <w:t>Наименование источника информации</w:t>
            </w:r>
          </w:p>
        </w:tc>
        <w:tc>
          <w:tcPr>
            <w:tcW w:w="2410" w:type="dxa"/>
            <w:shd w:val="clear" w:color="auto" w:fill="auto"/>
            <w:vAlign w:val="center"/>
          </w:tcPr>
          <w:p w:rsidR="0015763E" w:rsidRPr="009222FF" w:rsidRDefault="00DF1163" w:rsidP="00EE6E5F">
            <w:pPr>
              <w:jc w:val="both"/>
              <w:rPr>
                <w:b/>
                <w:sz w:val="20"/>
                <w:szCs w:val="20"/>
              </w:rPr>
            </w:pPr>
            <w:r w:rsidRPr="009222FF">
              <w:rPr>
                <w:b/>
                <w:sz w:val="20"/>
                <w:szCs w:val="20"/>
              </w:rPr>
              <w:t>Значение цены за единицу Товара (</w:t>
            </w:r>
            <w:proofErr w:type="spellStart"/>
            <w:proofErr w:type="gramStart"/>
            <w:r w:rsidR="00EE6E5F">
              <w:rPr>
                <w:b/>
                <w:sz w:val="20"/>
                <w:szCs w:val="20"/>
              </w:rPr>
              <w:t>шт</w:t>
            </w:r>
            <w:proofErr w:type="spellEnd"/>
            <w:proofErr w:type="gramEnd"/>
            <w:r w:rsidRPr="009222FF">
              <w:rPr>
                <w:b/>
                <w:sz w:val="20"/>
                <w:szCs w:val="20"/>
              </w:rPr>
              <w:t>) принятое к расчету, руб.</w:t>
            </w:r>
          </w:p>
        </w:tc>
      </w:tr>
      <w:tr w:rsidR="0015763E" w:rsidRPr="009222FF">
        <w:trPr>
          <w:cantSplit/>
          <w:trHeight w:val="20"/>
        </w:trPr>
        <w:tc>
          <w:tcPr>
            <w:tcW w:w="666" w:type="dxa"/>
            <w:shd w:val="clear" w:color="auto" w:fill="auto"/>
            <w:vAlign w:val="center"/>
          </w:tcPr>
          <w:p w:rsidR="0015763E" w:rsidRPr="009222FF" w:rsidRDefault="00DF1163">
            <w:pPr>
              <w:jc w:val="both"/>
              <w:rPr>
                <w:sz w:val="20"/>
                <w:szCs w:val="20"/>
              </w:rPr>
            </w:pPr>
            <w:r w:rsidRPr="009222FF">
              <w:rPr>
                <w:sz w:val="20"/>
                <w:szCs w:val="20"/>
              </w:rPr>
              <w:t>1</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Государственного реестра предельных отпускных цен производителей на лекарственные препараты, включенные в перечень ЖНВЛП</w:t>
            </w:r>
          </w:p>
        </w:tc>
        <w:tc>
          <w:tcPr>
            <w:tcW w:w="2410" w:type="dxa"/>
            <w:shd w:val="clear" w:color="auto" w:fill="auto"/>
            <w:vAlign w:val="center"/>
          </w:tcPr>
          <w:p w:rsidR="00A06414" w:rsidRPr="009222FF" w:rsidRDefault="00A06414" w:rsidP="00953066">
            <w:pPr>
              <w:jc w:val="center"/>
              <w:rPr>
                <w:sz w:val="20"/>
                <w:szCs w:val="20"/>
              </w:rPr>
            </w:pPr>
          </w:p>
          <w:p w:rsidR="0094763E" w:rsidRPr="009222FF" w:rsidRDefault="0094763E" w:rsidP="00953066">
            <w:pPr>
              <w:jc w:val="center"/>
              <w:rPr>
                <w:sz w:val="20"/>
                <w:szCs w:val="20"/>
              </w:rPr>
            </w:pPr>
          </w:p>
          <w:p w:rsidR="0094763E" w:rsidRPr="009222FF" w:rsidRDefault="00391C37" w:rsidP="00953066">
            <w:pPr>
              <w:jc w:val="center"/>
              <w:rPr>
                <w:sz w:val="20"/>
                <w:szCs w:val="20"/>
              </w:rPr>
            </w:pPr>
            <w:r>
              <w:rPr>
                <w:sz w:val="20"/>
                <w:szCs w:val="20"/>
              </w:rPr>
              <w:t>13 412,14</w:t>
            </w:r>
          </w:p>
          <w:p w:rsidR="0094763E" w:rsidRPr="009222FF" w:rsidRDefault="0094763E" w:rsidP="00953066">
            <w:pPr>
              <w:jc w:val="center"/>
              <w:rPr>
                <w:sz w:val="20"/>
                <w:szCs w:val="20"/>
              </w:rPr>
            </w:pPr>
          </w:p>
          <w:p w:rsidR="0094763E" w:rsidRPr="009222FF" w:rsidRDefault="0094763E" w:rsidP="00953066">
            <w:pPr>
              <w:jc w:val="center"/>
              <w:rPr>
                <w:sz w:val="20"/>
                <w:szCs w:val="20"/>
              </w:rPr>
            </w:pPr>
          </w:p>
        </w:tc>
      </w:tr>
      <w:tr w:rsidR="0015763E" w:rsidRPr="009222FF">
        <w:trPr>
          <w:cantSplit/>
          <w:trHeight w:val="20"/>
        </w:trPr>
        <w:tc>
          <w:tcPr>
            <w:tcW w:w="666" w:type="dxa"/>
            <w:shd w:val="clear" w:color="auto" w:fill="auto"/>
            <w:vAlign w:val="center"/>
          </w:tcPr>
          <w:p w:rsidR="0015763E" w:rsidRPr="009222FF" w:rsidRDefault="00DF1163">
            <w:pPr>
              <w:jc w:val="both"/>
              <w:rPr>
                <w:sz w:val="20"/>
                <w:szCs w:val="20"/>
              </w:rPr>
            </w:pPr>
            <w:r w:rsidRPr="009222FF">
              <w:rPr>
                <w:sz w:val="20"/>
                <w:szCs w:val="20"/>
              </w:rPr>
              <w:t>2</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о результатах закупок, организованных государственными заказчиками</w:t>
            </w:r>
          </w:p>
        </w:tc>
        <w:tc>
          <w:tcPr>
            <w:tcW w:w="2410" w:type="dxa"/>
            <w:shd w:val="clear" w:color="auto" w:fill="auto"/>
            <w:vAlign w:val="center"/>
          </w:tcPr>
          <w:p w:rsidR="0015763E" w:rsidRPr="009222FF" w:rsidRDefault="00DF1163" w:rsidP="00953066">
            <w:pPr>
              <w:jc w:val="center"/>
              <w:rPr>
                <w:sz w:val="20"/>
                <w:szCs w:val="20"/>
              </w:rPr>
            </w:pPr>
            <w:r w:rsidRPr="009222FF">
              <w:rPr>
                <w:sz w:val="20"/>
                <w:szCs w:val="20"/>
              </w:rPr>
              <w:t>–</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3</w:t>
            </w:r>
          </w:p>
        </w:tc>
        <w:tc>
          <w:tcPr>
            <w:tcW w:w="7512" w:type="dxa"/>
            <w:shd w:val="clear" w:color="auto" w:fill="auto"/>
            <w:vAlign w:val="center"/>
          </w:tcPr>
          <w:p w:rsidR="0015763E" w:rsidRPr="009222FF" w:rsidRDefault="00DF1163">
            <w:pPr>
              <w:jc w:val="both"/>
              <w:rPr>
                <w:sz w:val="20"/>
                <w:szCs w:val="20"/>
              </w:rPr>
            </w:pPr>
            <w:r w:rsidRPr="009222FF">
              <w:rPr>
                <w:sz w:val="20"/>
                <w:szCs w:val="20"/>
              </w:rPr>
              <w:t>Средневзвешенная цена</w:t>
            </w:r>
          </w:p>
        </w:tc>
        <w:tc>
          <w:tcPr>
            <w:tcW w:w="2410" w:type="dxa"/>
            <w:shd w:val="clear" w:color="auto" w:fill="auto"/>
            <w:vAlign w:val="center"/>
          </w:tcPr>
          <w:p w:rsidR="0015763E" w:rsidRPr="009222FF" w:rsidRDefault="0015763E" w:rsidP="00953066">
            <w:pPr>
              <w:jc w:val="center"/>
              <w:rPr>
                <w:sz w:val="20"/>
                <w:szCs w:val="20"/>
              </w:rPr>
            </w:pPr>
          </w:p>
          <w:p w:rsidR="0015763E" w:rsidRPr="009222FF" w:rsidRDefault="00DF1163" w:rsidP="00953066">
            <w:pPr>
              <w:jc w:val="center"/>
              <w:rPr>
                <w:sz w:val="20"/>
                <w:szCs w:val="20"/>
              </w:rPr>
            </w:pPr>
            <w:r w:rsidRPr="009222FF">
              <w:rPr>
                <w:sz w:val="20"/>
                <w:szCs w:val="20"/>
              </w:rPr>
              <w:t>_</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4</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предоставленная потенциальными поставщиками</w:t>
            </w:r>
          </w:p>
        </w:tc>
        <w:tc>
          <w:tcPr>
            <w:tcW w:w="2410" w:type="dxa"/>
            <w:shd w:val="clear" w:color="auto" w:fill="auto"/>
            <w:vAlign w:val="center"/>
          </w:tcPr>
          <w:p w:rsidR="0015763E" w:rsidRPr="009222FF" w:rsidRDefault="0015763E" w:rsidP="00953066">
            <w:pPr>
              <w:jc w:val="center"/>
              <w:rPr>
                <w:sz w:val="20"/>
                <w:szCs w:val="20"/>
              </w:rPr>
            </w:pPr>
          </w:p>
          <w:p w:rsidR="0094763E" w:rsidRPr="009222FF" w:rsidRDefault="00C15147" w:rsidP="004A3C19">
            <w:pPr>
              <w:jc w:val="center"/>
              <w:rPr>
                <w:sz w:val="20"/>
                <w:szCs w:val="20"/>
              </w:rPr>
            </w:pPr>
            <w:r>
              <w:rPr>
                <w:sz w:val="20"/>
                <w:szCs w:val="20"/>
              </w:rPr>
              <w:t>13 412,14</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5</w:t>
            </w:r>
          </w:p>
        </w:tc>
        <w:tc>
          <w:tcPr>
            <w:tcW w:w="7512" w:type="dxa"/>
            <w:shd w:val="clear" w:color="auto" w:fill="auto"/>
            <w:vAlign w:val="center"/>
          </w:tcPr>
          <w:p w:rsidR="0015763E" w:rsidRPr="009222FF" w:rsidRDefault="00DF1163">
            <w:pPr>
              <w:jc w:val="both"/>
              <w:rPr>
                <w:sz w:val="20"/>
                <w:szCs w:val="20"/>
              </w:rPr>
            </w:pPr>
            <w:proofErr w:type="spellStart"/>
            <w:r w:rsidRPr="009222FF">
              <w:rPr>
                <w:sz w:val="20"/>
                <w:szCs w:val="20"/>
              </w:rPr>
              <w:t>Референтная</w:t>
            </w:r>
            <w:proofErr w:type="spellEnd"/>
            <w:r w:rsidRPr="009222FF">
              <w:rPr>
                <w:sz w:val="20"/>
                <w:szCs w:val="20"/>
              </w:rPr>
              <w:t xml:space="preserve"> цена</w:t>
            </w:r>
          </w:p>
        </w:tc>
        <w:tc>
          <w:tcPr>
            <w:tcW w:w="2410" w:type="dxa"/>
            <w:shd w:val="clear" w:color="auto" w:fill="auto"/>
            <w:vAlign w:val="center"/>
          </w:tcPr>
          <w:p w:rsidR="0015763E" w:rsidRPr="009222FF" w:rsidRDefault="00DF1163" w:rsidP="00953066">
            <w:pPr>
              <w:jc w:val="center"/>
              <w:rPr>
                <w:sz w:val="20"/>
                <w:szCs w:val="20"/>
              </w:rPr>
            </w:pPr>
            <w:r w:rsidRPr="009222FF">
              <w:rPr>
                <w:sz w:val="20"/>
                <w:szCs w:val="20"/>
              </w:rPr>
              <w:t>–</w:t>
            </w:r>
          </w:p>
        </w:tc>
      </w:tr>
      <w:tr w:rsidR="0015763E" w:rsidRPr="009222FF">
        <w:trPr>
          <w:cantSplit/>
          <w:trHeight w:val="20"/>
        </w:trPr>
        <w:tc>
          <w:tcPr>
            <w:tcW w:w="8178" w:type="dxa"/>
            <w:gridSpan w:val="2"/>
            <w:shd w:val="clear" w:color="auto" w:fill="auto"/>
            <w:vAlign w:val="center"/>
          </w:tcPr>
          <w:p w:rsidR="0015763E" w:rsidRPr="009222FF" w:rsidRDefault="00DF1163" w:rsidP="00EE6E5F">
            <w:pPr>
              <w:jc w:val="both"/>
              <w:rPr>
                <w:b/>
                <w:bCs/>
                <w:sz w:val="20"/>
                <w:szCs w:val="20"/>
              </w:rPr>
            </w:pPr>
            <w:r w:rsidRPr="009222FF">
              <w:rPr>
                <w:b/>
                <w:bCs/>
                <w:sz w:val="20"/>
                <w:szCs w:val="20"/>
              </w:rPr>
              <w:t>Минимальное значение цены за единицу Товара (</w:t>
            </w:r>
            <w:proofErr w:type="spellStart"/>
            <w:proofErr w:type="gramStart"/>
            <w:r w:rsidR="00EE6E5F">
              <w:rPr>
                <w:b/>
                <w:bCs/>
                <w:sz w:val="20"/>
                <w:szCs w:val="20"/>
              </w:rPr>
              <w:t>шт</w:t>
            </w:r>
            <w:proofErr w:type="spellEnd"/>
            <w:proofErr w:type="gramEnd"/>
            <w:r w:rsidRPr="009222FF">
              <w:rPr>
                <w:b/>
                <w:bCs/>
                <w:sz w:val="20"/>
                <w:szCs w:val="20"/>
              </w:rPr>
              <w:t xml:space="preserve">) по всем принятым к расчету источникам информации </w:t>
            </w:r>
            <w:r w:rsidRPr="009222FF">
              <w:rPr>
                <w:b/>
                <w:sz w:val="20"/>
                <w:szCs w:val="20"/>
              </w:rPr>
              <w:t>без учета НДС, рублей:</w:t>
            </w:r>
          </w:p>
        </w:tc>
        <w:tc>
          <w:tcPr>
            <w:tcW w:w="2410" w:type="dxa"/>
            <w:shd w:val="clear" w:color="auto" w:fill="auto"/>
            <w:vAlign w:val="center"/>
          </w:tcPr>
          <w:p w:rsidR="0015763E" w:rsidRPr="009222FF" w:rsidRDefault="0015763E" w:rsidP="00953066">
            <w:pPr>
              <w:jc w:val="center"/>
              <w:rPr>
                <w:b/>
                <w:sz w:val="20"/>
                <w:szCs w:val="20"/>
              </w:rPr>
            </w:pPr>
          </w:p>
          <w:p w:rsidR="0094763E" w:rsidRPr="009222FF" w:rsidRDefault="00C15147" w:rsidP="004A3C19">
            <w:pPr>
              <w:jc w:val="center"/>
              <w:rPr>
                <w:b/>
                <w:sz w:val="20"/>
                <w:szCs w:val="20"/>
              </w:rPr>
            </w:pPr>
            <w:r>
              <w:rPr>
                <w:b/>
                <w:sz w:val="20"/>
                <w:szCs w:val="20"/>
              </w:rPr>
              <w:t>13 412,14</w:t>
            </w:r>
          </w:p>
        </w:tc>
      </w:tr>
    </w:tbl>
    <w:p w:rsidR="0015763E" w:rsidRPr="009222FF" w:rsidRDefault="0015763E">
      <w:pPr>
        <w:ind w:firstLine="567"/>
        <w:jc w:val="both"/>
        <w:rPr>
          <w:sz w:val="20"/>
          <w:szCs w:val="20"/>
        </w:rPr>
      </w:pPr>
    </w:p>
    <w:p w:rsidR="0015763E" w:rsidRPr="009222FF" w:rsidRDefault="00DF1163">
      <w:pPr>
        <w:ind w:firstLine="567"/>
        <w:jc w:val="both"/>
        <w:rPr>
          <w:b/>
          <w:bCs/>
          <w:sz w:val="20"/>
          <w:szCs w:val="20"/>
        </w:rPr>
      </w:pPr>
      <w:r w:rsidRPr="009222FF">
        <w:rPr>
          <w:b/>
          <w:bCs/>
          <w:sz w:val="20"/>
          <w:szCs w:val="20"/>
        </w:rPr>
        <w:t>2.5. Минимальное значение цены за единицу Товара (</w:t>
      </w:r>
      <w:proofErr w:type="spellStart"/>
      <w:proofErr w:type="gramStart"/>
      <w:r w:rsidR="00EE6E5F">
        <w:rPr>
          <w:b/>
          <w:bCs/>
          <w:sz w:val="20"/>
          <w:szCs w:val="20"/>
        </w:rPr>
        <w:t>шт</w:t>
      </w:r>
      <w:proofErr w:type="spellEnd"/>
      <w:proofErr w:type="gramEnd"/>
      <w:r w:rsidRPr="009222FF">
        <w:rPr>
          <w:b/>
          <w:bCs/>
          <w:sz w:val="20"/>
          <w:szCs w:val="20"/>
        </w:rPr>
        <w:t>), установленное в ходе проведенного анализа настоящей Документации, принимается в качестве цены за единицу Товара при расчете НМЦК на лекарственный препарат.</w:t>
      </w:r>
    </w:p>
    <w:p w:rsidR="0015763E" w:rsidRPr="009222FF" w:rsidRDefault="0015763E">
      <w:pPr>
        <w:ind w:firstLine="567"/>
        <w:jc w:val="both"/>
        <w:rPr>
          <w:b/>
          <w:bCs/>
          <w:sz w:val="20"/>
          <w:szCs w:val="20"/>
        </w:rPr>
      </w:pPr>
    </w:p>
    <w:p w:rsidR="0015763E" w:rsidRPr="009222FF" w:rsidRDefault="00DF1163">
      <w:pPr>
        <w:ind w:firstLine="567"/>
        <w:jc w:val="both"/>
        <w:rPr>
          <w:sz w:val="20"/>
          <w:szCs w:val="20"/>
        </w:rPr>
      </w:pPr>
      <w:r w:rsidRPr="009222FF">
        <w:rPr>
          <w:sz w:val="20"/>
          <w:szCs w:val="20"/>
        </w:rPr>
        <w:t>2.5.1. Расчет минимального значения цены за единицу Товара (</w:t>
      </w:r>
      <w:proofErr w:type="spellStart"/>
      <w:proofErr w:type="gramStart"/>
      <w:r w:rsidR="00EE6E5F">
        <w:rPr>
          <w:sz w:val="20"/>
          <w:szCs w:val="20"/>
        </w:rPr>
        <w:t>шт</w:t>
      </w:r>
      <w:proofErr w:type="spellEnd"/>
      <w:proofErr w:type="gramEnd"/>
      <w:r w:rsidRPr="009222FF">
        <w:rPr>
          <w:sz w:val="20"/>
          <w:szCs w:val="20"/>
        </w:rPr>
        <w:t>) по всем принятым к расчету источникам информации с учетом НДС:</w:t>
      </w:r>
    </w:p>
    <w:p w:rsidR="0015763E" w:rsidRPr="009222FF" w:rsidRDefault="0015763E">
      <w:pPr>
        <w:ind w:firstLine="567"/>
        <w:jc w:val="both"/>
        <w:rPr>
          <w:sz w:val="20"/>
          <w:szCs w:val="20"/>
        </w:rPr>
      </w:pPr>
    </w:p>
    <w:p w:rsidR="0015763E" w:rsidRPr="009222FF" w:rsidRDefault="00C15147">
      <w:pPr>
        <w:ind w:firstLine="567"/>
        <w:jc w:val="both"/>
        <w:rPr>
          <w:sz w:val="20"/>
          <w:szCs w:val="20"/>
        </w:rPr>
      </w:pPr>
      <m:oMathPara>
        <m:oMath>
          <m:r>
            <m:rPr>
              <m:sty m:val="p"/>
            </m:rPr>
            <w:rPr>
              <w:rFonts w:ascii="Cambria Math" w:hAnsi="Cambria Math"/>
              <w:sz w:val="20"/>
              <w:szCs w:val="20"/>
            </w:rPr>
            <m:t>Цi=13 412,14 х 1,1х 1,07=15 786,09  руб</m:t>
          </m:r>
          <m:r>
            <w:rPr>
              <w:rFonts w:ascii="Cambria Math" w:hAnsi="Cambria Math"/>
              <w:sz w:val="20"/>
              <w:szCs w:val="20"/>
            </w:rPr>
            <m:t>.</m:t>
          </m:r>
        </m:oMath>
      </m:oMathPara>
    </w:p>
    <w:p w:rsidR="0015763E" w:rsidRPr="009222FF" w:rsidRDefault="0015763E">
      <w:pPr>
        <w:ind w:firstLine="567"/>
        <w:jc w:val="both"/>
        <w:rPr>
          <w:bCs/>
          <w:sz w:val="20"/>
          <w:szCs w:val="20"/>
        </w:rPr>
      </w:pPr>
    </w:p>
    <w:p w:rsidR="0015763E" w:rsidRPr="009222FF" w:rsidRDefault="00DF1163">
      <w:pPr>
        <w:ind w:firstLine="567"/>
        <w:jc w:val="both"/>
        <w:rPr>
          <w:b/>
          <w:sz w:val="20"/>
          <w:szCs w:val="20"/>
        </w:rPr>
      </w:pPr>
      <w:r w:rsidRPr="009222FF">
        <w:rPr>
          <w:b/>
          <w:bCs/>
          <w:sz w:val="20"/>
          <w:szCs w:val="20"/>
        </w:rPr>
        <w:t>2.6. В соответствии с пунктом 9 Порядка расчет НМЦК осуществляется по формуле:</w:t>
      </w:r>
    </w:p>
    <w:p w:rsidR="0015763E" w:rsidRPr="009222FF" w:rsidRDefault="0015763E">
      <w:pPr>
        <w:ind w:firstLine="567"/>
        <w:jc w:val="both"/>
        <w:rPr>
          <w:sz w:val="20"/>
          <w:szCs w:val="20"/>
        </w:rPr>
      </w:pPr>
    </w:p>
    <w:p w:rsidR="0015763E" w:rsidRPr="009222FF" w:rsidRDefault="00DF1163">
      <w:pPr>
        <w:ind w:firstLine="567"/>
        <w:jc w:val="both"/>
        <w:rPr>
          <w:sz w:val="20"/>
          <w:szCs w:val="20"/>
        </w:rPr>
      </w:pPr>
      <w:r w:rsidRPr="009222FF">
        <w:rPr>
          <w:noProof/>
          <w:sz w:val="20"/>
          <w:szCs w:val="20"/>
        </w:rPr>
        <w:drawing>
          <wp:inline distT="0" distB="0" distL="0" distR="0" wp14:anchorId="566B5BEC" wp14:editId="6FB259FA">
            <wp:extent cx="16002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285750"/>
                    </a:xfrm>
                    <a:prstGeom prst="rect">
                      <a:avLst/>
                    </a:prstGeom>
                    <a:noFill/>
                    <a:ln>
                      <a:noFill/>
                    </a:ln>
                  </pic:spPr>
                </pic:pic>
              </a:graphicData>
            </a:graphic>
          </wp:inline>
        </w:drawing>
      </w:r>
      <w:r w:rsidRPr="009222FF">
        <w:rPr>
          <w:sz w:val="20"/>
          <w:szCs w:val="20"/>
        </w:rPr>
        <w:t>,</w:t>
      </w:r>
    </w:p>
    <w:p w:rsidR="0015763E" w:rsidRPr="009222FF" w:rsidRDefault="00DF1163">
      <w:pPr>
        <w:ind w:firstLine="567"/>
        <w:jc w:val="both"/>
        <w:rPr>
          <w:sz w:val="20"/>
          <w:szCs w:val="20"/>
        </w:rPr>
      </w:pPr>
      <w:r w:rsidRPr="009222FF">
        <w:rPr>
          <w:sz w:val="20"/>
          <w:szCs w:val="20"/>
        </w:rPr>
        <w:t>где:</w:t>
      </w:r>
    </w:p>
    <w:p w:rsidR="0015763E" w:rsidRPr="009222FF" w:rsidRDefault="00DF1163">
      <w:pPr>
        <w:ind w:firstLine="567"/>
        <w:jc w:val="both"/>
        <w:rPr>
          <w:sz w:val="20"/>
          <w:szCs w:val="20"/>
        </w:rPr>
      </w:pPr>
      <w:r w:rsidRPr="009222FF">
        <w:rPr>
          <w:sz w:val="20"/>
          <w:szCs w:val="20"/>
        </w:rPr>
        <w:t>n - количество поставляемых лекарственных препаратов;</w:t>
      </w:r>
    </w:p>
    <w:p w:rsidR="0015763E" w:rsidRPr="009222FF" w:rsidRDefault="00DF1163">
      <w:pPr>
        <w:ind w:firstLine="567"/>
        <w:jc w:val="both"/>
        <w:rPr>
          <w:sz w:val="20"/>
          <w:szCs w:val="20"/>
        </w:rPr>
      </w:pPr>
      <w:proofErr w:type="spellStart"/>
      <w:r w:rsidRPr="009222FF">
        <w:rPr>
          <w:sz w:val="20"/>
          <w:szCs w:val="20"/>
        </w:rPr>
        <w:t>Ц</w:t>
      </w:r>
      <w:proofErr w:type="gramStart"/>
      <w:r w:rsidRPr="009222FF">
        <w:rPr>
          <w:sz w:val="20"/>
          <w:szCs w:val="20"/>
        </w:rPr>
        <w:t>i</w:t>
      </w:r>
      <w:proofErr w:type="spellEnd"/>
      <w:proofErr w:type="gramEnd"/>
      <w:r w:rsidRPr="009222FF">
        <w:rPr>
          <w:sz w:val="20"/>
          <w:szCs w:val="20"/>
        </w:rPr>
        <w:t xml:space="preserve"> - цена единицы i-</w:t>
      </w:r>
      <w:proofErr w:type="spellStart"/>
      <w:r w:rsidRPr="009222FF">
        <w:rPr>
          <w:sz w:val="20"/>
          <w:szCs w:val="20"/>
        </w:rPr>
        <w:t>го</w:t>
      </w:r>
      <w:proofErr w:type="spellEnd"/>
      <w:r w:rsidRPr="009222FF">
        <w:rPr>
          <w:sz w:val="20"/>
          <w:szCs w:val="20"/>
        </w:rPr>
        <w:t xml:space="preserve"> лекарственного препарата с учетом НДС и оптовой надбавки;</w:t>
      </w:r>
    </w:p>
    <w:p w:rsidR="0015763E" w:rsidRPr="009222FF" w:rsidRDefault="00DF1163">
      <w:pPr>
        <w:ind w:firstLine="567"/>
        <w:jc w:val="both"/>
        <w:rPr>
          <w:sz w:val="20"/>
          <w:szCs w:val="20"/>
        </w:rPr>
      </w:pPr>
      <w:proofErr w:type="spellStart"/>
      <w:r w:rsidRPr="009222FF">
        <w:rPr>
          <w:sz w:val="20"/>
          <w:szCs w:val="20"/>
        </w:rPr>
        <w:t>Vi</w:t>
      </w:r>
      <w:proofErr w:type="spellEnd"/>
      <w:r w:rsidRPr="009222FF">
        <w:rPr>
          <w:sz w:val="20"/>
          <w:szCs w:val="20"/>
        </w:rPr>
        <w:t xml:space="preserve"> - объем поставки i-</w:t>
      </w:r>
      <w:proofErr w:type="spellStart"/>
      <w:r w:rsidRPr="009222FF">
        <w:rPr>
          <w:sz w:val="20"/>
          <w:szCs w:val="20"/>
        </w:rPr>
        <w:t>го</w:t>
      </w:r>
      <w:proofErr w:type="spellEnd"/>
      <w:r w:rsidRPr="009222FF">
        <w:rPr>
          <w:sz w:val="20"/>
          <w:szCs w:val="20"/>
        </w:rPr>
        <w:t xml:space="preserve"> лекарственного препарата.</w:t>
      </w:r>
    </w:p>
    <w:p w:rsidR="0015763E" w:rsidRPr="009222FF" w:rsidRDefault="0015763E">
      <w:pPr>
        <w:ind w:firstLine="567"/>
        <w:jc w:val="both"/>
        <w:rPr>
          <w:sz w:val="20"/>
          <w:szCs w:val="20"/>
        </w:rPr>
      </w:pPr>
    </w:p>
    <w:p w:rsidR="0015763E" w:rsidRPr="009222FF" w:rsidRDefault="00DF1163">
      <w:pPr>
        <w:ind w:firstLine="567"/>
        <w:jc w:val="both"/>
        <w:rPr>
          <w:sz w:val="20"/>
          <w:szCs w:val="20"/>
        </w:rPr>
      </w:pPr>
      <m:oMathPara>
        <m:oMath>
          <m:r>
            <m:rPr>
              <m:sty m:val="p"/>
            </m:rPr>
            <w:rPr>
              <w:rFonts w:ascii="Cambria Math" w:hAnsi="Cambria Math"/>
              <w:sz w:val="20"/>
              <w:szCs w:val="20"/>
            </w:rPr>
            <m:t xml:space="preserve">НМЦК= </m:t>
          </m:r>
          <m:nary>
            <m:naryPr>
              <m:chr m:val="∑"/>
              <m:limLoc m:val="subSup"/>
              <m:ctrlPr>
                <w:rPr>
                  <w:rFonts w:ascii="Cambria Math" w:hAnsi="Cambria Math"/>
                  <w:sz w:val="20"/>
                  <w:szCs w:val="20"/>
                </w:rPr>
              </m:ctrlPr>
            </m:naryPr>
            <m:sub>
              <m:r>
                <m:rPr>
                  <m:sty m:val="p"/>
                </m:rPr>
                <w:rPr>
                  <w:rFonts w:ascii="Cambria Math" w:hAnsi="Cambria Math"/>
                  <w:sz w:val="20"/>
                  <w:szCs w:val="20"/>
                </w:rPr>
                <m:t>i=1</m:t>
              </m:r>
            </m:sub>
            <m:sup>
              <m:r>
                <m:rPr>
                  <m:sty m:val="p"/>
                </m:rPr>
                <w:rPr>
                  <w:rFonts w:ascii="Cambria Math" w:hAnsi="Cambria Math"/>
                  <w:sz w:val="20"/>
                  <w:szCs w:val="20"/>
                </w:rPr>
                <m:t>n</m:t>
              </m:r>
            </m:sup>
            <m:e>
              <m:r>
                <m:rPr>
                  <m:sty m:val="p"/>
                </m:rPr>
                <w:rPr>
                  <w:rFonts w:ascii="Cambria Math" w:hAnsi="Cambria Math"/>
                  <w:sz w:val="20"/>
                  <w:szCs w:val="20"/>
                </w:rPr>
                <m:t>Цi</m:t>
              </m:r>
            </m:e>
          </m:nary>
          <m:r>
            <m:rPr>
              <m:sty m:val="p"/>
            </m:rPr>
            <w:rPr>
              <w:rFonts w:ascii="Cambria Math" w:hAnsi="Cambria Math"/>
              <w:sz w:val="20"/>
              <w:szCs w:val="20"/>
            </w:rPr>
            <m:t xml:space="preserve"> х Vi=15 786,09 ×8 =126 288,72</m:t>
          </m:r>
        </m:oMath>
      </m:oMathPara>
    </w:p>
    <w:p w:rsidR="0015763E" w:rsidRPr="009222FF" w:rsidRDefault="0015763E">
      <w:pPr>
        <w:ind w:firstLine="567"/>
        <w:jc w:val="both"/>
        <w:rPr>
          <w:sz w:val="20"/>
          <w:szCs w:val="20"/>
        </w:rPr>
      </w:pPr>
    </w:p>
    <w:p w:rsidR="0015763E" w:rsidRPr="009222FF" w:rsidRDefault="0015763E">
      <w:pPr>
        <w:ind w:firstLine="567"/>
        <w:jc w:val="both"/>
        <w:rPr>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3402"/>
      </w:tblGrid>
      <w:tr w:rsidR="0015763E" w:rsidRPr="009222FF">
        <w:tc>
          <w:tcPr>
            <w:tcW w:w="3969" w:type="dxa"/>
            <w:shd w:val="clear" w:color="auto" w:fill="auto"/>
            <w:vAlign w:val="center"/>
          </w:tcPr>
          <w:p w:rsidR="0015763E" w:rsidRPr="009222FF" w:rsidRDefault="00DF1163" w:rsidP="00EE6E5F">
            <w:pPr>
              <w:jc w:val="both"/>
              <w:rPr>
                <w:b/>
                <w:sz w:val="20"/>
                <w:szCs w:val="20"/>
              </w:rPr>
            </w:pPr>
            <w:r w:rsidRPr="009222FF">
              <w:rPr>
                <w:b/>
                <w:sz w:val="20"/>
                <w:szCs w:val="20"/>
              </w:rPr>
              <w:t>Цена за единицу Товара (</w:t>
            </w:r>
            <w:proofErr w:type="spellStart"/>
            <w:proofErr w:type="gramStart"/>
            <w:r w:rsidR="00EE6E5F">
              <w:rPr>
                <w:b/>
                <w:sz w:val="20"/>
                <w:szCs w:val="20"/>
              </w:rPr>
              <w:t>шт</w:t>
            </w:r>
            <w:proofErr w:type="spellEnd"/>
            <w:proofErr w:type="gramEnd"/>
            <w:r w:rsidRPr="009222FF">
              <w:rPr>
                <w:b/>
                <w:sz w:val="20"/>
                <w:szCs w:val="20"/>
              </w:rPr>
              <w:t>), руб.</w:t>
            </w:r>
          </w:p>
        </w:tc>
        <w:tc>
          <w:tcPr>
            <w:tcW w:w="2835" w:type="dxa"/>
            <w:shd w:val="clear" w:color="auto" w:fill="auto"/>
            <w:vAlign w:val="center"/>
          </w:tcPr>
          <w:p w:rsidR="0015763E" w:rsidRPr="009222FF" w:rsidRDefault="00DF1163" w:rsidP="00EB6458">
            <w:pPr>
              <w:jc w:val="both"/>
              <w:rPr>
                <w:b/>
                <w:sz w:val="20"/>
                <w:szCs w:val="20"/>
              </w:rPr>
            </w:pPr>
            <w:r w:rsidRPr="009222FF">
              <w:rPr>
                <w:b/>
                <w:sz w:val="20"/>
                <w:szCs w:val="20"/>
              </w:rPr>
              <w:t xml:space="preserve">Количество Товара, подлежащее закупке, </w:t>
            </w:r>
            <w:proofErr w:type="spellStart"/>
            <w:proofErr w:type="gramStart"/>
            <w:r w:rsidR="00EB6458">
              <w:rPr>
                <w:b/>
                <w:sz w:val="20"/>
                <w:szCs w:val="20"/>
              </w:rPr>
              <w:t>шт</w:t>
            </w:r>
            <w:proofErr w:type="spellEnd"/>
            <w:proofErr w:type="gramEnd"/>
          </w:p>
        </w:tc>
        <w:tc>
          <w:tcPr>
            <w:tcW w:w="3402" w:type="dxa"/>
            <w:shd w:val="clear" w:color="auto" w:fill="auto"/>
            <w:vAlign w:val="center"/>
          </w:tcPr>
          <w:p w:rsidR="0015763E" w:rsidRPr="009222FF" w:rsidRDefault="00DF1163">
            <w:pPr>
              <w:jc w:val="both"/>
              <w:rPr>
                <w:b/>
                <w:sz w:val="20"/>
                <w:szCs w:val="20"/>
              </w:rPr>
            </w:pPr>
            <w:r w:rsidRPr="009222FF">
              <w:rPr>
                <w:b/>
                <w:sz w:val="20"/>
                <w:szCs w:val="20"/>
              </w:rPr>
              <w:t>Начальная (максимальная) цена государственного контракта, руб.</w:t>
            </w:r>
          </w:p>
        </w:tc>
      </w:tr>
      <w:tr w:rsidR="0015763E" w:rsidRPr="009222FF">
        <w:trPr>
          <w:trHeight w:val="710"/>
        </w:trPr>
        <w:tc>
          <w:tcPr>
            <w:tcW w:w="3969" w:type="dxa"/>
            <w:shd w:val="clear" w:color="auto" w:fill="auto"/>
            <w:vAlign w:val="center"/>
          </w:tcPr>
          <w:p w:rsidR="0015763E" w:rsidRPr="009222FF" w:rsidRDefault="00FB38DC" w:rsidP="00C15147">
            <w:pPr>
              <w:jc w:val="center"/>
              <w:rPr>
                <w:b/>
                <w:bCs/>
                <w:sz w:val="20"/>
                <w:szCs w:val="20"/>
              </w:rPr>
            </w:pPr>
            <w:r w:rsidRPr="00FB38DC">
              <w:rPr>
                <w:b/>
                <w:bCs/>
                <w:sz w:val="20"/>
                <w:szCs w:val="20"/>
              </w:rPr>
              <w:t>1</w:t>
            </w:r>
            <w:r w:rsidR="007F5516">
              <w:rPr>
                <w:b/>
                <w:bCs/>
                <w:sz w:val="20"/>
                <w:szCs w:val="20"/>
              </w:rPr>
              <w:t>5 78</w:t>
            </w:r>
            <w:r w:rsidR="00C15147">
              <w:rPr>
                <w:b/>
                <w:bCs/>
                <w:sz w:val="20"/>
                <w:szCs w:val="20"/>
              </w:rPr>
              <w:t>6</w:t>
            </w:r>
            <w:r w:rsidR="007F5516">
              <w:rPr>
                <w:b/>
                <w:bCs/>
                <w:sz w:val="20"/>
                <w:szCs w:val="20"/>
              </w:rPr>
              <w:t>,</w:t>
            </w:r>
            <w:r w:rsidR="00C15147">
              <w:rPr>
                <w:b/>
                <w:bCs/>
                <w:sz w:val="20"/>
                <w:szCs w:val="20"/>
              </w:rPr>
              <w:t>0</w:t>
            </w:r>
            <w:r w:rsidR="007F5516">
              <w:rPr>
                <w:b/>
                <w:bCs/>
                <w:sz w:val="20"/>
                <w:szCs w:val="20"/>
              </w:rPr>
              <w:t>9</w:t>
            </w:r>
          </w:p>
        </w:tc>
        <w:tc>
          <w:tcPr>
            <w:tcW w:w="2835" w:type="dxa"/>
            <w:shd w:val="clear" w:color="auto" w:fill="auto"/>
            <w:vAlign w:val="center"/>
          </w:tcPr>
          <w:p w:rsidR="0015763E" w:rsidRPr="00C15147" w:rsidRDefault="00C15147" w:rsidP="00FB38DC">
            <w:pPr>
              <w:jc w:val="center"/>
              <w:rPr>
                <w:b/>
                <w:bCs/>
                <w:sz w:val="20"/>
                <w:szCs w:val="20"/>
              </w:rPr>
            </w:pPr>
            <w:r>
              <w:rPr>
                <w:b/>
                <w:bCs/>
                <w:sz w:val="20"/>
                <w:szCs w:val="20"/>
              </w:rPr>
              <w:t>8</w:t>
            </w:r>
          </w:p>
        </w:tc>
        <w:tc>
          <w:tcPr>
            <w:tcW w:w="3402" w:type="dxa"/>
            <w:shd w:val="clear" w:color="auto" w:fill="auto"/>
            <w:vAlign w:val="center"/>
          </w:tcPr>
          <w:p w:rsidR="008405E8" w:rsidRDefault="00C15147" w:rsidP="007F5516">
            <w:pPr>
              <w:jc w:val="center"/>
              <w:rPr>
                <w:b/>
                <w:sz w:val="20"/>
                <w:szCs w:val="20"/>
              </w:rPr>
            </w:pPr>
            <w:r w:rsidRPr="00C15147">
              <w:rPr>
                <w:b/>
                <w:sz w:val="20"/>
                <w:szCs w:val="20"/>
              </w:rPr>
              <w:t>126 288,72</w:t>
            </w:r>
          </w:p>
          <w:p w:rsidR="00C15147" w:rsidRPr="00C15147" w:rsidRDefault="00C15147" w:rsidP="007F5516">
            <w:pPr>
              <w:jc w:val="center"/>
              <w:rPr>
                <w:b/>
                <w:sz w:val="20"/>
                <w:szCs w:val="20"/>
              </w:rPr>
            </w:pPr>
          </w:p>
        </w:tc>
      </w:tr>
    </w:tbl>
    <w:p w:rsidR="0015763E" w:rsidRPr="009222FF" w:rsidRDefault="0015763E">
      <w:pPr>
        <w:rPr>
          <w:b/>
          <w:sz w:val="20"/>
          <w:szCs w:val="20"/>
        </w:rPr>
      </w:pPr>
    </w:p>
    <w:p w:rsidR="0015763E" w:rsidRPr="009222FF" w:rsidRDefault="0015763E">
      <w:pPr>
        <w:tabs>
          <w:tab w:val="left" w:pos="567"/>
        </w:tabs>
        <w:spacing w:line="276" w:lineRule="auto"/>
        <w:jc w:val="both"/>
        <w:rPr>
          <w:b/>
          <w:sz w:val="20"/>
          <w:szCs w:val="20"/>
        </w:rPr>
      </w:pPr>
    </w:p>
    <w:p w:rsidR="00A06414" w:rsidRPr="009222FF" w:rsidRDefault="00A06414">
      <w:pPr>
        <w:tabs>
          <w:tab w:val="left" w:pos="567"/>
        </w:tabs>
        <w:spacing w:line="276" w:lineRule="auto"/>
        <w:jc w:val="both"/>
        <w:rPr>
          <w:b/>
          <w:sz w:val="20"/>
          <w:szCs w:val="20"/>
        </w:rPr>
      </w:pPr>
    </w:p>
    <w:p w:rsidR="00A06414" w:rsidRDefault="00A06414">
      <w:pPr>
        <w:tabs>
          <w:tab w:val="left" w:pos="567"/>
        </w:tabs>
        <w:spacing w:line="276" w:lineRule="auto"/>
        <w:jc w:val="both"/>
        <w:rPr>
          <w:sz w:val="20"/>
          <w:szCs w:val="20"/>
        </w:rPr>
        <w:sectPr w:rsidR="00A06414">
          <w:pgSz w:w="11906" w:h="16838"/>
          <w:pgMar w:top="1134" w:right="566" w:bottom="1134" w:left="709" w:header="708" w:footer="708" w:gutter="0"/>
          <w:cols w:space="708"/>
          <w:docGrid w:linePitch="360"/>
        </w:sectPr>
      </w:pPr>
      <w:r w:rsidRPr="009222FF">
        <w:rPr>
          <w:b/>
          <w:sz w:val="20"/>
          <w:szCs w:val="20"/>
        </w:rPr>
        <w:lastRenderedPageBreak/>
        <w:t xml:space="preserve">Зав. </w:t>
      </w:r>
      <w:proofErr w:type="gramStart"/>
      <w:r w:rsidRPr="009222FF">
        <w:rPr>
          <w:b/>
          <w:sz w:val="20"/>
          <w:szCs w:val="20"/>
        </w:rPr>
        <w:t>аптекой-провизор</w:t>
      </w:r>
      <w:proofErr w:type="gramEnd"/>
      <w:r w:rsidRPr="009222FF">
        <w:rPr>
          <w:b/>
          <w:sz w:val="20"/>
          <w:szCs w:val="20"/>
        </w:rPr>
        <w:t xml:space="preserve">                                                                                  </w:t>
      </w:r>
      <w:proofErr w:type="spellStart"/>
      <w:r w:rsidRPr="009222FF">
        <w:rPr>
          <w:b/>
          <w:sz w:val="20"/>
          <w:szCs w:val="20"/>
        </w:rPr>
        <w:t>Н.И.Скрыльникова</w:t>
      </w:r>
      <w:proofErr w:type="spellEnd"/>
      <w:r w:rsidRPr="009222FF">
        <w:rPr>
          <w:b/>
          <w:sz w:val="20"/>
          <w:szCs w:val="20"/>
        </w:rPr>
        <w:t xml:space="preserve">                </w:t>
      </w:r>
      <w:r>
        <w:rPr>
          <w:b/>
        </w:rPr>
        <w:t xml:space="preserve">      </w:t>
      </w:r>
    </w:p>
    <w:p w:rsidR="0015763E" w:rsidRDefault="0015763E">
      <w:pPr>
        <w:jc w:val="both"/>
      </w:pPr>
    </w:p>
    <w:sectPr w:rsidR="0015763E">
      <w:footerReference w:type="default" r:id="rId11"/>
      <w:pgSz w:w="11900" w:h="16840"/>
      <w:pgMar w:top="851" w:right="985" w:bottom="992" w:left="992"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DE" w:rsidRDefault="00DC44DE">
      <w:r>
        <w:separator/>
      </w:r>
    </w:p>
  </w:endnote>
  <w:endnote w:type="continuationSeparator" w:id="0">
    <w:p w:rsidR="00DC44DE" w:rsidRDefault="00DC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3E" w:rsidRDefault="00157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DE" w:rsidRDefault="00DC44DE">
      <w:r>
        <w:separator/>
      </w:r>
    </w:p>
  </w:footnote>
  <w:footnote w:type="continuationSeparator" w:id="0">
    <w:p w:rsidR="00DC44DE" w:rsidRDefault="00DC4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1CCE8E50"/>
    <w:name w:val="WW8Num13"/>
    <w:styleLink w:val="2411"/>
    <w:lvl w:ilvl="0">
      <w:start w:val="1"/>
      <w:numFmt w:val="decimal"/>
      <w:lvlText w:val="%1."/>
      <w:lvlJc w:val="left"/>
      <w:pPr>
        <w:tabs>
          <w:tab w:val="num" w:pos="692"/>
        </w:tabs>
        <w:ind w:left="692"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63E30BC"/>
    <w:multiLevelType w:val="multilevel"/>
    <w:tmpl w:val="CC14978C"/>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851"/>
        </w:tabs>
        <w:ind w:left="-567"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DA6E37DC">
      <w:start w:val="1"/>
      <w:numFmt w:val="bullet"/>
      <w:pStyle w:val="a"/>
      <w:lvlText w:val=""/>
      <w:lvlJc w:val="left"/>
      <w:pPr>
        <w:ind w:left="720" w:hanging="360"/>
      </w:pPr>
      <w:rPr>
        <w:rFonts w:ascii="Symbol" w:hAnsi="Symbol" w:hint="default"/>
        <w:sz w:val="24"/>
      </w:rPr>
    </w:lvl>
    <w:lvl w:ilvl="1" w:tplc="720EF806">
      <w:start w:val="1"/>
      <w:numFmt w:val="bullet"/>
      <w:lvlText w:val="o"/>
      <w:lvlJc w:val="left"/>
      <w:pPr>
        <w:ind w:left="1440" w:hanging="360"/>
      </w:pPr>
      <w:rPr>
        <w:rFonts w:ascii="Courier New" w:hAnsi="Courier New" w:hint="default"/>
      </w:rPr>
    </w:lvl>
    <w:lvl w:ilvl="2" w:tplc="AEA463CA">
      <w:start w:val="1"/>
      <w:numFmt w:val="bullet"/>
      <w:lvlText w:val=""/>
      <w:lvlJc w:val="left"/>
      <w:pPr>
        <w:ind w:left="2160" w:hanging="360"/>
      </w:pPr>
      <w:rPr>
        <w:rFonts w:ascii="Wingdings" w:hAnsi="Wingdings" w:hint="default"/>
      </w:rPr>
    </w:lvl>
    <w:lvl w:ilvl="3" w:tplc="9E662FA4">
      <w:start w:val="1"/>
      <w:numFmt w:val="bullet"/>
      <w:lvlText w:val=""/>
      <w:lvlJc w:val="left"/>
      <w:pPr>
        <w:ind w:left="2880" w:hanging="360"/>
      </w:pPr>
      <w:rPr>
        <w:rFonts w:ascii="Symbol" w:hAnsi="Symbol" w:hint="default"/>
      </w:rPr>
    </w:lvl>
    <w:lvl w:ilvl="4" w:tplc="28D49718">
      <w:start w:val="1"/>
      <w:numFmt w:val="bullet"/>
      <w:lvlText w:val="o"/>
      <w:lvlJc w:val="left"/>
      <w:pPr>
        <w:ind w:left="3600" w:hanging="360"/>
      </w:pPr>
      <w:rPr>
        <w:rFonts w:ascii="Courier New" w:hAnsi="Courier New" w:hint="default"/>
      </w:rPr>
    </w:lvl>
    <w:lvl w:ilvl="5" w:tplc="1DD254CC">
      <w:start w:val="1"/>
      <w:numFmt w:val="bullet"/>
      <w:lvlText w:val=""/>
      <w:lvlJc w:val="left"/>
      <w:pPr>
        <w:ind w:left="4320" w:hanging="360"/>
      </w:pPr>
      <w:rPr>
        <w:rFonts w:ascii="Wingdings" w:hAnsi="Wingdings" w:hint="default"/>
      </w:rPr>
    </w:lvl>
    <w:lvl w:ilvl="6" w:tplc="85940F14">
      <w:start w:val="1"/>
      <w:numFmt w:val="bullet"/>
      <w:lvlText w:val=""/>
      <w:lvlJc w:val="left"/>
      <w:pPr>
        <w:ind w:left="5040" w:hanging="360"/>
      </w:pPr>
      <w:rPr>
        <w:rFonts w:ascii="Symbol" w:hAnsi="Symbol" w:hint="default"/>
      </w:rPr>
    </w:lvl>
    <w:lvl w:ilvl="7" w:tplc="DFF8D9A6">
      <w:start w:val="1"/>
      <w:numFmt w:val="bullet"/>
      <w:lvlText w:val="o"/>
      <w:lvlJc w:val="left"/>
      <w:pPr>
        <w:ind w:left="5760" w:hanging="360"/>
      </w:pPr>
      <w:rPr>
        <w:rFonts w:ascii="Courier New" w:hAnsi="Courier New" w:hint="default"/>
      </w:rPr>
    </w:lvl>
    <w:lvl w:ilvl="8" w:tplc="3190BD4E">
      <w:start w:val="1"/>
      <w:numFmt w:val="bullet"/>
      <w:lvlText w:val=""/>
      <w:lvlJc w:val="left"/>
      <w:pPr>
        <w:ind w:left="6480" w:hanging="360"/>
      </w:pPr>
      <w:rPr>
        <w:rFonts w:ascii="Wingdings" w:hAnsi="Wingdings" w:hint="default"/>
      </w:rPr>
    </w:lvl>
  </w:abstractNum>
  <w:abstractNum w:abstractNumId="14">
    <w:nsid w:val="0A3968AB"/>
    <w:multiLevelType w:val="hybridMultilevel"/>
    <w:tmpl w:val="8A50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nsid w:val="0B753C1D"/>
    <w:multiLevelType w:val="multilevel"/>
    <w:tmpl w:val="1BACD68E"/>
    <w:name w:val="WW8Num3"/>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53A0B7A"/>
    <w:multiLevelType w:val="hybridMultilevel"/>
    <w:tmpl w:val="68C60370"/>
    <w:styleLink w:val="ArticleSection"/>
    <w:lvl w:ilvl="0" w:tplc="4EA81928">
      <w:start w:val="1"/>
      <w:numFmt w:val="decimal"/>
      <w:pStyle w:val="a0"/>
      <w:lvlText w:val="%1."/>
      <w:lvlJc w:val="left"/>
      <w:pPr>
        <w:tabs>
          <w:tab w:val="num" w:pos="720"/>
        </w:tabs>
        <w:ind w:left="720" w:hanging="360"/>
      </w:pPr>
    </w:lvl>
    <w:lvl w:ilvl="1" w:tplc="7F4ADF02" w:tentative="1">
      <w:start w:val="1"/>
      <w:numFmt w:val="lowerLetter"/>
      <w:lvlText w:val="%2."/>
      <w:lvlJc w:val="left"/>
      <w:pPr>
        <w:tabs>
          <w:tab w:val="num" w:pos="1440"/>
        </w:tabs>
        <w:ind w:left="1440" w:hanging="360"/>
      </w:pPr>
    </w:lvl>
    <w:lvl w:ilvl="2" w:tplc="1418294E" w:tentative="1">
      <w:start w:val="1"/>
      <w:numFmt w:val="lowerRoman"/>
      <w:lvlText w:val="%3."/>
      <w:lvlJc w:val="right"/>
      <w:pPr>
        <w:tabs>
          <w:tab w:val="num" w:pos="2160"/>
        </w:tabs>
        <w:ind w:left="2160" w:hanging="180"/>
      </w:pPr>
    </w:lvl>
    <w:lvl w:ilvl="3" w:tplc="E6E441D6" w:tentative="1">
      <w:start w:val="1"/>
      <w:numFmt w:val="decimal"/>
      <w:lvlText w:val="%4."/>
      <w:lvlJc w:val="left"/>
      <w:pPr>
        <w:tabs>
          <w:tab w:val="num" w:pos="2880"/>
        </w:tabs>
        <w:ind w:left="2880" w:hanging="360"/>
      </w:pPr>
    </w:lvl>
    <w:lvl w:ilvl="4" w:tplc="1C7C11F0" w:tentative="1">
      <w:start w:val="1"/>
      <w:numFmt w:val="lowerLetter"/>
      <w:lvlText w:val="%5."/>
      <w:lvlJc w:val="left"/>
      <w:pPr>
        <w:tabs>
          <w:tab w:val="num" w:pos="3600"/>
        </w:tabs>
        <w:ind w:left="3600" w:hanging="360"/>
      </w:pPr>
    </w:lvl>
    <w:lvl w:ilvl="5" w:tplc="6B4838D4" w:tentative="1">
      <w:start w:val="1"/>
      <w:numFmt w:val="lowerRoman"/>
      <w:lvlText w:val="%6."/>
      <w:lvlJc w:val="right"/>
      <w:pPr>
        <w:tabs>
          <w:tab w:val="num" w:pos="4320"/>
        </w:tabs>
        <w:ind w:left="4320" w:hanging="180"/>
      </w:pPr>
    </w:lvl>
    <w:lvl w:ilvl="6" w:tplc="A448FDCA" w:tentative="1">
      <w:start w:val="1"/>
      <w:numFmt w:val="decimal"/>
      <w:lvlText w:val="%7."/>
      <w:lvlJc w:val="left"/>
      <w:pPr>
        <w:tabs>
          <w:tab w:val="num" w:pos="5040"/>
        </w:tabs>
        <w:ind w:left="5040" w:hanging="360"/>
      </w:pPr>
    </w:lvl>
    <w:lvl w:ilvl="7" w:tplc="BAACCC48" w:tentative="1">
      <w:start w:val="1"/>
      <w:numFmt w:val="lowerLetter"/>
      <w:lvlText w:val="%8."/>
      <w:lvlJc w:val="left"/>
      <w:pPr>
        <w:tabs>
          <w:tab w:val="num" w:pos="5760"/>
        </w:tabs>
        <w:ind w:left="5760" w:hanging="360"/>
      </w:pPr>
    </w:lvl>
    <w:lvl w:ilvl="8" w:tplc="6C6AAAE2" w:tentative="1">
      <w:start w:val="1"/>
      <w:numFmt w:val="lowerRoman"/>
      <w:lvlText w:val="%9."/>
      <w:lvlJc w:val="right"/>
      <w:pPr>
        <w:tabs>
          <w:tab w:val="num" w:pos="6480"/>
        </w:tabs>
        <w:ind w:left="6480" w:hanging="180"/>
      </w:pPr>
    </w:lvl>
  </w:abstractNum>
  <w:abstractNum w:abstractNumId="21">
    <w:nsid w:val="154D698A"/>
    <w:multiLevelType w:val="hybridMultilevel"/>
    <w:tmpl w:val="3C340810"/>
    <w:lvl w:ilvl="0" w:tplc="959AE3CA">
      <w:start w:val="1"/>
      <w:numFmt w:val="decimal"/>
      <w:lvlText w:val="%1."/>
      <w:lvlJc w:val="left"/>
      <w:pPr>
        <w:ind w:left="720" w:hanging="360"/>
      </w:pPr>
    </w:lvl>
    <w:lvl w:ilvl="1" w:tplc="57F25422">
      <w:start w:val="1"/>
      <w:numFmt w:val="lowerLetter"/>
      <w:lvlText w:val="%2."/>
      <w:lvlJc w:val="left"/>
      <w:pPr>
        <w:ind w:left="1440" w:hanging="360"/>
      </w:pPr>
    </w:lvl>
    <w:lvl w:ilvl="2" w:tplc="244AAA4C" w:tentative="1">
      <w:start w:val="1"/>
      <w:numFmt w:val="lowerRoman"/>
      <w:lvlText w:val="%3."/>
      <w:lvlJc w:val="right"/>
      <w:pPr>
        <w:ind w:left="2160" w:hanging="180"/>
      </w:pPr>
    </w:lvl>
    <w:lvl w:ilvl="3" w:tplc="BE7E62F8" w:tentative="1">
      <w:start w:val="1"/>
      <w:numFmt w:val="decimal"/>
      <w:lvlText w:val="%4."/>
      <w:lvlJc w:val="left"/>
      <w:pPr>
        <w:ind w:left="2880" w:hanging="360"/>
      </w:pPr>
    </w:lvl>
    <w:lvl w:ilvl="4" w:tplc="1CA066A4" w:tentative="1">
      <w:start w:val="1"/>
      <w:numFmt w:val="lowerLetter"/>
      <w:lvlText w:val="%5."/>
      <w:lvlJc w:val="left"/>
      <w:pPr>
        <w:ind w:left="3600" w:hanging="360"/>
      </w:pPr>
    </w:lvl>
    <w:lvl w:ilvl="5" w:tplc="01464458" w:tentative="1">
      <w:start w:val="1"/>
      <w:numFmt w:val="lowerRoman"/>
      <w:lvlText w:val="%6."/>
      <w:lvlJc w:val="right"/>
      <w:pPr>
        <w:ind w:left="4320" w:hanging="180"/>
      </w:pPr>
    </w:lvl>
    <w:lvl w:ilvl="6" w:tplc="49E0AB54" w:tentative="1">
      <w:start w:val="1"/>
      <w:numFmt w:val="decimal"/>
      <w:lvlText w:val="%7."/>
      <w:lvlJc w:val="left"/>
      <w:pPr>
        <w:ind w:left="5040" w:hanging="360"/>
      </w:pPr>
    </w:lvl>
    <w:lvl w:ilvl="7" w:tplc="4E1856C0" w:tentative="1">
      <w:start w:val="1"/>
      <w:numFmt w:val="lowerLetter"/>
      <w:lvlText w:val="%8."/>
      <w:lvlJc w:val="left"/>
      <w:pPr>
        <w:ind w:left="5760" w:hanging="360"/>
      </w:pPr>
    </w:lvl>
    <w:lvl w:ilvl="8" w:tplc="9A343E80" w:tentative="1">
      <w:start w:val="1"/>
      <w:numFmt w:val="lowerRoman"/>
      <w:lvlText w:val="%9."/>
      <w:lvlJc w:val="right"/>
      <w:pPr>
        <w:ind w:left="6480" w:hanging="180"/>
      </w:pPr>
    </w:lvl>
  </w:abstractNum>
  <w:abstractNum w:abstractNumId="22">
    <w:nsid w:val="158B1845"/>
    <w:multiLevelType w:val="hybridMultilevel"/>
    <w:tmpl w:val="8ADCAC68"/>
    <w:name w:val="WW8Num132"/>
    <w:lvl w:ilvl="0" w:tplc="F9B05E0A">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7FF08C9A">
      <w:start w:val="1"/>
      <w:numFmt w:val="decimal"/>
      <w:pStyle w:val="a1"/>
      <w:lvlText w:val="%1."/>
      <w:lvlJc w:val="left"/>
      <w:pPr>
        <w:tabs>
          <w:tab w:val="num" w:pos="567"/>
        </w:tabs>
        <w:ind w:left="567" w:hanging="567"/>
      </w:pPr>
      <w:rPr>
        <w:rFonts w:hint="default"/>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24">
    <w:nsid w:val="18651F38"/>
    <w:multiLevelType w:val="hybridMultilevel"/>
    <w:tmpl w:val="F8C8AD56"/>
    <w:styleLink w:val="10"/>
    <w:lvl w:ilvl="0" w:tplc="0419000F">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5">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C937688"/>
    <w:multiLevelType w:val="hybridMultilevel"/>
    <w:tmpl w:val="46D6FA9A"/>
    <w:lvl w:ilvl="0" w:tplc="56CAFF44">
      <w:start w:val="1"/>
      <w:numFmt w:val="decimal"/>
      <w:lvlText w:val="%1)"/>
      <w:lvlJc w:val="left"/>
      <w:pPr>
        <w:ind w:left="360" w:hanging="360"/>
      </w:pPr>
      <w:rPr>
        <w:rFonts w:hint="default"/>
      </w:rPr>
    </w:lvl>
    <w:lvl w:ilvl="1" w:tplc="9D30D6BC" w:tentative="1">
      <w:start w:val="1"/>
      <w:numFmt w:val="bullet"/>
      <w:lvlText w:val="o"/>
      <w:lvlJc w:val="left"/>
      <w:pPr>
        <w:ind w:left="1080" w:hanging="360"/>
      </w:pPr>
      <w:rPr>
        <w:rFonts w:ascii="Courier New" w:hAnsi="Courier New" w:cs="Courier New" w:hint="default"/>
      </w:rPr>
    </w:lvl>
    <w:lvl w:ilvl="2" w:tplc="7994AE2A" w:tentative="1">
      <w:start w:val="1"/>
      <w:numFmt w:val="bullet"/>
      <w:lvlText w:val=""/>
      <w:lvlJc w:val="left"/>
      <w:pPr>
        <w:ind w:left="1800" w:hanging="360"/>
      </w:pPr>
      <w:rPr>
        <w:rFonts w:ascii="Wingdings" w:hAnsi="Wingdings" w:hint="default"/>
      </w:rPr>
    </w:lvl>
    <w:lvl w:ilvl="3" w:tplc="1D9431A4" w:tentative="1">
      <w:start w:val="1"/>
      <w:numFmt w:val="bullet"/>
      <w:lvlText w:val=""/>
      <w:lvlJc w:val="left"/>
      <w:pPr>
        <w:ind w:left="2520" w:hanging="360"/>
      </w:pPr>
      <w:rPr>
        <w:rFonts w:ascii="Symbol" w:hAnsi="Symbol" w:hint="default"/>
      </w:rPr>
    </w:lvl>
    <w:lvl w:ilvl="4" w:tplc="D1983EC4" w:tentative="1">
      <w:start w:val="1"/>
      <w:numFmt w:val="bullet"/>
      <w:lvlText w:val="o"/>
      <w:lvlJc w:val="left"/>
      <w:pPr>
        <w:ind w:left="3240" w:hanging="360"/>
      </w:pPr>
      <w:rPr>
        <w:rFonts w:ascii="Courier New" w:hAnsi="Courier New" w:cs="Courier New" w:hint="default"/>
      </w:rPr>
    </w:lvl>
    <w:lvl w:ilvl="5" w:tplc="36BA10B2" w:tentative="1">
      <w:start w:val="1"/>
      <w:numFmt w:val="bullet"/>
      <w:lvlText w:val=""/>
      <w:lvlJc w:val="left"/>
      <w:pPr>
        <w:ind w:left="3960" w:hanging="360"/>
      </w:pPr>
      <w:rPr>
        <w:rFonts w:ascii="Wingdings" w:hAnsi="Wingdings" w:hint="default"/>
      </w:rPr>
    </w:lvl>
    <w:lvl w:ilvl="6" w:tplc="D19289E6" w:tentative="1">
      <w:start w:val="1"/>
      <w:numFmt w:val="bullet"/>
      <w:lvlText w:val=""/>
      <w:lvlJc w:val="left"/>
      <w:pPr>
        <w:ind w:left="4680" w:hanging="360"/>
      </w:pPr>
      <w:rPr>
        <w:rFonts w:ascii="Symbol" w:hAnsi="Symbol" w:hint="default"/>
      </w:rPr>
    </w:lvl>
    <w:lvl w:ilvl="7" w:tplc="B61CEC44" w:tentative="1">
      <w:start w:val="1"/>
      <w:numFmt w:val="bullet"/>
      <w:lvlText w:val="o"/>
      <w:lvlJc w:val="left"/>
      <w:pPr>
        <w:ind w:left="5400" w:hanging="360"/>
      </w:pPr>
      <w:rPr>
        <w:rFonts w:ascii="Courier New" w:hAnsi="Courier New" w:cs="Courier New" w:hint="default"/>
      </w:rPr>
    </w:lvl>
    <w:lvl w:ilvl="8" w:tplc="A53469B6" w:tentative="1">
      <w:start w:val="1"/>
      <w:numFmt w:val="bullet"/>
      <w:lvlText w:val=""/>
      <w:lvlJc w:val="left"/>
      <w:pPr>
        <w:ind w:left="6120" w:hanging="360"/>
      </w:pPr>
      <w:rPr>
        <w:rFonts w:ascii="Wingdings" w:hAnsi="Wingdings" w:hint="default"/>
      </w:rPr>
    </w:lvl>
  </w:abstractNum>
  <w:abstractNum w:abstractNumId="28">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452273B"/>
    <w:multiLevelType w:val="hybridMultilevel"/>
    <w:tmpl w:val="6428DD14"/>
    <w:lvl w:ilvl="0" w:tplc="B16053BA">
      <w:start w:val="1"/>
      <w:numFmt w:val="bullet"/>
      <w:pStyle w:val="01"/>
      <w:lvlText w:val=""/>
      <w:lvlJc w:val="left"/>
      <w:pPr>
        <w:tabs>
          <w:tab w:val="num" w:pos="1418"/>
        </w:tabs>
        <w:ind w:left="1418" w:hanging="454"/>
      </w:pPr>
      <w:rPr>
        <w:rFonts w:ascii="Symbol" w:hAnsi="Symbol" w:hint="default"/>
      </w:rPr>
    </w:lvl>
    <w:lvl w:ilvl="1" w:tplc="56CE9580">
      <w:start w:val="1"/>
      <w:numFmt w:val="bullet"/>
      <w:lvlText w:val="o"/>
      <w:lvlJc w:val="left"/>
      <w:pPr>
        <w:tabs>
          <w:tab w:val="num" w:pos="1440"/>
        </w:tabs>
        <w:ind w:left="1440" w:hanging="360"/>
      </w:pPr>
      <w:rPr>
        <w:rFonts w:ascii="Courier New" w:hAnsi="Courier New" w:cs="Courier New" w:hint="default"/>
      </w:rPr>
    </w:lvl>
    <w:lvl w:ilvl="2" w:tplc="F1DAC094">
      <w:start w:val="1"/>
      <w:numFmt w:val="bullet"/>
      <w:lvlText w:val=""/>
      <w:lvlJc w:val="left"/>
      <w:pPr>
        <w:tabs>
          <w:tab w:val="num" w:pos="2160"/>
        </w:tabs>
        <w:ind w:left="2160" w:hanging="360"/>
      </w:pPr>
      <w:rPr>
        <w:rFonts w:ascii="Wingdings" w:hAnsi="Wingdings" w:hint="default"/>
      </w:rPr>
    </w:lvl>
    <w:lvl w:ilvl="3" w:tplc="66AA0EA6">
      <w:start w:val="1"/>
      <w:numFmt w:val="bullet"/>
      <w:lvlText w:val=""/>
      <w:lvlJc w:val="left"/>
      <w:pPr>
        <w:tabs>
          <w:tab w:val="num" w:pos="2880"/>
        </w:tabs>
        <w:ind w:left="2880" w:hanging="360"/>
      </w:pPr>
      <w:rPr>
        <w:rFonts w:ascii="Symbol" w:hAnsi="Symbol" w:hint="default"/>
      </w:rPr>
    </w:lvl>
    <w:lvl w:ilvl="4" w:tplc="557CE938" w:tentative="1">
      <w:start w:val="1"/>
      <w:numFmt w:val="bullet"/>
      <w:lvlText w:val="o"/>
      <w:lvlJc w:val="left"/>
      <w:pPr>
        <w:tabs>
          <w:tab w:val="num" w:pos="3600"/>
        </w:tabs>
        <w:ind w:left="3600" w:hanging="360"/>
      </w:pPr>
      <w:rPr>
        <w:rFonts w:ascii="Courier New" w:hAnsi="Courier New" w:cs="Courier New" w:hint="default"/>
      </w:rPr>
    </w:lvl>
    <w:lvl w:ilvl="5" w:tplc="C24A0F06" w:tentative="1">
      <w:start w:val="1"/>
      <w:numFmt w:val="bullet"/>
      <w:lvlText w:val=""/>
      <w:lvlJc w:val="left"/>
      <w:pPr>
        <w:tabs>
          <w:tab w:val="num" w:pos="4320"/>
        </w:tabs>
        <w:ind w:left="4320" w:hanging="360"/>
      </w:pPr>
      <w:rPr>
        <w:rFonts w:ascii="Wingdings" w:hAnsi="Wingdings" w:hint="default"/>
      </w:rPr>
    </w:lvl>
    <w:lvl w:ilvl="6" w:tplc="B7665E76" w:tentative="1">
      <w:start w:val="1"/>
      <w:numFmt w:val="bullet"/>
      <w:lvlText w:val=""/>
      <w:lvlJc w:val="left"/>
      <w:pPr>
        <w:tabs>
          <w:tab w:val="num" w:pos="5040"/>
        </w:tabs>
        <w:ind w:left="5040" w:hanging="360"/>
      </w:pPr>
      <w:rPr>
        <w:rFonts w:ascii="Symbol" w:hAnsi="Symbol" w:hint="default"/>
      </w:rPr>
    </w:lvl>
    <w:lvl w:ilvl="7" w:tplc="5756E1AE" w:tentative="1">
      <w:start w:val="1"/>
      <w:numFmt w:val="bullet"/>
      <w:lvlText w:val="o"/>
      <w:lvlJc w:val="left"/>
      <w:pPr>
        <w:tabs>
          <w:tab w:val="num" w:pos="5760"/>
        </w:tabs>
        <w:ind w:left="5760" w:hanging="360"/>
      </w:pPr>
      <w:rPr>
        <w:rFonts w:ascii="Courier New" w:hAnsi="Courier New" w:cs="Courier New" w:hint="default"/>
      </w:rPr>
    </w:lvl>
    <w:lvl w:ilvl="8" w:tplc="6EEE1498" w:tentative="1">
      <w:start w:val="1"/>
      <w:numFmt w:val="bullet"/>
      <w:lvlText w:val=""/>
      <w:lvlJc w:val="left"/>
      <w:pPr>
        <w:tabs>
          <w:tab w:val="num" w:pos="6480"/>
        </w:tabs>
        <w:ind w:left="6480" w:hanging="360"/>
      </w:pPr>
      <w:rPr>
        <w:rFonts w:ascii="Wingdings" w:hAnsi="Wingdings" w:hint="default"/>
      </w:rPr>
    </w:lvl>
  </w:abstractNum>
  <w:abstractNum w:abstractNumId="32">
    <w:nsid w:val="2B2B4305"/>
    <w:multiLevelType w:val="multilevel"/>
    <w:tmpl w:val="A858A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3">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4">
    <w:nsid w:val="2E884EDC"/>
    <w:multiLevelType w:val="hybridMultilevel"/>
    <w:tmpl w:val="02E8E31E"/>
    <w:name w:val="WW8Num4"/>
    <w:lvl w:ilvl="0" w:tplc="04190001">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nsid w:val="2E8E2788"/>
    <w:multiLevelType w:val="multilevel"/>
    <w:tmpl w:val="A09859BE"/>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3"/>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993"/>
        </w:tabs>
        <w:ind w:left="993"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303A5DE3"/>
    <w:multiLevelType w:val="hybridMultilevel"/>
    <w:tmpl w:val="9B0A3ABA"/>
    <w:lvl w:ilvl="0" w:tplc="1CF8AC78">
      <w:start w:val="1"/>
      <w:numFmt w:val="upperRoman"/>
      <w:pStyle w:val="a3"/>
      <w:lvlText w:val="%1."/>
      <w:lvlJc w:val="right"/>
      <w:pPr>
        <w:tabs>
          <w:tab w:val="num" w:pos="180"/>
        </w:tabs>
        <w:ind w:left="180" w:hanging="180"/>
      </w:pPr>
      <w:rPr>
        <w:sz w:val="28"/>
        <w:szCs w:val="28"/>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9">
    <w:nsid w:val="3040418F"/>
    <w:multiLevelType w:val="hybridMultilevel"/>
    <w:tmpl w:val="9E78E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6425DA"/>
    <w:multiLevelType w:val="hybridMultilevel"/>
    <w:tmpl w:val="B62679DA"/>
    <w:lvl w:ilvl="0" w:tplc="86C256B8">
      <w:start w:val="1"/>
      <w:numFmt w:val="bullet"/>
      <w:lvlText w:val="-"/>
      <w:lvlJc w:val="left"/>
      <w:pPr>
        <w:ind w:left="360" w:hanging="360"/>
      </w:pPr>
      <w:rPr>
        <w:rFonts w:ascii="Symbol" w:hAnsi="Symbol" w:hint="default"/>
      </w:rPr>
    </w:lvl>
    <w:lvl w:ilvl="1" w:tplc="4E208104" w:tentative="1">
      <w:start w:val="1"/>
      <w:numFmt w:val="bullet"/>
      <w:lvlText w:val="o"/>
      <w:lvlJc w:val="left"/>
      <w:pPr>
        <w:ind w:left="1080" w:hanging="360"/>
      </w:pPr>
      <w:rPr>
        <w:rFonts w:ascii="Courier New" w:hAnsi="Courier New" w:cs="Courier New" w:hint="default"/>
      </w:rPr>
    </w:lvl>
    <w:lvl w:ilvl="2" w:tplc="F0E06F96" w:tentative="1">
      <w:start w:val="1"/>
      <w:numFmt w:val="bullet"/>
      <w:lvlText w:val=""/>
      <w:lvlJc w:val="left"/>
      <w:pPr>
        <w:ind w:left="1800" w:hanging="360"/>
      </w:pPr>
      <w:rPr>
        <w:rFonts w:ascii="Wingdings" w:hAnsi="Wingdings" w:hint="default"/>
      </w:rPr>
    </w:lvl>
    <w:lvl w:ilvl="3" w:tplc="303CB98C" w:tentative="1">
      <w:start w:val="1"/>
      <w:numFmt w:val="bullet"/>
      <w:lvlText w:val=""/>
      <w:lvlJc w:val="left"/>
      <w:pPr>
        <w:ind w:left="2520" w:hanging="360"/>
      </w:pPr>
      <w:rPr>
        <w:rFonts w:ascii="Symbol" w:hAnsi="Symbol" w:hint="default"/>
      </w:rPr>
    </w:lvl>
    <w:lvl w:ilvl="4" w:tplc="A274CA00" w:tentative="1">
      <w:start w:val="1"/>
      <w:numFmt w:val="bullet"/>
      <w:lvlText w:val="o"/>
      <w:lvlJc w:val="left"/>
      <w:pPr>
        <w:ind w:left="3240" w:hanging="360"/>
      </w:pPr>
      <w:rPr>
        <w:rFonts w:ascii="Courier New" w:hAnsi="Courier New" w:cs="Courier New" w:hint="default"/>
      </w:rPr>
    </w:lvl>
    <w:lvl w:ilvl="5" w:tplc="E558EEE4" w:tentative="1">
      <w:start w:val="1"/>
      <w:numFmt w:val="bullet"/>
      <w:lvlText w:val=""/>
      <w:lvlJc w:val="left"/>
      <w:pPr>
        <w:ind w:left="3960" w:hanging="360"/>
      </w:pPr>
      <w:rPr>
        <w:rFonts w:ascii="Wingdings" w:hAnsi="Wingdings" w:hint="default"/>
      </w:rPr>
    </w:lvl>
    <w:lvl w:ilvl="6" w:tplc="34A4E4AE" w:tentative="1">
      <w:start w:val="1"/>
      <w:numFmt w:val="bullet"/>
      <w:lvlText w:val=""/>
      <w:lvlJc w:val="left"/>
      <w:pPr>
        <w:ind w:left="4680" w:hanging="360"/>
      </w:pPr>
      <w:rPr>
        <w:rFonts w:ascii="Symbol" w:hAnsi="Symbol" w:hint="default"/>
      </w:rPr>
    </w:lvl>
    <w:lvl w:ilvl="7" w:tplc="6EC8866C" w:tentative="1">
      <w:start w:val="1"/>
      <w:numFmt w:val="bullet"/>
      <w:lvlText w:val="o"/>
      <w:lvlJc w:val="left"/>
      <w:pPr>
        <w:ind w:left="5400" w:hanging="360"/>
      </w:pPr>
      <w:rPr>
        <w:rFonts w:ascii="Courier New" w:hAnsi="Courier New" w:cs="Courier New" w:hint="default"/>
      </w:rPr>
    </w:lvl>
    <w:lvl w:ilvl="8" w:tplc="557CCF3A" w:tentative="1">
      <w:start w:val="1"/>
      <w:numFmt w:val="bullet"/>
      <w:lvlText w:val=""/>
      <w:lvlJc w:val="left"/>
      <w:pPr>
        <w:ind w:left="6120" w:hanging="360"/>
      </w:pPr>
      <w:rPr>
        <w:rFonts w:ascii="Wingdings" w:hAnsi="Wingdings" w:hint="default"/>
      </w:rPr>
    </w:lvl>
  </w:abstractNum>
  <w:abstractNum w:abstractNumId="41">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33F472F"/>
    <w:multiLevelType w:val="hybridMultilevel"/>
    <w:tmpl w:val="7AAA48F0"/>
    <w:lvl w:ilvl="0" w:tplc="C7024FE8">
      <w:start w:val="6"/>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4">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nsid w:val="3C91427B"/>
    <w:multiLevelType w:val="hybridMultilevel"/>
    <w:tmpl w:val="A3CEAA3E"/>
    <w:styleLink w:val="232"/>
    <w:lvl w:ilvl="0" w:tplc="85CA1764">
      <w:start w:val="1"/>
      <w:numFmt w:val="decimal"/>
      <w:lvlText w:val="%1."/>
      <w:lvlJc w:val="left"/>
      <w:pPr>
        <w:tabs>
          <w:tab w:val="num" w:pos="720"/>
        </w:tabs>
        <w:ind w:left="720" w:hanging="360"/>
      </w:pPr>
      <w:rPr>
        <w:rFonts w:cs="Times New Roman" w:hint="default"/>
        <w:b/>
      </w:rPr>
    </w:lvl>
    <w:lvl w:ilvl="1" w:tplc="AEF0CB4C">
      <w:start w:val="1"/>
      <w:numFmt w:val="decimal"/>
      <w:lvlText w:val="3.%2."/>
      <w:lvlJc w:val="left"/>
      <w:pPr>
        <w:tabs>
          <w:tab w:val="num" w:pos="1260"/>
        </w:tabs>
        <w:ind w:left="1260" w:hanging="360"/>
      </w:pPr>
      <w:rPr>
        <w:rFonts w:cs="Times New Roman" w:hint="default"/>
        <w:b w:val="0"/>
        <w:i w:val="0"/>
      </w:rPr>
    </w:lvl>
    <w:lvl w:ilvl="2" w:tplc="A3D4750A">
      <w:numFmt w:val="none"/>
      <w:lvlText w:val=""/>
      <w:lvlJc w:val="left"/>
      <w:pPr>
        <w:tabs>
          <w:tab w:val="num" w:pos="360"/>
        </w:tabs>
      </w:pPr>
      <w:rPr>
        <w:rFonts w:cs="Times New Roman"/>
      </w:rPr>
    </w:lvl>
    <w:lvl w:ilvl="3" w:tplc="7CBA7142">
      <w:start w:val="1"/>
      <w:numFmt w:val="decimal"/>
      <w:lvlText w:val="%4."/>
      <w:lvlJc w:val="left"/>
      <w:pPr>
        <w:tabs>
          <w:tab w:val="num" w:pos="720"/>
        </w:tabs>
        <w:ind w:left="720" w:hanging="360"/>
      </w:pPr>
      <w:rPr>
        <w:rFonts w:cs="Times New Roman" w:hint="default"/>
        <w:b/>
      </w:rPr>
    </w:lvl>
    <w:lvl w:ilvl="4" w:tplc="577207EC">
      <w:numFmt w:val="none"/>
      <w:lvlText w:val=""/>
      <w:lvlJc w:val="left"/>
      <w:pPr>
        <w:tabs>
          <w:tab w:val="num" w:pos="360"/>
        </w:tabs>
      </w:pPr>
      <w:rPr>
        <w:rFonts w:cs="Times New Roman"/>
      </w:rPr>
    </w:lvl>
    <w:lvl w:ilvl="5" w:tplc="6994D1C8">
      <w:numFmt w:val="none"/>
      <w:lvlText w:val=""/>
      <w:lvlJc w:val="left"/>
      <w:pPr>
        <w:tabs>
          <w:tab w:val="num" w:pos="360"/>
        </w:tabs>
      </w:pPr>
      <w:rPr>
        <w:rFonts w:cs="Times New Roman"/>
      </w:rPr>
    </w:lvl>
    <w:lvl w:ilvl="6" w:tplc="5EEA9472">
      <w:numFmt w:val="none"/>
      <w:lvlText w:val=""/>
      <w:lvlJc w:val="left"/>
      <w:pPr>
        <w:tabs>
          <w:tab w:val="num" w:pos="360"/>
        </w:tabs>
      </w:pPr>
      <w:rPr>
        <w:rFonts w:cs="Times New Roman"/>
      </w:rPr>
    </w:lvl>
    <w:lvl w:ilvl="7" w:tplc="74F2DCE4">
      <w:numFmt w:val="none"/>
      <w:lvlText w:val=""/>
      <w:lvlJc w:val="left"/>
      <w:pPr>
        <w:tabs>
          <w:tab w:val="num" w:pos="360"/>
        </w:tabs>
      </w:pPr>
      <w:rPr>
        <w:rFonts w:cs="Times New Roman"/>
      </w:rPr>
    </w:lvl>
    <w:lvl w:ilvl="8" w:tplc="C7C21344">
      <w:numFmt w:val="none"/>
      <w:lvlText w:val=""/>
      <w:lvlJc w:val="left"/>
      <w:pPr>
        <w:tabs>
          <w:tab w:val="num" w:pos="360"/>
        </w:tabs>
      </w:pPr>
      <w:rPr>
        <w:rFonts w:cs="Times New Roman"/>
      </w:rPr>
    </w:lvl>
  </w:abstractNum>
  <w:abstractNum w:abstractNumId="47">
    <w:nsid w:val="3CE738C8"/>
    <w:multiLevelType w:val="hybridMultilevel"/>
    <w:tmpl w:val="AF0A8A46"/>
    <w:lvl w:ilvl="0" w:tplc="11C4E498">
      <w:start w:val="1"/>
      <w:numFmt w:val="russianLower"/>
      <w:pStyle w:val="a4"/>
      <w:lvlText w:val="%1)"/>
      <w:lvlJc w:val="left"/>
      <w:pPr>
        <w:ind w:left="1429" w:hanging="360"/>
      </w:pPr>
      <w:rPr>
        <w:rFonts w:cs="Times New Roman" w:hint="default"/>
      </w:rPr>
    </w:lvl>
    <w:lvl w:ilvl="1" w:tplc="5DD89F04" w:tentative="1">
      <w:start w:val="1"/>
      <w:numFmt w:val="lowerLetter"/>
      <w:lvlText w:val="%2."/>
      <w:lvlJc w:val="left"/>
      <w:pPr>
        <w:ind w:left="2149" w:hanging="360"/>
      </w:pPr>
      <w:rPr>
        <w:rFonts w:cs="Times New Roman"/>
      </w:rPr>
    </w:lvl>
    <w:lvl w:ilvl="2" w:tplc="FA263628" w:tentative="1">
      <w:start w:val="1"/>
      <w:numFmt w:val="lowerRoman"/>
      <w:lvlText w:val="%3."/>
      <w:lvlJc w:val="right"/>
      <w:pPr>
        <w:ind w:left="2869" w:hanging="180"/>
      </w:pPr>
      <w:rPr>
        <w:rFonts w:cs="Times New Roman"/>
      </w:rPr>
    </w:lvl>
    <w:lvl w:ilvl="3" w:tplc="0BC6221A" w:tentative="1">
      <w:start w:val="1"/>
      <w:numFmt w:val="decimal"/>
      <w:lvlText w:val="%4."/>
      <w:lvlJc w:val="left"/>
      <w:pPr>
        <w:ind w:left="3589" w:hanging="360"/>
      </w:pPr>
      <w:rPr>
        <w:rFonts w:cs="Times New Roman"/>
      </w:rPr>
    </w:lvl>
    <w:lvl w:ilvl="4" w:tplc="998C082A" w:tentative="1">
      <w:start w:val="1"/>
      <w:numFmt w:val="lowerLetter"/>
      <w:lvlText w:val="%5."/>
      <w:lvlJc w:val="left"/>
      <w:pPr>
        <w:ind w:left="4309" w:hanging="360"/>
      </w:pPr>
      <w:rPr>
        <w:rFonts w:cs="Times New Roman"/>
      </w:rPr>
    </w:lvl>
    <w:lvl w:ilvl="5" w:tplc="A1E8BB00" w:tentative="1">
      <w:start w:val="1"/>
      <w:numFmt w:val="lowerRoman"/>
      <w:lvlText w:val="%6."/>
      <w:lvlJc w:val="right"/>
      <w:pPr>
        <w:ind w:left="5029" w:hanging="180"/>
      </w:pPr>
      <w:rPr>
        <w:rFonts w:cs="Times New Roman"/>
      </w:rPr>
    </w:lvl>
    <w:lvl w:ilvl="6" w:tplc="788AABE6" w:tentative="1">
      <w:start w:val="1"/>
      <w:numFmt w:val="decimal"/>
      <w:lvlText w:val="%7."/>
      <w:lvlJc w:val="left"/>
      <w:pPr>
        <w:ind w:left="5749" w:hanging="360"/>
      </w:pPr>
      <w:rPr>
        <w:rFonts w:cs="Times New Roman"/>
      </w:rPr>
    </w:lvl>
    <w:lvl w:ilvl="7" w:tplc="38DE1FF0" w:tentative="1">
      <w:start w:val="1"/>
      <w:numFmt w:val="lowerLetter"/>
      <w:lvlText w:val="%8."/>
      <w:lvlJc w:val="left"/>
      <w:pPr>
        <w:ind w:left="6469" w:hanging="360"/>
      </w:pPr>
      <w:rPr>
        <w:rFonts w:cs="Times New Roman"/>
      </w:rPr>
    </w:lvl>
    <w:lvl w:ilvl="8" w:tplc="8C505DB2" w:tentative="1">
      <w:start w:val="1"/>
      <w:numFmt w:val="lowerRoman"/>
      <w:lvlText w:val="%9."/>
      <w:lvlJc w:val="right"/>
      <w:pPr>
        <w:ind w:left="7189" w:hanging="180"/>
      </w:pPr>
      <w:rPr>
        <w:rFonts w:cs="Times New Roman"/>
      </w:rPr>
    </w:lvl>
  </w:abstractNum>
  <w:abstractNum w:abstractNumId="48">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F544A0D"/>
    <w:multiLevelType w:val="hybridMultilevel"/>
    <w:tmpl w:val="35BCBACE"/>
    <w:lvl w:ilvl="0" w:tplc="1B4A28F0">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4">
    <w:nsid w:val="417B543D"/>
    <w:multiLevelType w:val="multilevel"/>
    <w:tmpl w:val="980ED73A"/>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2701"/>
        </w:tabs>
        <w:ind w:left="2701"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475D6DEB"/>
    <w:multiLevelType w:val="hybridMultilevel"/>
    <w:tmpl w:val="4D5A06C4"/>
    <w:lvl w:ilvl="0" w:tplc="2CDEC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nsid w:val="491C6945"/>
    <w:multiLevelType w:val="hybridMultilevel"/>
    <w:tmpl w:val="D972640A"/>
    <w:lvl w:ilvl="0" w:tplc="E9FCF5D4">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468AACF2" w:tentative="1">
      <w:start w:val="1"/>
      <w:numFmt w:val="lowerLetter"/>
      <w:lvlText w:val="%2."/>
      <w:lvlJc w:val="left"/>
      <w:pPr>
        <w:tabs>
          <w:tab w:val="num" w:pos="1440"/>
        </w:tabs>
        <w:ind w:left="1440" w:hanging="360"/>
      </w:pPr>
      <w:rPr>
        <w:rFonts w:cs="Times New Roman"/>
      </w:rPr>
    </w:lvl>
    <w:lvl w:ilvl="2" w:tplc="553A103C" w:tentative="1">
      <w:start w:val="1"/>
      <w:numFmt w:val="lowerRoman"/>
      <w:lvlText w:val="%3."/>
      <w:lvlJc w:val="right"/>
      <w:pPr>
        <w:tabs>
          <w:tab w:val="num" w:pos="2160"/>
        </w:tabs>
        <w:ind w:left="2160" w:hanging="180"/>
      </w:pPr>
      <w:rPr>
        <w:rFonts w:cs="Times New Roman"/>
      </w:rPr>
    </w:lvl>
    <w:lvl w:ilvl="3" w:tplc="49D87648" w:tentative="1">
      <w:start w:val="1"/>
      <w:numFmt w:val="decimal"/>
      <w:lvlText w:val="%4."/>
      <w:lvlJc w:val="left"/>
      <w:pPr>
        <w:tabs>
          <w:tab w:val="num" w:pos="2880"/>
        </w:tabs>
        <w:ind w:left="2880" w:hanging="360"/>
      </w:pPr>
      <w:rPr>
        <w:rFonts w:cs="Times New Roman"/>
      </w:rPr>
    </w:lvl>
    <w:lvl w:ilvl="4" w:tplc="300CB678" w:tentative="1">
      <w:start w:val="1"/>
      <w:numFmt w:val="lowerLetter"/>
      <w:lvlText w:val="%5."/>
      <w:lvlJc w:val="left"/>
      <w:pPr>
        <w:tabs>
          <w:tab w:val="num" w:pos="3600"/>
        </w:tabs>
        <w:ind w:left="3600" w:hanging="360"/>
      </w:pPr>
      <w:rPr>
        <w:rFonts w:cs="Times New Roman"/>
      </w:rPr>
    </w:lvl>
    <w:lvl w:ilvl="5" w:tplc="8A3A433C" w:tentative="1">
      <w:start w:val="1"/>
      <w:numFmt w:val="lowerRoman"/>
      <w:lvlText w:val="%6."/>
      <w:lvlJc w:val="right"/>
      <w:pPr>
        <w:tabs>
          <w:tab w:val="num" w:pos="4320"/>
        </w:tabs>
        <w:ind w:left="4320" w:hanging="180"/>
      </w:pPr>
      <w:rPr>
        <w:rFonts w:cs="Times New Roman"/>
      </w:rPr>
    </w:lvl>
    <w:lvl w:ilvl="6" w:tplc="D982E602" w:tentative="1">
      <w:start w:val="1"/>
      <w:numFmt w:val="decimal"/>
      <w:lvlText w:val="%7."/>
      <w:lvlJc w:val="left"/>
      <w:pPr>
        <w:tabs>
          <w:tab w:val="num" w:pos="5040"/>
        </w:tabs>
        <w:ind w:left="5040" w:hanging="360"/>
      </w:pPr>
      <w:rPr>
        <w:rFonts w:cs="Times New Roman"/>
      </w:rPr>
    </w:lvl>
    <w:lvl w:ilvl="7" w:tplc="66CAE2D4" w:tentative="1">
      <w:start w:val="1"/>
      <w:numFmt w:val="lowerLetter"/>
      <w:lvlText w:val="%8."/>
      <w:lvlJc w:val="left"/>
      <w:pPr>
        <w:tabs>
          <w:tab w:val="num" w:pos="5760"/>
        </w:tabs>
        <w:ind w:left="5760" w:hanging="360"/>
      </w:pPr>
      <w:rPr>
        <w:rFonts w:cs="Times New Roman"/>
      </w:rPr>
    </w:lvl>
    <w:lvl w:ilvl="8" w:tplc="99968AAA" w:tentative="1">
      <w:start w:val="1"/>
      <w:numFmt w:val="lowerRoman"/>
      <w:lvlText w:val="%9."/>
      <w:lvlJc w:val="right"/>
      <w:pPr>
        <w:tabs>
          <w:tab w:val="num" w:pos="6480"/>
        </w:tabs>
        <w:ind w:left="6480" w:hanging="180"/>
      </w:pPr>
      <w:rPr>
        <w:rFonts w:cs="Times New Roman"/>
      </w:rPr>
    </w:lvl>
  </w:abstractNum>
  <w:abstractNum w:abstractNumId="59">
    <w:nsid w:val="4A82257D"/>
    <w:multiLevelType w:val="hybridMultilevel"/>
    <w:tmpl w:val="2424C8F2"/>
    <w:lvl w:ilvl="0" w:tplc="7EEA7698">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6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F012350"/>
    <w:multiLevelType w:val="multilevel"/>
    <w:tmpl w:val="66B80680"/>
    <w:lvl w:ilvl="0">
      <w:start w:val="1"/>
      <w:numFmt w:val="decimal"/>
      <w:pStyle w:val="13"/>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3">
    <w:nsid w:val="52A2493C"/>
    <w:multiLevelType w:val="hybridMultilevel"/>
    <w:tmpl w:val="6ED41C12"/>
    <w:lvl w:ilvl="0" w:tplc="AEDEEAE8">
      <w:start w:val="1"/>
      <w:numFmt w:val="bullet"/>
      <w:pStyle w:val="ListBullet1"/>
      <w:lvlText w:val=""/>
      <w:lvlJc w:val="left"/>
      <w:pPr>
        <w:ind w:left="1440" w:hanging="360"/>
      </w:pPr>
      <w:rPr>
        <w:rFonts w:ascii="Symbol" w:hAnsi="Symbol" w:hint="default"/>
      </w:rPr>
    </w:lvl>
    <w:lvl w:ilvl="1" w:tplc="55EEEAEE" w:tentative="1">
      <w:start w:val="1"/>
      <w:numFmt w:val="bullet"/>
      <w:lvlText w:val="o"/>
      <w:lvlJc w:val="left"/>
      <w:pPr>
        <w:ind w:left="2160" w:hanging="360"/>
      </w:pPr>
      <w:rPr>
        <w:rFonts w:ascii="Courier New" w:hAnsi="Courier New" w:cs="Courier New" w:hint="default"/>
      </w:rPr>
    </w:lvl>
    <w:lvl w:ilvl="2" w:tplc="3E8A88CE" w:tentative="1">
      <w:start w:val="1"/>
      <w:numFmt w:val="bullet"/>
      <w:lvlText w:val=""/>
      <w:lvlJc w:val="left"/>
      <w:pPr>
        <w:ind w:left="2880" w:hanging="360"/>
      </w:pPr>
      <w:rPr>
        <w:rFonts w:ascii="Wingdings" w:hAnsi="Wingdings" w:hint="default"/>
      </w:rPr>
    </w:lvl>
    <w:lvl w:ilvl="3" w:tplc="E8EEB78A" w:tentative="1">
      <w:start w:val="1"/>
      <w:numFmt w:val="bullet"/>
      <w:lvlText w:val=""/>
      <w:lvlJc w:val="left"/>
      <w:pPr>
        <w:ind w:left="3600" w:hanging="360"/>
      </w:pPr>
      <w:rPr>
        <w:rFonts w:ascii="Symbol" w:hAnsi="Symbol" w:hint="default"/>
      </w:rPr>
    </w:lvl>
    <w:lvl w:ilvl="4" w:tplc="B2B69CBC" w:tentative="1">
      <w:start w:val="1"/>
      <w:numFmt w:val="bullet"/>
      <w:lvlText w:val="o"/>
      <w:lvlJc w:val="left"/>
      <w:pPr>
        <w:ind w:left="4320" w:hanging="360"/>
      </w:pPr>
      <w:rPr>
        <w:rFonts w:ascii="Courier New" w:hAnsi="Courier New" w:cs="Courier New" w:hint="default"/>
      </w:rPr>
    </w:lvl>
    <w:lvl w:ilvl="5" w:tplc="7C9E4872" w:tentative="1">
      <w:start w:val="1"/>
      <w:numFmt w:val="bullet"/>
      <w:lvlText w:val=""/>
      <w:lvlJc w:val="left"/>
      <w:pPr>
        <w:ind w:left="5040" w:hanging="360"/>
      </w:pPr>
      <w:rPr>
        <w:rFonts w:ascii="Wingdings" w:hAnsi="Wingdings" w:hint="default"/>
      </w:rPr>
    </w:lvl>
    <w:lvl w:ilvl="6" w:tplc="AE962FA6" w:tentative="1">
      <w:start w:val="1"/>
      <w:numFmt w:val="bullet"/>
      <w:lvlText w:val=""/>
      <w:lvlJc w:val="left"/>
      <w:pPr>
        <w:ind w:left="5760" w:hanging="360"/>
      </w:pPr>
      <w:rPr>
        <w:rFonts w:ascii="Symbol" w:hAnsi="Symbol" w:hint="default"/>
      </w:rPr>
    </w:lvl>
    <w:lvl w:ilvl="7" w:tplc="73BA2BFA" w:tentative="1">
      <w:start w:val="1"/>
      <w:numFmt w:val="bullet"/>
      <w:lvlText w:val="o"/>
      <w:lvlJc w:val="left"/>
      <w:pPr>
        <w:ind w:left="6480" w:hanging="360"/>
      </w:pPr>
      <w:rPr>
        <w:rFonts w:ascii="Courier New" w:hAnsi="Courier New" w:cs="Courier New" w:hint="default"/>
      </w:rPr>
    </w:lvl>
    <w:lvl w:ilvl="8" w:tplc="6D525E8C" w:tentative="1">
      <w:start w:val="1"/>
      <w:numFmt w:val="bullet"/>
      <w:lvlText w:val=""/>
      <w:lvlJc w:val="left"/>
      <w:pPr>
        <w:ind w:left="7200" w:hanging="360"/>
      </w:pPr>
      <w:rPr>
        <w:rFonts w:ascii="Wingdings" w:hAnsi="Wingdings" w:hint="default"/>
      </w:rPr>
    </w:lvl>
  </w:abstractNum>
  <w:abstractNum w:abstractNumId="64">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65">
    <w:nsid w:val="57F048B1"/>
    <w:multiLevelType w:val="multilevel"/>
    <w:tmpl w:val="4EE4EC8E"/>
    <w:lvl w:ilvl="0">
      <w:start w:val="1"/>
      <w:numFmt w:val="decimal"/>
      <w:pStyle w:val="14"/>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6">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7">
    <w:nsid w:val="59333D33"/>
    <w:multiLevelType w:val="hybridMultilevel"/>
    <w:tmpl w:val="0686AB90"/>
    <w:lvl w:ilvl="0" w:tplc="F6744C4A">
      <w:start w:val="1"/>
      <w:numFmt w:val="bullet"/>
      <w:pStyle w:val="02"/>
      <w:lvlText w:val=""/>
      <w:lvlJc w:val="left"/>
      <w:pPr>
        <w:tabs>
          <w:tab w:val="num" w:pos="1871"/>
        </w:tabs>
        <w:ind w:left="1871" w:hanging="453"/>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5996270C"/>
    <w:multiLevelType w:val="hybridMultilevel"/>
    <w:tmpl w:val="FB00F7AA"/>
    <w:lvl w:ilvl="0" w:tplc="B2DE69C6">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522E1EA2">
      <w:start w:val="1"/>
      <w:numFmt w:val="upperRoman"/>
      <w:lvlText w:val="%2."/>
      <w:lvlJc w:val="left"/>
      <w:pPr>
        <w:tabs>
          <w:tab w:val="num" w:pos="1800"/>
        </w:tabs>
        <w:ind w:left="1800" w:hanging="720"/>
      </w:pPr>
      <w:rPr>
        <w:rFonts w:hint="default"/>
      </w:rPr>
    </w:lvl>
    <w:lvl w:ilvl="2" w:tplc="90129908" w:tentative="1">
      <w:start w:val="1"/>
      <w:numFmt w:val="lowerRoman"/>
      <w:lvlText w:val="%3."/>
      <w:lvlJc w:val="right"/>
      <w:pPr>
        <w:tabs>
          <w:tab w:val="num" w:pos="2160"/>
        </w:tabs>
        <w:ind w:left="2160" w:hanging="180"/>
      </w:pPr>
    </w:lvl>
    <w:lvl w:ilvl="3" w:tplc="59CC5446" w:tentative="1">
      <w:start w:val="1"/>
      <w:numFmt w:val="decimal"/>
      <w:lvlText w:val="%4."/>
      <w:lvlJc w:val="left"/>
      <w:pPr>
        <w:tabs>
          <w:tab w:val="num" w:pos="2880"/>
        </w:tabs>
        <w:ind w:left="2880" w:hanging="360"/>
      </w:pPr>
    </w:lvl>
    <w:lvl w:ilvl="4" w:tplc="7362E282" w:tentative="1">
      <w:start w:val="1"/>
      <w:numFmt w:val="lowerLetter"/>
      <w:lvlText w:val="%5."/>
      <w:lvlJc w:val="left"/>
      <w:pPr>
        <w:tabs>
          <w:tab w:val="num" w:pos="3600"/>
        </w:tabs>
        <w:ind w:left="3600" w:hanging="360"/>
      </w:pPr>
    </w:lvl>
    <w:lvl w:ilvl="5" w:tplc="38D263FA" w:tentative="1">
      <w:start w:val="1"/>
      <w:numFmt w:val="lowerRoman"/>
      <w:lvlText w:val="%6."/>
      <w:lvlJc w:val="right"/>
      <w:pPr>
        <w:tabs>
          <w:tab w:val="num" w:pos="4320"/>
        </w:tabs>
        <w:ind w:left="4320" w:hanging="180"/>
      </w:pPr>
    </w:lvl>
    <w:lvl w:ilvl="6" w:tplc="0854C09A" w:tentative="1">
      <w:start w:val="1"/>
      <w:numFmt w:val="decimal"/>
      <w:lvlText w:val="%7."/>
      <w:lvlJc w:val="left"/>
      <w:pPr>
        <w:tabs>
          <w:tab w:val="num" w:pos="5040"/>
        </w:tabs>
        <w:ind w:left="5040" w:hanging="360"/>
      </w:pPr>
    </w:lvl>
    <w:lvl w:ilvl="7" w:tplc="54F4712C" w:tentative="1">
      <w:start w:val="1"/>
      <w:numFmt w:val="lowerLetter"/>
      <w:lvlText w:val="%8."/>
      <w:lvlJc w:val="left"/>
      <w:pPr>
        <w:tabs>
          <w:tab w:val="num" w:pos="5760"/>
        </w:tabs>
        <w:ind w:left="5760" w:hanging="360"/>
      </w:pPr>
    </w:lvl>
    <w:lvl w:ilvl="8" w:tplc="16F27F52" w:tentative="1">
      <w:start w:val="1"/>
      <w:numFmt w:val="lowerRoman"/>
      <w:lvlText w:val="%9."/>
      <w:lvlJc w:val="right"/>
      <w:pPr>
        <w:tabs>
          <w:tab w:val="num" w:pos="6480"/>
        </w:tabs>
        <w:ind w:left="6480" w:hanging="180"/>
      </w:pPr>
    </w:lvl>
  </w:abstractNum>
  <w:abstractNum w:abstractNumId="69">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DFD6CF0"/>
    <w:multiLevelType w:val="multilevel"/>
    <w:tmpl w:val="244A9628"/>
    <w:lvl w:ilvl="0">
      <w:start w:val="1"/>
      <w:numFmt w:val="decimal"/>
      <w:lvlText w:val="%1."/>
      <w:lvlJc w:val="left"/>
      <w:pPr>
        <w:ind w:left="360" w:hanging="360"/>
      </w:pPr>
    </w:lvl>
    <w:lvl w:ilvl="1">
      <w:start w:val="1"/>
      <w:numFmt w:val="decimal"/>
      <w:lvlText w:val="%2."/>
      <w:lvlJc w:val="left"/>
      <w:pPr>
        <w:ind w:left="1446"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446" w:hanging="10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2">
    <w:nsid w:val="5EDA16BA"/>
    <w:multiLevelType w:val="hybridMultilevel"/>
    <w:tmpl w:val="99524D3A"/>
    <w:lvl w:ilvl="0" w:tplc="FFFFFFFF">
      <w:start w:val="1"/>
      <w:numFmt w:val="decimal"/>
      <w:pStyle w:val="tzlist5"/>
      <w:lvlText w:val="%1) "/>
      <w:lvlJc w:val="left"/>
      <w:pPr>
        <w:tabs>
          <w:tab w:val="num" w:pos="0"/>
        </w:tabs>
        <w:ind w:firstLine="851"/>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73">
    <w:nsid w:val="5F742D54"/>
    <w:multiLevelType w:val="multilevel"/>
    <w:tmpl w:val="4E4C1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5">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9">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2">
    <w:nsid w:val="788C67B1"/>
    <w:multiLevelType w:val="hybridMultilevel"/>
    <w:tmpl w:val="8AA68EDE"/>
    <w:lvl w:ilvl="0" w:tplc="721AEA4C">
      <w:start w:val="1"/>
      <w:numFmt w:val="decimal"/>
      <w:lvlText w:val="%1)"/>
      <w:lvlJc w:val="left"/>
      <w:pPr>
        <w:ind w:left="207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B192F77"/>
    <w:multiLevelType w:val="hybridMultilevel"/>
    <w:tmpl w:val="8242BE6E"/>
    <w:lvl w:ilvl="0" w:tplc="981E64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5">
    <w:nsid w:val="7C910788"/>
    <w:multiLevelType w:val="multilevel"/>
    <w:tmpl w:val="2D9E8246"/>
    <w:lvl w:ilvl="0">
      <w:start w:val="1"/>
      <w:numFmt w:val="decimal"/>
      <w:suff w:val="space"/>
      <w:lvlText w:val="%1."/>
      <w:lvlJc w:val="left"/>
      <w:pPr>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6">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1"/>
  </w:num>
  <w:num w:numId="2">
    <w:abstractNumId w:val="7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68"/>
  </w:num>
  <w:num w:numId="12">
    <w:abstractNumId w:val="38"/>
  </w:num>
  <w:num w:numId="13">
    <w:abstractNumId w:val="20"/>
  </w:num>
  <w:num w:numId="14">
    <w:abstractNumId w:val="54"/>
  </w:num>
  <w:num w:numId="15">
    <w:abstractNumId w:val="75"/>
  </w:num>
  <w:num w:numId="16">
    <w:abstractNumId w:val="44"/>
  </w:num>
  <w:num w:numId="17">
    <w:abstractNumId w:val="12"/>
  </w:num>
  <w:num w:numId="18">
    <w:abstractNumId w:val="86"/>
  </w:num>
  <w:num w:numId="19">
    <w:abstractNumId w:val="25"/>
  </w:num>
  <w:num w:numId="20">
    <w:abstractNumId w:val="18"/>
  </w:num>
  <w:num w:numId="21">
    <w:abstractNumId w:val="52"/>
  </w:num>
  <w:num w:numId="22">
    <w:abstractNumId w:val="19"/>
  </w:num>
  <w:num w:numId="23">
    <w:abstractNumId w:val="17"/>
  </w:num>
  <w:num w:numId="24">
    <w:abstractNumId w:val="26"/>
  </w:num>
  <w:num w:numId="25">
    <w:abstractNumId w:val="83"/>
  </w:num>
  <w:num w:numId="26">
    <w:abstractNumId w:val="77"/>
  </w:num>
  <w:num w:numId="27">
    <w:abstractNumId w:val="51"/>
  </w:num>
  <w:num w:numId="28">
    <w:abstractNumId w:val="49"/>
  </w:num>
  <w:num w:numId="29">
    <w:abstractNumId w:val="30"/>
  </w:num>
  <w:num w:numId="30">
    <w:abstractNumId w:val="70"/>
  </w:num>
  <w:num w:numId="31">
    <w:abstractNumId w:val="42"/>
  </w:num>
  <w:num w:numId="32">
    <w:abstractNumId w:val="28"/>
  </w:num>
  <w:num w:numId="33">
    <w:abstractNumId w:val="55"/>
  </w:num>
  <w:num w:numId="34">
    <w:abstractNumId w:val="61"/>
  </w:num>
  <w:num w:numId="35">
    <w:abstractNumId w:val="76"/>
  </w:num>
  <w:num w:numId="36">
    <w:abstractNumId w:val="60"/>
  </w:num>
  <w:num w:numId="37">
    <w:abstractNumId w:val="46"/>
  </w:num>
  <w:num w:numId="38">
    <w:abstractNumId w:val="80"/>
  </w:num>
  <w:num w:numId="39">
    <w:abstractNumId w:val="29"/>
  </w:num>
  <w:num w:numId="40">
    <w:abstractNumId w:val="8"/>
    <w:lvlOverride w:ilvl="0">
      <w:startOverride w:val="1"/>
    </w:lvlOverride>
  </w:num>
  <w:num w:numId="41">
    <w:abstractNumId w:val="40"/>
  </w:num>
  <w:num w:numId="42">
    <w:abstractNumId w:val="27"/>
  </w:num>
  <w:num w:numId="43">
    <w:abstractNumId w:val="23"/>
  </w:num>
  <w:num w:numId="44">
    <w:abstractNumId w:val="21"/>
  </w:num>
  <w:num w:numId="45">
    <w:abstractNumId w:val="63"/>
  </w:num>
  <w:num w:numId="46">
    <w:abstractNumId w:val="65"/>
  </w:num>
  <w:num w:numId="47">
    <w:abstractNumId w:val="13"/>
  </w:num>
  <w:num w:numId="48">
    <w:abstractNumId w:val="66"/>
  </w:num>
  <w:num w:numId="49">
    <w:abstractNumId w:val="31"/>
  </w:num>
  <w:num w:numId="50">
    <w:abstractNumId w:val="67"/>
  </w:num>
  <w:num w:numId="51">
    <w:abstractNumId w:val="16"/>
  </w:num>
  <w:num w:numId="52">
    <w:abstractNumId w:val="8"/>
  </w:num>
  <w:num w:numId="53">
    <w:abstractNumId w:val="48"/>
  </w:num>
  <w:num w:numId="54">
    <w:abstractNumId w:val="47"/>
  </w:num>
  <w:num w:numId="55">
    <w:abstractNumId w:val="74"/>
  </w:num>
  <w:num w:numId="56">
    <w:abstractNumId w:val="58"/>
  </w:num>
  <w:num w:numId="57">
    <w:abstractNumId w:val="22"/>
  </w:num>
  <w:num w:numId="58">
    <w:abstractNumId w:val="64"/>
  </w:num>
  <w:num w:numId="59">
    <w:abstractNumId w:val="72"/>
  </w:num>
  <w:num w:numId="60">
    <w:abstractNumId w:val="53"/>
  </w:num>
  <w:num w:numId="61">
    <w:abstractNumId w:val="33"/>
  </w:num>
  <w:num w:numId="62">
    <w:abstractNumId w:val="45"/>
  </w:num>
  <w:num w:numId="63">
    <w:abstractNumId w:val="81"/>
  </w:num>
  <w:num w:numId="64">
    <w:abstractNumId w:val="15"/>
  </w:num>
  <w:num w:numId="65">
    <w:abstractNumId w:val="78"/>
  </w:num>
  <w:num w:numId="66">
    <w:abstractNumId w:val="36"/>
  </w:num>
  <w:num w:numId="67">
    <w:abstractNumId w:val="50"/>
  </w:num>
  <w:num w:numId="68">
    <w:abstractNumId w:val="62"/>
  </w:num>
  <w:num w:numId="69">
    <w:abstractNumId w:val="85"/>
  </w:num>
  <w:num w:numId="70">
    <w:abstractNumId w:val="24"/>
  </w:num>
  <w:num w:numId="71">
    <w:abstractNumId w:val="34"/>
  </w:num>
  <w:num w:numId="72">
    <w:abstractNumId w:val="43"/>
  </w:num>
  <w:num w:numId="73">
    <w:abstractNumId w:val="32"/>
  </w:num>
  <w:num w:numId="74">
    <w:abstractNumId w:val="69"/>
  </w:num>
  <w:num w:numId="75">
    <w:abstractNumId w:val="56"/>
  </w:num>
  <w:num w:numId="76">
    <w:abstractNumId w:val="11"/>
  </w:num>
  <w:num w:numId="77">
    <w:abstractNumId w:val="39"/>
  </w:num>
  <w:num w:numId="78">
    <w:abstractNumId w:val="82"/>
  </w:num>
  <w:num w:numId="79">
    <w:abstractNumId w:val="57"/>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3"/>
  </w:num>
  <w:num w:numId="83">
    <w:abstractNumId w:val="71"/>
  </w:num>
  <w:num w:numId="84">
    <w:abstractNumId w:val="35"/>
  </w:num>
  <w:num w:numId="85">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3E"/>
    <w:rsid w:val="00010D42"/>
    <w:rsid w:val="00016B5A"/>
    <w:rsid w:val="0003232B"/>
    <w:rsid w:val="00033756"/>
    <w:rsid w:val="00040514"/>
    <w:rsid w:val="0004066E"/>
    <w:rsid w:val="00044876"/>
    <w:rsid w:val="00047637"/>
    <w:rsid w:val="000525DB"/>
    <w:rsid w:val="0007303A"/>
    <w:rsid w:val="00076519"/>
    <w:rsid w:val="000A7A7B"/>
    <w:rsid w:val="000C1EF2"/>
    <w:rsid w:val="000D4138"/>
    <w:rsid w:val="000F483C"/>
    <w:rsid w:val="000F5D59"/>
    <w:rsid w:val="000F79A9"/>
    <w:rsid w:val="00131B2C"/>
    <w:rsid w:val="00151884"/>
    <w:rsid w:val="0015763E"/>
    <w:rsid w:val="00190FE1"/>
    <w:rsid w:val="00193CDF"/>
    <w:rsid w:val="001A3002"/>
    <w:rsid w:val="001A5F9E"/>
    <w:rsid w:val="001B2BB9"/>
    <w:rsid w:val="001D1422"/>
    <w:rsid w:val="001D4783"/>
    <w:rsid w:val="001F32E8"/>
    <w:rsid w:val="001F402B"/>
    <w:rsid w:val="00202702"/>
    <w:rsid w:val="00205E48"/>
    <w:rsid w:val="0021413E"/>
    <w:rsid w:val="00230313"/>
    <w:rsid w:val="002308BF"/>
    <w:rsid w:val="00270BCA"/>
    <w:rsid w:val="00277E58"/>
    <w:rsid w:val="002A39C1"/>
    <w:rsid w:val="002D75B5"/>
    <w:rsid w:val="0032680A"/>
    <w:rsid w:val="0035181C"/>
    <w:rsid w:val="00375404"/>
    <w:rsid w:val="00375FA3"/>
    <w:rsid w:val="00391C37"/>
    <w:rsid w:val="003A0039"/>
    <w:rsid w:val="003A10D8"/>
    <w:rsid w:val="003A5E6A"/>
    <w:rsid w:val="003C1BB8"/>
    <w:rsid w:val="003D31BA"/>
    <w:rsid w:val="003F7304"/>
    <w:rsid w:val="00407FFE"/>
    <w:rsid w:val="00425A6E"/>
    <w:rsid w:val="00431DCD"/>
    <w:rsid w:val="00442456"/>
    <w:rsid w:val="00442505"/>
    <w:rsid w:val="00481FF9"/>
    <w:rsid w:val="004A3C19"/>
    <w:rsid w:val="004A669B"/>
    <w:rsid w:val="004C20E8"/>
    <w:rsid w:val="004D67AB"/>
    <w:rsid w:val="004F3944"/>
    <w:rsid w:val="00525946"/>
    <w:rsid w:val="0057291C"/>
    <w:rsid w:val="00575BB3"/>
    <w:rsid w:val="00584342"/>
    <w:rsid w:val="005B75FF"/>
    <w:rsid w:val="005B79BF"/>
    <w:rsid w:val="005C429A"/>
    <w:rsid w:val="005C4BC0"/>
    <w:rsid w:val="005D2497"/>
    <w:rsid w:val="005F61E1"/>
    <w:rsid w:val="00667FFC"/>
    <w:rsid w:val="006C01AB"/>
    <w:rsid w:val="007163C0"/>
    <w:rsid w:val="00753FBC"/>
    <w:rsid w:val="00772AD6"/>
    <w:rsid w:val="007A15D4"/>
    <w:rsid w:val="007D7605"/>
    <w:rsid w:val="007F5516"/>
    <w:rsid w:val="008405E8"/>
    <w:rsid w:val="00873F6F"/>
    <w:rsid w:val="00876D6C"/>
    <w:rsid w:val="008B7117"/>
    <w:rsid w:val="008E096F"/>
    <w:rsid w:val="008E3F90"/>
    <w:rsid w:val="008F1A9C"/>
    <w:rsid w:val="008F3ED8"/>
    <w:rsid w:val="0091423E"/>
    <w:rsid w:val="009222FF"/>
    <w:rsid w:val="009304F1"/>
    <w:rsid w:val="00942B40"/>
    <w:rsid w:val="0094763E"/>
    <w:rsid w:val="00953066"/>
    <w:rsid w:val="009A0EB2"/>
    <w:rsid w:val="009D0772"/>
    <w:rsid w:val="009D3417"/>
    <w:rsid w:val="009D44DE"/>
    <w:rsid w:val="009E5C13"/>
    <w:rsid w:val="00A06414"/>
    <w:rsid w:val="00A23C61"/>
    <w:rsid w:val="00A32744"/>
    <w:rsid w:val="00A4076A"/>
    <w:rsid w:val="00A451CC"/>
    <w:rsid w:val="00A80B50"/>
    <w:rsid w:val="00A914E5"/>
    <w:rsid w:val="00AA65A3"/>
    <w:rsid w:val="00AC265A"/>
    <w:rsid w:val="00B358D7"/>
    <w:rsid w:val="00B3650A"/>
    <w:rsid w:val="00B56405"/>
    <w:rsid w:val="00B81CDC"/>
    <w:rsid w:val="00B87B07"/>
    <w:rsid w:val="00B90222"/>
    <w:rsid w:val="00B90B89"/>
    <w:rsid w:val="00B953DA"/>
    <w:rsid w:val="00BB5E01"/>
    <w:rsid w:val="00BC24D5"/>
    <w:rsid w:val="00BE4137"/>
    <w:rsid w:val="00C15147"/>
    <w:rsid w:val="00C25333"/>
    <w:rsid w:val="00C80759"/>
    <w:rsid w:val="00CD25B9"/>
    <w:rsid w:val="00CD3574"/>
    <w:rsid w:val="00CF0E6F"/>
    <w:rsid w:val="00CF2B9D"/>
    <w:rsid w:val="00D222A8"/>
    <w:rsid w:val="00D40838"/>
    <w:rsid w:val="00D57B23"/>
    <w:rsid w:val="00D76F2D"/>
    <w:rsid w:val="00D866B6"/>
    <w:rsid w:val="00DA43AF"/>
    <w:rsid w:val="00DA73BC"/>
    <w:rsid w:val="00DB7AC6"/>
    <w:rsid w:val="00DB7CC1"/>
    <w:rsid w:val="00DC44DE"/>
    <w:rsid w:val="00DD64B8"/>
    <w:rsid w:val="00DF1163"/>
    <w:rsid w:val="00E12F07"/>
    <w:rsid w:val="00E439EB"/>
    <w:rsid w:val="00E44110"/>
    <w:rsid w:val="00E47C67"/>
    <w:rsid w:val="00E767CB"/>
    <w:rsid w:val="00E9358A"/>
    <w:rsid w:val="00EB4053"/>
    <w:rsid w:val="00EB6458"/>
    <w:rsid w:val="00EB70A5"/>
    <w:rsid w:val="00EC0383"/>
    <w:rsid w:val="00ED0FE3"/>
    <w:rsid w:val="00ED6F6A"/>
    <w:rsid w:val="00EE0CF2"/>
    <w:rsid w:val="00EE6E5F"/>
    <w:rsid w:val="00EF3879"/>
    <w:rsid w:val="00F24FAE"/>
    <w:rsid w:val="00F70C10"/>
    <w:rsid w:val="00F96579"/>
    <w:rsid w:val="00FA074C"/>
    <w:rsid w:val="00FA21F5"/>
    <w:rsid w:val="00FA34C5"/>
    <w:rsid w:val="00FB38DC"/>
    <w:rsid w:val="00FC1907"/>
    <w:rsid w:val="00FC76BC"/>
    <w:rsid w:val="00FE6C98"/>
    <w:rsid w:val="00FF7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line number"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HTML Top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Pr>
      <w:rFonts w:ascii="Times New Roman" w:eastAsia="Times New Roman" w:hAnsi="Times New Roman"/>
      <w:sz w:val="24"/>
      <w:szCs w:val="24"/>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pPr>
      <w:keepNext/>
      <w:spacing w:before="240" w:after="60"/>
      <w:outlineLvl w:val="2"/>
    </w:pPr>
    <w:rPr>
      <w:rFonts w:ascii="Arial" w:hAnsi="Arial"/>
      <w:b/>
      <w:bCs/>
      <w:sz w:val="26"/>
      <w:szCs w:val="26"/>
    </w:rPr>
  </w:style>
  <w:style w:type="paragraph" w:styleId="44">
    <w:name w:val="heading 4"/>
    <w:aliases w:val="H4"/>
    <w:basedOn w:val="a8"/>
    <w:next w:val="a8"/>
    <w:link w:val="45"/>
    <w:uiPriority w:val="9"/>
    <w:qFormat/>
    <w:pPr>
      <w:keepNext/>
      <w:spacing w:before="240" w:after="60"/>
      <w:outlineLvl w:val="3"/>
    </w:pPr>
    <w:rPr>
      <w:b/>
      <w:bCs/>
      <w:sz w:val="28"/>
      <w:szCs w:val="28"/>
    </w:rPr>
  </w:style>
  <w:style w:type="paragraph" w:styleId="53">
    <w:name w:val="heading 5"/>
    <w:aliases w:val="H5"/>
    <w:basedOn w:val="a8"/>
    <w:next w:val="a8"/>
    <w:link w:val="54"/>
    <w:qFormat/>
    <w:pPr>
      <w:spacing w:before="240" w:after="60"/>
      <w:outlineLvl w:val="4"/>
    </w:pPr>
    <w:rPr>
      <w:b/>
      <w:bCs/>
      <w:i/>
      <w:iCs/>
      <w:sz w:val="26"/>
      <w:szCs w:val="26"/>
    </w:rPr>
  </w:style>
  <w:style w:type="paragraph" w:styleId="6">
    <w:name w:val="heading 6"/>
    <w:basedOn w:val="a8"/>
    <w:next w:val="a8"/>
    <w:link w:val="60"/>
    <w:uiPriority w:val="99"/>
    <w:qFormat/>
    <w:pPr>
      <w:spacing w:before="240" w:after="60"/>
      <w:outlineLvl w:val="5"/>
    </w:pPr>
    <w:rPr>
      <w:b/>
      <w:bCs/>
      <w:sz w:val="20"/>
      <w:szCs w:val="20"/>
    </w:rPr>
  </w:style>
  <w:style w:type="paragraph" w:styleId="7">
    <w:name w:val="heading 7"/>
    <w:basedOn w:val="a8"/>
    <w:next w:val="a8"/>
    <w:link w:val="70"/>
    <w:uiPriority w:val="99"/>
    <w:qFormat/>
    <w:pPr>
      <w:spacing w:before="240" w:after="60"/>
      <w:outlineLvl w:val="6"/>
    </w:pPr>
  </w:style>
  <w:style w:type="paragraph" w:styleId="8">
    <w:name w:val="heading 8"/>
    <w:basedOn w:val="a8"/>
    <w:next w:val="a8"/>
    <w:link w:val="80"/>
    <w:uiPriority w:val="99"/>
    <w:qFormat/>
    <w:pPr>
      <w:spacing w:before="240" w:after="60"/>
      <w:outlineLvl w:val="7"/>
    </w:pPr>
    <w:rPr>
      <w:i/>
      <w:iCs/>
    </w:rPr>
  </w:style>
  <w:style w:type="paragraph" w:styleId="9">
    <w:name w:val="heading 9"/>
    <w:basedOn w:val="a8"/>
    <w:next w:val="a8"/>
    <w:link w:val="90"/>
    <w:uiPriority w:val="99"/>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5"/>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9"/>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aliases w:val="H4 Знак"/>
    <w:link w:val="44"/>
    <w:uiPriority w:val="9"/>
    <w:rPr>
      <w:rFonts w:ascii="Times New Roman" w:eastAsia="Times New Roman" w:hAnsi="Times New Roman" w:cs="Times New Roman"/>
      <w:b/>
      <w:bCs/>
      <w:sz w:val="28"/>
      <w:szCs w:val="28"/>
      <w:lang w:eastAsia="ru-RU"/>
    </w:rPr>
  </w:style>
  <w:style w:type="character" w:customStyle="1" w:styleId="54">
    <w:name w:val="Заголовок 5 Знак"/>
    <w:aliases w:val="H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Pr>
      <w:rFonts w:ascii="Times New Roman" w:eastAsia="Times New Roman" w:hAnsi="Times New Roman" w:cs="Times New Roman"/>
      <w:b/>
      <w:bCs/>
      <w:lang w:eastAsia="ru-RU"/>
    </w:rPr>
  </w:style>
  <w:style w:type="character" w:customStyle="1" w:styleId="70">
    <w:name w:val="Заголовок 7 Знак"/>
    <w:link w:val="7"/>
    <w:uiPriority w:val="99"/>
    <w:rPr>
      <w:rFonts w:ascii="Times New Roman" w:eastAsia="Times New Roman" w:hAnsi="Times New Roman" w:cs="Times New Roman"/>
      <w:sz w:val="24"/>
      <w:szCs w:val="24"/>
      <w:lang w:eastAsia="ru-RU"/>
    </w:rPr>
  </w:style>
  <w:style w:type="character" w:customStyle="1" w:styleId="80">
    <w:name w:val="Заголовок 8 Знак"/>
    <w:link w:val="8"/>
    <w:uiPriority w:val="9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uiPriority w:val="99"/>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link w:val="af8"/>
    <w:uiPriority w:val="99"/>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pPr>
      <w:jc w:val="center"/>
    </w:pPr>
    <w:rPr>
      <w:b/>
      <w:sz w:val="26"/>
      <w:szCs w:val="20"/>
    </w:rPr>
  </w:style>
  <w:style w:type="character" w:customStyle="1" w:styleId="aff0">
    <w:name w:val="Название Знак"/>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c">
    <w:name w:val="Body Text 3"/>
    <w:basedOn w:val="a8"/>
    <w:link w:val="3d"/>
    <w:uiPriority w:val="99"/>
    <w:pPr>
      <w:spacing w:after="120"/>
    </w:pPr>
    <w:rPr>
      <w:sz w:val="16"/>
      <w:szCs w:val="16"/>
    </w:rPr>
  </w:style>
  <w:style w:type="character" w:customStyle="1" w:styleId="3d">
    <w:name w:val="Основной текст 3 Знак"/>
    <w:link w:val="3c"/>
    <w:uiPriority w:val="99"/>
    <w:rPr>
      <w:rFonts w:ascii="Times New Roman" w:eastAsia="Times New Roman" w:hAnsi="Times New Roman" w:cs="Times New Roman"/>
      <w:sz w:val="16"/>
      <w:szCs w:val="16"/>
      <w:lang w:eastAsia="ru-RU"/>
    </w:rPr>
  </w:style>
  <w:style w:type="paragraph" w:styleId="3e">
    <w:name w:val="Body Text Indent 3"/>
    <w:basedOn w:val="a8"/>
    <w:link w:val="3f"/>
    <w:uiPriority w:val="99"/>
    <w:pPr>
      <w:spacing w:after="120"/>
      <w:ind w:left="283"/>
    </w:pPr>
    <w:rPr>
      <w:sz w:val="16"/>
      <w:szCs w:val="16"/>
    </w:rPr>
  </w:style>
  <w:style w:type="character" w:customStyle="1" w:styleId="3f">
    <w:name w:val="Основной текст с отступом 3 Знак"/>
    <w:link w:val="3e"/>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link w:val="afff2"/>
    <w:rPr>
      <w:rFonts w:ascii="Arial" w:eastAsia="Times New Roman" w:hAnsi="Arial" w:cs="Arial"/>
      <w:sz w:val="24"/>
      <w:szCs w:val="24"/>
      <w:lang w:eastAsia="ru-RU"/>
    </w:rPr>
  </w:style>
  <w:style w:type="paragraph" w:styleId="afff4">
    <w:name w:val="Signature"/>
    <w:basedOn w:val="a8"/>
    <w:link w:val="afff5"/>
    <w:pPr>
      <w:ind w:left="4252"/>
    </w:pPr>
  </w:style>
  <w:style w:type="character" w:customStyle="1" w:styleId="afff5">
    <w:name w:val="Подпись Знак"/>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link w:val="afffa"/>
    <w:rPr>
      <w:rFonts w:ascii="Times New Roman" w:eastAsia="Times New Roman" w:hAnsi="Times New Roman" w:cs="Times New Roman"/>
      <w:sz w:val="24"/>
      <w:szCs w:val="24"/>
      <w:lang w:eastAsia="ru-RU"/>
    </w:rPr>
  </w:style>
  <w:style w:type="table" w:styleId="1e">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3">
    <w:name w:val="List 3"/>
    <w:basedOn w:val="a8"/>
    <w:uiPriority w:val="99"/>
    <w:pPr>
      <w:ind w:left="849" w:hanging="283"/>
    </w:pPr>
  </w:style>
  <w:style w:type="paragraph" w:styleId="49">
    <w:name w:val="List 4"/>
    <w:basedOn w:val="a8"/>
    <w:uiPriority w:val="99"/>
    <w:pPr>
      <w:ind w:left="1132" w:hanging="283"/>
    </w:pPr>
  </w:style>
  <w:style w:type="paragraph" w:styleId="57">
    <w:name w:val="List 5"/>
    <w:basedOn w:val="a8"/>
    <w:uiPriority w:val="99"/>
    <w:pPr>
      <w:ind w:left="1415" w:hanging="283"/>
    </w:pPr>
  </w:style>
  <w:style w:type="table" w:styleId="afffe">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link w:val="HTML8"/>
    <w:uiPriority w:val="99"/>
    <w:rPr>
      <w:rFonts w:ascii="Courier New" w:eastAsia="Times New Roman" w:hAnsi="Courier New" w:cs="Courier New"/>
      <w:sz w:val="20"/>
      <w:szCs w:val="20"/>
      <w:lang w:eastAsia="ru-RU"/>
    </w:rPr>
  </w:style>
  <w:style w:type="numbering" w:styleId="affff">
    <w:name w:val="Outline List 3"/>
    <w:basedOn w:val="ab"/>
  </w:style>
  <w:style w:type="table" w:styleId="1f">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link w:val="affff1"/>
    <w:uiPriority w:val="99"/>
    <w:rPr>
      <w:rFonts w:ascii="Courier New" w:eastAsia="Times New Roman" w:hAnsi="Courier New" w:cs="Courier New"/>
      <w:sz w:val="20"/>
      <w:szCs w:val="20"/>
      <w:lang w:eastAsia="ru-RU"/>
    </w:rPr>
  </w:style>
  <w:style w:type="table" w:styleId="affff3">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link w:val="affff5"/>
    <w:rPr>
      <w:rFonts w:ascii="Arial" w:eastAsia="Times New Roman" w:hAnsi="Arial" w:cs="Arial"/>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uiPriority w:val="99"/>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ind w:firstLine="709"/>
      <w:jc w:val="center"/>
    </w:pPr>
    <w:rPr>
      <w:bCs w:val="0"/>
      <w:sz w:val="24"/>
      <w:szCs w:val="24"/>
    </w:rPr>
  </w:style>
  <w:style w:type="character" w:customStyle="1" w:styleId="111">
    <w:name w:val="1.1 подпункт Знак Знак"/>
    <w:link w:val="110"/>
    <w:rPr>
      <w:rFonts w:ascii="Times New Roman" w:eastAsia="Times New Roman" w:hAnsi="Times New Roman"/>
      <w:b/>
      <w:sz w:val="24"/>
      <w:szCs w:val="24"/>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link w:val="affffe"/>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styleId="afffff0">
    <w:name w:val="endnote text"/>
    <w:basedOn w:val="a8"/>
    <w:link w:val="afffff1"/>
    <w:rPr>
      <w:sz w:val="20"/>
      <w:szCs w:val="20"/>
    </w:rPr>
  </w:style>
  <w:style w:type="character" w:customStyle="1" w:styleId="afffff1">
    <w:name w:val="Текст концевой сноски Знак"/>
    <w:link w:val="afffff0"/>
    <w:rPr>
      <w:rFonts w:ascii="Times New Roman" w:eastAsia="Times New Roman" w:hAnsi="Times New Roman" w:cs="Times New Roman"/>
      <w:sz w:val="20"/>
      <w:szCs w:val="20"/>
      <w:lang w:eastAsia="ru-RU"/>
    </w:rPr>
  </w:style>
  <w:style w:type="character" w:styleId="afffff2">
    <w:name w:val="endnote reference"/>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rPr>
  </w:style>
  <w:style w:type="paragraph" w:customStyle="1" w:styleId="FR1">
    <w:name w:val="FR1"/>
    <w:uiPriority w:val="99"/>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link w:val="afffffd"/>
    <w:uiPriority w:val="99"/>
    <w:rPr>
      <w:rFonts w:ascii="Times New Roman" w:eastAsia="Times New Roman" w:hAnsi="Times New Roman"/>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Pr>
      <w:rFonts w:ascii="Arial" w:eastAsia="Times New Roman" w:hAnsi="Arial" w:cs="Arial"/>
      <w:lang w:val="ru-RU" w:eastAsia="ru-RU" w:bidi="ar-SA"/>
    </w:rPr>
  </w:style>
  <w:style w:type="paragraph" w:customStyle="1" w:styleId="2ff">
    <w:name w:val="Заг2"/>
    <w:basedOn w:val="15"/>
    <w:pPr>
      <w:spacing w:before="0"/>
    </w:pPr>
    <w:rPr>
      <w:bCs w:val="0"/>
      <w:i w:val="0"/>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link w:val="affffff2"/>
    <w:uiPriority w:val="1"/>
    <w:qFormat/>
    <w:rPr>
      <w:rFonts w:eastAsia="Times New Roman"/>
      <w:sz w:val="22"/>
      <w:szCs w:val="22"/>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
    <w:link w:val="afffff7"/>
    <w:uiPriority w:val="34"/>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jc w:val="both"/>
    </w:pPr>
    <w:rPr>
      <w:rFonts w:ascii="Courier" w:eastAsia="Times New Roman" w:hAnsi="Courier"/>
      <w:sz w:val="24"/>
      <w:lang w:val="en-GB"/>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jc w:val="both"/>
    </w:pPr>
    <w:rPr>
      <w:rFonts w:ascii="Arial" w:eastAsia="Times New Roman" w:hAnsi="Arial"/>
      <w:sz w:val="28"/>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link w:val="afffffff1"/>
    <w:uiPriority w:val="99"/>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a">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3"/>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5"/>
    <w:pPr>
      <w:keepLines/>
      <w:widowControl w:val="0"/>
      <w:suppressLineNumbers/>
      <w:suppressAutoHyphens/>
      <w:jc w:val="center"/>
    </w:pPr>
    <w:rPr>
      <w:bCs w:val="0"/>
      <w:i w:val="0"/>
      <w:caps/>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d"/>
    <w:next w:val="a8"/>
    <w:pPr>
      <w:jc w:val="right"/>
    </w:pPr>
    <w:rPr>
      <w:b/>
      <w:bCs/>
      <w:sz w:val="24"/>
      <w:szCs w:val="24"/>
    </w:rPr>
  </w:style>
  <w:style w:type="paragraph" w:customStyle="1" w:styleId="3fe">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1">
    <w:name w:val="текст1"/>
    <w:pPr>
      <w:autoSpaceDE w:val="0"/>
      <w:autoSpaceDN w:val="0"/>
      <w:adjustRightInd w:val="0"/>
      <w:ind w:firstLine="397"/>
      <w:jc w:val="both"/>
    </w:pPr>
    <w:rPr>
      <w:rFonts w:ascii="SchoolBookC" w:eastAsia="Times New Roman" w:hAnsi="SchoolBookC"/>
      <w:sz w:val="24"/>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jc w:val="both"/>
    </w:pPr>
    <w:rPr>
      <w:rFonts w:ascii="SchoolBookC" w:eastAsia="Times New Roman" w:hAnsi="SchoolBookC"/>
      <w:color w:val="000000"/>
      <w:sz w:val="24"/>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sz w:val="24"/>
      <w:szCs w:val="24"/>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c">
    <w:name w:val="Название объекта Знак"/>
    <w:link w:val="affffffb"/>
    <w:locked/>
    <w:rPr>
      <w:rFonts w:ascii="Times New Roman" w:eastAsia="Times New Roman" w:hAnsi="Times New Roman"/>
      <w:b/>
      <w:sz w:val="28"/>
      <w:szCs w:val="24"/>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semiHidden/>
    <w:unhideWhenUsed/>
  </w:style>
  <w:style w:type="character" w:customStyle="1" w:styleId="18">
    <w:name w:val="Стиль1 Знак"/>
    <w:link w:val="17"/>
    <w:locked/>
    <w:rPr>
      <w:rFonts w:ascii="Times New Roman" w:eastAsia="Times New Roman" w:hAnsi="Times New Roman"/>
      <w:b/>
      <w:bCs/>
      <w:sz w:val="28"/>
      <w:szCs w:val="28"/>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a">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b">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c">
    <w:name w:val="Название книги1"/>
    <w:uiPriority w:val="33"/>
    <w:qFormat/>
    <w:rPr>
      <w:rFonts w:ascii="Cambria" w:eastAsia="Times New Roman" w:hAnsi="Cambria" w:cs="Times New Roman"/>
      <w:b/>
      <w:bCs/>
      <w:smallCaps/>
      <w:color w:val="auto"/>
      <w:u w:val="single"/>
    </w:rPr>
  </w:style>
  <w:style w:type="paragraph" w:customStyle="1" w:styleId="1ffd">
    <w:name w:val="Заголовок оглавления1"/>
    <w:basedOn w:val="15"/>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4">
    <w:name w:val="Intense Quote"/>
    <w:basedOn w:val="a8"/>
    <w:next w:val="a8"/>
    <w:link w:val="afffffffff3"/>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e">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0">
    <w:name w:val="Современная таблица1"/>
    <w:basedOn w:val="aa"/>
    <w:next w:val="afffc"/>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1">
    <w:name w:val="Стандартная таблица1"/>
    <w:basedOn w:val="aa"/>
    <w:next w:val="afff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2">
    <w:name w:val="Тема таблицы1"/>
    <w:basedOn w:val="aa"/>
    <w:next w:val="affff3"/>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4">
    <w:name w:val="Без интервала1"/>
    <w:uiPriority w:val="99"/>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5">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5"/>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6">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52"/>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6"/>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6"/>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6"/>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a"/>
    <w:pPr>
      <w:numPr>
        <w:numId w:val="47"/>
      </w:numPr>
      <w:spacing w:before="120" w:after="120"/>
      <w:jc w:val="both"/>
    </w:pPr>
    <w:rPr>
      <w:rFonts w:ascii="Calibri" w:eastAsia="Calibri" w:hAnsi="Calibri"/>
    </w:rPr>
  </w:style>
  <w:style w:type="character" w:customStyle="1" w:styleId="afffffffffa">
    <w:name w:val="Абзац первого уровня Знак"/>
    <w:link w:val="a"/>
    <w:rPr>
      <w:sz w:val="24"/>
      <w:szCs w:val="24"/>
    </w:rPr>
  </w:style>
  <w:style w:type="paragraph" w:customStyle="1" w:styleId="BulletList1">
    <w:name w:val="Bullet_List_1"/>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9"/>
      </w:numPr>
      <w:spacing w:after="120"/>
      <w:jc w:val="both"/>
    </w:pPr>
    <w:rPr>
      <w:rFonts w:ascii="Arial" w:eastAsia="Times New Roman" w:hAnsi="Arial"/>
      <w:sz w:val="24"/>
      <w:szCs w:val="24"/>
    </w:rPr>
  </w:style>
  <w:style w:type="paragraph" w:customStyle="1" w:styleId="afffffffffb">
    <w:name w:val="_Табл_Заголовок"/>
    <w:link w:val="afffffffffc"/>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d">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c">
    <w:name w:val="_Табл_Заголовок Знак"/>
    <w:link w:val="afffffffffb"/>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50"/>
      </w:numPr>
      <w:spacing w:after="120"/>
      <w:jc w:val="both"/>
    </w:pPr>
    <w:rPr>
      <w:rFonts w:ascii="Arial" w:eastAsia="Times New Roman" w:hAnsi="Arial"/>
      <w:sz w:val="24"/>
      <w:szCs w:val="24"/>
    </w:rPr>
  </w:style>
  <w:style w:type="paragraph" w:customStyle="1" w:styleId="1fff7">
    <w:name w:val="_Текст1"/>
    <w:basedOn w:val="0"/>
    <w:link w:val="1fff8"/>
    <w:pPr>
      <w:tabs>
        <w:tab w:val="left" w:pos="340"/>
      </w:tabs>
      <w:ind w:left="340" w:firstLine="0"/>
    </w:pPr>
    <w:rPr>
      <w:spacing w:val="-2"/>
    </w:rPr>
  </w:style>
  <w:style w:type="character" w:customStyle="1" w:styleId="1fff8">
    <w:name w:val="_Текст1 Знак"/>
    <w:link w:val="1fff7"/>
    <w:rPr>
      <w:rFonts w:ascii="Arial" w:eastAsia="Times New Roman" w:hAnsi="Arial"/>
      <w:spacing w:val="-2"/>
      <w:sz w:val="24"/>
      <w:szCs w:val="24"/>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9"/>
    <w:pPr>
      <w:numPr>
        <w:ilvl w:val="1"/>
        <w:numId w:val="51"/>
      </w:numPr>
      <w:spacing w:line="360" w:lineRule="auto"/>
      <w:jc w:val="both"/>
    </w:pPr>
    <w:rPr>
      <w:rFonts w:eastAsia="Calibri"/>
      <w:snapToGrid w:val="0"/>
    </w:rPr>
  </w:style>
  <w:style w:type="character" w:customStyle="1" w:styleId="1fff9">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53"/>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53"/>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sz w:val="28"/>
      <w:szCs w:val="28"/>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sz w:val="28"/>
      <w:szCs w:val="28"/>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b/>
      <w:sz w:val="28"/>
      <w:szCs w:val="28"/>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sz w:val="28"/>
      <w:szCs w:val="28"/>
    </w:rPr>
  </w:style>
  <w:style w:type="paragraph" w:customStyle="1" w:styleId="affffffffff8">
    <w:name w:val="АД_Наименование Разделов"/>
    <w:basedOn w:val="15"/>
    <w:link w:val="affffffffff9"/>
    <w:qFormat/>
    <w:pPr>
      <w:jc w:val="center"/>
    </w:pPr>
    <w:rPr>
      <w:bCs w:val="0"/>
      <w:i w:val="0"/>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b/>
      <w:kern w:val="28"/>
      <w:sz w:val="28"/>
    </w:rPr>
  </w:style>
  <w:style w:type="paragraph" w:customStyle="1" w:styleId="affffffffffa">
    <w:name w:val="АД_Наименование главы с нумерацией"/>
    <w:basedOn w:val="20"/>
    <w:link w:val="affffffffffb"/>
    <w:qFormat/>
    <w:rPr>
      <w:b/>
    </w:rPr>
  </w:style>
  <w:style w:type="paragraph" w:customStyle="1" w:styleId="affffffffffc">
    <w:name w:val="АД_Наименование главы без нумерации"/>
    <w:basedOn w:val="23"/>
    <w:link w:val="affffffffffd"/>
    <w:qFormat/>
    <w:pPr>
      <w:spacing w:before="0" w:after="0"/>
      <w:jc w:val="center"/>
    </w:pPr>
    <w:rPr>
      <w:rFonts w:ascii="Times New Roman" w:hAnsi="Times New Roman" w:cs="Arial"/>
      <w:i w:val="0"/>
      <w:iCs w:val="0"/>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i w:val="0"/>
      <w:iCs w:val="0"/>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b/>
      <w:bCs/>
      <w:sz w:val="24"/>
      <w:szCs w:val="24"/>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5"/>
    <w:link w:val="affffffffffe"/>
    <w:locked/>
    <w:rPr>
      <w:rFonts w:ascii="Arial" w:eastAsia="Times New Roman" w:hAnsi="Arial"/>
      <w:b/>
      <w:sz w:val="24"/>
    </w:rPr>
  </w:style>
  <w:style w:type="paragraph" w:customStyle="1" w:styleId="a5">
    <w:name w:val="АД_Нумерованный подпункт"/>
    <w:basedOn w:val="a8"/>
    <w:link w:val="afffffffffff0"/>
    <w:qFormat/>
    <w:pPr>
      <w:numPr>
        <w:ilvl w:val="2"/>
        <w:numId w:val="53"/>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sz w:val="24"/>
      <w:szCs w:val="24"/>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2"/>
    <w:locked/>
    <w:rPr>
      <w:rFonts w:ascii="Times New Roman" w:eastAsia="Times New Roman" w:hAnsi="Times New Roman"/>
      <w:sz w:val="24"/>
      <w:szCs w:val="24"/>
    </w:rPr>
  </w:style>
  <w:style w:type="paragraph" w:customStyle="1" w:styleId="a4">
    <w:name w:val="АД_Список абв"/>
    <w:basedOn w:val="a8"/>
    <w:pPr>
      <w:numPr>
        <w:numId w:val="54"/>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a">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6"/>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8"/>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7"/>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9"/>
      </w:numPr>
      <w:tabs>
        <w:tab w:val="clear" w:pos="0"/>
        <w:tab w:val="num" w:pos="360"/>
      </w:tabs>
      <w:ind w:left="720" w:firstLine="709"/>
    </w:pPr>
  </w:style>
  <w:style w:type="paragraph" w:customStyle="1" w:styleId="afffffffffff5">
    <w:name w:val="Текст обычный"/>
    <w:pPr>
      <w:spacing w:before="60"/>
      <w:ind w:firstLine="284"/>
      <w:jc w:val="both"/>
    </w:pPr>
    <w:rPr>
      <w:rFonts w:ascii="Arial" w:eastAsia="Times New Roman" w:hAnsi="Arial" w:cs="Arial"/>
      <w:color w:val="000000"/>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60"/>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61"/>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b">
    <w:name w:val="Основной шрифт абзаца1"/>
  </w:style>
  <w:style w:type="paragraph" w:customStyle="1" w:styleId="1fffc">
    <w:name w:val="Заголовок1"/>
    <w:basedOn w:val="a8"/>
    <w:next w:val="afa"/>
    <w:uiPriority w:val="99"/>
    <w:qFormat/>
    <w:pPr>
      <w:keepNext/>
      <w:suppressAutoHyphens/>
      <w:spacing w:before="240" w:after="120"/>
    </w:pPr>
    <w:rPr>
      <w:rFonts w:ascii="Arial" w:eastAsia="Calibri" w:hAnsi="Arial" w:cs="Tahoma"/>
      <w:sz w:val="28"/>
      <w:szCs w:val="28"/>
      <w:lang w:eastAsia="ar-SA"/>
    </w:rPr>
  </w:style>
  <w:style w:type="paragraph" w:customStyle="1" w:styleId="1fffd">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e">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7"/>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8"/>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8"/>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4"/>
      </w:numPr>
    </w:pPr>
  </w:style>
  <w:style w:type="numbering" w:customStyle="1" w:styleId="List12">
    <w:name w:val="List 12"/>
    <w:pPr>
      <w:numPr>
        <w:numId w:val="66"/>
      </w:numPr>
    </w:pPr>
  </w:style>
  <w:style w:type="numbering" w:customStyle="1" w:styleId="31">
    <w:name w:val="Список 31"/>
    <w:pPr>
      <w:numPr>
        <w:numId w:val="62"/>
      </w:numPr>
    </w:pPr>
  </w:style>
  <w:style w:type="numbering" w:customStyle="1" w:styleId="List11">
    <w:name w:val="List 11"/>
    <w:pPr>
      <w:numPr>
        <w:numId w:val="65"/>
      </w:numPr>
    </w:pPr>
  </w:style>
  <w:style w:type="numbering" w:customStyle="1" w:styleId="510">
    <w:name w:val="Список 51"/>
    <w:pPr>
      <w:numPr>
        <w:numId w:val="63"/>
      </w:numPr>
    </w:pPr>
  </w:style>
  <w:style w:type="character" w:customStyle="1" w:styleId="style17">
    <w:name w:val="style1"/>
    <w:basedOn w:val="a9"/>
  </w:style>
  <w:style w:type="character" w:customStyle="1" w:styleId="2a">
    <w:name w:val="Стиль2 Знак"/>
    <w:link w:val="21"/>
    <w:uiPriority w:val="99"/>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Calibri" w:eastAsia="Calibri" w:hAnsi="Calibri"/>
      <w:sz w:val="25"/>
      <w:szCs w:val="25"/>
    </w:rPr>
  </w:style>
  <w:style w:type="paragraph" w:customStyle="1" w:styleId="13">
    <w:name w:val="Многоуровневый список 1"/>
    <w:basedOn w:val="a8"/>
    <w:pPr>
      <w:numPr>
        <w:numId w:val="68"/>
      </w:numPr>
    </w:pPr>
    <w:rPr>
      <w:lang w:val="en-US" w:eastAsia="en-US"/>
    </w:rPr>
  </w:style>
  <w:style w:type="character" w:customStyle="1" w:styleId="affffff2">
    <w:name w:val="Без интервала Знак"/>
    <w:link w:val="affffff1"/>
    <w:uiPriority w:val="1"/>
    <w:rPr>
      <w:rFonts w:eastAsia="Times New Roman"/>
      <w:sz w:val="22"/>
      <w:szCs w:val="22"/>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rPr>
      <w:rFonts w:ascii="Times New Roman" w:eastAsia="Times New Roman" w:hAnsi="Times New Roman"/>
      <w:sz w:val="24"/>
      <w:szCs w:val="24"/>
    </w:rPr>
  </w:style>
  <w:style w:type="character" w:customStyle="1" w:styleId="WW-Absatz-Standardschriftart1">
    <w:name w:val="WW-Absatz-Standardschriftart1"/>
  </w:style>
  <w:style w:type="paragraph" w:customStyle="1" w:styleId="515">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b">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
    <w:name w:val="Обычный (веб)1"/>
    <w:pPr>
      <w:widowControl w:val="0"/>
      <w:suppressAutoHyphens/>
      <w:spacing w:before="100" w:after="119" w:line="100" w:lineRule="atLeast"/>
    </w:pPr>
    <w:rPr>
      <w:rFonts w:ascii="Times New Roman" w:hAnsi="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sz w:val="24"/>
      <w:szCs w:val="24"/>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11f3">
    <w:name w:val="Заголовок11"/>
    <w:basedOn w:val="a8"/>
    <w:next w:val="afa"/>
    <w:pPr>
      <w:keepNext/>
      <w:widowControl w:val="0"/>
      <w:suppressAutoHyphens/>
      <w:spacing w:before="240" w:after="120"/>
    </w:pPr>
    <w:rPr>
      <w:rFonts w:ascii="Liberation Sans" w:eastAsia="Lucida Sans Unicode" w:hAnsi="Liberation Sans" w:cs="Mangal"/>
      <w:kern w:val="1"/>
      <w:sz w:val="28"/>
      <w:szCs w:val="28"/>
      <w:lang w:eastAsia="zh-CN" w:bidi="hi-IN"/>
    </w:rPr>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3"/>
    <w:autoRedefine/>
    <w:pPr>
      <w:spacing w:after="160" w:line="240" w:lineRule="exact"/>
    </w:pPr>
    <w:rPr>
      <w:szCs w:val="20"/>
      <w:lang w:val="en-US" w:eastAsia="en-US"/>
    </w:rPr>
  </w:style>
  <w:style w:type="paragraph" w:customStyle="1" w:styleId="5f3">
    <w:name w:val="Знак5"/>
    <w:basedOn w:val="a8"/>
    <w:next w:val="23"/>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rPr>
      <w:rFonts w:ascii="Times New Roman" w:eastAsia="Times New Roman" w:hAnsi="Times New Roman"/>
      <w:sz w:val="24"/>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4f7">
    <w:name w:val="Обычный4"/>
    <w:rPr>
      <w:rFonts w:cs="Calibri"/>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rPr>
      <w:rFonts w:ascii="Times NR Cyr MT" w:eastAsia="Times New Roman" w:hAnsi="Times NR Cyr MT" w:cs="Times NR Cyr MT"/>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ind w:firstLine="720"/>
    </w:pPr>
    <w:rPr>
      <w:rFonts w:ascii="Gelvetsky 12pt" w:eastAsia="Times New Roman" w:hAnsi="Gelvetsky 12pt" w:cs="Gelvetsky 12pt"/>
      <w:b/>
      <w:bCs/>
      <w:sz w:val="24"/>
      <w:szCs w:val="24"/>
      <w:lang w:val="en-US" w:eastAsia="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rPr>
      <w:rFonts w:ascii="Arial" w:eastAsia="Times New Roman" w:hAnsi="Arial" w:cs="Arial"/>
      <w:lang w:eastAsia="en-US"/>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uiPriority w:val="9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0">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4">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5">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6">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70"/>
      </w:numPr>
    </w:pPr>
  </w:style>
  <w:style w:type="character" w:customStyle="1" w:styleId="Default0">
    <w:name w:val="Default Знак"/>
    <w:link w:val="Default"/>
    <w:locked/>
    <w:rPr>
      <w:rFonts w:ascii="Arial" w:hAnsi="Arial" w:cs="Arial"/>
      <w:color w:val="000000"/>
      <w:sz w:val="24"/>
      <w:szCs w:val="24"/>
      <w:lang w:eastAsia="en-US"/>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line number"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HTML Top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Pr>
      <w:rFonts w:ascii="Times New Roman" w:eastAsia="Times New Roman" w:hAnsi="Times New Roman"/>
      <w:sz w:val="24"/>
      <w:szCs w:val="24"/>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pPr>
      <w:keepNext/>
      <w:spacing w:before="240" w:after="60"/>
      <w:outlineLvl w:val="2"/>
    </w:pPr>
    <w:rPr>
      <w:rFonts w:ascii="Arial" w:hAnsi="Arial"/>
      <w:b/>
      <w:bCs/>
      <w:sz w:val="26"/>
      <w:szCs w:val="26"/>
    </w:rPr>
  </w:style>
  <w:style w:type="paragraph" w:styleId="44">
    <w:name w:val="heading 4"/>
    <w:aliases w:val="H4"/>
    <w:basedOn w:val="a8"/>
    <w:next w:val="a8"/>
    <w:link w:val="45"/>
    <w:uiPriority w:val="9"/>
    <w:qFormat/>
    <w:pPr>
      <w:keepNext/>
      <w:spacing w:before="240" w:after="60"/>
      <w:outlineLvl w:val="3"/>
    </w:pPr>
    <w:rPr>
      <w:b/>
      <w:bCs/>
      <w:sz w:val="28"/>
      <w:szCs w:val="28"/>
    </w:rPr>
  </w:style>
  <w:style w:type="paragraph" w:styleId="53">
    <w:name w:val="heading 5"/>
    <w:aliases w:val="H5"/>
    <w:basedOn w:val="a8"/>
    <w:next w:val="a8"/>
    <w:link w:val="54"/>
    <w:qFormat/>
    <w:pPr>
      <w:spacing w:before="240" w:after="60"/>
      <w:outlineLvl w:val="4"/>
    </w:pPr>
    <w:rPr>
      <w:b/>
      <w:bCs/>
      <w:i/>
      <w:iCs/>
      <w:sz w:val="26"/>
      <w:szCs w:val="26"/>
    </w:rPr>
  </w:style>
  <w:style w:type="paragraph" w:styleId="6">
    <w:name w:val="heading 6"/>
    <w:basedOn w:val="a8"/>
    <w:next w:val="a8"/>
    <w:link w:val="60"/>
    <w:uiPriority w:val="99"/>
    <w:qFormat/>
    <w:pPr>
      <w:spacing w:before="240" w:after="60"/>
      <w:outlineLvl w:val="5"/>
    </w:pPr>
    <w:rPr>
      <w:b/>
      <w:bCs/>
      <w:sz w:val="20"/>
      <w:szCs w:val="20"/>
    </w:rPr>
  </w:style>
  <w:style w:type="paragraph" w:styleId="7">
    <w:name w:val="heading 7"/>
    <w:basedOn w:val="a8"/>
    <w:next w:val="a8"/>
    <w:link w:val="70"/>
    <w:uiPriority w:val="99"/>
    <w:qFormat/>
    <w:pPr>
      <w:spacing w:before="240" w:after="60"/>
      <w:outlineLvl w:val="6"/>
    </w:pPr>
  </w:style>
  <w:style w:type="paragraph" w:styleId="8">
    <w:name w:val="heading 8"/>
    <w:basedOn w:val="a8"/>
    <w:next w:val="a8"/>
    <w:link w:val="80"/>
    <w:uiPriority w:val="99"/>
    <w:qFormat/>
    <w:pPr>
      <w:spacing w:before="240" w:after="60"/>
      <w:outlineLvl w:val="7"/>
    </w:pPr>
    <w:rPr>
      <w:i/>
      <w:iCs/>
    </w:rPr>
  </w:style>
  <w:style w:type="paragraph" w:styleId="9">
    <w:name w:val="heading 9"/>
    <w:basedOn w:val="a8"/>
    <w:next w:val="a8"/>
    <w:link w:val="90"/>
    <w:uiPriority w:val="99"/>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5"/>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9"/>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aliases w:val="H4 Знак"/>
    <w:link w:val="44"/>
    <w:uiPriority w:val="9"/>
    <w:rPr>
      <w:rFonts w:ascii="Times New Roman" w:eastAsia="Times New Roman" w:hAnsi="Times New Roman" w:cs="Times New Roman"/>
      <w:b/>
      <w:bCs/>
      <w:sz w:val="28"/>
      <w:szCs w:val="28"/>
      <w:lang w:eastAsia="ru-RU"/>
    </w:rPr>
  </w:style>
  <w:style w:type="character" w:customStyle="1" w:styleId="54">
    <w:name w:val="Заголовок 5 Знак"/>
    <w:aliases w:val="H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Pr>
      <w:rFonts w:ascii="Times New Roman" w:eastAsia="Times New Roman" w:hAnsi="Times New Roman" w:cs="Times New Roman"/>
      <w:b/>
      <w:bCs/>
      <w:lang w:eastAsia="ru-RU"/>
    </w:rPr>
  </w:style>
  <w:style w:type="character" w:customStyle="1" w:styleId="70">
    <w:name w:val="Заголовок 7 Знак"/>
    <w:link w:val="7"/>
    <w:uiPriority w:val="99"/>
    <w:rPr>
      <w:rFonts w:ascii="Times New Roman" w:eastAsia="Times New Roman" w:hAnsi="Times New Roman" w:cs="Times New Roman"/>
      <w:sz w:val="24"/>
      <w:szCs w:val="24"/>
      <w:lang w:eastAsia="ru-RU"/>
    </w:rPr>
  </w:style>
  <w:style w:type="character" w:customStyle="1" w:styleId="80">
    <w:name w:val="Заголовок 8 Знак"/>
    <w:link w:val="8"/>
    <w:uiPriority w:val="9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uiPriority w:val="99"/>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link w:val="af8"/>
    <w:uiPriority w:val="99"/>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pPr>
      <w:jc w:val="center"/>
    </w:pPr>
    <w:rPr>
      <w:b/>
      <w:sz w:val="26"/>
      <w:szCs w:val="20"/>
    </w:rPr>
  </w:style>
  <w:style w:type="character" w:customStyle="1" w:styleId="aff0">
    <w:name w:val="Название Знак"/>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c">
    <w:name w:val="Body Text 3"/>
    <w:basedOn w:val="a8"/>
    <w:link w:val="3d"/>
    <w:uiPriority w:val="99"/>
    <w:pPr>
      <w:spacing w:after="120"/>
    </w:pPr>
    <w:rPr>
      <w:sz w:val="16"/>
      <w:szCs w:val="16"/>
    </w:rPr>
  </w:style>
  <w:style w:type="character" w:customStyle="1" w:styleId="3d">
    <w:name w:val="Основной текст 3 Знак"/>
    <w:link w:val="3c"/>
    <w:uiPriority w:val="99"/>
    <w:rPr>
      <w:rFonts w:ascii="Times New Roman" w:eastAsia="Times New Roman" w:hAnsi="Times New Roman" w:cs="Times New Roman"/>
      <w:sz w:val="16"/>
      <w:szCs w:val="16"/>
      <w:lang w:eastAsia="ru-RU"/>
    </w:rPr>
  </w:style>
  <w:style w:type="paragraph" w:styleId="3e">
    <w:name w:val="Body Text Indent 3"/>
    <w:basedOn w:val="a8"/>
    <w:link w:val="3f"/>
    <w:uiPriority w:val="99"/>
    <w:pPr>
      <w:spacing w:after="120"/>
      <w:ind w:left="283"/>
    </w:pPr>
    <w:rPr>
      <w:sz w:val="16"/>
      <w:szCs w:val="16"/>
    </w:rPr>
  </w:style>
  <w:style w:type="character" w:customStyle="1" w:styleId="3f">
    <w:name w:val="Основной текст с отступом 3 Знак"/>
    <w:link w:val="3e"/>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link w:val="afff2"/>
    <w:rPr>
      <w:rFonts w:ascii="Arial" w:eastAsia="Times New Roman" w:hAnsi="Arial" w:cs="Arial"/>
      <w:sz w:val="24"/>
      <w:szCs w:val="24"/>
      <w:lang w:eastAsia="ru-RU"/>
    </w:rPr>
  </w:style>
  <w:style w:type="paragraph" w:styleId="afff4">
    <w:name w:val="Signature"/>
    <w:basedOn w:val="a8"/>
    <w:link w:val="afff5"/>
    <w:pPr>
      <w:ind w:left="4252"/>
    </w:pPr>
  </w:style>
  <w:style w:type="character" w:customStyle="1" w:styleId="afff5">
    <w:name w:val="Подпись Знак"/>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link w:val="afffa"/>
    <w:rPr>
      <w:rFonts w:ascii="Times New Roman" w:eastAsia="Times New Roman" w:hAnsi="Times New Roman" w:cs="Times New Roman"/>
      <w:sz w:val="24"/>
      <w:szCs w:val="24"/>
      <w:lang w:eastAsia="ru-RU"/>
    </w:rPr>
  </w:style>
  <w:style w:type="table" w:styleId="1e">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3">
    <w:name w:val="List 3"/>
    <w:basedOn w:val="a8"/>
    <w:uiPriority w:val="99"/>
    <w:pPr>
      <w:ind w:left="849" w:hanging="283"/>
    </w:pPr>
  </w:style>
  <w:style w:type="paragraph" w:styleId="49">
    <w:name w:val="List 4"/>
    <w:basedOn w:val="a8"/>
    <w:uiPriority w:val="99"/>
    <w:pPr>
      <w:ind w:left="1132" w:hanging="283"/>
    </w:pPr>
  </w:style>
  <w:style w:type="paragraph" w:styleId="57">
    <w:name w:val="List 5"/>
    <w:basedOn w:val="a8"/>
    <w:uiPriority w:val="99"/>
    <w:pPr>
      <w:ind w:left="1415" w:hanging="283"/>
    </w:pPr>
  </w:style>
  <w:style w:type="table" w:styleId="afffe">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link w:val="HTML8"/>
    <w:uiPriority w:val="99"/>
    <w:rPr>
      <w:rFonts w:ascii="Courier New" w:eastAsia="Times New Roman" w:hAnsi="Courier New" w:cs="Courier New"/>
      <w:sz w:val="20"/>
      <w:szCs w:val="20"/>
      <w:lang w:eastAsia="ru-RU"/>
    </w:rPr>
  </w:style>
  <w:style w:type="numbering" w:styleId="affff">
    <w:name w:val="Outline List 3"/>
    <w:basedOn w:val="ab"/>
  </w:style>
  <w:style w:type="table" w:styleId="1f">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link w:val="affff1"/>
    <w:uiPriority w:val="99"/>
    <w:rPr>
      <w:rFonts w:ascii="Courier New" w:eastAsia="Times New Roman" w:hAnsi="Courier New" w:cs="Courier New"/>
      <w:sz w:val="20"/>
      <w:szCs w:val="20"/>
      <w:lang w:eastAsia="ru-RU"/>
    </w:rPr>
  </w:style>
  <w:style w:type="table" w:styleId="affff3">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link w:val="affff5"/>
    <w:rPr>
      <w:rFonts w:ascii="Arial" w:eastAsia="Times New Roman" w:hAnsi="Arial" w:cs="Arial"/>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uiPriority w:val="99"/>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ind w:firstLine="709"/>
      <w:jc w:val="center"/>
    </w:pPr>
    <w:rPr>
      <w:bCs w:val="0"/>
      <w:sz w:val="24"/>
      <w:szCs w:val="24"/>
    </w:rPr>
  </w:style>
  <w:style w:type="character" w:customStyle="1" w:styleId="111">
    <w:name w:val="1.1 подпункт Знак Знак"/>
    <w:link w:val="110"/>
    <w:rPr>
      <w:rFonts w:ascii="Times New Roman" w:eastAsia="Times New Roman" w:hAnsi="Times New Roman"/>
      <w:b/>
      <w:sz w:val="24"/>
      <w:szCs w:val="24"/>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link w:val="affffe"/>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styleId="afffff0">
    <w:name w:val="endnote text"/>
    <w:basedOn w:val="a8"/>
    <w:link w:val="afffff1"/>
    <w:rPr>
      <w:sz w:val="20"/>
      <w:szCs w:val="20"/>
    </w:rPr>
  </w:style>
  <w:style w:type="character" w:customStyle="1" w:styleId="afffff1">
    <w:name w:val="Текст концевой сноски Знак"/>
    <w:link w:val="afffff0"/>
    <w:rPr>
      <w:rFonts w:ascii="Times New Roman" w:eastAsia="Times New Roman" w:hAnsi="Times New Roman" w:cs="Times New Roman"/>
      <w:sz w:val="20"/>
      <w:szCs w:val="20"/>
      <w:lang w:eastAsia="ru-RU"/>
    </w:rPr>
  </w:style>
  <w:style w:type="character" w:styleId="afffff2">
    <w:name w:val="endnote reference"/>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rPr>
  </w:style>
  <w:style w:type="paragraph" w:customStyle="1" w:styleId="FR1">
    <w:name w:val="FR1"/>
    <w:uiPriority w:val="99"/>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link w:val="afffffd"/>
    <w:uiPriority w:val="99"/>
    <w:rPr>
      <w:rFonts w:ascii="Times New Roman" w:eastAsia="Times New Roman" w:hAnsi="Times New Roman"/>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Pr>
      <w:rFonts w:ascii="Arial" w:eastAsia="Times New Roman" w:hAnsi="Arial" w:cs="Arial"/>
      <w:lang w:val="ru-RU" w:eastAsia="ru-RU" w:bidi="ar-SA"/>
    </w:rPr>
  </w:style>
  <w:style w:type="paragraph" w:customStyle="1" w:styleId="2ff">
    <w:name w:val="Заг2"/>
    <w:basedOn w:val="15"/>
    <w:pPr>
      <w:spacing w:before="0"/>
    </w:pPr>
    <w:rPr>
      <w:bCs w:val="0"/>
      <w:i w:val="0"/>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link w:val="affffff2"/>
    <w:uiPriority w:val="1"/>
    <w:qFormat/>
    <w:rPr>
      <w:rFonts w:eastAsia="Times New Roman"/>
      <w:sz w:val="22"/>
      <w:szCs w:val="22"/>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
    <w:link w:val="afffff7"/>
    <w:uiPriority w:val="34"/>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jc w:val="both"/>
    </w:pPr>
    <w:rPr>
      <w:rFonts w:ascii="Courier" w:eastAsia="Times New Roman" w:hAnsi="Courier"/>
      <w:sz w:val="24"/>
      <w:lang w:val="en-GB"/>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jc w:val="both"/>
    </w:pPr>
    <w:rPr>
      <w:rFonts w:ascii="Arial" w:eastAsia="Times New Roman" w:hAnsi="Arial"/>
      <w:sz w:val="28"/>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link w:val="afffffff1"/>
    <w:uiPriority w:val="99"/>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a">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3"/>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5"/>
    <w:pPr>
      <w:keepLines/>
      <w:widowControl w:val="0"/>
      <w:suppressLineNumbers/>
      <w:suppressAutoHyphens/>
      <w:jc w:val="center"/>
    </w:pPr>
    <w:rPr>
      <w:bCs w:val="0"/>
      <w:i w:val="0"/>
      <w:caps/>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d"/>
    <w:next w:val="a8"/>
    <w:pPr>
      <w:jc w:val="right"/>
    </w:pPr>
    <w:rPr>
      <w:b/>
      <w:bCs/>
      <w:sz w:val="24"/>
      <w:szCs w:val="24"/>
    </w:rPr>
  </w:style>
  <w:style w:type="paragraph" w:customStyle="1" w:styleId="3fe">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1">
    <w:name w:val="текст1"/>
    <w:pPr>
      <w:autoSpaceDE w:val="0"/>
      <w:autoSpaceDN w:val="0"/>
      <w:adjustRightInd w:val="0"/>
      <w:ind w:firstLine="397"/>
      <w:jc w:val="both"/>
    </w:pPr>
    <w:rPr>
      <w:rFonts w:ascii="SchoolBookC" w:eastAsia="Times New Roman" w:hAnsi="SchoolBookC"/>
      <w:sz w:val="24"/>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jc w:val="both"/>
    </w:pPr>
    <w:rPr>
      <w:rFonts w:ascii="SchoolBookC" w:eastAsia="Times New Roman" w:hAnsi="SchoolBookC"/>
      <w:color w:val="000000"/>
      <w:sz w:val="24"/>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sz w:val="24"/>
      <w:szCs w:val="24"/>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c">
    <w:name w:val="Название объекта Знак"/>
    <w:link w:val="affffffb"/>
    <w:locked/>
    <w:rPr>
      <w:rFonts w:ascii="Times New Roman" w:eastAsia="Times New Roman" w:hAnsi="Times New Roman"/>
      <w:b/>
      <w:sz w:val="28"/>
      <w:szCs w:val="24"/>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semiHidden/>
    <w:unhideWhenUsed/>
  </w:style>
  <w:style w:type="character" w:customStyle="1" w:styleId="18">
    <w:name w:val="Стиль1 Знак"/>
    <w:link w:val="17"/>
    <w:locked/>
    <w:rPr>
      <w:rFonts w:ascii="Times New Roman" w:eastAsia="Times New Roman" w:hAnsi="Times New Roman"/>
      <w:b/>
      <w:bCs/>
      <w:sz w:val="28"/>
      <w:szCs w:val="28"/>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a">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b">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c">
    <w:name w:val="Название книги1"/>
    <w:uiPriority w:val="33"/>
    <w:qFormat/>
    <w:rPr>
      <w:rFonts w:ascii="Cambria" w:eastAsia="Times New Roman" w:hAnsi="Cambria" w:cs="Times New Roman"/>
      <w:b/>
      <w:bCs/>
      <w:smallCaps/>
      <w:color w:val="auto"/>
      <w:u w:val="single"/>
    </w:rPr>
  </w:style>
  <w:style w:type="paragraph" w:customStyle="1" w:styleId="1ffd">
    <w:name w:val="Заголовок оглавления1"/>
    <w:basedOn w:val="15"/>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4">
    <w:name w:val="Intense Quote"/>
    <w:basedOn w:val="a8"/>
    <w:next w:val="a8"/>
    <w:link w:val="afffffffff3"/>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e">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0">
    <w:name w:val="Современная таблица1"/>
    <w:basedOn w:val="aa"/>
    <w:next w:val="afffc"/>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1">
    <w:name w:val="Стандартная таблица1"/>
    <w:basedOn w:val="aa"/>
    <w:next w:val="afff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2">
    <w:name w:val="Тема таблицы1"/>
    <w:basedOn w:val="aa"/>
    <w:next w:val="affff3"/>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4">
    <w:name w:val="Без интервала1"/>
    <w:uiPriority w:val="99"/>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5">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5"/>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6">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52"/>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6"/>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6"/>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6"/>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a"/>
    <w:pPr>
      <w:numPr>
        <w:numId w:val="47"/>
      </w:numPr>
      <w:spacing w:before="120" w:after="120"/>
      <w:jc w:val="both"/>
    </w:pPr>
    <w:rPr>
      <w:rFonts w:ascii="Calibri" w:eastAsia="Calibri" w:hAnsi="Calibri"/>
    </w:rPr>
  </w:style>
  <w:style w:type="character" w:customStyle="1" w:styleId="afffffffffa">
    <w:name w:val="Абзац первого уровня Знак"/>
    <w:link w:val="a"/>
    <w:rPr>
      <w:sz w:val="24"/>
      <w:szCs w:val="24"/>
    </w:rPr>
  </w:style>
  <w:style w:type="paragraph" w:customStyle="1" w:styleId="BulletList1">
    <w:name w:val="Bullet_List_1"/>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9"/>
      </w:numPr>
      <w:spacing w:after="120"/>
      <w:jc w:val="both"/>
    </w:pPr>
    <w:rPr>
      <w:rFonts w:ascii="Arial" w:eastAsia="Times New Roman" w:hAnsi="Arial"/>
      <w:sz w:val="24"/>
      <w:szCs w:val="24"/>
    </w:rPr>
  </w:style>
  <w:style w:type="paragraph" w:customStyle="1" w:styleId="afffffffffb">
    <w:name w:val="_Табл_Заголовок"/>
    <w:link w:val="afffffffffc"/>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d">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c">
    <w:name w:val="_Табл_Заголовок Знак"/>
    <w:link w:val="afffffffffb"/>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50"/>
      </w:numPr>
      <w:spacing w:after="120"/>
      <w:jc w:val="both"/>
    </w:pPr>
    <w:rPr>
      <w:rFonts w:ascii="Arial" w:eastAsia="Times New Roman" w:hAnsi="Arial"/>
      <w:sz w:val="24"/>
      <w:szCs w:val="24"/>
    </w:rPr>
  </w:style>
  <w:style w:type="paragraph" w:customStyle="1" w:styleId="1fff7">
    <w:name w:val="_Текст1"/>
    <w:basedOn w:val="0"/>
    <w:link w:val="1fff8"/>
    <w:pPr>
      <w:tabs>
        <w:tab w:val="left" w:pos="340"/>
      </w:tabs>
      <w:ind w:left="340" w:firstLine="0"/>
    </w:pPr>
    <w:rPr>
      <w:spacing w:val="-2"/>
    </w:rPr>
  </w:style>
  <w:style w:type="character" w:customStyle="1" w:styleId="1fff8">
    <w:name w:val="_Текст1 Знак"/>
    <w:link w:val="1fff7"/>
    <w:rPr>
      <w:rFonts w:ascii="Arial" w:eastAsia="Times New Roman" w:hAnsi="Arial"/>
      <w:spacing w:val="-2"/>
      <w:sz w:val="24"/>
      <w:szCs w:val="24"/>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9"/>
    <w:pPr>
      <w:numPr>
        <w:ilvl w:val="1"/>
        <w:numId w:val="51"/>
      </w:numPr>
      <w:spacing w:line="360" w:lineRule="auto"/>
      <w:jc w:val="both"/>
    </w:pPr>
    <w:rPr>
      <w:rFonts w:eastAsia="Calibri"/>
      <w:snapToGrid w:val="0"/>
    </w:rPr>
  </w:style>
  <w:style w:type="character" w:customStyle="1" w:styleId="1fff9">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53"/>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53"/>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sz w:val="28"/>
      <w:szCs w:val="28"/>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sz w:val="28"/>
      <w:szCs w:val="28"/>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b/>
      <w:sz w:val="28"/>
      <w:szCs w:val="28"/>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sz w:val="28"/>
      <w:szCs w:val="28"/>
    </w:rPr>
  </w:style>
  <w:style w:type="paragraph" w:customStyle="1" w:styleId="affffffffff8">
    <w:name w:val="АД_Наименование Разделов"/>
    <w:basedOn w:val="15"/>
    <w:link w:val="affffffffff9"/>
    <w:qFormat/>
    <w:pPr>
      <w:jc w:val="center"/>
    </w:pPr>
    <w:rPr>
      <w:bCs w:val="0"/>
      <w:i w:val="0"/>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b/>
      <w:kern w:val="28"/>
      <w:sz w:val="28"/>
    </w:rPr>
  </w:style>
  <w:style w:type="paragraph" w:customStyle="1" w:styleId="affffffffffa">
    <w:name w:val="АД_Наименование главы с нумерацией"/>
    <w:basedOn w:val="20"/>
    <w:link w:val="affffffffffb"/>
    <w:qFormat/>
    <w:rPr>
      <w:b/>
    </w:rPr>
  </w:style>
  <w:style w:type="paragraph" w:customStyle="1" w:styleId="affffffffffc">
    <w:name w:val="АД_Наименование главы без нумерации"/>
    <w:basedOn w:val="23"/>
    <w:link w:val="affffffffffd"/>
    <w:qFormat/>
    <w:pPr>
      <w:spacing w:before="0" w:after="0"/>
      <w:jc w:val="center"/>
    </w:pPr>
    <w:rPr>
      <w:rFonts w:ascii="Times New Roman" w:hAnsi="Times New Roman" w:cs="Arial"/>
      <w:i w:val="0"/>
      <w:iCs w:val="0"/>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i w:val="0"/>
      <w:iCs w:val="0"/>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b/>
      <w:bCs/>
      <w:sz w:val="24"/>
      <w:szCs w:val="24"/>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5"/>
    <w:link w:val="affffffffffe"/>
    <w:locked/>
    <w:rPr>
      <w:rFonts w:ascii="Arial" w:eastAsia="Times New Roman" w:hAnsi="Arial"/>
      <w:b/>
      <w:sz w:val="24"/>
    </w:rPr>
  </w:style>
  <w:style w:type="paragraph" w:customStyle="1" w:styleId="a5">
    <w:name w:val="АД_Нумерованный подпункт"/>
    <w:basedOn w:val="a8"/>
    <w:link w:val="afffffffffff0"/>
    <w:qFormat/>
    <w:pPr>
      <w:numPr>
        <w:ilvl w:val="2"/>
        <w:numId w:val="53"/>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sz w:val="24"/>
      <w:szCs w:val="24"/>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2"/>
    <w:locked/>
    <w:rPr>
      <w:rFonts w:ascii="Times New Roman" w:eastAsia="Times New Roman" w:hAnsi="Times New Roman"/>
      <w:sz w:val="24"/>
      <w:szCs w:val="24"/>
    </w:rPr>
  </w:style>
  <w:style w:type="paragraph" w:customStyle="1" w:styleId="a4">
    <w:name w:val="АД_Список абв"/>
    <w:basedOn w:val="a8"/>
    <w:pPr>
      <w:numPr>
        <w:numId w:val="54"/>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a">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6"/>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8"/>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7"/>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9"/>
      </w:numPr>
      <w:tabs>
        <w:tab w:val="clear" w:pos="0"/>
        <w:tab w:val="num" w:pos="360"/>
      </w:tabs>
      <w:ind w:left="720" w:firstLine="709"/>
    </w:pPr>
  </w:style>
  <w:style w:type="paragraph" w:customStyle="1" w:styleId="afffffffffff5">
    <w:name w:val="Текст обычный"/>
    <w:pPr>
      <w:spacing w:before="60"/>
      <w:ind w:firstLine="284"/>
      <w:jc w:val="both"/>
    </w:pPr>
    <w:rPr>
      <w:rFonts w:ascii="Arial" w:eastAsia="Times New Roman" w:hAnsi="Arial" w:cs="Arial"/>
      <w:color w:val="000000"/>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60"/>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61"/>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b">
    <w:name w:val="Основной шрифт абзаца1"/>
  </w:style>
  <w:style w:type="paragraph" w:customStyle="1" w:styleId="1fffc">
    <w:name w:val="Заголовок1"/>
    <w:basedOn w:val="a8"/>
    <w:next w:val="afa"/>
    <w:uiPriority w:val="99"/>
    <w:qFormat/>
    <w:pPr>
      <w:keepNext/>
      <w:suppressAutoHyphens/>
      <w:spacing w:before="240" w:after="120"/>
    </w:pPr>
    <w:rPr>
      <w:rFonts w:ascii="Arial" w:eastAsia="Calibri" w:hAnsi="Arial" w:cs="Tahoma"/>
      <w:sz w:val="28"/>
      <w:szCs w:val="28"/>
      <w:lang w:eastAsia="ar-SA"/>
    </w:rPr>
  </w:style>
  <w:style w:type="paragraph" w:customStyle="1" w:styleId="1fffd">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e">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7"/>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8"/>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8"/>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4"/>
      </w:numPr>
    </w:pPr>
  </w:style>
  <w:style w:type="numbering" w:customStyle="1" w:styleId="List12">
    <w:name w:val="List 12"/>
    <w:pPr>
      <w:numPr>
        <w:numId w:val="66"/>
      </w:numPr>
    </w:pPr>
  </w:style>
  <w:style w:type="numbering" w:customStyle="1" w:styleId="31">
    <w:name w:val="Список 31"/>
    <w:pPr>
      <w:numPr>
        <w:numId w:val="62"/>
      </w:numPr>
    </w:pPr>
  </w:style>
  <w:style w:type="numbering" w:customStyle="1" w:styleId="List11">
    <w:name w:val="List 11"/>
    <w:pPr>
      <w:numPr>
        <w:numId w:val="65"/>
      </w:numPr>
    </w:pPr>
  </w:style>
  <w:style w:type="numbering" w:customStyle="1" w:styleId="510">
    <w:name w:val="Список 51"/>
    <w:pPr>
      <w:numPr>
        <w:numId w:val="63"/>
      </w:numPr>
    </w:pPr>
  </w:style>
  <w:style w:type="character" w:customStyle="1" w:styleId="style17">
    <w:name w:val="style1"/>
    <w:basedOn w:val="a9"/>
  </w:style>
  <w:style w:type="character" w:customStyle="1" w:styleId="2a">
    <w:name w:val="Стиль2 Знак"/>
    <w:link w:val="21"/>
    <w:uiPriority w:val="99"/>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Calibri" w:eastAsia="Calibri" w:hAnsi="Calibri"/>
      <w:sz w:val="25"/>
      <w:szCs w:val="25"/>
    </w:rPr>
  </w:style>
  <w:style w:type="paragraph" w:customStyle="1" w:styleId="13">
    <w:name w:val="Многоуровневый список 1"/>
    <w:basedOn w:val="a8"/>
    <w:pPr>
      <w:numPr>
        <w:numId w:val="68"/>
      </w:numPr>
    </w:pPr>
    <w:rPr>
      <w:lang w:val="en-US" w:eastAsia="en-US"/>
    </w:rPr>
  </w:style>
  <w:style w:type="character" w:customStyle="1" w:styleId="affffff2">
    <w:name w:val="Без интервала Знак"/>
    <w:link w:val="affffff1"/>
    <w:uiPriority w:val="1"/>
    <w:rPr>
      <w:rFonts w:eastAsia="Times New Roman"/>
      <w:sz w:val="22"/>
      <w:szCs w:val="22"/>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rPr>
      <w:rFonts w:ascii="Times New Roman" w:eastAsia="Times New Roman" w:hAnsi="Times New Roman"/>
      <w:sz w:val="24"/>
      <w:szCs w:val="24"/>
    </w:rPr>
  </w:style>
  <w:style w:type="character" w:customStyle="1" w:styleId="WW-Absatz-Standardschriftart1">
    <w:name w:val="WW-Absatz-Standardschriftart1"/>
  </w:style>
  <w:style w:type="paragraph" w:customStyle="1" w:styleId="515">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b">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
    <w:name w:val="Обычный (веб)1"/>
    <w:pPr>
      <w:widowControl w:val="0"/>
      <w:suppressAutoHyphens/>
      <w:spacing w:before="100" w:after="119" w:line="100" w:lineRule="atLeast"/>
    </w:pPr>
    <w:rPr>
      <w:rFonts w:ascii="Times New Roman" w:hAnsi="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sz w:val="24"/>
      <w:szCs w:val="24"/>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11f3">
    <w:name w:val="Заголовок11"/>
    <w:basedOn w:val="a8"/>
    <w:next w:val="afa"/>
    <w:pPr>
      <w:keepNext/>
      <w:widowControl w:val="0"/>
      <w:suppressAutoHyphens/>
      <w:spacing w:before="240" w:after="120"/>
    </w:pPr>
    <w:rPr>
      <w:rFonts w:ascii="Liberation Sans" w:eastAsia="Lucida Sans Unicode" w:hAnsi="Liberation Sans" w:cs="Mangal"/>
      <w:kern w:val="1"/>
      <w:sz w:val="28"/>
      <w:szCs w:val="28"/>
      <w:lang w:eastAsia="zh-CN" w:bidi="hi-IN"/>
    </w:rPr>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3"/>
    <w:autoRedefine/>
    <w:pPr>
      <w:spacing w:after="160" w:line="240" w:lineRule="exact"/>
    </w:pPr>
    <w:rPr>
      <w:szCs w:val="20"/>
      <w:lang w:val="en-US" w:eastAsia="en-US"/>
    </w:rPr>
  </w:style>
  <w:style w:type="paragraph" w:customStyle="1" w:styleId="5f3">
    <w:name w:val="Знак5"/>
    <w:basedOn w:val="a8"/>
    <w:next w:val="23"/>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rPr>
      <w:rFonts w:ascii="Times New Roman" w:eastAsia="Times New Roman" w:hAnsi="Times New Roman"/>
      <w:sz w:val="24"/>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4f7">
    <w:name w:val="Обычный4"/>
    <w:rPr>
      <w:rFonts w:cs="Calibri"/>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rPr>
      <w:rFonts w:ascii="Times NR Cyr MT" w:eastAsia="Times New Roman" w:hAnsi="Times NR Cyr MT" w:cs="Times NR Cyr MT"/>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ind w:firstLine="720"/>
    </w:pPr>
    <w:rPr>
      <w:rFonts w:ascii="Gelvetsky 12pt" w:eastAsia="Times New Roman" w:hAnsi="Gelvetsky 12pt" w:cs="Gelvetsky 12pt"/>
      <w:b/>
      <w:bCs/>
      <w:sz w:val="24"/>
      <w:szCs w:val="24"/>
      <w:lang w:val="en-US" w:eastAsia="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rPr>
      <w:rFonts w:ascii="Arial" w:eastAsia="Times New Roman" w:hAnsi="Arial" w:cs="Arial"/>
      <w:lang w:eastAsia="en-US"/>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uiPriority w:val="9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0">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4">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5">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6">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70"/>
      </w:numPr>
    </w:pPr>
  </w:style>
  <w:style w:type="character" w:customStyle="1" w:styleId="Default0">
    <w:name w:val="Default Знак"/>
    <w:link w:val="Default"/>
    <w:locked/>
    <w:rPr>
      <w:rFonts w:ascii="Arial" w:hAnsi="Arial" w:cs="Arial"/>
      <w:color w:val="000000"/>
      <w:sz w:val="24"/>
      <w:szCs w:val="24"/>
      <w:lang w:eastAsia="en-US"/>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0684">
      <w:bodyDiv w:val="1"/>
      <w:marLeft w:val="0"/>
      <w:marRight w:val="0"/>
      <w:marTop w:val="0"/>
      <w:marBottom w:val="0"/>
      <w:divBdr>
        <w:top w:val="none" w:sz="0" w:space="0" w:color="auto"/>
        <w:left w:val="none" w:sz="0" w:space="0" w:color="auto"/>
        <w:bottom w:val="none" w:sz="0" w:space="0" w:color="auto"/>
        <w:right w:val="none" w:sz="0" w:space="0" w:color="auto"/>
      </w:divBdr>
    </w:div>
    <w:div w:id="168644367">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199440272">
      <w:bodyDiv w:val="1"/>
      <w:marLeft w:val="0"/>
      <w:marRight w:val="0"/>
      <w:marTop w:val="0"/>
      <w:marBottom w:val="0"/>
      <w:divBdr>
        <w:top w:val="none" w:sz="0" w:space="0" w:color="auto"/>
        <w:left w:val="none" w:sz="0" w:space="0" w:color="auto"/>
        <w:bottom w:val="none" w:sz="0" w:space="0" w:color="auto"/>
        <w:right w:val="none" w:sz="0" w:space="0" w:color="auto"/>
      </w:divBdr>
    </w:div>
    <w:div w:id="229536375">
      <w:bodyDiv w:val="1"/>
      <w:marLeft w:val="0"/>
      <w:marRight w:val="0"/>
      <w:marTop w:val="0"/>
      <w:marBottom w:val="0"/>
      <w:divBdr>
        <w:top w:val="none" w:sz="0" w:space="0" w:color="auto"/>
        <w:left w:val="none" w:sz="0" w:space="0" w:color="auto"/>
        <w:bottom w:val="none" w:sz="0" w:space="0" w:color="auto"/>
        <w:right w:val="none" w:sz="0" w:space="0" w:color="auto"/>
      </w:divBdr>
      <w:divsChild>
        <w:div w:id="1540046382">
          <w:marLeft w:val="0"/>
          <w:marRight w:val="0"/>
          <w:marTop w:val="0"/>
          <w:marBottom w:val="0"/>
          <w:divBdr>
            <w:top w:val="none" w:sz="0" w:space="0" w:color="auto"/>
            <w:left w:val="none" w:sz="0" w:space="0" w:color="auto"/>
            <w:bottom w:val="none" w:sz="0" w:space="0" w:color="auto"/>
            <w:right w:val="none" w:sz="0" w:space="0" w:color="auto"/>
          </w:divBdr>
          <w:divsChild>
            <w:div w:id="267396554">
              <w:marLeft w:val="0"/>
              <w:marRight w:val="0"/>
              <w:marTop w:val="0"/>
              <w:marBottom w:val="0"/>
              <w:divBdr>
                <w:top w:val="none" w:sz="0" w:space="0" w:color="auto"/>
                <w:left w:val="none" w:sz="0" w:space="0" w:color="auto"/>
                <w:bottom w:val="none" w:sz="0" w:space="0" w:color="auto"/>
                <w:right w:val="none" w:sz="0" w:space="0" w:color="auto"/>
              </w:divBdr>
              <w:divsChild>
                <w:div w:id="106508302">
                  <w:marLeft w:val="0"/>
                  <w:marRight w:val="0"/>
                  <w:marTop w:val="195"/>
                  <w:marBottom w:val="195"/>
                  <w:divBdr>
                    <w:top w:val="none" w:sz="0" w:space="0" w:color="auto"/>
                    <w:left w:val="none" w:sz="0" w:space="0" w:color="auto"/>
                    <w:bottom w:val="none" w:sz="0" w:space="0" w:color="auto"/>
                    <w:right w:val="none" w:sz="0" w:space="0" w:color="auto"/>
                  </w:divBdr>
                  <w:divsChild>
                    <w:div w:id="621308352">
                      <w:marLeft w:val="0"/>
                      <w:marRight w:val="0"/>
                      <w:marTop w:val="0"/>
                      <w:marBottom w:val="0"/>
                      <w:divBdr>
                        <w:top w:val="none" w:sz="0" w:space="0" w:color="auto"/>
                        <w:left w:val="none" w:sz="0" w:space="0" w:color="auto"/>
                        <w:bottom w:val="none" w:sz="0" w:space="0" w:color="auto"/>
                        <w:right w:val="none" w:sz="0" w:space="0" w:color="auto"/>
                      </w:divBdr>
                      <w:divsChild>
                        <w:div w:id="13843107">
                          <w:marLeft w:val="0"/>
                          <w:marRight w:val="0"/>
                          <w:marTop w:val="0"/>
                          <w:marBottom w:val="0"/>
                          <w:divBdr>
                            <w:top w:val="none" w:sz="0" w:space="0" w:color="auto"/>
                            <w:left w:val="none" w:sz="0" w:space="0" w:color="auto"/>
                            <w:bottom w:val="none" w:sz="0" w:space="0" w:color="auto"/>
                            <w:right w:val="none" w:sz="0" w:space="0" w:color="auto"/>
                          </w:divBdr>
                          <w:divsChild>
                            <w:div w:id="10324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10293763">
      <w:bodyDiv w:val="1"/>
      <w:marLeft w:val="0"/>
      <w:marRight w:val="0"/>
      <w:marTop w:val="0"/>
      <w:marBottom w:val="0"/>
      <w:divBdr>
        <w:top w:val="none" w:sz="0" w:space="0" w:color="auto"/>
        <w:left w:val="none" w:sz="0" w:space="0" w:color="auto"/>
        <w:bottom w:val="none" w:sz="0" w:space="0" w:color="auto"/>
        <w:right w:val="none" w:sz="0" w:space="0" w:color="auto"/>
      </w:divBdr>
    </w:div>
    <w:div w:id="631667167">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5940278">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83857116">
      <w:bodyDiv w:val="1"/>
      <w:marLeft w:val="0"/>
      <w:marRight w:val="0"/>
      <w:marTop w:val="0"/>
      <w:marBottom w:val="0"/>
      <w:divBdr>
        <w:top w:val="none" w:sz="0" w:space="0" w:color="auto"/>
        <w:left w:val="none" w:sz="0" w:space="0" w:color="auto"/>
        <w:bottom w:val="none" w:sz="0" w:space="0" w:color="auto"/>
        <w:right w:val="none" w:sz="0" w:space="0" w:color="auto"/>
      </w:divBdr>
      <w:divsChild>
        <w:div w:id="870608158">
          <w:marLeft w:val="0"/>
          <w:marRight w:val="0"/>
          <w:marTop w:val="0"/>
          <w:marBottom w:val="0"/>
          <w:divBdr>
            <w:top w:val="none" w:sz="0" w:space="0" w:color="auto"/>
            <w:left w:val="none" w:sz="0" w:space="0" w:color="auto"/>
            <w:bottom w:val="none" w:sz="0" w:space="0" w:color="auto"/>
            <w:right w:val="none" w:sz="0" w:space="0" w:color="auto"/>
          </w:divBdr>
          <w:divsChild>
            <w:div w:id="26413945">
              <w:marLeft w:val="0"/>
              <w:marRight w:val="0"/>
              <w:marTop w:val="0"/>
              <w:marBottom w:val="0"/>
              <w:divBdr>
                <w:top w:val="none" w:sz="0" w:space="0" w:color="auto"/>
                <w:left w:val="none" w:sz="0" w:space="0" w:color="auto"/>
                <w:bottom w:val="none" w:sz="0" w:space="0" w:color="auto"/>
                <w:right w:val="none" w:sz="0" w:space="0" w:color="auto"/>
              </w:divBdr>
              <w:divsChild>
                <w:div w:id="894464895">
                  <w:marLeft w:val="0"/>
                  <w:marRight w:val="0"/>
                  <w:marTop w:val="195"/>
                  <w:marBottom w:val="195"/>
                  <w:divBdr>
                    <w:top w:val="none" w:sz="0" w:space="0" w:color="auto"/>
                    <w:left w:val="none" w:sz="0" w:space="0" w:color="auto"/>
                    <w:bottom w:val="none" w:sz="0" w:space="0" w:color="auto"/>
                    <w:right w:val="none" w:sz="0" w:space="0" w:color="auto"/>
                  </w:divBdr>
                  <w:divsChild>
                    <w:div w:id="334967009">
                      <w:marLeft w:val="0"/>
                      <w:marRight w:val="0"/>
                      <w:marTop w:val="0"/>
                      <w:marBottom w:val="0"/>
                      <w:divBdr>
                        <w:top w:val="none" w:sz="0" w:space="0" w:color="auto"/>
                        <w:left w:val="none" w:sz="0" w:space="0" w:color="auto"/>
                        <w:bottom w:val="none" w:sz="0" w:space="0" w:color="auto"/>
                        <w:right w:val="none" w:sz="0" w:space="0" w:color="auto"/>
                      </w:divBdr>
                      <w:divsChild>
                        <w:div w:id="1883444833">
                          <w:marLeft w:val="0"/>
                          <w:marRight w:val="0"/>
                          <w:marTop w:val="300"/>
                          <w:marBottom w:val="0"/>
                          <w:divBdr>
                            <w:top w:val="none" w:sz="0" w:space="0" w:color="auto"/>
                            <w:left w:val="none" w:sz="0" w:space="0" w:color="auto"/>
                            <w:bottom w:val="none" w:sz="0" w:space="0" w:color="auto"/>
                            <w:right w:val="none" w:sz="0" w:space="0" w:color="auto"/>
                          </w:divBdr>
                          <w:divsChild>
                            <w:div w:id="921571262">
                              <w:marLeft w:val="0"/>
                              <w:marRight w:val="0"/>
                              <w:marTop w:val="0"/>
                              <w:marBottom w:val="0"/>
                              <w:divBdr>
                                <w:top w:val="none" w:sz="0" w:space="0" w:color="auto"/>
                                <w:left w:val="none" w:sz="0" w:space="0" w:color="auto"/>
                                <w:bottom w:val="none" w:sz="0" w:space="0" w:color="auto"/>
                                <w:right w:val="none" w:sz="0" w:space="0" w:color="auto"/>
                              </w:divBdr>
                              <w:divsChild>
                                <w:div w:id="13843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4753628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752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B21F30E770B48F33DAC98534A772573F274E0A01F278AF4B178E90AC3F43D6706168BD4D96D3A919p02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CDC92-332A-44CB-AC3F-55A44381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Пользователь</cp:lastModifiedBy>
  <cp:revision>2</cp:revision>
  <cp:lastPrinted>2019-08-08T13:44:00Z</cp:lastPrinted>
  <dcterms:created xsi:type="dcterms:W3CDTF">2026-06-23T09:53:00Z</dcterms:created>
  <dcterms:modified xsi:type="dcterms:W3CDTF">2026-06-23T09:53:00Z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