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AFC73" w14:textId="4F5BEB13" w:rsidR="00EE123B" w:rsidRDefault="00EE123B" w:rsidP="00EE123B">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Договор</w:t>
      </w:r>
      <w:r w:rsidR="00212D7B">
        <w:rPr>
          <w:rFonts w:ascii="Times New Roman" w:eastAsia="Times New Roman" w:hAnsi="Times New Roman" w:cs="Times New Roman"/>
          <w:b/>
        </w:rPr>
        <w:t xml:space="preserve"> поставки </w:t>
      </w:r>
      <w:r w:rsidRPr="00497C32">
        <w:rPr>
          <w:rFonts w:ascii="Times New Roman" w:eastAsia="Times New Roman" w:hAnsi="Times New Roman" w:cs="Times New Roman"/>
          <w:b/>
        </w:rPr>
        <w:t xml:space="preserve"> № </w:t>
      </w:r>
    </w:p>
    <w:p w14:paraId="3FF397BA" w14:textId="77777777" w:rsidR="00334C9B" w:rsidRPr="00497C32" w:rsidRDefault="00334C9B" w:rsidP="00EE123B">
      <w:pPr>
        <w:suppressAutoHyphens/>
        <w:spacing w:after="0" w:line="240" w:lineRule="auto"/>
        <w:jc w:val="center"/>
        <w:rPr>
          <w:rFonts w:ascii="Times New Roman" w:eastAsia="Times New Roman" w:hAnsi="Times New Roman" w:cs="Times New Roman"/>
        </w:rPr>
      </w:pPr>
    </w:p>
    <w:p w14:paraId="7F108D23" w14:textId="29A3D516" w:rsidR="00EE123B" w:rsidRPr="00497C32" w:rsidRDefault="00EE123B" w:rsidP="00EE123B">
      <w:pPr>
        <w:suppressAutoHyphens/>
        <w:spacing w:after="0" w:line="240" w:lineRule="auto"/>
        <w:jc w:val="both"/>
        <w:rPr>
          <w:rFonts w:ascii="Times New Roman" w:eastAsia="Times New Roman" w:hAnsi="Times New Roman" w:cs="Times New Roman"/>
        </w:rPr>
      </w:pPr>
      <w:r w:rsidRPr="00497C32">
        <w:rPr>
          <w:rFonts w:ascii="Times New Roman" w:eastAsia="Times New Roman" w:hAnsi="Times New Roman" w:cs="Times New Roman"/>
        </w:rPr>
        <w:t xml:space="preserve">        </w:t>
      </w:r>
      <w:r w:rsidRPr="00497C32">
        <w:rPr>
          <w:rFonts w:ascii="Times New Roman" w:eastAsia="Times New Roman" w:hAnsi="Times New Roman" w:cs="Times New Roman"/>
        </w:rPr>
        <w:tab/>
        <w:t xml:space="preserve">г. </w:t>
      </w:r>
      <w:r w:rsidR="00212D7B">
        <w:rPr>
          <w:rFonts w:ascii="Times New Roman" w:eastAsia="Times New Roman" w:hAnsi="Times New Roman" w:cs="Times New Roman"/>
        </w:rPr>
        <w:t>Балаково</w:t>
      </w:r>
      <w:r w:rsidRPr="00497C3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541E79">
        <w:rPr>
          <w:rFonts w:ascii="Times New Roman" w:eastAsia="Times New Roman" w:hAnsi="Times New Roman" w:cs="Times New Roman"/>
        </w:rPr>
        <w:t xml:space="preserve">           </w:t>
      </w:r>
      <w:r w:rsidRPr="00497C32">
        <w:rPr>
          <w:rFonts w:ascii="Times New Roman" w:eastAsia="Times New Roman" w:hAnsi="Times New Roman" w:cs="Times New Roman"/>
        </w:rPr>
        <w:t xml:space="preserve">      </w:t>
      </w:r>
      <w:r w:rsidR="00AF17A5">
        <w:rPr>
          <w:rFonts w:ascii="Times New Roman" w:eastAsia="Times New Roman" w:hAnsi="Times New Roman" w:cs="Times New Roman"/>
        </w:rPr>
        <w:t>«</w:t>
      </w:r>
      <w:r w:rsidR="001837B1">
        <w:rPr>
          <w:rFonts w:ascii="Times New Roman" w:eastAsia="Times New Roman" w:hAnsi="Times New Roman" w:cs="Times New Roman"/>
        </w:rPr>
        <w:t xml:space="preserve"> </w:t>
      </w:r>
      <w:r w:rsidR="00212D7B">
        <w:rPr>
          <w:rFonts w:ascii="Times New Roman" w:eastAsia="Times New Roman" w:hAnsi="Times New Roman" w:cs="Times New Roman"/>
        </w:rPr>
        <w:t>__</w:t>
      </w:r>
      <w:r w:rsidR="001837B1">
        <w:rPr>
          <w:rFonts w:ascii="Times New Roman" w:eastAsia="Times New Roman" w:hAnsi="Times New Roman" w:cs="Times New Roman"/>
        </w:rPr>
        <w:t xml:space="preserve"> </w:t>
      </w:r>
      <w:r w:rsidR="00AF17A5">
        <w:rPr>
          <w:rFonts w:ascii="Times New Roman" w:eastAsia="Times New Roman" w:hAnsi="Times New Roman" w:cs="Times New Roman"/>
        </w:rPr>
        <w:t>»</w:t>
      </w:r>
      <w:r w:rsidR="00212D7B">
        <w:rPr>
          <w:rFonts w:ascii="Times New Roman" w:eastAsia="Times New Roman" w:hAnsi="Times New Roman" w:cs="Times New Roman"/>
        </w:rPr>
        <w:t xml:space="preserve"> </w:t>
      </w:r>
      <w:r w:rsidR="000828CF">
        <w:rPr>
          <w:rFonts w:ascii="Times New Roman" w:eastAsia="Times New Roman" w:hAnsi="Times New Roman" w:cs="Times New Roman"/>
        </w:rPr>
        <w:t>__________</w:t>
      </w:r>
      <w:r w:rsidRPr="00497C32">
        <w:rPr>
          <w:rFonts w:ascii="Times New Roman" w:eastAsia="Times New Roman" w:hAnsi="Times New Roman" w:cs="Times New Roman"/>
        </w:rPr>
        <w:t xml:space="preserve"> 202</w:t>
      </w:r>
      <w:r w:rsidR="001D6F11">
        <w:rPr>
          <w:rFonts w:ascii="Times New Roman" w:eastAsia="Times New Roman" w:hAnsi="Times New Roman" w:cs="Times New Roman"/>
        </w:rPr>
        <w:t>6</w:t>
      </w:r>
      <w:r w:rsidRPr="00497C32">
        <w:rPr>
          <w:rFonts w:ascii="Times New Roman" w:eastAsia="Times New Roman" w:hAnsi="Times New Roman" w:cs="Times New Roman"/>
        </w:rPr>
        <w:t xml:space="preserve"> г.</w:t>
      </w:r>
    </w:p>
    <w:p w14:paraId="39037E5D" w14:textId="77777777" w:rsidR="00EE123B" w:rsidRPr="00497C32" w:rsidRDefault="00EE123B" w:rsidP="00EE123B">
      <w:pPr>
        <w:suppressAutoHyphens/>
        <w:spacing w:after="0" w:line="240" w:lineRule="auto"/>
        <w:jc w:val="both"/>
        <w:rPr>
          <w:rFonts w:ascii="Times New Roman" w:eastAsia="Times New Roman" w:hAnsi="Times New Roman" w:cs="Times New Roman"/>
        </w:rPr>
      </w:pPr>
    </w:p>
    <w:p w14:paraId="561378FF" w14:textId="5C5A81E7" w:rsidR="00EE123B" w:rsidRPr="00AE2A82" w:rsidRDefault="00EE123B" w:rsidP="00EE123B">
      <w:pPr>
        <w:suppressAutoHyphens/>
        <w:spacing w:after="0" w:line="240" w:lineRule="auto"/>
        <w:jc w:val="both"/>
        <w:rPr>
          <w:rFonts w:ascii="Times New Roman" w:eastAsia="Times New Roman" w:hAnsi="Times New Roman" w:cs="Times New Roman"/>
        </w:rPr>
      </w:pPr>
      <w:r w:rsidRPr="00497C32">
        <w:rPr>
          <w:rFonts w:ascii="Times New Roman" w:eastAsia="Times New Roman" w:hAnsi="Times New Roman" w:cs="Times New Roman"/>
        </w:rPr>
        <w:t xml:space="preserve">        </w:t>
      </w:r>
      <w:proofErr w:type="gramStart"/>
      <w:r w:rsidR="00212D7B">
        <w:rPr>
          <w:rFonts w:ascii="Times New Roman" w:hAnsi="Times New Roman" w:cs="Times New Roman"/>
          <w:b/>
        </w:rPr>
        <w:t>Федеральное государственное бюджетное учреждение здравоохранения</w:t>
      </w:r>
      <w:r w:rsidR="00212D7B" w:rsidRPr="00D65AB2">
        <w:rPr>
          <w:rFonts w:ascii="Times New Roman" w:hAnsi="Times New Roman" w:cs="Times New Roman"/>
          <w:b/>
        </w:rPr>
        <w:t xml:space="preserve"> «</w:t>
      </w:r>
      <w:r w:rsidR="00212D7B">
        <w:rPr>
          <w:rFonts w:ascii="Times New Roman" w:hAnsi="Times New Roman" w:cs="Times New Roman"/>
          <w:b/>
        </w:rPr>
        <w:t>Центр гигиены и эпидемиологии № 156 Федерального медико-биологического агентства</w:t>
      </w:r>
      <w:r w:rsidR="00212D7B" w:rsidRPr="00D65AB2">
        <w:rPr>
          <w:rFonts w:ascii="Times New Roman" w:hAnsi="Times New Roman" w:cs="Times New Roman"/>
          <w:b/>
        </w:rPr>
        <w:t>»</w:t>
      </w:r>
      <w:r w:rsidR="00212D7B" w:rsidRPr="006E7704">
        <w:rPr>
          <w:rFonts w:ascii="Times New Roman" w:hAnsi="Times New Roman" w:cs="Times New Roman"/>
        </w:rPr>
        <w:t xml:space="preserve">, именуемый в дальнейшем </w:t>
      </w:r>
      <w:r w:rsidR="00212D7B" w:rsidRPr="006E7704">
        <w:rPr>
          <w:rFonts w:ascii="Times New Roman" w:hAnsi="Times New Roman" w:cs="Times New Roman"/>
          <w:b/>
        </w:rPr>
        <w:t>"Заказчик"</w:t>
      </w:r>
      <w:r w:rsidR="00212D7B" w:rsidRPr="006E7704">
        <w:rPr>
          <w:rFonts w:ascii="Times New Roman" w:hAnsi="Times New Roman" w:cs="Times New Roman"/>
        </w:rPr>
        <w:t>, в лице Г</w:t>
      </w:r>
      <w:r w:rsidR="00212D7B">
        <w:rPr>
          <w:rFonts w:ascii="Times New Roman" w:hAnsi="Times New Roman" w:cs="Times New Roman"/>
        </w:rPr>
        <w:t>лавного врача</w:t>
      </w:r>
      <w:r w:rsidR="00212D7B" w:rsidRPr="006E7704">
        <w:rPr>
          <w:rFonts w:ascii="Times New Roman" w:hAnsi="Times New Roman" w:cs="Times New Roman"/>
        </w:rPr>
        <w:t xml:space="preserve"> </w:t>
      </w:r>
      <w:proofErr w:type="spellStart"/>
      <w:r w:rsidR="00212D7B">
        <w:rPr>
          <w:rFonts w:ascii="Times New Roman" w:hAnsi="Times New Roman" w:cs="Times New Roman"/>
        </w:rPr>
        <w:t>Каратыхина</w:t>
      </w:r>
      <w:proofErr w:type="spellEnd"/>
      <w:r w:rsidR="00212D7B">
        <w:rPr>
          <w:rFonts w:ascii="Times New Roman" w:hAnsi="Times New Roman" w:cs="Times New Roman"/>
        </w:rPr>
        <w:t xml:space="preserve"> В.П., действующего</w:t>
      </w:r>
      <w:r w:rsidR="00212D7B" w:rsidRPr="006E7704">
        <w:rPr>
          <w:rFonts w:ascii="Times New Roman" w:hAnsi="Times New Roman" w:cs="Times New Roman"/>
        </w:rPr>
        <w:t xml:space="preserve"> на основании Устава</w:t>
      </w:r>
      <w:r w:rsidRPr="00D57737">
        <w:rPr>
          <w:rFonts w:ascii="Times New Roman" w:eastAsia="Times New Roman" w:hAnsi="Times New Roman" w:cs="Times New Roman"/>
        </w:rPr>
        <w:t xml:space="preserve">,  с  одной стороны, и </w:t>
      </w:r>
      <w:r w:rsidR="000828CF">
        <w:rPr>
          <w:rFonts w:ascii="Times New Roman" w:eastAsia="Times New Roman" w:hAnsi="Times New Roman" w:cs="Times New Roman"/>
        </w:rPr>
        <w:t>__________________</w:t>
      </w:r>
      <w:r w:rsidRPr="00D57737">
        <w:rPr>
          <w:rFonts w:ascii="Times New Roman" w:eastAsia="Times New Roman" w:hAnsi="Times New Roman" w:cs="Times New Roman"/>
        </w:rPr>
        <w:t xml:space="preserve"> (</w:t>
      </w:r>
      <w:r w:rsidR="000828CF">
        <w:rPr>
          <w:rFonts w:ascii="Times New Roman" w:eastAsia="Times New Roman" w:hAnsi="Times New Roman" w:cs="Times New Roman"/>
        </w:rPr>
        <w:t>_______</w:t>
      </w:r>
      <w:r w:rsidRPr="00AE2A82">
        <w:rPr>
          <w:rFonts w:ascii="Times New Roman" w:eastAsia="Times New Roman" w:hAnsi="Times New Roman" w:cs="Times New Roman"/>
        </w:rPr>
        <w:t>), именуемое в дальнейшем «Поставщик», в лице</w:t>
      </w:r>
      <w:r w:rsidR="000828CF">
        <w:rPr>
          <w:rFonts w:ascii="Times New Roman" w:eastAsia="Times New Roman" w:hAnsi="Times New Roman" w:cs="Times New Roman"/>
        </w:rPr>
        <w:t xml:space="preserve"> _________________</w:t>
      </w:r>
      <w:r w:rsidRPr="00AE2A82">
        <w:rPr>
          <w:rFonts w:ascii="Times New Roman" w:eastAsia="Times New Roman" w:hAnsi="Times New Roman" w:cs="Times New Roman"/>
        </w:rPr>
        <w:t xml:space="preserve">, действующего на основании </w:t>
      </w:r>
      <w:r w:rsidR="000828CF">
        <w:rPr>
          <w:rFonts w:ascii="Times New Roman" w:eastAsia="Times New Roman" w:hAnsi="Times New Roman" w:cs="Times New Roman"/>
        </w:rPr>
        <w:t>_______</w:t>
      </w:r>
      <w:r w:rsidRPr="00AE2A82">
        <w:rPr>
          <w:rFonts w:ascii="Times New Roman" w:eastAsia="Times New Roman" w:hAnsi="Times New Roman" w:cs="Times New Roman"/>
        </w:rPr>
        <w:t xml:space="preserve">, с другой стороны, а в дальнейшем совместном упоминании Стороны, заключили настоящий договор </w:t>
      </w:r>
      <w:r w:rsidR="00AF17A5" w:rsidRPr="00AE2A82">
        <w:rPr>
          <w:rFonts w:ascii="Times New Roman" w:eastAsia="Times New Roman" w:hAnsi="Times New Roman" w:cs="Times New Roman"/>
        </w:rPr>
        <w:t xml:space="preserve">в соответствии </w:t>
      </w:r>
      <w:r w:rsidR="00AE2A82" w:rsidRPr="00AE2A82">
        <w:rPr>
          <w:rFonts w:ascii="Times New Roman" w:hAnsi="Times New Roman" w:cs="Times New Roman"/>
        </w:rPr>
        <w:t>с пунктом 4 части 1</w:t>
      </w:r>
      <w:proofErr w:type="gramEnd"/>
      <w:r w:rsidR="00AE2A82" w:rsidRPr="00AE2A82">
        <w:rPr>
          <w:rFonts w:ascii="Times New Roman" w:hAnsi="Times New Roman" w:cs="Times New Roman"/>
        </w:rPr>
        <w:t xml:space="preserve"> статьи 93 Федерального закона от 05.04.2013 Nº 44-ФЗ «О контрактной системе в сфере закупок товаров, работ, услуг для обеспечения государственных и муниципальных нужд» </w:t>
      </w:r>
      <w:r w:rsidRPr="00AE2A82">
        <w:rPr>
          <w:rFonts w:ascii="Times New Roman" w:eastAsia="Times New Roman" w:hAnsi="Times New Roman" w:cs="Times New Roman"/>
        </w:rPr>
        <w:t xml:space="preserve">о нижеследующем:      </w:t>
      </w:r>
    </w:p>
    <w:p w14:paraId="4415A5DA" w14:textId="77777777" w:rsidR="00EE123B" w:rsidRPr="00497C32" w:rsidRDefault="00EE123B" w:rsidP="00EE123B">
      <w:pPr>
        <w:suppressAutoHyphens/>
        <w:spacing w:after="0" w:line="240" w:lineRule="auto"/>
        <w:jc w:val="center"/>
        <w:rPr>
          <w:rFonts w:ascii="Times New Roman" w:eastAsia="Times New Roman" w:hAnsi="Times New Roman" w:cs="Times New Roman"/>
        </w:rPr>
      </w:pPr>
    </w:p>
    <w:p w14:paraId="0D888686" w14:textId="77777777" w:rsidR="00EE123B" w:rsidRPr="00497C32" w:rsidRDefault="00EE123B" w:rsidP="00EE123B">
      <w:pPr>
        <w:suppressAutoHyphens/>
        <w:spacing w:after="0" w:line="240" w:lineRule="auto"/>
        <w:jc w:val="center"/>
        <w:rPr>
          <w:rFonts w:ascii="Times New Roman" w:eastAsia="Times New Roman" w:hAnsi="Times New Roman" w:cs="Times New Roman"/>
          <w:b/>
        </w:rPr>
      </w:pPr>
      <w:r w:rsidRPr="00497C32">
        <w:rPr>
          <w:rFonts w:ascii="Times New Roman" w:eastAsia="Times New Roman" w:hAnsi="Times New Roman" w:cs="Times New Roman"/>
          <w:b/>
        </w:rPr>
        <w:t>1. ПРЕДМЕТ  ДОГОВОРА</w:t>
      </w:r>
    </w:p>
    <w:p w14:paraId="499D6C7D" w14:textId="12045B8F" w:rsidR="00EE123B" w:rsidRPr="00497C32" w:rsidRDefault="00EE123B" w:rsidP="00EE123B">
      <w:pPr>
        <w:suppressAutoHyphens/>
        <w:spacing w:after="0" w:line="240" w:lineRule="auto"/>
        <w:jc w:val="both"/>
        <w:rPr>
          <w:rFonts w:ascii="Times New Roman" w:eastAsia="Times New Roman" w:hAnsi="Times New Roman" w:cs="Times New Roman"/>
        </w:rPr>
      </w:pPr>
      <w:r w:rsidRPr="00497C32">
        <w:rPr>
          <w:rFonts w:ascii="Times New Roman" w:eastAsia="Times New Roman" w:hAnsi="Times New Roman" w:cs="Times New Roman"/>
        </w:rPr>
        <w:t xml:space="preserve">        </w:t>
      </w:r>
      <w:r w:rsidRPr="00497C32">
        <w:rPr>
          <w:rFonts w:ascii="Times New Roman" w:eastAsia="Times New Roman" w:hAnsi="Times New Roman" w:cs="Times New Roman"/>
        </w:rPr>
        <w:tab/>
        <w:t xml:space="preserve">1.1. Поставщик  обязуется передать в собственность Заказчика, а Заказчик принять   и  оплатить  на условиях настоящего договора </w:t>
      </w:r>
      <w:r w:rsidR="00AE2A82">
        <w:rPr>
          <w:rFonts w:ascii="Times New Roman" w:eastAsia="Times New Roman" w:hAnsi="Times New Roman" w:cs="Times New Roman"/>
        </w:rPr>
        <w:t>химические реактивы</w:t>
      </w:r>
      <w:r w:rsidR="001837B1">
        <w:rPr>
          <w:rFonts w:ascii="Times New Roman" w:eastAsia="Times New Roman" w:hAnsi="Times New Roman" w:cs="Times New Roman"/>
        </w:rPr>
        <w:t xml:space="preserve"> </w:t>
      </w:r>
      <w:r w:rsidRPr="00497C32">
        <w:rPr>
          <w:rFonts w:ascii="Times New Roman" w:eastAsia="Times New Roman" w:hAnsi="Times New Roman" w:cs="Times New Roman"/>
        </w:rPr>
        <w:t>(</w:t>
      </w:r>
      <w:r w:rsidR="00396F19">
        <w:rPr>
          <w:rFonts w:ascii="Times New Roman" w:eastAsia="Times New Roman" w:hAnsi="Times New Roman" w:cs="Times New Roman"/>
        </w:rPr>
        <w:t xml:space="preserve">далее по тексту – </w:t>
      </w:r>
      <w:r w:rsidRPr="00497C32">
        <w:rPr>
          <w:rFonts w:ascii="Times New Roman" w:eastAsia="Times New Roman" w:hAnsi="Times New Roman" w:cs="Times New Roman"/>
        </w:rPr>
        <w:t>Товар), наименование, количество и цена которых определяются в соответствии со спецификацией (Приложение № 1), являющейся неотъемлемой частью  настоящего договора.</w:t>
      </w:r>
    </w:p>
    <w:p w14:paraId="410E7E63" w14:textId="235E1893" w:rsidR="00EE123B" w:rsidRPr="00497C32" w:rsidRDefault="00EE123B" w:rsidP="00EE123B">
      <w:pPr>
        <w:suppressAutoHyphens/>
        <w:spacing w:after="0" w:line="240" w:lineRule="auto"/>
        <w:jc w:val="center"/>
        <w:rPr>
          <w:rFonts w:ascii="Times New Roman" w:eastAsia="Times New Roman" w:hAnsi="Times New Roman" w:cs="Times New Roman"/>
          <w:b/>
        </w:rPr>
      </w:pPr>
      <w:r w:rsidRPr="00497C32">
        <w:rPr>
          <w:rFonts w:ascii="Times New Roman" w:eastAsia="Times New Roman" w:hAnsi="Times New Roman" w:cs="Times New Roman"/>
          <w:b/>
        </w:rPr>
        <w:t xml:space="preserve">        </w:t>
      </w:r>
      <w:r w:rsidRPr="00497C32">
        <w:rPr>
          <w:rFonts w:ascii="Times New Roman" w:eastAsia="Times New Roman" w:hAnsi="Times New Roman" w:cs="Times New Roman"/>
          <w:b/>
        </w:rPr>
        <w:tab/>
        <w:t>2. КАЧЕСТВО  И  КОМПЛЕКТНОСТЬ</w:t>
      </w:r>
    </w:p>
    <w:p w14:paraId="64136039"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2.1. Товар должен отвечать требованиям качества, ГОСТ или ТУ,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спецификацией.</w:t>
      </w:r>
    </w:p>
    <w:p w14:paraId="565F56C1" w14:textId="77777777" w:rsidR="00EE123B" w:rsidRPr="00497C32" w:rsidRDefault="00EE123B" w:rsidP="00EE123B">
      <w:pPr>
        <w:tabs>
          <w:tab w:val="left" w:pos="2805"/>
          <w:tab w:val="center" w:pos="4677"/>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2.2. </w:t>
      </w:r>
      <w:proofErr w:type="gramStart"/>
      <w:r w:rsidRPr="00497C32">
        <w:rPr>
          <w:rFonts w:ascii="Times New Roman" w:eastAsia="Times New Roman" w:hAnsi="Times New Roman" w:cs="Times New Roman"/>
        </w:rPr>
        <w:t xml:space="preserve">Товар должен быть в объеме (количестве), новым, не бывшим в употреблении, не восстановленным, работоспособным, свободным от прав третьих лиц, без дефектов материала и изготовления, не переделанным, не поврежденным, выпущенным к свободному обращению на территории РФ. </w:t>
      </w:r>
      <w:proofErr w:type="gramEnd"/>
    </w:p>
    <w:p w14:paraId="2290011B" w14:textId="77777777" w:rsidR="00EE123B" w:rsidRPr="00497C32" w:rsidRDefault="00EE123B" w:rsidP="00EE123B">
      <w:pPr>
        <w:tabs>
          <w:tab w:val="left" w:pos="2805"/>
          <w:tab w:val="center" w:pos="4677"/>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2.3. Товар передается Заказчику с необходимыми документами к нему (накладные; счета-фактуры; сертификат соответствия (называемый также сертификат качества), выданный сертификационным органом РФ и иные документы в соответствии с требованиями законодательства РФ). </w:t>
      </w:r>
    </w:p>
    <w:p w14:paraId="09873E3B" w14:textId="4E125E68" w:rsidR="00EE123B" w:rsidRPr="00497C32" w:rsidRDefault="00EE123B" w:rsidP="00EE123B">
      <w:pPr>
        <w:tabs>
          <w:tab w:val="left" w:pos="2805"/>
          <w:tab w:val="center" w:pos="4677"/>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2.4. Остаточные сроки годности Товара, полученного Заказчиком по настоящему Договору, должны быть </w:t>
      </w:r>
      <w:proofErr w:type="gramStart"/>
      <w:r w:rsidR="000828CF">
        <w:rPr>
          <w:rFonts w:ascii="Times New Roman" w:eastAsia="Times New Roman" w:hAnsi="Times New Roman" w:cs="Times New Roman"/>
        </w:rPr>
        <w:t>согласно</w:t>
      </w:r>
      <w:proofErr w:type="gramEnd"/>
      <w:r w:rsidR="000828CF">
        <w:rPr>
          <w:rFonts w:ascii="Times New Roman" w:eastAsia="Times New Roman" w:hAnsi="Times New Roman" w:cs="Times New Roman"/>
        </w:rPr>
        <w:t xml:space="preserve"> Технического задания Заказчика </w:t>
      </w:r>
      <w:r w:rsidRPr="00497C32">
        <w:rPr>
          <w:rFonts w:ascii="Times New Roman" w:eastAsia="Times New Roman" w:hAnsi="Times New Roman" w:cs="Times New Roman"/>
        </w:rPr>
        <w:t>установленного срока годности на дату отгрузки.</w:t>
      </w:r>
    </w:p>
    <w:p w14:paraId="246B139C"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2.5. Товар должен иметь необходимые маркировки, наклейки и пломбы, если такие требования предъявляются действующим законодательством РФ.</w:t>
      </w:r>
    </w:p>
    <w:p w14:paraId="3ADC07A9" w14:textId="77777777" w:rsidR="00EE123B" w:rsidRPr="00497C32" w:rsidRDefault="00EE123B" w:rsidP="00EE123B">
      <w:pPr>
        <w:suppressAutoHyphens/>
        <w:autoSpaceDE w:val="0"/>
        <w:spacing w:after="0" w:line="240" w:lineRule="auto"/>
        <w:ind w:right="-2" w:firstLine="709"/>
        <w:contextualSpacing/>
        <w:jc w:val="both"/>
        <w:rPr>
          <w:rFonts w:ascii="Times New Roman" w:eastAsia="SimSun" w:hAnsi="Times New Roman" w:cs="Times New Roman"/>
          <w:kern w:val="1"/>
          <w:lang w:eastAsia="zh-CN"/>
        </w:rPr>
      </w:pPr>
      <w:r w:rsidRPr="00497C32">
        <w:rPr>
          <w:rFonts w:ascii="Times New Roman" w:eastAsia="SimSun" w:hAnsi="Times New Roman" w:cs="Times New Roman"/>
          <w:kern w:val="1"/>
          <w:lang w:eastAsia="zh-CN"/>
        </w:rPr>
        <w:t xml:space="preserve">2.6. Товар должен быть поставлен в упаковке (таре), обеспечивающей защиту его от повреждения или порчи во время транспортировки и хранения. </w:t>
      </w:r>
      <w:r w:rsidRPr="00497C32">
        <w:rPr>
          <w:rFonts w:ascii="Times New Roman" w:eastAsia="Calibri" w:hAnsi="Times New Roman" w:cs="Times New Roman"/>
          <w:kern w:val="1"/>
          <w:lang w:eastAsia="zh-CN"/>
        </w:rPr>
        <w:t>Материалы, используемые для упаковки, а также чернила или клей, применяемые для нанесения текста, маркировки или наклеивания этикеток, должны быть разрешены органами Госсанэпиднадзора Минздрава РФ.</w:t>
      </w:r>
      <w:r w:rsidRPr="00497C32">
        <w:rPr>
          <w:rFonts w:ascii="Times New Roman" w:eastAsia="SimSun" w:hAnsi="Times New Roman" w:cs="Times New Roman"/>
          <w:kern w:val="1"/>
          <w:lang w:eastAsia="zh-CN"/>
        </w:rPr>
        <w:t xml:space="preserve"> </w:t>
      </w:r>
    </w:p>
    <w:p w14:paraId="261EBCE2"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lang w:eastAsia="ar-SA"/>
        </w:rPr>
      </w:pPr>
      <w:r w:rsidRPr="00497C32">
        <w:rPr>
          <w:rFonts w:ascii="Times New Roman" w:eastAsia="Times New Roman" w:hAnsi="Times New Roman" w:cs="Times New Roman"/>
          <w:lang w:eastAsia="ar-SA"/>
        </w:rPr>
        <w:t xml:space="preserve">2.7.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14:paraId="47C92534" w14:textId="77777777" w:rsidR="00EE123B" w:rsidRPr="00497C32" w:rsidRDefault="00EE123B" w:rsidP="00EE123B">
      <w:pPr>
        <w:suppressAutoHyphens/>
        <w:spacing w:after="0" w:line="240" w:lineRule="auto"/>
        <w:ind w:left="360" w:firstLine="709"/>
        <w:jc w:val="center"/>
        <w:rPr>
          <w:rFonts w:ascii="Times New Roman" w:eastAsia="Times New Roman" w:hAnsi="Times New Roman" w:cs="Times New Roman"/>
          <w:b/>
          <w:lang w:eastAsia="ar-SA"/>
        </w:rPr>
      </w:pPr>
      <w:r w:rsidRPr="00497C32">
        <w:rPr>
          <w:rFonts w:ascii="Times New Roman" w:eastAsia="Times New Roman" w:hAnsi="Times New Roman" w:cs="Times New Roman"/>
          <w:b/>
          <w:lang w:eastAsia="ar-SA"/>
        </w:rPr>
        <w:t>3. ЦЕНА ДОГОВОРА И ИСТОЧНИК ФИНАНСИРОВАНИЯ.</w:t>
      </w:r>
    </w:p>
    <w:p w14:paraId="0AA52159"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lang w:eastAsia="ar-SA"/>
        </w:rPr>
      </w:pPr>
      <w:r w:rsidRPr="00497C32">
        <w:rPr>
          <w:rFonts w:ascii="Times New Roman" w:eastAsia="Times New Roman" w:hAnsi="Times New Roman" w:cs="Times New Roman"/>
          <w:lang w:eastAsia="ar-SA"/>
        </w:rPr>
        <w:t>3.1.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в п.2.7.,3.2. Договора.</w:t>
      </w:r>
    </w:p>
    <w:p w14:paraId="7BFD048E"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lang w:eastAsia="ar-SA"/>
        </w:rPr>
      </w:pPr>
      <w:r w:rsidRPr="00497C32">
        <w:rPr>
          <w:rFonts w:ascii="Times New Roman" w:eastAsia="Times New Roman" w:hAnsi="Times New Roman" w:cs="Times New Roman"/>
          <w:lang w:eastAsia="ar-SA"/>
        </w:rPr>
        <w:t xml:space="preserve">3.2. </w:t>
      </w:r>
      <w:r w:rsidRPr="00497C32">
        <w:rPr>
          <w:rFonts w:ascii="Times New Roman" w:eastAsia="Times New Roman" w:hAnsi="Times New Roman" w:cs="Times New Roman"/>
        </w:rPr>
        <w:t>Цена Договора может быть снижена без изменения предусмотренного Договором качества поставляемого Товара и иных условий Договора</w:t>
      </w:r>
      <w:r w:rsidRPr="00497C32">
        <w:rPr>
          <w:rFonts w:ascii="Times New Roman" w:eastAsia="Times New Roman" w:hAnsi="Times New Roman" w:cs="Times New Roman"/>
          <w:lang w:eastAsia="ar-SA"/>
        </w:rPr>
        <w:t>.</w:t>
      </w:r>
    </w:p>
    <w:p w14:paraId="34A4C8C0" w14:textId="2B91E99F" w:rsidR="00EE123B" w:rsidRPr="00497C32" w:rsidRDefault="00EE123B" w:rsidP="00EE123B">
      <w:pPr>
        <w:tabs>
          <w:tab w:val="num" w:pos="1092"/>
        </w:tabs>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rPr>
        <w:t>3.2. Цена Договора составляет</w:t>
      </w:r>
      <w:proofErr w:type="gramStart"/>
      <w:r w:rsidR="00FF0554">
        <w:rPr>
          <w:rFonts w:ascii="Times New Roman" w:eastAsia="Times New Roman" w:hAnsi="Times New Roman" w:cs="Times New Roman"/>
        </w:rPr>
        <w:t xml:space="preserve"> </w:t>
      </w:r>
      <w:r w:rsidR="000828CF">
        <w:rPr>
          <w:rFonts w:ascii="Times New Roman" w:eastAsia="Times New Roman" w:hAnsi="Times New Roman" w:cs="Times New Roman"/>
        </w:rPr>
        <w:t>_______</w:t>
      </w:r>
      <w:r w:rsidR="00AE2A82">
        <w:rPr>
          <w:rFonts w:ascii="Times New Roman" w:eastAsia="Times New Roman" w:hAnsi="Times New Roman" w:cs="Times New Roman"/>
        </w:rPr>
        <w:t xml:space="preserve"> </w:t>
      </w:r>
      <w:r w:rsidR="001837B1">
        <w:rPr>
          <w:rFonts w:ascii="Times New Roman" w:eastAsia="Times New Roman" w:hAnsi="Times New Roman" w:cs="Times New Roman"/>
        </w:rPr>
        <w:t xml:space="preserve"> (</w:t>
      </w:r>
      <w:r w:rsidR="000828CF">
        <w:rPr>
          <w:rFonts w:ascii="Times New Roman" w:eastAsia="Times New Roman" w:hAnsi="Times New Roman" w:cs="Times New Roman"/>
        </w:rPr>
        <w:t>___________</w:t>
      </w:r>
      <w:r w:rsidR="001837B1">
        <w:rPr>
          <w:rFonts w:ascii="Times New Roman" w:eastAsia="Times New Roman" w:hAnsi="Times New Roman" w:cs="Times New Roman"/>
        </w:rPr>
        <w:t xml:space="preserve">) </w:t>
      </w:r>
      <w:proofErr w:type="gramEnd"/>
      <w:r w:rsidR="001837B1">
        <w:rPr>
          <w:rFonts w:ascii="Times New Roman" w:eastAsia="Times New Roman" w:hAnsi="Times New Roman" w:cs="Times New Roman"/>
        </w:rPr>
        <w:t>рубл</w:t>
      </w:r>
      <w:r w:rsidR="00AE2A82">
        <w:rPr>
          <w:rFonts w:ascii="Times New Roman" w:eastAsia="Times New Roman" w:hAnsi="Times New Roman" w:cs="Times New Roman"/>
        </w:rPr>
        <w:t>ей</w:t>
      </w:r>
      <w:r w:rsidR="001837B1">
        <w:rPr>
          <w:rFonts w:ascii="Times New Roman" w:eastAsia="Times New Roman" w:hAnsi="Times New Roman" w:cs="Times New Roman"/>
        </w:rPr>
        <w:t xml:space="preserve"> </w:t>
      </w:r>
      <w:r w:rsidR="000828CF">
        <w:rPr>
          <w:rFonts w:ascii="Times New Roman" w:eastAsia="Times New Roman" w:hAnsi="Times New Roman" w:cs="Times New Roman"/>
        </w:rPr>
        <w:t>____</w:t>
      </w:r>
      <w:r w:rsidR="00AE2A82">
        <w:rPr>
          <w:rFonts w:ascii="Times New Roman" w:eastAsia="Times New Roman" w:hAnsi="Times New Roman" w:cs="Times New Roman"/>
        </w:rPr>
        <w:t xml:space="preserve"> копейки</w:t>
      </w:r>
      <w:r w:rsidRPr="00497C32">
        <w:rPr>
          <w:rFonts w:ascii="Times New Roman" w:eastAsia="Times New Roman" w:hAnsi="Times New Roman" w:cs="Times New Roman"/>
        </w:rPr>
        <w:t>, в том числе НДС</w:t>
      </w:r>
      <w:r w:rsidR="001837B1">
        <w:rPr>
          <w:rFonts w:ascii="Times New Roman" w:eastAsia="Times New Roman" w:hAnsi="Times New Roman" w:cs="Times New Roman"/>
        </w:rPr>
        <w:t xml:space="preserve"> </w:t>
      </w:r>
      <w:r w:rsidR="000828CF">
        <w:rPr>
          <w:rFonts w:ascii="Times New Roman" w:eastAsia="Times New Roman" w:hAnsi="Times New Roman" w:cs="Times New Roman"/>
        </w:rPr>
        <w:t>________</w:t>
      </w:r>
      <w:r w:rsidR="001837B1">
        <w:rPr>
          <w:rFonts w:ascii="Times New Roman" w:eastAsia="Times New Roman" w:hAnsi="Times New Roman" w:cs="Times New Roman"/>
        </w:rPr>
        <w:t xml:space="preserve"> (</w:t>
      </w:r>
      <w:r w:rsidR="000828CF">
        <w:rPr>
          <w:rFonts w:ascii="Times New Roman" w:eastAsia="Times New Roman" w:hAnsi="Times New Roman" w:cs="Times New Roman"/>
        </w:rPr>
        <w:t>________</w:t>
      </w:r>
      <w:r w:rsidR="001837B1">
        <w:rPr>
          <w:rFonts w:ascii="Times New Roman" w:eastAsia="Times New Roman" w:hAnsi="Times New Roman" w:cs="Times New Roman"/>
        </w:rPr>
        <w:t xml:space="preserve">) рубля </w:t>
      </w:r>
      <w:r w:rsidR="000828CF">
        <w:rPr>
          <w:rFonts w:ascii="Times New Roman" w:eastAsia="Times New Roman" w:hAnsi="Times New Roman" w:cs="Times New Roman"/>
        </w:rPr>
        <w:t>___</w:t>
      </w:r>
      <w:r w:rsidR="001837B1">
        <w:rPr>
          <w:rFonts w:ascii="Times New Roman" w:eastAsia="Times New Roman" w:hAnsi="Times New Roman" w:cs="Times New Roman"/>
        </w:rPr>
        <w:t xml:space="preserve"> копеек</w:t>
      </w:r>
      <w:r w:rsidRPr="00497C32">
        <w:rPr>
          <w:rFonts w:ascii="Times New Roman" w:eastAsia="Times New Roman" w:hAnsi="Times New Roman" w:cs="Times New Roman"/>
        </w:rPr>
        <w:t xml:space="preserve">. </w:t>
      </w:r>
      <w:r w:rsidRPr="00497C32">
        <w:rPr>
          <w:rFonts w:ascii="Times New Roman" w:eastAsia="Times New Roman" w:hAnsi="Times New Roman" w:cs="Times New Roman"/>
          <w:bCs/>
        </w:rPr>
        <w:t>Цена Договор включает в себя: стоимость товара, тары (упаковки), хранения, а также расходы по уплате таможенных пошлин, налогов, сборов и других обязател</w:t>
      </w:r>
      <w:r w:rsidR="00541E79">
        <w:rPr>
          <w:rFonts w:ascii="Times New Roman" w:eastAsia="Times New Roman" w:hAnsi="Times New Roman" w:cs="Times New Roman"/>
          <w:bCs/>
        </w:rPr>
        <w:t>ьных платежей, в том числе НДС</w:t>
      </w:r>
      <w:r w:rsidRPr="00497C32">
        <w:rPr>
          <w:rFonts w:ascii="Times New Roman" w:eastAsia="Times New Roman" w:hAnsi="Times New Roman" w:cs="Times New Roman"/>
          <w:bCs/>
        </w:rPr>
        <w:t>, расходы на доставку, погрузку, разгрузку товара и иные расходы Поставщика, связанные с исполнением Договор</w:t>
      </w:r>
      <w:r w:rsidRPr="00497C32">
        <w:rPr>
          <w:rFonts w:ascii="Times New Roman" w:eastAsia="Times New Roman" w:hAnsi="Times New Roman" w:cs="Times New Roman"/>
          <w:color w:val="000000"/>
        </w:rPr>
        <w:t>.</w:t>
      </w:r>
    </w:p>
    <w:p w14:paraId="30B64FAF" w14:textId="77777777" w:rsidR="00EE123B" w:rsidRDefault="00EE123B" w:rsidP="00EE123B">
      <w:pPr>
        <w:tabs>
          <w:tab w:val="num" w:pos="1092"/>
        </w:tabs>
        <w:suppressAutoHyphens/>
        <w:spacing w:after="0" w:line="240" w:lineRule="auto"/>
        <w:ind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3.4. Источник финансирования – Средства от приносящей доход деятельности. </w:t>
      </w:r>
    </w:p>
    <w:p w14:paraId="2B516F73" w14:textId="77777777" w:rsidR="00EE123B" w:rsidRPr="00497C32" w:rsidRDefault="00EE123B" w:rsidP="00EE123B">
      <w:pPr>
        <w:tabs>
          <w:tab w:val="left" w:pos="993"/>
        </w:tabs>
        <w:suppressAutoHyphens/>
        <w:spacing w:after="0" w:line="240" w:lineRule="auto"/>
        <w:ind w:firstLine="567"/>
        <w:jc w:val="center"/>
        <w:rPr>
          <w:rFonts w:ascii="Times New Roman" w:eastAsia="Times New Roman" w:hAnsi="Times New Roman" w:cs="Times New Roman"/>
          <w:b/>
        </w:rPr>
      </w:pPr>
      <w:r w:rsidRPr="00497C32">
        <w:rPr>
          <w:rFonts w:ascii="Times New Roman" w:eastAsia="Times New Roman" w:hAnsi="Times New Roman" w:cs="Times New Roman"/>
          <w:b/>
        </w:rPr>
        <w:t>4. ПОРЯДОК РАСЧЕТОВ</w:t>
      </w:r>
    </w:p>
    <w:p w14:paraId="6E2D5DD3" w14:textId="77777777" w:rsidR="00EE123B" w:rsidRPr="00497C32" w:rsidRDefault="00EE123B" w:rsidP="00EE123B">
      <w:pPr>
        <w:suppressAutoHyphens/>
        <w:spacing w:after="0" w:line="240" w:lineRule="auto"/>
        <w:ind w:firstLine="708"/>
        <w:jc w:val="both"/>
        <w:rPr>
          <w:rFonts w:ascii="Times New Roman" w:eastAsia="Times New Roman" w:hAnsi="Times New Roman" w:cs="Times New Roman"/>
        </w:rPr>
      </w:pPr>
      <w:r w:rsidRPr="00497C32">
        <w:rPr>
          <w:rFonts w:ascii="Times New Roman" w:eastAsia="Times New Roman" w:hAnsi="Times New Roman" w:cs="Times New Roman"/>
        </w:rPr>
        <w:t>4.1. Полученный Товар оплачивается по ценам, не превышающим цены, указанные в Спецификации к Договору.</w:t>
      </w:r>
    </w:p>
    <w:p w14:paraId="5D7559B1" w14:textId="77777777" w:rsidR="00EE123B" w:rsidRPr="00497C32" w:rsidRDefault="00EE123B" w:rsidP="00EE123B">
      <w:pPr>
        <w:suppressAutoHyphens/>
        <w:spacing w:after="0" w:line="240" w:lineRule="auto"/>
        <w:ind w:firstLine="708"/>
        <w:jc w:val="both"/>
        <w:rPr>
          <w:rFonts w:ascii="Times New Roman" w:eastAsia="Times New Roman" w:hAnsi="Times New Roman" w:cs="Times New Roman"/>
        </w:rPr>
      </w:pPr>
      <w:r w:rsidRPr="00497C32">
        <w:rPr>
          <w:rFonts w:ascii="Times New Roman" w:eastAsia="Times New Roman" w:hAnsi="Times New Roman" w:cs="Times New Roman"/>
        </w:rPr>
        <w:lastRenderedPageBreak/>
        <w:t>4.2. В случае превышения цены Товара, указанной в сопроводительных документах на Товар, по сравнению с ценой, определенной Спецификацией Договора, оплата производится по цене, определенной Спецификацией.</w:t>
      </w:r>
    </w:p>
    <w:p w14:paraId="79FEC6D2" w14:textId="77777777" w:rsidR="00EE123B" w:rsidRPr="00497C32" w:rsidRDefault="00EE123B" w:rsidP="00EE123B">
      <w:pPr>
        <w:suppressAutoHyphens/>
        <w:spacing w:after="0" w:line="240" w:lineRule="auto"/>
        <w:ind w:firstLine="708"/>
        <w:jc w:val="both"/>
        <w:rPr>
          <w:rFonts w:ascii="Times New Roman" w:eastAsia="Times New Roman" w:hAnsi="Times New Roman" w:cs="Times New Roman"/>
        </w:rPr>
      </w:pPr>
      <w:r w:rsidRPr="00497C32">
        <w:rPr>
          <w:rFonts w:ascii="Times New Roman" w:eastAsia="Calibri" w:hAnsi="Times New Roman" w:cs="Times New Roman"/>
        </w:rPr>
        <w:t xml:space="preserve">4.3. </w:t>
      </w:r>
      <w:r w:rsidRPr="00497C32">
        <w:rPr>
          <w:rFonts w:ascii="Times New Roman" w:eastAsia="Times New Roman" w:hAnsi="Times New Roman" w:cs="Times New Roman"/>
          <w:bCs/>
        </w:rPr>
        <w:t xml:space="preserve">Оплата за поставленный товар осуществляется Заказчиком в течение </w:t>
      </w:r>
      <w:r>
        <w:rPr>
          <w:rFonts w:ascii="Times New Roman" w:eastAsia="Times New Roman" w:hAnsi="Times New Roman" w:cs="Times New Roman"/>
          <w:bCs/>
        </w:rPr>
        <w:t xml:space="preserve">7 </w:t>
      </w:r>
      <w:r w:rsidRPr="00497C32">
        <w:rPr>
          <w:rFonts w:ascii="Times New Roman" w:eastAsia="Times New Roman" w:hAnsi="Times New Roman" w:cs="Times New Roman"/>
          <w:bCs/>
        </w:rPr>
        <w:t>(</w:t>
      </w:r>
      <w:r>
        <w:rPr>
          <w:rFonts w:ascii="Times New Roman" w:eastAsia="Times New Roman" w:hAnsi="Times New Roman" w:cs="Times New Roman"/>
          <w:bCs/>
        </w:rPr>
        <w:t>семи</w:t>
      </w:r>
      <w:r w:rsidRPr="00497C32">
        <w:rPr>
          <w:rFonts w:ascii="Times New Roman" w:eastAsia="Times New Roman" w:hAnsi="Times New Roman" w:cs="Times New Roman"/>
          <w:bCs/>
        </w:rPr>
        <w:t xml:space="preserve">) </w:t>
      </w:r>
      <w:r>
        <w:rPr>
          <w:rFonts w:ascii="Times New Roman" w:eastAsia="Times New Roman" w:hAnsi="Times New Roman" w:cs="Times New Roman"/>
          <w:bCs/>
        </w:rPr>
        <w:t xml:space="preserve">рабочих </w:t>
      </w:r>
      <w:r w:rsidRPr="00497C32">
        <w:rPr>
          <w:rFonts w:ascii="Times New Roman" w:eastAsia="Times New Roman" w:hAnsi="Times New Roman" w:cs="Times New Roman"/>
          <w:bCs/>
        </w:rPr>
        <w:t>дней на основании выставленного Поставщиком счета (счета-фактуры) по безналичному расчету путем перечисления денежных средств на расчетный счет Поставщика платежными поручениями по факту поставки товара</w:t>
      </w:r>
      <w:r>
        <w:rPr>
          <w:rFonts w:ascii="Times New Roman" w:eastAsia="Times New Roman" w:hAnsi="Times New Roman" w:cs="Times New Roman"/>
          <w:bCs/>
        </w:rPr>
        <w:t xml:space="preserve"> (партии товара)</w:t>
      </w:r>
      <w:r w:rsidRPr="00497C32">
        <w:rPr>
          <w:rFonts w:ascii="Times New Roman" w:eastAsia="Times New Roman" w:hAnsi="Times New Roman" w:cs="Times New Roman"/>
          <w:bCs/>
        </w:rPr>
        <w:t>, после подписания Заказчиком и Поставщиком товарной накладной.</w:t>
      </w:r>
    </w:p>
    <w:p w14:paraId="3E1E593B" w14:textId="77777777" w:rsidR="00EE123B" w:rsidRPr="00497C32" w:rsidRDefault="00EE123B" w:rsidP="00EE123B">
      <w:pPr>
        <w:suppressAutoHyphens/>
        <w:spacing w:after="0" w:line="240" w:lineRule="auto"/>
        <w:ind w:firstLine="708"/>
        <w:jc w:val="both"/>
        <w:rPr>
          <w:rFonts w:ascii="Times New Roman" w:eastAsia="Times New Roman" w:hAnsi="Times New Roman" w:cs="Times New Roman"/>
        </w:rPr>
      </w:pPr>
      <w:r w:rsidRPr="00497C32">
        <w:rPr>
          <w:rFonts w:ascii="Times New Roman" w:eastAsia="Times New Roman" w:hAnsi="Times New Roman" w:cs="Times New Roman"/>
        </w:rPr>
        <w:t xml:space="preserve">4.4. </w:t>
      </w:r>
      <w:proofErr w:type="gramStart"/>
      <w:r w:rsidRPr="00497C32">
        <w:rPr>
          <w:rFonts w:ascii="Times New Roman" w:eastAsia="Times New Roman" w:hAnsi="Times New Roman" w:cs="Times New Roman"/>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97C32">
        <w:rPr>
          <w:rFonts w:ascii="Times New Roman" w:eastAsia="Times New Roman" w:hAnsi="Times New Roman" w:cs="Times New Roman"/>
        </w:rPr>
        <w:t xml:space="preserve"> системы Российской Федерации Заказчиком.</w:t>
      </w:r>
    </w:p>
    <w:p w14:paraId="2D51F87D" w14:textId="77777777" w:rsidR="00EE123B" w:rsidRPr="00497C32" w:rsidRDefault="00EE123B" w:rsidP="00EE123B">
      <w:pPr>
        <w:suppressAutoHyphens/>
        <w:spacing w:after="0" w:line="240" w:lineRule="auto"/>
        <w:ind w:firstLine="708"/>
        <w:jc w:val="both"/>
        <w:rPr>
          <w:rFonts w:ascii="Times New Roman" w:eastAsia="Calibri" w:hAnsi="Times New Roman" w:cs="Times New Roman"/>
        </w:rPr>
      </w:pPr>
      <w:r w:rsidRPr="00497C32">
        <w:rPr>
          <w:rFonts w:ascii="Times New Roman" w:eastAsia="Calibri" w:hAnsi="Times New Roman" w:cs="Times New Roman"/>
        </w:rPr>
        <w:t xml:space="preserve">4.5. Заказчик вправе осуществить возврат Поставщику, указанных в п. 4.3. документов, оформленных ненадлежащим образом без оплаты или с частичной оплатой с указанием конкретных отклонений от установленного порядка. </w:t>
      </w:r>
    </w:p>
    <w:p w14:paraId="3CB694E6"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rPr>
      </w:pPr>
      <w:r w:rsidRPr="00497C32">
        <w:rPr>
          <w:rFonts w:ascii="Times New Roman" w:eastAsia="Times New Roman" w:hAnsi="Times New Roman" w:cs="Times New Roman"/>
        </w:rPr>
        <w:t>4.6. Оплата Товара осуществляется в рублях.</w:t>
      </w:r>
    </w:p>
    <w:p w14:paraId="628665A8" w14:textId="77777777" w:rsidR="00EE123B" w:rsidRPr="00497C32" w:rsidRDefault="00EE123B" w:rsidP="00EE123B">
      <w:pPr>
        <w:suppressAutoHyphens/>
        <w:spacing w:after="0" w:line="240" w:lineRule="auto"/>
        <w:jc w:val="center"/>
        <w:rPr>
          <w:rFonts w:ascii="Times New Roman" w:eastAsia="Times New Roman" w:hAnsi="Times New Roman" w:cs="Times New Roman"/>
          <w:b/>
        </w:rPr>
      </w:pPr>
      <w:r w:rsidRPr="00497C32">
        <w:rPr>
          <w:rFonts w:ascii="Times New Roman" w:eastAsia="Times New Roman" w:hAnsi="Times New Roman" w:cs="Times New Roman"/>
          <w:b/>
        </w:rPr>
        <w:t>5.  ПОРЯДОК  ПОСТАВКИ</w:t>
      </w:r>
    </w:p>
    <w:p w14:paraId="58F6CBF3"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51.</w:t>
      </w:r>
      <w:r w:rsidRPr="00497C32">
        <w:rPr>
          <w:rFonts w:ascii="Times New Roman" w:eastAsia="Arial" w:hAnsi="Times New Roman" w:cs="Times New Roman"/>
          <w:bCs/>
          <w:lang w:eastAsia="ar-SA"/>
        </w:rPr>
        <w:t xml:space="preserve"> Поставка Т</w:t>
      </w:r>
      <w:r w:rsidRPr="00497C32">
        <w:rPr>
          <w:rFonts w:ascii="Times New Roman" w:eastAsia="Arial" w:hAnsi="Times New Roman" w:cs="Times New Roman"/>
          <w:lang w:eastAsia="ar-SA"/>
        </w:rPr>
        <w:t>овара</w:t>
      </w:r>
      <w:r w:rsidRPr="00497C32">
        <w:rPr>
          <w:rFonts w:ascii="Times New Roman" w:eastAsia="Arial" w:hAnsi="Times New Roman" w:cs="Times New Roman"/>
          <w:bCs/>
          <w:lang w:eastAsia="ar-SA"/>
        </w:rPr>
        <w:t xml:space="preserve"> осуществляется</w:t>
      </w:r>
      <w:r w:rsidRPr="00497C32">
        <w:rPr>
          <w:rFonts w:ascii="Times New Roman" w:eastAsia="Arial" w:hAnsi="Times New Roman" w:cs="Times New Roman"/>
          <w:lang w:eastAsia="ar-SA"/>
        </w:rPr>
        <w:t xml:space="preserve"> </w:t>
      </w:r>
      <w:r w:rsidRPr="00497C32">
        <w:rPr>
          <w:rFonts w:ascii="Times New Roman" w:eastAsia="Arial" w:hAnsi="Times New Roman" w:cs="Times New Roman"/>
          <w:bCs/>
          <w:lang w:eastAsia="ar-SA"/>
        </w:rPr>
        <w:t>за счет средств и автотранспортом Поставщика, с условием погрузки и отгрузки Товара силами Поставщика.</w:t>
      </w:r>
    </w:p>
    <w:p w14:paraId="0EFB1507" w14:textId="3C664747" w:rsidR="00EE123B" w:rsidRPr="00497C32" w:rsidRDefault="00EE123B" w:rsidP="00EE123B">
      <w:pPr>
        <w:tabs>
          <w:tab w:val="left" w:pos="709"/>
          <w:tab w:val="left" w:pos="1080"/>
        </w:tabs>
        <w:suppressAutoHyphens/>
        <w:spacing w:after="0" w:line="240" w:lineRule="auto"/>
        <w:ind w:right="-2" w:firstLine="709"/>
        <w:jc w:val="both"/>
        <w:rPr>
          <w:rFonts w:ascii="Times New Roman" w:eastAsia="Times New Roman" w:hAnsi="Times New Roman" w:cs="Times New Roman"/>
          <w:bCs/>
        </w:rPr>
      </w:pPr>
      <w:r w:rsidRPr="00497C32">
        <w:rPr>
          <w:rFonts w:ascii="Times New Roman" w:eastAsia="Times New Roman" w:hAnsi="Times New Roman" w:cs="Times New Roman"/>
          <w:bCs/>
        </w:rPr>
        <w:t xml:space="preserve">5.2. Поставка Товара осуществляется </w:t>
      </w:r>
      <w:r>
        <w:rPr>
          <w:rFonts w:ascii="Times New Roman" w:eastAsia="Times New Roman" w:hAnsi="Times New Roman" w:cs="Times New Roman"/>
          <w:bCs/>
        </w:rPr>
        <w:t xml:space="preserve">в течение </w:t>
      </w:r>
      <w:r w:rsidR="00AE2A82">
        <w:rPr>
          <w:rFonts w:ascii="Times New Roman" w:eastAsia="Times New Roman" w:hAnsi="Times New Roman" w:cs="Times New Roman"/>
          <w:bCs/>
        </w:rPr>
        <w:t>7</w:t>
      </w:r>
      <w:r>
        <w:rPr>
          <w:rFonts w:ascii="Times New Roman" w:eastAsia="Times New Roman" w:hAnsi="Times New Roman" w:cs="Times New Roman"/>
          <w:bCs/>
        </w:rPr>
        <w:t xml:space="preserve"> (</w:t>
      </w:r>
      <w:r w:rsidR="00AE2A82">
        <w:rPr>
          <w:rFonts w:ascii="Times New Roman" w:eastAsia="Times New Roman" w:hAnsi="Times New Roman" w:cs="Times New Roman"/>
          <w:bCs/>
        </w:rPr>
        <w:t>семи</w:t>
      </w:r>
      <w:r>
        <w:rPr>
          <w:rFonts w:ascii="Times New Roman" w:eastAsia="Times New Roman" w:hAnsi="Times New Roman" w:cs="Times New Roman"/>
          <w:bCs/>
        </w:rPr>
        <w:t xml:space="preserve">) </w:t>
      </w:r>
      <w:r w:rsidR="00AF17A5">
        <w:rPr>
          <w:rFonts w:ascii="Times New Roman" w:eastAsia="Times New Roman" w:hAnsi="Times New Roman" w:cs="Times New Roman"/>
          <w:bCs/>
        </w:rPr>
        <w:t>рабочих</w:t>
      </w:r>
      <w:r w:rsidR="00AE2A82">
        <w:rPr>
          <w:rFonts w:ascii="Times New Roman" w:eastAsia="Times New Roman" w:hAnsi="Times New Roman" w:cs="Times New Roman"/>
          <w:bCs/>
        </w:rPr>
        <w:t xml:space="preserve"> дней</w:t>
      </w:r>
      <w:r>
        <w:rPr>
          <w:rFonts w:ascii="Times New Roman" w:eastAsia="Times New Roman" w:hAnsi="Times New Roman" w:cs="Times New Roman"/>
          <w:bCs/>
        </w:rPr>
        <w:t xml:space="preserve"> со дня по</w:t>
      </w:r>
      <w:r w:rsidR="005047C8">
        <w:rPr>
          <w:rFonts w:ascii="Times New Roman" w:eastAsia="Times New Roman" w:hAnsi="Times New Roman" w:cs="Times New Roman"/>
          <w:bCs/>
        </w:rPr>
        <w:t>дписания договора</w:t>
      </w:r>
      <w:r w:rsidRPr="00497C32">
        <w:rPr>
          <w:rFonts w:ascii="Times New Roman" w:eastAsia="Times New Roman" w:hAnsi="Times New Roman" w:cs="Times New Roman"/>
        </w:rPr>
        <w:t xml:space="preserve">. Место (адрес) поставки товара: Саратовская область, г. </w:t>
      </w:r>
      <w:r w:rsidR="00AE2A82">
        <w:rPr>
          <w:rFonts w:ascii="Times New Roman" w:eastAsia="Times New Roman" w:hAnsi="Times New Roman" w:cs="Times New Roman"/>
        </w:rPr>
        <w:t>Балаково</w:t>
      </w:r>
      <w:r w:rsidRPr="00497C32">
        <w:rPr>
          <w:rFonts w:ascii="Times New Roman" w:eastAsia="Times New Roman" w:hAnsi="Times New Roman" w:cs="Times New Roman"/>
        </w:rPr>
        <w:t xml:space="preserve">, </w:t>
      </w:r>
      <w:proofErr w:type="spellStart"/>
      <w:r w:rsidRPr="00497C32">
        <w:rPr>
          <w:rFonts w:ascii="Times New Roman" w:eastAsia="Times New Roman" w:hAnsi="Times New Roman" w:cs="Times New Roman"/>
        </w:rPr>
        <w:t>ул</w:t>
      </w:r>
      <w:proofErr w:type="gramStart"/>
      <w:r w:rsidRPr="00497C32">
        <w:rPr>
          <w:rFonts w:ascii="Times New Roman" w:eastAsia="Times New Roman" w:hAnsi="Times New Roman" w:cs="Times New Roman"/>
        </w:rPr>
        <w:t>.</w:t>
      </w:r>
      <w:r w:rsidR="00AE2A82">
        <w:rPr>
          <w:rFonts w:ascii="Times New Roman" w:eastAsia="Times New Roman" w:hAnsi="Times New Roman" w:cs="Times New Roman"/>
        </w:rPr>
        <w:t>Т</w:t>
      </w:r>
      <w:proofErr w:type="gramEnd"/>
      <w:r w:rsidR="00AE2A82">
        <w:rPr>
          <w:rFonts w:ascii="Times New Roman" w:eastAsia="Times New Roman" w:hAnsi="Times New Roman" w:cs="Times New Roman"/>
        </w:rPr>
        <w:t>рнавская</w:t>
      </w:r>
      <w:proofErr w:type="spellEnd"/>
      <w:r w:rsidR="00396F19">
        <w:rPr>
          <w:rFonts w:ascii="Times New Roman" w:eastAsia="Times New Roman" w:hAnsi="Times New Roman" w:cs="Times New Roman"/>
        </w:rPr>
        <w:t xml:space="preserve">, д. </w:t>
      </w:r>
      <w:r w:rsidR="00AE2A82">
        <w:rPr>
          <w:rFonts w:ascii="Times New Roman" w:eastAsia="Times New Roman" w:hAnsi="Times New Roman" w:cs="Times New Roman"/>
        </w:rPr>
        <w:t>44/4</w:t>
      </w:r>
      <w:r w:rsidRPr="00497C32">
        <w:rPr>
          <w:rFonts w:ascii="Times New Roman" w:eastAsia="Times New Roman" w:hAnsi="Times New Roman" w:cs="Times New Roman"/>
        </w:rPr>
        <w:t xml:space="preserve">. Время поставки товара с 8:00 до </w:t>
      </w:r>
      <w:r w:rsidR="00AE2A82">
        <w:rPr>
          <w:rFonts w:ascii="Times New Roman" w:eastAsia="Times New Roman" w:hAnsi="Times New Roman" w:cs="Times New Roman"/>
        </w:rPr>
        <w:t>15</w:t>
      </w:r>
      <w:r w:rsidRPr="00497C32">
        <w:rPr>
          <w:rFonts w:ascii="Times New Roman" w:eastAsia="Times New Roman" w:hAnsi="Times New Roman" w:cs="Times New Roman"/>
        </w:rPr>
        <w:t>:</w:t>
      </w:r>
      <w:r w:rsidR="00AE2A82">
        <w:rPr>
          <w:rFonts w:ascii="Times New Roman" w:eastAsia="Times New Roman" w:hAnsi="Times New Roman" w:cs="Times New Roman"/>
        </w:rPr>
        <w:t>0</w:t>
      </w:r>
      <w:r w:rsidRPr="00497C32">
        <w:rPr>
          <w:rFonts w:ascii="Times New Roman" w:eastAsia="Times New Roman" w:hAnsi="Times New Roman" w:cs="Times New Roman"/>
        </w:rPr>
        <w:t xml:space="preserve">0 по местному времени. </w:t>
      </w:r>
    </w:p>
    <w:p w14:paraId="516268A9" w14:textId="77777777" w:rsidR="00EE123B" w:rsidRPr="00497C32" w:rsidRDefault="00EE123B" w:rsidP="00EE123B">
      <w:pPr>
        <w:tabs>
          <w:tab w:val="left" w:pos="709"/>
          <w:tab w:val="left" w:pos="1080"/>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 5.3. Товар, не соответствующий требованиям настоящего Договора, в том числе недоброкачественный (бракованный), подлежит замене. Замена осуществляется в течение 3 (трех) рабочих дней с момента обращения Заказчика.</w:t>
      </w:r>
    </w:p>
    <w:p w14:paraId="4756014C" w14:textId="77777777" w:rsidR="00EE123B" w:rsidRPr="00497C32" w:rsidRDefault="00EE123B" w:rsidP="00EE123B">
      <w:pPr>
        <w:tabs>
          <w:tab w:val="left" w:pos="2805"/>
          <w:tab w:val="center" w:pos="4677"/>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 5.4. В случае если Поставщик не </w:t>
      </w:r>
      <w:proofErr w:type="gramStart"/>
      <w:r w:rsidRPr="00497C32">
        <w:rPr>
          <w:rFonts w:ascii="Times New Roman" w:eastAsia="Times New Roman" w:hAnsi="Times New Roman" w:cs="Times New Roman"/>
        </w:rPr>
        <w:t>предоставил документы</w:t>
      </w:r>
      <w:proofErr w:type="gramEnd"/>
      <w:r w:rsidRPr="00497C32">
        <w:rPr>
          <w:rFonts w:ascii="Times New Roman" w:eastAsia="Times New Roman" w:hAnsi="Times New Roman" w:cs="Times New Roman"/>
        </w:rPr>
        <w:t xml:space="preserve">, подтверждающие качество данного вида Товара, утвержденные в установленном порядке, Заказчик вправе отказаться от приемки указанного вида Товара.  </w:t>
      </w:r>
    </w:p>
    <w:p w14:paraId="497C9BA6" w14:textId="77777777" w:rsidR="00EE123B" w:rsidRPr="00497C32" w:rsidRDefault="00EE123B" w:rsidP="00EE123B">
      <w:pPr>
        <w:tabs>
          <w:tab w:val="left" w:pos="2805"/>
          <w:tab w:val="center" w:pos="4677"/>
        </w:tabs>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5.5. Риск случайной гибели или случайного повреждения товара до его передачи Заказчику лежит на Поставщике.</w:t>
      </w:r>
    </w:p>
    <w:p w14:paraId="65E4566A"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t>6. ПРАВА И ОБЯЗАННОСТИ ЗАКАЗЧИКА</w:t>
      </w:r>
    </w:p>
    <w:p w14:paraId="03D41B18"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6.1. Заказчик вправе:</w:t>
      </w:r>
    </w:p>
    <w:p w14:paraId="7B20217C"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 xml:space="preserve">6.1.1. Определять ответственное лицо (лиц), непосредственно участвующее в </w:t>
      </w:r>
      <w:proofErr w:type="gramStart"/>
      <w:r w:rsidRPr="00497C32">
        <w:rPr>
          <w:rFonts w:ascii="Times New Roman" w:eastAsia="Arial" w:hAnsi="Times New Roman" w:cs="Times New Roman"/>
          <w:lang w:eastAsia="ar-SA"/>
        </w:rPr>
        <w:t>контроле за</w:t>
      </w:r>
      <w:proofErr w:type="gramEnd"/>
      <w:r w:rsidRPr="00497C32">
        <w:rPr>
          <w:rFonts w:ascii="Times New Roman" w:eastAsia="Arial" w:hAnsi="Times New Roman" w:cs="Times New Roman"/>
          <w:lang w:eastAsia="ar-SA"/>
        </w:rPr>
        <w:t xml:space="preserve"> ходом поставки и приемки товара.</w:t>
      </w:r>
    </w:p>
    <w:p w14:paraId="1AB193FA"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6.1.2. Требовать от Поставщика надлежащего выполнения обязательств в соответствии с требованиями Договора и извещения, а также требовать своевременного устранения выявленных недостатков.</w:t>
      </w:r>
    </w:p>
    <w:p w14:paraId="29869019"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6.1.3. Требовать от Поставщика предоставления надлежащим образом оформленной документации, подтверждающей исполнение обязательств в соответствии со спецификацией (Приложение № 1 к настоящему Договору).</w:t>
      </w:r>
    </w:p>
    <w:p w14:paraId="2A52E45A"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6.2. Заказчик обязан:</w:t>
      </w:r>
    </w:p>
    <w:p w14:paraId="490F1F4B"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6.2.1. Сообщать в письменной форме Поставщику о недостатках, обнаруженных в ходе поставки товара или приемки исполненных обязательств.</w:t>
      </w:r>
    </w:p>
    <w:p w14:paraId="64306ED7"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6.2.2. Обеспечить оплату надлежащим образом поставленного товара в соответствии с настоящим Договором.</w:t>
      </w:r>
    </w:p>
    <w:p w14:paraId="28E819DD"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t>7. ПРАВА И ОБЯЗАННОСТИ ПОСТАВЩИКА</w:t>
      </w:r>
    </w:p>
    <w:p w14:paraId="6B34F632"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7.1. Поставщик вправе:</w:t>
      </w:r>
    </w:p>
    <w:p w14:paraId="69D5BDDE"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7.1.1. Требовать оплаты поставленного товара в соответствии с условиями Договора.</w:t>
      </w:r>
    </w:p>
    <w:p w14:paraId="47E1E875"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 xml:space="preserve">7.1.2. Требовать подписания Заказчиком накладной на поставленный товар надлежащего качества. </w:t>
      </w:r>
    </w:p>
    <w:p w14:paraId="409F9F2E"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7.2.    Поставщик обязан:</w:t>
      </w:r>
    </w:p>
    <w:p w14:paraId="46AA76E9"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7.2.1. Надлежащим образом поставить товар и представить Заказчику документацию, подтверждающую исполнение обязательств по Договору.</w:t>
      </w:r>
    </w:p>
    <w:p w14:paraId="14A0A243"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7.2.2. За свой счет устранить выявленные недостатки в сроки, определенные Заказчиком, а если срок не определен, то в течение 3 (трех) дней с момента получения письменного извещения (требования) от Заказчика об устранении недостатков.</w:t>
      </w:r>
    </w:p>
    <w:p w14:paraId="717DA11B"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p>
    <w:p w14:paraId="7B9A6E8F"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lastRenderedPageBreak/>
        <w:t>8. ОТВЕТСТВЕННОСТЬ СТОРОН</w:t>
      </w:r>
    </w:p>
    <w:p w14:paraId="6E905790"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color w:val="000000"/>
        </w:rPr>
        <w:t>8.1.</w:t>
      </w:r>
      <w:r w:rsidRPr="00497C32">
        <w:rPr>
          <w:rFonts w:ascii="Times New Roman" w:eastAsia="Times New Roman" w:hAnsi="Times New Roman" w:cs="Times New Roman"/>
          <w:color w:val="000000"/>
          <w:lang w:val="en-US"/>
        </w:rPr>
        <w:t> </w:t>
      </w:r>
      <w:r w:rsidRPr="00497C32">
        <w:rPr>
          <w:rFonts w:ascii="Times New Roman" w:eastAsia="Times New Roman" w:hAnsi="Times New Roman" w:cs="Times New Roman"/>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 и условиями Договора.</w:t>
      </w:r>
    </w:p>
    <w:p w14:paraId="327C13A5" w14:textId="77777777" w:rsidR="00EE123B" w:rsidRPr="00497C32" w:rsidRDefault="00EE123B" w:rsidP="00EE1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color w:val="000000"/>
        </w:rPr>
        <w:t>8.2</w:t>
      </w:r>
      <w:r w:rsidRPr="00497C32">
        <w:rPr>
          <w:rFonts w:ascii="Times New Roman" w:eastAsia="Times New Roman" w:hAnsi="Times New Roman" w:cs="Times New Roman"/>
        </w:rPr>
        <w:t>.</w:t>
      </w:r>
      <w:r w:rsidRPr="00497C32">
        <w:rPr>
          <w:rFonts w:ascii="Times New Roman" w:eastAsia="Times New Roman" w:hAnsi="Times New Roman" w:cs="Times New Roman"/>
          <w:lang w:val="en-US"/>
        </w:rPr>
        <w:t> </w:t>
      </w:r>
      <w:r w:rsidRPr="00497C32">
        <w:rPr>
          <w:rFonts w:ascii="Times New Roman" w:eastAsia="Times New Roman" w:hAnsi="Times New Roman" w:cs="Times New Roman"/>
        </w:rPr>
        <w:t>В случае просрочки исполнения Поставщиком сроков поставки Товара и сроков устранения обнаруженных недостатков Товара, предусмотренных Договором, Заказчик вправе потребовать от Поставщика уплату</w:t>
      </w:r>
      <w:r w:rsidRPr="00497C32">
        <w:rPr>
          <w:rFonts w:ascii="Times New Roman" w:eastAsia="Times New Roman" w:hAnsi="Times New Roman" w:cs="Times New Roman"/>
          <w:color w:val="000000"/>
        </w:rPr>
        <w:t xml:space="preserve"> неустойки. Неустойка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w:t>
      </w:r>
    </w:p>
    <w:p w14:paraId="5D0A5CCF" w14:textId="77777777" w:rsidR="00EE123B" w:rsidRPr="00497C32" w:rsidRDefault="00EE123B" w:rsidP="00EE1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color w:val="000000"/>
        </w:rPr>
        <w:t xml:space="preserve">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w:t>
      </w:r>
      <w:r w:rsidRPr="00497C32">
        <w:rPr>
          <w:rFonts w:ascii="Times New Roman" w:eastAsia="Times New Roman" w:hAnsi="Times New Roman" w:cs="Times New Roman"/>
        </w:rPr>
        <w:t>Заказчика</w:t>
      </w:r>
      <w:r w:rsidRPr="00497C32">
        <w:rPr>
          <w:rFonts w:ascii="Times New Roman" w:eastAsia="Times New Roman" w:hAnsi="Times New Roman" w:cs="Times New Roman"/>
          <w:color w:val="000000"/>
        </w:rPr>
        <w:t xml:space="preserve">.  </w:t>
      </w:r>
    </w:p>
    <w:p w14:paraId="7197500E" w14:textId="77777777" w:rsidR="00EE123B" w:rsidRPr="00497C32" w:rsidRDefault="00EE123B" w:rsidP="00EE1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color w:val="000000"/>
        </w:rPr>
        <w:t xml:space="preserve">8.3. В случае просрочки исполнения </w:t>
      </w:r>
      <w:r w:rsidRPr="00497C32">
        <w:rPr>
          <w:rFonts w:ascii="Times New Roman" w:eastAsia="Times New Roman" w:hAnsi="Times New Roman" w:cs="Times New Roman"/>
        </w:rPr>
        <w:t>Заказчик</w:t>
      </w:r>
      <w:r w:rsidRPr="00497C32">
        <w:rPr>
          <w:rFonts w:ascii="Times New Roman" w:eastAsia="Times New Roman" w:hAnsi="Times New Roman" w:cs="Times New Roman"/>
          <w:color w:val="000000"/>
        </w:rPr>
        <w:t>ом обязательств, предусмотренных Договором, Поставщик вправе потребовать уплату неустойки. Неустойка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w:t>
      </w:r>
    </w:p>
    <w:p w14:paraId="54E727A4" w14:textId="77777777" w:rsidR="00EE123B" w:rsidRPr="00497C32" w:rsidRDefault="00EE123B" w:rsidP="00EE1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olor w:val="0D0D0D"/>
        </w:rPr>
      </w:pPr>
      <w:r w:rsidRPr="00497C32">
        <w:rPr>
          <w:rFonts w:ascii="Times New Roman" w:eastAsia="Times New Roman" w:hAnsi="Times New Roman" w:cs="Times New Roman"/>
          <w:color w:val="000000"/>
        </w:rPr>
        <w:t xml:space="preserve"> </w:t>
      </w:r>
      <w:r w:rsidRPr="00497C32">
        <w:rPr>
          <w:rFonts w:ascii="Times New Roman" w:eastAsia="Times New Roman" w:hAnsi="Times New Roman" w:cs="Times New Roman"/>
        </w:rPr>
        <w:t>Заказчик</w:t>
      </w:r>
      <w:r w:rsidRPr="00497C32">
        <w:rPr>
          <w:rFonts w:ascii="Times New Roman" w:eastAsia="Times New Roman" w:hAnsi="Times New Roman" w:cs="Times New Roman"/>
          <w:color w:val="000000"/>
        </w:rPr>
        <w:t xml:space="preserve">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p>
    <w:p w14:paraId="42E8907A"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color w:val="000000"/>
        </w:rPr>
      </w:pPr>
      <w:r w:rsidRPr="00497C32">
        <w:rPr>
          <w:rFonts w:ascii="Times New Roman" w:eastAsia="Times New Roman" w:hAnsi="Times New Roman" w:cs="Times New Roman"/>
          <w:color w:val="000000"/>
        </w:rPr>
        <w:t>8.4. В случае поставки Заказчику Товара ненадлежащего качества, применяются последствия, предусмотренные статьями 475 и 518 Гражданского кодекса РФ.</w:t>
      </w:r>
    </w:p>
    <w:p w14:paraId="6EFB6040" w14:textId="77777777" w:rsidR="00EE123B" w:rsidRPr="00497C32" w:rsidRDefault="00EE123B" w:rsidP="00EE123B">
      <w:pPr>
        <w:suppressAutoHyphens/>
        <w:spacing w:after="0" w:line="240" w:lineRule="auto"/>
        <w:ind w:firstLine="709"/>
        <w:jc w:val="both"/>
        <w:rPr>
          <w:rFonts w:ascii="Times New Roman" w:eastAsia="Times New Roman" w:hAnsi="Times New Roman" w:cs="Times New Roman"/>
        </w:rPr>
      </w:pPr>
      <w:r w:rsidRPr="00497C32">
        <w:rPr>
          <w:rFonts w:ascii="Times New Roman" w:eastAsia="Times New Roman" w:hAnsi="Times New Roman" w:cs="Times New Roman"/>
          <w:color w:val="000000"/>
        </w:rPr>
        <w:t>8.5. Уплата неустойки не освобождает Стороны от исполнения обязательств по Договору.</w:t>
      </w:r>
    </w:p>
    <w:p w14:paraId="22639846" w14:textId="77777777" w:rsidR="00EE123B" w:rsidRPr="00497C32" w:rsidRDefault="00EE123B" w:rsidP="00EE123B">
      <w:pPr>
        <w:shd w:val="clear" w:color="auto" w:fill="FFFFFF"/>
        <w:suppressAutoHyphens/>
        <w:spacing w:after="0" w:line="240" w:lineRule="auto"/>
        <w:ind w:right="-2"/>
        <w:jc w:val="center"/>
        <w:rPr>
          <w:rFonts w:ascii="Times New Roman" w:eastAsia="Times New Roman" w:hAnsi="Times New Roman" w:cs="Times New Roman"/>
          <w:b/>
          <w:bCs/>
        </w:rPr>
      </w:pPr>
      <w:r w:rsidRPr="00497C32">
        <w:rPr>
          <w:rFonts w:ascii="Times New Roman" w:eastAsia="Times New Roman" w:hAnsi="Times New Roman" w:cs="Times New Roman"/>
          <w:b/>
          <w:bCs/>
        </w:rPr>
        <w:t>9. ФОРС-МАЖОРНЫЕ ОБСТОЯТЕЛЬСТВА.</w:t>
      </w:r>
    </w:p>
    <w:p w14:paraId="61D57DCF" w14:textId="77777777" w:rsidR="00EE123B" w:rsidRPr="00497C32" w:rsidRDefault="00EE123B" w:rsidP="00EE123B">
      <w:pPr>
        <w:shd w:val="clear" w:color="auto" w:fill="FFFFFF"/>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 xml:space="preserve">9.1. </w:t>
      </w:r>
      <w:proofErr w:type="gramStart"/>
      <w:r w:rsidRPr="00497C32">
        <w:rPr>
          <w:rFonts w:ascii="Times New Roman" w:eastAsia="Times New Roman" w:hAnsi="Times New Roman" w:cs="Times New Roman"/>
        </w:rPr>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непреодолимой силы, т.е. чрезвычайных и непредотвратимых при данных условиях обстоятельств, в </w:t>
      </w:r>
      <w:proofErr w:type="spellStart"/>
      <w:r w:rsidRPr="00497C32">
        <w:rPr>
          <w:rFonts w:ascii="Times New Roman" w:eastAsia="Times New Roman" w:hAnsi="Times New Roman" w:cs="Times New Roman"/>
        </w:rPr>
        <w:t>т.ч</w:t>
      </w:r>
      <w:proofErr w:type="spellEnd"/>
      <w:r w:rsidRPr="00497C32">
        <w:rPr>
          <w:rFonts w:ascii="Times New Roman" w:eastAsia="Times New Roman" w:hAnsi="Times New Roman" w:cs="Times New Roman"/>
        </w:rPr>
        <w:t>.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w:t>
      </w:r>
      <w:proofErr w:type="gramEnd"/>
      <w:r w:rsidRPr="00497C32">
        <w:rPr>
          <w:rFonts w:ascii="Times New Roman" w:eastAsia="Times New Roman" w:hAnsi="Times New Roman" w:cs="Times New Roman"/>
        </w:rPr>
        <w:t xml:space="preserve">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14:paraId="564859DF" w14:textId="77777777" w:rsidR="00EE123B" w:rsidRPr="00497C32" w:rsidRDefault="00EE123B" w:rsidP="00EE123B">
      <w:pPr>
        <w:shd w:val="clear" w:color="auto" w:fill="FFFFFF"/>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14:paraId="30AC9A87" w14:textId="77777777" w:rsidR="00EE123B" w:rsidRPr="00497C32" w:rsidRDefault="00EE123B" w:rsidP="00EE123B">
      <w:pPr>
        <w:shd w:val="clear" w:color="auto" w:fill="FFFFFF"/>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9.2. Компетентное заключение, выданное уполномоченным органом, является достаточным для подтверждения наличия и продолжительности действия обстоятельств непреодолимой силы.</w:t>
      </w:r>
    </w:p>
    <w:p w14:paraId="68B0F0B3" w14:textId="77777777" w:rsidR="00EE123B" w:rsidRPr="00497C32" w:rsidRDefault="00EE123B" w:rsidP="00EE123B">
      <w:pPr>
        <w:suppressAutoHyphens/>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bCs/>
        </w:rPr>
        <w:t>9.3.</w:t>
      </w:r>
      <w:r w:rsidRPr="00497C32">
        <w:rPr>
          <w:rFonts w:ascii="Times New Roman" w:eastAsia="Times New Roman" w:hAnsi="Times New Roman" w:cs="Times New Roman"/>
        </w:rPr>
        <w:t xml:space="preserve"> Сторона, которая не исполнит свои обязательства вследствие действия обстоятельств непреодолимой силы, должна не позднее чем в 10-дневный срок в письменном виде известить другую Сторону о наступлении таких обстоятельств и их влиянии на исполнение обязательств по Договору. После этого Стороны совместно решают вопрос о дальнейшем исполнении Договора путем переговоров. В случае несоблюдения стороной 10-дневного срока извещения она не вправе обращаться за освобождением от ответственности за неисполнение обязательств, принятых по Договору. </w:t>
      </w:r>
    </w:p>
    <w:p w14:paraId="461B5EAF"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t>10. ПОРЯДОК РАЗРЕШЕНИЯ СПОРОВ</w:t>
      </w:r>
    </w:p>
    <w:p w14:paraId="230C31FF"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10.1. Все споры и разногласия, которые могут возникнуть в ходе исполнения настоящего Договора, будут разрешаться путем переговоров и направления претензии. Срок рассмотрения претензии – 10 дней с момента её получения.</w:t>
      </w:r>
    </w:p>
    <w:p w14:paraId="25E6D5FC"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10.2. При не урегулировании Сторонами спора в досудебном порядке спор передается на разрешение в Арбитражный суд Саратовской области.</w:t>
      </w:r>
    </w:p>
    <w:p w14:paraId="16202699"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t>11. СРОК ДЕЙСТВИЯ, ИЗМЕНЕНИЕ И РАСТОРЖЕНИЕ ДОГОВОРА</w:t>
      </w:r>
    </w:p>
    <w:p w14:paraId="6A758AB4"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11.1. Договор вступает в силу с момента подписания Сторонами.</w:t>
      </w:r>
    </w:p>
    <w:p w14:paraId="3A571467" w14:textId="43B8C02C"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11.2. Договор действует до полного исполнения сторонами своих обязательств, но не позднее 3</w:t>
      </w:r>
      <w:r w:rsidR="00AE2A82">
        <w:rPr>
          <w:rFonts w:ascii="Times New Roman" w:eastAsia="Arial" w:hAnsi="Times New Roman" w:cs="Times New Roman"/>
          <w:lang w:eastAsia="ar-SA"/>
        </w:rPr>
        <w:t>0</w:t>
      </w:r>
      <w:r w:rsidRPr="00497C32">
        <w:rPr>
          <w:rFonts w:ascii="Times New Roman" w:eastAsia="Arial" w:hAnsi="Times New Roman" w:cs="Times New Roman"/>
          <w:lang w:eastAsia="ar-SA"/>
        </w:rPr>
        <w:t xml:space="preserve"> </w:t>
      </w:r>
      <w:r w:rsidR="00A937CF">
        <w:rPr>
          <w:rFonts w:ascii="Times New Roman" w:eastAsia="Arial" w:hAnsi="Times New Roman" w:cs="Times New Roman"/>
          <w:lang w:eastAsia="ar-SA"/>
        </w:rPr>
        <w:t>сентября</w:t>
      </w:r>
      <w:r w:rsidRPr="00497C32">
        <w:rPr>
          <w:rFonts w:ascii="Times New Roman" w:eastAsia="Arial" w:hAnsi="Times New Roman" w:cs="Times New Roman"/>
          <w:lang w:eastAsia="ar-SA"/>
        </w:rPr>
        <w:t xml:space="preserve"> 202</w:t>
      </w:r>
      <w:r w:rsidR="00396F19">
        <w:rPr>
          <w:rFonts w:ascii="Times New Roman" w:eastAsia="Arial" w:hAnsi="Times New Roman" w:cs="Times New Roman"/>
          <w:lang w:eastAsia="ar-SA"/>
        </w:rPr>
        <w:t>6</w:t>
      </w:r>
      <w:r w:rsidRPr="00497C32">
        <w:rPr>
          <w:rFonts w:ascii="Times New Roman" w:eastAsia="Arial" w:hAnsi="Times New Roman" w:cs="Times New Roman"/>
          <w:lang w:eastAsia="ar-SA"/>
        </w:rPr>
        <w:t xml:space="preserve"> года. Окончание срока действия Договора не влечёт прекращение обязатель</w:t>
      </w:r>
      <w:proofErr w:type="gramStart"/>
      <w:r w:rsidRPr="00497C32">
        <w:rPr>
          <w:rFonts w:ascii="Times New Roman" w:eastAsia="Arial" w:hAnsi="Times New Roman" w:cs="Times New Roman"/>
          <w:lang w:eastAsia="ar-SA"/>
        </w:rPr>
        <w:t>ств Ст</w:t>
      </w:r>
      <w:proofErr w:type="gramEnd"/>
      <w:r w:rsidRPr="00497C32">
        <w:rPr>
          <w:rFonts w:ascii="Times New Roman" w:eastAsia="Arial" w:hAnsi="Times New Roman" w:cs="Times New Roman"/>
          <w:lang w:eastAsia="ar-SA"/>
        </w:rPr>
        <w:t xml:space="preserve">орон по Договору. </w:t>
      </w:r>
    </w:p>
    <w:p w14:paraId="39B6744E" w14:textId="77777777" w:rsidR="00EE123B" w:rsidRPr="00497C32" w:rsidRDefault="00EE123B" w:rsidP="00EE123B">
      <w:pPr>
        <w:autoSpaceDE w:val="0"/>
        <w:autoSpaceDN w:val="0"/>
        <w:spacing w:after="0" w:line="240" w:lineRule="auto"/>
        <w:ind w:right="-2" w:firstLine="709"/>
        <w:jc w:val="both"/>
        <w:rPr>
          <w:rFonts w:ascii="Times New Roman" w:eastAsia="Times New Roman" w:hAnsi="Times New Roman" w:cs="Times New Roman"/>
        </w:rPr>
      </w:pPr>
      <w:r w:rsidRPr="00497C32">
        <w:rPr>
          <w:rFonts w:ascii="Times New Roman" w:eastAsia="Times New Roman" w:hAnsi="Times New Roman" w:cs="Times New Roman"/>
        </w:rPr>
        <w:t>11.3.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действующим законодательством РФ.</w:t>
      </w:r>
    </w:p>
    <w:p w14:paraId="2919721B" w14:textId="77777777" w:rsidR="00EE123B" w:rsidRPr="00497C32" w:rsidRDefault="00EE123B" w:rsidP="00EE123B">
      <w:pPr>
        <w:suppressAutoHyphens/>
        <w:autoSpaceDE w:val="0"/>
        <w:spacing w:after="0" w:line="240" w:lineRule="auto"/>
        <w:ind w:right="-2"/>
        <w:jc w:val="center"/>
        <w:rPr>
          <w:rFonts w:ascii="Times New Roman" w:eastAsia="Arial" w:hAnsi="Times New Roman" w:cs="Times New Roman"/>
          <w:b/>
          <w:lang w:eastAsia="ar-SA"/>
        </w:rPr>
      </w:pPr>
      <w:r w:rsidRPr="00497C32">
        <w:rPr>
          <w:rFonts w:ascii="Times New Roman" w:eastAsia="Arial" w:hAnsi="Times New Roman" w:cs="Times New Roman"/>
          <w:b/>
          <w:lang w:eastAsia="ar-SA"/>
        </w:rPr>
        <w:lastRenderedPageBreak/>
        <w:t>12. ПРОЧИЕ УСЛОВИЯ ДОГОВОРА</w:t>
      </w:r>
    </w:p>
    <w:p w14:paraId="503B3A5E"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12.1. Настоящий Договор составлен в 2 (двух) экземплярах, имеющих равную юридическую силу, по одному для каждой стороны.</w:t>
      </w:r>
    </w:p>
    <w:p w14:paraId="0B3B09B5" w14:textId="77777777" w:rsidR="00EE123B" w:rsidRPr="00497C32" w:rsidRDefault="00EE123B" w:rsidP="00EE123B">
      <w:pPr>
        <w:suppressAutoHyphens/>
        <w:autoSpaceDE w:val="0"/>
        <w:spacing w:after="0" w:line="240" w:lineRule="auto"/>
        <w:ind w:right="-2" w:firstLine="709"/>
        <w:jc w:val="both"/>
        <w:rPr>
          <w:rFonts w:ascii="Times New Roman" w:eastAsia="Arial" w:hAnsi="Times New Roman" w:cs="Times New Roman"/>
          <w:lang w:eastAsia="ar-SA"/>
        </w:rPr>
      </w:pPr>
      <w:r w:rsidRPr="00497C32">
        <w:rPr>
          <w:rFonts w:ascii="Times New Roman" w:eastAsia="Arial" w:hAnsi="Times New Roman" w:cs="Times New Roman"/>
          <w:lang w:eastAsia="ar-SA"/>
        </w:rPr>
        <w:t>12.2. При исполнении Договора не допускается замена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72F02B42" w14:textId="77777777" w:rsidR="00EE123B" w:rsidRDefault="00EE123B" w:rsidP="00EE123B">
      <w:pPr>
        <w:suppressAutoHyphens/>
        <w:spacing w:after="0" w:line="240" w:lineRule="auto"/>
        <w:ind w:right="-2" w:firstLine="709"/>
        <w:rPr>
          <w:rFonts w:ascii="Times New Roman" w:eastAsia="Times New Roman" w:hAnsi="Times New Roman" w:cs="Times New Roman"/>
        </w:rPr>
      </w:pPr>
      <w:r w:rsidRPr="00497C32">
        <w:rPr>
          <w:rFonts w:ascii="Times New Roman" w:eastAsia="Times New Roman" w:hAnsi="Times New Roman" w:cs="Times New Roman"/>
        </w:rPr>
        <w:t xml:space="preserve">12.3. При изменении юридического адреса, банковских реквизитов и формы собственности Поставщик в течение 10 (десяти) дней обязан письменно известить об этом </w:t>
      </w:r>
      <w:r w:rsidRPr="00497C32">
        <w:rPr>
          <w:rFonts w:ascii="Times New Roman" w:eastAsia="Times New Roman" w:hAnsi="Times New Roman" w:cs="Times New Roman"/>
          <w:color w:val="000000"/>
        </w:rPr>
        <w:t>Заказчика</w:t>
      </w:r>
      <w:r w:rsidRPr="00497C32">
        <w:rPr>
          <w:rFonts w:ascii="Times New Roman" w:eastAsia="Times New Roman" w:hAnsi="Times New Roman" w:cs="Times New Roman"/>
        </w:rPr>
        <w:t>.</w:t>
      </w:r>
    </w:p>
    <w:p w14:paraId="71AA3F3F" w14:textId="77777777" w:rsidR="00AD5374" w:rsidRPr="00497C32" w:rsidRDefault="00AD5374" w:rsidP="00EE123B">
      <w:pPr>
        <w:suppressAutoHyphens/>
        <w:spacing w:after="0" w:line="240" w:lineRule="auto"/>
        <w:ind w:right="-2" w:firstLine="709"/>
        <w:rPr>
          <w:rFonts w:ascii="Times New Roman" w:eastAsia="Times New Roman" w:hAnsi="Times New Roman" w:cs="Times New Roman"/>
        </w:rPr>
      </w:pPr>
    </w:p>
    <w:p w14:paraId="7B1D326C" w14:textId="6BE17B58" w:rsidR="00EE123B" w:rsidRDefault="00EE123B" w:rsidP="00EE123B">
      <w:pPr>
        <w:suppressAutoHyphens/>
        <w:spacing w:after="0" w:line="240" w:lineRule="auto"/>
        <w:jc w:val="center"/>
        <w:rPr>
          <w:rFonts w:ascii="Times New Roman" w:eastAsia="Times New Roman" w:hAnsi="Times New Roman" w:cs="Times New Roman"/>
          <w:b/>
        </w:rPr>
      </w:pPr>
      <w:r w:rsidRPr="00497C32">
        <w:rPr>
          <w:rFonts w:ascii="Times New Roman" w:eastAsia="Times New Roman" w:hAnsi="Times New Roman" w:cs="Times New Roman"/>
          <w:b/>
        </w:rPr>
        <w:t>13. АДРЕСА,  РЕКВИЗИТЫ  И  ПОДПИСИ  СТОРОН</w:t>
      </w:r>
    </w:p>
    <w:p w14:paraId="2A246042" w14:textId="77777777" w:rsidR="004E4F61" w:rsidRPr="00497C32" w:rsidRDefault="004E4F61" w:rsidP="00EE123B">
      <w:pPr>
        <w:suppressAutoHyphens/>
        <w:spacing w:after="0" w:line="240" w:lineRule="auto"/>
        <w:jc w:val="center"/>
        <w:rPr>
          <w:rFonts w:ascii="Times New Roman" w:eastAsia="Times New Roman" w:hAnsi="Times New Roman" w:cs="Times New Roman"/>
          <w:b/>
        </w:rPr>
      </w:pPr>
    </w:p>
    <w:tbl>
      <w:tblPr>
        <w:tblW w:w="0" w:type="auto"/>
        <w:tblLayout w:type="fixed"/>
        <w:tblLook w:val="0000" w:firstRow="0" w:lastRow="0" w:firstColumn="0" w:lastColumn="0" w:noHBand="0" w:noVBand="0"/>
      </w:tblPr>
      <w:tblGrid>
        <w:gridCol w:w="4991"/>
        <w:gridCol w:w="4992"/>
      </w:tblGrid>
      <w:tr w:rsidR="00EE123B" w:rsidRPr="00EE123B" w14:paraId="5A971B4E" w14:textId="77777777" w:rsidTr="00212D7B">
        <w:tc>
          <w:tcPr>
            <w:tcW w:w="4991" w:type="dxa"/>
          </w:tcPr>
          <w:p w14:paraId="508D9AAB" w14:textId="77777777" w:rsidR="00EE123B" w:rsidRPr="00EE123B" w:rsidRDefault="00EE123B" w:rsidP="00EE123B">
            <w:pPr>
              <w:suppressAutoHyphens/>
              <w:spacing w:after="0" w:line="240" w:lineRule="auto"/>
              <w:jc w:val="center"/>
              <w:rPr>
                <w:rFonts w:ascii="Calibri" w:eastAsia="Calibri" w:hAnsi="Calibri" w:cs="font279"/>
              </w:rPr>
            </w:pPr>
            <w:r w:rsidRPr="00EE123B">
              <w:rPr>
                <w:rFonts w:ascii="Times New Roman" w:eastAsia="Times New Roman" w:hAnsi="Times New Roman" w:cs="Times New Roman"/>
                <w:color w:val="000000"/>
              </w:rPr>
              <w:t>Заказчик</w:t>
            </w:r>
            <w:r w:rsidRPr="00EE123B">
              <w:rPr>
                <w:rFonts w:ascii="Times New Roman" w:eastAsia="Times New Roman" w:hAnsi="Times New Roman" w:cs="Times New Roman"/>
              </w:rPr>
              <w:t xml:space="preserve"> </w:t>
            </w:r>
          </w:p>
          <w:p w14:paraId="188F7E0D" w14:textId="77777777" w:rsidR="00212D7B" w:rsidRPr="00212D7B" w:rsidRDefault="00212D7B" w:rsidP="00212D7B">
            <w:pPr>
              <w:spacing w:after="0" w:line="240" w:lineRule="auto"/>
              <w:rPr>
                <w:rFonts w:ascii="Times New Roman" w:hAnsi="Times New Roman" w:cs="Times New Roman"/>
                <w:b/>
              </w:rPr>
            </w:pPr>
            <w:r w:rsidRPr="00212D7B">
              <w:rPr>
                <w:rFonts w:ascii="Times New Roman" w:hAnsi="Times New Roman" w:cs="Times New Roman"/>
                <w:b/>
              </w:rPr>
              <w:t>Федеральное государственное бюджетное учреждение здравоохранения «Центр гигиены и эпидемиологии №156 Федерального медико-биологического агентства»</w:t>
            </w:r>
          </w:p>
          <w:p w14:paraId="53E379C2" w14:textId="77777777"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 xml:space="preserve">413863, Саратовская область, г. Балаково, </w:t>
            </w:r>
            <w:proofErr w:type="spellStart"/>
            <w:r w:rsidRPr="00212D7B">
              <w:rPr>
                <w:rFonts w:ascii="Times New Roman" w:hAnsi="Times New Roman" w:cs="Times New Roman"/>
              </w:rPr>
              <w:t>ул</w:t>
            </w:r>
            <w:proofErr w:type="gramStart"/>
            <w:r w:rsidRPr="00212D7B">
              <w:rPr>
                <w:rFonts w:ascii="Times New Roman" w:hAnsi="Times New Roman" w:cs="Times New Roman"/>
              </w:rPr>
              <w:t>.Т</w:t>
            </w:r>
            <w:proofErr w:type="gramEnd"/>
            <w:r w:rsidRPr="00212D7B">
              <w:rPr>
                <w:rFonts w:ascii="Times New Roman" w:hAnsi="Times New Roman" w:cs="Times New Roman"/>
              </w:rPr>
              <w:t>рнавская</w:t>
            </w:r>
            <w:proofErr w:type="spellEnd"/>
            <w:r w:rsidRPr="00212D7B">
              <w:rPr>
                <w:rFonts w:ascii="Times New Roman" w:hAnsi="Times New Roman" w:cs="Times New Roman"/>
              </w:rPr>
              <w:t>, д. 44/4</w:t>
            </w:r>
          </w:p>
          <w:p w14:paraId="58C2FACA" w14:textId="77777777"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Тел/факс: (8453) 321-344, 39-60-08</w:t>
            </w:r>
          </w:p>
          <w:p w14:paraId="788174EC" w14:textId="77777777" w:rsid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ИНН 6439050697 КПП 643901001</w:t>
            </w:r>
          </w:p>
          <w:p w14:paraId="4B1C0620" w14:textId="63D05D6A"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Казначейский счет 03214643000000013247 Единый казначейский счет 40102810745370000024</w:t>
            </w:r>
          </w:p>
          <w:p w14:paraId="0D23E54D" w14:textId="77777777" w:rsidR="00212D7B" w:rsidRPr="00212D7B" w:rsidRDefault="00212D7B" w:rsidP="00212D7B">
            <w:pPr>
              <w:spacing w:after="0" w:line="240" w:lineRule="auto"/>
              <w:rPr>
                <w:rFonts w:ascii="Times New Roman" w:hAnsi="Times New Roman" w:cs="Times New Roman"/>
                <w:b/>
                <w:bCs/>
              </w:rPr>
            </w:pPr>
            <w:r w:rsidRPr="00212D7B">
              <w:rPr>
                <w:rFonts w:ascii="Times New Roman" w:hAnsi="Times New Roman" w:cs="Times New Roman"/>
              </w:rPr>
              <w:t>ОКЦ № 1 ВВГУ БАНКА РОССИИ//УФК по Нижегородской области г. Нижний Новгород</w:t>
            </w:r>
          </w:p>
          <w:p w14:paraId="35206F20" w14:textId="77777777"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 xml:space="preserve">БИК 012202102 </w:t>
            </w:r>
          </w:p>
          <w:p w14:paraId="3853E249" w14:textId="77777777"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Л/с 20606Х51800</w:t>
            </w:r>
          </w:p>
          <w:p w14:paraId="051CE530" w14:textId="77777777" w:rsidR="00212D7B" w:rsidRPr="00212D7B" w:rsidRDefault="00212D7B" w:rsidP="00212D7B">
            <w:pPr>
              <w:spacing w:after="0" w:line="240" w:lineRule="auto"/>
              <w:rPr>
                <w:rFonts w:ascii="Times New Roman" w:hAnsi="Times New Roman" w:cs="Times New Roman"/>
              </w:rPr>
            </w:pPr>
            <w:r w:rsidRPr="00212D7B">
              <w:rPr>
                <w:rFonts w:ascii="Times New Roman" w:hAnsi="Times New Roman" w:cs="Times New Roman"/>
              </w:rPr>
              <w:t xml:space="preserve">ОКПО 55389930 </w:t>
            </w:r>
          </w:p>
          <w:p w14:paraId="0F3502DF" w14:textId="77777777" w:rsidR="00212D7B" w:rsidRPr="00212D7B" w:rsidRDefault="00212D7B" w:rsidP="00212D7B">
            <w:pPr>
              <w:pStyle w:val="ConsNonformat"/>
              <w:widowControl/>
              <w:jc w:val="both"/>
              <w:rPr>
                <w:rFonts w:ascii="Times New Roman" w:hAnsi="Times New Roman" w:cs="Times New Roman"/>
                <w:sz w:val="22"/>
                <w:szCs w:val="22"/>
              </w:rPr>
            </w:pPr>
          </w:p>
          <w:p w14:paraId="7FBBCE25" w14:textId="77777777" w:rsidR="00212D7B" w:rsidRPr="00212D7B" w:rsidRDefault="00212D7B" w:rsidP="00212D7B">
            <w:pPr>
              <w:spacing w:line="240" w:lineRule="auto"/>
              <w:rPr>
                <w:rFonts w:ascii="Times New Roman" w:hAnsi="Times New Roman" w:cs="Times New Roman"/>
              </w:rPr>
            </w:pPr>
            <w:r w:rsidRPr="00212D7B">
              <w:rPr>
                <w:rFonts w:ascii="Times New Roman" w:hAnsi="Times New Roman" w:cs="Times New Roman"/>
              </w:rPr>
              <w:t>Главный врач</w:t>
            </w:r>
          </w:p>
          <w:p w14:paraId="62E056ED" w14:textId="77777777" w:rsidR="00212D7B" w:rsidRPr="00212D7B" w:rsidRDefault="00212D7B" w:rsidP="00212D7B">
            <w:pPr>
              <w:spacing w:line="240" w:lineRule="auto"/>
              <w:rPr>
                <w:rFonts w:ascii="Times New Roman" w:hAnsi="Times New Roman" w:cs="Times New Roman"/>
              </w:rPr>
            </w:pPr>
          </w:p>
          <w:p w14:paraId="5373BB1B" w14:textId="77777777" w:rsidR="00212D7B" w:rsidRPr="00212D7B" w:rsidRDefault="00212D7B" w:rsidP="00212D7B">
            <w:pPr>
              <w:spacing w:line="240" w:lineRule="auto"/>
              <w:rPr>
                <w:rFonts w:ascii="Times New Roman" w:hAnsi="Times New Roman" w:cs="Times New Roman"/>
              </w:rPr>
            </w:pPr>
            <w:r w:rsidRPr="00212D7B">
              <w:rPr>
                <w:rFonts w:ascii="Times New Roman" w:hAnsi="Times New Roman" w:cs="Times New Roman"/>
              </w:rPr>
              <w:t xml:space="preserve">____________________     В.П. </w:t>
            </w:r>
            <w:proofErr w:type="spellStart"/>
            <w:r w:rsidRPr="00212D7B">
              <w:rPr>
                <w:rFonts w:ascii="Times New Roman" w:hAnsi="Times New Roman" w:cs="Times New Roman"/>
              </w:rPr>
              <w:t>Каратыхин</w:t>
            </w:r>
            <w:proofErr w:type="spellEnd"/>
          </w:p>
          <w:p w14:paraId="19DDE210" w14:textId="77777777" w:rsidR="00212D7B" w:rsidRPr="00EA0AFF" w:rsidRDefault="00212D7B" w:rsidP="00212D7B">
            <w:pPr>
              <w:rPr>
                <w:rFonts w:cs="Times New Roman"/>
              </w:rPr>
            </w:pPr>
            <w:r w:rsidRPr="00EA0AFF">
              <w:rPr>
                <w:rFonts w:cs="Times New Roman"/>
              </w:rPr>
              <w:t xml:space="preserve"> </w:t>
            </w:r>
          </w:p>
          <w:p w14:paraId="26479B10" w14:textId="48EDBA2F" w:rsidR="00EE123B" w:rsidRPr="00EE123B" w:rsidRDefault="00EE123B" w:rsidP="00212D7B">
            <w:pPr>
              <w:suppressAutoHyphens/>
              <w:spacing w:after="0" w:line="240" w:lineRule="auto"/>
              <w:rPr>
                <w:rFonts w:ascii="Calibri" w:eastAsia="Calibri" w:hAnsi="Calibri" w:cs="font279"/>
              </w:rPr>
            </w:pPr>
          </w:p>
        </w:tc>
        <w:tc>
          <w:tcPr>
            <w:tcW w:w="4992" w:type="dxa"/>
          </w:tcPr>
          <w:p w14:paraId="2414782D" w14:textId="77777777" w:rsidR="00EE123B" w:rsidRPr="00EE123B" w:rsidRDefault="00EE123B" w:rsidP="00EE123B">
            <w:pPr>
              <w:suppressAutoHyphens/>
              <w:spacing w:after="0" w:line="240" w:lineRule="auto"/>
              <w:jc w:val="center"/>
              <w:rPr>
                <w:rFonts w:ascii="Calibri" w:eastAsia="Calibri" w:hAnsi="Calibri" w:cs="font279"/>
              </w:rPr>
            </w:pPr>
            <w:r w:rsidRPr="00EE123B">
              <w:rPr>
                <w:rFonts w:ascii="Times New Roman" w:eastAsia="Times New Roman" w:hAnsi="Times New Roman" w:cs="Times New Roman"/>
              </w:rPr>
              <w:t xml:space="preserve">Поставщик </w:t>
            </w:r>
          </w:p>
          <w:p w14:paraId="21B12131" w14:textId="77777777" w:rsidR="00A937CF" w:rsidRDefault="00A937CF" w:rsidP="00EE123B">
            <w:pPr>
              <w:suppressAutoHyphens/>
              <w:spacing w:after="0" w:line="240" w:lineRule="auto"/>
              <w:rPr>
                <w:rFonts w:ascii="Times New Roman" w:eastAsia="Times New Roman" w:hAnsi="Times New Roman" w:cs="Times New Roman"/>
              </w:rPr>
            </w:pPr>
          </w:p>
          <w:p w14:paraId="23531A09" w14:textId="77777777" w:rsidR="00A937CF" w:rsidRDefault="00A937CF" w:rsidP="00EE123B">
            <w:pPr>
              <w:suppressAutoHyphens/>
              <w:spacing w:after="0" w:line="240" w:lineRule="auto"/>
              <w:rPr>
                <w:rFonts w:ascii="Times New Roman" w:eastAsia="Times New Roman" w:hAnsi="Times New Roman" w:cs="Times New Roman"/>
              </w:rPr>
            </w:pPr>
          </w:p>
          <w:p w14:paraId="461A9ED1" w14:textId="77777777" w:rsidR="00A937CF" w:rsidRDefault="00A937CF" w:rsidP="00EE123B">
            <w:pPr>
              <w:suppressAutoHyphens/>
              <w:spacing w:after="0" w:line="240" w:lineRule="auto"/>
              <w:rPr>
                <w:rFonts w:ascii="Times New Roman" w:eastAsia="Times New Roman" w:hAnsi="Times New Roman" w:cs="Times New Roman"/>
              </w:rPr>
            </w:pPr>
          </w:p>
          <w:p w14:paraId="064B7FB6" w14:textId="77777777" w:rsidR="00A937CF" w:rsidRDefault="00A937CF" w:rsidP="00EE123B">
            <w:pPr>
              <w:suppressAutoHyphens/>
              <w:spacing w:after="0" w:line="240" w:lineRule="auto"/>
              <w:rPr>
                <w:rFonts w:ascii="Times New Roman" w:eastAsia="Times New Roman" w:hAnsi="Times New Roman" w:cs="Times New Roman"/>
              </w:rPr>
            </w:pPr>
          </w:p>
          <w:p w14:paraId="196F1D0C" w14:textId="77777777" w:rsidR="00A937CF" w:rsidRDefault="00A937CF" w:rsidP="00EE123B">
            <w:pPr>
              <w:suppressAutoHyphens/>
              <w:spacing w:after="0" w:line="240" w:lineRule="auto"/>
              <w:rPr>
                <w:rFonts w:ascii="Times New Roman" w:eastAsia="Times New Roman" w:hAnsi="Times New Roman" w:cs="Times New Roman"/>
              </w:rPr>
            </w:pPr>
          </w:p>
          <w:p w14:paraId="56BA041D" w14:textId="77777777" w:rsidR="00A937CF" w:rsidRDefault="00A937CF" w:rsidP="00EE123B">
            <w:pPr>
              <w:suppressAutoHyphens/>
              <w:spacing w:after="0" w:line="240" w:lineRule="auto"/>
              <w:rPr>
                <w:rFonts w:ascii="Times New Roman" w:eastAsia="Times New Roman" w:hAnsi="Times New Roman" w:cs="Times New Roman"/>
              </w:rPr>
            </w:pPr>
          </w:p>
          <w:p w14:paraId="393CB390" w14:textId="77777777" w:rsidR="00A937CF" w:rsidRDefault="00A937CF" w:rsidP="00EE123B">
            <w:pPr>
              <w:suppressAutoHyphens/>
              <w:spacing w:after="0" w:line="240" w:lineRule="auto"/>
              <w:rPr>
                <w:rFonts w:ascii="Times New Roman" w:eastAsia="Times New Roman" w:hAnsi="Times New Roman" w:cs="Times New Roman"/>
              </w:rPr>
            </w:pPr>
          </w:p>
          <w:p w14:paraId="68C16BC9" w14:textId="77777777" w:rsidR="00A937CF" w:rsidRDefault="00A937CF" w:rsidP="00EE123B">
            <w:pPr>
              <w:suppressAutoHyphens/>
              <w:spacing w:after="0" w:line="240" w:lineRule="auto"/>
              <w:rPr>
                <w:rFonts w:ascii="Times New Roman" w:eastAsia="Times New Roman" w:hAnsi="Times New Roman" w:cs="Times New Roman"/>
              </w:rPr>
            </w:pPr>
          </w:p>
          <w:p w14:paraId="5F50DB01" w14:textId="77777777" w:rsidR="00A937CF" w:rsidRDefault="00A937CF" w:rsidP="00EE123B">
            <w:pPr>
              <w:suppressAutoHyphens/>
              <w:spacing w:after="0" w:line="240" w:lineRule="auto"/>
              <w:rPr>
                <w:rFonts w:ascii="Times New Roman" w:eastAsia="Times New Roman" w:hAnsi="Times New Roman" w:cs="Times New Roman"/>
              </w:rPr>
            </w:pPr>
          </w:p>
          <w:p w14:paraId="3BEE9F2A" w14:textId="77777777" w:rsidR="00A937CF" w:rsidRDefault="00A937CF" w:rsidP="00EE123B">
            <w:pPr>
              <w:suppressAutoHyphens/>
              <w:spacing w:after="0" w:line="240" w:lineRule="auto"/>
              <w:rPr>
                <w:rFonts w:ascii="Times New Roman" w:eastAsia="Times New Roman" w:hAnsi="Times New Roman" w:cs="Times New Roman"/>
              </w:rPr>
            </w:pPr>
          </w:p>
          <w:p w14:paraId="4C5CD404" w14:textId="77777777" w:rsidR="00A937CF" w:rsidRDefault="00A937CF" w:rsidP="00EE123B">
            <w:pPr>
              <w:suppressAutoHyphens/>
              <w:spacing w:after="0" w:line="240" w:lineRule="auto"/>
              <w:rPr>
                <w:rFonts w:ascii="Times New Roman" w:eastAsia="Times New Roman" w:hAnsi="Times New Roman" w:cs="Times New Roman"/>
              </w:rPr>
            </w:pPr>
          </w:p>
          <w:p w14:paraId="203E7B6A" w14:textId="77777777" w:rsidR="00A937CF" w:rsidRDefault="00A937CF" w:rsidP="00EE123B">
            <w:pPr>
              <w:suppressAutoHyphens/>
              <w:spacing w:after="0" w:line="240" w:lineRule="auto"/>
              <w:rPr>
                <w:rFonts w:ascii="Times New Roman" w:eastAsia="Times New Roman" w:hAnsi="Times New Roman" w:cs="Times New Roman"/>
              </w:rPr>
            </w:pPr>
          </w:p>
          <w:p w14:paraId="0E1A628B" w14:textId="77777777" w:rsidR="00EE123B" w:rsidRDefault="00EE123B" w:rsidP="00EE123B">
            <w:pPr>
              <w:suppressAutoHyphens/>
              <w:spacing w:after="0" w:line="240" w:lineRule="auto"/>
              <w:rPr>
                <w:rFonts w:ascii="Times New Roman" w:eastAsia="Times New Roman" w:hAnsi="Times New Roman" w:cs="Times New Roman"/>
              </w:rPr>
            </w:pPr>
            <w:r w:rsidRPr="00EE123B">
              <w:rPr>
                <w:rFonts w:ascii="Times New Roman" w:eastAsia="Times New Roman" w:hAnsi="Times New Roman" w:cs="Times New Roman"/>
              </w:rPr>
              <w:t xml:space="preserve">  </w:t>
            </w:r>
          </w:p>
          <w:p w14:paraId="25432379" w14:textId="77777777" w:rsidR="00212D7B" w:rsidRDefault="00212D7B" w:rsidP="00EE123B">
            <w:pPr>
              <w:suppressAutoHyphens/>
              <w:spacing w:after="0" w:line="240" w:lineRule="auto"/>
              <w:rPr>
                <w:rFonts w:ascii="Times New Roman" w:eastAsia="Times New Roman" w:hAnsi="Times New Roman" w:cs="Times New Roman"/>
              </w:rPr>
            </w:pPr>
          </w:p>
          <w:p w14:paraId="1BB49C8B" w14:textId="77777777" w:rsidR="00212D7B" w:rsidRDefault="00212D7B" w:rsidP="00EE123B">
            <w:pPr>
              <w:suppressAutoHyphens/>
              <w:spacing w:after="0" w:line="240" w:lineRule="auto"/>
              <w:rPr>
                <w:rFonts w:ascii="Times New Roman" w:eastAsia="Times New Roman" w:hAnsi="Times New Roman" w:cs="Times New Roman"/>
              </w:rPr>
            </w:pPr>
          </w:p>
          <w:p w14:paraId="7AE65430" w14:textId="77777777" w:rsidR="00212D7B" w:rsidRDefault="00212D7B" w:rsidP="00EE123B">
            <w:pPr>
              <w:suppressAutoHyphens/>
              <w:spacing w:after="0" w:line="240" w:lineRule="auto"/>
              <w:rPr>
                <w:rFonts w:ascii="Times New Roman" w:eastAsia="Times New Roman" w:hAnsi="Times New Roman" w:cs="Times New Roman"/>
              </w:rPr>
            </w:pPr>
          </w:p>
          <w:p w14:paraId="0AFA8C86" w14:textId="77777777" w:rsidR="00212D7B" w:rsidRDefault="00212D7B" w:rsidP="00212D7B">
            <w:pPr>
              <w:shd w:val="clear" w:color="auto" w:fill="FFFFFF"/>
              <w:suppressAutoHyphens/>
              <w:rPr>
                <w:rFonts w:ascii="Times New Roman" w:eastAsia="Calibri" w:hAnsi="Times New Roman" w:cs="Times New Roman"/>
                <w:color w:val="000000"/>
                <w:spacing w:val="-1"/>
              </w:rPr>
            </w:pPr>
          </w:p>
          <w:p w14:paraId="7138B184" w14:textId="18C1254D" w:rsidR="00212D7B" w:rsidRPr="00EE123B" w:rsidRDefault="00212D7B" w:rsidP="00212D7B">
            <w:pPr>
              <w:shd w:val="clear" w:color="auto" w:fill="FFFFFF"/>
              <w:suppressAutoHyphens/>
              <w:rPr>
                <w:rFonts w:ascii="Times New Roman" w:eastAsia="Calibri" w:hAnsi="Times New Roman" w:cs="Times New Roman"/>
                <w:color w:val="000000"/>
                <w:spacing w:val="-1"/>
              </w:rPr>
            </w:pPr>
          </w:p>
          <w:p w14:paraId="26FF0D5D" w14:textId="44C0B92A" w:rsidR="00212D7B" w:rsidRPr="00EE123B" w:rsidRDefault="00212D7B" w:rsidP="00212D7B">
            <w:pPr>
              <w:shd w:val="clear" w:color="auto" w:fill="FFFFFF"/>
              <w:suppressAutoHyphens/>
              <w:rPr>
                <w:rFonts w:ascii="Calibri" w:eastAsia="Calibri" w:hAnsi="Calibri" w:cs="font279"/>
              </w:rPr>
            </w:pPr>
            <w:r w:rsidRPr="00EE123B">
              <w:rPr>
                <w:rFonts w:ascii="Times New Roman" w:eastAsia="Calibri" w:hAnsi="Times New Roman" w:cs="Times New Roman"/>
                <w:color w:val="000000"/>
                <w:spacing w:val="-1"/>
              </w:rPr>
              <w:t xml:space="preserve">____________________ </w:t>
            </w:r>
          </w:p>
          <w:p w14:paraId="5076047D" w14:textId="21B07EBB" w:rsidR="00212D7B" w:rsidRPr="00EE123B" w:rsidRDefault="00212D7B" w:rsidP="00212D7B">
            <w:pPr>
              <w:suppressAutoHyphens/>
              <w:spacing w:after="0" w:line="240" w:lineRule="auto"/>
              <w:rPr>
                <w:rFonts w:ascii="Calibri" w:eastAsia="Calibri" w:hAnsi="Calibri" w:cs="font279"/>
              </w:rPr>
            </w:pPr>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tc>
      </w:tr>
      <w:tr w:rsidR="00EE123B" w:rsidRPr="00EE123B" w14:paraId="2D971ACB" w14:textId="77777777" w:rsidTr="00212D7B">
        <w:tc>
          <w:tcPr>
            <w:tcW w:w="4991" w:type="dxa"/>
          </w:tcPr>
          <w:p w14:paraId="344F355C" w14:textId="71519422" w:rsidR="00EE123B" w:rsidRPr="00EE123B" w:rsidRDefault="00EE123B" w:rsidP="00EE123B">
            <w:pPr>
              <w:suppressAutoHyphens/>
              <w:spacing w:after="0" w:line="240" w:lineRule="auto"/>
              <w:jc w:val="both"/>
              <w:rPr>
                <w:rFonts w:ascii="Calibri" w:eastAsia="Calibri" w:hAnsi="Calibri" w:cs="font279"/>
              </w:rPr>
            </w:pPr>
          </w:p>
        </w:tc>
        <w:tc>
          <w:tcPr>
            <w:tcW w:w="4992" w:type="dxa"/>
          </w:tcPr>
          <w:p w14:paraId="54F74822" w14:textId="630C7E2E" w:rsidR="00EE123B" w:rsidRPr="00EE123B" w:rsidRDefault="00EE123B" w:rsidP="00EE123B">
            <w:pPr>
              <w:suppressAutoHyphens/>
              <w:spacing w:after="0" w:line="240" w:lineRule="auto"/>
              <w:jc w:val="both"/>
              <w:rPr>
                <w:rFonts w:ascii="Calibri" w:eastAsia="Calibri" w:hAnsi="Calibri" w:cs="font279"/>
              </w:rPr>
            </w:pPr>
          </w:p>
        </w:tc>
      </w:tr>
    </w:tbl>
    <w:p w14:paraId="18EB9A71" w14:textId="77777777" w:rsidR="00EE123B" w:rsidRDefault="00EE123B" w:rsidP="00EE123B">
      <w:pPr>
        <w:suppressAutoHyphens/>
        <w:spacing w:after="0" w:line="240" w:lineRule="auto"/>
        <w:jc w:val="right"/>
        <w:rPr>
          <w:rFonts w:ascii="Times New Roman" w:eastAsia="Times New Roman" w:hAnsi="Times New Roman" w:cs="Times New Roman"/>
          <w:i/>
        </w:rPr>
      </w:pPr>
    </w:p>
    <w:p w14:paraId="61ACCBFE"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D1AC1FD"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4690E445"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F921158"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61B0347C"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FDA58E1"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69095CB"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63CF4F5B"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23244242"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410E9C8B"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68984DAC"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5E89CC5"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308C50F5"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120A9289"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3AA448D8"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4B8B4D5A"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3A234917"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76B7D78F" w14:textId="77777777" w:rsidR="00A937CF" w:rsidRDefault="00A937CF" w:rsidP="00EE123B">
      <w:pPr>
        <w:suppressAutoHyphens/>
        <w:spacing w:after="0" w:line="240" w:lineRule="auto"/>
        <w:jc w:val="right"/>
        <w:rPr>
          <w:rFonts w:ascii="Times New Roman" w:eastAsia="Times New Roman" w:hAnsi="Times New Roman" w:cs="Times New Roman"/>
          <w:i/>
        </w:rPr>
      </w:pPr>
    </w:p>
    <w:p w14:paraId="37D310E0" w14:textId="77777777" w:rsidR="00212D7B" w:rsidRDefault="00212D7B" w:rsidP="00EE123B">
      <w:pPr>
        <w:suppressAutoHyphens/>
        <w:spacing w:after="0" w:line="240" w:lineRule="auto"/>
        <w:jc w:val="right"/>
        <w:rPr>
          <w:rFonts w:ascii="Times New Roman" w:eastAsia="Times New Roman" w:hAnsi="Times New Roman" w:cs="Times New Roman"/>
          <w:i/>
        </w:rPr>
      </w:pPr>
    </w:p>
    <w:p w14:paraId="23963CCF" w14:textId="77777777" w:rsidR="00EE123B" w:rsidRPr="00497C32" w:rsidRDefault="00EE123B" w:rsidP="00EE123B">
      <w:pPr>
        <w:suppressAutoHyphens/>
        <w:spacing w:after="0" w:line="240" w:lineRule="auto"/>
        <w:jc w:val="right"/>
        <w:rPr>
          <w:rFonts w:ascii="Times New Roman" w:eastAsia="Times New Roman" w:hAnsi="Times New Roman" w:cs="Times New Roman"/>
          <w:i/>
        </w:rPr>
      </w:pPr>
      <w:r w:rsidRPr="00497C32">
        <w:rPr>
          <w:rFonts w:ascii="Times New Roman" w:eastAsia="Times New Roman" w:hAnsi="Times New Roman" w:cs="Times New Roman"/>
          <w:i/>
        </w:rPr>
        <w:lastRenderedPageBreak/>
        <w:t xml:space="preserve">Приложение № 1 </w:t>
      </w:r>
    </w:p>
    <w:p w14:paraId="55A79C03" w14:textId="1FC2E2AF" w:rsidR="00EE123B" w:rsidRPr="00497C32" w:rsidRDefault="00EE123B" w:rsidP="00EE123B">
      <w:pPr>
        <w:suppressAutoHyphens/>
        <w:spacing w:after="0" w:line="240" w:lineRule="auto"/>
        <w:jc w:val="right"/>
        <w:rPr>
          <w:rFonts w:ascii="Times New Roman" w:eastAsia="Times New Roman" w:hAnsi="Times New Roman" w:cs="Times New Roman"/>
          <w:i/>
        </w:rPr>
      </w:pPr>
      <w:r w:rsidRPr="00497C32">
        <w:rPr>
          <w:rFonts w:ascii="Times New Roman" w:eastAsia="Times New Roman" w:hAnsi="Times New Roman" w:cs="Times New Roman"/>
          <w:i/>
        </w:rPr>
        <w:t xml:space="preserve">к договору № </w:t>
      </w:r>
      <w:r w:rsidR="00212D7B">
        <w:rPr>
          <w:rFonts w:ascii="Times New Roman" w:eastAsia="Times New Roman" w:hAnsi="Times New Roman" w:cs="Times New Roman"/>
          <w:i/>
        </w:rPr>
        <w:t>_______</w:t>
      </w:r>
      <w:r w:rsidR="000569AF">
        <w:rPr>
          <w:rFonts w:ascii="Times New Roman" w:eastAsia="Times New Roman" w:hAnsi="Times New Roman" w:cs="Times New Roman"/>
          <w:i/>
        </w:rPr>
        <w:t xml:space="preserve"> </w:t>
      </w:r>
      <w:r w:rsidRPr="00497C32">
        <w:rPr>
          <w:rFonts w:ascii="Times New Roman" w:eastAsia="Times New Roman" w:hAnsi="Times New Roman" w:cs="Times New Roman"/>
          <w:i/>
        </w:rPr>
        <w:t xml:space="preserve">от « </w:t>
      </w:r>
      <w:r w:rsidR="00212D7B">
        <w:rPr>
          <w:rFonts w:ascii="Times New Roman" w:eastAsia="Times New Roman" w:hAnsi="Times New Roman" w:cs="Times New Roman"/>
          <w:i/>
        </w:rPr>
        <w:t>__</w:t>
      </w:r>
      <w:r w:rsidR="000569AF">
        <w:rPr>
          <w:rFonts w:ascii="Times New Roman" w:eastAsia="Times New Roman" w:hAnsi="Times New Roman" w:cs="Times New Roman"/>
          <w:i/>
        </w:rPr>
        <w:t xml:space="preserve"> </w:t>
      </w:r>
      <w:r w:rsidRPr="00497C32">
        <w:rPr>
          <w:rFonts w:ascii="Times New Roman" w:eastAsia="Times New Roman" w:hAnsi="Times New Roman" w:cs="Times New Roman"/>
          <w:i/>
        </w:rPr>
        <w:t xml:space="preserve">» </w:t>
      </w:r>
      <w:r w:rsidR="00A937CF">
        <w:rPr>
          <w:rFonts w:ascii="Times New Roman" w:eastAsia="Times New Roman" w:hAnsi="Times New Roman" w:cs="Times New Roman"/>
          <w:i/>
        </w:rPr>
        <w:t>______</w:t>
      </w:r>
      <w:r w:rsidR="000569AF">
        <w:rPr>
          <w:rFonts w:ascii="Times New Roman" w:eastAsia="Times New Roman" w:hAnsi="Times New Roman" w:cs="Times New Roman"/>
          <w:i/>
        </w:rPr>
        <w:t xml:space="preserve"> </w:t>
      </w:r>
      <w:r w:rsidRPr="00497C32">
        <w:rPr>
          <w:rFonts w:ascii="Times New Roman" w:eastAsia="Times New Roman" w:hAnsi="Times New Roman" w:cs="Times New Roman"/>
          <w:i/>
        </w:rPr>
        <w:t>202</w:t>
      </w:r>
      <w:r w:rsidR="00396F19">
        <w:rPr>
          <w:rFonts w:ascii="Times New Roman" w:eastAsia="Times New Roman" w:hAnsi="Times New Roman" w:cs="Times New Roman"/>
          <w:i/>
        </w:rPr>
        <w:t>6</w:t>
      </w:r>
      <w:r>
        <w:rPr>
          <w:rFonts w:ascii="Times New Roman" w:eastAsia="Times New Roman" w:hAnsi="Times New Roman" w:cs="Times New Roman"/>
          <w:i/>
        </w:rPr>
        <w:t xml:space="preserve"> </w:t>
      </w:r>
      <w:r w:rsidRPr="00497C32">
        <w:rPr>
          <w:rFonts w:ascii="Times New Roman" w:eastAsia="Times New Roman" w:hAnsi="Times New Roman" w:cs="Times New Roman"/>
          <w:i/>
        </w:rPr>
        <w:t>г.</w:t>
      </w:r>
    </w:p>
    <w:p w14:paraId="1A19033C" w14:textId="77777777" w:rsidR="00EE123B" w:rsidRDefault="00EE123B" w:rsidP="00EE123B">
      <w:pPr>
        <w:suppressAutoHyphens/>
        <w:spacing w:after="0" w:line="240" w:lineRule="auto"/>
        <w:jc w:val="both"/>
        <w:rPr>
          <w:rFonts w:ascii="Times New Roman" w:eastAsia="Times New Roman" w:hAnsi="Times New Roman" w:cs="Times New Roman"/>
          <w:i/>
        </w:rPr>
      </w:pPr>
    </w:p>
    <w:p w14:paraId="4C9DD263" w14:textId="77777777" w:rsidR="004E4F61" w:rsidRDefault="004E4F61" w:rsidP="00EE123B">
      <w:pPr>
        <w:suppressAutoHyphens/>
        <w:spacing w:after="0" w:line="240" w:lineRule="auto"/>
        <w:jc w:val="both"/>
        <w:rPr>
          <w:rFonts w:ascii="Times New Roman" w:eastAsia="Times New Roman" w:hAnsi="Times New Roman" w:cs="Times New Roman"/>
          <w:i/>
        </w:rPr>
      </w:pPr>
    </w:p>
    <w:p w14:paraId="6BEE5112" w14:textId="77777777" w:rsidR="00EE123B" w:rsidRDefault="00EE123B" w:rsidP="00EE123B">
      <w:pPr>
        <w:suppressAutoHyphens/>
        <w:spacing w:after="0" w:line="240" w:lineRule="auto"/>
        <w:jc w:val="center"/>
        <w:rPr>
          <w:rFonts w:ascii="Times New Roman" w:eastAsia="Times New Roman" w:hAnsi="Times New Roman" w:cs="Times New Roman"/>
          <w:b/>
        </w:rPr>
      </w:pPr>
      <w:r w:rsidRPr="00497C32">
        <w:rPr>
          <w:rFonts w:ascii="Times New Roman" w:eastAsia="Times New Roman" w:hAnsi="Times New Roman" w:cs="Times New Roman"/>
          <w:b/>
        </w:rPr>
        <w:t>СПЕЦИФИКАЦИЯ</w:t>
      </w:r>
    </w:p>
    <w:p w14:paraId="30A92058" w14:textId="77777777" w:rsidR="000569AF" w:rsidRPr="00497C32" w:rsidRDefault="000569AF" w:rsidP="00EE123B">
      <w:pPr>
        <w:suppressAutoHyphens/>
        <w:spacing w:after="0" w:line="240" w:lineRule="auto"/>
        <w:jc w:val="center"/>
        <w:rPr>
          <w:rFonts w:ascii="Times New Roman" w:eastAsia="Times New Roman" w:hAnsi="Times New Roman" w:cs="Times New Roman"/>
          <w:b/>
        </w:rPr>
      </w:pPr>
    </w:p>
    <w:tbl>
      <w:tblPr>
        <w:tblW w:w="10127" w:type="dxa"/>
        <w:tblLook w:val="04A0" w:firstRow="1" w:lastRow="0" w:firstColumn="1" w:lastColumn="0" w:noHBand="0" w:noVBand="1"/>
      </w:tblPr>
      <w:tblGrid>
        <w:gridCol w:w="51"/>
        <w:gridCol w:w="271"/>
        <w:gridCol w:w="271"/>
        <w:gridCol w:w="271"/>
        <w:gridCol w:w="271"/>
        <w:gridCol w:w="271"/>
        <w:gridCol w:w="271"/>
        <w:gridCol w:w="271"/>
        <w:gridCol w:w="271"/>
        <w:gridCol w:w="271"/>
        <w:gridCol w:w="271"/>
        <w:gridCol w:w="271"/>
        <w:gridCol w:w="271"/>
        <w:gridCol w:w="271"/>
        <w:gridCol w:w="271"/>
        <w:gridCol w:w="271"/>
        <w:gridCol w:w="271"/>
        <w:gridCol w:w="271"/>
        <w:gridCol w:w="271"/>
        <w:gridCol w:w="20"/>
        <w:gridCol w:w="251"/>
        <w:gridCol w:w="121"/>
        <w:gridCol w:w="150"/>
        <w:gridCol w:w="271"/>
        <w:gridCol w:w="271"/>
        <w:gridCol w:w="271"/>
        <w:gridCol w:w="183"/>
        <w:gridCol w:w="94"/>
        <w:gridCol w:w="413"/>
        <w:gridCol w:w="184"/>
        <w:gridCol w:w="108"/>
        <w:gridCol w:w="271"/>
        <w:gridCol w:w="271"/>
        <w:gridCol w:w="271"/>
        <w:gridCol w:w="271"/>
        <w:gridCol w:w="192"/>
        <w:gridCol w:w="79"/>
        <w:gridCol w:w="271"/>
        <w:gridCol w:w="271"/>
        <w:gridCol w:w="271"/>
        <w:gridCol w:w="271"/>
        <w:gridCol w:w="278"/>
        <w:gridCol w:w="144"/>
      </w:tblGrid>
      <w:tr w:rsidR="00AE2A82" w:rsidRPr="00AE2A82" w14:paraId="5C6AD7A8" w14:textId="77777777" w:rsidTr="000E4C47">
        <w:trPr>
          <w:gridBefore w:val="1"/>
          <w:wBefore w:w="51" w:type="dxa"/>
          <w:trHeight w:val="259"/>
        </w:trPr>
        <w:tc>
          <w:tcPr>
            <w:tcW w:w="542" w:type="dxa"/>
            <w:gridSpan w:val="2"/>
            <w:tcBorders>
              <w:top w:val="single" w:sz="8" w:space="0" w:color="000000"/>
              <w:left w:val="single" w:sz="8" w:space="0" w:color="000000"/>
              <w:bottom w:val="nil"/>
              <w:right w:val="nil"/>
            </w:tcBorders>
            <w:shd w:val="clear" w:color="auto" w:fill="auto"/>
            <w:noWrap/>
            <w:vAlign w:val="center"/>
            <w:hideMark/>
          </w:tcPr>
          <w:p w14:paraId="30D54499"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w:t>
            </w:r>
          </w:p>
        </w:tc>
        <w:tc>
          <w:tcPr>
            <w:tcW w:w="4728" w:type="dxa"/>
            <w:gridSpan w:val="19"/>
            <w:tcBorders>
              <w:top w:val="single" w:sz="8" w:space="0" w:color="000000"/>
              <w:left w:val="single" w:sz="4" w:space="0" w:color="000000"/>
              <w:bottom w:val="nil"/>
              <w:right w:val="nil"/>
            </w:tcBorders>
            <w:shd w:val="clear" w:color="auto" w:fill="auto"/>
            <w:noWrap/>
            <w:vAlign w:val="center"/>
            <w:hideMark/>
          </w:tcPr>
          <w:p w14:paraId="00B56B17"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Товары (работы, услуги)</w:t>
            </w:r>
          </w:p>
        </w:tc>
        <w:tc>
          <w:tcPr>
            <w:tcW w:w="1146" w:type="dxa"/>
            <w:gridSpan w:val="5"/>
            <w:tcBorders>
              <w:top w:val="single" w:sz="8" w:space="0" w:color="000000"/>
              <w:left w:val="single" w:sz="4" w:space="0" w:color="000000"/>
              <w:bottom w:val="nil"/>
              <w:right w:val="nil"/>
            </w:tcBorders>
            <w:shd w:val="clear" w:color="auto" w:fill="auto"/>
            <w:noWrap/>
            <w:vAlign w:val="center"/>
            <w:hideMark/>
          </w:tcPr>
          <w:p w14:paraId="4ADA0C19"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Кол-во</w:t>
            </w:r>
          </w:p>
        </w:tc>
        <w:tc>
          <w:tcPr>
            <w:tcW w:w="691" w:type="dxa"/>
            <w:gridSpan w:val="3"/>
            <w:tcBorders>
              <w:top w:val="single" w:sz="8" w:space="0" w:color="000000"/>
              <w:left w:val="single" w:sz="4" w:space="0" w:color="000000"/>
              <w:bottom w:val="nil"/>
              <w:right w:val="nil"/>
            </w:tcBorders>
            <w:shd w:val="clear" w:color="auto" w:fill="auto"/>
            <w:noWrap/>
            <w:vAlign w:val="center"/>
            <w:hideMark/>
          </w:tcPr>
          <w:p w14:paraId="2A0F0482"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Ед.</w:t>
            </w:r>
          </w:p>
        </w:tc>
        <w:tc>
          <w:tcPr>
            <w:tcW w:w="1384" w:type="dxa"/>
            <w:gridSpan w:val="6"/>
            <w:tcBorders>
              <w:top w:val="single" w:sz="8" w:space="0" w:color="000000"/>
              <w:left w:val="single" w:sz="4" w:space="0" w:color="000000"/>
              <w:bottom w:val="nil"/>
              <w:right w:val="nil"/>
            </w:tcBorders>
            <w:shd w:val="clear" w:color="auto" w:fill="auto"/>
            <w:noWrap/>
            <w:vAlign w:val="center"/>
            <w:hideMark/>
          </w:tcPr>
          <w:p w14:paraId="1D2CC3F9"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Цена</w:t>
            </w:r>
          </w:p>
        </w:tc>
        <w:tc>
          <w:tcPr>
            <w:tcW w:w="1585" w:type="dxa"/>
            <w:gridSpan w:val="7"/>
            <w:tcBorders>
              <w:top w:val="single" w:sz="8" w:space="0" w:color="000000"/>
              <w:left w:val="single" w:sz="4" w:space="0" w:color="000000"/>
              <w:bottom w:val="nil"/>
              <w:right w:val="single" w:sz="8" w:space="0" w:color="000000"/>
            </w:tcBorders>
            <w:shd w:val="clear" w:color="auto" w:fill="auto"/>
            <w:noWrap/>
            <w:vAlign w:val="center"/>
            <w:hideMark/>
          </w:tcPr>
          <w:p w14:paraId="5966EBA4" w14:textId="77777777" w:rsidR="00AE2A82" w:rsidRPr="00AE2A82" w:rsidRDefault="00AE2A82" w:rsidP="00AE2A82">
            <w:pPr>
              <w:spacing w:after="0" w:line="240" w:lineRule="auto"/>
              <w:jc w:val="center"/>
              <w:rPr>
                <w:rFonts w:ascii="Times New Roman" w:eastAsia="Times New Roman" w:hAnsi="Times New Roman" w:cs="Times New Roman"/>
                <w:b/>
                <w:bCs/>
                <w:lang w:eastAsia="ru-RU"/>
              </w:rPr>
            </w:pPr>
            <w:r w:rsidRPr="00AE2A82">
              <w:rPr>
                <w:rFonts w:ascii="Times New Roman" w:eastAsia="Times New Roman" w:hAnsi="Times New Roman" w:cs="Times New Roman"/>
                <w:b/>
                <w:bCs/>
                <w:lang w:eastAsia="ru-RU"/>
              </w:rPr>
              <w:t>Сумма</w:t>
            </w:r>
          </w:p>
        </w:tc>
      </w:tr>
      <w:tr w:rsidR="00AE2A82" w:rsidRPr="00AE2A82" w14:paraId="4182625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09E02326"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4728" w:type="dxa"/>
            <w:gridSpan w:val="19"/>
            <w:tcBorders>
              <w:top w:val="single" w:sz="4" w:space="0" w:color="000000"/>
              <w:left w:val="single" w:sz="4" w:space="0" w:color="000000"/>
              <w:bottom w:val="nil"/>
              <w:right w:val="nil"/>
            </w:tcBorders>
            <w:shd w:val="clear" w:color="auto" w:fill="auto"/>
            <w:hideMark/>
          </w:tcPr>
          <w:p w14:paraId="76B1177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Метиловый оранжевый ЧДА  </w:t>
            </w:r>
            <w:proofErr w:type="spellStart"/>
            <w:r w:rsidRPr="00AE2A82">
              <w:rPr>
                <w:rFonts w:ascii="Times New Roman" w:eastAsia="Times New Roman" w:hAnsi="Times New Roman" w:cs="Times New Roman"/>
                <w:lang w:eastAsia="ru-RU"/>
              </w:rPr>
              <w:t>имп</w:t>
            </w:r>
            <w:proofErr w:type="spellEnd"/>
            <w:r w:rsidRPr="00AE2A82">
              <w:rPr>
                <w:rFonts w:ascii="Times New Roman" w:eastAsia="Times New Roman" w:hAnsi="Times New Roman" w:cs="Times New Roman"/>
                <w:lang w:eastAsia="ru-RU"/>
              </w:rPr>
              <w:t>.</w:t>
            </w:r>
          </w:p>
        </w:tc>
        <w:tc>
          <w:tcPr>
            <w:tcW w:w="1146" w:type="dxa"/>
            <w:gridSpan w:val="5"/>
            <w:tcBorders>
              <w:top w:val="single" w:sz="4" w:space="0" w:color="000000"/>
              <w:left w:val="single" w:sz="4" w:space="0" w:color="000000"/>
              <w:bottom w:val="nil"/>
              <w:right w:val="nil"/>
            </w:tcBorders>
            <w:shd w:val="clear" w:color="auto" w:fill="auto"/>
            <w:noWrap/>
            <w:hideMark/>
          </w:tcPr>
          <w:p w14:paraId="02DED01C"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0,025</w:t>
            </w:r>
          </w:p>
        </w:tc>
        <w:tc>
          <w:tcPr>
            <w:tcW w:w="691" w:type="dxa"/>
            <w:gridSpan w:val="3"/>
            <w:tcBorders>
              <w:top w:val="single" w:sz="4" w:space="0" w:color="000000"/>
              <w:left w:val="single" w:sz="4" w:space="0" w:color="000000"/>
              <w:bottom w:val="nil"/>
              <w:right w:val="nil"/>
            </w:tcBorders>
            <w:shd w:val="clear" w:color="auto" w:fill="auto"/>
            <w:noWrap/>
            <w:hideMark/>
          </w:tcPr>
          <w:p w14:paraId="38E2708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204BBC5" w14:textId="326B9F49"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AA470A5" w14:textId="127F22ED"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9860D6F"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203EC9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w:t>
            </w:r>
          </w:p>
        </w:tc>
        <w:tc>
          <w:tcPr>
            <w:tcW w:w="4728" w:type="dxa"/>
            <w:gridSpan w:val="19"/>
            <w:tcBorders>
              <w:top w:val="single" w:sz="4" w:space="0" w:color="000000"/>
              <w:left w:val="single" w:sz="4" w:space="0" w:color="000000"/>
              <w:bottom w:val="nil"/>
              <w:right w:val="nil"/>
            </w:tcBorders>
            <w:shd w:val="clear" w:color="auto" w:fill="auto"/>
            <w:hideMark/>
          </w:tcPr>
          <w:p w14:paraId="2B97304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Индикатор метиловый красный</w:t>
            </w:r>
            <w:proofErr w:type="gramStart"/>
            <w:r w:rsidRPr="00AE2A82">
              <w:rPr>
                <w:rFonts w:ascii="Times New Roman" w:eastAsia="Times New Roman" w:hAnsi="Times New Roman" w:cs="Times New Roman"/>
                <w:lang w:eastAsia="ru-RU"/>
              </w:rPr>
              <w:t xml:space="preserve"> ,</w:t>
            </w:r>
            <w:proofErr w:type="gramEnd"/>
            <w:r w:rsidRPr="00AE2A82">
              <w:rPr>
                <w:rFonts w:ascii="Times New Roman" w:eastAsia="Times New Roman" w:hAnsi="Times New Roman" w:cs="Times New Roman"/>
                <w:lang w:eastAsia="ru-RU"/>
              </w:rPr>
              <w:t>ЧДА ТУ6-09-5169-84</w:t>
            </w:r>
          </w:p>
        </w:tc>
        <w:tc>
          <w:tcPr>
            <w:tcW w:w="1146" w:type="dxa"/>
            <w:gridSpan w:val="5"/>
            <w:tcBorders>
              <w:top w:val="single" w:sz="4" w:space="0" w:color="000000"/>
              <w:left w:val="single" w:sz="4" w:space="0" w:color="000000"/>
              <w:bottom w:val="nil"/>
              <w:right w:val="nil"/>
            </w:tcBorders>
            <w:shd w:val="clear" w:color="auto" w:fill="auto"/>
            <w:noWrap/>
            <w:hideMark/>
          </w:tcPr>
          <w:p w14:paraId="6224A13C"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0,025</w:t>
            </w:r>
          </w:p>
        </w:tc>
        <w:tc>
          <w:tcPr>
            <w:tcW w:w="691" w:type="dxa"/>
            <w:gridSpan w:val="3"/>
            <w:tcBorders>
              <w:top w:val="single" w:sz="4" w:space="0" w:color="000000"/>
              <w:left w:val="single" w:sz="4" w:space="0" w:color="000000"/>
              <w:bottom w:val="nil"/>
              <w:right w:val="nil"/>
            </w:tcBorders>
            <w:shd w:val="clear" w:color="auto" w:fill="auto"/>
            <w:noWrap/>
            <w:hideMark/>
          </w:tcPr>
          <w:p w14:paraId="324A5B8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9A636FD" w14:textId="26C61249"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89865CC" w14:textId="65CA8E68"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36B19A92"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6BE62B9"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w:t>
            </w:r>
          </w:p>
        </w:tc>
        <w:tc>
          <w:tcPr>
            <w:tcW w:w="4728" w:type="dxa"/>
            <w:gridSpan w:val="19"/>
            <w:tcBorders>
              <w:top w:val="single" w:sz="4" w:space="0" w:color="000000"/>
              <w:left w:val="single" w:sz="4" w:space="0" w:color="000000"/>
              <w:bottom w:val="nil"/>
              <w:right w:val="nil"/>
            </w:tcBorders>
            <w:shd w:val="clear" w:color="auto" w:fill="auto"/>
            <w:hideMark/>
          </w:tcPr>
          <w:p w14:paraId="70DE0F5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барий  хлористый  0,1Н</w:t>
            </w:r>
          </w:p>
        </w:tc>
        <w:tc>
          <w:tcPr>
            <w:tcW w:w="1146" w:type="dxa"/>
            <w:gridSpan w:val="5"/>
            <w:tcBorders>
              <w:top w:val="single" w:sz="4" w:space="0" w:color="000000"/>
              <w:left w:val="single" w:sz="4" w:space="0" w:color="000000"/>
              <w:bottom w:val="nil"/>
              <w:right w:val="nil"/>
            </w:tcBorders>
            <w:shd w:val="clear" w:color="auto" w:fill="auto"/>
            <w:noWrap/>
            <w:hideMark/>
          </w:tcPr>
          <w:p w14:paraId="1200AA3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3E8FFABE" w14:textId="77E96B1A" w:rsidR="00AE2A82" w:rsidRPr="00AE2A82" w:rsidRDefault="000E4C47" w:rsidP="00AE2A8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34932C48" w14:textId="1292413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D169728" w14:textId="17B84095"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0E4C47" w:rsidRPr="00AE2A82" w14:paraId="06199FCE"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6839FFD"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w:t>
            </w:r>
          </w:p>
        </w:tc>
        <w:tc>
          <w:tcPr>
            <w:tcW w:w="4728" w:type="dxa"/>
            <w:gridSpan w:val="19"/>
            <w:tcBorders>
              <w:top w:val="single" w:sz="4" w:space="0" w:color="000000"/>
              <w:left w:val="single" w:sz="4" w:space="0" w:color="000000"/>
              <w:bottom w:val="nil"/>
              <w:right w:val="nil"/>
            </w:tcBorders>
            <w:shd w:val="clear" w:color="auto" w:fill="auto"/>
            <w:hideMark/>
          </w:tcPr>
          <w:p w14:paraId="129D9BA8"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йод 0,1Н  (</w:t>
            </w:r>
            <w:proofErr w:type="spellStart"/>
            <w:r w:rsidRPr="00AE2A82">
              <w:rPr>
                <w:rFonts w:ascii="Times New Roman" w:eastAsia="Times New Roman" w:hAnsi="Times New Roman" w:cs="Times New Roman"/>
                <w:lang w:eastAsia="ru-RU"/>
              </w:rPr>
              <w:t>упак</w:t>
            </w:r>
            <w:proofErr w:type="spellEnd"/>
            <w:r w:rsidRPr="00AE2A82">
              <w:rPr>
                <w:rFonts w:ascii="Times New Roman" w:eastAsia="Times New Roman" w:hAnsi="Times New Roman" w:cs="Times New Roman"/>
                <w:lang w:eastAsia="ru-RU"/>
              </w:rPr>
              <w:t>. -10шт.) ТУ 6-09-2540-87</w:t>
            </w:r>
          </w:p>
        </w:tc>
        <w:tc>
          <w:tcPr>
            <w:tcW w:w="1146" w:type="dxa"/>
            <w:gridSpan w:val="5"/>
            <w:tcBorders>
              <w:top w:val="single" w:sz="4" w:space="0" w:color="000000"/>
              <w:left w:val="single" w:sz="4" w:space="0" w:color="000000"/>
              <w:bottom w:val="nil"/>
              <w:right w:val="nil"/>
            </w:tcBorders>
            <w:shd w:val="clear" w:color="auto" w:fill="auto"/>
            <w:noWrap/>
            <w:hideMark/>
          </w:tcPr>
          <w:p w14:paraId="43694157"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37FC811F" w14:textId="51A77312"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6CF245EB" w14:textId="3FD00BDE"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5714966" w14:textId="0FDD81FA"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39BDAA7F"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0145BD5"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w:t>
            </w:r>
          </w:p>
        </w:tc>
        <w:tc>
          <w:tcPr>
            <w:tcW w:w="4728" w:type="dxa"/>
            <w:gridSpan w:val="19"/>
            <w:tcBorders>
              <w:top w:val="single" w:sz="4" w:space="0" w:color="000000"/>
              <w:left w:val="single" w:sz="4" w:space="0" w:color="000000"/>
              <w:bottom w:val="nil"/>
              <w:right w:val="nil"/>
            </w:tcBorders>
            <w:shd w:val="clear" w:color="auto" w:fill="auto"/>
            <w:hideMark/>
          </w:tcPr>
          <w:p w14:paraId="4813C47C"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азотная кислота 0,1 Н</w:t>
            </w:r>
          </w:p>
        </w:tc>
        <w:tc>
          <w:tcPr>
            <w:tcW w:w="1146" w:type="dxa"/>
            <w:gridSpan w:val="5"/>
            <w:tcBorders>
              <w:top w:val="single" w:sz="4" w:space="0" w:color="000000"/>
              <w:left w:val="single" w:sz="4" w:space="0" w:color="000000"/>
              <w:bottom w:val="nil"/>
              <w:right w:val="nil"/>
            </w:tcBorders>
            <w:shd w:val="clear" w:color="auto" w:fill="auto"/>
            <w:noWrap/>
            <w:hideMark/>
          </w:tcPr>
          <w:p w14:paraId="3965952D"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0918A7CF" w14:textId="491A3434"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11EA561E" w14:textId="3A089EE0"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5F66CED" w14:textId="2B641865"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4D8A05F8"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C42A147"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w:t>
            </w:r>
          </w:p>
        </w:tc>
        <w:tc>
          <w:tcPr>
            <w:tcW w:w="4728" w:type="dxa"/>
            <w:gridSpan w:val="19"/>
            <w:tcBorders>
              <w:top w:val="single" w:sz="4" w:space="0" w:color="000000"/>
              <w:left w:val="single" w:sz="4" w:space="0" w:color="000000"/>
              <w:bottom w:val="nil"/>
              <w:right w:val="nil"/>
            </w:tcBorders>
            <w:shd w:val="clear" w:color="auto" w:fill="auto"/>
            <w:hideMark/>
          </w:tcPr>
          <w:p w14:paraId="63320425"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кислота щавелевая  0,1Н ТУ 6-09-2540-87</w:t>
            </w:r>
          </w:p>
        </w:tc>
        <w:tc>
          <w:tcPr>
            <w:tcW w:w="1146" w:type="dxa"/>
            <w:gridSpan w:val="5"/>
            <w:tcBorders>
              <w:top w:val="single" w:sz="4" w:space="0" w:color="000000"/>
              <w:left w:val="single" w:sz="4" w:space="0" w:color="000000"/>
              <w:bottom w:val="nil"/>
              <w:right w:val="nil"/>
            </w:tcBorders>
            <w:shd w:val="clear" w:color="auto" w:fill="auto"/>
            <w:noWrap/>
            <w:hideMark/>
          </w:tcPr>
          <w:p w14:paraId="10D5FA1A"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7BE8782E" w14:textId="09ACD9FE"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20577A85" w14:textId="2FED2941"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703F2E4" w14:textId="77C3DC73"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32BEE9B9" w14:textId="77777777" w:rsidTr="00A937CF">
        <w:trPr>
          <w:gridBefore w:val="1"/>
          <w:wBefore w:w="51" w:type="dxa"/>
          <w:trHeight w:val="462"/>
        </w:trPr>
        <w:tc>
          <w:tcPr>
            <w:tcW w:w="542" w:type="dxa"/>
            <w:gridSpan w:val="2"/>
            <w:tcBorders>
              <w:top w:val="single" w:sz="4" w:space="0" w:color="000000"/>
              <w:left w:val="single" w:sz="8" w:space="0" w:color="000000"/>
              <w:bottom w:val="nil"/>
              <w:right w:val="nil"/>
            </w:tcBorders>
            <w:shd w:val="clear" w:color="auto" w:fill="auto"/>
            <w:noWrap/>
            <w:hideMark/>
          </w:tcPr>
          <w:p w14:paraId="4313DF93"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7</w:t>
            </w:r>
          </w:p>
        </w:tc>
        <w:tc>
          <w:tcPr>
            <w:tcW w:w="4728" w:type="dxa"/>
            <w:gridSpan w:val="19"/>
            <w:tcBorders>
              <w:top w:val="single" w:sz="4" w:space="0" w:color="000000"/>
              <w:left w:val="single" w:sz="4" w:space="0" w:color="000000"/>
              <w:bottom w:val="nil"/>
              <w:right w:val="nil"/>
            </w:tcBorders>
            <w:shd w:val="clear" w:color="auto" w:fill="auto"/>
            <w:hideMark/>
          </w:tcPr>
          <w:p w14:paraId="6C74D421"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магний  сернокислый  0,1Н  ТУ 2642-001-07500602-97</w:t>
            </w:r>
          </w:p>
        </w:tc>
        <w:tc>
          <w:tcPr>
            <w:tcW w:w="1146" w:type="dxa"/>
            <w:gridSpan w:val="5"/>
            <w:tcBorders>
              <w:top w:val="single" w:sz="4" w:space="0" w:color="000000"/>
              <w:left w:val="single" w:sz="4" w:space="0" w:color="000000"/>
              <w:bottom w:val="nil"/>
              <w:right w:val="nil"/>
            </w:tcBorders>
            <w:shd w:val="clear" w:color="auto" w:fill="auto"/>
            <w:noWrap/>
            <w:hideMark/>
          </w:tcPr>
          <w:p w14:paraId="58FAEC00"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2D3C9923" w14:textId="20E815E4"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08CBA517" w14:textId="1B7F4818"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78920E0" w14:textId="385477A8"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5233214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1192876"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8</w:t>
            </w:r>
          </w:p>
        </w:tc>
        <w:tc>
          <w:tcPr>
            <w:tcW w:w="4728" w:type="dxa"/>
            <w:gridSpan w:val="19"/>
            <w:tcBorders>
              <w:top w:val="single" w:sz="4" w:space="0" w:color="000000"/>
              <w:left w:val="single" w:sz="4" w:space="0" w:color="000000"/>
              <w:bottom w:val="nil"/>
              <w:right w:val="nil"/>
            </w:tcBorders>
            <w:shd w:val="clear" w:color="auto" w:fill="auto"/>
            <w:hideMark/>
          </w:tcPr>
          <w:p w14:paraId="1D3210EF"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Соль  Мора 0,1Н</w:t>
            </w:r>
          </w:p>
        </w:tc>
        <w:tc>
          <w:tcPr>
            <w:tcW w:w="1146" w:type="dxa"/>
            <w:gridSpan w:val="5"/>
            <w:tcBorders>
              <w:top w:val="single" w:sz="4" w:space="0" w:color="000000"/>
              <w:left w:val="single" w:sz="4" w:space="0" w:color="000000"/>
              <w:bottom w:val="nil"/>
              <w:right w:val="nil"/>
            </w:tcBorders>
            <w:shd w:val="clear" w:color="auto" w:fill="auto"/>
            <w:noWrap/>
            <w:hideMark/>
          </w:tcPr>
          <w:p w14:paraId="24C0610A"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035789AA" w14:textId="4ADD8D36"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5048E7BE" w14:textId="21963CE4"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7EF4B94" w14:textId="7CFD6EF2"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0D8909D3" w14:textId="77777777" w:rsidTr="00A937CF">
        <w:trPr>
          <w:gridBefore w:val="1"/>
          <w:wBefore w:w="51" w:type="dxa"/>
          <w:trHeight w:val="462"/>
        </w:trPr>
        <w:tc>
          <w:tcPr>
            <w:tcW w:w="542" w:type="dxa"/>
            <w:gridSpan w:val="2"/>
            <w:tcBorders>
              <w:top w:val="single" w:sz="4" w:space="0" w:color="000000"/>
              <w:left w:val="single" w:sz="8" w:space="0" w:color="000000"/>
              <w:bottom w:val="nil"/>
              <w:right w:val="nil"/>
            </w:tcBorders>
            <w:shd w:val="clear" w:color="auto" w:fill="auto"/>
            <w:noWrap/>
            <w:hideMark/>
          </w:tcPr>
          <w:p w14:paraId="0E90FA63"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9</w:t>
            </w:r>
          </w:p>
        </w:tc>
        <w:tc>
          <w:tcPr>
            <w:tcW w:w="4728" w:type="dxa"/>
            <w:gridSpan w:val="19"/>
            <w:tcBorders>
              <w:top w:val="single" w:sz="4" w:space="0" w:color="000000"/>
              <w:left w:val="single" w:sz="4" w:space="0" w:color="000000"/>
              <w:bottom w:val="nil"/>
              <w:right w:val="nil"/>
            </w:tcBorders>
            <w:shd w:val="clear" w:color="auto" w:fill="auto"/>
            <w:hideMark/>
          </w:tcPr>
          <w:p w14:paraId="6AE26E05"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натрий  гидроокись  0,1Н ТУ 2642-001-33813273-97 (1упаковка -10амп.)</w:t>
            </w:r>
          </w:p>
        </w:tc>
        <w:tc>
          <w:tcPr>
            <w:tcW w:w="1146" w:type="dxa"/>
            <w:gridSpan w:val="5"/>
            <w:tcBorders>
              <w:top w:val="single" w:sz="4" w:space="0" w:color="000000"/>
              <w:left w:val="single" w:sz="4" w:space="0" w:color="000000"/>
              <w:bottom w:val="nil"/>
              <w:right w:val="nil"/>
            </w:tcBorders>
            <w:shd w:val="clear" w:color="auto" w:fill="auto"/>
            <w:noWrap/>
            <w:hideMark/>
          </w:tcPr>
          <w:p w14:paraId="0BA3AFA7"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21965AA2" w14:textId="1AD46470"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201FBED6" w14:textId="003FA263"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CE8E43E" w14:textId="1BAABDCA"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1F95A31F"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D4A9B53"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10</w:t>
            </w:r>
          </w:p>
        </w:tc>
        <w:tc>
          <w:tcPr>
            <w:tcW w:w="4728" w:type="dxa"/>
            <w:gridSpan w:val="19"/>
            <w:tcBorders>
              <w:top w:val="single" w:sz="4" w:space="0" w:color="000000"/>
              <w:left w:val="single" w:sz="4" w:space="0" w:color="000000"/>
              <w:bottom w:val="nil"/>
              <w:right w:val="nil"/>
            </w:tcBorders>
            <w:shd w:val="clear" w:color="auto" w:fill="auto"/>
            <w:hideMark/>
          </w:tcPr>
          <w:p w14:paraId="1235976C"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натрий (</w:t>
            </w:r>
            <w:proofErr w:type="gramStart"/>
            <w:r w:rsidRPr="00AE2A82">
              <w:rPr>
                <w:rFonts w:ascii="Times New Roman" w:eastAsia="Times New Roman" w:hAnsi="Times New Roman" w:cs="Times New Roman"/>
                <w:lang w:eastAsia="ru-RU"/>
              </w:rPr>
              <w:t>СТ</w:t>
            </w:r>
            <w:proofErr w:type="gramEnd"/>
            <w:r w:rsidRPr="00AE2A82">
              <w:rPr>
                <w:rFonts w:ascii="Times New Roman" w:eastAsia="Times New Roman" w:hAnsi="Times New Roman" w:cs="Times New Roman"/>
                <w:lang w:eastAsia="ru-RU"/>
              </w:rPr>
              <w:t xml:space="preserve">) </w:t>
            </w:r>
            <w:proofErr w:type="spellStart"/>
            <w:r w:rsidRPr="00AE2A82">
              <w:rPr>
                <w:rFonts w:ascii="Times New Roman" w:eastAsia="Times New Roman" w:hAnsi="Times New Roman" w:cs="Times New Roman"/>
                <w:lang w:eastAsia="ru-RU"/>
              </w:rPr>
              <w:t>серноватистокислый</w:t>
            </w:r>
            <w:proofErr w:type="spellEnd"/>
            <w:r w:rsidRPr="00AE2A82">
              <w:rPr>
                <w:rFonts w:ascii="Times New Roman" w:eastAsia="Times New Roman" w:hAnsi="Times New Roman" w:cs="Times New Roman"/>
                <w:lang w:eastAsia="ru-RU"/>
              </w:rPr>
              <w:t xml:space="preserve"> 0,1Н</w:t>
            </w:r>
          </w:p>
        </w:tc>
        <w:tc>
          <w:tcPr>
            <w:tcW w:w="1146" w:type="dxa"/>
            <w:gridSpan w:val="5"/>
            <w:tcBorders>
              <w:top w:val="single" w:sz="4" w:space="0" w:color="000000"/>
              <w:left w:val="single" w:sz="4" w:space="0" w:color="000000"/>
              <w:bottom w:val="nil"/>
              <w:right w:val="nil"/>
            </w:tcBorders>
            <w:shd w:val="clear" w:color="auto" w:fill="auto"/>
            <w:noWrap/>
            <w:hideMark/>
          </w:tcPr>
          <w:p w14:paraId="2CFEBCAA"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4398829A" w14:textId="52B02B6F" w:rsidR="000E4C47" w:rsidRPr="00AE2A82" w:rsidRDefault="000E4C47" w:rsidP="00AE2A82">
            <w:pPr>
              <w:spacing w:after="0" w:line="240" w:lineRule="auto"/>
              <w:rPr>
                <w:rFonts w:ascii="Times New Roman" w:eastAsia="Times New Roman" w:hAnsi="Times New Roman" w:cs="Times New Roman"/>
                <w:lang w:eastAsia="ru-RU"/>
              </w:rPr>
            </w:pPr>
            <w:r w:rsidRPr="00DD4244">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4CD7144D" w14:textId="155AF3D9"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232BD50" w14:textId="244565B1"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AE2A82" w:rsidRPr="00AE2A82" w14:paraId="2C95024D"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A9F95E2"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11</w:t>
            </w:r>
          </w:p>
        </w:tc>
        <w:tc>
          <w:tcPr>
            <w:tcW w:w="4728" w:type="dxa"/>
            <w:gridSpan w:val="19"/>
            <w:tcBorders>
              <w:top w:val="single" w:sz="4" w:space="0" w:color="000000"/>
              <w:left w:val="single" w:sz="4" w:space="0" w:color="000000"/>
              <w:bottom w:val="nil"/>
              <w:right w:val="nil"/>
            </w:tcBorders>
            <w:shd w:val="clear" w:color="auto" w:fill="auto"/>
            <w:hideMark/>
          </w:tcPr>
          <w:p w14:paraId="6745CCB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серебра азотнокислого  0,1Н</w:t>
            </w:r>
          </w:p>
        </w:tc>
        <w:tc>
          <w:tcPr>
            <w:tcW w:w="1146" w:type="dxa"/>
            <w:gridSpan w:val="5"/>
            <w:tcBorders>
              <w:top w:val="single" w:sz="4" w:space="0" w:color="000000"/>
              <w:left w:val="single" w:sz="4" w:space="0" w:color="000000"/>
              <w:bottom w:val="nil"/>
              <w:right w:val="nil"/>
            </w:tcBorders>
            <w:shd w:val="clear" w:color="auto" w:fill="auto"/>
            <w:noWrap/>
            <w:hideMark/>
          </w:tcPr>
          <w:p w14:paraId="7BCBDC4D"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w:t>
            </w:r>
          </w:p>
        </w:tc>
        <w:tc>
          <w:tcPr>
            <w:tcW w:w="691" w:type="dxa"/>
            <w:gridSpan w:val="3"/>
            <w:tcBorders>
              <w:top w:val="single" w:sz="4" w:space="0" w:color="000000"/>
              <w:left w:val="single" w:sz="4" w:space="0" w:color="000000"/>
              <w:bottom w:val="nil"/>
              <w:right w:val="nil"/>
            </w:tcBorders>
            <w:shd w:val="clear" w:color="auto" w:fill="auto"/>
            <w:noWrap/>
            <w:hideMark/>
          </w:tcPr>
          <w:p w14:paraId="56CF62EB" w14:textId="1D22F050" w:rsidR="00AE2A82" w:rsidRPr="00AE2A82" w:rsidRDefault="00AE2A82" w:rsidP="00AE2A82">
            <w:pPr>
              <w:spacing w:after="0" w:line="240" w:lineRule="auto"/>
              <w:rPr>
                <w:rFonts w:ascii="Times New Roman" w:eastAsia="Times New Roman" w:hAnsi="Times New Roman" w:cs="Times New Roman"/>
                <w:lang w:eastAsia="ru-RU"/>
              </w:rPr>
            </w:pPr>
            <w:proofErr w:type="spellStart"/>
            <w:r w:rsidRPr="00AE2A82">
              <w:rPr>
                <w:rFonts w:ascii="Times New Roman" w:eastAsia="Times New Roman" w:hAnsi="Times New Roman" w:cs="Times New Roman"/>
                <w:lang w:eastAsia="ru-RU"/>
              </w:rPr>
              <w:t>ам</w:t>
            </w:r>
            <w:r w:rsidR="000E4C47">
              <w:rPr>
                <w:rFonts w:ascii="Times New Roman" w:eastAsia="Times New Roman" w:hAnsi="Times New Roman" w:cs="Times New Roman"/>
                <w:lang w:eastAsia="ru-RU"/>
              </w:rPr>
              <w:t>п</w:t>
            </w:r>
            <w:proofErr w:type="spellEnd"/>
          </w:p>
        </w:tc>
        <w:tc>
          <w:tcPr>
            <w:tcW w:w="1384" w:type="dxa"/>
            <w:gridSpan w:val="6"/>
            <w:tcBorders>
              <w:top w:val="single" w:sz="4" w:space="0" w:color="000000"/>
              <w:left w:val="single" w:sz="4" w:space="0" w:color="000000"/>
              <w:bottom w:val="nil"/>
              <w:right w:val="nil"/>
            </w:tcBorders>
            <w:shd w:val="clear" w:color="auto" w:fill="auto"/>
            <w:noWrap/>
          </w:tcPr>
          <w:p w14:paraId="6D12AF67" w14:textId="6874C20F"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0E0010D" w14:textId="5D4984B3"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0E4C47" w:rsidRPr="00AE2A82" w14:paraId="32E5AFDB"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B860EC0"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12</w:t>
            </w:r>
          </w:p>
        </w:tc>
        <w:tc>
          <w:tcPr>
            <w:tcW w:w="4728" w:type="dxa"/>
            <w:gridSpan w:val="19"/>
            <w:tcBorders>
              <w:top w:val="single" w:sz="4" w:space="0" w:color="000000"/>
              <w:left w:val="single" w:sz="4" w:space="0" w:color="000000"/>
              <w:bottom w:val="nil"/>
              <w:right w:val="nil"/>
            </w:tcBorders>
            <w:shd w:val="clear" w:color="auto" w:fill="auto"/>
            <w:hideMark/>
          </w:tcPr>
          <w:p w14:paraId="10F0CBBC"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Стандарт-титр </w:t>
            </w:r>
            <w:proofErr w:type="spellStart"/>
            <w:r w:rsidRPr="00AE2A82">
              <w:rPr>
                <w:rFonts w:ascii="Times New Roman" w:eastAsia="Times New Roman" w:hAnsi="Times New Roman" w:cs="Times New Roman"/>
                <w:lang w:eastAsia="ru-RU"/>
              </w:rPr>
              <w:t>трилон</w:t>
            </w:r>
            <w:proofErr w:type="spellEnd"/>
            <w:proofErr w:type="gramStart"/>
            <w:r w:rsidRPr="00AE2A82">
              <w:rPr>
                <w:rFonts w:ascii="Times New Roman" w:eastAsia="Times New Roman" w:hAnsi="Times New Roman" w:cs="Times New Roman"/>
                <w:lang w:eastAsia="ru-RU"/>
              </w:rPr>
              <w:t xml:space="preserve">  Б</w:t>
            </w:r>
            <w:proofErr w:type="gramEnd"/>
            <w:r w:rsidRPr="00AE2A82">
              <w:rPr>
                <w:rFonts w:ascii="Times New Roman" w:eastAsia="Times New Roman" w:hAnsi="Times New Roman" w:cs="Times New Roman"/>
                <w:lang w:eastAsia="ru-RU"/>
              </w:rPr>
              <w:t xml:space="preserve">  0,1Н</w:t>
            </w:r>
          </w:p>
        </w:tc>
        <w:tc>
          <w:tcPr>
            <w:tcW w:w="1146" w:type="dxa"/>
            <w:gridSpan w:val="5"/>
            <w:tcBorders>
              <w:top w:val="single" w:sz="4" w:space="0" w:color="000000"/>
              <w:left w:val="single" w:sz="4" w:space="0" w:color="000000"/>
              <w:bottom w:val="nil"/>
              <w:right w:val="nil"/>
            </w:tcBorders>
            <w:shd w:val="clear" w:color="auto" w:fill="auto"/>
            <w:noWrap/>
            <w:hideMark/>
          </w:tcPr>
          <w:p w14:paraId="00C49D6E"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11D825EF" w14:textId="07CDFDB2" w:rsidR="000E4C47" w:rsidRPr="00AE2A82" w:rsidRDefault="000E4C47" w:rsidP="00AE2A82">
            <w:pPr>
              <w:spacing w:after="0" w:line="240" w:lineRule="auto"/>
              <w:rPr>
                <w:rFonts w:ascii="Times New Roman" w:eastAsia="Times New Roman" w:hAnsi="Times New Roman" w:cs="Times New Roman"/>
                <w:lang w:eastAsia="ru-RU"/>
              </w:rPr>
            </w:pPr>
            <w:r w:rsidRPr="006510D6">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2C33F24E" w14:textId="23A5FEBF"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FE36D51" w14:textId="62459D07"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051DCA0C" w14:textId="77777777" w:rsidTr="00A937CF">
        <w:trPr>
          <w:gridBefore w:val="1"/>
          <w:wBefore w:w="51" w:type="dxa"/>
          <w:trHeight w:val="702"/>
        </w:trPr>
        <w:tc>
          <w:tcPr>
            <w:tcW w:w="542" w:type="dxa"/>
            <w:gridSpan w:val="2"/>
            <w:tcBorders>
              <w:top w:val="single" w:sz="4" w:space="0" w:color="000000"/>
              <w:left w:val="single" w:sz="8" w:space="0" w:color="000000"/>
              <w:bottom w:val="nil"/>
              <w:right w:val="nil"/>
            </w:tcBorders>
            <w:shd w:val="clear" w:color="auto" w:fill="auto"/>
            <w:noWrap/>
            <w:hideMark/>
          </w:tcPr>
          <w:p w14:paraId="30982440"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13</w:t>
            </w:r>
          </w:p>
        </w:tc>
        <w:tc>
          <w:tcPr>
            <w:tcW w:w="4728" w:type="dxa"/>
            <w:gridSpan w:val="19"/>
            <w:tcBorders>
              <w:top w:val="single" w:sz="4" w:space="0" w:color="000000"/>
              <w:left w:val="single" w:sz="4" w:space="0" w:color="000000"/>
              <w:bottom w:val="nil"/>
              <w:right w:val="nil"/>
            </w:tcBorders>
            <w:shd w:val="clear" w:color="auto" w:fill="auto"/>
            <w:hideMark/>
          </w:tcPr>
          <w:p w14:paraId="57B36DDC"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рН-метрии  для  приготовления буферных растворов  3 04 0070 ТУ 2642-004-33813273-2006 (соответствует ГОСТ 8.135-2004) (</w:t>
            </w:r>
            <w:proofErr w:type="spellStart"/>
            <w:r w:rsidRPr="00AE2A82">
              <w:rPr>
                <w:rFonts w:ascii="Times New Roman" w:eastAsia="Times New Roman" w:hAnsi="Times New Roman" w:cs="Times New Roman"/>
                <w:lang w:eastAsia="ru-RU"/>
              </w:rPr>
              <w:t>упак</w:t>
            </w:r>
            <w:proofErr w:type="spellEnd"/>
            <w:r w:rsidRPr="00AE2A82">
              <w:rPr>
                <w:rFonts w:ascii="Times New Roman" w:eastAsia="Times New Roman" w:hAnsi="Times New Roman" w:cs="Times New Roman"/>
                <w:lang w:eastAsia="ru-RU"/>
              </w:rPr>
              <w:t>.  6 шт.)</w:t>
            </w:r>
          </w:p>
        </w:tc>
        <w:tc>
          <w:tcPr>
            <w:tcW w:w="1146" w:type="dxa"/>
            <w:gridSpan w:val="5"/>
            <w:tcBorders>
              <w:top w:val="single" w:sz="4" w:space="0" w:color="000000"/>
              <w:left w:val="single" w:sz="4" w:space="0" w:color="000000"/>
              <w:bottom w:val="nil"/>
              <w:right w:val="nil"/>
            </w:tcBorders>
            <w:shd w:val="clear" w:color="auto" w:fill="auto"/>
            <w:noWrap/>
            <w:hideMark/>
          </w:tcPr>
          <w:p w14:paraId="198A7D1F"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w:t>
            </w:r>
          </w:p>
        </w:tc>
        <w:tc>
          <w:tcPr>
            <w:tcW w:w="691" w:type="dxa"/>
            <w:gridSpan w:val="3"/>
            <w:tcBorders>
              <w:top w:val="single" w:sz="4" w:space="0" w:color="000000"/>
              <w:left w:val="single" w:sz="4" w:space="0" w:color="000000"/>
              <w:bottom w:val="nil"/>
              <w:right w:val="nil"/>
            </w:tcBorders>
            <w:shd w:val="clear" w:color="auto" w:fill="auto"/>
            <w:noWrap/>
            <w:hideMark/>
          </w:tcPr>
          <w:p w14:paraId="70EECCD3" w14:textId="4B049AA4" w:rsidR="000E4C47" w:rsidRPr="00AE2A82" w:rsidRDefault="000E4C47" w:rsidP="00AE2A82">
            <w:pPr>
              <w:spacing w:after="0" w:line="240" w:lineRule="auto"/>
              <w:rPr>
                <w:rFonts w:ascii="Times New Roman" w:eastAsia="Times New Roman" w:hAnsi="Times New Roman" w:cs="Times New Roman"/>
                <w:lang w:eastAsia="ru-RU"/>
              </w:rPr>
            </w:pPr>
            <w:r w:rsidRPr="006510D6">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1434AE32" w14:textId="2759A668"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40B6B3D" w14:textId="322A99C3"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4E1868DC" w14:textId="77777777" w:rsidTr="00A937CF">
        <w:trPr>
          <w:gridBefore w:val="1"/>
          <w:wBefore w:w="51" w:type="dxa"/>
          <w:trHeight w:val="462"/>
        </w:trPr>
        <w:tc>
          <w:tcPr>
            <w:tcW w:w="542" w:type="dxa"/>
            <w:gridSpan w:val="2"/>
            <w:tcBorders>
              <w:top w:val="single" w:sz="4" w:space="0" w:color="000000"/>
              <w:left w:val="single" w:sz="8" w:space="0" w:color="000000"/>
              <w:bottom w:val="nil"/>
              <w:right w:val="nil"/>
            </w:tcBorders>
            <w:shd w:val="clear" w:color="auto" w:fill="auto"/>
            <w:noWrap/>
            <w:hideMark/>
          </w:tcPr>
          <w:p w14:paraId="62DCDB64"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14</w:t>
            </w:r>
          </w:p>
        </w:tc>
        <w:tc>
          <w:tcPr>
            <w:tcW w:w="4728" w:type="dxa"/>
            <w:gridSpan w:val="19"/>
            <w:tcBorders>
              <w:top w:val="single" w:sz="4" w:space="0" w:color="000000"/>
              <w:left w:val="single" w:sz="4" w:space="0" w:color="000000"/>
              <w:bottom w:val="nil"/>
              <w:right w:val="nil"/>
            </w:tcBorders>
            <w:shd w:val="clear" w:color="auto" w:fill="auto"/>
            <w:hideMark/>
          </w:tcPr>
          <w:p w14:paraId="4DD96B89"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рН - 4,01 для  приготовления  буферных растворов 3 разряда ТУ 2642-004-33813273-2006 (</w:t>
            </w:r>
            <w:proofErr w:type="spellStart"/>
            <w:r w:rsidRPr="00AE2A82">
              <w:rPr>
                <w:rFonts w:ascii="Times New Roman" w:eastAsia="Times New Roman" w:hAnsi="Times New Roman" w:cs="Times New Roman"/>
                <w:lang w:eastAsia="ru-RU"/>
              </w:rPr>
              <w:t>упак</w:t>
            </w:r>
            <w:proofErr w:type="spellEnd"/>
            <w:r w:rsidRPr="00AE2A82">
              <w:rPr>
                <w:rFonts w:ascii="Times New Roman" w:eastAsia="Times New Roman" w:hAnsi="Times New Roman" w:cs="Times New Roman"/>
                <w:lang w:eastAsia="ru-RU"/>
              </w:rPr>
              <w:t>. - 6шт.)</w:t>
            </w:r>
          </w:p>
        </w:tc>
        <w:tc>
          <w:tcPr>
            <w:tcW w:w="1146" w:type="dxa"/>
            <w:gridSpan w:val="5"/>
            <w:tcBorders>
              <w:top w:val="single" w:sz="4" w:space="0" w:color="000000"/>
              <w:left w:val="single" w:sz="4" w:space="0" w:color="000000"/>
              <w:bottom w:val="nil"/>
              <w:right w:val="nil"/>
            </w:tcBorders>
            <w:shd w:val="clear" w:color="auto" w:fill="auto"/>
            <w:noWrap/>
            <w:hideMark/>
          </w:tcPr>
          <w:p w14:paraId="28FF494D"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64ABE357" w14:textId="3B00FD36" w:rsidR="000E4C47" w:rsidRPr="00AE2A82" w:rsidRDefault="000E4C47" w:rsidP="00AE2A82">
            <w:pPr>
              <w:spacing w:after="0" w:line="240" w:lineRule="auto"/>
              <w:rPr>
                <w:rFonts w:ascii="Times New Roman" w:eastAsia="Times New Roman" w:hAnsi="Times New Roman" w:cs="Times New Roman"/>
                <w:lang w:eastAsia="ru-RU"/>
              </w:rPr>
            </w:pPr>
            <w:r w:rsidRPr="006510D6">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313D6EAD" w14:textId="1A29A25A"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CCBB62C" w14:textId="3551B215"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13049685"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97BA694"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15</w:t>
            </w:r>
          </w:p>
        </w:tc>
        <w:tc>
          <w:tcPr>
            <w:tcW w:w="4728" w:type="dxa"/>
            <w:gridSpan w:val="19"/>
            <w:tcBorders>
              <w:top w:val="single" w:sz="4" w:space="0" w:color="000000"/>
              <w:left w:val="single" w:sz="4" w:space="0" w:color="000000"/>
              <w:bottom w:val="nil"/>
              <w:right w:val="nil"/>
            </w:tcBorders>
            <w:shd w:val="clear" w:color="auto" w:fill="auto"/>
            <w:hideMark/>
          </w:tcPr>
          <w:p w14:paraId="37B22966"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рН-6,86  (1упак. 6штук) ТУ 2642-004-33813273</w:t>
            </w:r>
          </w:p>
        </w:tc>
        <w:tc>
          <w:tcPr>
            <w:tcW w:w="1146" w:type="dxa"/>
            <w:gridSpan w:val="5"/>
            <w:tcBorders>
              <w:top w:val="single" w:sz="4" w:space="0" w:color="000000"/>
              <w:left w:val="single" w:sz="4" w:space="0" w:color="000000"/>
              <w:bottom w:val="nil"/>
              <w:right w:val="nil"/>
            </w:tcBorders>
            <w:shd w:val="clear" w:color="auto" w:fill="auto"/>
            <w:noWrap/>
            <w:hideMark/>
          </w:tcPr>
          <w:p w14:paraId="48EAF948"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796A2714" w14:textId="5FD30361" w:rsidR="000E4C47" w:rsidRPr="00AE2A82" w:rsidRDefault="000E4C47" w:rsidP="00AE2A82">
            <w:pPr>
              <w:spacing w:after="0" w:line="240" w:lineRule="auto"/>
              <w:rPr>
                <w:rFonts w:ascii="Times New Roman" w:eastAsia="Times New Roman" w:hAnsi="Times New Roman" w:cs="Times New Roman"/>
                <w:lang w:eastAsia="ru-RU"/>
              </w:rPr>
            </w:pPr>
            <w:r w:rsidRPr="006510D6">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786A27FE" w14:textId="7F0EE87A"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B8D33B0" w14:textId="4A461E8D"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0E4C47" w:rsidRPr="00AE2A82" w14:paraId="44C86E1A" w14:textId="77777777" w:rsidTr="00A937CF">
        <w:trPr>
          <w:gridBefore w:val="1"/>
          <w:wBefore w:w="51" w:type="dxa"/>
          <w:trHeight w:val="462"/>
        </w:trPr>
        <w:tc>
          <w:tcPr>
            <w:tcW w:w="542" w:type="dxa"/>
            <w:gridSpan w:val="2"/>
            <w:tcBorders>
              <w:top w:val="single" w:sz="4" w:space="0" w:color="000000"/>
              <w:left w:val="single" w:sz="8" w:space="0" w:color="000000"/>
              <w:bottom w:val="nil"/>
              <w:right w:val="nil"/>
            </w:tcBorders>
            <w:shd w:val="clear" w:color="auto" w:fill="auto"/>
            <w:noWrap/>
            <w:hideMark/>
          </w:tcPr>
          <w:p w14:paraId="320F2CE8" w14:textId="77777777" w:rsidR="000E4C47" w:rsidRPr="00AE2A82" w:rsidRDefault="000E4C47"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16</w:t>
            </w:r>
          </w:p>
        </w:tc>
        <w:tc>
          <w:tcPr>
            <w:tcW w:w="4728" w:type="dxa"/>
            <w:gridSpan w:val="19"/>
            <w:tcBorders>
              <w:top w:val="single" w:sz="4" w:space="0" w:color="000000"/>
              <w:left w:val="single" w:sz="4" w:space="0" w:color="000000"/>
              <w:bottom w:val="nil"/>
              <w:right w:val="nil"/>
            </w:tcBorders>
            <w:shd w:val="clear" w:color="auto" w:fill="auto"/>
            <w:hideMark/>
          </w:tcPr>
          <w:p w14:paraId="0B3A89CA" w14:textId="77777777" w:rsidR="000E4C47" w:rsidRPr="00AE2A82" w:rsidRDefault="000E4C47"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Стандарт-титр (</w:t>
            </w:r>
            <w:proofErr w:type="spellStart"/>
            <w:r w:rsidRPr="00AE2A82">
              <w:rPr>
                <w:rFonts w:ascii="Times New Roman" w:eastAsia="Times New Roman" w:hAnsi="Times New Roman" w:cs="Times New Roman"/>
                <w:lang w:eastAsia="ru-RU"/>
              </w:rPr>
              <w:t>фиксанал</w:t>
            </w:r>
            <w:proofErr w:type="spellEnd"/>
            <w:r w:rsidRPr="00AE2A82">
              <w:rPr>
                <w:rFonts w:ascii="Times New Roman" w:eastAsia="Times New Roman" w:hAnsi="Times New Roman" w:cs="Times New Roman"/>
                <w:lang w:eastAsia="ru-RU"/>
              </w:rPr>
              <w:t xml:space="preserve">) для буферных растворов 3 разряда </w:t>
            </w:r>
            <w:proofErr w:type="spellStart"/>
            <w:r w:rsidRPr="00AE2A82">
              <w:rPr>
                <w:rFonts w:ascii="Times New Roman" w:eastAsia="Times New Roman" w:hAnsi="Times New Roman" w:cs="Times New Roman"/>
                <w:lang w:eastAsia="ru-RU"/>
              </w:rPr>
              <w:t>ph</w:t>
            </w:r>
            <w:proofErr w:type="spellEnd"/>
            <w:r w:rsidRPr="00AE2A82">
              <w:rPr>
                <w:rFonts w:ascii="Times New Roman" w:eastAsia="Times New Roman" w:hAnsi="Times New Roman" w:cs="Times New Roman"/>
                <w:lang w:eastAsia="ru-RU"/>
              </w:rPr>
              <w:t xml:space="preserve"> 9,18 ТУ 2642-004-33813273-2006, упаковка-6шт.</w:t>
            </w:r>
          </w:p>
        </w:tc>
        <w:tc>
          <w:tcPr>
            <w:tcW w:w="1146" w:type="dxa"/>
            <w:gridSpan w:val="5"/>
            <w:tcBorders>
              <w:top w:val="single" w:sz="4" w:space="0" w:color="000000"/>
              <w:left w:val="single" w:sz="4" w:space="0" w:color="000000"/>
              <w:bottom w:val="nil"/>
              <w:right w:val="nil"/>
            </w:tcBorders>
            <w:shd w:val="clear" w:color="auto" w:fill="auto"/>
            <w:noWrap/>
            <w:hideMark/>
          </w:tcPr>
          <w:p w14:paraId="5FC4C520" w14:textId="77777777" w:rsidR="000E4C47" w:rsidRPr="00AE2A82" w:rsidRDefault="000E4C47"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1ACB460D" w14:textId="4B8735AC" w:rsidR="000E4C47" w:rsidRPr="00AE2A82" w:rsidRDefault="000E4C47" w:rsidP="00AE2A82">
            <w:pPr>
              <w:spacing w:after="0" w:line="240" w:lineRule="auto"/>
              <w:rPr>
                <w:rFonts w:ascii="Times New Roman" w:eastAsia="Times New Roman" w:hAnsi="Times New Roman" w:cs="Times New Roman"/>
                <w:lang w:eastAsia="ru-RU"/>
              </w:rPr>
            </w:pPr>
            <w:r w:rsidRPr="006510D6">
              <w:rPr>
                <w:rFonts w:ascii="Times New Roman" w:eastAsia="Times New Roman" w:hAnsi="Times New Roman" w:cs="Times New Roman"/>
                <w:lang w:eastAsia="ru-RU"/>
              </w:rPr>
              <w:t>комп</w:t>
            </w:r>
          </w:p>
        </w:tc>
        <w:tc>
          <w:tcPr>
            <w:tcW w:w="1384" w:type="dxa"/>
            <w:gridSpan w:val="6"/>
            <w:tcBorders>
              <w:top w:val="single" w:sz="4" w:space="0" w:color="000000"/>
              <w:left w:val="single" w:sz="4" w:space="0" w:color="000000"/>
              <w:bottom w:val="nil"/>
              <w:right w:val="nil"/>
            </w:tcBorders>
            <w:shd w:val="clear" w:color="auto" w:fill="auto"/>
            <w:noWrap/>
          </w:tcPr>
          <w:p w14:paraId="034B2A02" w14:textId="74D705AF" w:rsidR="000E4C47" w:rsidRPr="00AE2A82" w:rsidRDefault="000E4C47"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5973490" w14:textId="79F987AE" w:rsidR="000E4C47" w:rsidRPr="00AE2A82" w:rsidRDefault="000E4C47" w:rsidP="00AE2A82">
            <w:pPr>
              <w:spacing w:after="0" w:line="240" w:lineRule="auto"/>
              <w:jc w:val="right"/>
              <w:rPr>
                <w:rFonts w:ascii="Times New Roman" w:eastAsia="Times New Roman" w:hAnsi="Times New Roman" w:cs="Times New Roman"/>
                <w:lang w:eastAsia="ru-RU"/>
              </w:rPr>
            </w:pPr>
          </w:p>
        </w:tc>
      </w:tr>
      <w:tr w:rsidR="00AE2A82" w:rsidRPr="00AE2A82" w14:paraId="1853732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834BAAE"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17</w:t>
            </w:r>
          </w:p>
        </w:tc>
        <w:tc>
          <w:tcPr>
            <w:tcW w:w="4728" w:type="dxa"/>
            <w:gridSpan w:val="19"/>
            <w:tcBorders>
              <w:top w:val="single" w:sz="4" w:space="0" w:color="000000"/>
              <w:left w:val="single" w:sz="4" w:space="0" w:color="000000"/>
              <w:bottom w:val="nil"/>
              <w:right w:val="nil"/>
            </w:tcBorders>
            <w:shd w:val="clear" w:color="auto" w:fill="auto"/>
            <w:hideMark/>
          </w:tcPr>
          <w:p w14:paraId="79EA79E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Аммиак водный  ЧДА  </w:t>
            </w:r>
            <w:proofErr w:type="gramStart"/>
            <w:r w:rsidRPr="00AE2A82">
              <w:rPr>
                <w:rFonts w:ascii="Times New Roman" w:eastAsia="Times New Roman" w:hAnsi="Times New Roman" w:cs="Times New Roman"/>
                <w:lang w:eastAsia="ru-RU"/>
              </w:rPr>
              <w:t xml:space="preserve">( </w:t>
            </w:r>
            <w:proofErr w:type="gramEnd"/>
            <w:r w:rsidRPr="00AE2A82">
              <w:rPr>
                <w:rFonts w:ascii="Times New Roman" w:eastAsia="Times New Roman" w:hAnsi="Times New Roman" w:cs="Times New Roman"/>
                <w:lang w:eastAsia="ru-RU"/>
              </w:rPr>
              <w:t>ГОСТ  3760-79) в кг.</w:t>
            </w:r>
          </w:p>
        </w:tc>
        <w:tc>
          <w:tcPr>
            <w:tcW w:w="1146" w:type="dxa"/>
            <w:gridSpan w:val="5"/>
            <w:tcBorders>
              <w:top w:val="single" w:sz="4" w:space="0" w:color="000000"/>
              <w:left w:val="single" w:sz="4" w:space="0" w:color="000000"/>
              <w:bottom w:val="nil"/>
              <w:right w:val="nil"/>
            </w:tcBorders>
            <w:shd w:val="clear" w:color="auto" w:fill="auto"/>
            <w:noWrap/>
            <w:hideMark/>
          </w:tcPr>
          <w:p w14:paraId="33529052"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0,9</w:t>
            </w:r>
          </w:p>
        </w:tc>
        <w:tc>
          <w:tcPr>
            <w:tcW w:w="691" w:type="dxa"/>
            <w:gridSpan w:val="3"/>
            <w:tcBorders>
              <w:top w:val="single" w:sz="4" w:space="0" w:color="000000"/>
              <w:left w:val="single" w:sz="4" w:space="0" w:color="000000"/>
              <w:bottom w:val="nil"/>
              <w:right w:val="nil"/>
            </w:tcBorders>
            <w:shd w:val="clear" w:color="auto" w:fill="auto"/>
            <w:noWrap/>
            <w:hideMark/>
          </w:tcPr>
          <w:p w14:paraId="01775CB4"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5B2C20BC" w14:textId="00841022"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6F0A0BE" w14:textId="780204E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18F9804E"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475D97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18</w:t>
            </w:r>
          </w:p>
        </w:tc>
        <w:tc>
          <w:tcPr>
            <w:tcW w:w="4728" w:type="dxa"/>
            <w:gridSpan w:val="19"/>
            <w:tcBorders>
              <w:top w:val="single" w:sz="4" w:space="0" w:color="000000"/>
              <w:left w:val="single" w:sz="4" w:space="0" w:color="000000"/>
              <w:bottom w:val="nil"/>
              <w:right w:val="nil"/>
            </w:tcBorders>
            <w:shd w:val="clear" w:color="auto" w:fill="auto"/>
            <w:hideMark/>
          </w:tcPr>
          <w:p w14:paraId="48238CF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Аммоний </w:t>
            </w:r>
            <w:proofErr w:type="spellStart"/>
            <w:r w:rsidRPr="00AE2A82">
              <w:rPr>
                <w:rFonts w:ascii="Times New Roman" w:eastAsia="Times New Roman" w:hAnsi="Times New Roman" w:cs="Times New Roman"/>
                <w:lang w:eastAsia="ru-RU"/>
              </w:rPr>
              <w:t>надсернокислый</w:t>
            </w:r>
            <w:proofErr w:type="spellEnd"/>
            <w:r w:rsidRPr="00AE2A82">
              <w:rPr>
                <w:rFonts w:ascii="Times New Roman" w:eastAsia="Times New Roman" w:hAnsi="Times New Roman" w:cs="Times New Roman"/>
                <w:lang w:eastAsia="ru-RU"/>
              </w:rPr>
              <w:t xml:space="preserve">  ЧДА ГОСТ 20478-75</w:t>
            </w:r>
          </w:p>
        </w:tc>
        <w:tc>
          <w:tcPr>
            <w:tcW w:w="1146" w:type="dxa"/>
            <w:gridSpan w:val="5"/>
            <w:tcBorders>
              <w:top w:val="single" w:sz="4" w:space="0" w:color="000000"/>
              <w:left w:val="single" w:sz="4" w:space="0" w:color="000000"/>
              <w:bottom w:val="nil"/>
              <w:right w:val="nil"/>
            </w:tcBorders>
            <w:shd w:val="clear" w:color="auto" w:fill="auto"/>
            <w:noWrap/>
            <w:hideMark/>
          </w:tcPr>
          <w:p w14:paraId="16E362BB"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2C4F5D9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BC6A33A" w14:textId="69B0C36E"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E70D073" w14:textId="656B8A98"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90821A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6BBF07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19</w:t>
            </w:r>
          </w:p>
        </w:tc>
        <w:tc>
          <w:tcPr>
            <w:tcW w:w="4728" w:type="dxa"/>
            <w:gridSpan w:val="19"/>
            <w:tcBorders>
              <w:top w:val="single" w:sz="4" w:space="0" w:color="000000"/>
              <w:left w:val="single" w:sz="4" w:space="0" w:color="000000"/>
              <w:bottom w:val="nil"/>
              <w:right w:val="nil"/>
            </w:tcBorders>
            <w:shd w:val="clear" w:color="auto" w:fill="auto"/>
            <w:hideMark/>
          </w:tcPr>
          <w:p w14:paraId="63053E6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Аммоний сернокислый, ЧДА  ГОСТ 3769-78</w:t>
            </w:r>
          </w:p>
        </w:tc>
        <w:tc>
          <w:tcPr>
            <w:tcW w:w="1146" w:type="dxa"/>
            <w:gridSpan w:val="5"/>
            <w:tcBorders>
              <w:top w:val="single" w:sz="4" w:space="0" w:color="000000"/>
              <w:left w:val="single" w:sz="4" w:space="0" w:color="000000"/>
              <w:bottom w:val="nil"/>
              <w:right w:val="nil"/>
            </w:tcBorders>
            <w:shd w:val="clear" w:color="auto" w:fill="auto"/>
            <w:noWrap/>
            <w:hideMark/>
          </w:tcPr>
          <w:p w14:paraId="5B36E2B5"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63A420E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A9028DF" w14:textId="4DE8A451"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77CC7C1" w14:textId="3D4652F0"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BA5FF94"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80035A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20</w:t>
            </w:r>
          </w:p>
        </w:tc>
        <w:tc>
          <w:tcPr>
            <w:tcW w:w="4728" w:type="dxa"/>
            <w:gridSpan w:val="19"/>
            <w:tcBorders>
              <w:top w:val="single" w:sz="4" w:space="0" w:color="000000"/>
              <w:left w:val="single" w:sz="4" w:space="0" w:color="000000"/>
              <w:bottom w:val="nil"/>
              <w:right w:val="nil"/>
            </w:tcBorders>
            <w:shd w:val="clear" w:color="auto" w:fill="auto"/>
            <w:hideMark/>
          </w:tcPr>
          <w:p w14:paraId="5B15FDC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Аммоний роданистый  ХЧ ГОСТ 27067-86</w:t>
            </w:r>
          </w:p>
        </w:tc>
        <w:tc>
          <w:tcPr>
            <w:tcW w:w="1146" w:type="dxa"/>
            <w:gridSpan w:val="5"/>
            <w:tcBorders>
              <w:top w:val="single" w:sz="4" w:space="0" w:color="000000"/>
              <w:left w:val="single" w:sz="4" w:space="0" w:color="000000"/>
              <w:bottom w:val="nil"/>
              <w:right w:val="nil"/>
            </w:tcBorders>
            <w:shd w:val="clear" w:color="auto" w:fill="auto"/>
            <w:noWrap/>
            <w:hideMark/>
          </w:tcPr>
          <w:p w14:paraId="75B6E15C"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03F08D9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E74CDC5" w14:textId="733EBACF"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206D855" w14:textId="70F49D2D"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6BBB808"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A4AD4A4"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21</w:t>
            </w:r>
          </w:p>
        </w:tc>
        <w:tc>
          <w:tcPr>
            <w:tcW w:w="4728" w:type="dxa"/>
            <w:gridSpan w:val="19"/>
            <w:tcBorders>
              <w:top w:val="single" w:sz="4" w:space="0" w:color="000000"/>
              <w:left w:val="single" w:sz="4" w:space="0" w:color="000000"/>
              <w:bottom w:val="nil"/>
              <w:right w:val="nil"/>
            </w:tcBorders>
            <w:shd w:val="clear" w:color="auto" w:fill="auto"/>
            <w:hideMark/>
          </w:tcPr>
          <w:p w14:paraId="13CC656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Аммоний уксуснокислый  ХЧ  ГОСТ 3117-78</w:t>
            </w:r>
          </w:p>
        </w:tc>
        <w:tc>
          <w:tcPr>
            <w:tcW w:w="1146" w:type="dxa"/>
            <w:gridSpan w:val="5"/>
            <w:tcBorders>
              <w:top w:val="single" w:sz="4" w:space="0" w:color="000000"/>
              <w:left w:val="single" w:sz="4" w:space="0" w:color="000000"/>
              <w:bottom w:val="nil"/>
              <w:right w:val="nil"/>
            </w:tcBorders>
            <w:shd w:val="clear" w:color="auto" w:fill="auto"/>
            <w:noWrap/>
            <w:hideMark/>
          </w:tcPr>
          <w:p w14:paraId="235BFC3D"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1AE86A6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145EA3F" w14:textId="13E5E21E"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2385903" w14:textId="489193F4"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5A97C72"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A8FF2F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22</w:t>
            </w:r>
          </w:p>
        </w:tc>
        <w:tc>
          <w:tcPr>
            <w:tcW w:w="4728" w:type="dxa"/>
            <w:gridSpan w:val="19"/>
            <w:tcBorders>
              <w:top w:val="single" w:sz="4" w:space="0" w:color="000000"/>
              <w:left w:val="single" w:sz="4" w:space="0" w:color="000000"/>
              <w:bottom w:val="nil"/>
              <w:right w:val="nil"/>
            </w:tcBorders>
            <w:shd w:val="clear" w:color="auto" w:fill="auto"/>
            <w:hideMark/>
          </w:tcPr>
          <w:p w14:paraId="7F696C7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Ацетилацетон </w:t>
            </w:r>
            <w:proofErr w:type="spellStart"/>
            <w:r w:rsidRPr="00AE2A82">
              <w:rPr>
                <w:rFonts w:ascii="Times New Roman" w:eastAsia="Times New Roman" w:hAnsi="Times New Roman" w:cs="Times New Roman"/>
                <w:lang w:eastAsia="ru-RU"/>
              </w:rPr>
              <w:t>чда</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0A73C111"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15C271E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5F999F9C" w14:textId="73C2A92C"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38D0FF2" w14:textId="752050A4"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6E9B95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021810D6"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23</w:t>
            </w:r>
          </w:p>
        </w:tc>
        <w:tc>
          <w:tcPr>
            <w:tcW w:w="4728" w:type="dxa"/>
            <w:gridSpan w:val="19"/>
            <w:tcBorders>
              <w:top w:val="single" w:sz="4" w:space="0" w:color="000000"/>
              <w:left w:val="single" w:sz="4" w:space="0" w:color="000000"/>
              <w:bottom w:val="nil"/>
              <w:right w:val="nil"/>
            </w:tcBorders>
            <w:shd w:val="clear" w:color="auto" w:fill="auto"/>
            <w:hideMark/>
          </w:tcPr>
          <w:p w14:paraId="704A991D" w14:textId="77777777" w:rsidR="00AE2A82" w:rsidRPr="00AE2A82" w:rsidRDefault="00AE2A82" w:rsidP="00AE2A82">
            <w:pPr>
              <w:spacing w:after="0" w:line="240" w:lineRule="auto"/>
              <w:rPr>
                <w:rFonts w:ascii="Times New Roman" w:eastAsia="Times New Roman" w:hAnsi="Times New Roman" w:cs="Times New Roman"/>
                <w:lang w:eastAsia="ru-RU"/>
              </w:rPr>
            </w:pPr>
            <w:proofErr w:type="spellStart"/>
            <w:r w:rsidRPr="00AE2A82">
              <w:rPr>
                <w:rFonts w:ascii="Times New Roman" w:eastAsia="Times New Roman" w:hAnsi="Times New Roman" w:cs="Times New Roman"/>
                <w:lang w:eastAsia="ru-RU"/>
              </w:rPr>
              <w:t>Гексан</w:t>
            </w:r>
            <w:proofErr w:type="spellEnd"/>
            <w:r w:rsidRPr="00AE2A82">
              <w:rPr>
                <w:rFonts w:ascii="Times New Roman" w:eastAsia="Times New Roman" w:hAnsi="Times New Roman" w:cs="Times New Roman"/>
                <w:lang w:eastAsia="ru-RU"/>
              </w:rPr>
              <w:t xml:space="preserve"> ОСЧ (</w:t>
            </w:r>
            <w:proofErr w:type="spellStart"/>
            <w:r w:rsidRPr="00AE2A82">
              <w:rPr>
                <w:rFonts w:ascii="Times New Roman" w:eastAsia="Times New Roman" w:hAnsi="Times New Roman" w:cs="Times New Roman"/>
                <w:lang w:eastAsia="ru-RU"/>
              </w:rPr>
              <w:t>гексан</w:t>
            </w:r>
            <w:proofErr w:type="spellEnd"/>
            <w:r w:rsidRPr="00AE2A82">
              <w:rPr>
                <w:rFonts w:ascii="Times New Roman" w:eastAsia="Times New Roman" w:hAnsi="Times New Roman" w:cs="Times New Roman"/>
                <w:lang w:eastAsia="ru-RU"/>
              </w:rPr>
              <w:t xml:space="preserve"> 1-ого сорта) </w:t>
            </w:r>
            <w:proofErr w:type="gramStart"/>
            <w:r w:rsidRPr="00AE2A82">
              <w:rPr>
                <w:rFonts w:ascii="Times New Roman" w:eastAsia="Times New Roman" w:hAnsi="Times New Roman" w:cs="Times New Roman"/>
                <w:lang w:eastAsia="ru-RU"/>
              </w:rPr>
              <w:t>л</w:t>
            </w:r>
            <w:proofErr w:type="gramEnd"/>
            <w:r w:rsidRPr="00AE2A82">
              <w:rPr>
                <w:rFonts w:ascii="Times New Roman" w:eastAsia="Times New Roman" w:hAnsi="Times New Roman" w:cs="Times New Roman"/>
                <w:lang w:eastAsia="ru-RU"/>
              </w:rPr>
              <w:t xml:space="preserve"> </w:t>
            </w:r>
            <w:proofErr w:type="spellStart"/>
            <w:r w:rsidRPr="00AE2A82">
              <w:rPr>
                <w:rFonts w:ascii="Times New Roman" w:eastAsia="Times New Roman" w:hAnsi="Times New Roman" w:cs="Times New Roman"/>
                <w:lang w:eastAsia="ru-RU"/>
              </w:rPr>
              <w:t>Криохром</w:t>
            </w:r>
            <w:proofErr w:type="spellEnd"/>
            <w:r w:rsidRPr="00AE2A82">
              <w:rPr>
                <w:rFonts w:ascii="Times New Roman" w:eastAsia="Times New Roman" w:hAnsi="Times New Roman" w:cs="Times New Roman"/>
                <w:lang w:eastAsia="ru-RU"/>
              </w:rPr>
              <w:t xml:space="preserve"> 1л-0,66кг</w:t>
            </w:r>
          </w:p>
        </w:tc>
        <w:tc>
          <w:tcPr>
            <w:tcW w:w="1146" w:type="dxa"/>
            <w:gridSpan w:val="5"/>
            <w:tcBorders>
              <w:top w:val="single" w:sz="4" w:space="0" w:color="000000"/>
              <w:left w:val="single" w:sz="4" w:space="0" w:color="000000"/>
              <w:bottom w:val="nil"/>
              <w:right w:val="nil"/>
            </w:tcBorders>
            <w:shd w:val="clear" w:color="auto" w:fill="auto"/>
            <w:noWrap/>
            <w:hideMark/>
          </w:tcPr>
          <w:p w14:paraId="78E0D04A"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63A3A73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л</w:t>
            </w:r>
          </w:p>
        </w:tc>
        <w:tc>
          <w:tcPr>
            <w:tcW w:w="1384" w:type="dxa"/>
            <w:gridSpan w:val="6"/>
            <w:tcBorders>
              <w:top w:val="single" w:sz="4" w:space="0" w:color="000000"/>
              <w:left w:val="single" w:sz="4" w:space="0" w:color="000000"/>
              <w:bottom w:val="nil"/>
              <w:right w:val="nil"/>
            </w:tcBorders>
            <w:shd w:val="clear" w:color="auto" w:fill="auto"/>
            <w:noWrap/>
          </w:tcPr>
          <w:p w14:paraId="1853887C" w14:textId="0A9A74FB"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7A7AECC" w14:textId="0DE0F818"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1F59D3D"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F779099"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24</w:t>
            </w:r>
          </w:p>
        </w:tc>
        <w:tc>
          <w:tcPr>
            <w:tcW w:w="4728" w:type="dxa"/>
            <w:gridSpan w:val="19"/>
            <w:tcBorders>
              <w:top w:val="single" w:sz="4" w:space="0" w:color="000000"/>
              <w:left w:val="single" w:sz="4" w:space="0" w:color="000000"/>
              <w:bottom w:val="nil"/>
              <w:right w:val="nil"/>
            </w:tcBorders>
            <w:shd w:val="clear" w:color="auto" w:fill="auto"/>
            <w:hideMark/>
          </w:tcPr>
          <w:p w14:paraId="08F3298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Гидразин сернокислый ЧДА  ГОСТ 5841-74</w:t>
            </w:r>
          </w:p>
        </w:tc>
        <w:tc>
          <w:tcPr>
            <w:tcW w:w="1146" w:type="dxa"/>
            <w:gridSpan w:val="5"/>
            <w:tcBorders>
              <w:top w:val="single" w:sz="4" w:space="0" w:color="000000"/>
              <w:left w:val="single" w:sz="4" w:space="0" w:color="000000"/>
              <w:bottom w:val="nil"/>
              <w:right w:val="nil"/>
            </w:tcBorders>
            <w:shd w:val="clear" w:color="auto" w:fill="auto"/>
            <w:noWrap/>
            <w:hideMark/>
          </w:tcPr>
          <w:p w14:paraId="738DFC9B"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2920C637"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960E1DA" w14:textId="5DF0C9A4"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4C5590A" w14:textId="628686DD"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1597804"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69E076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25</w:t>
            </w:r>
          </w:p>
        </w:tc>
        <w:tc>
          <w:tcPr>
            <w:tcW w:w="4728" w:type="dxa"/>
            <w:gridSpan w:val="19"/>
            <w:tcBorders>
              <w:top w:val="single" w:sz="4" w:space="0" w:color="000000"/>
              <w:left w:val="single" w:sz="4" w:space="0" w:color="000000"/>
              <w:bottom w:val="nil"/>
              <w:right w:val="nil"/>
            </w:tcBorders>
            <w:shd w:val="clear" w:color="auto" w:fill="auto"/>
            <w:hideMark/>
          </w:tcPr>
          <w:p w14:paraId="178DBC07" w14:textId="77777777" w:rsidR="00AE2A82" w:rsidRPr="00AE2A82" w:rsidRDefault="00AE2A82" w:rsidP="00AE2A82">
            <w:pPr>
              <w:spacing w:after="0" w:line="240" w:lineRule="auto"/>
              <w:rPr>
                <w:rFonts w:ascii="Times New Roman" w:eastAsia="Times New Roman" w:hAnsi="Times New Roman" w:cs="Times New Roman"/>
                <w:lang w:eastAsia="ru-RU"/>
              </w:rPr>
            </w:pPr>
            <w:proofErr w:type="spellStart"/>
            <w:r w:rsidRPr="00AE2A82">
              <w:rPr>
                <w:rFonts w:ascii="Times New Roman" w:eastAsia="Times New Roman" w:hAnsi="Times New Roman" w:cs="Times New Roman"/>
                <w:lang w:eastAsia="ru-RU"/>
              </w:rPr>
              <w:t>Гидроксиламин</w:t>
            </w:r>
            <w:proofErr w:type="spellEnd"/>
            <w:r w:rsidRPr="00AE2A82">
              <w:rPr>
                <w:rFonts w:ascii="Times New Roman" w:eastAsia="Times New Roman" w:hAnsi="Times New Roman" w:cs="Times New Roman"/>
                <w:lang w:eastAsia="ru-RU"/>
              </w:rPr>
              <w:t xml:space="preserve"> солянокислый</w:t>
            </w:r>
            <w:proofErr w:type="gramStart"/>
            <w:r w:rsidRPr="00AE2A82">
              <w:rPr>
                <w:rFonts w:ascii="Times New Roman" w:eastAsia="Times New Roman" w:hAnsi="Times New Roman" w:cs="Times New Roman"/>
                <w:lang w:eastAsia="ru-RU"/>
              </w:rPr>
              <w:t xml:space="preserve"> ,</w:t>
            </w:r>
            <w:proofErr w:type="gramEnd"/>
            <w:r w:rsidRPr="00AE2A82">
              <w:rPr>
                <w:rFonts w:ascii="Times New Roman" w:eastAsia="Times New Roman" w:hAnsi="Times New Roman" w:cs="Times New Roman"/>
                <w:lang w:eastAsia="ru-RU"/>
              </w:rPr>
              <w:t xml:space="preserve"> </w:t>
            </w:r>
            <w:proofErr w:type="spellStart"/>
            <w:r w:rsidRPr="00AE2A82">
              <w:rPr>
                <w:rFonts w:ascii="Times New Roman" w:eastAsia="Times New Roman" w:hAnsi="Times New Roman" w:cs="Times New Roman"/>
                <w:lang w:eastAsia="ru-RU"/>
              </w:rPr>
              <w:t>чда</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33731D54"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6238EF9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D4D3A8B" w14:textId="02ACAC2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6CBBE89" w14:textId="79746DF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0F40F90"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05E2106"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26</w:t>
            </w:r>
          </w:p>
        </w:tc>
        <w:tc>
          <w:tcPr>
            <w:tcW w:w="4728" w:type="dxa"/>
            <w:gridSpan w:val="19"/>
            <w:tcBorders>
              <w:top w:val="single" w:sz="4" w:space="0" w:color="000000"/>
              <w:left w:val="single" w:sz="4" w:space="0" w:color="000000"/>
              <w:bottom w:val="nil"/>
              <w:right w:val="nil"/>
            </w:tcBorders>
            <w:shd w:val="clear" w:color="auto" w:fill="auto"/>
            <w:hideMark/>
          </w:tcPr>
          <w:p w14:paraId="7625A86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Глицерин  ЧДА  ГОСТ  6259-75</w:t>
            </w:r>
          </w:p>
        </w:tc>
        <w:tc>
          <w:tcPr>
            <w:tcW w:w="1146" w:type="dxa"/>
            <w:gridSpan w:val="5"/>
            <w:tcBorders>
              <w:top w:val="single" w:sz="4" w:space="0" w:color="000000"/>
              <w:left w:val="single" w:sz="4" w:space="0" w:color="000000"/>
              <w:bottom w:val="nil"/>
              <w:right w:val="nil"/>
            </w:tcBorders>
            <w:shd w:val="clear" w:color="auto" w:fill="auto"/>
            <w:noWrap/>
            <w:hideMark/>
          </w:tcPr>
          <w:p w14:paraId="1DBABE0E"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1,2</w:t>
            </w:r>
          </w:p>
        </w:tc>
        <w:tc>
          <w:tcPr>
            <w:tcW w:w="691" w:type="dxa"/>
            <w:gridSpan w:val="3"/>
            <w:tcBorders>
              <w:top w:val="single" w:sz="4" w:space="0" w:color="000000"/>
              <w:left w:val="single" w:sz="4" w:space="0" w:color="000000"/>
              <w:bottom w:val="nil"/>
              <w:right w:val="nil"/>
            </w:tcBorders>
            <w:shd w:val="clear" w:color="auto" w:fill="auto"/>
            <w:noWrap/>
            <w:hideMark/>
          </w:tcPr>
          <w:p w14:paraId="2019E6F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CBD8CCF" w14:textId="3E74739A"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ECFB233" w14:textId="3555FA6A"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E8E2C8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E05FAA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27</w:t>
            </w:r>
          </w:p>
        </w:tc>
        <w:tc>
          <w:tcPr>
            <w:tcW w:w="4728" w:type="dxa"/>
            <w:gridSpan w:val="19"/>
            <w:tcBorders>
              <w:top w:val="single" w:sz="4" w:space="0" w:color="000000"/>
              <w:left w:val="single" w:sz="4" w:space="0" w:color="000000"/>
              <w:bottom w:val="nil"/>
              <w:right w:val="nil"/>
            </w:tcBorders>
            <w:shd w:val="clear" w:color="auto" w:fill="auto"/>
            <w:hideMark/>
          </w:tcPr>
          <w:p w14:paraId="266CBAF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Глюкоза (D)</w:t>
            </w:r>
          </w:p>
        </w:tc>
        <w:tc>
          <w:tcPr>
            <w:tcW w:w="1146" w:type="dxa"/>
            <w:gridSpan w:val="5"/>
            <w:tcBorders>
              <w:top w:val="single" w:sz="4" w:space="0" w:color="000000"/>
              <w:left w:val="single" w:sz="4" w:space="0" w:color="000000"/>
              <w:bottom w:val="nil"/>
              <w:right w:val="nil"/>
            </w:tcBorders>
            <w:shd w:val="clear" w:color="auto" w:fill="auto"/>
            <w:noWrap/>
            <w:hideMark/>
          </w:tcPr>
          <w:p w14:paraId="344CA231"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7AF7083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2022A32" w14:textId="1917D316"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819BDAB" w14:textId="1483A32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205F18E"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F4FF87C"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28</w:t>
            </w:r>
          </w:p>
        </w:tc>
        <w:tc>
          <w:tcPr>
            <w:tcW w:w="4728" w:type="dxa"/>
            <w:gridSpan w:val="19"/>
            <w:tcBorders>
              <w:top w:val="single" w:sz="4" w:space="0" w:color="000000"/>
              <w:left w:val="single" w:sz="4" w:space="0" w:color="000000"/>
              <w:bottom w:val="nil"/>
              <w:right w:val="nil"/>
            </w:tcBorders>
            <w:shd w:val="clear" w:color="auto" w:fill="auto"/>
            <w:hideMark/>
          </w:tcPr>
          <w:p w14:paraId="19FC902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Калий </w:t>
            </w:r>
            <w:proofErr w:type="spellStart"/>
            <w:r w:rsidRPr="00AE2A82">
              <w:rPr>
                <w:rFonts w:ascii="Times New Roman" w:eastAsia="Times New Roman" w:hAnsi="Times New Roman" w:cs="Times New Roman"/>
                <w:lang w:eastAsia="ru-RU"/>
              </w:rPr>
              <w:t>двухромовокислый</w:t>
            </w:r>
            <w:proofErr w:type="spellEnd"/>
            <w:r w:rsidRPr="00AE2A82">
              <w:rPr>
                <w:rFonts w:ascii="Times New Roman" w:eastAsia="Times New Roman" w:hAnsi="Times New Roman" w:cs="Times New Roman"/>
                <w:lang w:eastAsia="ru-RU"/>
              </w:rPr>
              <w:t xml:space="preserve">  </w:t>
            </w:r>
            <w:proofErr w:type="spellStart"/>
            <w:r w:rsidRPr="00AE2A82">
              <w:rPr>
                <w:rFonts w:ascii="Times New Roman" w:eastAsia="Times New Roman" w:hAnsi="Times New Roman" w:cs="Times New Roman"/>
                <w:lang w:eastAsia="ru-RU"/>
              </w:rPr>
              <w:t>хч</w:t>
            </w:r>
            <w:proofErr w:type="spellEnd"/>
            <w:r w:rsidRPr="00AE2A82">
              <w:rPr>
                <w:rFonts w:ascii="Times New Roman" w:eastAsia="Times New Roman" w:hAnsi="Times New Roman" w:cs="Times New Roman"/>
                <w:lang w:eastAsia="ru-RU"/>
              </w:rPr>
              <w:t xml:space="preserve"> ГОСТ 4220-75</w:t>
            </w:r>
          </w:p>
        </w:tc>
        <w:tc>
          <w:tcPr>
            <w:tcW w:w="1146" w:type="dxa"/>
            <w:gridSpan w:val="5"/>
            <w:tcBorders>
              <w:top w:val="single" w:sz="4" w:space="0" w:color="000000"/>
              <w:left w:val="single" w:sz="4" w:space="0" w:color="000000"/>
              <w:bottom w:val="nil"/>
              <w:right w:val="nil"/>
            </w:tcBorders>
            <w:shd w:val="clear" w:color="auto" w:fill="auto"/>
            <w:noWrap/>
            <w:hideMark/>
          </w:tcPr>
          <w:p w14:paraId="0933F41B"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2928568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0B8D0F2E" w14:textId="089A2BE1"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3D8C14C7" w14:textId="4209AF6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2EB133B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910B79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29</w:t>
            </w:r>
          </w:p>
        </w:tc>
        <w:tc>
          <w:tcPr>
            <w:tcW w:w="4728" w:type="dxa"/>
            <w:gridSpan w:val="19"/>
            <w:tcBorders>
              <w:top w:val="single" w:sz="4" w:space="0" w:color="000000"/>
              <w:left w:val="single" w:sz="4" w:space="0" w:color="000000"/>
              <w:bottom w:val="nil"/>
              <w:right w:val="nil"/>
            </w:tcBorders>
            <w:shd w:val="clear" w:color="auto" w:fill="auto"/>
            <w:hideMark/>
          </w:tcPr>
          <w:p w14:paraId="115F0D7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Кали</w:t>
            </w:r>
            <w:proofErr w:type="gramStart"/>
            <w:r w:rsidRPr="00AE2A82">
              <w:rPr>
                <w:rFonts w:ascii="Times New Roman" w:eastAsia="Times New Roman" w:hAnsi="Times New Roman" w:cs="Times New Roman"/>
                <w:lang w:eastAsia="ru-RU"/>
              </w:rPr>
              <w:t>й-</w:t>
            </w:r>
            <w:proofErr w:type="gramEnd"/>
            <w:r w:rsidRPr="00AE2A82">
              <w:rPr>
                <w:rFonts w:ascii="Times New Roman" w:eastAsia="Times New Roman" w:hAnsi="Times New Roman" w:cs="Times New Roman"/>
                <w:lang w:eastAsia="ru-RU"/>
              </w:rPr>
              <w:t xml:space="preserve"> натрий виннокислый 4-водный </w:t>
            </w:r>
            <w:proofErr w:type="spellStart"/>
            <w:r w:rsidRPr="00AE2A82">
              <w:rPr>
                <w:rFonts w:ascii="Times New Roman" w:eastAsia="Times New Roman" w:hAnsi="Times New Roman" w:cs="Times New Roman"/>
                <w:lang w:eastAsia="ru-RU"/>
              </w:rPr>
              <w:t>чда</w:t>
            </w:r>
            <w:proofErr w:type="spellEnd"/>
            <w:r w:rsidRPr="00AE2A82">
              <w:rPr>
                <w:rFonts w:ascii="Times New Roman" w:eastAsia="Times New Roman" w:hAnsi="Times New Roman" w:cs="Times New Roman"/>
                <w:lang w:eastAsia="ru-RU"/>
              </w:rPr>
              <w:t xml:space="preserve">  ГОСТ 5845-79</w:t>
            </w:r>
          </w:p>
        </w:tc>
        <w:tc>
          <w:tcPr>
            <w:tcW w:w="1146" w:type="dxa"/>
            <w:gridSpan w:val="5"/>
            <w:tcBorders>
              <w:top w:val="single" w:sz="4" w:space="0" w:color="000000"/>
              <w:left w:val="single" w:sz="4" w:space="0" w:color="000000"/>
              <w:bottom w:val="nil"/>
              <w:right w:val="nil"/>
            </w:tcBorders>
            <w:shd w:val="clear" w:color="auto" w:fill="auto"/>
            <w:noWrap/>
            <w:hideMark/>
          </w:tcPr>
          <w:p w14:paraId="0695701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2DFB047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1E733B5" w14:textId="07CC8414"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DB75E80" w14:textId="1D921215"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DC3362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F1A880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30</w:t>
            </w:r>
          </w:p>
        </w:tc>
        <w:tc>
          <w:tcPr>
            <w:tcW w:w="4728" w:type="dxa"/>
            <w:gridSpan w:val="19"/>
            <w:tcBorders>
              <w:top w:val="single" w:sz="4" w:space="0" w:color="000000"/>
              <w:left w:val="single" w:sz="4" w:space="0" w:color="000000"/>
              <w:bottom w:val="nil"/>
              <w:right w:val="nil"/>
            </w:tcBorders>
            <w:shd w:val="clear" w:color="auto" w:fill="auto"/>
            <w:hideMark/>
          </w:tcPr>
          <w:p w14:paraId="17E1D22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Калий </w:t>
            </w:r>
            <w:proofErr w:type="spellStart"/>
            <w:r w:rsidRPr="00AE2A82">
              <w:rPr>
                <w:rFonts w:ascii="Times New Roman" w:eastAsia="Times New Roman" w:hAnsi="Times New Roman" w:cs="Times New Roman"/>
                <w:lang w:eastAsia="ru-RU"/>
              </w:rPr>
              <w:t>железистосинеродистый</w:t>
            </w:r>
            <w:proofErr w:type="spellEnd"/>
            <w:r w:rsidRPr="00AE2A82">
              <w:rPr>
                <w:rFonts w:ascii="Times New Roman" w:eastAsia="Times New Roman" w:hAnsi="Times New Roman" w:cs="Times New Roman"/>
                <w:lang w:eastAsia="ru-RU"/>
              </w:rPr>
              <w:t xml:space="preserve"> ХЧ ГОСТ 4207-75</w:t>
            </w:r>
          </w:p>
        </w:tc>
        <w:tc>
          <w:tcPr>
            <w:tcW w:w="1146" w:type="dxa"/>
            <w:gridSpan w:val="5"/>
            <w:tcBorders>
              <w:top w:val="single" w:sz="4" w:space="0" w:color="000000"/>
              <w:left w:val="single" w:sz="4" w:space="0" w:color="000000"/>
              <w:bottom w:val="nil"/>
              <w:right w:val="nil"/>
            </w:tcBorders>
            <w:shd w:val="clear" w:color="auto" w:fill="auto"/>
            <w:noWrap/>
            <w:hideMark/>
          </w:tcPr>
          <w:p w14:paraId="4D4913CA"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0789078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EF1682F" w14:textId="5BA44BF7"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E368CC4" w14:textId="4BF39B94"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CAA368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5019F95"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31</w:t>
            </w:r>
          </w:p>
        </w:tc>
        <w:tc>
          <w:tcPr>
            <w:tcW w:w="4728" w:type="dxa"/>
            <w:gridSpan w:val="19"/>
            <w:tcBorders>
              <w:top w:val="single" w:sz="4" w:space="0" w:color="000000"/>
              <w:left w:val="single" w:sz="4" w:space="0" w:color="000000"/>
              <w:bottom w:val="nil"/>
              <w:right w:val="nil"/>
            </w:tcBorders>
            <w:shd w:val="clear" w:color="auto" w:fill="auto"/>
            <w:hideMark/>
          </w:tcPr>
          <w:p w14:paraId="7A53E50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Калий роданистый</w:t>
            </w:r>
            <w:proofErr w:type="gramStart"/>
            <w:r w:rsidRPr="00AE2A82">
              <w:rPr>
                <w:rFonts w:ascii="Times New Roman" w:eastAsia="Times New Roman" w:hAnsi="Times New Roman" w:cs="Times New Roman"/>
                <w:lang w:eastAsia="ru-RU"/>
              </w:rPr>
              <w:t xml:space="preserve"> ,</w:t>
            </w:r>
            <w:proofErr w:type="gramEnd"/>
            <w:r w:rsidRPr="00AE2A82">
              <w:rPr>
                <w:rFonts w:ascii="Times New Roman" w:eastAsia="Times New Roman" w:hAnsi="Times New Roman" w:cs="Times New Roman"/>
                <w:lang w:eastAsia="ru-RU"/>
              </w:rPr>
              <w:t xml:space="preserve"> ЧДА ГОСТ 4139-75</w:t>
            </w:r>
          </w:p>
        </w:tc>
        <w:tc>
          <w:tcPr>
            <w:tcW w:w="1146" w:type="dxa"/>
            <w:gridSpan w:val="5"/>
            <w:tcBorders>
              <w:top w:val="single" w:sz="4" w:space="0" w:color="000000"/>
              <w:left w:val="single" w:sz="4" w:space="0" w:color="000000"/>
              <w:bottom w:val="nil"/>
              <w:right w:val="nil"/>
            </w:tcBorders>
            <w:shd w:val="clear" w:color="auto" w:fill="auto"/>
            <w:noWrap/>
            <w:hideMark/>
          </w:tcPr>
          <w:p w14:paraId="7F872053"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7DF0130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E17C025" w14:textId="17633F1A"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0335754" w14:textId="49031C58"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4A447A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8FA2951"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32</w:t>
            </w:r>
          </w:p>
        </w:tc>
        <w:tc>
          <w:tcPr>
            <w:tcW w:w="4728" w:type="dxa"/>
            <w:gridSpan w:val="19"/>
            <w:tcBorders>
              <w:top w:val="single" w:sz="4" w:space="0" w:color="000000"/>
              <w:left w:val="single" w:sz="4" w:space="0" w:color="000000"/>
              <w:bottom w:val="nil"/>
              <w:right w:val="nil"/>
            </w:tcBorders>
            <w:shd w:val="clear" w:color="auto" w:fill="auto"/>
            <w:hideMark/>
          </w:tcPr>
          <w:p w14:paraId="200FC74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Калий углекислый  ХЧ ГОСТ 4221-76</w:t>
            </w:r>
          </w:p>
        </w:tc>
        <w:tc>
          <w:tcPr>
            <w:tcW w:w="1146" w:type="dxa"/>
            <w:gridSpan w:val="5"/>
            <w:tcBorders>
              <w:top w:val="single" w:sz="4" w:space="0" w:color="000000"/>
              <w:left w:val="single" w:sz="4" w:space="0" w:color="000000"/>
              <w:bottom w:val="nil"/>
              <w:right w:val="nil"/>
            </w:tcBorders>
            <w:shd w:val="clear" w:color="auto" w:fill="auto"/>
            <w:noWrap/>
            <w:hideMark/>
          </w:tcPr>
          <w:p w14:paraId="185D4AE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4E107FA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9FCFDEE" w14:textId="0BFFE9D9"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9A68760" w14:textId="557887D5"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5621E7A"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D5D2948"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lastRenderedPageBreak/>
              <w:t>33</w:t>
            </w:r>
          </w:p>
        </w:tc>
        <w:tc>
          <w:tcPr>
            <w:tcW w:w="4728" w:type="dxa"/>
            <w:gridSpan w:val="19"/>
            <w:tcBorders>
              <w:top w:val="single" w:sz="4" w:space="0" w:color="000000"/>
              <w:left w:val="single" w:sz="4" w:space="0" w:color="000000"/>
              <w:bottom w:val="nil"/>
              <w:right w:val="nil"/>
            </w:tcBorders>
            <w:shd w:val="clear" w:color="auto" w:fill="auto"/>
            <w:hideMark/>
          </w:tcPr>
          <w:p w14:paraId="5A058CB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Калий углекислый кислый  </w:t>
            </w:r>
            <w:proofErr w:type="spellStart"/>
            <w:r w:rsidRPr="00AE2A82">
              <w:rPr>
                <w:rFonts w:ascii="Times New Roman" w:eastAsia="Times New Roman" w:hAnsi="Times New Roman" w:cs="Times New Roman"/>
                <w:lang w:eastAsia="ru-RU"/>
              </w:rPr>
              <w:t>чда</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21F529D8"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55530E9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E64CAB7" w14:textId="6241D773"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BC1D055" w14:textId="73BAD9C9"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67A3ED9" w14:textId="77777777" w:rsidTr="00A937CF">
        <w:trPr>
          <w:gridBefore w:val="1"/>
          <w:wBefore w:w="51" w:type="dxa"/>
          <w:trHeight w:val="462"/>
        </w:trPr>
        <w:tc>
          <w:tcPr>
            <w:tcW w:w="542" w:type="dxa"/>
            <w:gridSpan w:val="2"/>
            <w:tcBorders>
              <w:top w:val="single" w:sz="4" w:space="0" w:color="000000"/>
              <w:left w:val="single" w:sz="8" w:space="0" w:color="000000"/>
              <w:bottom w:val="nil"/>
              <w:right w:val="nil"/>
            </w:tcBorders>
            <w:shd w:val="clear" w:color="auto" w:fill="auto"/>
            <w:noWrap/>
            <w:hideMark/>
          </w:tcPr>
          <w:p w14:paraId="603800BD"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34</w:t>
            </w:r>
          </w:p>
        </w:tc>
        <w:tc>
          <w:tcPr>
            <w:tcW w:w="4728" w:type="dxa"/>
            <w:gridSpan w:val="19"/>
            <w:tcBorders>
              <w:top w:val="single" w:sz="4" w:space="0" w:color="000000"/>
              <w:left w:val="single" w:sz="4" w:space="0" w:color="000000"/>
              <w:bottom w:val="nil"/>
              <w:right w:val="nil"/>
            </w:tcBorders>
            <w:shd w:val="clear" w:color="auto" w:fill="auto"/>
            <w:hideMark/>
          </w:tcPr>
          <w:p w14:paraId="5F814B5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Калий фосфорнокислый </w:t>
            </w:r>
            <w:proofErr w:type="spellStart"/>
            <w:r w:rsidRPr="00AE2A82">
              <w:rPr>
                <w:rFonts w:ascii="Times New Roman" w:eastAsia="Times New Roman" w:hAnsi="Times New Roman" w:cs="Times New Roman"/>
                <w:lang w:eastAsia="ru-RU"/>
              </w:rPr>
              <w:t>двузамещенный</w:t>
            </w:r>
            <w:proofErr w:type="spellEnd"/>
            <w:r w:rsidRPr="00AE2A82">
              <w:rPr>
                <w:rFonts w:ascii="Times New Roman" w:eastAsia="Times New Roman" w:hAnsi="Times New Roman" w:cs="Times New Roman"/>
                <w:lang w:eastAsia="ru-RU"/>
              </w:rPr>
              <w:t xml:space="preserve"> 3-водный ЧДА ГОСТ 2493-75</w:t>
            </w:r>
          </w:p>
        </w:tc>
        <w:tc>
          <w:tcPr>
            <w:tcW w:w="1146" w:type="dxa"/>
            <w:gridSpan w:val="5"/>
            <w:tcBorders>
              <w:top w:val="single" w:sz="4" w:space="0" w:color="000000"/>
              <w:left w:val="single" w:sz="4" w:space="0" w:color="000000"/>
              <w:bottom w:val="nil"/>
              <w:right w:val="nil"/>
            </w:tcBorders>
            <w:shd w:val="clear" w:color="auto" w:fill="auto"/>
            <w:noWrap/>
            <w:hideMark/>
          </w:tcPr>
          <w:p w14:paraId="7E3546E3"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5CED6853"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AC82DB8" w14:textId="16D66C7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C8E9F19" w14:textId="12F3321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20DEBF71"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AC9F096"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35</w:t>
            </w:r>
          </w:p>
        </w:tc>
        <w:tc>
          <w:tcPr>
            <w:tcW w:w="4728" w:type="dxa"/>
            <w:gridSpan w:val="19"/>
            <w:tcBorders>
              <w:top w:val="single" w:sz="4" w:space="0" w:color="000000"/>
              <w:left w:val="single" w:sz="4" w:space="0" w:color="000000"/>
              <w:bottom w:val="nil"/>
              <w:right w:val="nil"/>
            </w:tcBorders>
            <w:shd w:val="clear" w:color="auto" w:fill="auto"/>
            <w:hideMark/>
          </w:tcPr>
          <w:p w14:paraId="201F779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Калий хлористый  ХЧ  ГОСТ 4234-77</w:t>
            </w:r>
          </w:p>
        </w:tc>
        <w:tc>
          <w:tcPr>
            <w:tcW w:w="1146" w:type="dxa"/>
            <w:gridSpan w:val="5"/>
            <w:tcBorders>
              <w:top w:val="single" w:sz="4" w:space="0" w:color="000000"/>
              <w:left w:val="single" w:sz="4" w:space="0" w:color="000000"/>
              <w:bottom w:val="nil"/>
              <w:right w:val="nil"/>
            </w:tcBorders>
            <w:shd w:val="clear" w:color="auto" w:fill="auto"/>
            <w:noWrap/>
            <w:hideMark/>
          </w:tcPr>
          <w:p w14:paraId="723BD889"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0,4</w:t>
            </w:r>
          </w:p>
        </w:tc>
        <w:tc>
          <w:tcPr>
            <w:tcW w:w="691" w:type="dxa"/>
            <w:gridSpan w:val="3"/>
            <w:tcBorders>
              <w:top w:val="single" w:sz="4" w:space="0" w:color="000000"/>
              <w:left w:val="single" w:sz="4" w:space="0" w:color="000000"/>
              <w:bottom w:val="nil"/>
              <w:right w:val="nil"/>
            </w:tcBorders>
            <w:shd w:val="clear" w:color="auto" w:fill="auto"/>
            <w:noWrap/>
            <w:hideMark/>
          </w:tcPr>
          <w:p w14:paraId="7CEEE33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38EF6DD" w14:textId="6F18E2B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EA1664F" w14:textId="3B0CA4B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2CBE7FCE"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C630441"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36</w:t>
            </w:r>
          </w:p>
        </w:tc>
        <w:tc>
          <w:tcPr>
            <w:tcW w:w="4728" w:type="dxa"/>
            <w:gridSpan w:val="19"/>
            <w:tcBorders>
              <w:top w:val="single" w:sz="4" w:space="0" w:color="000000"/>
              <w:left w:val="single" w:sz="4" w:space="0" w:color="000000"/>
              <w:bottom w:val="nil"/>
              <w:right w:val="nil"/>
            </w:tcBorders>
            <w:shd w:val="clear" w:color="auto" w:fill="auto"/>
            <w:hideMark/>
          </w:tcPr>
          <w:p w14:paraId="1DA6FFE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Кальций хлористый </w:t>
            </w:r>
            <w:proofErr w:type="spellStart"/>
            <w:r w:rsidRPr="00AE2A82">
              <w:rPr>
                <w:rFonts w:ascii="Times New Roman" w:eastAsia="Times New Roman" w:hAnsi="Times New Roman" w:cs="Times New Roman"/>
                <w:lang w:eastAsia="ru-RU"/>
              </w:rPr>
              <w:t>безводный</w:t>
            </w:r>
            <w:proofErr w:type="gramStart"/>
            <w:r w:rsidRPr="00AE2A82">
              <w:rPr>
                <w:rFonts w:ascii="Times New Roman" w:eastAsia="Times New Roman" w:hAnsi="Times New Roman" w:cs="Times New Roman"/>
                <w:lang w:eastAsia="ru-RU"/>
              </w:rPr>
              <w:t>,Ч</w:t>
            </w:r>
            <w:proofErr w:type="spellEnd"/>
            <w:proofErr w:type="gramEnd"/>
          </w:p>
        </w:tc>
        <w:tc>
          <w:tcPr>
            <w:tcW w:w="1146" w:type="dxa"/>
            <w:gridSpan w:val="5"/>
            <w:tcBorders>
              <w:top w:val="single" w:sz="4" w:space="0" w:color="000000"/>
              <w:left w:val="single" w:sz="4" w:space="0" w:color="000000"/>
              <w:bottom w:val="nil"/>
              <w:right w:val="nil"/>
            </w:tcBorders>
            <w:shd w:val="clear" w:color="auto" w:fill="auto"/>
            <w:noWrap/>
            <w:hideMark/>
          </w:tcPr>
          <w:p w14:paraId="2AB486BB"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0,6</w:t>
            </w:r>
          </w:p>
        </w:tc>
        <w:tc>
          <w:tcPr>
            <w:tcW w:w="691" w:type="dxa"/>
            <w:gridSpan w:val="3"/>
            <w:tcBorders>
              <w:top w:val="single" w:sz="4" w:space="0" w:color="000000"/>
              <w:left w:val="single" w:sz="4" w:space="0" w:color="000000"/>
              <w:bottom w:val="nil"/>
              <w:right w:val="nil"/>
            </w:tcBorders>
            <w:shd w:val="clear" w:color="auto" w:fill="auto"/>
            <w:noWrap/>
            <w:hideMark/>
          </w:tcPr>
          <w:p w14:paraId="6AA17BC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5016D5A4" w14:textId="5195397B"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70EC594" w14:textId="28BF651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D3241C6"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339CEC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37</w:t>
            </w:r>
          </w:p>
        </w:tc>
        <w:tc>
          <w:tcPr>
            <w:tcW w:w="4728" w:type="dxa"/>
            <w:gridSpan w:val="19"/>
            <w:tcBorders>
              <w:top w:val="single" w:sz="4" w:space="0" w:color="000000"/>
              <w:left w:val="single" w:sz="4" w:space="0" w:color="000000"/>
              <w:bottom w:val="nil"/>
              <w:right w:val="nil"/>
            </w:tcBorders>
            <w:shd w:val="clear" w:color="auto" w:fill="auto"/>
            <w:hideMark/>
          </w:tcPr>
          <w:p w14:paraId="7BBEE3C3"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Алюмокалиевые квасцы 12-водн. </w:t>
            </w:r>
            <w:proofErr w:type="spellStart"/>
            <w:r w:rsidRPr="00AE2A82">
              <w:rPr>
                <w:rFonts w:ascii="Times New Roman" w:eastAsia="Times New Roman" w:hAnsi="Times New Roman" w:cs="Times New Roman"/>
                <w:lang w:eastAsia="ru-RU"/>
              </w:rPr>
              <w:t>чда</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65349B83"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2E3ECB2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A056E57" w14:textId="5C63D8B8"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D66D625" w14:textId="64CB0AA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86BF93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C123E58"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38</w:t>
            </w:r>
          </w:p>
        </w:tc>
        <w:tc>
          <w:tcPr>
            <w:tcW w:w="4728" w:type="dxa"/>
            <w:gridSpan w:val="19"/>
            <w:tcBorders>
              <w:top w:val="single" w:sz="4" w:space="0" w:color="000000"/>
              <w:left w:val="single" w:sz="4" w:space="0" w:color="000000"/>
              <w:bottom w:val="nil"/>
              <w:right w:val="nil"/>
            </w:tcBorders>
            <w:shd w:val="clear" w:color="auto" w:fill="auto"/>
            <w:hideMark/>
          </w:tcPr>
          <w:p w14:paraId="22EE81B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азотная концентрированная  ХЧ  ГОСТ  4461-77</w:t>
            </w:r>
          </w:p>
        </w:tc>
        <w:tc>
          <w:tcPr>
            <w:tcW w:w="1146" w:type="dxa"/>
            <w:gridSpan w:val="5"/>
            <w:tcBorders>
              <w:top w:val="single" w:sz="4" w:space="0" w:color="000000"/>
              <w:left w:val="single" w:sz="4" w:space="0" w:color="000000"/>
              <w:bottom w:val="nil"/>
              <w:right w:val="nil"/>
            </w:tcBorders>
            <w:shd w:val="clear" w:color="auto" w:fill="auto"/>
            <w:noWrap/>
            <w:hideMark/>
          </w:tcPr>
          <w:p w14:paraId="32F3622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1,4</w:t>
            </w:r>
          </w:p>
        </w:tc>
        <w:tc>
          <w:tcPr>
            <w:tcW w:w="691" w:type="dxa"/>
            <w:gridSpan w:val="3"/>
            <w:tcBorders>
              <w:top w:val="single" w:sz="4" w:space="0" w:color="000000"/>
              <w:left w:val="single" w:sz="4" w:space="0" w:color="000000"/>
              <w:bottom w:val="nil"/>
              <w:right w:val="nil"/>
            </w:tcBorders>
            <w:shd w:val="clear" w:color="auto" w:fill="auto"/>
            <w:noWrap/>
            <w:hideMark/>
          </w:tcPr>
          <w:p w14:paraId="3E0A85F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4C1DC86" w14:textId="62D1B2B3"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C35D654" w14:textId="7D7DEBF3"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B342564"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145266C"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39</w:t>
            </w:r>
          </w:p>
        </w:tc>
        <w:tc>
          <w:tcPr>
            <w:tcW w:w="4728" w:type="dxa"/>
            <w:gridSpan w:val="19"/>
            <w:tcBorders>
              <w:top w:val="single" w:sz="4" w:space="0" w:color="000000"/>
              <w:left w:val="single" w:sz="4" w:space="0" w:color="000000"/>
              <w:bottom w:val="nil"/>
              <w:right w:val="nil"/>
            </w:tcBorders>
            <w:shd w:val="clear" w:color="auto" w:fill="auto"/>
            <w:hideMark/>
          </w:tcPr>
          <w:p w14:paraId="44DFDCD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Кислота аскорбиновая  </w:t>
            </w:r>
            <w:proofErr w:type="spellStart"/>
            <w:r w:rsidRPr="00AE2A82">
              <w:rPr>
                <w:rFonts w:ascii="Times New Roman" w:eastAsia="Times New Roman" w:hAnsi="Times New Roman" w:cs="Times New Roman"/>
                <w:lang w:eastAsia="ru-RU"/>
              </w:rPr>
              <w:t>имп</w:t>
            </w:r>
            <w:proofErr w:type="spellEnd"/>
            <w:r w:rsidRPr="00AE2A82">
              <w:rPr>
                <w:rFonts w:ascii="Times New Roman" w:eastAsia="Times New Roman" w:hAnsi="Times New Roman" w:cs="Times New Roman"/>
                <w:lang w:eastAsia="ru-RU"/>
              </w:rPr>
              <w:t>.</w:t>
            </w:r>
          </w:p>
        </w:tc>
        <w:tc>
          <w:tcPr>
            <w:tcW w:w="1146" w:type="dxa"/>
            <w:gridSpan w:val="5"/>
            <w:tcBorders>
              <w:top w:val="single" w:sz="4" w:space="0" w:color="000000"/>
              <w:left w:val="single" w:sz="4" w:space="0" w:color="000000"/>
              <w:bottom w:val="nil"/>
              <w:right w:val="nil"/>
            </w:tcBorders>
            <w:shd w:val="clear" w:color="auto" w:fill="auto"/>
            <w:noWrap/>
            <w:hideMark/>
          </w:tcPr>
          <w:p w14:paraId="5B281B9D"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0,15</w:t>
            </w:r>
          </w:p>
        </w:tc>
        <w:tc>
          <w:tcPr>
            <w:tcW w:w="691" w:type="dxa"/>
            <w:gridSpan w:val="3"/>
            <w:tcBorders>
              <w:top w:val="single" w:sz="4" w:space="0" w:color="000000"/>
              <w:left w:val="single" w:sz="4" w:space="0" w:color="000000"/>
              <w:bottom w:val="nil"/>
              <w:right w:val="nil"/>
            </w:tcBorders>
            <w:shd w:val="clear" w:color="auto" w:fill="auto"/>
            <w:noWrap/>
            <w:hideMark/>
          </w:tcPr>
          <w:p w14:paraId="2CB84B6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5306696" w14:textId="1475AE8F"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CDC51A0" w14:textId="21C16CBF"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CAF9F4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A8B44FF"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40</w:t>
            </w:r>
          </w:p>
        </w:tc>
        <w:tc>
          <w:tcPr>
            <w:tcW w:w="4728" w:type="dxa"/>
            <w:gridSpan w:val="19"/>
            <w:tcBorders>
              <w:top w:val="single" w:sz="4" w:space="0" w:color="000000"/>
              <w:left w:val="single" w:sz="4" w:space="0" w:color="000000"/>
              <w:bottom w:val="nil"/>
              <w:right w:val="nil"/>
            </w:tcBorders>
            <w:shd w:val="clear" w:color="auto" w:fill="auto"/>
            <w:hideMark/>
          </w:tcPr>
          <w:p w14:paraId="3BE2B20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борная, ХЧ ГОСТ9656-75</w:t>
            </w:r>
          </w:p>
        </w:tc>
        <w:tc>
          <w:tcPr>
            <w:tcW w:w="1146" w:type="dxa"/>
            <w:gridSpan w:val="5"/>
            <w:tcBorders>
              <w:top w:val="single" w:sz="4" w:space="0" w:color="000000"/>
              <w:left w:val="single" w:sz="4" w:space="0" w:color="000000"/>
              <w:bottom w:val="nil"/>
              <w:right w:val="nil"/>
            </w:tcBorders>
            <w:shd w:val="clear" w:color="auto" w:fill="auto"/>
            <w:noWrap/>
            <w:hideMark/>
          </w:tcPr>
          <w:p w14:paraId="02D52DC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0,8</w:t>
            </w:r>
          </w:p>
        </w:tc>
        <w:tc>
          <w:tcPr>
            <w:tcW w:w="691" w:type="dxa"/>
            <w:gridSpan w:val="3"/>
            <w:tcBorders>
              <w:top w:val="single" w:sz="4" w:space="0" w:color="000000"/>
              <w:left w:val="single" w:sz="4" w:space="0" w:color="000000"/>
              <w:bottom w:val="nil"/>
              <w:right w:val="nil"/>
            </w:tcBorders>
            <w:shd w:val="clear" w:color="auto" w:fill="auto"/>
            <w:noWrap/>
            <w:hideMark/>
          </w:tcPr>
          <w:p w14:paraId="474B218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853501B" w14:textId="4ED6D925"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F34EE88" w14:textId="01B66F4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33DA0B1B"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087DAE9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41</w:t>
            </w:r>
          </w:p>
        </w:tc>
        <w:tc>
          <w:tcPr>
            <w:tcW w:w="4728" w:type="dxa"/>
            <w:gridSpan w:val="19"/>
            <w:tcBorders>
              <w:top w:val="single" w:sz="4" w:space="0" w:color="000000"/>
              <w:left w:val="single" w:sz="4" w:space="0" w:color="000000"/>
              <w:bottom w:val="nil"/>
              <w:right w:val="nil"/>
            </w:tcBorders>
            <w:shd w:val="clear" w:color="auto" w:fill="auto"/>
            <w:hideMark/>
          </w:tcPr>
          <w:p w14:paraId="589FF494"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Кислота лимонная 1-водная  ХЧ ГОСТ 3652-69 </w:t>
            </w:r>
            <w:proofErr w:type="spellStart"/>
            <w:r w:rsidRPr="00AE2A82">
              <w:rPr>
                <w:rFonts w:ascii="Times New Roman" w:eastAsia="Times New Roman" w:hAnsi="Times New Roman" w:cs="Times New Roman"/>
                <w:lang w:eastAsia="ru-RU"/>
              </w:rPr>
              <w:t>имп</w:t>
            </w:r>
            <w:proofErr w:type="spellEnd"/>
            <w:r w:rsidRPr="00AE2A82">
              <w:rPr>
                <w:rFonts w:ascii="Times New Roman" w:eastAsia="Times New Roman" w:hAnsi="Times New Roman" w:cs="Times New Roman"/>
                <w:lang w:eastAsia="ru-RU"/>
              </w:rPr>
              <w:t>- &gt;99.9%</w:t>
            </w:r>
          </w:p>
        </w:tc>
        <w:tc>
          <w:tcPr>
            <w:tcW w:w="1146" w:type="dxa"/>
            <w:gridSpan w:val="5"/>
            <w:tcBorders>
              <w:top w:val="single" w:sz="4" w:space="0" w:color="000000"/>
              <w:left w:val="single" w:sz="4" w:space="0" w:color="000000"/>
              <w:bottom w:val="nil"/>
              <w:right w:val="nil"/>
            </w:tcBorders>
            <w:shd w:val="clear" w:color="auto" w:fill="auto"/>
            <w:noWrap/>
            <w:hideMark/>
          </w:tcPr>
          <w:p w14:paraId="0B76B92C"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0,3</w:t>
            </w:r>
          </w:p>
        </w:tc>
        <w:tc>
          <w:tcPr>
            <w:tcW w:w="691" w:type="dxa"/>
            <w:gridSpan w:val="3"/>
            <w:tcBorders>
              <w:top w:val="single" w:sz="4" w:space="0" w:color="000000"/>
              <w:left w:val="single" w:sz="4" w:space="0" w:color="000000"/>
              <w:bottom w:val="nil"/>
              <w:right w:val="nil"/>
            </w:tcBorders>
            <w:shd w:val="clear" w:color="auto" w:fill="auto"/>
            <w:noWrap/>
            <w:hideMark/>
          </w:tcPr>
          <w:p w14:paraId="64AA739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A2096C8" w14:textId="16ACD037"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F456254" w14:textId="235533B1"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1321DD2E"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EE8D57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42</w:t>
            </w:r>
          </w:p>
        </w:tc>
        <w:tc>
          <w:tcPr>
            <w:tcW w:w="4728" w:type="dxa"/>
            <w:gridSpan w:val="19"/>
            <w:tcBorders>
              <w:top w:val="single" w:sz="4" w:space="0" w:color="000000"/>
              <w:left w:val="single" w:sz="4" w:space="0" w:color="000000"/>
              <w:bottom w:val="nil"/>
              <w:right w:val="nil"/>
            </w:tcBorders>
            <w:shd w:val="clear" w:color="auto" w:fill="auto"/>
            <w:hideMark/>
          </w:tcPr>
          <w:p w14:paraId="5551003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серная  ХЧ ГОСТ 4204-77</w:t>
            </w:r>
          </w:p>
        </w:tc>
        <w:tc>
          <w:tcPr>
            <w:tcW w:w="1146" w:type="dxa"/>
            <w:gridSpan w:val="5"/>
            <w:tcBorders>
              <w:top w:val="single" w:sz="4" w:space="0" w:color="000000"/>
              <w:left w:val="single" w:sz="4" w:space="0" w:color="000000"/>
              <w:bottom w:val="nil"/>
              <w:right w:val="nil"/>
            </w:tcBorders>
            <w:shd w:val="clear" w:color="auto" w:fill="auto"/>
            <w:noWrap/>
            <w:hideMark/>
          </w:tcPr>
          <w:p w14:paraId="1F82A968"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3,6</w:t>
            </w:r>
          </w:p>
        </w:tc>
        <w:tc>
          <w:tcPr>
            <w:tcW w:w="691" w:type="dxa"/>
            <w:gridSpan w:val="3"/>
            <w:tcBorders>
              <w:top w:val="single" w:sz="4" w:space="0" w:color="000000"/>
              <w:left w:val="single" w:sz="4" w:space="0" w:color="000000"/>
              <w:bottom w:val="nil"/>
              <w:right w:val="nil"/>
            </w:tcBorders>
            <w:shd w:val="clear" w:color="auto" w:fill="auto"/>
            <w:noWrap/>
            <w:hideMark/>
          </w:tcPr>
          <w:p w14:paraId="72A9C9A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6AAFC50" w14:textId="21ED0999"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89E7CAE" w14:textId="7EBC895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04D571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52EE982"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43</w:t>
            </w:r>
          </w:p>
        </w:tc>
        <w:tc>
          <w:tcPr>
            <w:tcW w:w="4728" w:type="dxa"/>
            <w:gridSpan w:val="19"/>
            <w:tcBorders>
              <w:top w:val="single" w:sz="4" w:space="0" w:color="000000"/>
              <w:left w:val="single" w:sz="4" w:space="0" w:color="000000"/>
              <w:bottom w:val="nil"/>
              <w:right w:val="nil"/>
            </w:tcBorders>
            <w:shd w:val="clear" w:color="auto" w:fill="auto"/>
            <w:hideMark/>
          </w:tcPr>
          <w:p w14:paraId="43C0D1C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соляная</w:t>
            </w:r>
            <w:proofErr w:type="gramStart"/>
            <w:r w:rsidRPr="00AE2A82">
              <w:rPr>
                <w:rFonts w:ascii="Times New Roman" w:eastAsia="Times New Roman" w:hAnsi="Times New Roman" w:cs="Times New Roman"/>
                <w:lang w:eastAsia="ru-RU"/>
              </w:rPr>
              <w:t xml:space="preserve"> ,</w:t>
            </w:r>
            <w:proofErr w:type="gramEnd"/>
            <w:r w:rsidRPr="00AE2A82">
              <w:rPr>
                <w:rFonts w:ascii="Times New Roman" w:eastAsia="Times New Roman" w:hAnsi="Times New Roman" w:cs="Times New Roman"/>
                <w:lang w:eastAsia="ru-RU"/>
              </w:rPr>
              <w:t>,ХЧ  ГОСТ 3118-77</w:t>
            </w:r>
          </w:p>
        </w:tc>
        <w:tc>
          <w:tcPr>
            <w:tcW w:w="1146" w:type="dxa"/>
            <w:gridSpan w:val="5"/>
            <w:tcBorders>
              <w:top w:val="single" w:sz="4" w:space="0" w:color="000000"/>
              <w:left w:val="single" w:sz="4" w:space="0" w:color="000000"/>
              <w:bottom w:val="nil"/>
              <w:right w:val="nil"/>
            </w:tcBorders>
            <w:shd w:val="clear" w:color="auto" w:fill="auto"/>
            <w:noWrap/>
            <w:hideMark/>
          </w:tcPr>
          <w:p w14:paraId="573BB56D"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1,2</w:t>
            </w:r>
          </w:p>
        </w:tc>
        <w:tc>
          <w:tcPr>
            <w:tcW w:w="691" w:type="dxa"/>
            <w:gridSpan w:val="3"/>
            <w:tcBorders>
              <w:top w:val="single" w:sz="4" w:space="0" w:color="000000"/>
              <w:left w:val="single" w:sz="4" w:space="0" w:color="000000"/>
              <w:bottom w:val="nil"/>
              <w:right w:val="nil"/>
            </w:tcBorders>
            <w:shd w:val="clear" w:color="auto" w:fill="auto"/>
            <w:noWrap/>
            <w:hideMark/>
          </w:tcPr>
          <w:p w14:paraId="28ABE80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5F1D8D8" w14:textId="1EBDF00C"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A18B110" w14:textId="1D960156"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3B70EB24"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21270CE"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44</w:t>
            </w:r>
          </w:p>
        </w:tc>
        <w:tc>
          <w:tcPr>
            <w:tcW w:w="4728" w:type="dxa"/>
            <w:gridSpan w:val="19"/>
            <w:tcBorders>
              <w:top w:val="single" w:sz="4" w:space="0" w:color="000000"/>
              <w:left w:val="single" w:sz="4" w:space="0" w:color="000000"/>
              <w:bottom w:val="nil"/>
              <w:right w:val="nil"/>
            </w:tcBorders>
            <w:shd w:val="clear" w:color="auto" w:fill="auto"/>
            <w:hideMark/>
          </w:tcPr>
          <w:p w14:paraId="787E873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сульфаминовая ЧДА</w:t>
            </w:r>
          </w:p>
        </w:tc>
        <w:tc>
          <w:tcPr>
            <w:tcW w:w="1146" w:type="dxa"/>
            <w:gridSpan w:val="5"/>
            <w:tcBorders>
              <w:top w:val="single" w:sz="4" w:space="0" w:color="000000"/>
              <w:left w:val="single" w:sz="4" w:space="0" w:color="000000"/>
              <w:bottom w:val="nil"/>
              <w:right w:val="nil"/>
            </w:tcBorders>
            <w:shd w:val="clear" w:color="auto" w:fill="auto"/>
            <w:noWrap/>
            <w:hideMark/>
          </w:tcPr>
          <w:p w14:paraId="291751C2"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7EA8393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6A90174" w14:textId="08B57BB4"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CA9716A" w14:textId="77AED1D9"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744CF881"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5F992D3"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45</w:t>
            </w:r>
          </w:p>
        </w:tc>
        <w:tc>
          <w:tcPr>
            <w:tcW w:w="4728" w:type="dxa"/>
            <w:gridSpan w:val="19"/>
            <w:tcBorders>
              <w:top w:val="single" w:sz="4" w:space="0" w:color="000000"/>
              <w:left w:val="single" w:sz="4" w:space="0" w:color="000000"/>
              <w:bottom w:val="nil"/>
              <w:right w:val="nil"/>
            </w:tcBorders>
            <w:shd w:val="clear" w:color="auto" w:fill="auto"/>
            <w:hideMark/>
          </w:tcPr>
          <w:p w14:paraId="0282A530"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Кислота уксусная ледяная, ХЧ  ГОСТ 61-75</w:t>
            </w:r>
          </w:p>
        </w:tc>
        <w:tc>
          <w:tcPr>
            <w:tcW w:w="1146" w:type="dxa"/>
            <w:gridSpan w:val="5"/>
            <w:tcBorders>
              <w:top w:val="single" w:sz="4" w:space="0" w:color="000000"/>
              <w:left w:val="single" w:sz="4" w:space="0" w:color="000000"/>
              <w:bottom w:val="nil"/>
              <w:right w:val="nil"/>
            </w:tcBorders>
            <w:shd w:val="clear" w:color="auto" w:fill="auto"/>
            <w:noWrap/>
            <w:hideMark/>
          </w:tcPr>
          <w:p w14:paraId="6907D1B7"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6C054AE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21830BA" w14:textId="74AE16D5"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512261E" w14:textId="3557644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365736C4"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7E66220"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46</w:t>
            </w:r>
          </w:p>
        </w:tc>
        <w:tc>
          <w:tcPr>
            <w:tcW w:w="4728" w:type="dxa"/>
            <w:gridSpan w:val="19"/>
            <w:tcBorders>
              <w:top w:val="single" w:sz="4" w:space="0" w:color="000000"/>
              <w:left w:val="single" w:sz="4" w:space="0" w:color="000000"/>
              <w:bottom w:val="nil"/>
              <w:right w:val="nil"/>
            </w:tcBorders>
            <w:shd w:val="clear" w:color="auto" w:fill="auto"/>
            <w:hideMark/>
          </w:tcPr>
          <w:p w14:paraId="6C4F49C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Кобальт хлористый ЧДА</w:t>
            </w:r>
          </w:p>
        </w:tc>
        <w:tc>
          <w:tcPr>
            <w:tcW w:w="1146" w:type="dxa"/>
            <w:gridSpan w:val="5"/>
            <w:tcBorders>
              <w:top w:val="single" w:sz="4" w:space="0" w:color="000000"/>
              <w:left w:val="single" w:sz="4" w:space="0" w:color="000000"/>
              <w:bottom w:val="nil"/>
              <w:right w:val="nil"/>
            </w:tcBorders>
            <w:shd w:val="clear" w:color="auto" w:fill="auto"/>
            <w:noWrap/>
            <w:hideMark/>
          </w:tcPr>
          <w:p w14:paraId="38CF380E"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00A6513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0786ACE9" w14:textId="32048DB9"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4A418C6" w14:textId="55AEE7EF"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2E9C0E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ADCBC4B"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47</w:t>
            </w:r>
          </w:p>
        </w:tc>
        <w:tc>
          <w:tcPr>
            <w:tcW w:w="4728" w:type="dxa"/>
            <w:gridSpan w:val="19"/>
            <w:tcBorders>
              <w:top w:val="single" w:sz="4" w:space="0" w:color="000000"/>
              <w:left w:val="single" w:sz="4" w:space="0" w:color="000000"/>
              <w:bottom w:val="nil"/>
              <w:right w:val="nil"/>
            </w:tcBorders>
            <w:shd w:val="clear" w:color="auto" w:fill="auto"/>
            <w:hideMark/>
          </w:tcPr>
          <w:p w14:paraId="113060D7"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Кобальт сернокислый  7-водный  </w:t>
            </w:r>
            <w:proofErr w:type="spellStart"/>
            <w:r w:rsidRPr="00AE2A82">
              <w:rPr>
                <w:rFonts w:ascii="Times New Roman" w:eastAsia="Times New Roman" w:hAnsi="Times New Roman" w:cs="Times New Roman"/>
                <w:lang w:eastAsia="ru-RU"/>
              </w:rPr>
              <w:t>чда</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07FFD88C"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7D232E6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49B8F4F2" w14:textId="509AB8F0"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799D0BD" w14:textId="73BDBA23"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8314E9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C9AE48B"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48</w:t>
            </w:r>
          </w:p>
        </w:tc>
        <w:tc>
          <w:tcPr>
            <w:tcW w:w="4728" w:type="dxa"/>
            <w:gridSpan w:val="19"/>
            <w:tcBorders>
              <w:top w:val="single" w:sz="4" w:space="0" w:color="000000"/>
              <w:left w:val="single" w:sz="4" w:space="0" w:color="000000"/>
              <w:bottom w:val="nil"/>
              <w:right w:val="nil"/>
            </w:tcBorders>
            <w:shd w:val="clear" w:color="auto" w:fill="auto"/>
            <w:hideMark/>
          </w:tcPr>
          <w:p w14:paraId="7D3E74E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Магний окись, ЧДА, ХЧ ГОСТ 4526-75</w:t>
            </w:r>
          </w:p>
        </w:tc>
        <w:tc>
          <w:tcPr>
            <w:tcW w:w="1146" w:type="dxa"/>
            <w:gridSpan w:val="5"/>
            <w:tcBorders>
              <w:top w:val="single" w:sz="4" w:space="0" w:color="000000"/>
              <w:left w:val="single" w:sz="4" w:space="0" w:color="000000"/>
              <w:bottom w:val="nil"/>
              <w:right w:val="nil"/>
            </w:tcBorders>
            <w:shd w:val="clear" w:color="auto" w:fill="auto"/>
            <w:noWrap/>
            <w:hideMark/>
          </w:tcPr>
          <w:p w14:paraId="60186610"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0,14</w:t>
            </w:r>
          </w:p>
        </w:tc>
        <w:tc>
          <w:tcPr>
            <w:tcW w:w="691" w:type="dxa"/>
            <w:gridSpan w:val="3"/>
            <w:tcBorders>
              <w:top w:val="single" w:sz="4" w:space="0" w:color="000000"/>
              <w:left w:val="single" w:sz="4" w:space="0" w:color="000000"/>
              <w:bottom w:val="nil"/>
              <w:right w:val="nil"/>
            </w:tcBorders>
            <w:shd w:val="clear" w:color="auto" w:fill="auto"/>
            <w:noWrap/>
            <w:hideMark/>
          </w:tcPr>
          <w:p w14:paraId="2310560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44C1C2DB" w14:textId="09F3973F"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85D23BF" w14:textId="5AB5C280"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AA79A05"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6A01E5D"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49</w:t>
            </w:r>
          </w:p>
        </w:tc>
        <w:tc>
          <w:tcPr>
            <w:tcW w:w="4728" w:type="dxa"/>
            <w:gridSpan w:val="19"/>
            <w:tcBorders>
              <w:top w:val="single" w:sz="4" w:space="0" w:color="000000"/>
              <w:left w:val="single" w:sz="4" w:space="0" w:color="000000"/>
              <w:bottom w:val="nil"/>
              <w:right w:val="nil"/>
            </w:tcBorders>
            <w:shd w:val="clear" w:color="auto" w:fill="auto"/>
            <w:hideMark/>
          </w:tcPr>
          <w:p w14:paraId="27B9C22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Магний сернокислый  7-водный ХЧ ГОСТ 4523-77</w:t>
            </w:r>
          </w:p>
        </w:tc>
        <w:tc>
          <w:tcPr>
            <w:tcW w:w="1146" w:type="dxa"/>
            <w:gridSpan w:val="5"/>
            <w:tcBorders>
              <w:top w:val="single" w:sz="4" w:space="0" w:color="000000"/>
              <w:left w:val="single" w:sz="4" w:space="0" w:color="000000"/>
              <w:bottom w:val="nil"/>
              <w:right w:val="nil"/>
            </w:tcBorders>
            <w:shd w:val="clear" w:color="auto" w:fill="auto"/>
            <w:noWrap/>
            <w:hideMark/>
          </w:tcPr>
          <w:p w14:paraId="1C595EDB"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2B98BC7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D840BD0" w14:textId="0DE685AE"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DC5DC76" w14:textId="60FE1132"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2A5092E5"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ACC9518"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50</w:t>
            </w:r>
          </w:p>
        </w:tc>
        <w:tc>
          <w:tcPr>
            <w:tcW w:w="4728" w:type="dxa"/>
            <w:gridSpan w:val="19"/>
            <w:tcBorders>
              <w:top w:val="single" w:sz="4" w:space="0" w:color="000000"/>
              <w:left w:val="single" w:sz="4" w:space="0" w:color="000000"/>
              <w:bottom w:val="nil"/>
              <w:right w:val="nil"/>
            </w:tcBorders>
            <w:shd w:val="clear" w:color="auto" w:fill="auto"/>
            <w:hideMark/>
          </w:tcPr>
          <w:p w14:paraId="4580AD6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Магний хлористый 6-водный, ЧДА ГОСТ 4209-77</w:t>
            </w:r>
          </w:p>
        </w:tc>
        <w:tc>
          <w:tcPr>
            <w:tcW w:w="1146" w:type="dxa"/>
            <w:gridSpan w:val="5"/>
            <w:tcBorders>
              <w:top w:val="single" w:sz="4" w:space="0" w:color="000000"/>
              <w:left w:val="single" w:sz="4" w:space="0" w:color="000000"/>
              <w:bottom w:val="nil"/>
              <w:right w:val="nil"/>
            </w:tcBorders>
            <w:shd w:val="clear" w:color="auto" w:fill="auto"/>
            <w:noWrap/>
            <w:hideMark/>
          </w:tcPr>
          <w:p w14:paraId="74895A00"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544EAF6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9ACEB7F" w14:textId="113D70AE"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9D34D7E" w14:textId="5FA327DF"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2DE5142"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02036E7"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51</w:t>
            </w:r>
          </w:p>
        </w:tc>
        <w:tc>
          <w:tcPr>
            <w:tcW w:w="4728" w:type="dxa"/>
            <w:gridSpan w:val="19"/>
            <w:tcBorders>
              <w:top w:val="single" w:sz="4" w:space="0" w:color="000000"/>
              <w:left w:val="single" w:sz="4" w:space="0" w:color="000000"/>
              <w:bottom w:val="nil"/>
              <w:right w:val="nil"/>
            </w:tcBorders>
            <w:shd w:val="clear" w:color="auto" w:fill="auto"/>
            <w:hideMark/>
          </w:tcPr>
          <w:p w14:paraId="1EE7225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Медь сернокислая 5-водн. ЧДА  ГОСТ 4165-78</w:t>
            </w:r>
          </w:p>
        </w:tc>
        <w:tc>
          <w:tcPr>
            <w:tcW w:w="1146" w:type="dxa"/>
            <w:gridSpan w:val="5"/>
            <w:tcBorders>
              <w:top w:val="single" w:sz="4" w:space="0" w:color="000000"/>
              <w:left w:val="single" w:sz="4" w:space="0" w:color="000000"/>
              <w:bottom w:val="nil"/>
              <w:right w:val="nil"/>
            </w:tcBorders>
            <w:shd w:val="clear" w:color="auto" w:fill="auto"/>
            <w:noWrap/>
            <w:hideMark/>
          </w:tcPr>
          <w:p w14:paraId="241D6F80"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0,5</w:t>
            </w:r>
          </w:p>
        </w:tc>
        <w:tc>
          <w:tcPr>
            <w:tcW w:w="691" w:type="dxa"/>
            <w:gridSpan w:val="3"/>
            <w:tcBorders>
              <w:top w:val="single" w:sz="4" w:space="0" w:color="000000"/>
              <w:left w:val="single" w:sz="4" w:space="0" w:color="000000"/>
              <w:bottom w:val="nil"/>
              <w:right w:val="nil"/>
            </w:tcBorders>
            <w:shd w:val="clear" w:color="auto" w:fill="auto"/>
            <w:noWrap/>
            <w:hideMark/>
          </w:tcPr>
          <w:p w14:paraId="184B39B3"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8F14459" w14:textId="2D51DDD6"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AD7C645" w14:textId="7D186E71"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1ECFAE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5E0251E"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52</w:t>
            </w:r>
          </w:p>
        </w:tc>
        <w:tc>
          <w:tcPr>
            <w:tcW w:w="4728" w:type="dxa"/>
            <w:gridSpan w:val="19"/>
            <w:tcBorders>
              <w:top w:val="single" w:sz="4" w:space="0" w:color="000000"/>
              <w:left w:val="single" w:sz="4" w:space="0" w:color="000000"/>
              <w:bottom w:val="nil"/>
              <w:right w:val="nil"/>
            </w:tcBorders>
            <w:shd w:val="clear" w:color="auto" w:fill="auto"/>
            <w:hideMark/>
          </w:tcPr>
          <w:p w14:paraId="62FCEF6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Натрий </w:t>
            </w:r>
            <w:proofErr w:type="spellStart"/>
            <w:r w:rsidRPr="00AE2A82">
              <w:rPr>
                <w:rFonts w:ascii="Times New Roman" w:eastAsia="Times New Roman" w:hAnsi="Times New Roman" w:cs="Times New Roman"/>
                <w:lang w:eastAsia="ru-RU"/>
              </w:rPr>
              <w:t>азотистокислый</w:t>
            </w:r>
            <w:proofErr w:type="spellEnd"/>
            <w:r w:rsidRPr="00AE2A82">
              <w:rPr>
                <w:rFonts w:ascii="Times New Roman" w:eastAsia="Times New Roman" w:hAnsi="Times New Roman" w:cs="Times New Roman"/>
                <w:lang w:eastAsia="ru-RU"/>
              </w:rPr>
              <w:t xml:space="preserve">  </w:t>
            </w:r>
            <w:proofErr w:type="spellStart"/>
            <w:r w:rsidRPr="00AE2A82">
              <w:rPr>
                <w:rFonts w:ascii="Times New Roman" w:eastAsia="Times New Roman" w:hAnsi="Times New Roman" w:cs="Times New Roman"/>
                <w:lang w:eastAsia="ru-RU"/>
              </w:rPr>
              <w:t>чда</w:t>
            </w:r>
            <w:proofErr w:type="spellEnd"/>
            <w:r w:rsidRPr="00AE2A82">
              <w:rPr>
                <w:rFonts w:ascii="Times New Roman" w:eastAsia="Times New Roman" w:hAnsi="Times New Roman" w:cs="Times New Roman"/>
                <w:lang w:eastAsia="ru-RU"/>
              </w:rPr>
              <w:t xml:space="preserve"> ГОСТ 4197-74</w:t>
            </w:r>
          </w:p>
        </w:tc>
        <w:tc>
          <w:tcPr>
            <w:tcW w:w="1146" w:type="dxa"/>
            <w:gridSpan w:val="5"/>
            <w:tcBorders>
              <w:top w:val="single" w:sz="4" w:space="0" w:color="000000"/>
              <w:left w:val="single" w:sz="4" w:space="0" w:color="000000"/>
              <w:bottom w:val="nil"/>
              <w:right w:val="nil"/>
            </w:tcBorders>
            <w:shd w:val="clear" w:color="auto" w:fill="auto"/>
            <w:noWrap/>
            <w:hideMark/>
          </w:tcPr>
          <w:p w14:paraId="1C7A0849"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109C8A46"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0716A48" w14:textId="0CA696B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A07379A" w14:textId="38B82D17"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1D1EA218"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B62D977"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53</w:t>
            </w:r>
          </w:p>
        </w:tc>
        <w:tc>
          <w:tcPr>
            <w:tcW w:w="4728" w:type="dxa"/>
            <w:gridSpan w:val="19"/>
            <w:tcBorders>
              <w:top w:val="single" w:sz="4" w:space="0" w:color="000000"/>
              <w:left w:val="single" w:sz="4" w:space="0" w:color="000000"/>
              <w:bottom w:val="nil"/>
              <w:right w:val="nil"/>
            </w:tcBorders>
            <w:shd w:val="clear" w:color="auto" w:fill="auto"/>
            <w:hideMark/>
          </w:tcPr>
          <w:p w14:paraId="1A3DB11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Натрий углекислый кислый, ХЧ ГОСТ 4201-79</w:t>
            </w:r>
          </w:p>
        </w:tc>
        <w:tc>
          <w:tcPr>
            <w:tcW w:w="1146" w:type="dxa"/>
            <w:gridSpan w:val="5"/>
            <w:tcBorders>
              <w:top w:val="single" w:sz="4" w:space="0" w:color="000000"/>
              <w:left w:val="single" w:sz="4" w:space="0" w:color="000000"/>
              <w:bottom w:val="nil"/>
              <w:right w:val="nil"/>
            </w:tcBorders>
            <w:shd w:val="clear" w:color="auto" w:fill="auto"/>
            <w:noWrap/>
            <w:hideMark/>
          </w:tcPr>
          <w:p w14:paraId="4BC02190"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24D47977"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06449024" w14:textId="63DA563B"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F5A7A9D" w14:textId="6DF179CB"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737150C"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B3D2A04"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54</w:t>
            </w:r>
          </w:p>
        </w:tc>
        <w:tc>
          <w:tcPr>
            <w:tcW w:w="4728" w:type="dxa"/>
            <w:gridSpan w:val="19"/>
            <w:tcBorders>
              <w:top w:val="single" w:sz="4" w:space="0" w:color="000000"/>
              <w:left w:val="single" w:sz="4" w:space="0" w:color="000000"/>
              <w:bottom w:val="nil"/>
              <w:right w:val="nil"/>
            </w:tcBorders>
            <w:shd w:val="clear" w:color="auto" w:fill="auto"/>
            <w:hideMark/>
          </w:tcPr>
          <w:p w14:paraId="3481B73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Натрий гидроокись (едкий)  </w:t>
            </w:r>
            <w:proofErr w:type="spellStart"/>
            <w:r w:rsidRPr="00AE2A82">
              <w:rPr>
                <w:rFonts w:ascii="Times New Roman" w:eastAsia="Times New Roman" w:hAnsi="Times New Roman" w:cs="Times New Roman"/>
                <w:lang w:eastAsia="ru-RU"/>
              </w:rPr>
              <w:t>хч</w:t>
            </w:r>
            <w:proofErr w:type="spellEnd"/>
          </w:p>
        </w:tc>
        <w:tc>
          <w:tcPr>
            <w:tcW w:w="1146" w:type="dxa"/>
            <w:gridSpan w:val="5"/>
            <w:tcBorders>
              <w:top w:val="single" w:sz="4" w:space="0" w:color="000000"/>
              <w:left w:val="single" w:sz="4" w:space="0" w:color="000000"/>
              <w:bottom w:val="nil"/>
              <w:right w:val="nil"/>
            </w:tcBorders>
            <w:shd w:val="clear" w:color="auto" w:fill="auto"/>
            <w:noWrap/>
            <w:hideMark/>
          </w:tcPr>
          <w:p w14:paraId="6F5F8C8E"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0,5</w:t>
            </w:r>
          </w:p>
        </w:tc>
        <w:tc>
          <w:tcPr>
            <w:tcW w:w="691" w:type="dxa"/>
            <w:gridSpan w:val="3"/>
            <w:tcBorders>
              <w:top w:val="single" w:sz="4" w:space="0" w:color="000000"/>
              <w:left w:val="single" w:sz="4" w:space="0" w:color="000000"/>
              <w:bottom w:val="nil"/>
              <w:right w:val="nil"/>
            </w:tcBorders>
            <w:shd w:val="clear" w:color="auto" w:fill="auto"/>
            <w:noWrap/>
            <w:hideMark/>
          </w:tcPr>
          <w:p w14:paraId="3FA004E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78E98369" w14:textId="70D5EC4D"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31633D65" w14:textId="4A2B0E71"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0985E39"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272F4088"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55</w:t>
            </w:r>
          </w:p>
        </w:tc>
        <w:tc>
          <w:tcPr>
            <w:tcW w:w="4728" w:type="dxa"/>
            <w:gridSpan w:val="19"/>
            <w:tcBorders>
              <w:top w:val="single" w:sz="4" w:space="0" w:color="000000"/>
              <w:left w:val="single" w:sz="4" w:space="0" w:color="000000"/>
              <w:bottom w:val="nil"/>
              <w:right w:val="nil"/>
            </w:tcBorders>
            <w:shd w:val="clear" w:color="auto" w:fill="auto"/>
            <w:hideMark/>
          </w:tcPr>
          <w:p w14:paraId="5ACB6CB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Натрий углекислый  б/вод.  ХЧ ГОСТ 83-79</w:t>
            </w:r>
          </w:p>
        </w:tc>
        <w:tc>
          <w:tcPr>
            <w:tcW w:w="1146" w:type="dxa"/>
            <w:gridSpan w:val="5"/>
            <w:tcBorders>
              <w:top w:val="single" w:sz="4" w:space="0" w:color="000000"/>
              <w:left w:val="single" w:sz="4" w:space="0" w:color="000000"/>
              <w:bottom w:val="nil"/>
              <w:right w:val="nil"/>
            </w:tcBorders>
            <w:shd w:val="clear" w:color="auto" w:fill="auto"/>
            <w:noWrap/>
            <w:hideMark/>
          </w:tcPr>
          <w:p w14:paraId="49164AA6"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773A958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D88147F" w14:textId="2EA6EC65"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88710B3" w14:textId="59D72B59"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941B803"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30637737"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56</w:t>
            </w:r>
          </w:p>
        </w:tc>
        <w:tc>
          <w:tcPr>
            <w:tcW w:w="4728" w:type="dxa"/>
            <w:gridSpan w:val="19"/>
            <w:tcBorders>
              <w:top w:val="single" w:sz="4" w:space="0" w:color="000000"/>
              <w:left w:val="single" w:sz="4" w:space="0" w:color="000000"/>
              <w:bottom w:val="nil"/>
              <w:right w:val="nil"/>
            </w:tcBorders>
            <w:shd w:val="clear" w:color="auto" w:fill="auto"/>
            <w:hideMark/>
          </w:tcPr>
          <w:p w14:paraId="72E14FE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Натрий лимоннокислый 5,5 -водный  ЧДА ГОСТ 22280-76</w:t>
            </w:r>
          </w:p>
        </w:tc>
        <w:tc>
          <w:tcPr>
            <w:tcW w:w="1146" w:type="dxa"/>
            <w:gridSpan w:val="5"/>
            <w:tcBorders>
              <w:top w:val="single" w:sz="4" w:space="0" w:color="000000"/>
              <w:left w:val="single" w:sz="4" w:space="0" w:color="000000"/>
              <w:bottom w:val="nil"/>
              <w:right w:val="nil"/>
            </w:tcBorders>
            <w:shd w:val="clear" w:color="auto" w:fill="auto"/>
            <w:noWrap/>
            <w:hideMark/>
          </w:tcPr>
          <w:p w14:paraId="48C2F901"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7AD77C1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7C091AA" w14:textId="0ADA03C8"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71A104CA" w14:textId="54C7AA38"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0BBB05F"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93D2407"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57</w:t>
            </w:r>
          </w:p>
        </w:tc>
        <w:tc>
          <w:tcPr>
            <w:tcW w:w="4728" w:type="dxa"/>
            <w:gridSpan w:val="19"/>
            <w:tcBorders>
              <w:top w:val="single" w:sz="4" w:space="0" w:color="000000"/>
              <w:left w:val="single" w:sz="4" w:space="0" w:color="000000"/>
              <w:bottom w:val="nil"/>
              <w:right w:val="nil"/>
            </w:tcBorders>
            <w:shd w:val="clear" w:color="auto" w:fill="auto"/>
            <w:hideMark/>
          </w:tcPr>
          <w:p w14:paraId="399C11A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Натрий сернистый    9-вод. ЧДА ГОСТ 2053-77</w:t>
            </w:r>
          </w:p>
        </w:tc>
        <w:tc>
          <w:tcPr>
            <w:tcW w:w="1146" w:type="dxa"/>
            <w:gridSpan w:val="5"/>
            <w:tcBorders>
              <w:top w:val="single" w:sz="4" w:space="0" w:color="000000"/>
              <w:left w:val="single" w:sz="4" w:space="0" w:color="000000"/>
              <w:bottom w:val="nil"/>
              <w:right w:val="nil"/>
            </w:tcBorders>
            <w:shd w:val="clear" w:color="auto" w:fill="auto"/>
            <w:noWrap/>
            <w:hideMark/>
          </w:tcPr>
          <w:p w14:paraId="335F4B34"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0,05</w:t>
            </w:r>
          </w:p>
        </w:tc>
        <w:tc>
          <w:tcPr>
            <w:tcW w:w="691" w:type="dxa"/>
            <w:gridSpan w:val="3"/>
            <w:tcBorders>
              <w:top w:val="single" w:sz="4" w:space="0" w:color="000000"/>
              <w:left w:val="single" w:sz="4" w:space="0" w:color="000000"/>
              <w:bottom w:val="nil"/>
              <w:right w:val="nil"/>
            </w:tcBorders>
            <w:shd w:val="clear" w:color="auto" w:fill="auto"/>
            <w:noWrap/>
            <w:hideMark/>
          </w:tcPr>
          <w:p w14:paraId="69D4E18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6DDF25C" w14:textId="08663F88"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2BA76ADF" w14:textId="68CFD689"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C561E5B"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4B6A11AA"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58</w:t>
            </w:r>
          </w:p>
        </w:tc>
        <w:tc>
          <w:tcPr>
            <w:tcW w:w="4728" w:type="dxa"/>
            <w:gridSpan w:val="19"/>
            <w:tcBorders>
              <w:top w:val="single" w:sz="4" w:space="0" w:color="000000"/>
              <w:left w:val="single" w:sz="4" w:space="0" w:color="000000"/>
              <w:bottom w:val="nil"/>
              <w:right w:val="nil"/>
            </w:tcBorders>
            <w:shd w:val="clear" w:color="auto" w:fill="auto"/>
            <w:hideMark/>
          </w:tcPr>
          <w:p w14:paraId="3F3488D7"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Натрий уксуснокислый 3-водн. ЧДА  ГОСТ  199-78</w:t>
            </w:r>
          </w:p>
        </w:tc>
        <w:tc>
          <w:tcPr>
            <w:tcW w:w="1146" w:type="dxa"/>
            <w:gridSpan w:val="5"/>
            <w:tcBorders>
              <w:top w:val="single" w:sz="4" w:space="0" w:color="000000"/>
              <w:left w:val="single" w:sz="4" w:space="0" w:color="000000"/>
              <w:bottom w:val="nil"/>
              <w:right w:val="nil"/>
            </w:tcBorders>
            <w:shd w:val="clear" w:color="auto" w:fill="auto"/>
            <w:noWrap/>
            <w:hideMark/>
          </w:tcPr>
          <w:p w14:paraId="5D727107"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0,2</w:t>
            </w:r>
          </w:p>
        </w:tc>
        <w:tc>
          <w:tcPr>
            <w:tcW w:w="691" w:type="dxa"/>
            <w:gridSpan w:val="3"/>
            <w:tcBorders>
              <w:top w:val="single" w:sz="4" w:space="0" w:color="000000"/>
              <w:left w:val="single" w:sz="4" w:space="0" w:color="000000"/>
              <w:bottom w:val="nil"/>
              <w:right w:val="nil"/>
            </w:tcBorders>
            <w:shd w:val="clear" w:color="auto" w:fill="auto"/>
            <w:noWrap/>
            <w:hideMark/>
          </w:tcPr>
          <w:p w14:paraId="0A66F9F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B90BCE5" w14:textId="75E9BFC7"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AAB6532" w14:textId="559FFE40"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3B9BC92"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ED7782E"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59</w:t>
            </w:r>
          </w:p>
        </w:tc>
        <w:tc>
          <w:tcPr>
            <w:tcW w:w="4728" w:type="dxa"/>
            <w:gridSpan w:val="19"/>
            <w:tcBorders>
              <w:top w:val="single" w:sz="4" w:space="0" w:color="000000"/>
              <w:left w:val="single" w:sz="4" w:space="0" w:color="000000"/>
              <w:bottom w:val="nil"/>
              <w:right w:val="nil"/>
            </w:tcBorders>
            <w:shd w:val="clear" w:color="auto" w:fill="auto"/>
            <w:hideMark/>
          </w:tcPr>
          <w:p w14:paraId="4B2A3E7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Никель сернокислый (II) 7-водный, ХЧ  ГОСТ 4465-2016</w:t>
            </w:r>
          </w:p>
        </w:tc>
        <w:tc>
          <w:tcPr>
            <w:tcW w:w="1146" w:type="dxa"/>
            <w:gridSpan w:val="5"/>
            <w:tcBorders>
              <w:top w:val="single" w:sz="4" w:space="0" w:color="000000"/>
              <w:left w:val="single" w:sz="4" w:space="0" w:color="000000"/>
              <w:bottom w:val="nil"/>
              <w:right w:val="nil"/>
            </w:tcBorders>
            <w:shd w:val="clear" w:color="auto" w:fill="auto"/>
            <w:noWrap/>
            <w:hideMark/>
          </w:tcPr>
          <w:p w14:paraId="2EAC7A69"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0,1</w:t>
            </w:r>
          </w:p>
        </w:tc>
        <w:tc>
          <w:tcPr>
            <w:tcW w:w="691" w:type="dxa"/>
            <w:gridSpan w:val="3"/>
            <w:tcBorders>
              <w:top w:val="single" w:sz="4" w:space="0" w:color="000000"/>
              <w:left w:val="single" w:sz="4" w:space="0" w:color="000000"/>
              <w:bottom w:val="nil"/>
              <w:right w:val="nil"/>
            </w:tcBorders>
            <w:shd w:val="clear" w:color="auto" w:fill="auto"/>
            <w:noWrap/>
            <w:hideMark/>
          </w:tcPr>
          <w:p w14:paraId="29E0D3A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1258344" w14:textId="7B924465"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0729A55E" w14:textId="236F3007"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85B6C88"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67841A6F"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60</w:t>
            </w:r>
          </w:p>
        </w:tc>
        <w:tc>
          <w:tcPr>
            <w:tcW w:w="4728" w:type="dxa"/>
            <w:gridSpan w:val="19"/>
            <w:tcBorders>
              <w:top w:val="single" w:sz="4" w:space="0" w:color="000000"/>
              <w:left w:val="single" w:sz="4" w:space="0" w:color="000000"/>
              <w:bottom w:val="nil"/>
              <w:right w:val="nil"/>
            </w:tcBorders>
            <w:shd w:val="clear" w:color="auto" w:fill="auto"/>
            <w:hideMark/>
          </w:tcPr>
          <w:p w14:paraId="51F6F5A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Изоамиловый </w:t>
            </w:r>
            <w:proofErr w:type="spellStart"/>
            <w:r w:rsidRPr="00AE2A82">
              <w:rPr>
                <w:rFonts w:ascii="Times New Roman" w:eastAsia="Times New Roman" w:hAnsi="Times New Roman" w:cs="Times New Roman"/>
                <w:lang w:eastAsia="ru-RU"/>
              </w:rPr>
              <w:t>спирт</w:t>
            </w:r>
            <w:proofErr w:type="gramStart"/>
            <w:r w:rsidRPr="00AE2A82">
              <w:rPr>
                <w:rFonts w:ascii="Times New Roman" w:eastAsia="Times New Roman" w:hAnsi="Times New Roman" w:cs="Times New Roman"/>
                <w:lang w:eastAsia="ru-RU"/>
              </w:rPr>
              <w:t>,Ч</w:t>
            </w:r>
            <w:proofErr w:type="gramEnd"/>
            <w:r w:rsidRPr="00AE2A82">
              <w:rPr>
                <w:rFonts w:ascii="Times New Roman" w:eastAsia="Times New Roman" w:hAnsi="Times New Roman" w:cs="Times New Roman"/>
                <w:lang w:eastAsia="ru-RU"/>
              </w:rPr>
              <w:t>ДА</w:t>
            </w:r>
            <w:proofErr w:type="spellEnd"/>
            <w:r w:rsidRPr="00AE2A82">
              <w:rPr>
                <w:rFonts w:ascii="Times New Roman" w:eastAsia="Times New Roman" w:hAnsi="Times New Roman" w:cs="Times New Roman"/>
                <w:lang w:eastAsia="ru-RU"/>
              </w:rPr>
              <w:t xml:space="preserve">  кг ГОСТ 5830-79</w:t>
            </w:r>
          </w:p>
        </w:tc>
        <w:tc>
          <w:tcPr>
            <w:tcW w:w="1146" w:type="dxa"/>
            <w:gridSpan w:val="5"/>
            <w:tcBorders>
              <w:top w:val="single" w:sz="4" w:space="0" w:color="000000"/>
              <w:left w:val="single" w:sz="4" w:space="0" w:color="000000"/>
              <w:bottom w:val="nil"/>
              <w:right w:val="nil"/>
            </w:tcBorders>
            <w:shd w:val="clear" w:color="auto" w:fill="auto"/>
            <w:noWrap/>
            <w:hideMark/>
          </w:tcPr>
          <w:p w14:paraId="0A3B0600"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0,8</w:t>
            </w:r>
          </w:p>
        </w:tc>
        <w:tc>
          <w:tcPr>
            <w:tcW w:w="691" w:type="dxa"/>
            <w:gridSpan w:val="3"/>
            <w:tcBorders>
              <w:top w:val="single" w:sz="4" w:space="0" w:color="000000"/>
              <w:left w:val="single" w:sz="4" w:space="0" w:color="000000"/>
              <w:bottom w:val="nil"/>
              <w:right w:val="nil"/>
            </w:tcBorders>
            <w:shd w:val="clear" w:color="auto" w:fill="auto"/>
            <w:noWrap/>
            <w:hideMark/>
          </w:tcPr>
          <w:p w14:paraId="1561EAE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687E06B2" w14:textId="609B7435"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45D3C5E3" w14:textId="3556DE50"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C8562A6"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165F79CC"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61</w:t>
            </w:r>
          </w:p>
        </w:tc>
        <w:tc>
          <w:tcPr>
            <w:tcW w:w="4728" w:type="dxa"/>
            <w:gridSpan w:val="19"/>
            <w:tcBorders>
              <w:top w:val="single" w:sz="4" w:space="0" w:color="000000"/>
              <w:left w:val="single" w:sz="4" w:space="0" w:color="000000"/>
              <w:bottom w:val="nil"/>
              <w:right w:val="nil"/>
            </w:tcBorders>
            <w:shd w:val="clear" w:color="auto" w:fill="auto"/>
            <w:hideMark/>
          </w:tcPr>
          <w:p w14:paraId="67D0392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Хлороформ ЧДА (1л-1,5кг)</w:t>
            </w:r>
          </w:p>
        </w:tc>
        <w:tc>
          <w:tcPr>
            <w:tcW w:w="1146" w:type="dxa"/>
            <w:gridSpan w:val="5"/>
            <w:tcBorders>
              <w:top w:val="single" w:sz="4" w:space="0" w:color="000000"/>
              <w:left w:val="single" w:sz="4" w:space="0" w:color="000000"/>
              <w:bottom w:val="nil"/>
              <w:right w:val="nil"/>
            </w:tcBorders>
            <w:shd w:val="clear" w:color="auto" w:fill="auto"/>
            <w:noWrap/>
            <w:hideMark/>
          </w:tcPr>
          <w:p w14:paraId="3A2DC09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1,5</w:t>
            </w:r>
          </w:p>
        </w:tc>
        <w:tc>
          <w:tcPr>
            <w:tcW w:w="691" w:type="dxa"/>
            <w:gridSpan w:val="3"/>
            <w:tcBorders>
              <w:top w:val="single" w:sz="4" w:space="0" w:color="000000"/>
              <w:left w:val="single" w:sz="4" w:space="0" w:color="000000"/>
              <w:bottom w:val="nil"/>
              <w:right w:val="nil"/>
            </w:tcBorders>
            <w:shd w:val="clear" w:color="auto" w:fill="auto"/>
            <w:noWrap/>
            <w:hideMark/>
          </w:tcPr>
          <w:p w14:paraId="08436EB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1DFB9CAE" w14:textId="36912DEE"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8B68126" w14:textId="46C60A97"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79329E8"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54265DF5"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62</w:t>
            </w:r>
          </w:p>
        </w:tc>
        <w:tc>
          <w:tcPr>
            <w:tcW w:w="4728" w:type="dxa"/>
            <w:gridSpan w:val="19"/>
            <w:tcBorders>
              <w:top w:val="single" w:sz="4" w:space="0" w:color="000000"/>
              <w:left w:val="single" w:sz="4" w:space="0" w:color="000000"/>
              <w:bottom w:val="nil"/>
              <w:right w:val="nil"/>
            </w:tcBorders>
            <w:shd w:val="clear" w:color="auto" w:fill="auto"/>
            <w:hideMark/>
          </w:tcPr>
          <w:p w14:paraId="5EEF705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Этиленгликоль  ЧДА ГОСТ 10164-75</w:t>
            </w:r>
          </w:p>
        </w:tc>
        <w:tc>
          <w:tcPr>
            <w:tcW w:w="1146" w:type="dxa"/>
            <w:gridSpan w:val="5"/>
            <w:tcBorders>
              <w:top w:val="single" w:sz="4" w:space="0" w:color="000000"/>
              <w:left w:val="single" w:sz="4" w:space="0" w:color="000000"/>
              <w:bottom w:val="nil"/>
              <w:right w:val="nil"/>
            </w:tcBorders>
            <w:shd w:val="clear" w:color="auto" w:fill="auto"/>
            <w:noWrap/>
            <w:hideMark/>
          </w:tcPr>
          <w:p w14:paraId="22B4DE58"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1,1</w:t>
            </w:r>
          </w:p>
        </w:tc>
        <w:tc>
          <w:tcPr>
            <w:tcW w:w="691" w:type="dxa"/>
            <w:gridSpan w:val="3"/>
            <w:tcBorders>
              <w:top w:val="single" w:sz="4" w:space="0" w:color="000000"/>
              <w:left w:val="single" w:sz="4" w:space="0" w:color="000000"/>
              <w:bottom w:val="nil"/>
              <w:right w:val="nil"/>
            </w:tcBorders>
            <w:shd w:val="clear" w:color="auto" w:fill="auto"/>
            <w:noWrap/>
            <w:hideMark/>
          </w:tcPr>
          <w:p w14:paraId="0FC2A6A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3980B9A6" w14:textId="4604A17C"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1A5EF2BE" w14:textId="7A9BCC96"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511AE032"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73BB7CAC"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63</w:t>
            </w:r>
          </w:p>
        </w:tc>
        <w:tc>
          <w:tcPr>
            <w:tcW w:w="4728" w:type="dxa"/>
            <w:gridSpan w:val="19"/>
            <w:tcBorders>
              <w:top w:val="single" w:sz="4" w:space="0" w:color="000000"/>
              <w:left w:val="single" w:sz="4" w:space="0" w:color="000000"/>
              <w:bottom w:val="nil"/>
              <w:right w:val="nil"/>
            </w:tcBorders>
            <w:shd w:val="clear" w:color="auto" w:fill="auto"/>
            <w:hideMark/>
          </w:tcPr>
          <w:p w14:paraId="7AAAD90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xml:space="preserve">Эфир </w:t>
            </w:r>
            <w:proofErr w:type="spellStart"/>
            <w:r w:rsidRPr="00AE2A82">
              <w:rPr>
                <w:rFonts w:ascii="Times New Roman" w:eastAsia="Times New Roman" w:hAnsi="Times New Roman" w:cs="Times New Roman"/>
                <w:lang w:eastAsia="ru-RU"/>
              </w:rPr>
              <w:t>петролейный</w:t>
            </w:r>
            <w:proofErr w:type="spellEnd"/>
            <w:r w:rsidRPr="00AE2A82">
              <w:rPr>
                <w:rFonts w:ascii="Times New Roman" w:eastAsia="Times New Roman" w:hAnsi="Times New Roman" w:cs="Times New Roman"/>
                <w:lang w:eastAsia="ru-RU"/>
              </w:rPr>
              <w:t xml:space="preserve"> 40-70 (кг) ТУ 2631-074-4493179-01</w:t>
            </w:r>
          </w:p>
        </w:tc>
        <w:tc>
          <w:tcPr>
            <w:tcW w:w="1146" w:type="dxa"/>
            <w:gridSpan w:val="5"/>
            <w:tcBorders>
              <w:top w:val="single" w:sz="4" w:space="0" w:color="000000"/>
              <w:left w:val="single" w:sz="4" w:space="0" w:color="000000"/>
              <w:bottom w:val="nil"/>
              <w:right w:val="nil"/>
            </w:tcBorders>
            <w:shd w:val="clear" w:color="auto" w:fill="auto"/>
            <w:noWrap/>
            <w:hideMark/>
          </w:tcPr>
          <w:p w14:paraId="0755D09F"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0,7</w:t>
            </w:r>
          </w:p>
        </w:tc>
        <w:tc>
          <w:tcPr>
            <w:tcW w:w="691" w:type="dxa"/>
            <w:gridSpan w:val="3"/>
            <w:tcBorders>
              <w:top w:val="single" w:sz="4" w:space="0" w:color="000000"/>
              <w:left w:val="single" w:sz="4" w:space="0" w:color="000000"/>
              <w:bottom w:val="nil"/>
              <w:right w:val="nil"/>
            </w:tcBorders>
            <w:shd w:val="clear" w:color="auto" w:fill="auto"/>
            <w:noWrap/>
            <w:hideMark/>
          </w:tcPr>
          <w:p w14:paraId="023111D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кг</w:t>
            </w:r>
          </w:p>
        </w:tc>
        <w:tc>
          <w:tcPr>
            <w:tcW w:w="1384" w:type="dxa"/>
            <w:gridSpan w:val="6"/>
            <w:tcBorders>
              <w:top w:val="single" w:sz="4" w:space="0" w:color="000000"/>
              <w:left w:val="single" w:sz="4" w:space="0" w:color="000000"/>
              <w:bottom w:val="nil"/>
              <w:right w:val="nil"/>
            </w:tcBorders>
            <w:shd w:val="clear" w:color="auto" w:fill="auto"/>
            <w:noWrap/>
          </w:tcPr>
          <w:p w14:paraId="2F865A25" w14:textId="231CB8C3"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03D0CA4" w14:textId="3AB3E9CA"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06810CF" w14:textId="77777777" w:rsidTr="00A937CF">
        <w:trPr>
          <w:gridBefore w:val="1"/>
          <w:wBefore w:w="51" w:type="dxa"/>
          <w:trHeight w:val="222"/>
        </w:trPr>
        <w:tc>
          <w:tcPr>
            <w:tcW w:w="542" w:type="dxa"/>
            <w:gridSpan w:val="2"/>
            <w:tcBorders>
              <w:top w:val="single" w:sz="4" w:space="0" w:color="000000"/>
              <w:left w:val="single" w:sz="8" w:space="0" w:color="000000"/>
              <w:bottom w:val="nil"/>
              <w:right w:val="nil"/>
            </w:tcBorders>
            <w:shd w:val="clear" w:color="auto" w:fill="auto"/>
            <w:noWrap/>
            <w:hideMark/>
          </w:tcPr>
          <w:p w14:paraId="0F17B83B" w14:textId="77777777" w:rsidR="00AE2A82" w:rsidRPr="00AE2A82" w:rsidRDefault="00AE2A82" w:rsidP="00AE2A82">
            <w:pPr>
              <w:spacing w:after="0" w:line="240" w:lineRule="auto"/>
              <w:jc w:val="center"/>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64</w:t>
            </w:r>
          </w:p>
        </w:tc>
        <w:tc>
          <w:tcPr>
            <w:tcW w:w="4728" w:type="dxa"/>
            <w:gridSpan w:val="19"/>
            <w:tcBorders>
              <w:top w:val="single" w:sz="4" w:space="0" w:color="000000"/>
              <w:left w:val="single" w:sz="4" w:space="0" w:color="000000"/>
              <w:bottom w:val="nil"/>
              <w:right w:val="nil"/>
            </w:tcBorders>
            <w:shd w:val="clear" w:color="auto" w:fill="auto"/>
            <w:hideMark/>
          </w:tcPr>
          <w:p w14:paraId="1C036FA6" w14:textId="77777777" w:rsidR="00AE2A82" w:rsidRPr="00AE2A82" w:rsidRDefault="00AE2A82" w:rsidP="00AE2A82">
            <w:pPr>
              <w:spacing w:after="0" w:line="240" w:lineRule="auto"/>
              <w:rPr>
                <w:rFonts w:ascii="Times New Roman" w:eastAsia="Times New Roman" w:hAnsi="Times New Roman" w:cs="Times New Roman"/>
                <w:lang w:eastAsia="ru-RU"/>
              </w:rPr>
            </w:pPr>
            <w:proofErr w:type="spellStart"/>
            <w:r w:rsidRPr="00AE2A82">
              <w:rPr>
                <w:rFonts w:ascii="Times New Roman" w:eastAsia="Times New Roman" w:hAnsi="Times New Roman" w:cs="Times New Roman"/>
                <w:lang w:eastAsia="ru-RU"/>
              </w:rPr>
              <w:t>Диэтиловый</w:t>
            </w:r>
            <w:proofErr w:type="spellEnd"/>
            <w:r w:rsidRPr="00AE2A82">
              <w:rPr>
                <w:rFonts w:ascii="Times New Roman" w:eastAsia="Times New Roman" w:hAnsi="Times New Roman" w:cs="Times New Roman"/>
                <w:lang w:eastAsia="ru-RU"/>
              </w:rPr>
              <w:t xml:space="preserve"> эфир ЧДА (1л-0,7кг) ТУ 2600-001-43852015-02</w:t>
            </w:r>
          </w:p>
        </w:tc>
        <w:tc>
          <w:tcPr>
            <w:tcW w:w="1146" w:type="dxa"/>
            <w:gridSpan w:val="5"/>
            <w:tcBorders>
              <w:top w:val="single" w:sz="4" w:space="0" w:color="000000"/>
              <w:left w:val="single" w:sz="4" w:space="0" w:color="000000"/>
              <w:bottom w:val="nil"/>
              <w:right w:val="nil"/>
            </w:tcBorders>
            <w:shd w:val="clear" w:color="auto" w:fill="auto"/>
            <w:noWrap/>
            <w:hideMark/>
          </w:tcPr>
          <w:p w14:paraId="4ADF0055" w14:textId="77777777" w:rsidR="00AE2A82" w:rsidRPr="00AE2A82" w:rsidRDefault="00AE2A82" w:rsidP="00AE2A82">
            <w:pPr>
              <w:spacing w:after="0" w:line="240" w:lineRule="auto"/>
              <w:jc w:val="right"/>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1</w:t>
            </w:r>
          </w:p>
        </w:tc>
        <w:tc>
          <w:tcPr>
            <w:tcW w:w="691" w:type="dxa"/>
            <w:gridSpan w:val="3"/>
            <w:tcBorders>
              <w:top w:val="single" w:sz="4" w:space="0" w:color="000000"/>
              <w:left w:val="single" w:sz="4" w:space="0" w:color="000000"/>
              <w:bottom w:val="nil"/>
              <w:right w:val="nil"/>
            </w:tcBorders>
            <w:shd w:val="clear" w:color="auto" w:fill="auto"/>
            <w:noWrap/>
            <w:hideMark/>
          </w:tcPr>
          <w:p w14:paraId="681C8C3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л</w:t>
            </w:r>
          </w:p>
        </w:tc>
        <w:tc>
          <w:tcPr>
            <w:tcW w:w="1384" w:type="dxa"/>
            <w:gridSpan w:val="6"/>
            <w:tcBorders>
              <w:top w:val="single" w:sz="4" w:space="0" w:color="000000"/>
              <w:left w:val="single" w:sz="4" w:space="0" w:color="000000"/>
              <w:bottom w:val="nil"/>
              <w:right w:val="nil"/>
            </w:tcBorders>
            <w:shd w:val="clear" w:color="auto" w:fill="auto"/>
            <w:noWrap/>
          </w:tcPr>
          <w:p w14:paraId="2A3C749F" w14:textId="3FBA695B" w:rsidR="00AE2A82" w:rsidRPr="00AE2A82" w:rsidRDefault="00AE2A82" w:rsidP="00AE2A82">
            <w:pPr>
              <w:spacing w:after="0" w:line="240" w:lineRule="auto"/>
              <w:jc w:val="right"/>
              <w:rPr>
                <w:rFonts w:ascii="Times New Roman" w:eastAsia="Times New Roman" w:hAnsi="Times New Roman" w:cs="Times New Roman"/>
                <w:lang w:eastAsia="ru-RU"/>
              </w:rPr>
            </w:pP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6C52D2A6" w14:textId="1FE8C42B"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3B65F15" w14:textId="77777777" w:rsidTr="000E4C47">
        <w:trPr>
          <w:gridBefore w:val="1"/>
          <w:wBefore w:w="51" w:type="dxa"/>
          <w:trHeight w:val="222"/>
        </w:trPr>
        <w:tc>
          <w:tcPr>
            <w:tcW w:w="8491" w:type="dxa"/>
            <w:gridSpan w:val="35"/>
            <w:tcBorders>
              <w:top w:val="single" w:sz="4" w:space="0" w:color="000000"/>
              <w:left w:val="single" w:sz="8" w:space="0" w:color="000000"/>
              <w:bottom w:val="nil"/>
              <w:right w:val="nil"/>
            </w:tcBorders>
            <w:shd w:val="clear" w:color="auto" w:fill="auto"/>
            <w:noWrap/>
          </w:tcPr>
          <w:p w14:paraId="3DE692D0" w14:textId="1FDB88A8" w:rsidR="00AE2A82" w:rsidRPr="00AE2A82" w:rsidRDefault="00AE2A82" w:rsidP="00AE2A82">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585" w:type="dxa"/>
            <w:gridSpan w:val="7"/>
            <w:tcBorders>
              <w:top w:val="single" w:sz="4" w:space="0" w:color="000000"/>
              <w:left w:val="single" w:sz="4" w:space="0" w:color="000000"/>
              <w:bottom w:val="nil"/>
              <w:right w:val="single" w:sz="8" w:space="0" w:color="000000"/>
            </w:tcBorders>
            <w:shd w:val="clear" w:color="auto" w:fill="auto"/>
            <w:noWrap/>
          </w:tcPr>
          <w:p w14:paraId="519B0908" w14:textId="6342B8C6"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090CC338" w14:textId="77777777" w:rsidTr="000E4C47">
        <w:trPr>
          <w:gridBefore w:val="1"/>
          <w:wBefore w:w="51" w:type="dxa"/>
          <w:trHeight w:val="222"/>
        </w:trPr>
        <w:tc>
          <w:tcPr>
            <w:tcW w:w="8491" w:type="dxa"/>
            <w:gridSpan w:val="35"/>
            <w:tcBorders>
              <w:top w:val="single" w:sz="4" w:space="0" w:color="000000"/>
              <w:left w:val="single" w:sz="8" w:space="0" w:color="000000"/>
              <w:bottom w:val="nil"/>
              <w:right w:val="nil"/>
            </w:tcBorders>
            <w:shd w:val="clear" w:color="auto" w:fill="auto"/>
            <w:noWrap/>
          </w:tcPr>
          <w:p w14:paraId="04C64548" w14:textId="6D68A9B0" w:rsidR="00AE2A82" w:rsidRPr="00AE2A82" w:rsidRDefault="00AE2A82" w:rsidP="00A937CF">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Сумма НДС:</w:t>
            </w:r>
          </w:p>
        </w:tc>
        <w:tc>
          <w:tcPr>
            <w:tcW w:w="1585" w:type="dxa"/>
            <w:gridSpan w:val="7"/>
            <w:tcBorders>
              <w:top w:val="single" w:sz="4" w:space="0" w:color="000000"/>
              <w:left w:val="single" w:sz="4" w:space="0" w:color="000000"/>
              <w:bottom w:val="single" w:sz="4" w:space="0" w:color="000000"/>
              <w:right w:val="single" w:sz="8" w:space="0" w:color="000000"/>
            </w:tcBorders>
            <w:shd w:val="clear" w:color="auto" w:fill="auto"/>
            <w:noWrap/>
          </w:tcPr>
          <w:p w14:paraId="455C82A5" w14:textId="11B77D3E"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4C704198" w14:textId="77777777" w:rsidTr="000E4C47">
        <w:trPr>
          <w:gridBefore w:val="1"/>
          <w:wBefore w:w="51" w:type="dxa"/>
          <w:trHeight w:val="222"/>
        </w:trPr>
        <w:tc>
          <w:tcPr>
            <w:tcW w:w="8491" w:type="dxa"/>
            <w:gridSpan w:val="35"/>
            <w:tcBorders>
              <w:top w:val="single" w:sz="4" w:space="0" w:color="000000"/>
              <w:left w:val="single" w:sz="8" w:space="0" w:color="000000"/>
              <w:bottom w:val="nil"/>
              <w:right w:val="nil"/>
            </w:tcBorders>
            <w:shd w:val="clear" w:color="auto" w:fill="auto"/>
            <w:noWrap/>
          </w:tcPr>
          <w:p w14:paraId="0544BD73" w14:textId="55BE0A3E" w:rsidR="00AE2A82" w:rsidRPr="00AE2A82" w:rsidRDefault="00AE2A82" w:rsidP="00AE2A82">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1585" w:type="dxa"/>
            <w:gridSpan w:val="7"/>
            <w:tcBorders>
              <w:top w:val="single" w:sz="4" w:space="0" w:color="000000"/>
              <w:left w:val="single" w:sz="4" w:space="0" w:color="000000"/>
              <w:bottom w:val="single" w:sz="4" w:space="0" w:color="auto"/>
              <w:right w:val="single" w:sz="8" w:space="0" w:color="000000"/>
            </w:tcBorders>
            <w:shd w:val="clear" w:color="auto" w:fill="auto"/>
            <w:noWrap/>
          </w:tcPr>
          <w:p w14:paraId="39249B8D" w14:textId="474C69EC" w:rsidR="00AE2A82" w:rsidRPr="00AE2A82" w:rsidRDefault="00AE2A82" w:rsidP="00AE2A82">
            <w:pPr>
              <w:spacing w:after="0" w:line="240" w:lineRule="auto"/>
              <w:jc w:val="right"/>
              <w:rPr>
                <w:rFonts w:ascii="Times New Roman" w:eastAsia="Times New Roman" w:hAnsi="Times New Roman" w:cs="Times New Roman"/>
                <w:lang w:eastAsia="ru-RU"/>
              </w:rPr>
            </w:pPr>
          </w:p>
        </w:tc>
      </w:tr>
      <w:tr w:rsidR="00AE2A82" w:rsidRPr="00AE2A82" w14:paraId="6D0B2C4D" w14:textId="77777777" w:rsidTr="000E4C47">
        <w:trPr>
          <w:gridBefore w:val="1"/>
          <w:gridAfter w:val="2"/>
          <w:wBefore w:w="51" w:type="dxa"/>
          <w:wAfter w:w="422" w:type="dxa"/>
          <w:trHeight w:val="139"/>
        </w:trPr>
        <w:tc>
          <w:tcPr>
            <w:tcW w:w="271" w:type="dxa"/>
            <w:tcBorders>
              <w:top w:val="single" w:sz="8" w:space="0" w:color="000000"/>
              <w:left w:val="nil"/>
              <w:bottom w:val="nil"/>
              <w:right w:val="nil"/>
            </w:tcBorders>
            <w:shd w:val="clear" w:color="auto" w:fill="auto"/>
            <w:noWrap/>
            <w:vAlign w:val="bottom"/>
            <w:hideMark/>
          </w:tcPr>
          <w:p w14:paraId="73599B4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4FA6067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tcPr>
          <w:p w14:paraId="2F522ABE" w14:textId="53B09174" w:rsidR="00AE2A82" w:rsidRPr="00AE2A82" w:rsidRDefault="00AE2A82" w:rsidP="00AE2A82">
            <w:pPr>
              <w:spacing w:after="0" w:line="240" w:lineRule="auto"/>
              <w:rPr>
                <w:rFonts w:ascii="Times New Roman" w:eastAsia="Times New Roman" w:hAnsi="Times New Roman" w:cs="Times New Roman"/>
                <w:lang w:eastAsia="ru-RU"/>
              </w:rPr>
            </w:pPr>
          </w:p>
        </w:tc>
        <w:tc>
          <w:tcPr>
            <w:tcW w:w="271" w:type="dxa"/>
            <w:tcBorders>
              <w:top w:val="single" w:sz="8" w:space="0" w:color="000000"/>
              <w:left w:val="nil"/>
              <w:bottom w:val="nil"/>
              <w:right w:val="nil"/>
            </w:tcBorders>
            <w:shd w:val="clear" w:color="auto" w:fill="auto"/>
            <w:noWrap/>
            <w:vAlign w:val="bottom"/>
            <w:hideMark/>
          </w:tcPr>
          <w:p w14:paraId="7E3E8101" w14:textId="37C8EBAE" w:rsidR="00AE2A82" w:rsidRPr="00AE2A82" w:rsidRDefault="00AE2A82" w:rsidP="00AE2A82">
            <w:pPr>
              <w:spacing w:after="0" w:line="240" w:lineRule="auto"/>
              <w:rPr>
                <w:rFonts w:ascii="Times New Roman" w:eastAsia="Times New Roman" w:hAnsi="Times New Roman" w:cs="Times New Roman"/>
                <w:lang w:eastAsia="ru-RU"/>
              </w:rPr>
            </w:pPr>
          </w:p>
        </w:tc>
        <w:tc>
          <w:tcPr>
            <w:tcW w:w="271" w:type="dxa"/>
            <w:tcBorders>
              <w:top w:val="single" w:sz="8" w:space="0" w:color="000000"/>
              <w:left w:val="nil"/>
              <w:bottom w:val="nil"/>
              <w:right w:val="nil"/>
            </w:tcBorders>
            <w:shd w:val="clear" w:color="auto" w:fill="auto"/>
            <w:noWrap/>
            <w:vAlign w:val="bottom"/>
            <w:hideMark/>
          </w:tcPr>
          <w:p w14:paraId="3EE7F63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3DDFA7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55DDA60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33383B3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0F451F9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9DA1043"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DAED8D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7C0BB24"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7D83F99"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E0CC38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7AB5B794"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2850A91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3974C39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4F80033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gridSpan w:val="2"/>
            <w:tcBorders>
              <w:top w:val="single" w:sz="8" w:space="0" w:color="000000"/>
              <w:left w:val="nil"/>
              <w:bottom w:val="nil"/>
              <w:right w:val="nil"/>
            </w:tcBorders>
            <w:shd w:val="clear" w:color="auto" w:fill="auto"/>
            <w:noWrap/>
            <w:vAlign w:val="bottom"/>
            <w:hideMark/>
          </w:tcPr>
          <w:p w14:paraId="7D0952B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gridSpan w:val="2"/>
            <w:tcBorders>
              <w:top w:val="single" w:sz="8" w:space="0" w:color="000000"/>
              <w:left w:val="nil"/>
              <w:bottom w:val="nil"/>
              <w:right w:val="nil"/>
            </w:tcBorders>
            <w:shd w:val="clear" w:color="auto" w:fill="auto"/>
            <w:noWrap/>
            <w:vAlign w:val="bottom"/>
            <w:hideMark/>
          </w:tcPr>
          <w:p w14:paraId="69B8081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541BDFEE"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4C6A8B6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2E737F88"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7" w:type="dxa"/>
            <w:gridSpan w:val="2"/>
            <w:tcBorders>
              <w:top w:val="single" w:sz="8" w:space="0" w:color="000000"/>
              <w:left w:val="nil"/>
              <w:bottom w:val="nil"/>
              <w:right w:val="nil"/>
            </w:tcBorders>
            <w:shd w:val="clear" w:color="auto" w:fill="auto"/>
            <w:noWrap/>
            <w:vAlign w:val="bottom"/>
            <w:hideMark/>
          </w:tcPr>
          <w:p w14:paraId="1FF06152"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413" w:type="dxa"/>
            <w:tcBorders>
              <w:top w:val="single" w:sz="8" w:space="0" w:color="000000"/>
              <w:left w:val="nil"/>
              <w:bottom w:val="nil"/>
              <w:right w:val="nil"/>
            </w:tcBorders>
            <w:shd w:val="clear" w:color="auto" w:fill="auto"/>
            <w:noWrap/>
            <w:vAlign w:val="bottom"/>
            <w:hideMark/>
          </w:tcPr>
          <w:p w14:paraId="63D2434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92" w:type="dxa"/>
            <w:gridSpan w:val="2"/>
            <w:tcBorders>
              <w:top w:val="single" w:sz="8" w:space="0" w:color="000000"/>
              <w:left w:val="nil"/>
              <w:bottom w:val="nil"/>
              <w:right w:val="nil"/>
            </w:tcBorders>
            <w:shd w:val="clear" w:color="auto" w:fill="auto"/>
            <w:noWrap/>
            <w:vAlign w:val="bottom"/>
            <w:hideMark/>
          </w:tcPr>
          <w:p w14:paraId="146B04D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68A62324"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489F1743"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1A4C307F"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77ED32BA"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gridSpan w:val="2"/>
            <w:tcBorders>
              <w:top w:val="single" w:sz="8" w:space="0" w:color="000000"/>
              <w:left w:val="nil"/>
              <w:bottom w:val="nil"/>
              <w:right w:val="nil"/>
            </w:tcBorders>
            <w:shd w:val="clear" w:color="auto" w:fill="auto"/>
            <w:noWrap/>
            <w:vAlign w:val="bottom"/>
            <w:hideMark/>
          </w:tcPr>
          <w:p w14:paraId="61C00B6B"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1F82FFD5"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7F9D60CC"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53976AD1"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c>
          <w:tcPr>
            <w:tcW w:w="271" w:type="dxa"/>
            <w:tcBorders>
              <w:top w:val="single" w:sz="8" w:space="0" w:color="000000"/>
              <w:left w:val="nil"/>
              <w:bottom w:val="nil"/>
              <w:right w:val="nil"/>
            </w:tcBorders>
            <w:shd w:val="clear" w:color="auto" w:fill="auto"/>
            <w:noWrap/>
            <w:vAlign w:val="bottom"/>
            <w:hideMark/>
          </w:tcPr>
          <w:p w14:paraId="72E9C5BD" w14:textId="77777777" w:rsidR="00AE2A82" w:rsidRPr="00AE2A82" w:rsidRDefault="00AE2A82" w:rsidP="00AE2A82">
            <w:pPr>
              <w:spacing w:after="0" w:line="240" w:lineRule="auto"/>
              <w:rPr>
                <w:rFonts w:ascii="Times New Roman" w:eastAsia="Times New Roman" w:hAnsi="Times New Roman" w:cs="Times New Roman"/>
                <w:lang w:eastAsia="ru-RU"/>
              </w:rPr>
            </w:pPr>
            <w:r w:rsidRPr="00AE2A82">
              <w:rPr>
                <w:rFonts w:ascii="Times New Roman" w:eastAsia="Times New Roman" w:hAnsi="Times New Roman" w:cs="Times New Roman"/>
                <w:lang w:eastAsia="ru-RU"/>
              </w:rPr>
              <w:t> </w:t>
            </w:r>
          </w:p>
        </w:tc>
      </w:tr>
      <w:tr w:rsidR="00AE2A82" w:rsidRPr="00EF1157" w14:paraId="17DAFC17" w14:textId="77777777" w:rsidTr="000E4C47">
        <w:tblPrEx>
          <w:tblLook w:val="0000" w:firstRow="0" w:lastRow="0" w:firstColumn="0" w:lastColumn="0" w:noHBand="0" w:noVBand="0"/>
        </w:tblPrEx>
        <w:trPr>
          <w:gridAfter w:val="1"/>
          <w:wAfter w:w="144" w:type="dxa"/>
        </w:trPr>
        <w:tc>
          <w:tcPr>
            <w:tcW w:w="4949" w:type="dxa"/>
            <w:gridSpan w:val="20"/>
          </w:tcPr>
          <w:p w14:paraId="0475C83F" w14:textId="77777777" w:rsidR="00AE2A82" w:rsidRPr="00EE123B" w:rsidRDefault="00AE2A82" w:rsidP="00323EC6">
            <w:pPr>
              <w:suppressAutoHyphens/>
              <w:spacing w:after="0" w:line="240" w:lineRule="auto"/>
              <w:jc w:val="center"/>
              <w:rPr>
                <w:rFonts w:ascii="Calibri" w:eastAsia="Calibri" w:hAnsi="Calibri" w:cs="font279"/>
              </w:rPr>
            </w:pPr>
            <w:r w:rsidRPr="00EE123B">
              <w:rPr>
                <w:rFonts w:ascii="Times New Roman" w:eastAsia="Times New Roman" w:hAnsi="Times New Roman" w:cs="Times New Roman"/>
                <w:color w:val="000000"/>
              </w:rPr>
              <w:t>Заказчик</w:t>
            </w:r>
            <w:r w:rsidRPr="00EE123B">
              <w:rPr>
                <w:rFonts w:ascii="Times New Roman" w:eastAsia="Times New Roman" w:hAnsi="Times New Roman" w:cs="Times New Roman"/>
              </w:rPr>
              <w:t xml:space="preserve"> </w:t>
            </w:r>
          </w:p>
          <w:p w14:paraId="4A2FD09C" w14:textId="77777777" w:rsidR="00AE2A82" w:rsidRPr="00212D7B" w:rsidRDefault="00AE2A82" w:rsidP="00323EC6">
            <w:pPr>
              <w:pStyle w:val="ConsNonformat"/>
              <w:widowControl/>
              <w:jc w:val="both"/>
              <w:rPr>
                <w:rFonts w:ascii="Times New Roman" w:hAnsi="Times New Roman" w:cs="Times New Roman"/>
                <w:sz w:val="22"/>
                <w:szCs w:val="22"/>
              </w:rPr>
            </w:pPr>
          </w:p>
          <w:p w14:paraId="2762D59A" w14:textId="77777777" w:rsidR="00AE2A82" w:rsidRPr="00212D7B" w:rsidRDefault="00AE2A82" w:rsidP="00323EC6">
            <w:pPr>
              <w:spacing w:line="240" w:lineRule="auto"/>
              <w:rPr>
                <w:rFonts w:ascii="Times New Roman" w:hAnsi="Times New Roman" w:cs="Times New Roman"/>
              </w:rPr>
            </w:pPr>
            <w:r w:rsidRPr="00212D7B">
              <w:rPr>
                <w:rFonts w:ascii="Times New Roman" w:hAnsi="Times New Roman" w:cs="Times New Roman"/>
              </w:rPr>
              <w:t>Главный врач</w:t>
            </w:r>
          </w:p>
          <w:p w14:paraId="15A94220" w14:textId="77777777" w:rsidR="00AE2A82" w:rsidRPr="00212D7B" w:rsidRDefault="00AE2A82" w:rsidP="00323EC6">
            <w:pPr>
              <w:spacing w:line="240" w:lineRule="auto"/>
              <w:rPr>
                <w:rFonts w:ascii="Times New Roman" w:hAnsi="Times New Roman" w:cs="Times New Roman"/>
              </w:rPr>
            </w:pPr>
          </w:p>
          <w:p w14:paraId="195A7C8D" w14:textId="77777777" w:rsidR="00AE2A82" w:rsidRPr="00212D7B" w:rsidRDefault="00AE2A82" w:rsidP="00323EC6">
            <w:pPr>
              <w:spacing w:line="240" w:lineRule="auto"/>
              <w:rPr>
                <w:rFonts w:ascii="Times New Roman" w:hAnsi="Times New Roman" w:cs="Times New Roman"/>
              </w:rPr>
            </w:pPr>
            <w:r w:rsidRPr="00212D7B">
              <w:rPr>
                <w:rFonts w:ascii="Times New Roman" w:hAnsi="Times New Roman" w:cs="Times New Roman"/>
              </w:rPr>
              <w:t xml:space="preserve">____________________     В.П. </w:t>
            </w:r>
            <w:proofErr w:type="spellStart"/>
            <w:r w:rsidRPr="00212D7B">
              <w:rPr>
                <w:rFonts w:ascii="Times New Roman" w:hAnsi="Times New Roman" w:cs="Times New Roman"/>
              </w:rPr>
              <w:t>Каратыхин</w:t>
            </w:r>
            <w:proofErr w:type="spellEnd"/>
          </w:p>
          <w:p w14:paraId="3F68E62B" w14:textId="77777777" w:rsidR="00AE2A82" w:rsidRPr="00EA0AFF" w:rsidRDefault="00AE2A82" w:rsidP="00323EC6">
            <w:pPr>
              <w:rPr>
                <w:rFonts w:cs="Times New Roman"/>
              </w:rPr>
            </w:pPr>
            <w:r w:rsidRPr="00EA0AFF">
              <w:rPr>
                <w:rFonts w:cs="Times New Roman"/>
              </w:rPr>
              <w:t xml:space="preserve"> </w:t>
            </w:r>
          </w:p>
          <w:p w14:paraId="3A546311" w14:textId="59754F73" w:rsidR="00AE2A82" w:rsidRPr="00EF1157" w:rsidRDefault="00AE2A82" w:rsidP="00212D7B">
            <w:pPr>
              <w:suppressAutoHyphens/>
              <w:spacing w:after="0" w:line="240" w:lineRule="auto"/>
              <w:jc w:val="both"/>
              <w:rPr>
                <w:rFonts w:ascii="Calibri" w:eastAsia="Calibri" w:hAnsi="Calibri" w:cs="font279"/>
              </w:rPr>
            </w:pPr>
          </w:p>
        </w:tc>
        <w:tc>
          <w:tcPr>
            <w:tcW w:w="5034" w:type="dxa"/>
            <w:gridSpan w:val="22"/>
          </w:tcPr>
          <w:p w14:paraId="23B25270" w14:textId="77777777" w:rsidR="00AE2A82" w:rsidRPr="00EE123B" w:rsidRDefault="00AE2A82" w:rsidP="00323EC6">
            <w:pPr>
              <w:suppressAutoHyphens/>
              <w:spacing w:after="0" w:line="240" w:lineRule="auto"/>
              <w:jc w:val="center"/>
              <w:rPr>
                <w:rFonts w:ascii="Calibri" w:eastAsia="Calibri" w:hAnsi="Calibri" w:cs="font279"/>
              </w:rPr>
            </w:pPr>
            <w:r w:rsidRPr="00EE123B">
              <w:rPr>
                <w:rFonts w:ascii="Times New Roman" w:eastAsia="Times New Roman" w:hAnsi="Times New Roman" w:cs="Times New Roman"/>
              </w:rPr>
              <w:t xml:space="preserve">Поставщик </w:t>
            </w:r>
          </w:p>
          <w:p w14:paraId="2E7E7E83" w14:textId="77777777" w:rsidR="00AE2A82" w:rsidRDefault="00AE2A82" w:rsidP="00323EC6">
            <w:pPr>
              <w:shd w:val="clear" w:color="auto" w:fill="FFFFFF"/>
              <w:suppressAutoHyphens/>
              <w:rPr>
                <w:rFonts w:ascii="Times New Roman" w:eastAsia="Calibri" w:hAnsi="Times New Roman" w:cs="Times New Roman"/>
                <w:color w:val="000000"/>
                <w:spacing w:val="-1"/>
              </w:rPr>
            </w:pPr>
          </w:p>
          <w:p w14:paraId="51C5A349" w14:textId="598857A0" w:rsidR="00AE2A82" w:rsidRPr="00EE123B" w:rsidRDefault="00AE2A82" w:rsidP="00323EC6">
            <w:pPr>
              <w:shd w:val="clear" w:color="auto" w:fill="FFFFFF"/>
              <w:suppressAutoHyphens/>
              <w:rPr>
                <w:rFonts w:ascii="Times New Roman" w:eastAsia="Calibri" w:hAnsi="Times New Roman" w:cs="Times New Roman"/>
                <w:color w:val="000000"/>
                <w:spacing w:val="-1"/>
              </w:rPr>
            </w:pPr>
            <w:r w:rsidRPr="00EE123B">
              <w:rPr>
                <w:rFonts w:ascii="Times New Roman" w:eastAsia="Calibri" w:hAnsi="Times New Roman" w:cs="Times New Roman"/>
                <w:color w:val="000000"/>
                <w:spacing w:val="-1"/>
              </w:rPr>
              <w:t xml:space="preserve">     </w:t>
            </w:r>
          </w:p>
          <w:p w14:paraId="50C37682" w14:textId="77777777" w:rsidR="00A937CF" w:rsidRDefault="00AE2A82" w:rsidP="00A937CF">
            <w:pPr>
              <w:shd w:val="clear" w:color="auto" w:fill="FFFFFF"/>
              <w:suppressAutoHyphens/>
              <w:rPr>
                <w:rFonts w:ascii="Times New Roman" w:eastAsia="Calibri" w:hAnsi="Times New Roman" w:cs="Times New Roman"/>
                <w:color w:val="000000"/>
                <w:spacing w:val="-1"/>
              </w:rPr>
            </w:pPr>
            <w:r w:rsidRPr="00EE123B">
              <w:rPr>
                <w:rFonts w:ascii="Times New Roman" w:eastAsia="Calibri" w:hAnsi="Times New Roman" w:cs="Times New Roman"/>
                <w:color w:val="000000"/>
                <w:spacing w:val="-1"/>
              </w:rPr>
              <w:t xml:space="preserve">____________________ </w:t>
            </w:r>
          </w:p>
          <w:p w14:paraId="0B1DF8B5" w14:textId="75A63516" w:rsidR="00AE2A82" w:rsidRPr="00EF1157" w:rsidRDefault="00AE2A82" w:rsidP="00A937CF">
            <w:pPr>
              <w:shd w:val="clear" w:color="auto" w:fill="FFFFFF"/>
              <w:suppressAutoHyphens/>
              <w:rPr>
                <w:rFonts w:ascii="Calibri" w:eastAsia="Calibri" w:hAnsi="Calibri" w:cs="font279"/>
              </w:rPr>
            </w:pPr>
            <w:bookmarkStart w:id="0" w:name="_GoBack"/>
            <w:bookmarkEnd w:id="0"/>
            <w:proofErr w:type="spellStart"/>
            <w:r>
              <w:rPr>
                <w:rFonts w:ascii="Times New Roman" w:eastAsia="Times New Roman" w:hAnsi="Times New Roman" w:cs="Times New Roman"/>
              </w:rPr>
              <w:t>м.п</w:t>
            </w:r>
            <w:proofErr w:type="spellEnd"/>
            <w:r>
              <w:rPr>
                <w:rFonts w:ascii="Times New Roman" w:eastAsia="Times New Roman" w:hAnsi="Times New Roman" w:cs="Times New Roman"/>
              </w:rPr>
              <w:t>.</w:t>
            </w:r>
          </w:p>
        </w:tc>
      </w:tr>
    </w:tbl>
    <w:p w14:paraId="4705CB02" w14:textId="77777777" w:rsidR="00534931" w:rsidRDefault="00534931" w:rsidP="001837B1"/>
    <w:sectPr w:rsidR="00534931" w:rsidSect="00EF1157">
      <w:pgSz w:w="11906" w:h="16838"/>
      <w:pgMar w:top="993" w:right="72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7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3B"/>
    <w:rsid w:val="0005307F"/>
    <w:rsid w:val="000569AF"/>
    <w:rsid w:val="000828CF"/>
    <w:rsid w:val="000B77B8"/>
    <w:rsid w:val="000D2269"/>
    <w:rsid w:val="000E4C47"/>
    <w:rsid w:val="001351BB"/>
    <w:rsid w:val="001837B1"/>
    <w:rsid w:val="001D4261"/>
    <w:rsid w:val="001D6F11"/>
    <w:rsid w:val="001F3CCA"/>
    <w:rsid w:val="00212D7B"/>
    <w:rsid w:val="00222AFE"/>
    <w:rsid w:val="00241F01"/>
    <w:rsid w:val="002C7E4D"/>
    <w:rsid w:val="002E5B05"/>
    <w:rsid w:val="002F1582"/>
    <w:rsid w:val="00334C9B"/>
    <w:rsid w:val="00396F19"/>
    <w:rsid w:val="003B5138"/>
    <w:rsid w:val="00415C50"/>
    <w:rsid w:val="004C022F"/>
    <w:rsid w:val="004E4F61"/>
    <w:rsid w:val="005047C8"/>
    <w:rsid w:val="00534931"/>
    <w:rsid w:val="00541E79"/>
    <w:rsid w:val="006565FC"/>
    <w:rsid w:val="006A12BA"/>
    <w:rsid w:val="006D7B1B"/>
    <w:rsid w:val="00724A06"/>
    <w:rsid w:val="00764464"/>
    <w:rsid w:val="00937603"/>
    <w:rsid w:val="009A5699"/>
    <w:rsid w:val="00A04815"/>
    <w:rsid w:val="00A16B8A"/>
    <w:rsid w:val="00A937CF"/>
    <w:rsid w:val="00A960D6"/>
    <w:rsid w:val="00AB27F8"/>
    <w:rsid w:val="00AD5374"/>
    <w:rsid w:val="00AE2A82"/>
    <w:rsid w:val="00AF17A5"/>
    <w:rsid w:val="00B00D3A"/>
    <w:rsid w:val="00B12C43"/>
    <w:rsid w:val="00BE0DB4"/>
    <w:rsid w:val="00C172B6"/>
    <w:rsid w:val="00C230DE"/>
    <w:rsid w:val="00D57737"/>
    <w:rsid w:val="00DA7CB3"/>
    <w:rsid w:val="00DF0798"/>
    <w:rsid w:val="00E2717C"/>
    <w:rsid w:val="00EE123B"/>
    <w:rsid w:val="00EF1157"/>
    <w:rsid w:val="00F57183"/>
    <w:rsid w:val="00FB734F"/>
    <w:rsid w:val="00FF0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3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2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qFormat/>
    <w:rsid w:val="00212D7B"/>
    <w:pPr>
      <w:widowControl w:val="0"/>
      <w:suppressAutoHyphens/>
      <w:autoSpaceDE w:val="0"/>
      <w:spacing w:after="0" w:line="240" w:lineRule="auto"/>
    </w:pPr>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2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qFormat/>
    <w:rsid w:val="00212D7B"/>
    <w:pPr>
      <w:widowControl w:val="0"/>
      <w:suppressAutoHyphens/>
      <w:autoSpaceDE w:val="0"/>
      <w:spacing w:after="0" w:line="240" w:lineRule="auto"/>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39964">
      <w:bodyDiv w:val="1"/>
      <w:marLeft w:val="0"/>
      <w:marRight w:val="0"/>
      <w:marTop w:val="0"/>
      <w:marBottom w:val="0"/>
      <w:divBdr>
        <w:top w:val="none" w:sz="0" w:space="0" w:color="auto"/>
        <w:left w:val="none" w:sz="0" w:space="0" w:color="auto"/>
        <w:bottom w:val="none" w:sz="0" w:space="0" w:color="auto"/>
        <w:right w:val="none" w:sz="0" w:space="0" w:color="auto"/>
      </w:divBdr>
    </w:div>
    <w:div w:id="116748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2620</Words>
  <Characters>14939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0</cp:lastModifiedBy>
  <cp:revision>4</cp:revision>
  <cp:lastPrinted>2026-03-10T08:00:00Z</cp:lastPrinted>
  <dcterms:created xsi:type="dcterms:W3CDTF">2026-08-17T04:17:00Z</dcterms:created>
  <dcterms:modified xsi:type="dcterms:W3CDTF">2026-08-17T04:23:00Z</dcterms:modified>
</cp:coreProperties>
</file>