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0BB9" w:rsidRPr="001113B7" w:rsidRDefault="009B0BB9" w:rsidP="009B0BB9">
      <w:pPr>
        <w:ind w:left="-108"/>
        <w:jc w:val="right"/>
        <w:rPr>
          <w:sz w:val="22"/>
          <w:szCs w:val="22"/>
        </w:rPr>
      </w:pPr>
      <w:bookmarkStart w:id="0" w:name="_Ref132879111"/>
      <w:bookmarkStart w:id="1" w:name="_Toc169633575"/>
      <w:r>
        <w:rPr>
          <w:sz w:val="22"/>
          <w:szCs w:val="22"/>
        </w:rPr>
        <w:t>Приложение № 1</w:t>
      </w:r>
      <w:r w:rsidRPr="001113B7">
        <w:rPr>
          <w:sz w:val="22"/>
          <w:szCs w:val="22"/>
        </w:rPr>
        <w:t xml:space="preserve"> к извещению </w:t>
      </w:r>
    </w:p>
    <w:p w:rsidR="002A7932" w:rsidRDefault="002A7932" w:rsidP="002A7932">
      <w:pPr>
        <w:jc w:val="right"/>
        <w:rPr>
          <w:sz w:val="22"/>
          <w:szCs w:val="22"/>
        </w:rPr>
      </w:pPr>
    </w:p>
    <w:p w:rsidR="00020839" w:rsidRDefault="00020839" w:rsidP="00020839">
      <w:pPr>
        <w:jc w:val="center"/>
        <w:rPr>
          <w:b/>
          <w:sz w:val="22"/>
          <w:szCs w:val="22"/>
        </w:rPr>
      </w:pPr>
      <w:r w:rsidRPr="00020839">
        <w:rPr>
          <w:b/>
          <w:sz w:val="22"/>
          <w:szCs w:val="22"/>
        </w:rPr>
        <w:t xml:space="preserve">Техническое задание </w:t>
      </w:r>
    </w:p>
    <w:p w:rsidR="00A27AE9" w:rsidRDefault="00A27AE9" w:rsidP="00A27AE9">
      <w:pPr>
        <w:jc w:val="both"/>
        <w:rPr>
          <w:sz w:val="22"/>
          <w:szCs w:val="22"/>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1985"/>
        <w:gridCol w:w="1701"/>
        <w:gridCol w:w="4110"/>
        <w:gridCol w:w="851"/>
        <w:gridCol w:w="850"/>
      </w:tblGrid>
      <w:tr w:rsidR="00AB28FD" w:rsidRPr="005B2D74" w:rsidTr="00822E68">
        <w:trPr>
          <w:trHeight w:val="315"/>
        </w:trPr>
        <w:tc>
          <w:tcPr>
            <w:tcW w:w="851" w:type="dxa"/>
            <w:vAlign w:val="center"/>
          </w:tcPr>
          <w:p w:rsidR="00AB28FD" w:rsidRPr="005B2D74" w:rsidRDefault="00AB28FD" w:rsidP="000742E2">
            <w:pPr>
              <w:jc w:val="center"/>
              <w:rPr>
                <w:color w:val="000000"/>
                <w:sz w:val="22"/>
                <w:szCs w:val="22"/>
              </w:rPr>
            </w:pPr>
            <w:r w:rsidRPr="005B2D74">
              <w:rPr>
                <w:color w:val="000000"/>
                <w:sz w:val="22"/>
                <w:szCs w:val="22"/>
              </w:rPr>
              <w:t xml:space="preserve">№ </w:t>
            </w:r>
            <w:proofErr w:type="spellStart"/>
            <w:proofErr w:type="gramStart"/>
            <w:r w:rsidRPr="005B2D74">
              <w:rPr>
                <w:color w:val="000000"/>
                <w:sz w:val="22"/>
                <w:szCs w:val="22"/>
              </w:rPr>
              <w:t>п</w:t>
            </w:r>
            <w:proofErr w:type="spellEnd"/>
            <w:proofErr w:type="gramEnd"/>
            <w:r w:rsidRPr="005B2D74">
              <w:rPr>
                <w:color w:val="000000"/>
                <w:sz w:val="22"/>
                <w:szCs w:val="22"/>
              </w:rPr>
              <w:t>/</w:t>
            </w:r>
            <w:proofErr w:type="spellStart"/>
            <w:r w:rsidRPr="005B2D74">
              <w:rPr>
                <w:color w:val="000000"/>
                <w:sz w:val="22"/>
                <w:szCs w:val="22"/>
              </w:rPr>
              <w:t>п</w:t>
            </w:r>
            <w:proofErr w:type="spellEnd"/>
          </w:p>
        </w:tc>
        <w:tc>
          <w:tcPr>
            <w:tcW w:w="1985" w:type="dxa"/>
            <w:shd w:val="clear" w:color="auto" w:fill="auto"/>
            <w:vAlign w:val="center"/>
            <w:hideMark/>
          </w:tcPr>
          <w:p w:rsidR="00AB28FD" w:rsidRPr="005B2D74" w:rsidRDefault="00AB28FD" w:rsidP="00550B47">
            <w:pPr>
              <w:rPr>
                <w:color w:val="000000"/>
                <w:sz w:val="22"/>
                <w:szCs w:val="22"/>
              </w:rPr>
            </w:pPr>
            <w:r w:rsidRPr="005B2D74">
              <w:rPr>
                <w:color w:val="000000"/>
                <w:sz w:val="22"/>
                <w:szCs w:val="22"/>
              </w:rPr>
              <w:t>Наименование</w:t>
            </w:r>
          </w:p>
        </w:tc>
        <w:tc>
          <w:tcPr>
            <w:tcW w:w="1701" w:type="dxa"/>
            <w:vAlign w:val="center"/>
          </w:tcPr>
          <w:p w:rsidR="003C2DDB" w:rsidRDefault="00AB28FD" w:rsidP="00AB28FD">
            <w:pPr>
              <w:jc w:val="center"/>
              <w:rPr>
                <w:sz w:val="22"/>
                <w:szCs w:val="22"/>
              </w:rPr>
            </w:pPr>
            <w:r w:rsidRPr="005B2D74">
              <w:rPr>
                <w:sz w:val="22"/>
                <w:szCs w:val="22"/>
              </w:rPr>
              <w:t>ОКПД</w:t>
            </w:r>
            <w:proofErr w:type="gramStart"/>
            <w:r w:rsidRPr="005B2D74">
              <w:rPr>
                <w:sz w:val="22"/>
                <w:szCs w:val="22"/>
              </w:rPr>
              <w:t>2</w:t>
            </w:r>
            <w:proofErr w:type="gramEnd"/>
            <w:r w:rsidRPr="005B2D74">
              <w:rPr>
                <w:sz w:val="22"/>
                <w:szCs w:val="22"/>
              </w:rPr>
              <w:t>/</w:t>
            </w:r>
          </w:p>
          <w:p w:rsidR="00AB28FD" w:rsidRPr="005B2D74" w:rsidRDefault="00AB28FD" w:rsidP="00AB28FD">
            <w:pPr>
              <w:jc w:val="center"/>
              <w:rPr>
                <w:sz w:val="22"/>
                <w:szCs w:val="22"/>
              </w:rPr>
            </w:pPr>
            <w:r w:rsidRPr="005B2D74">
              <w:rPr>
                <w:sz w:val="22"/>
                <w:szCs w:val="22"/>
              </w:rPr>
              <w:t>КТРУ</w:t>
            </w:r>
          </w:p>
        </w:tc>
        <w:tc>
          <w:tcPr>
            <w:tcW w:w="4110" w:type="dxa"/>
            <w:vAlign w:val="center"/>
          </w:tcPr>
          <w:p w:rsidR="00AB28FD" w:rsidRPr="005B2D74" w:rsidRDefault="00AB28FD" w:rsidP="000742E2">
            <w:pPr>
              <w:jc w:val="center"/>
              <w:rPr>
                <w:sz w:val="22"/>
                <w:szCs w:val="22"/>
              </w:rPr>
            </w:pPr>
            <w:r w:rsidRPr="005B2D74">
              <w:rPr>
                <w:sz w:val="22"/>
                <w:szCs w:val="22"/>
              </w:rPr>
              <w:t>Технические характеристики</w:t>
            </w:r>
          </w:p>
        </w:tc>
        <w:tc>
          <w:tcPr>
            <w:tcW w:w="851" w:type="dxa"/>
            <w:vAlign w:val="center"/>
          </w:tcPr>
          <w:p w:rsidR="00AB28FD" w:rsidRPr="005B2D74" w:rsidRDefault="00AB28FD" w:rsidP="00C2075E">
            <w:pPr>
              <w:ind w:left="-108" w:right="-108"/>
              <w:jc w:val="center"/>
              <w:rPr>
                <w:sz w:val="22"/>
                <w:szCs w:val="22"/>
              </w:rPr>
            </w:pPr>
            <w:r w:rsidRPr="005B2D74">
              <w:rPr>
                <w:sz w:val="22"/>
                <w:szCs w:val="22"/>
              </w:rPr>
              <w:t>Ед.</w:t>
            </w:r>
            <w:r w:rsidR="003C2DDB">
              <w:rPr>
                <w:sz w:val="22"/>
                <w:szCs w:val="22"/>
              </w:rPr>
              <w:t xml:space="preserve"> </w:t>
            </w:r>
            <w:proofErr w:type="spellStart"/>
            <w:r w:rsidRPr="005B2D74">
              <w:rPr>
                <w:sz w:val="22"/>
                <w:szCs w:val="22"/>
              </w:rPr>
              <w:t>из</w:t>
            </w:r>
            <w:r w:rsidR="00C2075E" w:rsidRPr="005B2D74">
              <w:rPr>
                <w:sz w:val="22"/>
                <w:szCs w:val="22"/>
              </w:rPr>
              <w:t>м</w:t>
            </w:r>
            <w:proofErr w:type="spellEnd"/>
            <w:r w:rsidR="00447DB9" w:rsidRPr="005B2D74">
              <w:rPr>
                <w:sz w:val="22"/>
                <w:szCs w:val="22"/>
              </w:rPr>
              <w:t>.</w:t>
            </w:r>
          </w:p>
        </w:tc>
        <w:tc>
          <w:tcPr>
            <w:tcW w:w="850" w:type="dxa"/>
            <w:vAlign w:val="center"/>
          </w:tcPr>
          <w:p w:rsidR="00AB28FD" w:rsidRPr="005B2D74" w:rsidRDefault="00AB28FD" w:rsidP="000742E2">
            <w:pPr>
              <w:jc w:val="center"/>
              <w:rPr>
                <w:sz w:val="22"/>
                <w:szCs w:val="22"/>
              </w:rPr>
            </w:pPr>
            <w:r w:rsidRPr="005B2D74">
              <w:rPr>
                <w:sz w:val="22"/>
                <w:szCs w:val="22"/>
              </w:rPr>
              <w:t>Кол-во</w:t>
            </w:r>
          </w:p>
        </w:tc>
      </w:tr>
      <w:tr w:rsidR="00271849" w:rsidRPr="005B2D74" w:rsidTr="00822E68">
        <w:trPr>
          <w:trHeight w:val="315"/>
        </w:trPr>
        <w:tc>
          <w:tcPr>
            <w:tcW w:w="851" w:type="dxa"/>
            <w:vAlign w:val="center"/>
          </w:tcPr>
          <w:p w:rsidR="00271849" w:rsidRPr="004D34C4" w:rsidRDefault="00F35950" w:rsidP="000742E2">
            <w:pPr>
              <w:jc w:val="center"/>
              <w:rPr>
                <w:color w:val="000000"/>
                <w:sz w:val="22"/>
                <w:szCs w:val="22"/>
              </w:rPr>
            </w:pPr>
            <w:r w:rsidRPr="004D34C4">
              <w:rPr>
                <w:color w:val="000000"/>
                <w:sz w:val="22"/>
                <w:szCs w:val="22"/>
              </w:rPr>
              <w:t>1</w:t>
            </w:r>
          </w:p>
        </w:tc>
        <w:tc>
          <w:tcPr>
            <w:tcW w:w="1985" w:type="dxa"/>
            <w:shd w:val="clear" w:color="auto" w:fill="auto"/>
            <w:vAlign w:val="center"/>
            <w:hideMark/>
          </w:tcPr>
          <w:p w:rsidR="00271849" w:rsidRPr="004D34C4" w:rsidRDefault="0008608B" w:rsidP="00E67247">
            <w:pPr>
              <w:spacing w:line="280" w:lineRule="exact"/>
              <w:rPr>
                <w:sz w:val="22"/>
                <w:szCs w:val="22"/>
              </w:rPr>
            </w:pPr>
            <w:r>
              <w:t>Бокс монтажный ЩМП-50.5</w:t>
            </w:r>
            <w:r w:rsidR="00D81564">
              <w:t xml:space="preserve">0.24 (500x500x240) </w:t>
            </w:r>
            <w:proofErr w:type="spellStart"/>
            <w:r w:rsidR="00D81564">
              <w:t>Zn</w:t>
            </w:r>
            <w:proofErr w:type="spellEnd"/>
            <w:r w:rsidR="00D81564">
              <w:t xml:space="preserve"> У</w:t>
            </w:r>
            <w:proofErr w:type="gramStart"/>
            <w:r w:rsidR="00D81564">
              <w:t>2</w:t>
            </w:r>
            <w:proofErr w:type="gramEnd"/>
            <w:r w:rsidR="00D81564">
              <w:t xml:space="preserve"> IP54 ПЩ</w:t>
            </w:r>
            <w:r>
              <w:t>К</w:t>
            </w:r>
          </w:p>
        </w:tc>
        <w:tc>
          <w:tcPr>
            <w:tcW w:w="1701" w:type="dxa"/>
            <w:vAlign w:val="center"/>
          </w:tcPr>
          <w:p w:rsidR="00420BE1" w:rsidRPr="00550B47" w:rsidRDefault="0008608B" w:rsidP="00822E68">
            <w:pPr>
              <w:spacing w:line="280" w:lineRule="exact"/>
              <w:rPr>
                <w:rFonts w:eastAsia="Calibri"/>
              </w:rPr>
            </w:pPr>
            <w:r>
              <w:t>27.12.31.000</w:t>
            </w:r>
          </w:p>
        </w:tc>
        <w:tc>
          <w:tcPr>
            <w:tcW w:w="4110" w:type="dxa"/>
          </w:tcPr>
          <w:p w:rsidR="00015B4A" w:rsidRPr="00015B4A" w:rsidRDefault="0008608B" w:rsidP="00031022">
            <w:pPr>
              <w:autoSpaceDE w:val="0"/>
              <w:autoSpaceDN w:val="0"/>
              <w:adjustRightInd w:val="0"/>
              <w:rPr>
                <w:sz w:val="22"/>
                <w:szCs w:val="22"/>
              </w:rPr>
            </w:pPr>
            <w:r>
              <w:t>Габариты: 500×500×240 мм; материал – сталь с цинковым покрытием; степень защиты IP54; климатическое исполнение У</w:t>
            </w:r>
            <w:proofErr w:type="gramStart"/>
            <w:r>
              <w:t>2</w:t>
            </w:r>
            <w:proofErr w:type="gramEnd"/>
            <w:r>
              <w:t>; тип монтажа – навесной; комплектация: DIN-рейка, заземляющая и нулевая шины.</w:t>
            </w:r>
          </w:p>
        </w:tc>
        <w:tc>
          <w:tcPr>
            <w:tcW w:w="851" w:type="dxa"/>
            <w:vAlign w:val="center"/>
          </w:tcPr>
          <w:p w:rsidR="00271849" w:rsidRPr="00D6644D" w:rsidRDefault="00B5381C" w:rsidP="00271849">
            <w:pPr>
              <w:jc w:val="center"/>
              <w:rPr>
                <w:sz w:val="22"/>
                <w:szCs w:val="22"/>
              </w:rPr>
            </w:pPr>
            <w:r w:rsidRPr="00D6644D">
              <w:rPr>
                <w:sz w:val="22"/>
                <w:szCs w:val="22"/>
              </w:rPr>
              <w:t>шт.</w:t>
            </w:r>
          </w:p>
        </w:tc>
        <w:tc>
          <w:tcPr>
            <w:tcW w:w="850" w:type="dxa"/>
            <w:vAlign w:val="center"/>
          </w:tcPr>
          <w:p w:rsidR="00271849" w:rsidRPr="00D6644D" w:rsidRDefault="008B4F0A" w:rsidP="00F2093D">
            <w:pPr>
              <w:spacing w:line="280" w:lineRule="exact"/>
              <w:jc w:val="center"/>
              <w:rPr>
                <w:sz w:val="22"/>
                <w:szCs w:val="22"/>
              </w:rPr>
            </w:pPr>
            <w:r>
              <w:rPr>
                <w:sz w:val="22"/>
                <w:szCs w:val="22"/>
              </w:rPr>
              <w:t>1</w:t>
            </w:r>
          </w:p>
        </w:tc>
      </w:tr>
      <w:tr w:rsidR="004F4E25" w:rsidRPr="005B2D74" w:rsidTr="00343B87">
        <w:trPr>
          <w:trHeight w:val="467"/>
        </w:trPr>
        <w:tc>
          <w:tcPr>
            <w:tcW w:w="851" w:type="dxa"/>
            <w:vAlign w:val="center"/>
          </w:tcPr>
          <w:p w:rsidR="004F4E25" w:rsidRPr="004D34C4" w:rsidRDefault="00F35950" w:rsidP="00343B87">
            <w:pPr>
              <w:jc w:val="center"/>
              <w:rPr>
                <w:color w:val="000000"/>
                <w:sz w:val="22"/>
                <w:szCs w:val="22"/>
              </w:rPr>
            </w:pPr>
            <w:r w:rsidRPr="004D34C4">
              <w:rPr>
                <w:color w:val="000000"/>
                <w:sz w:val="22"/>
                <w:szCs w:val="22"/>
              </w:rPr>
              <w:t>2</w:t>
            </w:r>
          </w:p>
        </w:tc>
        <w:tc>
          <w:tcPr>
            <w:tcW w:w="1985" w:type="dxa"/>
            <w:shd w:val="clear" w:color="auto" w:fill="auto"/>
            <w:vAlign w:val="center"/>
            <w:hideMark/>
          </w:tcPr>
          <w:p w:rsidR="004F4E25" w:rsidRPr="004D34C4" w:rsidRDefault="0008608B" w:rsidP="00C7087D">
            <w:pPr>
              <w:rPr>
                <w:color w:val="1A1A1A"/>
                <w:sz w:val="22"/>
                <w:szCs w:val="22"/>
              </w:rPr>
            </w:pPr>
            <w:r>
              <w:t>Автоматический выключатель ВА47-29 3Р 16А 4,5кА С КАРАТ IEK</w:t>
            </w:r>
          </w:p>
        </w:tc>
        <w:tc>
          <w:tcPr>
            <w:tcW w:w="1701" w:type="dxa"/>
            <w:vAlign w:val="center"/>
          </w:tcPr>
          <w:p w:rsidR="004F4E25" w:rsidRPr="00550B47" w:rsidRDefault="0008608B" w:rsidP="00822E68">
            <w:pPr>
              <w:spacing w:line="280" w:lineRule="exact"/>
              <w:rPr>
                <w:rFonts w:eastAsia="Calibri"/>
              </w:rPr>
            </w:pPr>
            <w:r w:rsidRPr="00550B47">
              <w:rPr>
                <w:bCs/>
              </w:rPr>
              <w:t>27.12.22.000</w:t>
            </w:r>
          </w:p>
        </w:tc>
        <w:tc>
          <w:tcPr>
            <w:tcW w:w="4110" w:type="dxa"/>
          </w:tcPr>
          <w:p w:rsidR="00015B4A" w:rsidRPr="00015B4A" w:rsidRDefault="0008608B" w:rsidP="00235B95">
            <w:pPr>
              <w:rPr>
                <w:sz w:val="22"/>
                <w:szCs w:val="22"/>
              </w:rPr>
            </w:pPr>
            <w:r>
              <w:t>3-полюсный; номинальный ток 16</w:t>
            </w:r>
            <w:proofErr w:type="gramStart"/>
            <w:r>
              <w:t xml:space="preserve"> А</w:t>
            </w:r>
            <w:proofErr w:type="gramEnd"/>
            <w:r>
              <w:t>; отключающая способность 4,5 кА; характеристика C; степень защиты IP31; климатическое исполнение УХЛ3.</w:t>
            </w:r>
          </w:p>
        </w:tc>
        <w:tc>
          <w:tcPr>
            <w:tcW w:w="851" w:type="dxa"/>
            <w:vAlign w:val="center"/>
          </w:tcPr>
          <w:p w:rsidR="004F4E25" w:rsidRPr="00D6644D" w:rsidRDefault="004F4E25" w:rsidP="00271849">
            <w:pPr>
              <w:jc w:val="center"/>
              <w:rPr>
                <w:sz w:val="22"/>
                <w:szCs w:val="22"/>
              </w:rPr>
            </w:pPr>
            <w:r w:rsidRPr="00D6644D">
              <w:rPr>
                <w:sz w:val="22"/>
                <w:szCs w:val="22"/>
              </w:rPr>
              <w:t>шт.</w:t>
            </w:r>
          </w:p>
        </w:tc>
        <w:tc>
          <w:tcPr>
            <w:tcW w:w="850" w:type="dxa"/>
            <w:vAlign w:val="center"/>
          </w:tcPr>
          <w:p w:rsidR="004F4E25" w:rsidRPr="00D6644D" w:rsidRDefault="0008608B" w:rsidP="00F2093D">
            <w:pPr>
              <w:spacing w:line="280" w:lineRule="exact"/>
              <w:jc w:val="center"/>
              <w:rPr>
                <w:sz w:val="22"/>
                <w:szCs w:val="22"/>
              </w:rPr>
            </w:pPr>
            <w:r>
              <w:rPr>
                <w:sz w:val="22"/>
                <w:szCs w:val="22"/>
              </w:rPr>
              <w:t>4</w:t>
            </w:r>
          </w:p>
        </w:tc>
      </w:tr>
      <w:tr w:rsidR="00C2569F" w:rsidRPr="005B2D74" w:rsidTr="00822E68">
        <w:trPr>
          <w:trHeight w:val="315"/>
        </w:trPr>
        <w:tc>
          <w:tcPr>
            <w:tcW w:w="851" w:type="dxa"/>
            <w:vAlign w:val="center"/>
          </w:tcPr>
          <w:p w:rsidR="00C2569F" w:rsidRPr="004D34C4" w:rsidRDefault="00F35950" w:rsidP="000742E2">
            <w:pPr>
              <w:jc w:val="center"/>
              <w:rPr>
                <w:color w:val="000000"/>
                <w:sz w:val="22"/>
                <w:szCs w:val="22"/>
              </w:rPr>
            </w:pPr>
            <w:r w:rsidRPr="004D34C4">
              <w:rPr>
                <w:color w:val="000000"/>
                <w:sz w:val="22"/>
                <w:szCs w:val="22"/>
              </w:rPr>
              <w:t>3</w:t>
            </w:r>
          </w:p>
        </w:tc>
        <w:tc>
          <w:tcPr>
            <w:tcW w:w="1985" w:type="dxa"/>
            <w:shd w:val="clear" w:color="auto" w:fill="auto"/>
            <w:vAlign w:val="center"/>
            <w:hideMark/>
          </w:tcPr>
          <w:p w:rsidR="00C2569F" w:rsidRPr="004D34C4" w:rsidRDefault="0008608B" w:rsidP="00E67247">
            <w:pPr>
              <w:rPr>
                <w:sz w:val="22"/>
                <w:szCs w:val="22"/>
              </w:rPr>
            </w:pPr>
            <w:r>
              <w:t>DIN-рейка (30 см) оцинкованная 1 мм IEK</w:t>
            </w:r>
          </w:p>
        </w:tc>
        <w:tc>
          <w:tcPr>
            <w:tcW w:w="1701" w:type="dxa"/>
            <w:vAlign w:val="center"/>
          </w:tcPr>
          <w:p w:rsidR="00E35C8A" w:rsidRPr="00550B47" w:rsidRDefault="0008608B" w:rsidP="00822E68">
            <w:pPr>
              <w:spacing w:line="280" w:lineRule="exact"/>
              <w:rPr>
                <w:rFonts w:eastAsia="Calibri"/>
              </w:rPr>
            </w:pPr>
            <w:r>
              <w:t>27.33.13</w:t>
            </w:r>
          </w:p>
        </w:tc>
        <w:tc>
          <w:tcPr>
            <w:tcW w:w="4110" w:type="dxa"/>
          </w:tcPr>
          <w:p w:rsidR="00015B4A" w:rsidRPr="00015B4A" w:rsidRDefault="0008608B" w:rsidP="00D81564">
            <w:pPr>
              <w:shd w:val="clear" w:color="auto" w:fill="FFFFFF"/>
              <w:rPr>
                <w:spacing w:val="-5"/>
                <w:sz w:val="22"/>
                <w:szCs w:val="22"/>
              </w:rPr>
            </w:pPr>
            <w:r>
              <w:t>Длина 300 мм; ширина 35 мм; толщина 1 мм; материал – сталь оцинкованная; перфорированная.</w:t>
            </w:r>
          </w:p>
        </w:tc>
        <w:tc>
          <w:tcPr>
            <w:tcW w:w="851" w:type="dxa"/>
            <w:vAlign w:val="center"/>
          </w:tcPr>
          <w:p w:rsidR="00C2569F" w:rsidRPr="00D6644D" w:rsidRDefault="00C2569F" w:rsidP="00271849">
            <w:pPr>
              <w:jc w:val="center"/>
              <w:rPr>
                <w:sz w:val="22"/>
                <w:szCs w:val="22"/>
              </w:rPr>
            </w:pPr>
            <w:r w:rsidRPr="00D6644D">
              <w:rPr>
                <w:sz w:val="22"/>
                <w:szCs w:val="22"/>
              </w:rPr>
              <w:t>шт.</w:t>
            </w:r>
          </w:p>
        </w:tc>
        <w:tc>
          <w:tcPr>
            <w:tcW w:w="850" w:type="dxa"/>
            <w:vAlign w:val="center"/>
          </w:tcPr>
          <w:p w:rsidR="00C2569F" w:rsidRPr="00D6644D" w:rsidRDefault="0008608B" w:rsidP="00F2093D">
            <w:pPr>
              <w:spacing w:line="280" w:lineRule="exact"/>
              <w:jc w:val="center"/>
              <w:rPr>
                <w:sz w:val="22"/>
                <w:szCs w:val="22"/>
              </w:rPr>
            </w:pPr>
            <w:r>
              <w:rPr>
                <w:sz w:val="22"/>
                <w:szCs w:val="22"/>
              </w:rPr>
              <w:t>2</w:t>
            </w:r>
          </w:p>
        </w:tc>
      </w:tr>
      <w:tr w:rsidR="00E173EC" w:rsidRPr="005B2D74" w:rsidTr="00822E68">
        <w:trPr>
          <w:trHeight w:val="315"/>
        </w:trPr>
        <w:tc>
          <w:tcPr>
            <w:tcW w:w="851" w:type="dxa"/>
            <w:vAlign w:val="center"/>
          </w:tcPr>
          <w:p w:rsidR="00E173EC" w:rsidRPr="004D34C4" w:rsidRDefault="00E173EC" w:rsidP="000742E2">
            <w:pPr>
              <w:jc w:val="center"/>
              <w:rPr>
                <w:color w:val="000000"/>
                <w:sz w:val="22"/>
                <w:szCs w:val="22"/>
              </w:rPr>
            </w:pPr>
            <w:r w:rsidRPr="004D34C4">
              <w:rPr>
                <w:color w:val="000000"/>
                <w:sz w:val="22"/>
                <w:szCs w:val="22"/>
              </w:rPr>
              <w:t>4</w:t>
            </w:r>
          </w:p>
        </w:tc>
        <w:tc>
          <w:tcPr>
            <w:tcW w:w="1985" w:type="dxa"/>
            <w:shd w:val="clear" w:color="auto" w:fill="auto"/>
            <w:vAlign w:val="center"/>
            <w:hideMark/>
          </w:tcPr>
          <w:p w:rsidR="00E173EC" w:rsidRPr="004D34C4" w:rsidRDefault="0008608B" w:rsidP="007E48C5">
            <w:pPr>
              <w:rPr>
                <w:sz w:val="22"/>
                <w:szCs w:val="22"/>
              </w:rPr>
            </w:pPr>
            <w:r>
              <w:t xml:space="preserve">Шина N "ноль" в </w:t>
            </w:r>
            <w:proofErr w:type="spellStart"/>
            <w:r>
              <w:t>комб</w:t>
            </w:r>
            <w:proofErr w:type="spellEnd"/>
            <w:r>
              <w:t xml:space="preserve">. </w:t>
            </w:r>
            <w:proofErr w:type="spellStart"/>
            <w:r>
              <w:t>DIN-изол</w:t>
            </w:r>
            <w:proofErr w:type="spellEnd"/>
            <w:r>
              <w:t>. "Стойка" ШНИ-8х12-8-КС-С ИЭК</w:t>
            </w:r>
          </w:p>
        </w:tc>
        <w:tc>
          <w:tcPr>
            <w:tcW w:w="1701" w:type="dxa"/>
            <w:vAlign w:val="center"/>
          </w:tcPr>
          <w:p w:rsidR="00E173EC" w:rsidRPr="00550B47" w:rsidRDefault="004D34C4" w:rsidP="00822E68">
            <w:pPr>
              <w:spacing w:line="280" w:lineRule="exact"/>
              <w:rPr>
                <w:rFonts w:eastAsia="Calibri"/>
              </w:rPr>
            </w:pPr>
            <w:r w:rsidRPr="00550B47">
              <w:rPr>
                <w:bCs/>
              </w:rPr>
              <w:t>27.33.13</w:t>
            </w:r>
          </w:p>
        </w:tc>
        <w:tc>
          <w:tcPr>
            <w:tcW w:w="4110" w:type="dxa"/>
          </w:tcPr>
          <w:p w:rsidR="00015B4A" w:rsidRPr="00015B4A" w:rsidRDefault="0008608B" w:rsidP="008B425E">
            <w:pPr>
              <w:shd w:val="clear" w:color="auto" w:fill="FFFFFF"/>
              <w:rPr>
                <w:color w:val="484F55"/>
                <w:sz w:val="22"/>
                <w:szCs w:val="22"/>
              </w:rPr>
            </w:pPr>
            <w:r>
              <w:t>Нулевая шина на 8 выводов; сечение 12 мм²; изолированная; крепление на DIN-рейку.</w:t>
            </w:r>
          </w:p>
        </w:tc>
        <w:tc>
          <w:tcPr>
            <w:tcW w:w="851" w:type="dxa"/>
            <w:vAlign w:val="center"/>
          </w:tcPr>
          <w:p w:rsidR="00E173EC" w:rsidRPr="00926A85" w:rsidRDefault="00E173EC" w:rsidP="008B425E">
            <w:pPr>
              <w:jc w:val="center"/>
              <w:rPr>
                <w:sz w:val="22"/>
                <w:szCs w:val="22"/>
              </w:rPr>
            </w:pPr>
            <w:r w:rsidRPr="00926A85">
              <w:rPr>
                <w:sz w:val="22"/>
                <w:szCs w:val="22"/>
              </w:rPr>
              <w:t>шт.</w:t>
            </w:r>
          </w:p>
        </w:tc>
        <w:tc>
          <w:tcPr>
            <w:tcW w:w="850" w:type="dxa"/>
            <w:vAlign w:val="center"/>
          </w:tcPr>
          <w:p w:rsidR="00E173EC" w:rsidRPr="00926A85" w:rsidRDefault="0008608B" w:rsidP="008B425E">
            <w:pPr>
              <w:spacing w:line="280" w:lineRule="exact"/>
              <w:jc w:val="center"/>
              <w:rPr>
                <w:sz w:val="22"/>
                <w:szCs w:val="22"/>
              </w:rPr>
            </w:pPr>
            <w:r>
              <w:rPr>
                <w:sz w:val="22"/>
                <w:szCs w:val="22"/>
              </w:rPr>
              <w:t>2</w:t>
            </w:r>
          </w:p>
        </w:tc>
      </w:tr>
      <w:tr w:rsidR="00C7087D" w:rsidRPr="005B2D74" w:rsidTr="00822E68">
        <w:trPr>
          <w:trHeight w:val="315"/>
        </w:trPr>
        <w:tc>
          <w:tcPr>
            <w:tcW w:w="851" w:type="dxa"/>
            <w:vAlign w:val="center"/>
          </w:tcPr>
          <w:p w:rsidR="00C7087D" w:rsidRPr="004D34C4" w:rsidRDefault="00C7087D" w:rsidP="000742E2">
            <w:pPr>
              <w:jc w:val="center"/>
              <w:rPr>
                <w:color w:val="000000"/>
                <w:sz w:val="22"/>
                <w:szCs w:val="22"/>
              </w:rPr>
            </w:pPr>
            <w:r w:rsidRPr="004D34C4">
              <w:rPr>
                <w:color w:val="000000"/>
                <w:sz w:val="22"/>
                <w:szCs w:val="22"/>
              </w:rPr>
              <w:t xml:space="preserve"> 5</w:t>
            </w:r>
          </w:p>
        </w:tc>
        <w:tc>
          <w:tcPr>
            <w:tcW w:w="1985" w:type="dxa"/>
            <w:shd w:val="clear" w:color="auto" w:fill="auto"/>
            <w:vAlign w:val="center"/>
            <w:hideMark/>
          </w:tcPr>
          <w:p w:rsidR="00C7087D" w:rsidRPr="00554BBA" w:rsidRDefault="0008608B" w:rsidP="007E48C5">
            <w:pPr>
              <w:rPr>
                <w:color w:val="1A1A1A"/>
                <w:sz w:val="22"/>
                <w:szCs w:val="22"/>
              </w:rPr>
            </w:pPr>
            <w:r>
              <w:t>Шина соединительная типа FORK (вилка) 3Р 63А (дл. 1 м) ИЭК</w:t>
            </w:r>
          </w:p>
        </w:tc>
        <w:tc>
          <w:tcPr>
            <w:tcW w:w="1701" w:type="dxa"/>
            <w:vAlign w:val="center"/>
          </w:tcPr>
          <w:p w:rsidR="00C7087D" w:rsidRPr="00550B47" w:rsidRDefault="0008608B" w:rsidP="00822E68">
            <w:pPr>
              <w:spacing w:line="280" w:lineRule="exact"/>
              <w:rPr>
                <w:rFonts w:eastAsia="Calibri"/>
              </w:rPr>
            </w:pPr>
            <w:r w:rsidRPr="00550B47">
              <w:rPr>
                <w:bCs/>
              </w:rPr>
              <w:t>27.33.13</w:t>
            </w:r>
          </w:p>
        </w:tc>
        <w:tc>
          <w:tcPr>
            <w:tcW w:w="4110" w:type="dxa"/>
          </w:tcPr>
          <w:p w:rsidR="00015B4A" w:rsidRPr="00015B4A" w:rsidRDefault="0008608B" w:rsidP="00015B4A">
            <w:pPr>
              <w:shd w:val="clear" w:color="auto" w:fill="FFFFFF"/>
              <w:rPr>
                <w:color w:val="484F55"/>
                <w:sz w:val="22"/>
                <w:szCs w:val="22"/>
              </w:rPr>
            </w:pPr>
            <w:r>
              <w:t>Ток 63</w:t>
            </w:r>
            <w:proofErr w:type="gramStart"/>
            <w:r>
              <w:t xml:space="preserve"> А</w:t>
            </w:r>
            <w:proofErr w:type="gramEnd"/>
            <w:r>
              <w:t>; напряжение 400 В; 3 полюса; тип «вилка» (FORK); длина 1 м; степень защиты IP31; климатическое исполнение УХЛ3.</w:t>
            </w:r>
          </w:p>
        </w:tc>
        <w:tc>
          <w:tcPr>
            <w:tcW w:w="851" w:type="dxa"/>
            <w:vAlign w:val="center"/>
          </w:tcPr>
          <w:p w:rsidR="00C7087D" w:rsidRPr="00926A85" w:rsidRDefault="00C7087D" w:rsidP="008B425E">
            <w:pPr>
              <w:jc w:val="center"/>
              <w:rPr>
                <w:sz w:val="22"/>
                <w:szCs w:val="22"/>
              </w:rPr>
            </w:pPr>
            <w:r w:rsidRPr="00926A85">
              <w:rPr>
                <w:sz w:val="22"/>
                <w:szCs w:val="22"/>
              </w:rPr>
              <w:t>шт.</w:t>
            </w:r>
          </w:p>
        </w:tc>
        <w:tc>
          <w:tcPr>
            <w:tcW w:w="850" w:type="dxa"/>
            <w:vAlign w:val="center"/>
          </w:tcPr>
          <w:p w:rsidR="00C7087D" w:rsidRPr="00926A85" w:rsidRDefault="0008608B" w:rsidP="008B425E">
            <w:pPr>
              <w:spacing w:line="280" w:lineRule="exact"/>
              <w:jc w:val="center"/>
              <w:rPr>
                <w:sz w:val="22"/>
                <w:szCs w:val="22"/>
              </w:rPr>
            </w:pPr>
            <w:r>
              <w:rPr>
                <w:sz w:val="22"/>
                <w:szCs w:val="22"/>
              </w:rPr>
              <w:t>1</w:t>
            </w:r>
          </w:p>
        </w:tc>
      </w:tr>
      <w:tr w:rsidR="00822E68" w:rsidRPr="005B2D74" w:rsidTr="00822E68">
        <w:trPr>
          <w:trHeight w:val="315"/>
        </w:trPr>
        <w:tc>
          <w:tcPr>
            <w:tcW w:w="851" w:type="dxa"/>
            <w:vAlign w:val="center"/>
          </w:tcPr>
          <w:p w:rsidR="00822E68" w:rsidRPr="004D34C4" w:rsidRDefault="0008608B" w:rsidP="000742E2">
            <w:pPr>
              <w:jc w:val="center"/>
              <w:rPr>
                <w:color w:val="000000"/>
                <w:sz w:val="22"/>
                <w:szCs w:val="22"/>
              </w:rPr>
            </w:pPr>
            <w:r>
              <w:rPr>
                <w:color w:val="000000"/>
                <w:sz w:val="22"/>
                <w:szCs w:val="22"/>
              </w:rPr>
              <w:t>6</w:t>
            </w:r>
          </w:p>
        </w:tc>
        <w:tc>
          <w:tcPr>
            <w:tcW w:w="1985" w:type="dxa"/>
            <w:shd w:val="clear" w:color="auto" w:fill="auto"/>
            <w:vAlign w:val="center"/>
            <w:hideMark/>
          </w:tcPr>
          <w:p w:rsidR="00822E68" w:rsidRPr="004D34C4" w:rsidRDefault="00822E68" w:rsidP="007E48C5">
            <w:pPr>
              <w:rPr>
                <w:color w:val="000000"/>
                <w:sz w:val="22"/>
                <w:szCs w:val="22"/>
              </w:rPr>
            </w:pPr>
            <w:r>
              <w:t>АВР 10</w:t>
            </w:r>
            <w:r w:rsidR="00D81564">
              <w:t>0А 4Р модульное ТООЗ-100/4Р ТОМ</w:t>
            </w:r>
            <w:proofErr w:type="gramStart"/>
            <w:r w:rsidR="00D81564">
              <w:rPr>
                <w:lang w:val="en-US"/>
              </w:rPr>
              <w:t>Z</w:t>
            </w:r>
            <w:r>
              <w:t>N</w:t>
            </w:r>
            <w:proofErr w:type="gramEnd"/>
          </w:p>
        </w:tc>
        <w:tc>
          <w:tcPr>
            <w:tcW w:w="1701" w:type="dxa"/>
            <w:vAlign w:val="center"/>
          </w:tcPr>
          <w:p w:rsidR="00822E68" w:rsidRPr="00550B47" w:rsidRDefault="00822E68" w:rsidP="00822E68">
            <w:pPr>
              <w:spacing w:line="280" w:lineRule="exact"/>
              <w:rPr>
                <w:bCs/>
              </w:rPr>
            </w:pPr>
            <w:r>
              <w:t>27.12.22.000</w:t>
            </w:r>
          </w:p>
        </w:tc>
        <w:tc>
          <w:tcPr>
            <w:tcW w:w="4110" w:type="dxa"/>
          </w:tcPr>
          <w:p w:rsidR="00822E68" w:rsidRDefault="0008608B" w:rsidP="008B425E">
            <w:pPr>
              <w:shd w:val="clear" w:color="auto" w:fill="FFFFFF"/>
            </w:pPr>
            <w:r>
              <w:t>Номинальный ток 100</w:t>
            </w:r>
            <w:proofErr w:type="gramStart"/>
            <w:r>
              <w:t xml:space="preserve"> А</w:t>
            </w:r>
            <w:proofErr w:type="gramEnd"/>
            <w:r>
              <w:t>; напряжение 400 В, 50 Гц; 4-полюсный; автоматическое управление с приоритетом основной сети; степень защиты IP31; климатическое исполнение УХЛ4.</w:t>
            </w:r>
          </w:p>
        </w:tc>
        <w:tc>
          <w:tcPr>
            <w:tcW w:w="851" w:type="dxa"/>
            <w:vAlign w:val="center"/>
          </w:tcPr>
          <w:p w:rsidR="00822E68" w:rsidRDefault="00822E68" w:rsidP="00822E68">
            <w:pPr>
              <w:jc w:val="center"/>
            </w:pPr>
            <w:r w:rsidRPr="006313E5">
              <w:rPr>
                <w:sz w:val="22"/>
                <w:szCs w:val="22"/>
              </w:rPr>
              <w:t>шт.</w:t>
            </w:r>
          </w:p>
        </w:tc>
        <w:tc>
          <w:tcPr>
            <w:tcW w:w="850" w:type="dxa"/>
            <w:vAlign w:val="center"/>
          </w:tcPr>
          <w:p w:rsidR="00822E68" w:rsidRDefault="00822E68" w:rsidP="008B425E">
            <w:pPr>
              <w:spacing w:line="280" w:lineRule="exact"/>
              <w:jc w:val="center"/>
              <w:rPr>
                <w:sz w:val="22"/>
                <w:szCs w:val="22"/>
              </w:rPr>
            </w:pPr>
            <w:r>
              <w:rPr>
                <w:sz w:val="22"/>
                <w:szCs w:val="22"/>
              </w:rPr>
              <w:t>1</w:t>
            </w:r>
          </w:p>
        </w:tc>
      </w:tr>
      <w:tr w:rsidR="00822E68" w:rsidRPr="005B2D74" w:rsidTr="00822E68">
        <w:trPr>
          <w:trHeight w:val="315"/>
        </w:trPr>
        <w:tc>
          <w:tcPr>
            <w:tcW w:w="851" w:type="dxa"/>
            <w:vAlign w:val="center"/>
          </w:tcPr>
          <w:p w:rsidR="00822E68" w:rsidRPr="004D34C4" w:rsidRDefault="0008608B" w:rsidP="000742E2">
            <w:pPr>
              <w:jc w:val="center"/>
              <w:rPr>
                <w:color w:val="000000"/>
                <w:sz w:val="22"/>
                <w:szCs w:val="22"/>
              </w:rPr>
            </w:pPr>
            <w:r>
              <w:rPr>
                <w:color w:val="000000"/>
                <w:sz w:val="22"/>
                <w:szCs w:val="22"/>
              </w:rPr>
              <w:t>7</w:t>
            </w:r>
          </w:p>
        </w:tc>
        <w:tc>
          <w:tcPr>
            <w:tcW w:w="1985" w:type="dxa"/>
            <w:shd w:val="clear" w:color="auto" w:fill="auto"/>
            <w:vAlign w:val="center"/>
            <w:hideMark/>
          </w:tcPr>
          <w:p w:rsidR="00822E68" w:rsidRPr="00D81564" w:rsidRDefault="00822E68" w:rsidP="007E48C5">
            <w:pPr>
              <w:rPr>
                <w:color w:val="000000"/>
                <w:sz w:val="22"/>
                <w:szCs w:val="22"/>
              </w:rPr>
            </w:pPr>
            <w:r>
              <w:t>Индикатор AD22-22DS R красный 220В АС</w:t>
            </w:r>
            <w:r w:rsidR="00D81564" w:rsidRPr="00D81564">
              <w:t xml:space="preserve"> CNC </w:t>
            </w:r>
            <w:proofErr w:type="spellStart"/>
            <w:r w:rsidR="00D81564" w:rsidRPr="00D81564">
              <w:t>Electric</w:t>
            </w:r>
            <w:proofErr w:type="spellEnd"/>
          </w:p>
        </w:tc>
        <w:tc>
          <w:tcPr>
            <w:tcW w:w="1701" w:type="dxa"/>
            <w:vAlign w:val="center"/>
          </w:tcPr>
          <w:p w:rsidR="00822E68" w:rsidRPr="00550B47" w:rsidRDefault="00822E68" w:rsidP="00822E68">
            <w:pPr>
              <w:spacing w:line="280" w:lineRule="exact"/>
              <w:rPr>
                <w:bCs/>
              </w:rPr>
            </w:pPr>
            <w:r>
              <w:t>26.51.43.137</w:t>
            </w:r>
          </w:p>
        </w:tc>
        <w:tc>
          <w:tcPr>
            <w:tcW w:w="4110" w:type="dxa"/>
          </w:tcPr>
          <w:p w:rsidR="00822E68" w:rsidRDefault="00822E68" w:rsidP="008B425E">
            <w:pPr>
              <w:shd w:val="clear" w:color="auto" w:fill="FFFFFF"/>
            </w:pPr>
            <w:r>
              <w:t>Щитовой, световой</w:t>
            </w:r>
            <w:r>
              <w:br/>
              <w:t>Напряжение: 220</w:t>
            </w:r>
            <w:proofErr w:type="gramStart"/>
            <w:r>
              <w:t xml:space="preserve"> В</w:t>
            </w:r>
            <w:proofErr w:type="gramEnd"/>
            <w:r>
              <w:t xml:space="preserve"> переменного тока</w:t>
            </w:r>
            <w:r>
              <w:br/>
              <w:t>Цвет свечения: красный</w:t>
            </w:r>
            <w:r>
              <w:br/>
              <w:t>Тип лампы: светодиодная</w:t>
            </w:r>
            <w:r>
              <w:br/>
              <w:t>Диаметр отверстия: 22 мм</w:t>
            </w:r>
            <w:r>
              <w:br/>
              <w:t>Степень защиты: IP31</w:t>
            </w:r>
            <w:r>
              <w:br/>
              <w:t>Климатическое исполнение: УХЛ3</w:t>
            </w:r>
          </w:p>
        </w:tc>
        <w:tc>
          <w:tcPr>
            <w:tcW w:w="851" w:type="dxa"/>
            <w:vAlign w:val="center"/>
          </w:tcPr>
          <w:p w:rsidR="00822E68" w:rsidRDefault="00822E68" w:rsidP="00822E68">
            <w:pPr>
              <w:jc w:val="center"/>
            </w:pPr>
            <w:r w:rsidRPr="006313E5">
              <w:rPr>
                <w:sz w:val="22"/>
                <w:szCs w:val="22"/>
              </w:rPr>
              <w:t>шт.</w:t>
            </w:r>
          </w:p>
        </w:tc>
        <w:tc>
          <w:tcPr>
            <w:tcW w:w="850" w:type="dxa"/>
            <w:vAlign w:val="center"/>
          </w:tcPr>
          <w:p w:rsidR="00822E68" w:rsidRDefault="00822E68" w:rsidP="008B425E">
            <w:pPr>
              <w:spacing w:line="280" w:lineRule="exact"/>
              <w:jc w:val="center"/>
              <w:rPr>
                <w:sz w:val="22"/>
                <w:szCs w:val="22"/>
              </w:rPr>
            </w:pPr>
            <w:r>
              <w:rPr>
                <w:sz w:val="22"/>
                <w:szCs w:val="22"/>
              </w:rPr>
              <w:t>1</w:t>
            </w:r>
          </w:p>
        </w:tc>
      </w:tr>
      <w:tr w:rsidR="00822E68" w:rsidRPr="005B2D74" w:rsidTr="00822E68">
        <w:trPr>
          <w:trHeight w:val="315"/>
        </w:trPr>
        <w:tc>
          <w:tcPr>
            <w:tcW w:w="851" w:type="dxa"/>
            <w:vAlign w:val="center"/>
          </w:tcPr>
          <w:p w:rsidR="00822E68" w:rsidRPr="004D34C4" w:rsidRDefault="0008608B" w:rsidP="000742E2">
            <w:pPr>
              <w:jc w:val="center"/>
              <w:rPr>
                <w:color w:val="000000"/>
                <w:sz w:val="22"/>
                <w:szCs w:val="22"/>
              </w:rPr>
            </w:pPr>
            <w:r>
              <w:rPr>
                <w:color w:val="000000"/>
                <w:sz w:val="22"/>
                <w:szCs w:val="22"/>
              </w:rPr>
              <w:t>8</w:t>
            </w:r>
          </w:p>
        </w:tc>
        <w:tc>
          <w:tcPr>
            <w:tcW w:w="1985" w:type="dxa"/>
            <w:shd w:val="clear" w:color="auto" w:fill="auto"/>
            <w:vAlign w:val="center"/>
            <w:hideMark/>
          </w:tcPr>
          <w:p w:rsidR="00822E68" w:rsidRPr="004D34C4" w:rsidRDefault="00822E68" w:rsidP="007E48C5">
            <w:pPr>
              <w:rPr>
                <w:color w:val="000000"/>
                <w:sz w:val="22"/>
                <w:szCs w:val="22"/>
              </w:rPr>
            </w:pPr>
            <w:r>
              <w:t>Индикатор AD22-22DS G зеленый 220В АС</w:t>
            </w:r>
            <w:r w:rsidR="000A6A65">
              <w:t xml:space="preserve"> </w:t>
            </w:r>
            <w:r w:rsidR="000A6A65" w:rsidRPr="000A6A65">
              <w:t xml:space="preserve">CNC </w:t>
            </w:r>
            <w:proofErr w:type="spellStart"/>
            <w:r w:rsidR="000A6A65" w:rsidRPr="000A6A65">
              <w:t>Electric</w:t>
            </w:r>
            <w:proofErr w:type="spellEnd"/>
          </w:p>
        </w:tc>
        <w:tc>
          <w:tcPr>
            <w:tcW w:w="1701" w:type="dxa"/>
            <w:vAlign w:val="center"/>
          </w:tcPr>
          <w:p w:rsidR="00822E68" w:rsidRPr="00550B47" w:rsidRDefault="00822E68" w:rsidP="00822E68">
            <w:pPr>
              <w:spacing w:line="280" w:lineRule="exact"/>
              <w:rPr>
                <w:bCs/>
              </w:rPr>
            </w:pPr>
            <w:r>
              <w:t>26.51.43.137</w:t>
            </w:r>
          </w:p>
        </w:tc>
        <w:tc>
          <w:tcPr>
            <w:tcW w:w="4110" w:type="dxa"/>
          </w:tcPr>
          <w:p w:rsidR="00822E68" w:rsidRDefault="00822E68" w:rsidP="008B425E">
            <w:pPr>
              <w:shd w:val="clear" w:color="auto" w:fill="FFFFFF"/>
            </w:pPr>
            <w:r>
              <w:t>Щитовой, световой</w:t>
            </w:r>
            <w:r>
              <w:br/>
              <w:t>Напряжение: 220</w:t>
            </w:r>
            <w:proofErr w:type="gramStart"/>
            <w:r>
              <w:t xml:space="preserve"> В</w:t>
            </w:r>
            <w:proofErr w:type="gramEnd"/>
            <w:r>
              <w:t xml:space="preserve"> переменного тока</w:t>
            </w:r>
            <w:r>
              <w:br/>
              <w:t>Цвет свечения: зеленый</w:t>
            </w:r>
            <w:r>
              <w:br/>
              <w:t>Тип лампы: светодиодная</w:t>
            </w:r>
            <w:r>
              <w:br/>
              <w:t>Диаметр отверстия: 22 мм</w:t>
            </w:r>
            <w:r>
              <w:br/>
              <w:t>Степень защиты: IP31</w:t>
            </w:r>
            <w:r>
              <w:br/>
              <w:t xml:space="preserve"> Климатическое исполнение: УХЛ3</w:t>
            </w:r>
          </w:p>
        </w:tc>
        <w:tc>
          <w:tcPr>
            <w:tcW w:w="851" w:type="dxa"/>
            <w:vAlign w:val="center"/>
          </w:tcPr>
          <w:p w:rsidR="00822E68" w:rsidRDefault="00822E68" w:rsidP="00822E68">
            <w:pPr>
              <w:jc w:val="center"/>
            </w:pPr>
            <w:r w:rsidRPr="006313E5">
              <w:rPr>
                <w:sz w:val="22"/>
                <w:szCs w:val="22"/>
              </w:rPr>
              <w:t>шт.</w:t>
            </w:r>
          </w:p>
        </w:tc>
        <w:tc>
          <w:tcPr>
            <w:tcW w:w="850" w:type="dxa"/>
            <w:vAlign w:val="center"/>
          </w:tcPr>
          <w:p w:rsidR="00822E68" w:rsidRDefault="00822E68" w:rsidP="008B425E">
            <w:pPr>
              <w:spacing w:line="280" w:lineRule="exact"/>
              <w:jc w:val="center"/>
              <w:rPr>
                <w:sz w:val="22"/>
                <w:szCs w:val="22"/>
              </w:rPr>
            </w:pPr>
            <w:r>
              <w:rPr>
                <w:sz w:val="22"/>
                <w:szCs w:val="22"/>
              </w:rPr>
              <w:t>1</w:t>
            </w:r>
          </w:p>
        </w:tc>
      </w:tr>
      <w:tr w:rsidR="00822E68" w:rsidRPr="005B2D74" w:rsidTr="00822E68">
        <w:trPr>
          <w:trHeight w:val="315"/>
        </w:trPr>
        <w:tc>
          <w:tcPr>
            <w:tcW w:w="851" w:type="dxa"/>
            <w:vAlign w:val="center"/>
          </w:tcPr>
          <w:p w:rsidR="00822E68" w:rsidRPr="004D34C4" w:rsidRDefault="0008608B" w:rsidP="000742E2">
            <w:pPr>
              <w:jc w:val="center"/>
              <w:rPr>
                <w:color w:val="000000"/>
                <w:sz w:val="22"/>
                <w:szCs w:val="22"/>
              </w:rPr>
            </w:pPr>
            <w:r>
              <w:rPr>
                <w:color w:val="000000"/>
                <w:sz w:val="22"/>
                <w:szCs w:val="22"/>
              </w:rPr>
              <w:t>9</w:t>
            </w:r>
          </w:p>
        </w:tc>
        <w:tc>
          <w:tcPr>
            <w:tcW w:w="1985" w:type="dxa"/>
            <w:shd w:val="clear" w:color="auto" w:fill="auto"/>
            <w:vAlign w:val="center"/>
            <w:hideMark/>
          </w:tcPr>
          <w:p w:rsidR="00822E68" w:rsidRPr="004D34C4" w:rsidRDefault="00822E68" w:rsidP="007E48C5">
            <w:pPr>
              <w:rPr>
                <w:color w:val="000000"/>
                <w:sz w:val="22"/>
                <w:szCs w:val="22"/>
              </w:rPr>
            </w:pPr>
            <w:r>
              <w:t xml:space="preserve">Розетка стационарная 3Р+РЕ+N 32А </w:t>
            </w:r>
            <w:r>
              <w:lastRenderedPageBreak/>
              <w:t>380В IP44</w:t>
            </w:r>
            <w:r w:rsidR="000A6A65">
              <w:t xml:space="preserve"> ИЭК</w:t>
            </w:r>
          </w:p>
        </w:tc>
        <w:tc>
          <w:tcPr>
            <w:tcW w:w="1701" w:type="dxa"/>
            <w:vAlign w:val="center"/>
          </w:tcPr>
          <w:p w:rsidR="00822E68" w:rsidRPr="00550B47" w:rsidRDefault="00822E68" w:rsidP="00822E68">
            <w:pPr>
              <w:spacing w:line="280" w:lineRule="exact"/>
              <w:rPr>
                <w:bCs/>
              </w:rPr>
            </w:pPr>
            <w:r>
              <w:lastRenderedPageBreak/>
              <w:t>27.33.13</w:t>
            </w:r>
          </w:p>
        </w:tc>
        <w:tc>
          <w:tcPr>
            <w:tcW w:w="4110" w:type="dxa"/>
          </w:tcPr>
          <w:p w:rsidR="00822E68" w:rsidRDefault="00822E68" w:rsidP="008B425E">
            <w:pPr>
              <w:shd w:val="clear" w:color="auto" w:fill="FFFFFF"/>
            </w:pPr>
            <w:r>
              <w:t>Силовая, стационарная</w:t>
            </w:r>
            <w:r>
              <w:br/>
              <w:t>Номинальный ток: 32</w:t>
            </w:r>
            <w:proofErr w:type="gramStart"/>
            <w:r>
              <w:t xml:space="preserve"> А</w:t>
            </w:r>
            <w:proofErr w:type="gramEnd"/>
            <w:r>
              <w:br/>
              <w:t>Напряжение: 380 В, 50 Гц</w:t>
            </w:r>
            <w:r>
              <w:br/>
            </w:r>
            <w:r>
              <w:lastRenderedPageBreak/>
              <w:t>Исполнение: 3Р+РЕ+N</w:t>
            </w:r>
            <w:r>
              <w:br/>
              <w:t>Степень защиты: IP44</w:t>
            </w:r>
            <w:r>
              <w:br/>
              <w:t>Климатическое исполнение: УХЛ3</w:t>
            </w:r>
            <w:r>
              <w:br/>
              <w:t>Материал корпуса: термопластик, негорючий</w:t>
            </w:r>
          </w:p>
        </w:tc>
        <w:tc>
          <w:tcPr>
            <w:tcW w:w="851" w:type="dxa"/>
            <w:vAlign w:val="center"/>
          </w:tcPr>
          <w:p w:rsidR="00822E68" w:rsidRDefault="00822E68" w:rsidP="00822E68">
            <w:pPr>
              <w:jc w:val="center"/>
            </w:pPr>
            <w:r w:rsidRPr="006313E5">
              <w:rPr>
                <w:sz w:val="22"/>
                <w:szCs w:val="22"/>
              </w:rPr>
              <w:lastRenderedPageBreak/>
              <w:t>шт.</w:t>
            </w:r>
          </w:p>
        </w:tc>
        <w:tc>
          <w:tcPr>
            <w:tcW w:w="850" w:type="dxa"/>
            <w:vAlign w:val="center"/>
          </w:tcPr>
          <w:p w:rsidR="00822E68" w:rsidRDefault="00822E68" w:rsidP="008B425E">
            <w:pPr>
              <w:spacing w:line="280" w:lineRule="exact"/>
              <w:jc w:val="center"/>
              <w:rPr>
                <w:sz w:val="22"/>
                <w:szCs w:val="22"/>
              </w:rPr>
            </w:pPr>
            <w:r>
              <w:rPr>
                <w:sz w:val="22"/>
                <w:szCs w:val="22"/>
              </w:rPr>
              <w:t>1</w:t>
            </w:r>
          </w:p>
        </w:tc>
      </w:tr>
      <w:tr w:rsidR="00822E68" w:rsidRPr="005B2D74" w:rsidTr="00822E68">
        <w:trPr>
          <w:trHeight w:val="315"/>
        </w:trPr>
        <w:tc>
          <w:tcPr>
            <w:tcW w:w="851" w:type="dxa"/>
            <w:vAlign w:val="center"/>
          </w:tcPr>
          <w:p w:rsidR="00822E68" w:rsidRPr="004D34C4" w:rsidRDefault="00822E68" w:rsidP="000742E2">
            <w:pPr>
              <w:jc w:val="center"/>
              <w:rPr>
                <w:color w:val="000000"/>
                <w:sz w:val="22"/>
                <w:szCs w:val="22"/>
              </w:rPr>
            </w:pPr>
            <w:r>
              <w:rPr>
                <w:color w:val="000000"/>
                <w:sz w:val="22"/>
                <w:szCs w:val="22"/>
              </w:rPr>
              <w:lastRenderedPageBreak/>
              <w:t>1</w:t>
            </w:r>
            <w:r w:rsidR="0008608B">
              <w:rPr>
                <w:color w:val="000000"/>
                <w:sz w:val="22"/>
                <w:szCs w:val="22"/>
              </w:rPr>
              <w:t>0</w:t>
            </w:r>
          </w:p>
        </w:tc>
        <w:tc>
          <w:tcPr>
            <w:tcW w:w="1985" w:type="dxa"/>
            <w:shd w:val="clear" w:color="auto" w:fill="auto"/>
            <w:vAlign w:val="center"/>
            <w:hideMark/>
          </w:tcPr>
          <w:p w:rsidR="00822E68" w:rsidRPr="004D34C4" w:rsidRDefault="00822E68" w:rsidP="007E48C5">
            <w:pPr>
              <w:rPr>
                <w:color w:val="000000"/>
                <w:sz w:val="22"/>
                <w:szCs w:val="22"/>
              </w:rPr>
            </w:pPr>
            <w:r>
              <w:t>Вилка 025 3Р+РЕ+N 32А 380В IP44</w:t>
            </w:r>
            <w:r w:rsidR="000A6A65">
              <w:t xml:space="preserve"> ИЭК</w:t>
            </w:r>
          </w:p>
        </w:tc>
        <w:tc>
          <w:tcPr>
            <w:tcW w:w="1701" w:type="dxa"/>
            <w:vAlign w:val="center"/>
          </w:tcPr>
          <w:p w:rsidR="00822E68" w:rsidRPr="00550B47" w:rsidRDefault="00822E68" w:rsidP="00822E68">
            <w:pPr>
              <w:spacing w:line="280" w:lineRule="exact"/>
              <w:rPr>
                <w:bCs/>
              </w:rPr>
            </w:pPr>
            <w:r>
              <w:t>27.33.13</w:t>
            </w:r>
          </w:p>
        </w:tc>
        <w:tc>
          <w:tcPr>
            <w:tcW w:w="4110" w:type="dxa"/>
          </w:tcPr>
          <w:p w:rsidR="00822E68" w:rsidRDefault="00822E68" w:rsidP="008B425E">
            <w:pPr>
              <w:shd w:val="clear" w:color="auto" w:fill="FFFFFF"/>
            </w:pPr>
            <w:r>
              <w:t>Силовая, вилка</w:t>
            </w:r>
            <w:r>
              <w:br/>
              <w:t>Номинальный ток: 32</w:t>
            </w:r>
            <w:proofErr w:type="gramStart"/>
            <w:r>
              <w:t xml:space="preserve"> А</w:t>
            </w:r>
            <w:proofErr w:type="gramEnd"/>
            <w:r>
              <w:br/>
              <w:t>Напряжение: 380 В, 50 Гц</w:t>
            </w:r>
            <w:r>
              <w:br/>
              <w:t>Исполнение: 3Р+РЕ+N</w:t>
            </w:r>
            <w:r>
              <w:br/>
              <w:t>Степень защиты: IP44</w:t>
            </w:r>
            <w:r>
              <w:br/>
              <w:t>Климатическое исполнение: УХЛ3</w:t>
            </w:r>
          </w:p>
        </w:tc>
        <w:tc>
          <w:tcPr>
            <w:tcW w:w="851" w:type="dxa"/>
            <w:vAlign w:val="center"/>
          </w:tcPr>
          <w:p w:rsidR="00822E68" w:rsidRDefault="00822E68" w:rsidP="00822E68">
            <w:pPr>
              <w:jc w:val="center"/>
            </w:pPr>
            <w:r w:rsidRPr="006313E5">
              <w:rPr>
                <w:sz w:val="22"/>
                <w:szCs w:val="22"/>
              </w:rPr>
              <w:t>шт.</w:t>
            </w:r>
          </w:p>
        </w:tc>
        <w:tc>
          <w:tcPr>
            <w:tcW w:w="850" w:type="dxa"/>
            <w:vAlign w:val="center"/>
          </w:tcPr>
          <w:p w:rsidR="00822E68" w:rsidRDefault="00822E68" w:rsidP="008B425E">
            <w:pPr>
              <w:spacing w:line="280" w:lineRule="exact"/>
              <w:jc w:val="center"/>
              <w:rPr>
                <w:sz w:val="22"/>
                <w:szCs w:val="22"/>
              </w:rPr>
            </w:pPr>
            <w:r>
              <w:rPr>
                <w:sz w:val="22"/>
                <w:szCs w:val="22"/>
              </w:rPr>
              <w:t>1</w:t>
            </w:r>
          </w:p>
        </w:tc>
      </w:tr>
      <w:tr w:rsidR="00822E68" w:rsidRPr="005B2D74" w:rsidTr="00822E68">
        <w:trPr>
          <w:trHeight w:val="315"/>
        </w:trPr>
        <w:tc>
          <w:tcPr>
            <w:tcW w:w="851" w:type="dxa"/>
            <w:vAlign w:val="center"/>
          </w:tcPr>
          <w:p w:rsidR="00822E68" w:rsidRDefault="00822E68" w:rsidP="000742E2">
            <w:pPr>
              <w:jc w:val="center"/>
              <w:rPr>
                <w:color w:val="000000"/>
                <w:sz w:val="22"/>
                <w:szCs w:val="22"/>
              </w:rPr>
            </w:pPr>
            <w:r>
              <w:rPr>
                <w:color w:val="000000"/>
                <w:sz w:val="22"/>
                <w:szCs w:val="22"/>
              </w:rPr>
              <w:t>1</w:t>
            </w:r>
            <w:r w:rsidR="0008608B">
              <w:rPr>
                <w:color w:val="000000"/>
                <w:sz w:val="22"/>
                <w:szCs w:val="22"/>
              </w:rPr>
              <w:t>1</w:t>
            </w:r>
          </w:p>
        </w:tc>
        <w:tc>
          <w:tcPr>
            <w:tcW w:w="1985" w:type="dxa"/>
            <w:shd w:val="clear" w:color="auto" w:fill="auto"/>
            <w:vAlign w:val="center"/>
            <w:hideMark/>
          </w:tcPr>
          <w:p w:rsidR="00822E68" w:rsidRPr="004D34C4" w:rsidRDefault="00822E68" w:rsidP="007E48C5">
            <w:pPr>
              <w:rPr>
                <w:color w:val="000000"/>
                <w:sz w:val="22"/>
                <w:szCs w:val="22"/>
              </w:rPr>
            </w:pPr>
            <w:r>
              <w:t xml:space="preserve">Провод </w:t>
            </w:r>
            <w:proofErr w:type="spellStart"/>
            <w:r>
              <w:t>ПВ-Зн</w:t>
            </w:r>
            <w:proofErr w:type="gramStart"/>
            <w:r>
              <w:t>г</w:t>
            </w:r>
            <w:proofErr w:type="spellEnd"/>
            <w:r>
              <w:t>(</w:t>
            </w:r>
            <w:proofErr w:type="gramEnd"/>
            <w:r>
              <w:t>А)-LS (</w:t>
            </w:r>
            <w:proofErr w:type="spellStart"/>
            <w:r>
              <w:t>ПуГВ</w:t>
            </w:r>
            <w:proofErr w:type="spellEnd"/>
            <w:r>
              <w:t>) 1х6,0 белый</w:t>
            </w:r>
          </w:p>
        </w:tc>
        <w:tc>
          <w:tcPr>
            <w:tcW w:w="1701" w:type="dxa"/>
            <w:vAlign w:val="center"/>
          </w:tcPr>
          <w:p w:rsidR="00822E68" w:rsidRPr="00550B47" w:rsidRDefault="00822E68" w:rsidP="00822E68">
            <w:pPr>
              <w:spacing w:line="280" w:lineRule="exact"/>
              <w:rPr>
                <w:bCs/>
              </w:rPr>
            </w:pPr>
            <w:r>
              <w:t>27.32.13.110</w:t>
            </w:r>
          </w:p>
        </w:tc>
        <w:tc>
          <w:tcPr>
            <w:tcW w:w="4110" w:type="dxa"/>
          </w:tcPr>
          <w:p w:rsidR="00822E68" w:rsidRDefault="00822E68" w:rsidP="008B425E">
            <w:pPr>
              <w:shd w:val="clear" w:color="auto" w:fill="FFFFFF"/>
            </w:pPr>
            <w:r>
              <w:t>Медный, гибкий, одножильный</w:t>
            </w:r>
            <w:r>
              <w:br/>
              <w:t>Сечение: 6,0 мм²</w:t>
            </w:r>
            <w:r>
              <w:br/>
              <w:t>Изоляция: ПВХ, пониженной пожарной опасности (</w:t>
            </w:r>
            <w:proofErr w:type="spellStart"/>
            <w:r>
              <w:t>н</w:t>
            </w:r>
            <w:proofErr w:type="gramStart"/>
            <w:r>
              <w:t>г</w:t>
            </w:r>
            <w:proofErr w:type="spellEnd"/>
            <w:r>
              <w:t>(</w:t>
            </w:r>
            <w:proofErr w:type="gramEnd"/>
            <w:r>
              <w:t>А)-LS)</w:t>
            </w:r>
            <w:r>
              <w:br/>
              <w:t>Цвет изоляции: белый</w:t>
            </w:r>
            <w:r>
              <w:br/>
              <w:t>Климатическое исполнение: УХЛ3</w:t>
            </w:r>
          </w:p>
        </w:tc>
        <w:tc>
          <w:tcPr>
            <w:tcW w:w="851" w:type="dxa"/>
            <w:vAlign w:val="center"/>
          </w:tcPr>
          <w:p w:rsidR="00822E68" w:rsidRDefault="00822E68" w:rsidP="00822E68">
            <w:pPr>
              <w:jc w:val="center"/>
            </w:pPr>
            <w:r>
              <w:rPr>
                <w:sz w:val="22"/>
                <w:szCs w:val="22"/>
              </w:rPr>
              <w:t>м</w:t>
            </w:r>
          </w:p>
        </w:tc>
        <w:tc>
          <w:tcPr>
            <w:tcW w:w="850" w:type="dxa"/>
            <w:vAlign w:val="center"/>
          </w:tcPr>
          <w:p w:rsidR="00822E68" w:rsidRDefault="00822E68" w:rsidP="008B425E">
            <w:pPr>
              <w:spacing w:line="280" w:lineRule="exact"/>
              <w:jc w:val="center"/>
              <w:rPr>
                <w:sz w:val="22"/>
                <w:szCs w:val="22"/>
              </w:rPr>
            </w:pPr>
            <w:r>
              <w:rPr>
                <w:sz w:val="22"/>
                <w:szCs w:val="22"/>
              </w:rPr>
              <w:t>20</w:t>
            </w:r>
          </w:p>
        </w:tc>
      </w:tr>
      <w:tr w:rsidR="00822E68" w:rsidRPr="005B2D74" w:rsidTr="00822E68">
        <w:trPr>
          <w:trHeight w:val="315"/>
        </w:trPr>
        <w:tc>
          <w:tcPr>
            <w:tcW w:w="851" w:type="dxa"/>
            <w:vAlign w:val="center"/>
          </w:tcPr>
          <w:p w:rsidR="00822E68" w:rsidRDefault="00822E68" w:rsidP="000742E2">
            <w:pPr>
              <w:jc w:val="center"/>
              <w:rPr>
                <w:color w:val="000000"/>
                <w:sz w:val="22"/>
                <w:szCs w:val="22"/>
              </w:rPr>
            </w:pPr>
            <w:r>
              <w:rPr>
                <w:color w:val="000000"/>
                <w:sz w:val="22"/>
                <w:szCs w:val="22"/>
              </w:rPr>
              <w:t>1</w:t>
            </w:r>
            <w:r w:rsidR="0008608B">
              <w:rPr>
                <w:color w:val="000000"/>
                <w:sz w:val="22"/>
                <w:szCs w:val="22"/>
              </w:rPr>
              <w:t>2</w:t>
            </w:r>
          </w:p>
        </w:tc>
        <w:tc>
          <w:tcPr>
            <w:tcW w:w="1985" w:type="dxa"/>
            <w:shd w:val="clear" w:color="auto" w:fill="auto"/>
            <w:vAlign w:val="center"/>
            <w:hideMark/>
          </w:tcPr>
          <w:p w:rsidR="00822E68" w:rsidRPr="004D34C4" w:rsidRDefault="00822E68" w:rsidP="007E48C5">
            <w:pPr>
              <w:rPr>
                <w:color w:val="000000"/>
                <w:sz w:val="22"/>
                <w:szCs w:val="22"/>
              </w:rPr>
            </w:pPr>
            <w:r>
              <w:t xml:space="preserve">Провод </w:t>
            </w:r>
            <w:proofErr w:type="spellStart"/>
            <w:r>
              <w:t>ПВ-Зн</w:t>
            </w:r>
            <w:proofErr w:type="gramStart"/>
            <w:r>
              <w:t>г</w:t>
            </w:r>
            <w:proofErr w:type="spellEnd"/>
            <w:r>
              <w:t>(</w:t>
            </w:r>
            <w:proofErr w:type="gramEnd"/>
            <w:r>
              <w:t>А)-LS (</w:t>
            </w:r>
            <w:proofErr w:type="spellStart"/>
            <w:r>
              <w:t>ПуГВ</w:t>
            </w:r>
            <w:proofErr w:type="spellEnd"/>
            <w:r>
              <w:t>) 1х6,0 желто-зеленый</w:t>
            </w:r>
          </w:p>
        </w:tc>
        <w:tc>
          <w:tcPr>
            <w:tcW w:w="1701" w:type="dxa"/>
            <w:vAlign w:val="center"/>
          </w:tcPr>
          <w:p w:rsidR="00822E68" w:rsidRPr="00550B47" w:rsidRDefault="00822E68" w:rsidP="00822E68">
            <w:pPr>
              <w:spacing w:line="280" w:lineRule="exact"/>
              <w:rPr>
                <w:bCs/>
              </w:rPr>
            </w:pPr>
            <w:r>
              <w:t>27.32.13.110</w:t>
            </w:r>
          </w:p>
        </w:tc>
        <w:tc>
          <w:tcPr>
            <w:tcW w:w="4110" w:type="dxa"/>
          </w:tcPr>
          <w:p w:rsidR="00822E68" w:rsidRDefault="00822E68" w:rsidP="008B425E">
            <w:pPr>
              <w:shd w:val="clear" w:color="auto" w:fill="FFFFFF"/>
            </w:pPr>
            <w:r>
              <w:t>Медный, гибкий, одножильный</w:t>
            </w:r>
            <w:r>
              <w:br/>
              <w:t>Сечение: 6,0 мм²</w:t>
            </w:r>
            <w:r>
              <w:br/>
              <w:t>Изоляция: ПВХ, пониженной пожарной опасности (</w:t>
            </w:r>
            <w:proofErr w:type="spellStart"/>
            <w:r>
              <w:t>н</w:t>
            </w:r>
            <w:proofErr w:type="gramStart"/>
            <w:r>
              <w:t>г</w:t>
            </w:r>
            <w:proofErr w:type="spellEnd"/>
            <w:r>
              <w:t>(</w:t>
            </w:r>
            <w:proofErr w:type="gramEnd"/>
            <w:r>
              <w:t>А)-LS)</w:t>
            </w:r>
            <w:r>
              <w:br/>
              <w:t>Цвет изоляции: желто-зеленый (заземление)</w:t>
            </w:r>
            <w:r>
              <w:br/>
              <w:t xml:space="preserve"> Климатическое исполнение: УХЛ3</w:t>
            </w:r>
          </w:p>
        </w:tc>
        <w:tc>
          <w:tcPr>
            <w:tcW w:w="851" w:type="dxa"/>
            <w:vAlign w:val="center"/>
          </w:tcPr>
          <w:p w:rsidR="00822E68" w:rsidRDefault="00822E68" w:rsidP="00822E68">
            <w:pPr>
              <w:jc w:val="center"/>
            </w:pPr>
            <w:r>
              <w:rPr>
                <w:sz w:val="22"/>
                <w:szCs w:val="22"/>
              </w:rPr>
              <w:t>м</w:t>
            </w:r>
          </w:p>
        </w:tc>
        <w:tc>
          <w:tcPr>
            <w:tcW w:w="850" w:type="dxa"/>
            <w:vAlign w:val="center"/>
          </w:tcPr>
          <w:p w:rsidR="00822E68" w:rsidRDefault="00822E68" w:rsidP="008B425E">
            <w:pPr>
              <w:spacing w:line="280" w:lineRule="exact"/>
              <w:jc w:val="center"/>
              <w:rPr>
                <w:sz w:val="22"/>
                <w:szCs w:val="22"/>
              </w:rPr>
            </w:pPr>
            <w:r>
              <w:rPr>
                <w:sz w:val="22"/>
                <w:szCs w:val="22"/>
              </w:rPr>
              <w:t>20</w:t>
            </w:r>
          </w:p>
        </w:tc>
      </w:tr>
      <w:tr w:rsidR="00822E68" w:rsidRPr="005B2D74" w:rsidTr="00822E68">
        <w:trPr>
          <w:trHeight w:val="315"/>
        </w:trPr>
        <w:tc>
          <w:tcPr>
            <w:tcW w:w="851" w:type="dxa"/>
            <w:vAlign w:val="center"/>
          </w:tcPr>
          <w:p w:rsidR="00822E68" w:rsidRDefault="00822E68" w:rsidP="000742E2">
            <w:pPr>
              <w:jc w:val="center"/>
              <w:rPr>
                <w:color w:val="000000"/>
                <w:sz w:val="22"/>
                <w:szCs w:val="22"/>
              </w:rPr>
            </w:pPr>
            <w:r>
              <w:rPr>
                <w:color w:val="000000"/>
                <w:sz w:val="22"/>
                <w:szCs w:val="22"/>
              </w:rPr>
              <w:t>1</w:t>
            </w:r>
            <w:r w:rsidR="0008608B">
              <w:rPr>
                <w:color w:val="000000"/>
                <w:sz w:val="22"/>
                <w:szCs w:val="22"/>
              </w:rPr>
              <w:t>3</w:t>
            </w:r>
          </w:p>
        </w:tc>
        <w:tc>
          <w:tcPr>
            <w:tcW w:w="1985" w:type="dxa"/>
            <w:shd w:val="clear" w:color="auto" w:fill="auto"/>
            <w:vAlign w:val="center"/>
            <w:hideMark/>
          </w:tcPr>
          <w:p w:rsidR="00822E68" w:rsidRPr="004D34C4" w:rsidRDefault="00822E68" w:rsidP="007E48C5">
            <w:pPr>
              <w:rPr>
                <w:color w:val="000000"/>
                <w:sz w:val="22"/>
                <w:szCs w:val="22"/>
              </w:rPr>
            </w:pPr>
            <w:r>
              <w:t>Наконечник штыревой изолированный НШВИ 6-12 (79449) КВТ</w:t>
            </w:r>
          </w:p>
        </w:tc>
        <w:tc>
          <w:tcPr>
            <w:tcW w:w="1701" w:type="dxa"/>
            <w:vAlign w:val="center"/>
          </w:tcPr>
          <w:p w:rsidR="00822E68" w:rsidRPr="00550B47" w:rsidRDefault="00822E68" w:rsidP="00822E68">
            <w:pPr>
              <w:spacing w:line="280" w:lineRule="exact"/>
              <w:rPr>
                <w:bCs/>
              </w:rPr>
            </w:pPr>
            <w:r>
              <w:t>27.33.13</w:t>
            </w:r>
          </w:p>
        </w:tc>
        <w:tc>
          <w:tcPr>
            <w:tcW w:w="4110" w:type="dxa"/>
          </w:tcPr>
          <w:p w:rsidR="00822E68" w:rsidRDefault="00822E68" w:rsidP="008B425E">
            <w:pPr>
              <w:shd w:val="clear" w:color="auto" w:fill="FFFFFF"/>
            </w:pPr>
            <w:proofErr w:type="gramStart"/>
            <w:r>
              <w:t>Тип: штыревой, изолированный</w:t>
            </w:r>
            <w:r>
              <w:br/>
              <w:t>Сечение провода: 6 мм²</w:t>
            </w:r>
            <w:r>
              <w:br/>
              <w:t>Длина: 12 мм</w:t>
            </w:r>
            <w:r>
              <w:br/>
              <w:t>Материал: медь, изоляция ПВХ</w:t>
            </w:r>
            <w:r>
              <w:br/>
              <w:t>Цвет: синий (соответствует сечению)</w:t>
            </w:r>
            <w:r>
              <w:br/>
              <w:t>Климатическое исполнение:</w:t>
            </w:r>
            <w:proofErr w:type="gramEnd"/>
            <w:r>
              <w:t xml:space="preserve"> УХЛ3</w:t>
            </w:r>
          </w:p>
        </w:tc>
        <w:tc>
          <w:tcPr>
            <w:tcW w:w="851" w:type="dxa"/>
            <w:vAlign w:val="center"/>
          </w:tcPr>
          <w:p w:rsidR="00822E68" w:rsidRDefault="00822E68" w:rsidP="00822E68">
            <w:pPr>
              <w:jc w:val="center"/>
            </w:pPr>
            <w:r w:rsidRPr="006313E5">
              <w:rPr>
                <w:sz w:val="22"/>
                <w:szCs w:val="22"/>
              </w:rPr>
              <w:t>шт.</w:t>
            </w:r>
          </w:p>
        </w:tc>
        <w:tc>
          <w:tcPr>
            <w:tcW w:w="850" w:type="dxa"/>
            <w:vAlign w:val="center"/>
          </w:tcPr>
          <w:p w:rsidR="00822E68" w:rsidRDefault="00822E68" w:rsidP="008B425E">
            <w:pPr>
              <w:spacing w:line="280" w:lineRule="exact"/>
              <w:jc w:val="center"/>
              <w:rPr>
                <w:sz w:val="22"/>
                <w:szCs w:val="22"/>
              </w:rPr>
            </w:pPr>
            <w:r>
              <w:rPr>
                <w:sz w:val="22"/>
                <w:szCs w:val="22"/>
              </w:rPr>
              <w:t>100</w:t>
            </w:r>
          </w:p>
        </w:tc>
      </w:tr>
      <w:tr w:rsidR="00822E68" w:rsidRPr="005B2D74" w:rsidTr="00822E68">
        <w:trPr>
          <w:trHeight w:val="315"/>
        </w:trPr>
        <w:tc>
          <w:tcPr>
            <w:tcW w:w="851" w:type="dxa"/>
            <w:vAlign w:val="center"/>
          </w:tcPr>
          <w:p w:rsidR="00822E68" w:rsidRDefault="00822E68" w:rsidP="000742E2">
            <w:pPr>
              <w:jc w:val="center"/>
              <w:rPr>
                <w:color w:val="000000"/>
                <w:sz w:val="22"/>
                <w:szCs w:val="22"/>
              </w:rPr>
            </w:pPr>
            <w:r>
              <w:rPr>
                <w:color w:val="000000"/>
                <w:sz w:val="22"/>
                <w:szCs w:val="22"/>
              </w:rPr>
              <w:t>1</w:t>
            </w:r>
            <w:r w:rsidR="0008608B">
              <w:rPr>
                <w:color w:val="000000"/>
                <w:sz w:val="22"/>
                <w:szCs w:val="22"/>
              </w:rPr>
              <w:t>4</w:t>
            </w:r>
          </w:p>
        </w:tc>
        <w:tc>
          <w:tcPr>
            <w:tcW w:w="1985" w:type="dxa"/>
            <w:shd w:val="clear" w:color="auto" w:fill="auto"/>
            <w:vAlign w:val="center"/>
            <w:hideMark/>
          </w:tcPr>
          <w:p w:rsidR="00822E68" w:rsidRPr="004D34C4" w:rsidRDefault="00822E68" w:rsidP="007E48C5">
            <w:pPr>
              <w:rPr>
                <w:color w:val="000000"/>
                <w:sz w:val="22"/>
                <w:szCs w:val="22"/>
              </w:rPr>
            </w:pPr>
            <w:r>
              <w:t>Короб перфорированный, серый RL6 25х40 DKC</w:t>
            </w:r>
          </w:p>
        </w:tc>
        <w:tc>
          <w:tcPr>
            <w:tcW w:w="1701" w:type="dxa"/>
            <w:vAlign w:val="center"/>
          </w:tcPr>
          <w:p w:rsidR="00822E68" w:rsidRPr="00550B47" w:rsidRDefault="00822E68" w:rsidP="000A6A65">
            <w:pPr>
              <w:spacing w:line="280" w:lineRule="exact"/>
              <w:rPr>
                <w:bCs/>
              </w:rPr>
            </w:pPr>
            <w:r>
              <w:t>27.</w:t>
            </w:r>
            <w:r w:rsidR="000A6A65">
              <w:t>33.13.190</w:t>
            </w:r>
          </w:p>
        </w:tc>
        <w:tc>
          <w:tcPr>
            <w:tcW w:w="4110" w:type="dxa"/>
          </w:tcPr>
          <w:p w:rsidR="00822E68" w:rsidRDefault="00822E68" w:rsidP="008B425E">
            <w:pPr>
              <w:shd w:val="clear" w:color="auto" w:fill="FFFFFF"/>
            </w:pPr>
            <w:r>
              <w:t xml:space="preserve">Кабельный </w:t>
            </w:r>
            <w:proofErr w:type="gramStart"/>
            <w:r>
              <w:t>короб</w:t>
            </w:r>
            <w:proofErr w:type="gramEnd"/>
            <w:r>
              <w:t xml:space="preserve"> перфорированный</w:t>
            </w:r>
            <w:r>
              <w:br/>
              <w:t>Размеры: 25×40 мм (</w:t>
            </w:r>
            <w:proofErr w:type="spellStart"/>
            <w:r>
              <w:t>ширина×высота</w:t>
            </w:r>
            <w:proofErr w:type="spellEnd"/>
            <w:r>
              <w:t>)</w:t>
            </w:r>
            <w:r>
              <w:br/>
              <w:t>Цвет: серый</w:t>
            </w:r>
            <w:r>
              <w:br/>
              <w:t>Материал: сталь, оцинкованная с полимерным покрытием</w:t>
            </w:r>
            <w:r>
              <w:br/>
              <w:t>Длина: 2 м (стандарт)</w:t>
            </w:r>
            <w:r>
              <w:br/>
              <w:t>Степень защиты: IP31</w:t>
            </w:r>
            <w:r>
              <w:br/>
              <w:t>Климатическое исполнение: УХЛ3</w:t>
            </w:r>
          </w:p>
        </w:tc>
        <w:tc>
          <w:tcPr>
            <w:tcW w:w="851" w:type="dxa"/>
            <w:vAlign w:val="center"/>
          </w:tcPr>
          <w:p w:rsidR="00822E68" w:rsidRDefault="00822E68" w:rsidP="00822E68">
            <w:pPr>
              <w:jc w:val="center"/>
            </w:pPr>
            <w:r>
              <w:rPr>
                <w:sz w:val="22"/>
                <w:szCs w:val="22"/>
              </w:rPr>
              <w:t>м</w:t>
            </w:r>
          </w:p>
        </w:tc>
        <w:tc>
          <w:tcPr>
            <w:tcW w:w="850" w:type="dxa"/>
            <w:vAlign w:val="center"/>
          </w:tcPr>
          <w:p w:rsidR="00822E68" w:rsidRDefault="00822E68" w:rsidP="008B425E">
            <w:pPr>
              <w:spacing w:line="280" w:lineRule="exact"/>
              <w:jc w:val="center"/>
              <w:rPr>
                <w:sz w:val="22"/>
                <w:szCs w:val="22"/>
              </w:rPr>
            </w:pPr>
            <w:r>
              <w:rPr>
                <w:sz w:val="22"/>
                <w:szCs w:val="22"/>
              </w:rPr>
              <w:t>2</w:t>
            </w:r>
          </w:p>
        </w:tc>
      </w:tr>
    </w:tbl>
    <w:p w:rsidR="00953C67" w:rsidRPr="00953C67" w:rsidRDefault="00953C67" w:rsidP="00953C67">
      <w:pPr>
        <w:pStyle w:val="afff8"/>
        <w:ind w:left="0" w:firstLine="567"/>
        <w:jc w:val="both"/>
        <w:rPr>
          <w:sz w:val="22"/>
          <w:szCs w:val="22"/>
        </w:rPr>
      </w:pPr>
      <w:r w:rsidRPr="00953C67">
        <w:rPr>
          <w:sz w:val="22"/>
          <w:szCs w:val="22"/>
        </w:rPr>
        <w:t>Согласно п.п. 5 и 6 Правил заказчики вправе указывать дополнительную информацию, не предусмотренную КТРУ, при наличии обоснования.</w:t>
      </w:r>
    </w:p>
    <w:p w:rsidR="00953C67" w:rsidRPr="008C26E3" w:rsidRDefault="008C26E3" w:rsidP="00953C67">
      <w:pPr>
        <w:pStyle w:val="afff8"/>
        <w:ind w:left="0" w:firstLine="567"/>
        <w:jc w:val="both"/>
        <w:rPr>
          <w:sz w:val="22"/>
          <w:szCs w:val="22"/>
        </w:rPr>
      </w:pPr>
      <w:r w:rsidRPr="008C26E3">
        <w:rPr>
          <w:sz w:val="22"/>
          <w:szCs w:val="22"/>
        </w:rPr>
        <w:t>Заказчик вправе указывать дополнительные характеристики, не предусмотренные КТРУ, для минимизации рисков поставки некачественного товара. Указанные требования к техническим характеристикам (номинальные токи, мощности, классы точности, климатическое исполнение) обусловлены производственной необходимостью обеспечения бесперебойной работы электрооборудования в условиях круглогодичной эксплуатации.</w:t>
      </w:r>
    </w:p>
    <w:p w:rsidR="00953C67" w:rsidRPr="00953C67" w:rsidRDefault="00953C67" w:rsidP="00953C67">
      <w:pPr>
        <w:pStyle w:val="afff8"/>
        <w:ind w:left="0" w:firstLine="567"/>
        <w:jc w:val="both"/>
        <w:rPr>
          <w:sz w:val="22"/>
          <w:szCs w:val="22"/>
        </w:rPr>
      </w:pPr>
      <w:r w:rsidRPr="00953C67">
        <w:rPr>
          <w:sz w:val="22"/>
          <w:szCs w:val="22"/>
        </w:rPr>
        <w:t>Описание объекта закупки, не противоречит требованиям Закона о контрактной системе и Правилам использования каталога товаров, работ, услуг для обеспечения государственных и муниципальных нужд, утвержденным постановлением Правительства РФ от 08.02.2017 г. № 145. Заказчик формирует техническое задание в соответствии с собственными потребностями, учитывая требования действующего законодательства.</w:t>
      </w:r>
    </w:p>
    <w:p w:rsidR="00953C67" w:rsidRPr="00953C67" w:rsidRDefault="00953C67" w:rsidP="00953C67">
      <w:pPr>
        <w:pStyle w:val="afff8"/>
        <w:ind w:left="0" w:firstLine="567"/>
        <w:jc w:val="both"/>
        <w:rPr>
          <w:sz w:val="22"/>
          <w:szCs w:val="22"/>
        </w:rPr>
      </w:pPr>
      <w:r w:rsidRPr="00953C67">
        <w:rPr>
          <w:sz w:val="22"/>
          <w:szCs w:val="22"/>
        </w:rPr>
        <w:t xml:space="preserve">Заказчиком определена позиция и </w:t>
      </w:r>
      <w:proofErr w:type="gramStart"/>
      <w:r w:rsidRPr="00953C67">
        <w:rPr>
          <w:sz w:val="22"/>
          <w:szCs w:val="22"/>
        </w:rPr>
        <w:t>характеристика</w:t>
      </w:r>
      <w:proofErr w:type="gramEnd"/>
      <w:r w:rsidRPr="00953C67">
        <w:rPr>
          <w:sz w:val="22"/>
          <w:szCs w:val="22"/>
        </w:rPr>
        <w:t xml:space="preserve"> по которой риск получения некачественного товара минимизирован. Требуемый к поставке товар необходим Заказчикам для качественного, своевременного и безопасного сопровождения основной деятельности учреждения.</w:t>
      </w:r>
    </w:p>
    <w:p w:rsidR="005C11EC" w:rsidRPr="00953C67" w:rsidRDefault="00953C67" w:rsidP="00953C67">
      <w:pPr>
        <w:ind w:firstLine="567"/>
        <w:jc w:val="both"/>
        <w:rPr>
          <w:b/>
          <w:sz w:val="22"/>
          <w:szCs w:val="22"/>
        </w:rPr>
      </w:pPr>
      <w:proofErr w:type="gramStart"/>
      <w:r w:rsidRPr="00953C67">
        <w:rPr>
          <w:sz w:val="22"/>
          <w:szCs w:val="22"/>
        </w:rPr>
        <w:t xml:space="preserve">В соответствии с п. 5  Правил использования каталога товаров, работ, услуг для обеспечения государственных и муниципальных нужд  Постановления Правительства РФ № 145 от 08 февраля 2017 г. </w:t>
      </w:r>
      <w:r w:rsidRPr="00953C67">
        <w:rPr>
          <w:sz w:val="22"/>
          <w:szCs w:val="22"/>
        </w:rPr>
        <w:lastRenderedPageBreak/>
        <w:t>заказчик вправе указать в плане закупок, плане-графике закупок, формах обоснования закупок, извещении об осуществлении закупок, приглашении и документации о закупке иную и (или) дополнительную информацию, а также дополнительные и (или) иные потребительские свойства, в</w:t>
      </w:r>
      <w:proofErr w:type="gramEnd"/>
      <w:r w:rsidRPr="00953C67">
        <w:rPr>
          <w:sz w:val="22"/>
          <w:szCs w:val="22"/>
        </w:rPr>
        <w:t xml:space="preserve"> том числе функциональные, технические, качественные, эксплуатационные характеристики товара, работы, услуги в соответствии с положениями статьи 33 Федерального закона, которые не  предусмотрены в позиции каталога. Заказчик осуществили описание объекта закупки в соответствии со статьей 33 Закона о ФКС, что прямо предусмотрено Правилами использования КТРУ.</w:t>
      </w:r>
    </w:p>
    <w:p w:rsidR="005B47E7" w:rsidRPr="005B47E7" w:rsidRDefault="005B47E7" w:rsidP="005B47E7">
      <w:pPr>
        <w:rPr>
          <w:sz w:val="22"/>
          <w:szCs w:val="22"/>
        </w:rPr>
      </w:pPr>
      <w:r>
        <w:rPr>
          <w:sz w:val="22"/>
          <w:szCs w:val="22"/>
        </w:rPr>
        <w:t xml:space="preserve">        </w:t>
      </w:r>
      <w:r w:rsidRPr="005B47E7">
        <w:rPr>
          <w:sz w:val="22"/>
          <w:szCs w:val="22"/>
        </w:rPr>
        <w:t>С</w:t>
      </w:r>
      <w:r w:rsidRPr="005B47E7">
        <w:rPr>
          <w:bCs/>
          <w:sz w:val="22"/>
          <w:szCs w:val="22"/>
        </w:rPr>
        <w:t>рок поставки:</w:t>
      </w:r>
      <w:r w:rsidRPr="005B47E7">
        <w:rPr>
          <w:sz w:val="22"/>
          <w:szCs w:val="22"/>
        </w:rPr>
        <w:t xml:space="preserve"> в течение 7 рабочих дней с момента подписания контракта, в рабочие дни с 09:00 до 16:00 (обед 12:00–13:00).</w:t>
      </w:r>
    </w:p>
    <w:p w:rsidR="005B47E7" w:rsidRPr="005B47E7" w:rsidRDefault="005B47E7" w:rsidP="005B47E7">
      <w:pPr>
        <w:rPr>
          <w:sz w:val="22"/>
          <w:szCs w:val="22"/>
        </w:rPr>
      </w:pPr>
      <w:r>
        <w:rPr>
          <w:bCs/>
          <w:sz w:val="22"/>
          <w:szCs w:val="22"/>
        </w:rPr>
        <w:t xml:space="preserve">           </w:t>
      </w:r>
      <w:r w:rsidRPr="005B47E7">
        <w:rPr>
          <w:bCs/>
          <w:sz w:val="22"/>
          <w:szCs w:val="22"/>
        </w:rPr>
        <w:t>Качество:</w:t>
      </w:r>
      <w:r w:rsidRPr="005B47E7">
        <w:rPr>
          <w:sz w:val="22"/>
          <w:szCs w:val="22"/>
        </w:rPr>
        <w:t xml:space="preserve"> товар новый, без повреждений, коррозии, соответствует заявленной степени защиты IP31 (для компонентов внутри/на панели) и IP44/IP54 для соответствующих изделий.</w:t>
      </w:r>
    </w:p>
    <w:p w:rsidR="005B47E7" w:rsidRPr="005B47E7" w:rsidRDefault="005B47E7" w:rsidP="005B47E7">
      <w:pPr>
        <w:rPr>
          <w:sz w:val="22"/>
          <w:szCs w:val="22"/>
        </w:rPr>
      </w:pPr>
      <w:r>
        <w:rPr>
          <w:bCs/>
          <w:sz w:val="22"/>
          <w:szCs w:val="22"/>
        </w:rPr>
        <w:t xml:space="preserve">        </w:t>
      </w:r>
      <w:r w:rsidRPr="005B47E7">
        <w:rPr>
          <w:bCs/>
          <w:sz w:val="22"/>
          <w:szCs w:val="22"/>
        </w:rPr>
        <w:t>Совместимость</w:t>
      </w:r>
      <w:r w:rsidRPr="005B47E7">
        <w:rPr>
          <w:b/>
          <w:bCs/>
          <w:sz w:val="22"/>
          <w:szCs w:val="22"/>
        </w:rPr>
        <w:t>:</w:t>
      </w:r>
      <w:r w:rsidRPr="005B47E7">
        <w:rPr>
          <w:sz w:val="22"/>
          <w:szCs w:val="22"/>
        </w:rPr>
        <w:t xml:space="preserve"> все комплектующие должны быть совместимы по электрическим параметрам, габаритам и способам монтажа в щите.</w:t>
      </w:r>
    </w:p>
    <w:p w:rsidR="004D34C4" w:rsidRPr="004D34C4" w:rsidRDefault="008C26E3" w:rsidP="004D34C4">
      <w:pPr>
        <w:pStyle w:val="ds-markdown-paragraph"/>
        <w:spacing w:before="0" w:beforeAutospacing="0" w:after="0" w:afterAutospacing="0"/>
        <w:rPr>
          <w:sz w:val="22"/>
          <w:szCs w:val="22"/>
        </w:rPr>
      </w:pPr>
      <w:r>
        <w:rPr>
          <w:sz w:val="22"/>
          <w:szCs w:val="22"/>
        </w:rPr>
        <w:t xml:space="preserve">         </w:t>
      </w:r>
      <w:r w:rsidRPr="004D34C4">
        <w:rPr>
          <w:sz w:val="22"/>
          <w:szCs w:val="22"/>
        </w:rPr>
        <w:t xml:space="preserve"> </w:t>
      </w:r>
      <w:r w:rsidR="00183852" w:rsidRPr="004D34C4">
        <w:rPr>
          <w:sz w:val="22"/>
          <w:szCs w:val="22"/>
        </w:rPr>
        <w:t xml:space="preserve"> </w:t>
      </w:r>
      <w:r w:rsidR="004D34C4" w:rsidRPr="004D34C4">
        <w:rPr>
          <w:sz w:val="22"/>
          <w:szCs w:val="22"/>
        </w:rPr>
        <w:t>Поставляемые электротехнические изделия должны иметь сертификаты или декларации о соответствии требованиям:</w:t>
      </w:r>
    </w:p>
    <w:p w:rsidR="004D34C4" w:rsidRPr="004D34C4" w:rsidRDefault="004D34C4" w:rsidP="004D34C4">
      <w:pPr>
        <w:pStyle w:val="ds-markdown-paragraph"/>
        <w:spacing w:before="0" w:beforeAutospacing="0" w:after="0" w:afterAutospacing="0"/>
        <w:rPr>
          <w:sz w:val="22"/>
          <w:szCs w:val="22"/>
        </w:rPr>
      </w:pPr>
      <w:proofErr w:type="gramStart"/>
      <w:r w:rsidRPr="004D34C4">
        <w:rPr>
          <w:sz w:val="22"/>
          <w:szCs w:val="22"/>
        </w:rPr>
        <w:t>ТР</w:t>
      </w:r>
      <w:proofErr w:type="gramEnd"/>
      <w:r w:rsidRPr="004D34C4">
        <w:rPr>
          <w:sz w:val="22"/>
          <w:szCs w:val="22"/>
        </w:rPr>
        <w:t xml:space="preserve"> ТС 004/2011 «О безопасности низковольтного оборудования»;</w:t>
      </w:r>
    </w:p>
    <w:p w:rsidR="004D34C4" w:rsidRPr="004D34C4" w:rsidRDefault="004D34C4" w:rsidP="004D34C4">
      <w:pPr>
        <w:pStyle w:val="ds-markdown-paragraph"/>
        <w:spacing w:before="0" w:beforeAutospacing="0" w:after="0" w:afterAutospacing="0"/>
        <w:rPr>
          <w:sz w:val="22"/>
          <w:szCs w:val="22"/>
        </w:rPr>
      </w:pPr>
      <w:proofErr w:type="gramStart"/>
      <w:r w:rsidRPr="004D34C4">
        <w:rPr>
          <w:sz w:val="22"/>
          <w:szCs w:val="22"/>
        </w:rPr>
        <w:t>ТР</w:t>
      </w:r>
      <w:proofErr w:type="gramEnd"/>
      <w:r w:rsidRPr="004D34C4">
        <w:rPr>
          <w:sz w:val="22"/>
          <w:szCs w:val="22"/>
        </w:rPr>
        <w:t xml:space="preserve"> ТС 020/2011 «Электромагнитная совместимость технических средств».</w:t>
      </w:r>
    </w:p>
    <w:p w:rsidR="004D34C4" w:rsidRPr="004D34C4" w:rsidRDefault="00015B4A" w:rsidP="004D34C4">
      <w:pPr>
        <w:pStyle w:val="ds-markdown-paragraph"/>
        <w:spacing w:before="0" w:beforeAutospacing="0" w:after="0" w:afterAutospacing="0"/>
        <w:rPr>
          <w:sz w:val="22"/>
          <w:szCs w:val="22"/>
        </w:rPr>
      </w:pPr>
      <w:r>
        <w:rPr>
          <w:sz w:val="22"/>
          <w:szCs w:val="22"/>
        </w:rPr>
        <w:t xml:space="preserve">            </w:t>
      </w:r>
      <w:r w:rsidR="004D34C4" w:rsidRPr="004D34C4">
        <w:rPr>
          <w:sz w:val="22"/>
          <w:szCs w:val="22"/>
        </w:rPr>
        <w:t>Номинальные токи, коммутационная способность, климатическое исполнение (УХЛ3 или УХЛ</w:t>
      </w:r>
      <w:proofErr w:type="gramStart"/>
      <w:r w:rsidR="004D34C4" w:rsidRPr="004D34C4">
        <w:rPr>
          <w:sz w:val="22"/>
          <w:szCs w:val="22"/>
        </w:rPr>
        <w:t>4</w:t>
      </w:r>
      <w:proofErr w:type="gramEnd"/>
      <w:r w:rsidR="004D34C4" w:rsidRPr="004D34C4">
        <w:rPr>
          <w:sz w:val="22"/>
          <w:szCs w:val="22"/>
        </w:rPr>
        <w:t>) должны обеспечивать бесперебойную работу оборудования при круглогодичной эксплуатации в условиях умеренного и влажного климата (Республика Крым).</w:t>
      </w:r>
    </w:p>
    <w:p w:rsidR="00AA1EB9" w:rsidRPr="008C26E3" w:rsidRDefault="00015B4A" w:rsidP="004D34C4">
      <w:pPr>
        <w:pStyle w:val="ds-markdown-paragraph"/>
        <w:spacing w:before="0" w:beforeAutospacing="0" w:after="0" w:afterAutospacing="0"/>
        <w:rPr>
          <w:sz w:val="22"/>
          <w:szCs w:val="22"/>
        </w:rPr>
      </w:pPr>
      <w:r>
        <w:rPr>
          <w:sz w:val="22"/>
          <w:szCs w:val="22"/>
        </w:rPr>
        <w:t xml:space="preserve">            </w:t>
      </w:r>
      <w:r w:rsidR="004D34C4" w:rsidRPr="004D34C4">
        <w:rPr>
          <w:sz w:val="22"/>
          <w:szCs w:val="22"/>
        </w:rPr>
        <w:t>Степень защиты IP31 (по ГОСТ 14254-2015) – обязательна для всех компонентов, устанавливаемых внутри щита и на его лицевой панели.</w:t>
      </w:r>
    </w:p>
    <w:p w:rsidR="00183852" w:rsidRDefault="00AA1EB9" w:rsidP="00AA1EB9">
      <w:pPr>
        <w:ind w:right="-1" w:firstLine="709"/>
        <w:jc w:val="both"/>
        <w:rPr>
          <w:color w:val="000000"/>
          <w:sz w:val="22"/>
          <w:szCs w:val="22"/>
        </w:rPr>
      </w:pPr>
      <w:r w:rsidRPr="00521963">
        <w:rPr>
          <w:color w:val="000000"/>
          <w:sz w:val="22"/>
          <w:szCs w:val="22"/>
        </w:rPr>
        <w:t>В период действия гарантийного срока все расходы по гарантийной замене (в случае необходимости), в том числе и на доставку, несет Поставщик.</w:t>
      </w:r>
    </w:p>
    <w:p w:rsidR="00AA1EB9" w:rsidRPr="00015B4A" w:rsidRDefault="00183852" w:rsidP="00AA1EB9">
      <w:pPr>
        <w:ind w:right="-1" w:firstLine="709"/>
        <w:jc w:val="both"/>
        <w:rPr>
          <w:color w:val="000000"/>
          <w:sz w:val="22"/>
          <w:szCs w:val="22"/>
        </w:rPr>
      </w:pPr>
      <w:r>
        <w:rPr>
          <w:color w:val="000000"/>
          <w:sz w:val="22"/>
          <w:szCs w:val="22"/>
        </w:rPr>
        <w:t xml:space="preserve">Гарантийный срок: </w:t>
      </w:r>
      <w:r w:rsidR="00015B4A" w:rsidRPr="00015B4A">
        <w:rPr>
          <w:sz w:val="22"/>
          <w:szCs w:val="22"/>
        </w:rPr>
        <w:t xml:space="preserve">на все поставляемые товары составляет </w:t>
      </w:r>
      <w:r w:rsidR="00015B4A" w:rsidRPr="00015B4A">
        <w:rPr>
          <w:bCs/>
          <w:sz w:val="22"/>
          <w:szCs w:val="22"/>
        </w:rPr>
        <w:t>24 (двадцать четыре) месяца</w:t>
      </w:r>
      <w:r w:rsidR="00015B4A" w:rsidRPr="00015B4A">
        <w:rPr>
          <w:sz w:val="22"/>
          <w:szCs w:val="22"/>
        </w:rPr>
        <w:t xml:space="preserve"> </w:t>
      </w:r>
      <w:proofErr w:type="gramStart"/>
      <w:r w:rsidR="00015B4A" w:rsidRPr="00015B4A">
        <w:rPr>
          <w:sz w:val="22"/>
          <w:szCs w:val="22"/>
        </w:rPr>
        <w:t>с даты подписания</w:t>
      </w:r>
      <w:proofErr w:type="gramEnd"/>
      <w:r w:rsidR="00015B4A" w:rsidRPr="00015B4A">
        <w:rPr>
          <w:sz w:val="22"/>
          <w:szCs w:val="22"/>
        </w:rPr>
        <w:t xml:space="preserve"> Заказчиком акта приёма-передачи товара.</w:t>
      </w:r>
    </w:p>
    <w:p w:rsidR="00AA1EB9" w:rsidRDefault="00AA1EB9" w:rsidP="00AA1EB9">
      <w:pPr>
        <w:ind w:right="-1" w:firstLine="709"/>
        <w:jc w:val="both"/>
        <w:rPr>
          <w:color w:val="000000"/>
          <w:sz w:val="22"/>
          <w:szCs w:val="22"/>
        </w:rPr>
      </w:pPr>
      <w:r w:rsidRPr="00521963">
        <w:rPr>
          <w:color w:val="000000"/>
          <w:sz w:val="22"/>
          <w:szCs w:val="22"/>
        </w:rPr>
        <w:t xml:space="preserve">Поставщик в период действия гарантийного срока осуществляет бесплатную замену товара на товар надлежащего качества в течение 5 рабочих дней с момента </w:t>
      </w:r>
      <w:r>
        <w:rPr>
          <w:color w:val="000000"/>
          <w:sz w:val="22"/>
          <w:szCs w:val="22"/>
        </w:rPr>
        <w:t xml:space="preserve">получения </w:t>
      </w:r>
      <w:r w:rsidRPr="00521963">
        <w:rPr>
          <w:color w:val="000000"/>
          <w:sz w:val="22"/>
          <w:szCs w:val="22"/>
        </w:rPr>
        <w:t>уведомления Заказчик</w:t>
      </w:r>
      <w:r>
        <w:rPr>
          <w:color w:val="000000"/>
          <w:sz w:val="22"/>
          <w:szCs w:val="22"/>
        </w:rPr>
        <w:t>а</w:t>
      </w:r>
      <w:r w:rsidRPr="00521963">
        <w:rPr>
          <w:color w:val="000000"/>
          <w:sz w:val="22"/>
          <w:szCs w:val="22"/>
        </w:rPr>
        <w:t xml:space="preserve">. </w:t>
      </w:r>
    </w:p>
    <w:p w:rsidR="0007531B" w:rsidRDefault="0007531B" w:rsidP="00AA1EB9">
      <w:pPr>
        <w:ind w:right="-1" w:firstLine="709"/>
        <w:jc w:val="both"/>
        <w:rPr>
          <w:color w:val="000000"/>
          <w:sz w:val="22"/>
          <w:szCs w:val="22"/>
        </w:rPr>
      </w:pPr>
    </w:p>
    <w:p w:rsidR="00106C47" w:rsidRDefault="0080085D" w:rsidP="0007531B">
      <w:pPr>
        <w:shd w:val="clear" w:color="auto" w:fill="FFFFFF"/>
        <w:autoSpaceDE w:val="0"/>
        <w:autoSpaceDN w:val="0"/>
        <w:adjustRightInd w:val="0"/>
        <w:jc w:val="both"/>
        <w:rPr>
          <w:sz w:val="22"/>
          <w:szCs w:val="22"/>
        </w:rPr>
      </w:pPr>
      <w:r>
        <w:rPr>
          <w:sz w:val="22"/>
          <w:szCs w:val="22"/>
        </w:rPr>
        <w:t>Главный энергетик</w:t>
      </w:r>
      <w:r w:rsidR="00D629FA">
        <w:rPr>
          <w:sz w:val="22"/>
          <w:szCs w:val="22"/>
        </w:rPr>
        <w:t xml:space="preserve"> </w:t>
      </w:r>
    </w:p>
    <w:p w:rsidR="00106C47" w:rsidRDefault="0007531B" w:rsidP="0007531B">
      <w:pPr>
        <w:shd w:val="clear" w:color="auto" w:fill="FFFFFF"/>
        <w:autoSpaceDE w:val="0"/>
        <w:autoSpaceDN w:val="0"/>
        <w:adjustRightInd w:val="0"/>
        <w:jc w:val="both"/>
        <w:rPr>
          <w:sz w:val="22"/>
          <w:szCs w:val="22"/>
        </w:rPr>
      </w:pPr>
      <w:r w:rsidRPr="009153D3">
        <w:rPr>
          <w:sz w:val="22"/>
          <w:szCs w:val="22"/>
        </w:rPr>
        <w:t xml:space="preserve">ФКУ </w:t>
      </w:r>
      <w:r w:rsidR="0058298B">
        <w:rPr>
          <w:sz w:val="22"/>
          <w:szCs w:val="22"/>
        </w:rPr>
        <w:t>Дом отдыха «</w:t>
      </w:r>
      <w:proofErr w:type="spellStart"/>
      <w:r w:rsidR="0058298B">
        <w:rPr>
          <w:sz w:val="22"/>
          <w:szCs w:val="22"/>
        </w:rPr>
        <w:t>Семидворье</w:t>
      </w:r>
      <w:proofErr w:type="spellEnd"/>
      <w:r w:rsidR="0058298B">
        <w:rPr>
          <w:sz w:val="22"/>
          <w:szCs w:val="22"/>
        </w:rPr>
        <w:t>»</w:t>
      </w:r>
      <w:r w:rsidRPr="009153D3">
        <w:rPr>
          <w:sz w:val="22"/>
          <w:szCs w:val="22"/>
        </w:rPr>
        <w:t xml:space="preserve"> УФСИН России </w:t>
      </w:r>
    </w:p>
    <w:p w:rsidR="0007531B" w:rsidRPr="00F40DC2" w:rsidRDefault="00106C47" w:rsidP="0007531B">
      <w:pPr>
        <w:shd w:val="clear" w:color="auto" w:fill="FFFFFF"/>
        <w:autoSpaceDE w:val="0"/>
        <w:autoSpaceDN w:val="0"/>
        <w:adjustRightInd w:val="0"/>
        <w:jc w:val="both"/>
        <w:rPr>
          <w:sz w:val="22"/>
          <w:szCs w:val="22"/>
        </w:rPr>
      </w:pPr>
      <w:r>
        <w:rPr>
          <w:sz w:val="22"/>
          <w:szCs w:val="22"/>
        </w:rPr>
        <w:t>п</w:t>
      </w:r>
      <w:r w:rsidR="0007531B" w:rsidRPr="009153D3">
        <w:rPr>
          <w:sz w:val="22"/>
          <w:szCs w:val="22"/>
        </w:rPr>
        <w:t>о</w:t>
      </w:r>
      <w:r>
        <w:rPr>
          <w:sz w:val="22"/>
          <w:szCs w:val="22"/>
        </w:rPr>
        <w:t xml:space="preserve"> </w:t>
      </w:r>
      <w:r w:rsidR="0007531B" w:rsidRPr="009153D3">
        <w:rPr>
          <w:sz w:val="22"/>
          <w:szCs w:val="22"/>
        </w:rPr>
        <w:t xml:space="preserve">Республике Крым и </w:t>
      </w:r>
      <w:proofErr w:type="gramStart"/>
      <w:r w:rsidR="0007531B" w:rsidRPr="009153D3">
        <w:rPr>
          <w:sz w:val="22"/>
          <w:szCs w:val="22"/>
        </w:rPr>
        <w:t>г</w:t>
      </w:r>
      <w:proofErr w:type="gramEnd"/>
      <w:r w:rsidR="0007531B" w:rsidRPr="009153D3">
        <w:rPr>
          <w:sz w:val="22"/>
          <w:szCs w:val="22"/>
        </w:rPr>
        <w:t>. Севастополю</w:t>
      </w:r>
      <w:r w:rsidR="0007531B" w:rsidRPr="009153D3">
        <w:rPr>
          <w:sz w:val="22"/>
          <w:szCs w:val="22"/>
        </w:rPr>
        <w:tab/>
      </w:r>
      <w:r w:rsidR="0007531B" w:rsidRPr="009153D3">
        <w:rPr>
          <w:sz w:val="22"/>
          <w:szCs w:val="22"/>
        </w:rPr>
        <w:tab/>
      </w:r>
      <w:r w:rsidR="0007531B" w:rsidRPr="009153D3">
        <w:rPr>
          <w:sz w:val="22"/>
          <w:szCs w:val="22"/>
        </w:rPr>
        <w:tab/>
      </w:r>
      <w:r w:rsidR="0007531B">
        <w:rPr>
          <w:sz w:val="22"/>
          <w:szCs w:val="22"/>
        </w:rPr>
        <w:tab/>
      </w:r>
      <w:r w:rsidR="0007531B">
        <w:rPr>
          <w:sz w:val="22"/>
          <w:szCs w:val="22"/>
        </w:rPr>
        <w:tab/>
      </w:r>
      <w:r w:rsidR="0007531B" w:rsidRPr="009153D3">
        <w:rPr>
          <w:sz w:val="22"/>
          <w:szCs w:val="22"/>
        </w:rPr>
        <w:t xml:space="preserve">             </w:t>
      </w:r>
      <w:r w:rsidR="00816DD2" w:rsidRPr="00816DD2">
        <w:rPr>
          <w:sz w:val="22"/>
          <w:szCs w:val="22"/>
        </w:rPr>
        <w:t xml:space="preserve"> </w:t>
      </w:r>
      <w:r w:rsidR="0007531B" w:rsidRPr="009153D3">
        <w:rPr>
          <w:sz w:val="22"/>
          <w:szCs w:val="22"/>
        </w:rPr>
        <w:t xml:space="preserve">    </w:t>
      </w:r>
      <w:bookmarkEnd w:id="0"/>
      <w:bookmarkEnd w:id="1"/>
      <w:r w:rsidR="0080085D">
        <w:rPr>
          <w:sz w:val="22"/>
          <w:szCs w:val="22"/>
        </w:rPr>
        <w:t xml:space="preserve">Д.С. </w:t>
      </w:r>
      <w:proofErr w:type="spellStart"/>
      <w:r w:rsidR="0080085D">
        <w:rPr>
          <w:sz w:val="22"/>
          <w:szCs w:val="22"/>
        </w:rPr>
        <w:t>Сарнавский</w:t>
      </w:r>
      <w:proofErr w:type="spellEnd"/>
    </w:p>
    <w:sectPr w:rsidR="0007531B" w:rsidRPr="00F40DC2" w:rsidSect="00DA00C2">
      <w:headerReference w:type="even" r:id="rId8"/>
      <w:headerReference w:type="default" r:id="rId9"/>
      <w:footerReference w:type="even" r:id="rId10"/>
      <w:footerReference w:type="default" r:id="rId11"/>
      <w:headerReference w:type="first" r:id="rId12"/>
      <w:footerReference w:type="first" r:id="rId13"/>
      <w:pgSz w:w="11906" w:h="16838"/>
      <w:pgMar w:top="567" w:right="567" w:bottom="720" w:left="1134" w:header="357"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041E" w:rsidRDefault="004C041E">
      <w:r>
        <w:separator/>
      </w:r>
    </w:p>
  </w:endnote>
  <w:endnote w:type="continuationSeparator" w:id="0">
    <w:p w:rsidR="004C041E" w:rsidRDefault="004C041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GaramondC">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onsultant">
    <w:altName w:val="Courier New"/>
    <w:charset w:val="CC"/>
    <w:family w:val="modern"/>
    <w:pitch w:val="fixed"/>
    <w:sig w:usb0="00000203" w:usb1="00000000" w:usb2="00000000" w:usb3="00000000" w:csb0="00000005" w:csb1="00000000"/>
  </w:font>
  <w:font w:name="CG Times (W1)">
    <w:altName w:val="Times New Roman"/>
    <w:charset w:val="00"/>
    <w:family w:val="roman"/>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BB9" w:rsidRDefault="009B0BB9"/>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BB9" w:rsidRDefault="000C042E">
    <w:pPr>
      <w:pStyle w:val="af1"/>
    </w:pPr>
    <w:fldSimple w:instr=" PAGE ">
      <w:r w:rsidR="002A1028">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BB9" w:rsidRDefault="009B0BB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041E" w:rsidRDefault="004C041E">
      <w:r>
        <w:separator/>
      </w:r>
    </w:p>
  </w:footnote>
  <w:footnote w:type="continuationSeparator" w:id="0">
    <w:p w:rsidR="004C041E" w:rsidRDefault="004C041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BB9" w:rsidRDefault="009B0BB9"/>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BB9" w:rsidRDefault="009B0BB9"/>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BB9" w:rsidRDefault="009B0BB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1BA784E"/>
    <w:lvl w:ilvl="0">
      <w:start w:val="1"/>
      <w:numFmt w:val="bullet"/>
      <w:lvlText w:val=""/>
      <w:lvlJc w:val="left"/>
      <w:pPr>
        <w:tabs>
          <w:tab w:val="num" w:pos="360"/>
        </w:tabs>
        <w:ind w:left="360" w:hanging="360"/>
      </w:pPr>
      <w:rPr>
        <w:rFonts w:ascii="Symbol" w:hAnsi="Symbol" w:cs="Symbol" w:hint="default"/>
      </w:rPr>
    </w:lvl>
  </w:abstractNum>
  <w:abstractNum w:abstractNumId="1">
    <w:nsid w:val="00000001"/>
    <w:multiLevelType w:val="multilevel"/>
    <w:tmpl w:val="00000001"/>
    <w:lvl w:ilvl="0">
      <w:start w:val="1"/>
      <w:numFmt w:val="decimal"/>
      <w:lvlText w:val="%1."/>
      <w:lvlJc w:val="center"/>
      <w:pPr>
        <w:tabs>
          <w:tab w:val="num" w:pos="0"/>
        </w:tabs>
        <w:ind w:left="0" w:firstLine="0"/>
      </w:pPr>
      <w:rPr>
        <w:b/>
        <w:i w:val="0"/>
      </w:rPr>
    </w:lvl>
    <w:lvl w:ilvl="1">
      <w:start w:val="1"/>
      <w:numFmt w:val="decimal"/>
      <w:lvlText w:val="%1.%2"/>
      <w:lvlJc w:val="left"/>
      <w:pPr>
        <w:tabs>
          <w:tab w:val="num" w:pos="2471"/>
        </w:tabs>
        <w:ind w:left="1391" w:hanging="851"/>
      </w:pPr>
      <w:rPr>
        <w:rFonts w:cs="Times New Roman"/>
        <w:b w:val="0"/>
        <w:bCs w:val="0"/>
        <w:i w:val="0"/>
        <w:iCs w:val="0"/>
        <w:caps w:val="0"/>
        <w:smallCaps w:val="0"/>
        <w:dstrike/>
        <w:vanish w:val="0"/>
        <w:color w:val="00000A"/>
        <w:spacing w:val="0"/>
        <w:w w:val="100"/>
        <w:kern w:val="1"/>
        <w:position w:val="0"/>
        <w:sz w:val="24"/>
        <w:szCs w:val="24"/>
        <w:u w:val="none"/>
        <w:vertAlign w:val="baseline"/>
      </w:rPr>
    </w:lvl>
    <w:lvl w:ilvl="2">
      <w:start w:val="1"/>
      <w:numFmt w:val="decimal"/>
      <w:lvlText w:val="%1.%2.%3"/>
      <w:lvlJc w:val="left"/>
      <w:pPr>
        <w:tabs>
          <w:tab w:val="num" w:pos="851"/>
        </w:tabs>
        <w:ind w:left="851" w:hanging="851"/>
      </w:pPr>
      <w:rPr>
        <w:b w:val="0"/>
        <w:bCs w:val="0"/>
        <w:i w:val="0"/>
        <w:iCs w:val="0"/>
      </w:rPr>
    </w:lvl>
    <w:lvl w:ilvl="3">
      <w:start w:val="1"/>
      <w:numFmt w:val="lowerLetter"/>
      <w:lvlText w:val="%2.%3.%4)"/>
      <w:lvlJc w:val="left"/>
      <w:pPr>
        <w:tabs>
          <w:tab w:val="num" w:pos="1418"/>
        </w:tabs>
        <w:ind w:left="1418" w:hanging="567"/>
      </w:pPr>
      <w:rPr>
        <w:rFonts w:cs="Times New Roman"/>
        <w:b w:val="0"/>
        <w:bCs w:val="0"/>
        <w:i w:val="0"/>
        <w:iCs w:val="0"/>
        <w:caps w:val="0"/>
        <w:smallCaps w:val="0"/>
        <w:dstrike/>
        <w:vanish w:val="0"/>
        <w:color w:val="00000A"/>
        <w:spacing w:val="0"/>
        <w:w w:val="100"/>
        <w:kern w:val="1"/>
        <w:position w:val="0"/>
        <w:sz w:val="20"/>
        <w:u w:val="none"/>
        <w:vertAlign w:val="baseline"/>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0"/>
        </w:tabs>
        <w:ind w:left="252" w:hanging="360"/>
      </w:pPr>
      <w:rPr>
        <w:sz w:val="22"/>
        <w:szCs w:val="22"/>
      </w:rPr>
    </w:lvl>
    <w:lvl w:ilvl="1">
      <w:start w:val="1"/>
      <w:numFmt w:val="lowerLetter"/>
      <w:lvlText w:val="%2."/>
      <w:lvlJc w:val="left"/>
      <w:pPr>
        <w:tabs>
          <w:tab w:val="num" w:pos="0"/>
        </w:tabs>
        <w:ind w:left="972" w:hanging="360"/>
      </w:pPr>
    </w:lvl>
    <w:lvl w:ilvl="2">
      <w:start w:val="1"/>
      <w:numFmt w:val="lowerRoman"/>
      <w:lvlText w:val="%2.%3."/>
      <w:lvlJc w:val="right"/>
      <w:pPr>
        <w:tabs>
          <w:tab w:val="num" w:pos="0"/>
        </w:tabs>
        <w:ind w:left="1692" w:hanging="180"/>
      </w:pPr>
    </w:lvl>
    <w:lvl w:ilvl="3">
      <w:start w:val="1"/>
      <w:numFmt w:val="decimal"/>
      <w:lvlText w:val="%2.%3.%4."/>
      <w:lvlJc w:val="left"/>
      <w:pPr>
        <w:tabs>
          <w:tab w:val="num" w:pos="0"/>
        </w:tabs>
        <w:ind w:left="2412" w:hanging="360"/>
      </w:pPr>
    </w:lvl>
    <w:lvl w:ilvl="4">
      <w:start w:val="1"/>
      <w:numFmt w:val="lowerLetter"/>
      <w:lvlText w:val="%2.%3.%4.%5."/>
      <w:lvlJc w:val="left"/>
      <w:pPr>
        <w:tabs>
          <w:tab w:val="num" w:pos="0"/>
        </w:tabs>
        <w:ind w:left="3132" w:hanging="360"/>
      </w:pPr>
    </w:lvl>
    <w:lvl w:ilvl="5">
      <w:start w:val="1"/>
      <w:numFmt w:val="lowerRoman"/>
      <w:lvlText w:val="%2.%3.%4.%5.%6."/>
      <w:lvlJc w:val="right"/>
      <w:pPr>
        <w:tabs>
          <w:tab w:val="num" w:pos="0"/>
        </w:tabs>
        <w:ind w:left="3852" w:hanging="180"/>
      </w:pPr>
    </w:lvl>
    <w:lvl w:ilvl="6">
      <w:start w:val="1"/>
      <w:numFmt w:val="decimal"/>
      <w:lvlText w:val="%2.%3.%4.%5.%6.%7."/>
      <w:lvlJc w:val="left"/>
      <w:pPr>
        <w:tabs>
          <w:tab w:val="num" w:pos="0"/>
        </w:tabs>
        <w:ind w:left="4572" w:hanging="360"/>
      </w:pPr>
    </w:lvl>
    <w:lvl w:ilvl="7">
      <w:start w:val="1"/>
      <w:numFmt w:val="lowerLetter"/>
      <w:lvlText w:val="%2.%3.%4.%5.%6.%7.%8."/>
      <w:lvlJc w:val="left"/>
      <w:pPr>
        <w:tabs>
          <w:tab w:val="num" w:pos="0"/>
        </w:tabs>
        <w:ind w:left="5292" w:hanging="360"/>
      </w:pPr>
    </w:lvl>
    <w:lvl w:ilvl="8">
      <w:start w:val="1"/>
      <w:numFmt w:val="lowerRoman"/>
      <w:lvlText w:val="%2.%3.%4.%5.%6.%7.%8.%9."/>
      <w:lvlJc w:val="right"/>
      <w:pPr>
        <w:tabs>
          <w:tab w:val="num" w:pos="0"/>
        </w:tabs>
        <w:ind w:left="6012" w:hanging="180"/>
      </w:pPr>
    </w:lvl>
  </w:abstractNum>
  <w:abstractNum w:abstractNumId="3">
    <w:nsid w:val="02BE6ABF"/>
    <w:multiLevelType w:val="multilevel"/>
    <w:tmpl w:val="BA6C4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04D177F8"/>
    <w:multiLevelType w:val="multilevel"/>
    <w:tmpl w:val="5144F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5512C0F"/>
    <w:multiLevelType w:val="multilevel"/>
    <w:tmpl w:val="13DEA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60D530B"/>
    <w:multiLevelType w:val="hybridMultilevel"/>
    <w:tmpl w:val="A03A4D6C"/>
    <w:lvl w:ilvl="0" w:tplc="36885DDE">
      <w:start w:val="1"/>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8">
    <w:nsid w:val="10677558"/>
    <w:multiLevelType w:val="hybridMultilevel"/>
    <w:tmpl w:val="2956379C"/>
    <w:lvl w:ilvl="0" w:tplc="0419000F">
      <w:start w:val="1"/>
      <w:numFmt w:val="decimal"/>
      <w:lvlText w:val="%1."/>
      <w:lvlJc w:val="left"/>
      <w:pPr>
        <w:ind w:left="360" w:hanging="360"/>
      </w:pPr>
    </w:lvl>
    <w:lvl w:ilvl="1" w:tplc="04190019" w:tentative="1">
      <w:start w:val="1"/>
      <w:numFmt w:val="lowerLetter"/>
      <w:lvlText w:val="%2."/>
      <w:lvlJc w:val="left"/>
      <w:pPr>
        <w:ind w:left="1611" w:hanging="360"/>
      </w:pPr>
    </w:lvl>
    <w:lvl w:ilvl="2" w:tplc="0419001B" w:tentative="1">
      <w:start w:val="1"/>
      <w:numFmt w:val="lowerRoman"/>
      <w:lvlText w:val="%3."/>
      <w:lvlJc w:val="right"/>
      <w:pPr>
        <w:ind w:left="2331" w:hanging="180"/>
      </w:pPr>
    </w:lvl>
    <w:lvl w:ilvl="3" w:tplc="0419000F" w:tentative="1">
      <w:start w:val="1"/>
      <w:numFmt w:val="decimal"/>
      <w:lvlText w:val="%4."/>
      <w:lvlJc w:val="left"/>
      <w:pPr>
        <w:ind w:left="3051" w:hanging="360"/>
      </w:pPr>
    </w:lvl>
    <w:lvl w:ilvl="4" w:tplc="04190019" w:tentative="1">
      <w:start w:val="1"/>
      <w:numFmt w:val="lowerLetter"/>
      <w:lvlText w:val="%5."/>
      <w:lvlJc w:val="left"/>
      <w:pPr>
        <w:ind w:left="3771" w:hanging="360"/>
      </w:pPr>
    </w:lvl>
    <w:lvl w:ilvl="5" w:tplc="0419001B" w:tentative="1">
      <w:start w:val="1"/>
      <w:numFmt w:val="lowerRoman"/>
      <w:lvlText w:val="%6."/>
      <w:lvlJc w:val="right"/>
      <w:pPr>
        <w:ind w:left="4491" w:hanging="180"/>
      </w:pPr>
    </w:lvl>
    <w:lvl w:ilvl="6" w:tplc="0419000F" w:tentative="1">
      <w:start w:val="1"/>
      <w:numFmt w:val="decimal"/>
      <w:lvlText w:val="%7."/>
      <w:lvlJc w:val="left"/>
      <w:pPr>
        <w:ind w:left="5211" w:hanging="360"/>
      </w:pPr>
    </w:lvl>
    <w:lvl w:ilvl="7" w:tplc="04190019" w:tentative="1">
      <w:start w:val="1"/>
      <w:numFmt w:val="lowerLetter"/>
      <w:lvlText w:val="%8."/>
      <w:lvlJc w:val="left"/>
      <w:pPr>
        <w:ind w:left="5931" w:hanging="360"/>
      </w:pPr>
    </w:lvl>
    <w:lvl w:ilvl="8" w:tplc="0419001B" w:tentative="1">
      <w:start w:val="1"/>
      <w:numFmt w:val="lowerRoman"/>
      <w:lvlText w:val="%9."/>
      <w:lvlJc w:val="right"/>
      <w:pPr>
        <w:ind w:left="6651" w:hanging="180"/>
      </w:pPr>
    </w:lvl>
  </w:abstractNum>
  <w:abstractNum w:abstractNumId="9">
    <w:nsid w:val="125746D9"/>
    <w:multiLevelType w:val="multilevel"/>
    <w:tmpl w:val="5106A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7B36E82"/>
    <w:multiLevelType w:val="multilevel"/>
    <w:tmpl w:val="9B907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9712A1B"/>
    <w:multiLevelType w:val="multilevel"/>
    <w:tmpl w:val="100CD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AF2666E"/>
    <w:multiLevelType w:val="multilevel"/>
    <w:tmpl w:val="BAD61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8667A33"/>
    <w:multiLevelType w:val="multilevel"/>
    <w:tmpl w:val="70EEE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134536F"/>
    <w:multiLevelType w:val="hybridMultilevel"/>
    <w:tmpl w:val="0FDAA516"/>
    <w:lvl w:ilvl="0" w:tplc="A9B05A54">
      <w:start w:val="1"/>
      <w:numFmt w:val="decimal"/>
      <w:lvlText w:val="%1."/>
      <w:lvlJc w:val="left"/>
      <w:pPr>
        <w:ind w:left="720" w:hanging="360"/>
      </w:pPr>
      <w:rPr>
        <w:rFonts w:ascii="Times New Roman" w:hAnsi="Times New Roman" w:cs="Times New Roman" w:hint="default"/>
        <w:b w:val="0"/>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D60842"/>
    <w:multiLevelType w:val="hybridMultilevel"/>
    <w:tmpl w:val="D45EA21C"/>
    <w:lvl w:ilvl="0" w:tplc="AC524992">
      <w:start w:val="1"/>
      <w:numFmt w:val="decimal"/>
      <w:lvlText w:val="%1."/>
      <w:lvlJc w:val="left"/>
      <w:pPr>
        <w:ind w:left="720" w:hanging="360"/>
      </w:pPr>
      <w:rPr>
        <w:rFonts w:ascii="Calibri" w:hAnsi="Calibri" w:hint="default"/>
        <w:color w:val="313131"/>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9023F9A"/>
    <w:multiLevelType w:val="hybridMultilevel"/>
    <w:tmpl w:val="98E4C96C"/>
    <w:lvl w:ilvl="0" w:tplc="D5DCD736">
      <w:start w:val="1"/>
      <w:numFmt w:val="decimal"/>
      <w:lvlText w:val="%1."/>
      <w:lvlJc w:val="left"/>
      <w:pPr>
        <w:ind w:left="720" w:hanging="360"/>
      </w:pPr>
      <w:rPr>
        <w:rFonts w:ascii="Times New Roman" w:hAnsi="Times New Roman" w:cs="Times New Roman" w:hint="default"/>
        <w:color w:val="313131"/>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FB7E29"/>
    <w:multiLevelType w:val="multilevel"/>
    <w:tmpl w:val="60868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6B30766"/>
    <w:multiLevelType w:val="multilevel"/>
    <w:tmpl w:val="753A8B64"/>
    <w:lvl w:ilvl="0">
      <w:start w:val="1"/>
      <w:numFmt w:val="decimal"/>
      <w:lvlText w:val="%1."/>
      <w:lvlJc w:val="left"/>
      <w:pPr>
        <w:ind w:left="1353" w:hanging="360"/>
      </w:pPr>
      <w:rPr>
        <w:rFonts w:hint="default"/>
        <w:b/>
      </w:rPr>
    </w:lvl>
    <w:lvl w:ilvl="1">
      <w:start w:val="1"/>
      <w:numFmt w:val="decimal"/>
      <w:isLgl/>
      <w:lvlText w:val="%1.%2."/>
      <w:lvlJc w:val="left"/>
      <w:pPr>
        <w:ind w:left="1325" w:hanging="615"/>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9">
    <w:nsid w:val="4BE7336F"/>
    <w:multiLevelType w:val="multilevel"/>
    <w:tmpl w:val="BF3CF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57A7D44"/>
    <w:multiLevelType w:val="hybridMultilevel"/>
    <w:tmpl w:val="5AF85F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62918A7"/>
    <w:multiLevelType w:val="singleLevel"/>
    <w:tmpl w:val="FFEC9226"/>
    <w:lvl w:ilvl="0">
      <w:start w:val="3"/>
      <w:numFmt w:val="bullet"/>
      <w:pStyle w:val="a"/>
      <w:lvlText w:val="–"/>
      <w:lvlJc w:val="left"/>
      <w:pPr>
        <w:tabs>
          <w:tab w:val="num" w:pos="1211"/>
        </w:tabs>
        <w:ind w:firstLine="851"/>
      </w:pPr>
      <w:rPr>
        <w:rFonts w:ascii="Times New Roman" w:hAnsi="Times New Roman" w:hint="default"/>
        <w:b w:val="0"/>
        <w:i w:val="0"/>
        <w:sz w:val="28"/>
      </w:rPr>
    </w:lvl>
  </w:abstractNum>
  <w:abstractNum w:abstractNumId="22">
    <w:nsid w:val="56B817F4"/>
    <w:multiLevelType w:val="multilevel"/>
    <w:tmpl w:val="2FB45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71E511F"/>
    <w:multiLevelType w:val="multilevel"/>
    <w:tmpl w:val="BA828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8AC190F"/>
    <w:multiLevelType w:val="multilevel"/>
    <w:tmpl w:val="1C86A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9FC580A"/>
    <w:multiLevelType w:val="multilevel"/>
    <w:tmpl w:val="65804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42535D4"/>
    <w:multiLevelType w:val="multilevel"/>
    <w:tmpl w:val="04190029"/>
    <w:lvl w:ilvl="0">
      <w:start w:val="1"/>
      <w:numFmt w:val="decimal"/>
      <w:pStyle w:val="1"/>
      <w:suff w:val="space"/>
      <w:lvlText w:val="Глава %1"/>
      <w:lvlJc w:val="left"/>
      <w:pPr>
        <w:ind w:left="0" w:firstLine="0"/>
      </w:pPr>
      <w:rPr>
        <w:rFonts w:hint="default"/>
      </w:rPr>
    </w:lvl>
    <w:lvl w:ilvl="1">
      <w:start w:val="1"/>
      <w:numFmt w:val="none"/>
      <w:pStyle w:val="2"/>
      <w:suff w:val="nothing"/>
      <w:lvlText w:val=""/>
      <w:lvlJc w:val="left"/>
      <w:pPr>
        <w:ind w:left="0" w:firstLine="0"/>
      </w:pPr>
      <w:rPr>
        <w:rFonts w:hint="default"/>
        <w:b/>
        <w:bCs/>
        <w:sz w:val="20"/>
        <w:szCs w:val="20"/>
      </w:rPr>
    </w:lvl>
    <w:lvl w:ilvl="2">
      <w:start w:val="1"/>
      <w:numFmt w:val="none"/>
      <w:pStyle w:val="3"/>
      <w:suff w:val="nothing"/>
      <w:lvlText w:val=""/>
      <w:lvlJc w:val="left"/>
      <w:pPr>
        <w:ind w:left="0" w:firstLine="0"/>
      </w:pPr>
      <w:rPr>
        <w:rFonts w:hint="default"/>
        <w:b w:val="0"/>
        <w:bCs w:val="0"/>
        <w:i w:val="0"/>
        <w:iCs w:val="0"/>
        <w:sz w:val="20"/>
        <w:szCs w:val="20"/>
      </w:rPr>
    </w:lvl>
    <w:lvl w:ilvl="3">
      <w:start w:val="1"/>
      <w:numFmt w:val="none"/>
      <w:pStyle w:val="4"/>
      <w:suff w:val="nothing"/>
      <w:lvlText w:val=""/>
      <w:lvlJc w:val="left"/>
      <w:pPr>
        <w:ind w:left="0" w:firstLine="0"/>
      </w:pPr>
      <w:rPr>
        <w:rFonts w:hint="default"/>
        <w:sz w:val="20"/>
        <w:szCs w:val="20"/>
      </w:rPr>
    </w:lvl>
    <w:lvl w:ilvl="4">
      <w:start w:val="1"/>
      <w:numFmt w:val="none"/>
      <w:pStyle w:val="5"/>
      <w:suff w:val="nothing"/>
      <w:lvlText w:val=""/>
      <w:lvlJc w:val="left"/>
      <w:pPr>
        <w:ind w:left="0" w:firstLine="0"/>
      </w:pPr>
      <w:rPr>
        <w:rFonts w:hint="default"/>
        <w:sz w:val="20"/>
        <w:szCs w:val="20"/>
      </w:rPr>
    </w:lvl>
    <w:lvl w:ilvl="5">
      <w:start w:val="1"/>
      <w:numFmt w:val="none"/>
      <w:pStyle w:val="6"/>
      <w:suff w:val="nothing"/>
      <w:lvlText w:val=""/>
      <w:lvlJc w:val="left"/>
      <w:pPr>
        <w:ind w:left="0" w:firstLine="0"/>
      </w:pPr>
      <w:rPr>
        <w:rFonts w:hint="default"/>
        <w:sz w:val="20"/>
        <w:szCs w:val="20"/>
      </w:rPr>
    </w:lvl>
    <w:lvl w:ilvl="6">
      <w:start w:val="1"/>
      <w:numFmt w:val="none"/>
      <w:pStyle w:val="7"/>
      <w:suff w:val="nothing"/>
      <w:lvlText w:val=""/>
      <w:lvlJc w:val="left"/>
      <w:pPr>
        <w:ind w:left="0" w:firstLine="0"/>
      </w:pPr>
      <w:rPr>
        <w:rFonts w:hint="default"/>
        <w:sz w:val="20"/>
        <w:szCs w:val="20"/>
      </w:rPr>
    </w:lvl>
    <w:lvl w:ilvl="7">
      <w:start w:val="1"/>
      <w:numFmt w:val="none"/>
      <w:pStyle w:val="8"/>
      <w:suff w:val="nothing"/>
      <w:lvlText w:val=""/>
      <w:lvlJc w:val="left"/>
      <w:pPr>
        <w:ind w:left="0" w:firstLine="0"/>
      </w:pPr>
      <w:rPr>
        <w:rFonts w:hint="default"/>
        <w:sz w:val="20"/>
        <w:szCs w:val="20"/>
      </w:rPr>
    </w:lvl>
    <w:lvl w:ilvl="8">
      <w:start w:val="1"/>
      <w:numFmt w:val="none"/>
      <w:pStyle w:val="9"/>
      <w:suff w:val="nothing"/>
      <w:lvlText w:val=""/>
      <w:lvlJc w:val="left"/>
      <w:pPr>
        <w:ind w:left="0" w:firstLine="0"/>
      </w:pPr>
      <w:rPr>
        <w:rFonts w:hint="default"/>
        <w:sz w:val="20"/>
        <w:szCs w:val="20"/>
      </w:rPr>
    </w:lvl>
  </w:abstractNum>
  <w:abstractNum w:abstractNumId="27">
    <w:nsid w:val="6501206E"/>
    <w:multiLevelType w:val="hybridMultilevel"/>
    <w:tmpl w:val="1F3CBC48"/>
    <w:lvl w:ilvl="0" w:tplc="53F6765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8">
    <w:nsid w:val="6B515D05"/>
    <w:multiLevelType w:val="hybridMultilevel"/>
    <w:tmpl w:val="476EC806"/>
    <w:lvl w:ilvl="0" w:tplc="49CA3E94">
      <w:start w:val="1"/>
      <w:numFmt w:val="decimal"/>
      <w:lvlText w:val="%1."/>
      <w:lvlJc w:val="left"/>
      <w:pPr>
        <w:ind w:left="720" w:hanging="360"/>
      </w:pPr>
      <w:rPr>
        <w:rFonts w:ascii="Times New Roman" w:hAnsi="Times New Roman" w:cs="Times New Roman" w:hint="default"/>
        <w:color w:val="313131"/>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C524543"/>
    <w:multiLevelType w:val="multilevel"/>
    <w:tmpl w:val="E28E20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CF70BC1"/>
    <w:multiLevelType w:val="multilevel"/>
    <w:tmpl w:val="5BEABA6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947"/>
        </w:tabs>
        <w:ind w:left="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nsid w:val="739157CC"/>
    <w:multiLevelType w:val="hybridMultilevel"/>
    <w:tmpl w:val="F84C2278"/>
    <w:lvl w:ilvl="0" w:tplc="FFFFFFFF">
      <w:start w:val="1"/>
      <w:numFmt w:val="bullet"/>
      <w:pStyle w:val="-"/>
      <w:lvlText w:val=""/>
      <w:lvlJc w:val="left"/>
      <w:pPr>
        <w:tabs>
          <w:tab w:val="num" w:pos="927"/>
        </w:tabs>
        <w:ind w:firstLine="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2">
    <w:nsid w:val="755B7968"/>
    <w:multiLevelType w:val="multilevel"/>
    <w:tmpl w:val="A8289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6C82921"/>
    <w:multiLevelType w:val="hybridMultilevel"/>
    <w:tmpl w:val="98E4C96C"/>
    <w:lvl w:ilvl="0" w:tplc="D5DCD736">
      <w:start w:val="1"/>
      <w:numFmt w:val="decimal"/>
      <w:lvlText w:val="%1."/>
      <w:lvlJc w:val="left"/>
      <w:pPr>
        <w:ind w:left="720" w:hanging="360"/>
      </w:pPr>
      <w:rPr>
        <w:rFonts w:ascii="Times New Roman" w:hAnsi="Times New Roman" w:cs="Times New Roman" w:hint="default"/>
        <w:color w:val="313131"/>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941125A"/>
    <w:multiLevelType w:val="multilevel"/>
    <w:tmpl w:val="9B1E3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6"/>
  </w:num>
  <w:num w:numId="2">
    <w:abstractNumId w:val="21"/>
  </w:num>
  <w:num w:numId="3">
    <w:abstractNumId w:val="31"/>
  </w:num>
  <w:num w:numId="4">
    <w:abstractNumId w:val="18"/>
  </w:num>
  <w:num w:numId="5">
    <w:abstractNumId w:val="1"/>
  </w:num>
  <w:num w:numId="6">
    <w:abstractNumId w:val="7"/>
  </w:num>
  <w:num w:numId="7">
    <w:abstractNumId w:val="4"/>
  </w:num>
  <w:num w:numId="8">
    <w:abstractNumId w:val="13"/>
  </w:num>
  <w:num w:numId="9">
    <w:abstractNumId w:val="30"/>
  </w:num>
  <w:num w:numId="10">
    <w:abstractNumId w:val="27"/>
  </w:num>
  <w:num w:numId="11">
    <w:abstractNumId w:val="34"/>
  </w:num>
  <w:num w:numId="12">
    <w:abstractNumId w:val="14"/>
  </w:num>
  <w:num w:numId="13">
    <w:abstractNumId w:val="16"/>
  </w:num>
  <w:num w:numId="14">
    <w:abstractNumId w:val="9"/>
  </w:num>
  <w:num w:numId="15">
    <w:abstractNumId w:val="19"/>
  </w:num>
  <w:num w:numId="16">
    <w:abstractNumId w:val="11"/>
  </w:num>
  <w:num w:numId="17">
    <w:abstractNumId w:val="17"/>
  </w:num>
  <w:num w:numId="18">
    <w:abstractNumId w:val="28"/>
  </w:num>
  <w:num w:numId="19">
    <w:abstractNumId w:val="15"/>
  </w:num>
  <w:num w:numId="20">
    <w:abstractNumId w:val="33"/>
  </w:num>
  <w:num w:numId="21">
    <w:abstractNumId w:val="0"/>
  </w:num>
  <w:num w:numId="22">
    <w:abstractNumId w:val="25"/>
  </w:num>
  <w:num w:numId="23">
    <w:abstractNumId w:val="3"/>
  </w:num>
  <w:num w:numId="24">
    <w:abstractNumId w:val="23"/>
  </w:num>
  <w:num w:numId="25">
    <w:abstractNumId w:val="8"/>
  </w:num>
  <w:num w:numId="26">
    <w:abstractNumId w:val="20"/>
  </w:num>
  <w:num w:numId="27">
    <w:abstractNumId w:val="32"/>
  </w:num>
  <w:num w:numId="28">
    <w:abstractNumId w:val="29"/>
  </w:num>
  <w:num w:numId="29">
    <w:abstractNumId w:val="10"/>
  </w:num>
  <w:num w:numId="30">
    <w:abstractNumId w:val="12"/>
  </w:num>
  <w:num w:numId="31">
    <w:abstractNumId w:val="22"/>
  </w:num>
  <w:num w:numId="32">
    <w:abstractNumId w:val="24"/>
  </w:num>
  <w:num w:numId="33">
    <w:abstractNumId w:val="5"/>
  </w:num>
  <w:num w:numId="34">
    <w:abstractNumId w:val="6"/>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9"/>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29136B"/>
    <w:rsid w:val="00000093"/>
    <w:rsid w:val="000000D1"/>
    <w:rsid w:val="00000F04"/>
    <w:rsid w:val="00001565"/>
    <w:rsid w:val="00001FC2"/>
    <w:rsid w:val="00002D31"/>
    <w:rsid w:val="000035E0"/>
    <w:rsid w:val="000046EA"/>
    <w:rsid w:val="00004D06"/>
    <w:rsid w:val="00004DD2"/>
    <w:rsid w:val="0000656B"/>
    <w:rsid w:val="0000764D"/>
    <w:rsid w:val="00007BF7"/>
    <w:rsid w:val="00007F94"/>
    <w:rsid w:val="00010750"/>
    <w:rsid w:val="000123A9"/>
    <w:rsid w:val="00012961"/>
    <w:rsid w:val="00012E9B"/>
    <w:rsid w:val="00015B4A"/>
    <w:rsid w:val="00016644"/>
    <w:rsid w:val="00016EEB"/>
    <w:rsid w:val="0001718D"/>
    <w:rsid w:val="0002050E"/>
    <w:rsid w:val="00020839"/>
    <w:rsid w:val="00020937"/>
    <w:rsid w:val="00020CAE"/>
    <w:rsid w:val="00020D55"/>
    <w:rsid w:val="0002492E"/>
    <w:rsid w:val="00024945"/>
    <w:rsid w:val="000250B7"/>
    <w:rsid w:val="00025F69"/>
    <w:rsid w:val="00027420"/>
    <w:rsid w:val="00027972"/>
    <w:rsid w:val="00030A65"/>
    <w:rsid w:val="00030CF6"/>
    <w:rsid w:val="00031022"/>
    <w:rsid w:val="00031565"/>
    <w:rsid w:val="0003181F"/>
    <w:rsid w:val="00031D2B"/>
    <w:rsid w:val="00032B93"/>
    <w:rsid w:val="00033189"/>
    <w:rsid w:val="00035047"/>
    <w:rsid w:val="00036630"/>
    <w:rsid w:val="0003717E"/>
    <w:rsid w:val="0003730C"/>
    <w:rsid w:val="000373B4"/>
    <w:rsid w:val="00037F8F"/>
    <w:rsid w:val="00040A6B"/>
    <w:rsid w:val="00041523"/>
    <w:rsid w:val="00041986"/>
    <w:rsid w:val="00041BAC"/>
    <w:rsid w:val="00041BDB"/>
    <w:rsid w:val="00043145"/>
    <w:rsid w:val="00043407"/>
    <w:rsid w:val="000434AF"/>
    <w:rsid w:val="00044CBB"/>
    <w:rsid w:val="00044F13"/>
    <w:rsid w:val="00045219"/>
    <w:rsid w:val="0004617B"/>
    <w:rsid w:val="00046680"/>
    <w:rsid w:val="0004736F"/>
    <w:rsid w:val="000500EF"/>
    <w:rsid w:val="00050349"/>
    <w:rsid w:val="00050B65"/>
    <w:rsid w:val="0005139B"/>
    <w:rsid w:val="00051A6C"/>
    <w:rsid w:val="00051DB4"/>
    <w:rsid w:val="000523BD"/>
    <w:rsid w:val="00052B19"/>
    <w:rsid w:val="000542A9"/>
    <w:rsid w:val="00054585"/>
    <w:rsid w:val="00055613"/>
    <w:rsid w:val="00055BE9"/>
    <w:rsid w:val="00055CB1"/>
    <w:rsid w:val="00055CCB"/>
    <w:rsid w:val="00055DE6"/>
    <w:rsid w:val="00056544"/>
    <w:rsid w:val="0005698D"/>
    <w:rsid w:val="000570CD"/>
    <w:rsid w:val="00060852"/>
    <w:rsid w:val="00060EF7"/>
    <w:rsid w:val="00061CB6"/>
    <w:rsid w:val="00062385"/>
    <w:rsid w:val="000629C7"/>
    <w:rsid w:val="00062ADA"/>
    <w:rsid w:val="000635E4"/>
    <w:rsid w:val="0006389D"/>
    <w:rsid w:val="000645C0"/>
    <w:rsid w:val="000658B9"/>
    <w:rsid w:val="00065A03"/>
    <w:rsid w:val="00065AEE"/>
    <w:rsid w:val="00066DC6"/>
    <w:rsid w:val="00067463"/>
    <w:rsid w:val="00067D19"/>
    <w:rsid w:val="00070AAE"/>
    <w:rsid w:val="00071059"/>
    <w:rsid w:val="000714F5"/>
    <w:rsid w:val="000715F7"/>
    <w:rsid w:val="00071635"/>
    <w:rsid w:val="00071EED"/>
    <w:rsid w:val="00072389"/>
    <w:rsid w:val="000730E8"/>
    <w:rsid w:val="00073234"/>
    <w:rsid w:val="000739A8"/>
    <w:rsid w:val="00074275"/>
    <w:rsid w:val="000742E2"/>
    <w:rsid w:val="00074BE2"/>
    <w:rsid w:val="00074C06"/>
    <w:rsid w:val="0007531B"/>
    <w:rsid w:val="0007600B"/>
    <w:rsid w:val="00077A4B"/>
    <w:rsid w:val="00077D6F"/>
    <w:rsid w:val="000807FD"/>
    <w:rsid w:val="00080828"/>
    <w:rsid w:val="00080889"/>
    <w:rsid w:val="00080949"/>
    <w:rsid w:val="00080F08"/>
    <w:rsid w:val="00081849"/>
    <w:rsid w:val="00082ADB"/>
    <w:rsid w:val="00082E75"/>
    <w:rsid w:val="00083654"/>
    <w:rsid w:val="0008396F"/>
    <w:rsid w:val="00084994"/>
    <w:rsid w:val="00084FA8"/>
    <w:rsid w:val="00085815"/>
    <w:rsid w:val="00085D44"/>
    <w:rsid w:val="00085DEF"/>
    <w:rsid w:val="00085F0E"/>
    <w:rsid w:val="0008608B"/>
    <w:rsid w:val="000867B8"/>
    <w:rsid w:val="00090CCF"/>
    <w:rsid w:val="00090E43"/>
    <w:rsid w:val="00091842"/>
    <w:rsid w:val="00092987"/>
    <w:rsid w:val="00092AA6"/>
    <w:rsid w:val="00092BA2"/>
    <w:rsid w:val="00092DDF"/>
    <w:rsid w:val="00094226"/>
    <w:rsid w:val="00095CAC"/>
    <w:rsid w:val="00095CFF"/>
    <w:rsid w:val="00096A3C"/>
    <w:rsid w:val="00096AEE"/>
    <w:rsid w:val="00097E28"/>
    <w:rsid w:val="000A05BA"/>
    <w:rsid w:val="000A0CDD"/>
    <w:rsid w:val="000A111C"/>
    <w:rsid w:val="000A1808"/>
    <w:rsid w:val="000A4AD9"/>
    <w:rsid w:val="000A59A9"/>
    <w:rsid w:val="000A5BEC"/>
    <w:rsid w:val="000A5BF2"/>
    <w:rsid w:val="000A6601"/>
    <w:rsid w:val="000A66AC"/>
    <w:rsid w:val="000A671D"/>
    <w:rsid w:val="000A6A65"/>
    <w:rsid w:val="000A76DF"/>
    <w:rsid w:val="000A7F07"/>
    <w:rsid w:val="000B0FB8"/>
    <w:rsid w:val="000B0FF2"/>
    <w:rsid w:val="000B1246"/>
    <w:rsid w:val="000B1B9D"/>
    <w:rsid w:val="000B1D0C"/>
    <w:rsid w:val="000B2E16"/>
    <w:rsid w:val="000B38AA"/>
    <w:rsid w:val="000B3CC5"/>
    <w:rsid w:val="000B456D"/>
    <w:rsid w:val="000B4756"/>
    <w:rsid w:val="000B4EDF"/>
    <w:rsid w:val="000B4EED"/>
    <w:rsid w:val="000B51F6"/>
    <w:rsid w:val="000B532B"/>
    <w:rsid w:val="000B57AE"/>
    <w:rsid w:val="000B5A04"/>
    <w:rsid w:val="000B5D31"/>
    <w:rsid w:val="000B6133"/>
    <w:rsid w:val="000B71C4"/>
    <w:rsid w:val="000B772B"/>
    <w:rsid w:val="000B7BCA"/>
    <w:rsid w:val="000C042E"/>
    <w:rsid w:val="000C0FBC"/>
    <w:rsid w:val="000C1124"/>
    <w:rsid w:val="000C19E2"/>
    <w:rsid w:val="000C2025"/>
    <w:rsid w:val="000C24EE"/>
    <w:rsid w:val="000C3022"/>
    <w:rsid w:val="000C3993"/>
    <w:rsid w:val="000C4226"/>
    <w:rsid w:val="000C4EBF"/>
    <w:rsid w:val="000C51C9"/>
    <w:rsid w:val="000C5454"/>
    <w:rsid w:val="000C564E"/>
    <w:rsid w:val="000C5D6D"/>
    <w:rsid w:val="000C5F6D"/>
    <w:rsid w:val="000C6DA5"/>
    <w:rsid w:val="000C6DB7"/>
    <w:rsid w:val="000C7B27"/>
    <w:rsid w:val="000C7D0A"/>
    <w:rsid w:val="000D069B"/>
    <w:rsid w:val="000D0B3E"/>
    <w:rsid w:val="000D1B43"/>
    <w:rsid w:val="000D34CF"/>
    <w:rsid w:val="000D3A68"/>
    <w:rsid w:val="000D48AE"/>
    <w:rsid w:val="000D5DB9"/>
    <w:rsid w:val="000D659E"/>
    <w:rsid w:val="000D6D84"/>
    <w:rsid w:val="000D73EA"/>
    <w:rsid w:val="000D7556"/>
    <w:rsid w:val="000D7724"/>
    <w:rsid w:val="000D7A30"/>
    <w:rsid w:val="000D7DA4"/>
    <w:rsid w:val="000E05C4"/>
    <w:rsid w:val="000E0E7B"/>
    <w:rsid w:val="000E0EDB"/>
    <w:rsid w:val="000E0FC3"/>
    <w:rsid w:val="000E2314"/>
    <w:rsid w:val="000E24A8"/>
    <w:rsid w:val="000E3479"/>
    <w:rsid w:val="000E35BC"/>
    <w:rsid w:val="000E40F6"/>
    <w:rsid w:val="000E4C8E"/>
    <w:rsid w:val="000E5FA9"/>
    <w:rsid w:val="000E623B"/>
    <w:rsid w:val="000E6796"/>
    <w:rsid w:val="000E6EA0"/>
    <w:rsid w:val="000E6EAD"/>
    <w:rsid w:val="000E754F"/>
    <w:rsid w:val="000E7FDB"/>
    <w:rsid w:val="000F0497"/>
    <w:rsid w:val="000F053E"/>
    <w:rsid w:val="000F0788"/>
    <w:rsid w:val="000F0867"/>
    <w:rsid w:val="000F21A9"/>
    <w:rsid w:val="000F2318"/>
    <w:rsid w:val="000F2878"/>
    <w:rsid w:val="000F341C"/>
    <w:rsid w:val="000F3A54"/>
    <w:rsid w:val="000F469F"/>
    <w:rsid w:val="000F5A59"/>
    <w:rsid w:val="000F6A6A"/>
    <w:rsid w:val="000F6BDE"/>
    <w:rsid w:val="000F79A5"/>
    <w:rsid w:val="000F7BE4"/>
    <w:rsid w:val="001002DE"/>
    <w:rsid w:val="001005F9"/>
    <w:rsid w:val="0010085F"/>
    <w:rsid w:val="0010096A"/>
    <w:rsid w:val="00101CCC"/>
    <w:rsid w:val="00101DFF"/>
    <w:rsid w:val="00102806"/>
    <w:rsid w:val="00102D74"/>
    <w:rsid w:val="00103240"/>
    <w:rsid w:val="00103BA1"/>
    <w:rsid w:val="00104815"/>
    <w:rsid w:val="00104B49"/>
    <w:rsid w:val="00104CB0"/>
    <w:rsid w:val="00104E1C"/>
    <w:rsid w:val="00104FAE"/>
    <w:rsid w:val="0010540C"/>
    <w:rsid w:val="00105A73"/>
    <w:rsid w:val="00105CD9"/>
    <w:rsid w:val="00105F31"/>
    <w:rsid w:val="001062B3"/>
    <w:rsid w:val="001064EE"/>
    <w:rsid w:val="00106A3B"/>
    <w:rsid w:val="00106B87"/>
    <w:rsid w:val="00106C47"/>
    <w:rsid w:val="00106E58"/>
    <w:rsid w:val="00106FA6"/>
    <w:rsid w:val="00107B63"/>
    <w:rsid w:val="001100F6"/>
    <w:rsid w:val="0011031B"/>
    <w:rsid w:val="00110829"/>
    <w:rsid w:val="00110D20"/>
    <w:rsid w:val="0011111B"/>
    <w:rsid w:val="00112568"/>
    <w:rsid w:val="00112F0C"/>
    <w:rsid w:val="00113276"/>
    <w:rsid w:val="001132FB"/>
    <w:rsid w:val="0011572F"/>
    <w:rsid w:val="00116619"/>
    <w:rsid w:val="00116E6D"/>
    <w:rsid w:val="00117824"/>
    <w:rsid w:val="00117A67"/>
    <w:rsid w:val="00120CC9"/>
    <w:rsid w:val="001212E8"/>
    <w:rsid w:val="001220E3"/>
    <w:rsid w:val="00122685"/>
    <w:rsid w:val="0012438B"/>
    <w:rsid w:val="00124439"/>
    <w:rsid w:val="0012463C"/>
    <w:rsid w:val="00124AD1"/>
    <w:rsid w:val="00125408"/>
    <w:rsid w:val="00126333"/>
    <w:rsid w:val="00126FB0"/>
    <w:rsid w:val="00127F0F"/>
    <w:rsid w:val="00130DB3"/>
    <w:rsid w:val="0013187A"/>
    <w:rsid w:val="00132757"/>
    <w:rsid w:val="00135533"/>
    <w:rsid w:val="00135E8A"/>
    <w:rsid w:val="001360BD"/>
    <w:rsid w:val="001364D8"/>
    <w:rsid w:val="001400E0"/>
    <w:rsid w:val="00140BB4"/>
    <w:rsid w:val="00141387"/>
    <w:rsid w:val="00141698"/>
    <w:rsid w:val="00141865"/>
    <w:rsid w:val="001422BE"/>
    <w:rsid w:val="00142495"/>
    <w:rsid w:val="001428C3"/>
    <w:rsid w:val="001431A9"/>
    <w:rsid w:val="00143ABC"/>
    <w:rsid w:val="00143F83"/>
    <w:rsid w:val="001448F1"/>
    <w:rsid w:val="00144B85"/>
    <w:rsid w:val="00144E91"/>
    <w:rsid w:val="00144F15"/>
    <w:rsid w:val="00145DF3"/>
    <w:rsid w:val="001462B7"/>
    <w:rsid w:val="0014782A"/>
    <w:rsid w:val="00150114"/>
    <w:rsid w:val="001502E0"/>
    <w:rsid w:val="001505D7"/>
    <w:rsid w:val="00151E1E"/>
    <w:rsid w:val="00152122"/>
    <w:rsid w:val="00152266"/>
    <w:rsid w:val="00152BD5"/>
    <w:rsid w:val="00154223"/>
    <w:rsid w:val="001549FE"/>
    <w:rsid w:val="00154FAC"/>
    <w:rsid w:val="00155C3B"/>
    <w:rsid w:val="00157176"/>
    <w:rsid w:val="001571B7"/>
    <w:rsid w:val="00160EF5"/>
    <w:rsid w:val="001612A5"/>
    <w:rsid w:val="001617FA"/>
    <w:rsid w:val="00161927"/>
    <w:rsid w:val="00162DA6"/>
    <w:rsid w:val="0016385E"/>
    <w:rsid w:val="00163C53"/>
    <w:rsid w:val="00166AAD"/>
    <w:rsid w:val="00166CCF"/>
    <w:rsid w:val="00166E01"/>
    <w:rsid w:val="00167ED3"/>
    <w:rsid w:val="001700E3"/>
    <w:rsid w:val="00170329"/>
    <w:rsid w:val="00170A25"/>
    <w:rsid w:val="00170A98"/>
    <w:rsid w:val="00170E9A"/>
    <w:rsid w:val="001729DA"/>
    <w:rsid w:val="0017371F"/>
    <w:rsid w:val="001739F5"/>
    <w:rsid w:val="00173D33"/>
    <w:rsid w:val="001746E3"/>
    <w:rsid w:val="001752AF"/>
    <w:rsid w:val="00176121"/>
    <w:rsid w:val="0017713E"/>
    <w:rsid w:val="001808F6"/>
    <w:rsid w:val="00181B28"/>
    <w:rsid w:val="00181CC3"/>
    <w:rsid w:val="00182289"/>
    <w:rsid w:val="00182CC5"/>
    <w:rsid w:val="00182D7B"/>
    <w:rsid w:val="00183770"/>
    <w:rsid w:val="00183852"/>
    <w:rsid w:val="001838CC"/>
    <w:rsid w:val="00184187"/>
    <w:rsid w:val="00184E72"/>
    <w:rsid w:val="0018582F"/>
    <w:rsid w:val="00187230"/>
    <w:rsid w:val="00187EA8"/>
    <w:rsid w:val="00190AB3"/>
    <w:rsid w:val="00190EEF"/>
    <w:rsid w:val="0019172B"/>
    <w:rsid w:val="001919AA"/>
    <w:rsid w:val="00191E04"/>
    <w:rsid w:val="00192776"/>
    <w:rsid w:val="00192DC7"/>
    <w:rsid w:val="001936C6"/>
    <w:rsid w:val="0019411C"/>
    <w:rsid w:val="0019416B"/>
    <w:rsid w:val="00194271"/>
    <w:rsid w:val="001942BC"/>
    <w:rsid w:val="0019438E"/>
    <w:rsid w:val="001943DF"/>
    <w:rsid w:val="00194647"/>
    <w:rsid w:val="00195120"/>
    <w:rsid w:val="00196883"/>
    <w:rsid w:val="00196E7F"/>
    <w:rsid w:val="00197672"/>
    <w:rsid w:val="001976DF"/>
    <w:rsid w:val="00197B5A"/>
    <w:rsid w:val="00197F29"/>
    <w:rsid w:val="001A0AD7"/>
    <w:rsid w:val="001A2116"/>
    <w:rsid w:val="001A24B6"/>
    <w:rsid w:val="001A2863"/>
    <w:rsid w:val="001A3ABD"/>
    <w:rsid w:val="001A5A97"/>
    <w:rsid w:val="001A6085"/>
    <w:rsid w:val="001A62B3"/>
    <w:rsid w:val="001A7C6F"/>
    <w:rsid w:val="001A7F67"/>
    <w:rsid w:val="001B0A37"/>
    <w:rsid w:val="001B1CFA"/>
    <w:rsid w:val="001B24C5"/>
    <w:rsid w:val="001B254D"/>
    <w:rsid w:val="001B2DE4"/>
    <w:rsid w:val="001B31B6"/>
    <w:rsid w:val="001B35AA"/>
    <w:rsid w:val="001B36AA"/>
    <w:rsid w:val="001B3A7C"/>
    <w:rsid w:val="001B52C0"/>
    <w:rsid w:val="001B6127"/>
    <w:rsid w:val="001B674B"/>
    <w:rsid w:val="001B6F50"/>
    <w:rsid w:val="001B6FEE"/>
    <w:rsid w:val="001C0F14"/>
    <w:rsid w:val="001C2FD8"/>
    <w:rsid w:val="001C3FFA"/>
    <w:rsid w:val="001C4145"/>
    <w:rsid w:val="001C4700"/>
    <w:rsid w:val="001C5464"/>
    <w:rsid w:val="001C5AEA"/>
    <w:rsid w:val="001C6CBC"/>
    <w:rsid w:val="001C742F"/>
    <w:rsid w:val="001C74A6"/>
    <w:rsid w:val="001D0090"/>
    <w:rsid w:val="001D04C4"/>
    <w:rsid w:val="001D0590"/>
    <w:rsid w:val="001D07C2"/>
    <w:rsid w:val="001D1475"/>
    <w:rsid w:val="001D16DB"/>
    <w:rsid w:val="001D1E83"/>
    <w:rsid w:val="001D27D8"/>
    <w:rsid w:val="001D29A8"/>
    <w:rsid w:val="001D309B"/>
    <w:rsid w:val="001D316E"/>
    <w:rsid w:val="001D31B2"/>
    <w:rsid w:val="001D32AD"/>
    <w:rsid w:val="001D33F6"/>
    <w:rsid w:val="001D3A41"/>
    <w:rsid w:val="001D4132"/>
    <w:rsid w:val="001D4759"/>
    <w:rsid w:val="001D5945"/>
    <w:rsid w:val="001D5B32"/>
    <w:rsid w:val="001D61F3"/>
    <w:rsid w:val="001E0456"/>
    <w:rsid w:val="001E0803"/>
    <w:rsid w:val="001E0885"/>
    <w:rsid w:val="001E0D4C"/>
    <w:rsid w:val="001E1A16"/>
    <w:rsid w:val="001E2244"/>
    <w:rsid w:val="001E289E"/>
    <w:rsid w:val="001E2F68"/>
    <w:rsid w:val="001E3E02"/>
    <w:rsid w:val="001E45A3"/>
    <w:rsid w:val="001E68B9"/>
    <w:rsid w:val="001E69EC"/>
    <w:rsid w:val="001E6BAC"/>
    <w:rsid w:val="001E6D33"/>
    <w:rsid w:val="001E77DD"/>
    <w:rsid w:val="001E7816"/>
    <w:rsid w:val="001E7AD7"/>
    <w:rsid w:val="001E7DEF"/>
    <w:rsid w:val="001E7E5B"/>
    <w:rsid w:val="001E7FF5"/>
    <w:rsid w:val="001F0851"/>
    <w:rsid w:val="001F2831"/>
    <w:rsid w:val="001F3256"/>
    <w:rsid w:val="001F3452"/>
    <w:rsid w:val="001F3B45"/>
    <w:rsid w:val="001F3D93"/>
    <w:rsid w:val="001F3E65"/>
    <w:rsid w:val="001F442F"/>
    <w:rsid w:val="001F62E8"/>
    <w:rsid w:val="001F6593"/>
    <w:rsid w:val="001F6DD5"/>
    <w:rsid w:val="001F7D30"/>
    <w:rsid w:val="00200CCD"/>
    <w:rsid w:val="00201223"/>
    <w:rsid w:val="002012A7"/>
    <w:rsid w:val="002013C7"/>
    <w:rsid w:val="00201CF7"/>
    <w:rsid w:val="00201FA2"/>
    <w:rsid w:val="002025B1"/>
    <w:rsid w:val="00203199"/>
    <w:rsid w:val="002031BB"/>
    <w:rsid w:val="002038EF"/>
    <w:rsid w:val="00204237"/>
    <w:rsid w:val="002044F0"/>
    <w:rsid w:val="0020504B"/>
    <w:rsid w:val="00205EC3"/>
    <w:rsid w:val="002064C2"/>
    <w:rsid w:val="00206725"/>
    <w:rsid w:val="00207BC1"/>
    <w:rsid w:val="00207D7D"/>
    <w:rsid w:val="00210119"/>
    <w:rsid w:val="00211652"/>
    <w:rsid w:val="002116AB"/>
    <w:rsid w:val="0021184A"/>
    <w:rsid w:val="00213023"/>
    <w:rsid w:val="002137CB"/>
    <w:rsid w:val="00213B55"/>
    <w:rsid w:val="00213B5C"/>
    <w:rsid w:val="0021412A"/>
    <w:rsid w:val="00214B64"/>
    <w:rsid w:val="002158EB"/>
    <w:rsid w:val="00215D91"/>
    <w:rsid w:val="00216D8D"/>
    <w:rsid w:val="00217406"/>
    <w:rsid w:val="00217EC7"/>
    <w:rsid w:val="00221444"/>
    <w:rsid w:val="00223564"/>
    <w:rsid w:val="002235EE"/>
    <w:rsid w:val="00223A96"/>
    <w:rsid w:val="00224FE1"/>
    <w:rsid w:val="00225FAB"/>
    <w:rsid w:val="002263B8"/>
    <w:rsid w:val="0022666B"/>
    <w:rsid w:val="002268EB"/>
    <w:rsid w:val="00226CBC"/>
    <w:rsid w:val="00227349"/>
    <w:rsid w:val="00227AC9"/>
    <w:rsid w:val="00227FA3"/>
    <w:rsid w:val="00231734"/>
    <w:rsid w:val="002317FC"/>
    <w:rsid w:val="00231D22"/>
    <w:rsid w:val="0023237E"/>
    <w:rsid w:val="00232436"/>
    <w:rsid w:val="00232904"/>
    <w:rsid w:val="00232E47"/>
    <w:rsid w:val="002333A0"/>
    <w:rsid w:val="002335CF"/>
    <w:rsid w:val="00233B70"/>
    <w:rsid w:val="00233F27"/>
    <w:rsid w:val="00234FB9"/>
    <w:rsid w:val="002353DC"/>
    <w:rsid w:val="00235D6E"/>
    <w:rsid w:val="002364B7"/>
    <w:rsid w:val="002402A7"/>
    <w:rsid w:val="00240AAC"/>
    <w:rsid w:val="00241ADD"/>
    <w:rsid w:val="00241DBF"/>
    <w:rsid w:val="00241E5E"/>
    <w:rsid w:val="00241FB3"/>
    <w:rsid w:val="00242E74"/>
    <w:rsid w:val="00244791"/>
    <w:rsid w:val="002448A0"/>
    <w:rsid w:val="00244D20"/>
    <w:rsid w:val="00244EEC"/>
    <w:rsid w:val="002450C0"/>
    <w:rsid w:val="002455F3"/>
    <w:rsid w:val="00245AF4"/>
    <w:rsid w:val="00246F24"/>
    <w:rsid w:val="00247287"/>
    <w:rsid w:val="002505C9"/>
    <w:rsid w:val="0025077B"/>
    <w:rsid w:val="00251F29"/>
    <w:rsid w:val="00252C3F"/>
    <w:rsid w:val="002531CA"/>
    <w:rsid w:val="00253EA5"/>
    <w:rsid w:val="002544C0"/>
    <w:rsid w:val="002546C6"/>
    <w:rsid w:val="0025556F"/>
    <w:rsid w:val="002571B2"/>
    <w:rsid w:val="0026052C"/>
    <w:rsid w:val="00260E34"/>
    <w:rsid w:val="00260FE1"/>
    <w:rsid w:val="0026144E"/>
    <w:rsid w:val="00261BEB"/>
    <w:rsid w:val="0026206C"/>
    <w:rsid w:val="00263CBC"/>
    <w:rsid w:val="00263F7E"/>
    <w:rsid w:val="00264656"/>
    <w:rsid w:val="00264791"/>
    <w:rsid w:val="002654DC"/>
    <w:rsid w:val="00265561"/>
    <w:rsid w:val="00266AEF"/>
    <w:rsid w:val="00267F92"/>
    <w:rsid w:val="00271591"/>
    <w:rsid w:val="00271647"/>
    <w:rsid w:val="00271804"/>
    <w:rsid w:val="00271849"/>
    <w:rsid w:val="0027193E"/>
    <w:rsid w:val="00271DC8"/>
    <w:rsid w:val="002722DE"/>
    <w:rsid w:val="00272A6D"/>
    <w:rsid w:val="00272C12"/>
    <w:rsid w:val="00273677"/>
    <w:rsid w:val="00273E7B"/>
    <w:rsid w:val="002747A8"/>
    <w:rsid w:val="002747F8"/>
    <w:rsid w:val="00274852"/>
    <w:rsid w:val="002754CB"/>
    <w:rsid w:val="00275765"/>
    <w:rsid w:val="00275B0D"/>
    <w:rsid w:val="00275B1C"/>
    <w:rsid w:val="00275E07"/>
    <w:rsid w:val="0027716B"/>
    <w:rsid w:val="0027767B"/>
    <w:rsid w:val="00277C0B"/>
    <w:rsid w:val="00280798"/>
    <w:rsid w:val="00280D00"/>
    <w:rsid w:val="00280D8A"/>
    <w:rsid w:val="00281451"/>
    <w:rsid w:val="00281831"/>
    <w:rsid w:val="00281892"/>
    <w:rsid w:val="00281E7D"/>
    <w:rsid w:val="00282C0E"/>
    <w:rsid w:val="00283A00"/>
    <w:rsid w:val="002857B7"/>
    <w:rsid w:val="00286472"/>
    <w:rsid w:val="00286712"/>
    <w:rsid w:val="00286E1C"/>
    <w:rsid w:val="00287998"/>
    <w:rsid w:val="00287E3F"/>
    <w:rsid w:val="00290E59"/>
    <w:rsid w:val="0029136B"/>
    <w:rsid w:val="00291C61"/>
    <w:rsid w:val="00292179"/>
    <w:rsid w:val="00292FDF"/>
    <w:rsid w:val="0029374F"/>
    <w:rsid w:val="00293995"/>
    <w:rsid w:val="00293A0D"/>
    <w:rsid w:val="00293A4C"/>
    <w:rsid w:val="002940C8"/>
    <w:rsid w:val="002945F5"/>
    <w:rsid w:val="002953B3"/>
    <w:rsid w:val="00295B53"/>
    <w:rsid w:val="00295B57"/>
    <w:rsid w:val="002962A9"/>
    <w:rsid w:val="00296708"/>
    <w:rsid w:val="00296DA3"/>
    <w:rsid w:val="00297241"/>
    <w:rsid w:val="00297416"/>
    <w:rsid w:val="0029762D"/>
    <w:rsid w:val="00297F2D"/>
    <w:rsid w:val="002A0015"/>
    <w:rsid w:val="002A0659"/>
    <w:rsid w:val="002A0836"/>
    <w:rsid w:val="002A0AC5"/>
    <w:rsid w:val="002A0D18"/>
    <w:rsid w:val="002A1028"/>
    <w:rsid w:val="002A1499"/>
    <w:rsid w:val="002A1B8F"/>
    <w:rsid w:val="002A1C69"/>
    <w:rsid w:val="002A2277"/>
    <w:rsid w:val="002A250A"/>
    <w:rsid w:val="002A2934"/>
    <w:rsid w:val="002A299F"/>
    <w:rsid w:val="002A2CC6"/>
    <w:rsid w:val="002A4387"/>
    <w:rsid w:val="002A4FB9"/>
    <w:rsid w:val="002A60B6"/>
    <w:rsid w:val="002A65AE"/>
    <w:rsid w:val="002A6CC2"/>
    <w:rsid w:val="002A6ECD"/>
    <w:rsid w:val="002A7498"/>
    <w:rsid w:val="002A77A6"/>
    <w:rsid w:val="002A77B4"/>
    <w:rsid w:val="002A7932"/>
    <w:rsid w:val="002B077A"/>
    <w:rsid w:val="002B094D"/>
    <w:rsid w:val="002B0A3A"/>
    <w:rsid w:val="002B0AF4"/>
    <w:rsid w:val="002B1A64"/>
    <w:rsid w:val="002B2924"/>
    <w:rsid w:val="002B2E2F"/>
    <w:rsid w:val="002B2EB2"/>
    <w:rsid w:val="002B3514"/>
    <w:rsid w:val="002B3623"/>
    <w:rsid w:val="002B3EF6"/>
    <w:rsid w:val="002B52B5"/>
    <w:rsid w:val="002B64EE"/>
    <w:rsid w:val="002B7506"/>
    <w:rsid w:val="002B7AD4"/>
    <w:rsid w:val="002B7DF1"/>
    <w:rsid w:val="002C02AA"/>
    <w:rsid w:val="002C058A"/>
    <w:rsid w:val="002C0653"/>
    <w:rsid w:val="002C089A"/>
    <w:rsid w:val="002C08D1"/>
    <w:rsid w:val="002C0E5F"/>
    <w:rsid w:val="002C1965"/>
    <w:rsid w:val="002C1A9D"/>
    <w:rsid w:val="002C31EA"/>
    <w:rsid w:val="002C3471"/>
    <w:rsid w:val="002C3816"/>
    <w:rsid w:val="002C3932"/>
    <w:rsid w:val="002C3A2F"/>
    <w:rsid w:val="002C3DAE"/>
    <w:rsid w:val="002C4774"/>
    <w:rsid w:val="002C4999"/>
    <w:rsid w:val="002C4F4E"/>
    <w:rsid w:val="002C5342"/>
    <w:rsid w:val="002C58DF"/>
    <w:rsid w:val="002C6437"/>
    <w:rsid w:val="002C6DC9"/>
    <w:rsid w:val="002C758D"/>
    <w:rsid w:val="002D035E"/>
    <w:rsid w:val="002D10C2"/>
    <w:rsid w:val="002D144F"/>
    <w:rsid w:val="002D25A9"/>
    <w:rsid w:val="002D366A"/>
    <w:rsid w:val="002D38E0"/>
    <w:rsid w:val="002D38F6"/>
    <w:rsid w:val="002D3C23"/>
    <w:rsid w:val="002D4370"/>
    <w:rsid w:val="002D472F"/>
    <w:rsid w:val="002D575A"/>
    <w:rsid w:val="002D7674"/>
    <w:rsid w:val="002E079D"/>
    <w:rsid w:val="002E0CCC"/>
    <w:rsid w:val="002E12B4"/>
    <w:rsid w:val="002E14CE"/>
    <w:rsid w:val="002E1BDB"/>
    <w:rsid w:val="002E1C2B"/>
    <w:rsid w:val="002E1D76"/>
    <w:rsid w:val="002E1F71"/>
    <w:rsid w:val="002E23F6"/>
    <w:rsid w:val="002E2726"/>
    <w:rsid w:val="002E46D4"/>
    <w:rsid w:val="002E4CE2"/>
    <w:rsid w:val="002E536F"/>
    <w:rsid w:val="002E6195"/>
    <w:rsid w:val="002E6A3F"/>
    <w:rsid w:val="002E7504"/>
    <w:rsid w:val="002E75CC"/>
    <w:rsid w:val="002F084D"/>
    <w:rsid w:val="002F0C95"/>
    <w:rsid w:val="002F0CA2"/>
    <w:rsid w:val="002F119C"/>
    <w:rsid w:val="002F1985"/>
    <w:rsid w:val="002F27F7"/>
    <w:rsid w:val="002F2DF5"/>
    <w:rsid w:val="002F3AB4"/>
    <w:rsid w:val="002F54A2"/>
    <w:rsid w:val="002F5891"/>
    <w:rsid w:val="002F5B27"/>
    <w:rsid w:val="002F5D1E"/>
    <w:rsid w:val="002F6011"/>
    <w:rsid w:val="002F607A"/>
    <w:rsid w:val="002F61C4"/>
    <w:rsid w:val="002F62DD"/>
    <w:rsid w:val="002F75DF"/>
    <w:rsid w:val="003014F0"/>
    <w:rsid w:val="0030166E"/>
    <w:rsid w:val="00301B99"/>
    <w:rsid w:val="00301D0D"/>
    <w:rsid w:val="00301DC1"/>
    <w:rsid w:val="00301FD0"/>
    <w:rsid w:val="00302D9D"/>
    <w:rsid w:val="0030385A"/>
    <w:rsid w:val="00304775"/>
    <w:rsid w:val="00304853"/>
    <w:rsid w:val="00304BAC"/>
    <w:rsid w:val="003052F5"/>
    <w:rsid w:val="00305E6B"/>
    <w:rsid w:val="00305EDC"/>
    <w:rsid w:val="003076B1"/>
    <w:rsid w:val="003078FD"/>
    <w:rsid w:val="00307C05"/>
    <w:rsid w:val="003106AB"/>
    <w:rsid w:val="00310B85"/>
    <w:rsid w:val="00311D4D"/>
    <w:rsid w:val="00311E97"/>
    <w:rsid w:val="0031300A"/>
    <w:rsid w:val="00313884"/>
    <w:rsid w:val="00313C49"/>
    <w:rsid w:val="0031453F"/>
    <w:rsid w:val="003147DC"/>
    <w:rsid w:val="003148DD"/>
    <w:rsid w:val="00314A3A"/>
    <w:rsid w:val="0031518C"/>
    <w:rsid w:val="00315198"/>
    <w:rsid w:val="00315F8E"/>
    <w:rsid w:val="00316D05"/>
    <w:rsid w:val="00317251"/>
    <w:rsid w:val="0032070F"/>
    <w:rsid w:val="003209D5"/>
    <w:rsid w:val="00321151"/>
    <w:rsid w:val="0032189D"/>
    <w:rsid w:val="003218A0"/>
    <w:rsid w:val="00321F43"/>
    <w:rsid w:val="0032263D"/>
    <w:rsid w:val="00322FDC"/>
    <w:rsid w:val="003231B0"/>
    <w:rsid w:val="00323BEB"/>
    <w:rsid w:val="00323CC0"/>
    <w:rsid w:val="00324159"/>
    <w:rsid w:val="003241E0"/>
    <w:rsid w:val="00324443"/>
    <w:rsid w:val="00324988"/>
    <w:rsid w:val="00324B36"/>
    <w:rsid w:val="00324C2D"/>
    <w:rsid w:val="00326B19"/>
    <w:rsid w:val="00327318"/>
    <w:rsid w:val="00327EE8"/>
    <w:rsid w:val="0033091B"/>
    <w:rsid w:val="00330D38"/>
    <w:rsid w:val="00330EBE"/>
    <w:rsid w:val="0033180F"/>
    <w:rsid w:val="00331D76"/>
    <w:rsid w:val="003324AC"/>
    <w:rsid w:val="00332DEA"/>
    <w:rsid w:val="00332FDD"/>
    <w:rsid w:val="0033426E"/>
    <w:rsid w:val="00334CB4"/>
    <w:rsid w:val="00335F10"/>
    <w:rsid w:val="00340F8E"/>
    <w:rsid w:val="00341461"/>
    <w:rsid w:val="003417E4"/>
    <w:rsid w:val="00341C96"/>
    <w:rsid w:val="00342DA0"/>
    <w:rsid w:val="00343B87"/>
    <w:rsid w:val="00344751"/>
    <w:rsid w:val="00344941"/>
    <w:rsid w:val="00344A4F"/>
    <w:rsid w:val="003451AA"/>
    <w:rsid w:val="00345B0A"/>
    <w:rsid w:val="003461E7"/>
    <w:rsid w:val="00346E4D"/>
    <w:rsid w:val="00346F24"/>
    <w:rsid w:val="00347230"/>
    <w:rsid w:val="0034759A"/>
    <w:rsid w:val="00347E10"/>
    <w:rsid w:val="003505B3"/>
    <w:rsid w:val="003506A1"/>
    <w:rsid w:val="00350748"/>
    <w:rsid w:val="00350840"/>
    <w:rsid w:val="00350C93"/>
    <w:rsid w:val="00350DAC"/>
    <w:rsid w:val="0035178D"/>
    <w:rsid w:val="003519D1"/>
    <w:rsid w:val="00352052"/>
    <w:rsid w:val="003521F0"/>
    <w:rsid w:val="003528A6"/>
    <w:rsid w:val="00353FC5"/>
    <w:rsid w:val="003540BF"/>
    <w:rsid w:val="00354284"/>
    <w:rsid w:val="0035452D"/>
    <w:rsid w:val="00354A08"/>
    <w:rsid w:val="00355057"/>
    <w:rsid w:val="0035507E"/>
    <w:rsid w:val="0035661D"/>
    <w:rsid w:val="00356DE4"/>
    <w:rsid w:val="00357B72"/>
    <w:rsid w:val="00360306"/>
    <w:rsid w:val="00360389"/>
    <w:rsid w:val="00360B66"/>
    <w:rsid w:val="00360EF8"/>
    <w:rsid w:val="00361AE6"/>
    <w:rsid w:val="00361FF9"/>
    <w:rsid w:val="00363CEC"/>
    <w:rsid w:val="00363DA9"/>
    <w:rsid w:val="00364267"/>
    <w:rsid w:val="003642B4"/>
    <w:rsid w:val="003644FE"/>
    <w:rsid w:val="00364A02"/>
    <w:rsid w:val="00364D62"/>
    <w:rsid w:val="00365587"/>
    <w:rsid w:val="00367DC1"/>
    <w:rsid w:val="0037087B"/>
    <w:rsid w:val="00370A32"/>
    <w:rsid w:val="00370AD4"/>
    <w:rsid w:val="00371567"/>
    <w:rsid w:val="003715B0"/>
    <w:rsid w:val="003724BC"/>
    <w:rsid w:val="0037275A"/>
    <w:rsid w:val="00372861"/>
    <w:rsid w:val="00375515"/>
    <w:rsid w:val="0037554E"/>
    <w:rsid w:val="00376A44"/>
    <w:rsid w:val="00376F16"/>
    <w:rsid w:val="0037749C"/>
    <w:rsid w:val="00377832"/>
    <w:rsid w:val="003804A5"/>
    <w:rsid w:val="00381289"/>
    <w:rsid w:val="003814AA"/>
    <w:rsid w:val="0038261B"/>
    <w:rsid w:val="0038292B"/>
    <w:rsid w:val="00382F9E"/>
    <w:rsid w:val="0038360C"/>
    <w:rsid w:val="00383883"/>
    <w:rsid w:val="00383CFC"/>
    <w:rsid w:val="00384BA6"/>
    <w:rsid w:val="00384FBE"/>
    <w:rsid w:val="00385590"/>
    <w:rsid w:val="003859C8"/>
    <w:rsid w:val="00385A5B"/>
    <w:rsid w:val="00385CCD"/>
    <w:rsid w:val="00386387"/>
    <w:rsid w:val="00386A08"/>
    <w:rsid w:val="00386B9F"/>
    <w:rsid w:val="00386DF0"/>
    <w:rsid w:val="00387184"/>
    <w:rsid w:val="003875B8"/>
    <w:rsid w:val="0038785C"/>
    <w:rsid w:val="00387B70"/>
    <w:rsid w:val="00387F8C"/>
    <w:rsid w:val="00390531"/>
    <w:rsid w:val="0039090F"/>
    <w:rsid w:val="003914F4"/>
    <w:rsid w:val="00391557"/>
    <w:rsid w:val="0039206B"/>
    <w:rsid w:val="00392AA5"/>
    <w:rsid w:val="00393279"/>
    <w:rsid w:val="00393410"/>
    <w:rsid w:val="00393E2E"/>
    <w:rsid w:val="00394753"/>
    <w:rsid w:val="00395225"/>
    <w:rsid w:val="00395245"/>
    <w:rsid w:val="00395530"/>
    <w:rsid w:val="00395694"/>
    <w:rsid w:val="00395952"/>
    <w:rsid w:val="00395B35"/>
    <w:rsid w:val="00396533"/>
    <w:rsid w:val="0039663C"/>
    <w:rsid w:val="00396797"/>
    <w:rsid w:val="00396898"/>
    <w:rsid w:val="00396C2E"/>
    <w:rsid w:val="00397425"/>
    <w:rsid w:val="003974AD"/>
    <w:rsid w:val="003A0F52"/>
    <w:rsid w:val="003A2721"/>
    <w:rsid w:val="003A34F4"/>
    <w:rsid w:val="003A44A8"/>
    <w:rsid w:val="003A526E"/>
    <w:rsid w:val="003A5459"/>
    <w:rsid w:val="003A54BE"/>
    <w:rsid w:val="003B0052"/>
    <w:rsid w:val="003B018C"/>
    <w:rsid w:val="003B0B8D"/>
    <w:rsid w:val="003B1219"/>
    <w:rsid w:val="003B15F6"/>
    <w:rsid w:val="003B183F"/>
    <w:rsid w:val="003B3421"/>
    <w:rsid w:val="003B342F"/>
    <w:rsid w:val="003B3E5D"/>
    <w:rsid w:val="003B6F48"/>
    <w:rsid w:val="003B70E1"/>
    <w:rsid w:val="003B7196"/>
    <w:rsid w:val="003B741E"/>
    <w:rsid w:val="003B7C77"/>
    <w:rsid w:val="003B7FE0"/>
    <w:rsid w:val="003C02FB"/>
    <w:rsid w:val="003C04A2"/>
    <w:rsid w:val="003C0FB3"/>
    <w:rsid w:val="003C2CE1"/>
    <w:rsid w:val="003C2DDB"/>
    <w:rsid w:val="003C34DD"/>
    <w:rsid w:val="003C3517"/>
    <w:rsid w:val="003C5B45"/>
    <w:rsid w:val="003C5C21"/>
    <w:rsid w:val="003C608F"/>
    <w:rsid w:val="003C64DF"/>
    <w:rsid w:val="003C7C12"/>
    <w:rsid w:val="003C7FBC"/>
    <w:rsid w:val="003D0D4C"/>
    <w:rsid w:val="003D1201"/>
    <w:rsid w:val="003D16E7"/>
    <w:rsid w:val="003D1938"/>
    <w:rsid w:val="003D1E39"/>
    <w:rsid w:val="003D23B8"/>
    <w:rsid w:val="003D271A"/>
    <w:rsid w:val="003D2B36"/>
    <w:rsid w:val="003D2B96"/>
    <w:rsid w:val="003D3773"/>
    <w:rsid w:val="003D43DD"/>
    <w:rsid w:val="003D4D4B"/>
    <w:rsid w:val="003D66C5"/>
    <w:rsid w:val="003D6D9A"/>
    <w:rsid w:val="003D7373"/>
    <w:rsid w:val="003D7AFE"/>
    <w:rsid w:val="003E00A9"/>
    <w:rsid w:val="003E0612"/>
    <w:rsid w:val="003E06BC"/>
    <w:rsid w:val="003E09F9"/>
    <w:rsid w:val="003E0A74"/>
    <w:rsid w:val="003E155B"/>
    <w:rsid w:val="003E16E9"/>
    <w:rsid w:val="003E1D62"/>
    <w:rsid w:val="003E208C"/>
    <w:rsid w:val="003E362F"/>
    <w:rsid w:val="003E4189"/>
    <w:rsid w:val="003E41BD"/>
    <w:rsid w:val="003E43F9"/>
    <w:rsid w:val="003E4463"/>
    <w:rsid w:val="003E524A"/>
    <w:rsid w:val="003E525B"/>
    <w:rsid w:val="003E5BE6"/>
    <w:rsid w:val="003E5D73"/>
    <w:rsid w:val="003E5EBB"/>
    <w:rsid w:val="003E6393"/>
    <w:rsid w:val="003E675B"/>
    <w:rsid w:val="003E770B"/>
    <w:rsid w:val="003E7AE7"/>
    <w:rsid w:val="003F06E0"/>
    <w:rsid w:val="003F08A3"/>
    <w:rsid w:val="003F1EF1"/>
    <w:rsid w:val="003F1F62"/>
    <w:rsid w:val="003F220D"/>
    <w:rsid w:val="003F2A78"/>
    <w:rsid w:val="003F2BC4"/>
    <w:rsid w:val="003F39BE"/>
    <w:rsid w:val="003F3EC0"/>
    <w:rsid w:val="003F4CEF"/>
    <w:rsid w:val="003F56FE"/>
    <w:rsid w:val="003F5EE2"/>
    <w:rsid w:val="003F76DC"/>
    <w:rsid w:val="003F7C1E"/>
    <w:rsid w:val="00400036"/>
    <w:rsid w:val="00400427"/>
    <w:rsid w:val="00401234"/>
    <w:rsid w:val="00402056"/>
    <w:rsid w:val="00403CD5"/>
    <w:rsid w:val="00405D5D"/>
    <w:rsid w:val="00405FDA"/>
    <w:rsid w:val="004061BF"/>
    <w:rsid w:val="00406312"/>
    <w:rsid w:val="00406F00"/>
    <w:rsid w:val="00407657"/>
    <w:rsid w:val="00407753"/>
    <w:rsid w:val="00410970"/>
    <w:rsid w:val="00410E12"/>
    <w:rsid w:val="00411860"/>
    <w:rsid w:val="004118C4"/>
    <w:rsid w:val="00411C62"/>
    <w:rsid w:val="00411D61"/>
    <w:rsid w:val="00411E62"/>
    <w:rsid w:val="00412788"/>
    <w:rsid w:val="004127BA"/>
    <w:rsid w:val="0041346B"/>
    <w:rsid w:val="00413D1C"/>
    <w:rsid w:val="004141D6"/>
    <w:rsid w:val="00414A48"/>
    <w:rsid w:val="00414D8C"/>
    <w:rsid w:val="004150CB"/>
    <w:rsid w:val="004151D4"/>
    <w:rsid w:val="00415D30"/>
    <w:rsid w:val="004162E8"/>
    <w:rsid w:val="00416943"/>
    <w:rsid w:val="00416BFA"/>
    <w:rsid w:val="00417244"/>
    <w:rsid w:val="0041767C"/>
    <w:rsid w:val="004203B7"/>
    <w:rsid w:val="00420BE1"/>
    <w:rsid w:val="00420CB6"/>
    <w:rsid w:val="00421225"/>
    <w:rsid w:val="00421BD5"/>
    <w:rsid w:val="00421C52"/>
    <w:rsid w:val="004224E3"/>
    <w:rsid w:val="00422AB9"/>
    <w:rsid w:val="0042333C"/>
    <w:rsid w:val="00424922"/>
    <w:rsid w:val="00424DD7"/>
    <w:rsid w:val="004258C5"/>
    <w:rsid w:val="00425A1D"/>
    <w:rsid w:val="00425DD4"/>
    <w:rsid w:val="0042726C"/>
    <w:rsid w:val="00427481"/>
    <w:rsid w:val="004275D4"/>
    <w:rsid w:val="00430C1E"/>
    <w:rsid w:val="004314DD"/>
    <w:rsid w:val="00431ACD"/>
    <w:rsid w:val="00431E61"/>
    <w:rsid w:val="004321C6"/>
    <w:rsid w:val="00432685"/>
    <w:rsid w:val="004326CB"/>
    <w:rsid w:val="0043288E"/>
    <w:rsid w:val="00432E5F"/>
    <w:rsid w:val="00433032"/>
    <w:rsid w:val="004330EB"/>
    <w:rsid w:val="004331F4"/>
    <w:rsid w:val="00435DE5"/>
    <w:rsid w:val="00435E74"/>
    <w:rsid w:val="00436AE2"/>
    <w:rsid w:val="00437D0A"/>
    <w:rsid w:val="004400F0"/>
    <w:rsid w:val="0044146F"/>
    <w:rsid w:val="00442763"/>
    <w:rsid w:val="004430A9"/>
    <w:rsid w:val="004445B2"/>
    <w:rsid w:val="004445D6"/>
    <w:rsid w:val="00444EAC"/>
    <w:rsid w:val="00445345"/>
    <w:rsid w:val="004458C7"/>
    <w:rsid w:val="00445AF5"/>
    <w:rsid w:val="0044624F"/>
    <w:rsid w:val="00446514"/>
    <w:rsid w:val="00447DB9"/>
    <w:rsid w:val="0045156B"/>
    <w:rsid w:val="004516F5"/>
    <w:rsid w:val="00452892"/>
    <w:rsid w:val="004528AF"/>
    <w:rsid w:val="00452AE6"/>
    <w:rsid w:val="00452E5A"/>
    <w:rsid w:val="00452F83"/>
    <w:rsid w:val="004531FF"/>
    <w:rsid w:val="00453662"/>
    <w:rsid w:val="004537A9"/>
    <w:rsid w:val="0045679C"/>
    <w:rsid w:val="00457EA0"/>
    <w:rsid w:val="00457F99"/>
    <w:rsid w:val="004600FF"/>
    <w:rsid w:val="00460E5E"/>
    <w:rsid w:val="00461196"/>
    <w:rsid w:val="00461CE8"/>
    <w:rsid w:val="0046286A"/>
    <w:rsid w:val="00462E2F"/>
    <w:rsid w:val="004633A7"/>
    <w:rsid w:val="004633ED"/>
    <w:rsid w:val="00464D5E"/>
    <w:rsid w:val="00464DB2"/>
    <w:rsid w:val="004650D6"/>
    <w:rsid w:val="0046521A"/>
    <w:rsid w:val="00466546"/>
    <w:rsid w:val="004705A8"/>
    <w:rsid w:val="00470E08"/>
    <w:rsid w:val="0047161C"/>
    <w:rsid w:val="004718DD"/>
    <w:rsid w:val="00471EF1"/>
    <w:rsid w:val="0047520C"/>
    <w:rsid w:val="00475D22"/>
    <w:rsid w:val="00476B17"/>
    <w:rsid w:val="00476B7F"/>
    <w:rsid w:val="00477100"/>
    <w:rsid w:val="004774CE"/>
    <w:rsid w:val="004801B3"/>
    <w:rsid w:val="004806DF"/>
    <w:rsid w:val="00480AA6"/>
    <w:rsid w:val="004813C0"/>
    <w:rsid w:val="00481EAA"/>
    <w:rsid w:val="004820F4"/>
    <w:rsid w:val="00482671"/>
    <w:rsid w:val="00482682"/>
    <w:rsid w:val="00482695"/>
    <w:rsid w:val="0048273A"/>
    <w:rsid w:val="00482960"/>
    <w:rsid w:val="00482D4F"/>
    <w:rsid w:val="00483262"/>
    <w:rsid w:val="00483838"/>
    <w:rsid w:val="00483DE5"/>
    <w:rsid w:val="0048431A"/>
    <w:rsid w:val="00484A6D"/>
    <w:rsid w:val="004863E4"/>
    <w:rsid w:val="00486CA4"/>
    <w:rsid w:val="00487899"/>
    <w:rsid w:val="00487E93"/>
    <w:rsid w:val="00490B01"/>
    <w:rsid w:val="00490BFD"/>
    <w:rsid w:val="00491681"/>
    <w:rsid w:val="00491924"/>
    <w:rsid w:val="00492808"/>
    <w:rsid w:val="0049284B"/>
    <w:rsid w:val="004936FB"/>
    <w:rsid w:val="00494699"/>
    <w:rsid w:val="004959D7"/>
    <w:rsid w:val="004965D0"/>
    <w:rsid w:val="00496FF5"/>
    <w:rsid w:val="00497A09"/>
    <w:rsid w:val="00497EFD"/>
    <w:rsid w:val="004A01E1"/>
    <w:rsid w:val="004A0BAA"/>
    <w:rsid w:val="004A0BB0"/>
    <w:rsid w:val="004A15C8"/>
    <w:rsid w:val="004A1C92"/>
    <w:rsid w:val="004A2143"/>
    <w:rsid w:val="004A22A1"/>
    <w:rsid w:val="004A234B"/>
    <w:rsid w:val="004A25B7"/>
    <w:rsid w:val="004A3666"/>
    <w:rsid w:val="004A3B03"/>
    <w:rsid w:val="004A44CE"/>
    <w:rsid w:val="004A55DE"/>
    <w:rsid w:val="004A58DA"/>
    <w:rsid w:val="004A598D"/>
    <w:rsid w:val="004A5B41"/>
    <w:rsid w:val="004A7555"/>
    <w:rsid w:val="004A7882"/>
    <w:rsid w:val="004B024F"/>
    <w:rsid w:val="004B15E8"/>
    <w:rsid w:val="004B1C13"/>
    <w:rsid w:val="004B2579"/>
    <w:rsid w:val="004B3306"/>
    <w:rsid w:val="004B36FA"/>
    <w:rsid w:val="004B3EDA"/>
    <w:rsid w:val="004B4B56"/>
    <w:rsid w:val="004B6374"/>
    <w:rsid w:val="004B6C42"/>
    <w:rsid w:val="004B6CF6"/>
    <w:rsid w:val="004B7457"/>
    <w:rsid w:val="004B7FE2"/>
    <w:rsid w:val="004C041E"/>
    <w:rsid w:val="004C0758"/>
    <w:rsid w:val="004C09B6"/>
    <w:rsid w:val="004C0A74"/>
    <w:rsid w:val="004C181B"/>
    <w:rsid w:val="004C2732"/>
    <w:rsid w:val="004C3D76"/>
    <w:rsid w:val="004C4A4B"/>
    <w:rsid w:val="004C5046"/>
    <w:rsid w:val="004C53AE"/>
    <w:rsid w:val="004C570B"/>
    <w:rsid w:val="004C66CD"/>
    <w:rsid w:val="004C67CC"/>
    <w:rsid w:val="004C6F43"/>
    <w:rsid w:val="004C78B1"/>
    <w:rsid w:val="004C7C69"/>
    <w:rsid w:val="004D01B9"/>
    <w:rsid w:val="004D0857"/>
    <w:rsid w:val="004D0BE8"/>
    <w:rsid w:val="004D13E0"/>
    <w:rsid w:val="004D1660"/>
    <w:rsid w:val="004D2236"/>
    <w:rsid w:val="004D28F0"/>
    <w:rsid w:val="004D2A7C"/>
    <w:rsid w:val="004D34C4"/>
    <w:rsid w:val="004D34F6"/>
    <w:rsid w:val="004D3B9A"/>
    <w:rsid w:val="004D4146"/>
    <w:rsid w:val="004D4ADC"/>
    <w:rsid w:val="004D53CA"/>
    <w:rsid w:val="004D5416"/>
    <w:rsid w:val="004D55A9"/>
    <w:rsid w:val="004D59F0"/>
    <w:rsid w:val="004D63A8"/>
    <w:rsid w:val="004D6742"/>
    <w:rsid w:val="004D6785"/>
    <w:rsid w:val="004D6AC6"/>
    <w:rsid w:val="004D7219"/>
    <w:rsid w:val="004D772F"/>
    <w:rsid w:val="004D77D5"/>
    <w:rsid w:val="004D7AE0"/>
    <w:rsid w:val="004E1B34"/>
    <w:rsid w:val="004E2452"/>
    <w:rsid w:val="004E24D9"/>
    <w:rsid w:val="004E3EE2"/>
    <w:rsid w:val="004E5172"/>
    <w:rsid w:val="004E6538"/>
    <w:rsid w:val="004E6A5E"/>
    <w:rsid w:val="004E7932"/>
    <w:rsid w:val="004F02BC"/>
    <w:rsid w:val="004F0AD3"/>
    <w:rsid w:val="004F0D82"/>
    <w:rsid w:val="004F0FBA"/>
    <w:rsid w:val="004F23C6"/>
    <w:rsid w:val="004F348C"/>
    <w:rsid w:val="004F3C1D"/>
    <w:rsid w:val="004F3D0D"/>
    <w:rsid w:val="004F4829"/>
    <w:rsid w:val="004F4DA8"/>
    <w:rsid w:val="004F4E25"/>
    <w:rsid w:val="004F54ED"/>
    <w:rsid w:val="004F5D28"/>
    <w:rsid w:val="004F6DCC"/>
    <w:rsid w:val="004F7087"/>
    <w:rsid w:val="004F7449"/>
    <w:rsid w:val="004F771E"/>
    <w:rsid w:val="004F797B"/>
    <w:rsid w:val="004F7B0A"/>
    <w:rsid w:val="00500467"/>
    <w:rsid w:val="005009BB"/>
    <w:rsid w:val="00501543"/>
    <w:rsid w:val="00501EC3"/>
    <w:rsid w:val="0050248D"/>
    <w:rsid w:val="00502F99"/>
    <w:rsid w:val="0050374D"/>
    <w:rsid w:val="00503D63"/>
    <w:rsid w:val="0050434D"/>
    <w:rsid w:val="00504BDF"/>
    <w:rsid w:val="00505466"/>
    <w:rsid w:val="00505C00"/>
    <w:rsid w:val="00505F81"/>
    <w:rsid w:val="00506525"/>
    <w:rsid w:val="005068E8"/>
    <w:rsid w:val="00506D07"/>
    <w:rsid w:val="00507F7B"/>
    <w:rsid w:val="0051027D"/>
    <w:rsid w:val="00510794"/>
    <w:rsid w:val="005119AF"/>
    <w:rsid w:val="00511F9C"/>
    <w:rsid w:val="00512C06"/>
    <w:rsid w:val="00512C17"/>
    <w:rsid w:val="005131FC"/>
    <w:rsid w:val="00513D12"/>
    <w:rsid w:val="00514867"/>
    <w:rsid w:val="005148C7"/>
    <w:rsid w:val="00514BCE"/>
    <w:rsid w:val="00514CDF"/>
    <w:rsid w:val="00514CE8"/>
    <w:rsid w:val="005150C1"/>
    <w:rsid w:val="00515723"/>
    <w:rsid w:val="00516B76"/>
    <w:rsid w:val="00516F7B"/>
    <w:rsid w:val="00517390"/>
    <w:rsid w:val="0051758D"/>
    <w:rsid w:val="00517976"/>
    <w:rsid w:val="00517A10"/>
    <w:rsid w:val="00517C0E"/>
    <w:rsid w:val="00517D59"/>
    <w:rsid w:val="00520458"/>
    <w:rsid w:val="00520474"/>
    <w:rsid w:val="00520670"/>
    <w:rsid w:val="0052192E"/>
    <w:rsid w:val="00521963"/>
    <w:rsid w:val="00521BFE"/>
    <w:rsid w:val="00521E0C"/>
    <w:rsid w:val="00522220"/>
    <w:rsid w:val="00522748"/>
    <w:rsid w:val="005246A4"/>
    <w:rsid w:val="005246AB"/>
    <w:rsid w:val="00524ACA"/>
    <w:rsid w:val="005253AA"/>
    <w:rsid w:val="005253CC"/>
    <w:rsid w:val="00525512"/>
    <w:rsid w:val="0052599C"/>
    <w:rsid w:val="00526ED0"/>
    <w:rsid w:val="005270B5"/>
    <w:rsid w:val="005309BB"/>
    <w:rsid w:val="00530DFE"/>
    <w:rsid w:val="00530EB9"/>
    <w:rsid w:val="005316ED"/>
    <w:rsid w:val="00531DBE"/>
    <w:rsid w:val="005325C3"/>
    <w:rsid w:val="00532F8B"/>
    <w:rsid w:val="00533377"/>
    <w:rsid w:val="005334DB"/>
    <w:rsid w:val="00533CB0"/>
    <w:rsid w:val="005349F3"/>
    <w:rsid w:val="00535F50"/>
    <w:rsid w:val="00536348"/>
    <w:rsid w:val="00536557"/>
    <w:rsid w:val="00536752"/>
    <w:rsid w:val="00536B2A"/>
    <w:rsid w:val="00537166"/>
    <w:rsid w:val="0053750C"/>
    <w:rsid w:val="00540B13"/>
    <w:rsid w:val="005410DE"/>
    <w:rsid w:val="00541424"/>
    <w:rsid w:val="005416E3"/>
    <w:rsid w:val="00541BA9"/>
    <w:rsid w:val="00541BDD"/>
    <w:rsid w:val="00542352"/>
    <w:rsid w:val="0054250D"/>
    <w:rsid w:val="005426DE"/>
    <w:rsid w:val="00545886"/>
    <w:rsid w:val="0054595B"/>
    <w:rsid w:val="0054738E"/>
    <w:rsid w:val="005479B9"/>
    <w:rsid w:val="00547B05"/>
    <w:rsid w:val="00550482"/>
    <w:rsid w:val="00550B47"/>
    <w:rsid w:val="00550B4B"/>
    <w:rsid w:val="0055201B"/>
    <w:rsid w:val="00552206"/>
    <w:rsid w:val="00552F91"/>
    <w:rsid w:val="00554746"/>
    <w:rsid w:val="00554BBA"/>
    <w:rsid w:val="005555E8"/>
    <w:rsid w:val="00555676"/>
    <w:rsid w:val="0055628B"/>
    <w:rsid w:val="00556FDB"/>
    <w:rsid w:val="0056093E"/>
    <w:rsid w:val="005620ED"/>
    <w:rsid w:val="00562228"/>
    <w:rsid w:val="00562C0F"/>
    <w:rsid w:val="00563073"/>
    <w:rsid w:val="005633EF"/>
    <w:rsid w:val="00564D2F"/>
    <w:rsid w:val="00566059"/>
    <w:rsid w:val="005661EE"/>
    <w:rsid w:val="00566808"/>
    <w:rsid w:val="00570493"/>
    <w:rsid w:val="005705F4"/>
    <w:rsid w:val="005707AA"/>
    <w:rsid w:val="0057277C"/>
    <w:rsid w:val="005727D3"/>
    <w:rsid w:val="00574F8B"/>
    <w:rsid w:val="00577C0A"/>
    <w:rsid w:val="005804E2"/>
    <w:rsid w:val="00580651"/>
    <w:rsid w:val="005810ED"/>
    <w:rsid w:val="00581F57"/>
    <w:rsid w:val="0058298B"/>
    <w:rsid w:val="00582C84"/>
    <w:rsid w:val="005831F5"/>
    <w:rsid w:val="00583FC8"/>
    <w:rsid w:val="005842A5"/>
    <w:rsid w:val="00584999"/>
    <w:rsid w:val="00586A1C"/>
    <w:rsid w:val="0058706A"/>
    <w:rsid w:val="005877B7"/>
    <w:rsid w:val="005906F7"/>
    <w:rsid w:val="00590A7E"/>
    <w:rsid w:val="005911F9"/>
    <w:rsid w:val="00591815"/>
    <w:rsid w:val="00591A12"/>
    <w:rsid w:val="0059208D"/>
    <w:rsid w:val="00592A54"/>
    <w:rsid w:val="00592B1F"/>
    <w:rsid w:val="0059328C"/>
    <w:rsid w:val="005939A9"/>
    <w:rsid w:val="00593F73"/>
    <w:rsid w:val="005947DC"/>
    <w:rsid w:val="00594B8A"/>
    <w:rsid w:val="005957B8"/>
    <w:rsid w:val="00595816"/>
    <w:rsid w:val="00595873"/>
    <w:rsid w:val="005959E3"/>
    <w:rsid w:val="005966C4"/>
    <w:rsid w:val="005966D6"/>
    <w:rsid w:val="005970B0"/>
    <w:rsid w:val="00597B5E"/>
    <w:rsid w:val="00597CDF"/>
    <w:rsid w:val="005A05F5"/>
    <w:rsid w:val="005A0D51"/>
    <w:rsid w:val="005A1048"/>
    <w:rsid w:val="005A12EF"/>
    <w:rsid w:val="005A2282"/>
    <w:rsid w:val="005A2A43"/>
    <w:rsid w:val="005A360E"/>
    <w:rsid w:val="005A4C0D"/>
    <w:rsid w:val="005A649C"/>
    <w:rsid w:val="005A6863"/>
    <w:rsid w:val="005A699A"/>
    <w:rsid w:val="005A6C4A"/>
    <w:rsid w:val="005A7FC8"/>
    <w:rsid w:val="005B0039"/>
    <w:rsid w:val="005B0088"/>
    <w:rsid w:val="005B01F1"/>
    <w:rsid w:val="005B0402"/>
    <w:rsid w:val="005B0475"/>
    <w:rsid w:val="005B19AA"/>
    <w:rsid w:val="005B1FB1"/>
    <w:rsid w:val="005B2928"/>
    <w:rsid w:val="005B2D74"/>
    <w:rsid w:val="005B2D97"/>
    <w:rsid w:val="005B2E01"/>
    <w:rsid w:val="005B3FDF"/>
    <w:rsid w:val="005B47E7"/>
    <w:rsid w:val="005B4B16"/>
    <w:rsid w:val="005B531B"/>
    <w:rsid w:val="005B6A43"/>
    <w:rsid w:val="005B6F29"/>
    <w:rsid w:val="005B7FAD"/>
    <w:rsid w:val="005C11EC"/>
    <w:rsid w:val="005C2645"/>
    <w:rsid w:val="005C3491"/>
    <w:rsid w:val="005C3996"/>
    <w:rsid w:val="005C3A65"/>
    <w:rsid w:val="005C3EF1"/>
    <w:rsid w:val="005C419A"/>
    <w:rsid w:val="005C4787"/>
    <w:rsid w:val="005C5324"/>
    <w:rsid w:val="005C646B"/>
    <w:rsid w:val="005C785E"/>
    <w:rsid w:val="005C7A97"/>
    <w:rsid w:val="005C7DCF"/>
    <w:rsid w:val="005D1F1F"/>
    <w:rsid w:val="005D219D"/>
    <w:rsid w:val="005D2B6F"/>
    <w:rsid w:val="005D2D17"/>
    <w:rsid w:val="005D3046"/>
    <w:rsid w:val="005D3525"/>
    <w:rsid w:val="005D3BD7"/>
    <w:rsid w:val="005D3EC2"/>
    <w:rsid w:val="005D3F73"/>
    <w:rsid w:val="005D63E9"/>
    <w:rsid w:val="005D64FB"/>
    <w:rsid w:val="005D6553"/>
    <w:rsid w:val="005D6BE1"/>
    <w:rsid w:val="005E0E3E"/>
    <w:rsid w:val="005E0FAB"/>
    <w:rsid w:val="005E24BD"/>
    <w:rsid w:val="005E267F"/>
    <w:rsid w:val="005E269D"/>
    <w:rsid w:val="005E27AB"/>
    <w:rsid w:val="005E3CB9"/>
    <w:rsid w:val="005E41AC"/>
    <w:rsid w:val="005E4292"/>
    <w:rsid w:val="005E43AE"/>
    <w:rsid w:val="005E47EC"/>
    <w:rsid w:val="005E4EF4"/>
    <w:rsid w:val="005E50FD"/>
    <w:rsid w:val="005E5A9D"/>
    <w:rsid w:val="005E5ED9"/>
    <w:rsid w:val="005E66B7"/>
    <w:rsid w:val="005E681D"/>
    <w:rsid w:val="005E77E1"/>
    <w:rsid w:val="005E795F"/>
    <w:rsid w:val="005F0338"/>
    <w:rsid w:val="005F12B5"/>
    <w:rsid w:val="005F27DF"/>
    <w:rsid w:val="005F304C"/>
    <w:rsid w:val="005F32D4"/>
    <w:rsid w:val="005F4B3D"/>
    <w:rsid w:val="005F55E6"/>
    <w:rsid w:val="005F597A"/>
    <w:rsid w:val="005F63F7"/>
    <w:rsid w:val="005F6BD3"/>
    <w:rsid w:val="005F7296"/>
    <w:rsid w:val="00600397"/>
    <w:rsid w:val="0060046C"/>
    <w:rsid w:val="006019F1"/>
    <w:rsid w:val="00602124"/>
    <w:rsid w:val="0060281F"/>
    <w:rsid w:val="00602C72"/>
    <w:rsid w:val="00602F74"/>
    <w:rsid w:val="006035DF"/>
    <w:rsid w:val="0060377E"/>
    <w:rsid w:val="00603C94"/>
    <w:rsid w:val="00603D2A"/>
    <w:rsid w:val="006047D0"/>
    <w:rsid w:val="00604DCC"/>
    <w:rsid w:val="006054EF"/>
    <w:rsid w:val="00605912"/>
    <w:rsid w:val="00605D55"/>
    <w:rsid w:val="00606607"/>
    <w:rsid w:val="006069AE"/>
    <w:rsid w:val="00606CB2"/>
    <w:rsid w:val="00607597"/>
    <w:rsid w:val="00607737"/>
    <w:rsid w:val="00607A8C"/>
    <w:rsid w:val="00607EE3"/>
    <w:rsid w:val="00610622"/>
    <w:rsid w:val="00610B92"/>
    <w:rsid w:val="00610C2A"/>
    <w:rsid w:val="006112F7"/>
    <w:rsid w:val="006117D6"/>
    <w:rsid w:val="00611879"/>
    <w:rsid w:val="00611F4E"/>
    <w:rsid w:val="006126C3"/>
    <w:rsid w:val="00613141"/>
    <w:rsid w:val="00613C7D"/>
    <w:rsid w:val="00614CC3"/>
    <w:rsid w:val="0061570A"/>
    <w:rsid w:val="006159E2"/>
    <w:rsid w:val="00616644"/>
    <w:rsid w:val="0061748F"/>
    <w:rsid w:val="006175DF"/>
    <w:rsid w:val="00620206"/>
    <w:rsid w:val="006207AB"/>
    <w:rsid w:val="00621636"/>
    <w:rsid w:val="006221C9"/>
    <w:rsid w:val="00622387"/>
    <w:rsid w:val="006225A2"/>
    <w:rsid w:val="00622AA3"/>
    <w:rsid w:val="00622CD8"/>
    <w:rsid w:val="0062318A"/>
    <w:rsid w:val="006236AE"/>
    <w:rsid w:val="00623B07"/>
    <w:rsid w:val="00623B15"/>
    <w:rsid w:val="00623B2C"/>
    <w:rsid w:val="006240EC"/>
    <w:rsid w:val="006249B4"/>
    <w:rsid w:val="006259AB"/>
    <w:rsid w:val="00626F62"/>
    <w:rsid w:val="00627252"/>
    <w:rsid w:val="006273E8"/>
    <w:rsid w:val="00627477"/>
    <w:rsid w:val="00627C15"/>
    <w:rsid w:val="00627FDC"/>
    <w:rsid w:val="0063143A"/>
    <w:rsid w:val="00631F67"/>
    <w:rsid w:val="0063254B"/>
    <w:rsid w:val="006337AC"/>
    <w:rsid w:val="006341C1"/>
    <w:rsid w:val="00634541"/>
    <w:rsid w:val="00635DDC"/>
    <w:rsid w:val="00636150"/>
    <w:rsid w:val="00636BB0"/>
    <w:rsid w:val="00636C78"/>
    <w:rsid w:val="006371B6"/>
    <w:rsid w:val="00640E69"/>
    <w:rsid w:val="00641B0E"/>
    <w:rsid w:val="00642E99"/>
    <w:rsid w:val="00642FA1"/>
    <w:rsid w:val="006438CB"/>
    <w:rsid w:val="006444B7"/>
    <w:rsid w:val="0064564D"/>
    <w:rsid w:val="00645834"/>
    <w:rsid w:val="00646347"/>
    <w:rsid w:val="006468A0"/>
    <w:rsid w:val="00646C3D"/>
    <w:rsid w:val="00646DD6"/>
    <w:rsid w:val="00647BFC"/>
    <w:rsid w:val="00647D23"/>
    <w:rsid w:val="00650000"/>
    <w:rsid w:val="00650D46"/>
    <w:rsid w:val="00650F31"/>
    <w:rsid w:val="00651E0F"/>
    <w:rsid w:val="0065225F"/>
    <w:rsid w:val="006540C4"/>
    <w:rsid w:val="00654572"/>
    <w:rsid w:val="0065477D"/>
    <w:rsid w:val="0065483E"/>
    <w:rsid w:val="006554CC"/>
    <w:rsid w:val="0065629B"/>
    <w:rsid w:val="00656307"/>
    <w:rsid w:val="0065656A"/>
    <w:rsid w:val="00656742"/>
    <w:rsid w:val="00656B80"/>
    <w:rsid w:val="00656EAB"/>
    <w:rsid w:val="00657A25"/>
    <w:rsid w:val="00657D0C"/>
    <w:rsid w:val="00660FDC"/>
    <w:rsid w:val="00661F78"/>
    <w:rsid w:val="00663139"/>
    <w:rsid w:val="00664200"/>
    <w:rsid w:val="00664956"/>
    <w:rsid w:val="00664A74"/>
    <w:rsid w:val="0066552A"/>
    <w:rsid w:val="0066587B"/>
    <w:rsid w:val="00665CC2"/>
    <w:rsid w:val="00665CFE"/>
    <w:rsid w:val="00666D11"/>
    <w:rsid w:val="006670AB"/>
    <w:rsid w:val="006702A3"/>
    <w:rsid w:val="00670AF6"/>
    <w:rsid w:val="00671B7E"/>
    <w:rsid w:val="0067212F"/>
    <w:rsid w:val="00673226"/>
    <w:rsid w:val="006738F9"/>
    <w:rsid w:val="00673AF0"/>
    <w:rsid w:val="00674376"/>
    <w:rsid w:val="00674B16"/>
    <w:rsid w:val="00674FA2"/>
    <w:rsid w:val="006765E6"/>
    <w:rsid w:val="00676708"/>
    <w:rsid w:val="00677873"/>
    <w:rsid w:val="006810BF"/>
    <w:rsid w:val="006819B3"/>
    <w:rsid w:val="006826C8"/>
    <w:rsid w:val="006831A2"/>
    <w:rsid w:val="00683858"/>
    <w:rsid w:val="0068477D"/>
    <w:rsid w:val="0068566D"/>
    <w:rsid w:val="00687683"/>
    <w:rsid w:val="006877B8"/>
    <w:rsid w:val="00687F8A"/>
    <w:rsid w:val="00690828"/>
    <w:rsid w:val="0069109B"/>
    <w:rsid w:val="00691B28"/>
    <w:rsid w:val="006920B9"/>
    <w:rsid w:val="00692383"/>
    <w:rsid w:val="0069353E"/>
    <w:rsid w:val="0069388F"/>
    <w:rsid w:val="006939CC"/>
    <w:rsid w:val="006946C1"/>
    <w:rsid w:val="00694F91"/>
    <w:rsid w:val="00695A99"/>
    <w:rsid w:val="00696250"/>
    <w:rsid w:val="006964F4"/>
    <w:rsid w:val="0069654C"/>
    <w:rsid w:val="00697689"/>
    <w:rsid w:val="006A0D12"/>
    <w:rsid w:val="006A1606"/>
    <w:rsid w:val="006A2606"/>
    <w:rsid w:val="006A27D1"/>
    <w:rsid w:val="006A28FB"/>
    <w:rsid w:val="006A2B78"/>
    <w:rsid w:val="006A2C8A"/>
    <w:rsid w:val="006A2F4B"/>
    <w:rsid w:val="006A2FBC"/>
    <w:rsid w:val="006A3700"/>
    <w:rsid w:val="006A380B"/>
    <w:rsid w:val="006A3896"/>
    <w:rsid w:val="006A52AC"/>
    <w:rsid w:val="006A6FFD"/>
    <w:rsid w:val="006B0678"/>
    <w:rsid w:val="006B0758"/>
    <w:rsid w:val="006B0C1F"/>
    <w:rsid w:val="006B1B39"/>
    <w:rsid w:val="006B1DCA"/>
    <w:rsid w:val="006B1EE7"/>
    <w:rsid w:val="006B1F6E"/>
    <w:rsid w:val="006B27B3"/>
    <w:rsid w:val="006B2E25"/>
    <w:rsid w:val="006B3486"/>
    <w:rsid w:val="006B3CAC"/>
    <w:rsid w:val="006B45C1"/>
    <w:rsid w:val="006B4E83"/>
    <w:rsid w:val="006B54B9"/>
    <w:rsid w:val="006B62ED"/>
    <w:rsid w:val="006C0219"/>
    <w:rsid w:val="006C0490"/>
    <w:rsid w:val="006C04F3"/>
    <w:rsid w:val="006C09B6"/>
    <w:rsid w:val="006C155A"/>
    <w:rsid w:val="006C29E7"/>
    <w:rsid w:val="006C2A1A"/>
    <w:rsid w:val="006C2D6C"/>
    <w:rsid w:val="006C36E9"/>
    <w:rsid w:val="006C396E"/>
    <w:rsid w:val="006C41E9"/>
    <w:rsid w:val="006C4406"/>
    <w:rsid w:val="006C4D33"/>
    <w:rsid w:val="006C4EAB"/>
    <w:rsid w:val="006C696C"/>
    <w:rsid w:val="006C6B69"/>
    <w:rsid w:val="006C7358"/>
    <w:rsid w:val="006C76B4"/>
    <w:rsid w:val="006D0EB9"/>
    <w:rsid w:val="006D3794"/>
    <w:rsid w:val="006D3AE1"/>
    <w:rsid w:val="006D400D"/>
    <w:rsid w:val="006D416F"/>
    <w:rsid w:val="006D47FD"/>
    <w:rsid w:val="006D4886"/>
    <w:rsid w:val="006D4BFA"/>
    <w:rsid w:val="006D5158"/>
    <w:rsid w:val="006D5FE9"/>
    <w:rsid w:val="006D6395"/>
    <w:rsid w:val="006D63A8"/>
    <w:rsid w:val="006D7AE0"/>
    <w:rsid w:val="006D7CC0"/>
    <w:rsid w:val="006E0F09"/>
    <w:rsid w:val="006E111C"/>
    <w:rsid w:val="006E1A3C"/>
    <w:rsid w:val="006E1D73"/>
    <w:rsid w:val="006E21FD"/>
    <w:rsid w:val="006E251D"/>
    <w:rsid w:val="006E294F"/>
    <w:rsid w:val="006E2F43"/>
    <w:rsid w:val="006E3138"/>
    <w:rsid w:val="006E48B3"/>
    <w:rsid w:val="006E6A4A"/>
    <w:rsid w:val="006E6D2F"/>
    <w:rsid w:val="006E6E3C"/>
    <w:rsid w:val="006E74D6"/>
    <w:rsid w:val="006E774F"/>
    <w:rsid w:val="006E7CA6"/>
    <w:rsid w:val="006E7DCB"/>
    <w:rsid w:val="006F00D8"/>
    <w:rsid w:val="006F00EE"/>
    <w:rsid w:val="006F0709"/>
    <w:rsid w:val="006F09C7"/>
    <w:rsid w:val="006F1991"/>
    <w:rsid w:val="006F1EB9"/>
    <w:rsid w:val="006F2916"/>
    <w:rsid w:val="006F2A85"/>
    <w:rsid w:val="006F3492"/>
    <w:rsid w:val="006F3768"/>
    <w:rsid w:val="006F40C3"/>
    <w:rsid w:val="006F585A"/>
    <w:rsid w:val="006F58BA"/>
    <w:rsid w:val="006F5D93"/>
    <w:rsid w:val="006F65FD"/>
    <w:rsid w:val="006F6718"/>
    <w:rsid w:val="006F7272"/>
    <w:rsid w:val="006F7818"/>
    <w:rsid w:val="006F7A8B"/>
    <w:rsid w:val="00700EAB"/>
    <w:rsid w:val="00701F56"/>
    <w:rsid w:val="0070237C"/>
    <w:rsid w:val="0070267F"/>
    <w:rsid w:val="007031DB"/>
    <w:rsid w:val="007033C7"/>
    <w:rsid w:val="007035AE"/>
    <w:rsid w:val="007035B1"/>
    <w:rsid w:val="007038D2"/>
    <w:rsid w:val="007040A4"/>
    <w:rsid w:val="00704285"/>
    <w:rsid w:val="0070429C"/>
    <w:rsid w:val="00705EAC"/>
    <w:rsid w:val="00706B54"/>
    <w:rsid w:val="00707B36"/>
    <w:rsid w:val="00710294"/>
    <w:rsid w:val="007104EB"/>
    <w:rsid w:val="007111CE"/>
    <w:rsid w:val="00711E04"/>
    <w:rsid w:val="00711FE4"/>
    <w:rsid w:val="0071219A"/>
    <w:rsid w:val="00712C02"/>
    <w:rsid w:val="0071303D"/>
    <w:rsid w:val="0071323B"/>
    <w:rsid w:val="007135B9"/>
    <w:rsid w:val="00713EF4"/>
    <w:rsid w:val="00714759"/>
    <w:rsid w:val="00715D54"/>
    <w:rsid w:val="00716CEA"/>
    <w:rsid w:val="007200BB"/>
    <w:rsid w:val="00720170"/>
    <w:rsid w:val="00720985"/>
    <w:rsid w:val="00720D29"/>
    <w:rsid w:val="00721387"/>
    <w:rsid w:val="00721910"/>
    <w:rsid w:val="007223A9"/>
    <w:rsid w:val="00722408"/>
    <w:rsid w:val="00723001"/>
    <w:rsid w:val="00723EA8"/>
    <w:rsid w:val="00724538"/>
    <w:rsid w:val="0072485A"/>
    <w:rsid w:val="0072506D"/>
    <w:rsid w:val="00725092"/>
    <w:rsid w:val="00725789"/>
    <w:rsid w:val="007261C5"/>
    <w:rsid w:val="00726D47"/>
    <w:rsid w:val="00726FC1"/>
    <w:rsid w:val="0072703A"/>
    <w:rsid w:val="007270AF"/>
    <w:rsid w:val="007322F7"/>
    <w:rsid w:val="0073251B"/>
    <w:rsid w:val="007326C9"/>
    <w:rsid w:val="00732774"/>
    <w:rsid w:val="00732A39"/>
    <w:rsid w:val="00732B6F"/>
    <w:rsid w:val="00732FAE"/>
    <w:rsid w:val="0073331F"/>
    <w:rsid w:val="00733640"/>
    <w:rsid w:val="0073368E"/>
    <w:rsid w:val="00733D4A"/>
    <w:rsid w:val="007344D4"/>
    <w:rsid w:val="00734C59"/>
    <w:rsid w:val="0073599F"/>
    <w:rsid w:val="0073664B"/>
    <w:rsid w:val="00736B67"/>
    <w:rsid w:val="007374CD"/>
    <w:rsid w:val="00737776"/>
    <w:rsid w:val="0074014F"/>
    <w:rsid w:val="00740A9B"/>
    <w:rsid w:val="0074146E"/>
    <w:rsid w:val="00741B35"/>
    <w:rsid w:val="00741DF4"/>
    <w:rsid w:val="00742172"/>
    <w:rsid w:val="007422EA"/>
    <w:rsid w:val="00742481"/>
    <w:rsid w:val="007427D8"/>
    <w:rsid w:val="00743C44"/>
    <w:rsid w:val="0074456D"/>
    <w:rsid w:val="00744F13"/>
    <w:rsid w:val="00744F78"/>
    <w:rsid w:val="00745161"/>
    <w:rsid w:val="00745426"/>
    <w:rsid w:val="00745F0F"/>
    <w:rsid w:val="00745F50"/>
    <w:rsid w:val="007464CB"/>
    <w:rsid w:val="007475D4"/>
    <w:rsid w:val="00747EDF"/>
    <w:rsid w:val="00747F8E"/>
    <w:rsid w:val="007501F5"/>
    <w:rsid w:val="007502E0"/>
    <w:rsid w:val="00750EEC"/>
    <w:rsid w:val="00751290"/>
    <w:rsid w:val="00751AB3"/>
    <w:rsid w:val="00751CFE"/>
    <w:rsid w:val="00752038"/>
    <w:rsid w:val="0075216D"/>
    <w:rsid w:val="00752612"/>
    <w:rsid w:val="007526E1"/>
    <w:rsid w:val="00752DEC"/>
    <w:rsid w:val="00753275"/>
    <w:rsid w:val="007554FA"/>
    <w:rsid w:val="00755616"/>
    <w:rsid w:val="00756DE3"/>
    <w:rsid w:val="00756F7B"/>
    <w:rsid w:val="00757611"/>
    <w:rsid w:val="0075774A"/>
    <w:rsid w:val="00757C31"/>
    <w:rsid w:val="00757EA1"/>
    <w:rsid w:val="00760313"/>
    <w:rsid w:val="00760ED6"/>
    <w:rsid w:val="0076288A"/>
    <w:rsid w:val="007637EF"/>
    <w:rsid w:val="0076398E"/>
    <w:rsid w:val="00764562"/>
    <w:rsid w:val="00764776"/>
    <w:rsid w:val="007647E1"/>
    <w:rsid w:val="00764963"/>
    <w:rsid w:val="00764AF1"/>
    <w:rsid w:val="007652BE"/>
    <w:rsid w:val="007653A6"/>
    <w:rsid w:val="00765D46"/>
    <w:rsid w:val="00766040"/>
    <w:rsid w:val="007670D3"/>
    <w:rsid w:val="007672C5"/>
    <w:rsid w:val="00770315"/>
    <w:rsid w:val="007729F7"/>
    <w:rsid w:val="0077372A"/>
    <w:rsid w:val="00773C10"/>
    <w:rsid w:val="00776498"/>
    <w:rsid w:val="00776951"/>
    <w:rsid w:val="00776CF6"/>
    <w:rsid w:val="00777841"/>
    <w:rsid w:val="00777B0E"/>
    <w:rsid w:val="00780687"/>
    <w:rsid w:val="00780C42"/>
    <w:rsid w:val="00780D6E"/>
    <w:rsid w:val="00780DC6"/>
    <w:rsid w:val="007812B2"/>
    <w:rsid w:val="00782A00"/>
    <w:rsid w:val="00782A08"/>
    <w:rsid w:val="007832FB"/>
    <w:rsid w:val="0078383E"/>
    <w:rsid w:val="0078411E"/>
    <w:rsid w:val="00784552"/>
    <w:rsid w:val="00784BAA"/>
    <w:rsid w:val="007851B8"/>
    <w:rsid w:val="00785F71"/>
    <w:rsid w:val="0078730E"/>
    <w:rsid w:val="007874E3"/>
    <w:rsid w:val="00787766"/>
    <w:rsid w:val="0079038B"/>
    <w:rsid w:val="00791431"/>
    <w:rsid w:val="0079177A"/>
    <w:rsid w:val="00792683"/>
    <w:rsid w:val="007926C7"/>
    <w:rsid w:val="00792E83"/>
    <w:rsid w:val="00793600"/>
    <w:rsid w:val="0079471C"/>
    <w:rsid w:val="00794F51"/>
    <w:rsid w:val="00794FEE"/>
    <w:rsid w:val="007950CD"/>
    <w:rsid w:val="0079584E"/>
    <w:rsid w:val="007958DA"/>
    <w:rsid w:val="00796478"/>
    <w:rsid w:val="0079669E"/>
    <w:rsid w:val="00796E4D"/>
    <w:rsid w:val="00797677"/>
    <w:rsid w:val="007A015C"/>
    <w:rsid w:val="007A0305"/>
    <w:rsid w:val="007A0FDB"/>
    <w:rsid w:val="007A154B"/>
    <w:rsid w:val="007A1F10"/>
    <w:rsid w:val="007A2261"/>
    <w:rsid w:val="007A250B"/>
    <w:rsid w:val="007A2699"/>
    <w:rsid w:val="007A26BA"/>
    <w:rsid w:val="007A27C6"/>
    <w:rsid w:val="007A2AD0"/>
    <w:rsid w:val="007A3091"/>
    <w:rsid w:val="007A333B"/>
    <w:rsid w:val="007A4088"/>
    <w:rsid w:val="007A4AB8"/>
    <w:rsid w:val="007A58F2"/>
    <w:rsid w:val="007A59FF"/>
    <w:rsid w:val="007A5C43"/>
    <w:rsid w:val="007A6F14"/>
    <w:rsid w:val="007A798F"/>
    <w:rsid w:val="007A7C9E"/>
    <w:rsid w:val="007B031E"/>
    <w:rsid w:val="007B1D0B"/>
    <w:rsid w:val="007B3A5C"/>
    <w:rsid w:val="007B47A3"/>
    <w:rsid w:val="007B5774"/>
    <w:rsid w:val="007B65B2"/>
    <w:rsid w:val="007B6F55"/>
    <w:rsid w:val="007B7BBE"/>
    <w:rsid w:val="007B7F67"/>
    <w:rsid w:val="007C00C6"/>
    <w:rsid w:val="007C097D"/>
    <w:rsid w:val="007C15B0"/>
    <w:rsid w:val="007C3176"/>
    <w:rsid w:val="007C49EA"/>
    <w:rsid w:val="007C4C55"/>
    <w:rsid w:val="007C5040"/>
    <w:rsid w:val="007C5EE2"/>
    <w:rsid w:val="007C5EF1"/>
    <w:rsid w:val="007C678A"/>
    <w:rsid w:val="007C6B8F"/>
    <w:rsid w:val="007C6BB0"/>
    <w:rsid w:val="007C7018"/>
    <w:rsid w:val="007C7826"/>
    <w:rsid w:val="007C7A89"/>
    <w:rsid w:val="007D0608"/>
    <w:rsid w:val="007D0BFE"/>
    <w:rsid w:val="007D0CF6"/>
    <w:rsid w:val="007D0FC1"/>
    <w:rsid w:val="007D10C9"/>
    <w:rsid w:val="007D1896"/>
    <w:rsid w:val="007D1927"/>
    <w:rsid w:val="007D1A6F"/>
    <w:rsid w:val="007D2B49"/>
    <w:rsid w:val="007D2ED1"/>
    <w:rsid w:val="007D3ACF"/>
    <w:rsid w:val="007D3D33"/>
    <w:rsid w:val="007D5372"/>
    <w:rsid w:val="007D59A1"/>
    <w:rsid w:val="007D5E21"/>
    <w:rsid w:val="007D61F0"/>
    <w:rsid w:val="007D649E"/>
    <w:rsid w:val="007D7154"/>
    <w:rsid w:val="007D71DC"/>
    <w:rsid w:val="007E0761"/>
    <w:rsid w:val="007E18C5"/>
    <w:rsid w:val="007E1B78"/>
    <w:rsid w:val="007E1E63"/>
    <w:rsid w:val="007E2E3C"/>
    <w:rsid w:val="007E3048"/>
    <w:rsid w:val="007E3909"/>
    <w:rsid w:val="007E3940"/>
    <w:rsid w:val="007E48C5"/>
    <w:rsid w:val="007E4EF7"/>
    <w:rsid w:val="007E4FA0"/>
    <w:rsid w:val="007E56DD"/>
    <w:rsid w:val="007E5806"/>
    <w:rsid w:val="007E5C58"/>
    <w:rsid w:val="007E6993"/>
    <w:rsid w:val="007E6F1A"/>
    <w:rsid w:val="007E72C6"/>
    <w:rsid w:val="007E76A2"/>
    <w:rsid w:val="007F00B9"/>
    <w:rsid w:val="007F0B3C"/>
    <w:rsid w:val="007F0F3E"/>
    <w:rsid w:val="007F1A05"/>
    <w:rsid w:val="007F209B"/>
    <w:rsid w:val="007F280A"/>
    <w:rsid w:val="007F2AAD"/>
    <w:rsid w:val="007F2F25"/>
    <w:rsid w:val="007F328B"/>
    <w:rsid w:val="007F3A10"/>
    <w:rsid w:val="007F3AD9"/>
    <w:rsid w:val="007F4996"/>
    <w:rsid w:val="007F551C"/>
    <w:rsid w:val="007F5C3A"/>
    <w:rsid w:val="007F6149"/>
    <w:rsid w:val="007F7603"/>
    <w:rsid w:val="007F7E9D"/>
    <w:rsid w:val="0080085D"/>
    <w:rsid w:val="00800AAE"/>
    <w:rsid w:val="00800EE0"/>
    <w:rsid w:val="0080157B"/>
    <w:rsid w:val="00801A87"/>
    <w:rsid w:val="00801BFF"/>
    <w:rsid w:val="00802AFB"/>
    <w:rsid w:val="00802CA3"/>
    <w:rsid w:val="008033EB"/>
    <w:rsid w:val="00803706"/>
    <w:rsid w:val="008039BF"/>
    <w:rsid w:val="00803CEF"/>
    <w:rsid w:val="008046AC"/>
    <w:rsid w:val="008051BD"/>
    <w:rsid w:val="008051FA"/>
    <w:rsid w:val="008058A3"/>
    <w:rsid w:val="00805CB0"/>
    <w:rsid w:val="00806CAC"/>
    <w:rsid w:val="00807926"/>
    <w:rsid w:val="00810F99"/>
    <w:rsid w:val="00811DEA"/>
    <w:rsid w:val="008122A3"/>
    <w:rsid w:val="0081266C"/>
    <w:rsid w:val="008130A1"/>
    <w:rsid w:val="0081405E"/>
    <w:rsid w:val="00815551"/>
    <w:rsid w:val="00815B7B"/>
    <w:rsid w:val="00815C33"/>
    <w:rsid w:val="00815E38"/>
    <w:rsid w:val="00816C29"/>
    <w:rsid w:val="00816DD2"/>
    <w:rsid w:val="008173DB"/>
    <w:rsid w:val="00817C33"/>
    <w:rsid w:val="00820A24"/>
    <w:rsid w:val="00820E7F"/>
    <w:rsid w:val="00821A95"/>
    <w:rsid w:val="00822E68"/>
    <w:rsid w:val="0082314C"/>
    <w:rsid w:val="0082328E"/>
    <w:rsid w:val="008234FA"/>
    <w:rsid w:val="00824154"/>
    <w:rsid w:val="0082440D"/>
    <w:rsid w:val="0082505B"/>
    <w:rsid w:val="0082527F"/>
    <w:rsid w:val="00825A9C"/>
    <w:rsid w:val="00825F7D"/>
    <w:rsid w:val="00825F87"/>
    <w:rsid w:val="008262FE"/>
    <w:rsid w:val="008268D9"/>
    <w:rsid w:val="00827E8C"/>
    <w:rsid w:val="00830A48"/>
    <w:rsid w:val="0083108F"/>
    <w:rsid w:val="008311B0"/>
    <w:rsid w:val="008313AF"/>
    <w:rsid w:val="00832E5E"/>
    <w:rsid w:val="00833232"/>
    <w:rsid w:val="00833532"/>
    <w:rsid w:val="008338F9"/>
    <w:rsid w:val="008347F3"/>
    <w:rsid w:val="00834E6E"/>
    <w:rsid w:val="0083557D"/>
    <w:rsid w:val="0083576E"/>
    <w:rsid w:val="00835CA9"/>
    <w:rsid w:val="00836188"/>
    <w:rsid w:val="0083629B"/>
    <w:rsid w:val="00836FA3"/>
    <w:rsid w:val="008373D7"/>
    <w:rsid w:val="00837B29"/>
    <w:rsid w:val="008401CB"/>
    <w:rsid w:val="00840A1D"/>
    <w:rsid w:val="00840B49"/>
    <w:rsid w:val="00840DF7"/>
    <w:rsid w:val="00841185"/>
    <w:rsid w:val="008422F2"/>
    <w:rsid w:val="00842992"/>
    <w:rsid w:val="00843476"/>
    <w:rsid w:val="00843941"/>
    <w:rsid w:val="00843CD5"/>
    <w:rsid w:val="00844C11"/>
    <w:rsid w:val="0084513C"/>
    <w:rsid w:val="00845AA7"/>
    <w:rsid w:val="00845BD6"/>
    <w:rsid w:val="00846BFA"/>
    <w:rsid w:val="008472DF"/>
    <w:rsid w:val="00847C59"/>
    <w:rsid w:val="008503F0"/>
    <w:rsid w:val="00850A96"/>
    <w:rsid w:val="00850AA7"/>
    <w:rsid w:val="00852421"/>
    <w:rsid w:val="008525AE"/>
    <w:rsid w:val="008528BF"/>
    <w:rsid w:val="008528CF"/>
    <w:rsid w:val="008533CA"/>
    <w:rsid w:val="0085366F"/>
    <w:rsid w:val="00854139"/>
    <w:rsid w:val="0085514A"/>
    <w:rsid w:val="00855517"/>
    <w:rsid w:val="00855AEC"/>
    <w:rsid w:val="00856C41"/>
    <w:rsid w:val="00856F44"/>
    <w:rsid w:val="00857C0F"/>
    <w:rsid w:val="00860A36"/>
    <w:rsid w:val="00863019"/>
    <w:rsid w:val="00863499"/>
    <w:rsid w:val="00863DB4"/>
    <w:rsid w:val="00863FBC"/>
    <w:rsid w:val="008642B3"/>
    <w:rsid w:val="008647A8"/>
    <w:rsid w:val="00864C49"/>
    <w:rsid w:val="008672D2"/>
    <w:rsid w:val="00867B45"/>
    <w:rsid w:val="008701A3"/>
    <w:rsid w:val="00870930"/>
    <w:rsid w:val="00870FDC"/>
    <w:rsid w:val="00871280"/>
    <w:rsid w:val="0087166E"/>
    <w:rsid w:val="00871956"/>
    <w:rsid w:val="00872039"/>
    <w:rsid w:val="00873220"/>
    <w:rsid w:val="00874342"/>
    <w:rsid w:val="00874362"/>
    <w:rsid w:val="008743A4"/>
    <w:rsid w:val="008746BC"/>
    <w:rsid w:val="00874A64"/>
    <w:rsid w:val="00875D51"/>
    <w:rsid w:val="008762C2"/>
    <w:rsid w:val="00876950"/>
    <w:rsid w:val="00876F16"/>
    <w:rsid w:val="008770FC"/>
    <w:rsid w:val="00877C7C"/>
    <w:rsid w:val="00880C8A"/>
    <w:rsid w:val="00880EC7"/>
    <w:rsid w:val="008818F4"/>
    <w:rsid w:val="008822A1"/>
    <w:rsid w:val="00883275"/>
    <w:rsid w:val="00884437"/>
    <w:rsid w:val="00885004"/>
    <w:rsid w:val="00885ED9"/>
    <w:rsid w:val="008860F9"/>
    <w:rsid w:val="00886B57"/>
    <w:rsid w:val="0088788A"/>
    <w:rsid w:val="00887DA3"/>
    <w:rsid w:val="008909AA"/>
    <w:rsid w:val="00891649"/>
    <w:rsid w:val="008919FA"/>
    <w:rsid w:val="00892A8F"/>
    <w:rsid w:val="00892C5D"/>
    <w:rsid w:val="008932F8"/>
    <w:rsid w:val="00894960"/>
    <w:rsid w:val="00894AE0"/>
    <w:rsid w:val="00894C28"/>
    <w:rsid w:val="008959C9"/>
    <w:rsid w:val="00895C3C"/>
    <w:rsid w:val="00895DEF"/>
    <w:rsid w:val="00896067"/>
    <w:rsid w:val="0089641E"/>
    <w:rsid w:val="00896FCF"/>
    <w:rsid w:val="00897068"/>
    <w:rsid w:val="008A1106"/>
    <w:rsid w:val="008A16AC"/>
    <w:rsid w:val="008A1844"/>
    <w:rsid w:val="008A1D90"/>
    <w:rsid w:val="008A220F"/>
    <w:rsid w:val="008A2D7B"/>
    <w:rsid w:val="008A3671"/>
    <w:rsid w:val="008A3768"/>
    <w:rsid w:val="008A3797"/>
    <w:rsid w:val="008A41E7"/>
    <w:rsid w:val="008A5065"/>
    <w:rsid w:val="008A5074"/>
    <w:rsid w:val="008A579E"/>
    <w:rsid w:val="008A5D98"/>
    <w:rsid w:val="008A62AE"/>
    <w:rsid w:val="008A6F7B"/>
    <w:rsid w:val="008A7053"/>
    <w:rsid w:val="008B017A"/>
    <w:rsid w:val="008B0216"/>
    <w:rsid w:val="008B0A81"/>
    <w:rsid w:val="008B1443"/>
    <w:rsid w:val="008B1A47"/>
    <w:rsid w:val="008B1E6B"/>
    <w:rsid w:val="008B274E"/>
    <w:rsid w:val="008B3715"/>
    <w:rsid w:val="008B3CEA"/>
    <w:rsid w:val="008B482E"/>
    <w:rsid w:val="008B4D5E"/>
    <w:rsid w:val="008B4F0A"/>
    <w:rsid w:val="008B542D"/>
    <w:rsid w:val="008B5D61"/>
    <w:rsid w:val="008B604C"/>
    <w:rsid w:val="008B6D97"/>
    <w:rsid w:val="008B7143"/>
    <w:rsid w:val="008B73D2"/>
    <w:rsid w:val="008C0154"/>
    <w:rsid w:val="008C11E2"/>
    <w:rsid w:val="008C1DC7"/>
    <w:rsid w:val="008C1F72"/>
    <w:rsid w:val="008C1FC8"/>
    <w:rsid w:val="008C2158"/>
    <w:rsid w:val="008C24F2"/>
    <w:rsid w:val="008C26E3"/>
    <w:rsid w:val="008C27F8"/>
    <w:rsid w:val="008C2951"/>
    <w:rsid w:val="008C2DC2"/>
    <w:rsid w:val="008C2F3E"/>
    <w:rsid w:val="008C3CF4"/>
    <w:rsid w:val="008C3E35"/>
    <w:rsid w:val="008C4369"/>
    <w:rsid w:val="008C44B4"/>
    <w:rsid w:val="008C5783"/>
    <w:rsid w:val="008C5D3A"/>
    <w:rsid w:val="008C6427"/>
    <w:rsid w:val="008C65BB"/>
    <w:rsid w:val="008C6A3D"/>
    <w:rsid w:val="008C73B8"/>
    <w:rsid w:val="008C765E"/>
    <w:rsid w:val="008C792C"/>
    <w:rsid w:val="008D01EF"/>
    <w:rsid w:val="008D02A2"/>
    <w:rsid w:val="008D0349"/>
    <w:rsid w:val="008D212D"/>
    <w:rsid w:val="008D2572"/>
    <w:rsid w:val="008D286B"/>
    <w:rsid w:val="008D3537"/>
    <w:rsid w:val="008D3F43"/>
    <w:rsid w:val="008D40AF"/>
    <w:rsid w:val="008D46B7"/>
    <w:rsid w:val="008D4CC9"/>
    <w:rsid w:val="008D598E"/>
    <w:rsid w:val="008D59FA"/>
    <w:rsid w:val="008D60F2"/>
    <w:rsid w:val="008D6F16"/>
    <w:rsid w:val="008D6F74"/>
    <w:rsid w:val="008E072D"/>
    <w:rsid w:val="008E1219"/>
    <w:rsid w:val="008E1D67"/>
    <w:rsid w:val="008E230E"/>
    <w:rsid w:val="008E3239"/>
    <w:rsid w:val="008E3C47"/>
    <w:rsid w:val="008E4484"/>
    <w:rsid w:val="008E532B"/>
    <w:rsid w:val="008E56E3"/>
    <w:rsid w:val="008E65D0"/>
    <w:rsid w:val="008E66E2"/>
    <w:rsid w:val="008E73BC"/>
    <w:rsid w:val="008E75CA"/>
    <w:rsid w:val="008E7978"/>
    <w:rsid w:val="008F1327"/>
    <w:rsid w:val="008F2F8C"/>
    <w:rsid w:val="008F4CBC"/>
    <w:rsid w:val="008F51FA"/>
    <w:rsid w:val="008F5506"/>
    <w:rsid w:val="008F5B9F"/>
    <w:rsid w:val="008F5FA8"/>
    <w:rsid w:val="008F6A6A"/>
    <w:rsid w:val="008F6BCF"/>
    <w:rsid w:val="008F7429"/>
    <w:rsid w:val="00900090"/>
    <w:rsid w:val="009005FA"/>
    <w:rsid w:val="00900E9A"/>
    <w:rsid w:val="00901243"/>
    <w:rsid w:val="00901515"/>
    <w:rsid w:val="0090165A"/>
    <w:rsid w:val="00901C88"/>
    <w:rsid w:val="00902156"/>
    <w:rsid w:val="00902FAD"/>
    <w:rsid w:val="00902FEE"/>
    <w:rsid w:val="00903886"/>
    <w:rsid w:val="009039EE"/>
    <w:rsid w:val="00904294"/>
    <w:rsid w:val="009048F6"/>
    <w:rsid w:val="00907C76"/>
    <w:rsid w:val="00907EBD"/>
    <w:rsid w:val="0091018D"/>
    <w:rsid w:val="009106B1"/>
    <w:rsid w:val="009116AA"/>
    <w:rsid w:val="00911BCE"/>
    <w:rsid w:val="00912AE2"/>
    <w:rsid w:val="009138EE"/>
    <w:rsid w:val="00914C6F"/>
    <w:rsid w:val="00914E3E"/>
    <w:rsid w:val="009156EC"/>
    <w:rsid w:val="00916F6E"/>
    <w:rsid w:val="009172BE"/>
    <w:rsid w:val="009179E7"/>
    <w:rsid w:val="00917D1D"/>
    <w:rsid w:val="00920806"/>
    <w:rsid w:val="00920B3B"/>
    <w:rsid w:val="00920C3B"/>
    <w:rsid w:val="00920D0D"/>
    <w:rsid w:val="00922CC2"/>
    <w:rsid w:val="00922DBA"/>
    <w:rsid w:val="00923777"/>
    <w:rsid w:val="00923A91"/>
    <w:rsid w:val="00923AF3"/>
    <w:rsid w:val="00923B47"/>
    <w:rsid w:val="00926A85"/>
    <w:rsid w:val="00926D96"/>
    <w:rsid w:val="009274FE"/>
    <w:rsid w:val="009303BF"/>
    <w:rsid w:val="00930560"/>
    <w:rsid w:val="00930716"/>
    <w:rsid w:val="0093081D"/>
    <w:rsid w:val="00931D41"/>
    <w:rsid w:val="00932065"/>
    <w:rsid w:val="009334BA"/>
    <w:rsid w:val="00934A47"/>
    <w:rsid w:val="00936596"/>
    <w:rsid w:val="00936AE3"/>
    <w:rsid w:val="009370DD"/>
    <w:rsid w:val="0093784B"/>
    <w:rsid w:val="00940819"/>
    <w:rsid w:val="00941A80"/>
    <w:rsid w:val="00941E15"/>
    <w:rsid w:val="00941EA9"/>
    <w:rsid w:val="00942119"/>
    <w:rsid w:val="00942EA7"/>
    <w:rsid w:val="00943343"/>
    <w:rsid w:val="009433E0"/>
    <w:rsid w:val="00943E84"/>
    <w:rsid w:val="00944496"/>
    <w:rsid w:val="0094473B"/>
    <w:rsid w:val="00944C14"/>
    <w:rsid w:val="00945088"/>
    <w:rsid w:val="00945779"/>
    <w:rsid w:val="0094620A"/>
    <w:rsid w:val="00946B46"/>
    <w:rsid w:val="00946C88"/>
    <w:rsid w:val="00947185"/>
    <w:rsid w:val="00947417"/>
    <w:rsid w:val="00947676"/>
    <w:rsid w:val="0095001C"/>
    <w:rsid w:val="0095042D"/>
    <w:rsid w:val="00951852"/>
    <w:rsid w:val="00951A16"/>
    <w:rsid w:val="00951C6D"/>
    <w:rsid w:val="00952A56"/>
    <w:rsid w:val="00952F8B"/>
    <w:rsid w:val="00953B8B"/>
    <w:rsid w:val="00953C67"/>
    <w:rsid w:val="00953E8B"/>
    <w:rsid w:val="009545A8"/>
    <w:rsid w:val="0095484C"/>
    <w:rsid w:val="00954CC8"/>
    <w:rsid w:val="009557D9"/>
    <w:rsid w:val="0095597B"/>
    <w:rsid w:val="0095659E"/>
    <w:rsid w:val="009568E2"/>
    <w:rsid w:val="00956A36"/>
    <w:rsid w:val="009576E5"/>
    <w:rsid w:val="00957869"/>
    <w:rsid w:val="009600F4"/>
    <w:rsid w:val="0096022C"/>
    <w:rsid w:val="00961570"/>
    <w:rsid w:val="00961AE1"/>
    <w:rsid w:val="00962068"/>
    <w:rsid w:val="009625D7"/>
    <w:rsid w:val="0096474A"/>
    <w:rsid w:val="0096491B"/>
    <w:rsid w:val="0096541E"/>
    <w:rsid w:val="00965A74"/>
    <w:rsid w:val="009662E6"/>
    <w:rsid w:val="009665C3"/>
    <w:rsid w:val="00966B9A"/>
    <w:rsid w:val="00966F2B"/>
    <w:rsid w:val="00970504"/>
    <w:rsid w:val="00973DB3"/>
    <w:rsid w:val="00974839"/>
    <w:rsid w:val="00974937"/>
    <w:rsid w:val="00974AE0"/>
    <w:rsid w:val="00974F53"/>
    <w:rsid w:val="00975AD1"/>
    <w:rsid w:val="009772DF"/>
    <w:rsid w:val="009812A3"/>
    <w:rsid w:val="00981437"/>
    <w:rsid w:val="0098177F"/>
    <w:rsid w:val="009824BA"/>
    <w:rsid w:val="00982975"/>
    <w:rsid w:val="009846CE"/>
    <w:rsid w:val="00984ADD"/>
    <w:rsid w:val="00984DA4"/>
    <w:rsid w:val="00984EC7"/>
    <w:rsid w:val="00985CE2"/>
    <w:rsid w:val="009878ED"/>
    <w:rsid w:val="00987D60"/>
    <w:rsid w:val="00990C2F"/>
    <w:rsid w:val="00990D7B"/>
    <w:rsid w:val="00990FBA"/>
    <w:rsid w:val="009919CC"/>
    <w:rsid w:val="00992A2B"/>
    <w:rsid w:val="00993411"/>
    <w:rsid w:val="00994808"/>
    <w:rsid w:val="00994B57"/>
    <w:rsid w:val="00995DCC"/>
    <w:rsid w:val="009966E0"/>
    <w:rsid w:val="009A165B"/>
    <w:rsid w:val="009A2581"/>
    <w:rsid w:val="009A2C5F"/>
    <w:rsid w:val="009A2F36"/>
    <w:rsid w:val="009A4C13"/>
    <w:rsid w:val="009A4ED2"/>
    <w:rsid w:val="009A6259"/>
    <w:rsid w:val="009A6BA8"/>
    <w:rsid w:val="009B0BB9"/>
    <w:rsid w:val="009B0DC5"/>
    <w:rsid w:val="009B0EE6"/>
    <w:rsid w:val="009B12A8"/>
    <w:rsid w:val="009B14F1"/>
    <w:rsid w:val="009B19A4"/>
    <w:rsid w:val="009B1BB5"/>
    <w:rsid w:val="009B1BBD"/>
    <w:rsid w:val="009B286A"/>
    <w:rsid w:val="009B2BE6"/>
    <w:rsid w:val="009B2D9D"/>
    <w:rsid w:val="009B3DF8"/>
    <w:rsid w:val="009B4715"/>
    <w:rsid w:val="009B55D3"/>
    <w:rsid w:val="009B5625"/>
    <w:rsid w:val="009B7792"/>
    <w:rsid w:val="009B77CA"/>
    <w:rsid w:val="009B7822"/>
    <w:rsid w:val="009B7B48"/>
    <w:rsid w:val="009C02FE"/>
    <w:rsid w:val="009C091E"/>
    <w:rsid w:val="009C13E9"/>
    <w:rsid w:val="009C24D4"/>
    <w:rsid w:val="009C3C10"/>
    <w:rsid w:val="009C3F83"/>
    <w:rsid w:val="009C42BC"/>
    <w:rsid w:val="009C4350"/>
    <w:rsid w:val="009C4877"/>
    <w:rsid w:val="009C5BBB"/>
    <w:rsid w:val="009C707A"/>
    <w:rsid w:val="009C7724"/>
    <w:rsid w:val="009C7B3A"/>
    <w:rsid w:val="009D0862"/>
    <w:rsid w:val="009D15CD"/>
    <w:rsid w:val="009D1621"/>
    <w:rsid w:val="009D1B7D"/>
    <w:rsid w:val="009D4C6B"/>
    <w:rsid w:val="009D5588"/>
    <w:rsid w:val="009D5710"/>
    <w:rsid w:val="009D5751"/>
    <w:rsid w:val="009D58D1"/>
    <w:rsid w:val="009E00DA"/>
    <w:rsid w:val="009E0709"/>
    <w:rsid w:val="009E1A39"/>
    <w:rsid w:val="009E1A96"/>
    <w:rsid w:val="009E1CF7"/>
    <w:rsid w:val="009E379F"/>
    <w:rsid w:val="009E388B"/>
    <w:rsid w:val="009E4546"/>
    <w:rsid w:val="009E4AA1"/>
    <w:rsid w:val="009E4D9E"/>
    <w:rsid w:val="009E5502"/>
    <w:rsid w:val="009E5F23"/>
    <w:rsid w:val="009E6190"/>
    <w:rsid w:val="009E622E"/>
    <w:rsid w:val="009E65D5"/>
    <w:rsid w:val="009E6622"/>
    <w:rsid w:val="009E6D2F"/>
    <w:rsid w:val="009E7386"/>
    <w:rsid w:val="009E799E"/>
    <w:rsid w:val="009F1D42"/>
    <w:rsid w:val="009F338A"/>
    <w:rsid w:val="009F3A56"/>
    <w:rsid w:val="009F3BAC"/>
    <w:rsid w:val="009F3DEF"/>
    <w:rsid w:val="009F3FD4"/>
    <w:rsid w:val="009F53FD"/>
    <w:rsid w:val="009F6656"/>
    <w:rsid w:val="009F698B"/>
    <w:rsid w:val="009F6A0C"/>
    <w:rsid w:val="009F6FD6"/>
    <w:rsid w:val="009F7E74"/>
    <w:rsid w:val="009F7F37"/>
    <w:rsid w:val="00A002DB"/>
    <w:rsid w:val="00A02194"/>
    <w:rsid w:val="00A02782"/>
    <w:rsid w:val="00A034D5"/>
    <w:rsid w:val="00A04928"/>
    <w:rsid w:val="00A054F3"/>
    <w:rsid w:val="00A06FE1"/>
    <w:rsid w:val="00A0719D"/>
    <w:rsid w:val="00A0727B"/>
    <w:rsid w:val="00A07A78"/>
    <w:rsid w:val="00A102A6"/>
    <w:rsid w:val="00A104B8"/>
    <w:rsid w:val="00A10A11"/>
    <w:rsid w:val="00A11810"/>
    <w:rsid w:val="00A11BAE"/>
    <w:rsid w:val="00A12693"/>
    <w:rsid w:val="00A12B25"/>
    <w:rsid w:val="00A12C1B"/>
    <w:rsid w:val="00A135E3"/>
    <w:rsid w:val="00A14D46"/>
    <w:rsid w:val="00A15400"/>
    <w:rsid w:val="00A154A4"/>
    <w:rsid w:val="00A1569A"/>
    <w:rsid w:val="00A1569B"/>
    <w:rsid w:val="00A15F7B"/>
    <w:rsid w:val="00A1617C"/>
    <w:rsid w:val="00A166F4"/>
    <w:rsid w:val="00A16D91"/>
    <w:rsid w:val="00A17645"/>
    <w:rsid w:val="00A1781D"/>
    <w:rsid w:val="00A20263"/>
    <w:rsid w:val="00A203CA"/>
    <w:rsid w:val="00A21009"/>
    <w:rsid w:val="00A21D10"/>
    <w:rsid w:val="00A22221"/>
    <w:rsid w:val="00A22316"/>
    <w:rsid w:val="00A22655"/>
    <w:rsid w:val="00A22E8C"/>
    <w:rsid w:val="00A22F4A"/>
    <w:rsid w:val="00A23A5A"/>
    <w:rsid w:val="00A23C35"/>
    <w:rsid w:val="00A24885"/>
    <w:rsid w:val="00A2555A"/>
    <w:rsid w:val="00A25A33"/>
    <w:rsid w:val="00A263E7"/>
    <w:rsid w:val="00A2644A"/>
    <w:rsid w:val="00A272C7"/>
    <w:rsid w:val="00A2734B"/>
    <w:rsid w:val="00A276D5"/>
    <w:rsid w:val="00A27AE9"/>
    <w:rsid w:val="00A30191"/>
    <w:rsid w:val="00A30218"/>
    <w:rsid w:val="00A316B9"/>
    <w:rsid w:val="00A3171C"/>
    <w:rsid w:val="00A318C3"/>
    <w:rsid w:val="00A31C58"/>
    <w:rsid w:val="00A31CD2"/>
    <w:rsid w:val="00A31F49"/>
    <w:rsid w:val="00A32F52"/>
    <w:rsid w:val="00A3332C"/>
    <w:rsid w:val="00A35459"/>
    <w:rsid w:val="00A35795"/>
    <w:rsid w:val="00A361F5"/>
    <w:rsid w:val="00A36766"/>
    <w:rsid w:val="00A36976"/>
    <w:rsid w:val="00A36E4A"/>
    <w:rsid w:val="00A37104"/>
    <w:rsid w:val="00A3744D"/>
    <w:rsid w:val="00A3751B"/>
    <w:rsid w:val="00A375E7"/>
    <w:rsid w:val="00A3781A"/>
    <w:rsid w:val="00A406D7"/>
    <w:rsid w:val="00A406E8"/>
    <w:rsid w:val="00A40DCE"/>
    <w:rsid w:val="00A41295"/>
    <w:rsid w:val="00A41367"/>
    <w:rsid w:val="00A4143A"/>
    <w:rsid w:val="00A41585"/>
    <w:rsid w:val="00A4232D"/>
    <w:rsid w:val="00A42EF1"/>
    <w:rsid w:val="00A4309C"/>
    <w:rsid w:val="00A43EEA"/>
    <w:rsid w:val="00A44126"/>
    <w:rsid w:val="00A4416A"/>
    <w:rsid w:val="00A441B4"/>
    <w:rsid w:val="00A449E5"/>
    <w:rsid w:val="00A455A7"/>
    <w:rsid w:val="00A46433"/>
    <w:rsid w:val="00A474E9"/>
    <w:rsid w:val="00A47DD9"/>
    <w:rsid w:val="00A50664"/>
    <w:rsid w:val="00A50AC5"/>
    <w:rsid w:val="00A512DC"/>
    <w:rsid w:val="00A53500"/>
    <w:rsid w:val="00A5408C"/>
    <w:rsid w:val="00A54A3C"/>
    <w:rsid w:val="00A54EE4"/>
    <w:rsid w:val="00A5583C"/>
    <w:rsid w:val="00A5584D"/>
    <w:rsid w:val="00A55D9B"/>
    <w:rsid w:val="00A562BE"/>
    <w:rsid w:val="00A56326"/>
    <w:rsid w:val="00A57365"/>
    <w:rsid w:val="00A57666"/>
    <w:rsid w:val="00A576B6"/>
    <w:rsid w:val="00A616CC"/>
    <w:rsid w:val="00A621DD"/>
    <w:rsid w:val="00A626D8"/>
    <w:rsid w:val="00A63BED"/>
    <w:rsid w:val="00A64806"/>
    <w:rsid w:val="00A64C48"/>
    <w:rsid w:val="00A64C64"/>
    <w:rsid w:val="00A65144"/>
    <w:rsid w:val="00A65830"/>
    <w:rsid w:val="00A658BE"/>
    <w:rsid w:val="00A66839"/>
    <w:rsid w:val="00A66B2A"/>
    <w:rsid w:val="00A67985"/>
    <w:rsid w:val="00A67A9F"/>
    <w:rsid w:val="00A70806"/>
    <w:rsid w:val="00A710C0"/>
    <w:rsid w:val="00A711D2"/>
    <w:rsid w:val="00A7165A"/>
    <w:rsid w:val="00A736F2"/>
    <w:rsid w:val="00A73968"/>
    <w:rsid w:val="00A73BB3"/>
    <w:rsid w:val="00A73D0D"/>
    <w:rsid w:val="00A73E43"/>
    <w:rsid w:val="00A742DA"/>
    <w:rsid w:val="00A748E7"/>
    <w:rsid w:val="00A74CB6"/>
    <w:rsid w:val="00A7508B"/>
    <w:rsid w:val="00A76A62"/>
    <w:rsid w:val="00A77778"/>
    <w:rsid w:val="00A77B5B"/>
    <w:rsid w:val="00A803D7"/>
    <w:rsid w:val="00A82315"/>
    <w:rsid w:val="00A82451"/>
    <w:rsid w:val="00A824FB"/>
    <w:rsid w:val="00A840F4"/>
    <w:rsid w:val="00A84498"/>
    <w:rsid w:val="00A85244"/>
    <w:rsid w:val="00A858AF"/>
    <w:rsid w:val="00A86041"/>
    <w:rsid w:val="00A861AF"/>
    <w:rsid w:val="00A86222"/>
    <w:rsid w:val="00A86517"/>
    <w:rsid w:val="00A86A99"/>
    <w:rsid w:val="00A86D1A"/>
    <w:rsid w:val="00A87647"/>
    <w:rsid w:val="00A878D3"/>
    <w:rsid w:val="00A90E43"/>
    <w:rsid w:val="00A90EE9"/>
    <w:rsid w:val="00A912A5"/>
    <w:rsid w:val="00A92245"/>
    <w:rsid w:val="00A925A9"/>
    <w:rsid w:val="00A952EE"/>
    <w:rsid w:val="00A95DDB"/>
    <w:rsid w:val="00A96410"/>
    <w:rsid w:val="00A96B72"/>
    <w:rsid w:val="00A96F88"/>
    <w:rsid w:val="00A97A99"/>
    <w:rsid w:val="00AA036A"/>
    <w:rsid w:val="00AA041F"/>
    <w:rsid w:val="00AA0881"/>
    <w:rsid w:val="00AA0991"/>
    <w:rsid w:val="00AA1684"/>
    <w:rsid w:val="00AA194B"/>
    <w:rsid w:val="00AA1EB9"/>
    <w:rsid w:val="00AA2141"/>
    <w:rsid w:val="00AA23FF"/>
    <w:rsid w:val="00AA2788"/>
    <w:rsid w:val="00AA2943"/>
    <w:rsid w:val="00AA6216"/>
    <w:rsid w:val="00AA62D9"/>
    <w:rsid w:val="00AA6828"/>
    <w:rsid w:val="00AA76E5"/>
    <w:rsid w:val="00AA78C4"/>
    <w:rsid w:val="00AB1260"/>
    <w:rsid w:val="00AB1CA5"/>
    <w:rsid w:val="00AB1DA6"/>
    <w:rsid w:val="00AB2243"/>
    <w:rsid w:val="00AB27AD"/>
    <w:rsid w:val="00AB28FD"/>
    <w:rsid w:val="00AB2ACE"/>
    <w:rsid w:val="00AB2D49"/>
    <w:rsid w:val="00AB314C"/>
    <w:rsid w:val="00AB36D9"/>
    <w:rsid w:val="00AB3917"/>
    <w:rsid w:val="00AB413D"/>
    <w:rsid w:val="00AB4323"/>
    <w:rsid w:val="00AB554E"/>
    <w:rsid w:val="00AB5D8A"/>
    <w:rsid w:val="00AB6973"/>
    <w:rsid w:val="00AB71F0"/>
    <w:rsid w:val="00AC0190"/>
    <w:rsid w:val="00AC1F1D"/>
    <w:rsid w:val="00AC1F8F"/>
    <w:rsid w:val="00AC62AF"/>
    <w:rsid w:val="00AC630B"/>
    <w:rsid w:val="00AC6DBF"/>
    <w:rsid w:val="00AC7332"/>
    <w:rsid w:val="00AC77BC"/>
    <w:rsid w:val="00AC7D62"/>
    <w:rsid w:val="00AD184E"/>
    <w:rsid w:val="00AD2589"/>
    <w:rsid w:val="00AD2B07"/>
    <w:rsid w:val="00AD2B44"/>
    <w:rsid w:val="00AD3165"/>
    <w:rsid w:val="00AD37C5"/>
    <w:rsid w:val="00AD3808"/>
    <w:rsid w:val="00AD3933"/>
    <w:rsid w:val="00AD3980"/>
    <w:rsid w:val="00AD3A2E"/>
    <w:rsid w:val="00AD3CEC"/>
    <w:rsid w:val="00AD417E"/>
    <w:rsid w:val="00AD4665"/>
    <w:rsid w:val="00AD4FC0"/>
    <w:rsid w:val="00AD51B3"/>
    <w:rsid w:val="00AD539C"/>
    <w:rsid w:val="00AD634E"/>
    <w:rsid w:val="00AD6C67"/>
    <w:rsid w:val="00AD7AFE"/>
    <w:rsid w:val="00AD7B95"/>
    <w:rsid w:val="00AD7E58"/>
    <w:rsid w:val="00AE06B5"/>
    <w:rsid w:val="00AE0C8F"/>
    <w:rsid w:val="00AE236F"/>
    <w:rsid w:val="00AE23CE"/>
    <w:rsid w:val="00AE2C05"/>
    <w:rsid w:val="00AE37FA"/>
    <w:rsid w:val="00AE5251"/>
    <w:rsid w:val="00AE5884"/>
    <w:rsid w:val="00AE6CF7"/>
    <w:rsid w:val="00AE6E6F"/>
    <w:rsid w:val="00AE7775"/>
    <w:rsid w:val="00AE78BC"/>
    <w:rsid w:val="00AE7A0A"/>
    <w:rsid w:val="00AE7A46"/>
    <w:rsid w:val="00AE7CA8"/>
    <w:rsid w:val="00AF0141"/>
    <w:rsid w:val="00AF034F"/>
    <w:rsid w:val="00AF168F"/>
    <w:rsid w:val="00AF2758"/>
    <w:rsid w:val="00AF29CD"/>
    <w:rsid w:val="00AF2EA4"/>
    <w:rsid w:val="00AF3044"/>
    <w:rsid w:val="00AF4057"/>
    <w:rsid w:val="00AF4620"/>
    <w:rsid w:val="00AF4CB3"/>
    <w:rsid w:val="00AF537E"/>
    <w:rsid w:val="00AF55A8"/>
    <w:rsid w:val="00AF57D0"/>
    <w:rsid w:val="00AF64E9"/>
    <w:rsid w:val="00AF66E1"/>
    <w:rsid w:val="00AF7049"/>
    <w:rsid w:val="00AF7149"/>
    <w:rsid w:val="00AF79D1"/>
    <w:rsid w:val="00AF7A88"/>
    <w:rsid w:val="00AF7D1F"/>
    <w:rsid w:val="00AF7E68"/>
    <w:rsid w:val="00B00147"/>
    <w:rsid w:val="00B00D8C"/>
    <w:rsid w:val="00B01996"/>
    <w:rsid w:val="00B01CB9"/>
    <w:rsid w:val="00B01D7A"/>
    <w:rsid w:val="00B02D46"/>
    <w:rsid w:val="00B03133"/>
    <w:rsid w:val="00B03EA5"/>
    <w:rsid w:val="00B04462"/>
    <w:rsid w:val="00B0475D"/>
    <w:rsid w:val="00B05822"/>
    <w:rsid w:val="00B058FA"/>
    <w:rsid w:val="00B06A61"/>
    <w:rsid w:val="00B07417"/>
    <w:rsid w:val="00B077CD"/>
    <w:rsid w:val="00B07927"/>
    <w:rsid w:val="00B07DDB"/>
    <w:rsid w:val="00B10062"/>
    <w:rsid w:val="00B103AF"/>
    <w:rsid w:val="00B10CC8"/>
    <w:rsid w:val="00B11B20"/>
    <w:rsid w:val="00B125FD"/>
    <w:rsid w:val="00B12DAB"/>
    <w:rsid w:val="00B13157"/>
    <w:rsid w:val="00B13F77"/>
    <w:rsid w:val="00B14007"/>
    <w:rsid w:val="00B161F6"/>
    <w:rsid w:val="00B164FB"/>
    <w:rsid w:val="00B16824"/>
    <w:rsid w:val="00B22889"/>
    <w:rsid w:val="00B22E5D"/>
    <w:rsid w:val="00B2353E"/>
    <w:rsid w:val="00B23E53"/>
    <w:rsid w:val="00B256C2"/>
    <w:rsid w:val="00B26454"/>
    <w:rsid w:val="00B275C2"/>
    <w:rsid w:val="00B27FEB"/>
    <w:rsid w:val="00B30ACB"/>
    <w:rsid w:val="00B30F9D"/>
    <w:rsid w:val="00B31644"/>
    <w:rsid w:val="00B31FE1"/>
    <w:rsid w:val="00B3293B"/>
    <w:rsid w:val="00B33124"/>
    <w:rsid w:val="00B33183"/>
    <w:rsid w:val="00B34960"/>
    <w:rsid w:val="00B34E8B"/>
    <w:rsid w:val="00B35CC2"/>
    <w:rsid w:val="00B367E2"/>
    <w:rsid w:val="00B36CB9"/>
    <w:rsid w:val="00B37E3A"/>
    <w:rsid w:val="00B402EA"/>
    <w:rsid w:val="00B408D3"/>
    <w:rsid w:val="00B40972"/>
    <w:rsid w:val="00B40BE9"/>
    <w:rsid w:val="00B41ABD"/>
    <w:rsid w:val="00B41B16"/>
    <w:rsid w:val="00B41BF7"/>
    <w:rsid w:val="00B428B9"/>
    <w:rsid w:val="00B428D7"/>
    <w:rsid w:val="00B42DED"/>
    <w:rsid w:val="00B4364F"/>
    <w:rsid w:val="00B4420A"/>
    <w:rsid w:val="00B46870"/>
    <w:rsid w:val="00B50317"/>
    <w:rsid w:val="00B508CE"/>
    <w:rsid w:val="00B50A06"/>
    <w:rsid w:val="00B522C1"/>
    <w:rsid w:val="00B52923"/>
    <w:rsid w:val="00B52D31"/>
    <w:rsid w:val="00B5381C"/>
    <w:rsid w:val="00B53886"/>
    <w:rsid w:val="00B542C9"/>
    <w:rsid w:val="00B5432C"/>
    <w:rsid w:val="00B54A0F"/>
    <w:rsid w:val="00B54B32"/>
    <w:rsid w:val="00B572DE"/>
    <w:rsid w:val="00B605D2"/>
    <w:rsid w:val="00B60C32"/>
    <w:rsid w:val="00B60EC7"/>
    <w:rsid w:val="00B611DB"/>
    <w:rsid w:val="00B618F6"/>
    <w:rsid w:val="00B61DE2"/>
    <w:rsid w:val="00B6255B"/>
    <w:rsid w:val="00B63135"/>
    <w:rsid w:val="00B637B3"/>
    <w:rsid w:val="00B63A40"/>
    <w:rsid w:val="00B63CA8"/>
    <w:rsid w:val="00B63EC7"/>
    <w:rsid w:val="00B64578"/>
    <w:rsid w:val="00B6544A"/>
    <w:rsid w:val="00B671FD"/>
    <w:rsid w:val="00B70EE6"/>
    <w:rsid w:val="00B718B9"/>
    <w:rsid w:val="00B719D9"/>
    <w:rsid w:val="00B73340"/>
    <w:rsid w:val="00B744D5"/>
    <w:rsid w:val="00B74B14"/>
    <w:rsid w:val="00B74ECA"/>
    <w:rsid w:val="00B766EC"/>
    <w:rsid w:val="00B76749"/>
    <w:rsid w:val="00B7690A"/>
    <w:rsid w:val="00B77B7B"/>
    <w:rsid w:val="00B80033"/>
    <w:rsid w:val="00B801B0"/>
    <w:rsid w:val="00B801DB"/>
    <w:rsid w:val="00B81685"/>
    <w:rsid w:val="00B82042"/>
    <w:rsid w:val="00B828E3"/>
    <w:rsid w:val="00B828EE"/>
    <w:rsid w:val="00B8397F"/>
    <w:rsid w:val="00B84400"/>
    <w:rsid w:val="00B84D26"/>
    <w:rsid w:val="00B855E8"/>
    <w:rsid w:val="00B857D4"/>
    <w:rsid w:val="00B857FD"/>
    <w:rsid w:val="00B85E65"/>
    <w:rsid w:val="00B87131"/>
    <w:rsid w:val="00B8763C"/>
    <w:rsid w:val="00B9041A"/>
    <w:rsid w:val="00B9079B"/>
    <w:rsid w:val="00B90D7B"/>
    <w:rsid w:val="00B90EA0"/>
    <w:rsid w:val="00B90EEE"/>
    <w:rsid w:val="00B911DC"/>
    <w:rsid w:val="00B92FB0"/>
    <w:rsid w:val="00B93DEC"/>
    <w:rsid w:val="00B94430"/>
    <w:rsid w:val="00B947AC"/>
    <w:rsid w:val="00B94C0D"/>
    <w:rsid w:val="00B94C13"/>
    <w:rsid w:val="00B958A7"/>
    <w:rsid w:val="00B95F6E"/>
    <w:rsid w:val="00B95FD6"/>
    <w:rsid w:val="00B9636B"/>
    <w:rsid w:val="00B96450"/>
    <w:rsid w:val="00B96D6A"/>
    <w:rsid w:val="00B97032"/>
    <w:rsid w:val="00B97D6F"/>
    <w:rsid w:val="00BA01CA"/>
    <w:rsid w:val="00BA05CA"/>
    <w:rsid w:val="00BA266C"/>
    <w:rsid w:val="00BA31E1"/>
    <w:rsid w:val="00BA3AC6"/>
    <w:rsid w:val="00BA3C80"/>
    <w:rsid w:val="00BA4C65"/>
    <w:rsid w:val="00BA4F37"/>
    <w:rsid w:val="00BA5BDD"/>
    <w:rsid w:val="00BA5EDE"/>
    <w:rsid w:val="00BA7A9D"/>
    <w:rsid w:val="00BA7B81"/>
    <w:rsid w:val="00BA7F7A"/>
    <w:rsid w:val="00BB0384"/>
    <w:rsid w:val="00BB0628"/>
    <w:rsid w:val="00BB06E0"/>
    <w:rsid w:val="00BB0A99"/>
    <w:rsid w:val="00BB0BA9"/>
    <w:rsid w:val="00BB1923"/>
    <w:rsid w:val="00BB29F2"/>
    <w:rsid w:val="00BB306E"/>
    <w:rsid w:val="00BB3438"/>
    <w:rsid w:val="00BB37D3"/>
    <w:rsid w:val="00BB4599"/>
    <w:rsid w:val="00BB52F0"/>
    <w:rsid w:val="00BB5692"/>
    <w:rsid w:val="00BB5EB9"/>
    <w:rsid w:val="00BB72A0"/>
    <w:rsid w:val="00BC03CC"/>
    <w:rsid w:val="00BC2524"/>
    <w:rsid w:val="00BC275E"/>
    <w:rsid w:val="00BC3130"/>
    <w:rsid w:val="00BC32C6"/>
    <w:rsid w:val="00BC39B1"/>
    <w:rsid w:val="00BC3A19"/>
    <w:rsid w:val="00BC3A2D"/>
    <w:rsid w:val="00BC3B1E"/>
    <w:rsid w:val="00BC3D6B"/>
    <w:rsid w:val="00BC4A32"/>
    <w:rsid w:val="00BC4D2B"/>
    <w:rsid w:val="00BC550D"/>
    <w:rsid w:val="00BC56D3"/>
    <w:rsid w:val="00BC7429"/>
    <w:rsid w:val="00BD0B62"/>
    <w:rsid w:val="00BD0EDC"/>
    <w:rsid w:val="00BD107C"/>
    <w:rsid w:val="00BD15AC"/>
    <w:rsid w:val="00BD1A1B"/>
    <w:rsid w:val="00BD2371"/>
    <w:rsid w:val="00BD2515"/>
    <w:rsid w:val="00BD3091"/>
    <w:rsid w:val="00BD32DA"/>
    <w:rsid w:val="00BD3742"/>
    <w:rsid w:val="00BD3BE0"/>
    <w:rsid w:val="00BD41F9"/>
    <w:rsid w:val="00BD555E"/>
    <w:rsid w:val="00BD5682"/>
    <w:rsid w:val="00BD687B"/>
    <w:rsid w:val="00BD687E"/>
    <w:rsid w:val="00BD7B4B"/>
    <w:rsid w:val="00BE0F67"/>
    <w:rsid w:val="00BE1217"/>
    <w:rsid w:val="00BE34F2"/>
    <w:rsid w:val="00BE4C01"/>
    <w:rsid w:val="00BE5D0C"/>
    <w:rsid w:val="00BE5EEC"/>
    <w:rsid w:val="00BE62BF"/>
    <w:rsid w:val="00BE6D93"/>
    <w:rsid w:val="00BE712D"/>
    <w:rsid w:val="00BE7EE6"/>
    <w:rsid w:val="00BF01CB"/>
    <w:rsid w:val="00BF0710"/>
    <w:rsid w:val="00BF0854"/>
    <w:rsid w:val="00BF091E"/>
    <w:rsid w:val="00BF0BFC"/>
    <w:rsid w:val="00BF1742"/>
    <w:rsid w:val="00BF1A22"/>
    <w:rsid w:val="00BF2241"/>
    <w:rsid w:val="00BF2727"/>
    <w:rsid w:val="00BF2A70"/>
    <w:rsid w:val="00BF4021"/>
    <w:rsid w:val="00BF49E8"/>
    <w:rsid w:val="00BF6180"/>
    <w:rsid w:val="00BF6894"/>
    <w:rsid w:val="00BF6D3D"/>
    <w:rsid w:val="00BF7A9A"/>
    <w:rsid w:val="00BF7D0A"/>
    <w:rsid w:val="00C004C1"/>
    <w:rsid w:val="00C00BE4"/>
    <w:rsid w:val="00C0188A"/>
    <w:rsid w:val="00C038A7"/>
    <w:rsid w:val="00C03DF3"/>
    <w:rsid w:val="00C04DD6"/>
    <w:rsid w:val="00C0535D"/>
    <w:rsid w:val="00C05D50"/>
    <w:rsid w:val="00C0629B"/>
    <w:rsid w:val="00C06966"/>
    <w:rsid w:val="00C06D5E"/>
    <w:rsid w:val="00C06FF1"/>
    <w:rsid w:val="00C07D6E"/>
    <w:rsid w:val="00C10B3B"/>
    <w:rsid w:val="00C10B47"/>
    <w:rsid w:val="00C1112B"/>
    <w:rsid w:val="00C12CAA"/>
    <w:rsid w:val="00C12FB3"/>
    <w:rsid w:val="00C14891"/>
    <w:rsid w:val="00C14CF5"/>
    <w:rsid w:val="00C1616D"/>
    <w:rsid w:val="00C164E5"/>
    <w:rsid w:val="00C169AB"/>
    <w:rsid w:val="00C17706"/>
    <w:rsid w:val="00C179DE"/>
    <w:rsid w:val="00C17D3D"/>
    <w:rsid w:val="00C2075E"/>
    <w:rsid w:val="00C20BB1"/>
    <w:rsid w:val="00C218A7"/>
    <w:rsid w:val="00C2282C"/>
    <w:rsid w:val="00C2285C"/>
    <w:rsid w:val="00C24044"/>
    <w:rsid w:val="00C248AB"/>
    <w:rsid w:val="00C2569F"/>
    <w:rsid w:val="00C2742D"/>
    <w:rsid w:val="00C3054C"/>
    <w:rsid w:val="00C30CC3"/>
    <w:rsid w:val="00C31ADF"/>
    <w:rsid w:val="00C32E41"/>
    <w:rsid w:val="00C335F7"/>
    <w:rsid w:val="00C33896"/>
    <w:rsid w:val="00C33A94"/>
    <w:rsid w:val="00C33DD3"/>
    <w:rsid w:val="00C3637B"/>
    <w:rsid w:val="00C36B14"/>
    <w:rsid w:val="00C36E77"/>
    <w:rsid w:val="00C37B0F"/>
    <w:rsid w:val="00C4013B"/>
    <w:rsid w:val="00C407DC"/>
    <w:rsid w:val="00C41A72"/>
    <w:rsid w:val="00C42A17"/>
    <w:rsid w:val="00C42BBA"/>
    <w:rsid w:val="00C42D28"/>
    <w:rsid w:val="00C45540"/>
    <w:rsid w:val="00C45F11"/>
    <w:rsid w:val="00C4601E"/>
    <w:rsid w:val="00C46436"/>
    <w:rsid w:val="00C46630"/>
    <w:rsid w:val="00C47D1F"/>
    <w:rsid w:val="00C50806"/>
    <w:rsid w:val="00C508E8"/>
    <w:rsid w:val="00C509FF"/>
    <w:rsid w:val="00C510D2"/>
    <w:rsid w:val="00C5153B"/>
    <w:rsid w:val="00C51B9A"/>
    <w:rsid w:val="00C52F56"/>
    <w:rsid w:val="00C53314"/>
    <w:rsid w:val="00C538AA"/>
    <w:rsid w:val="00C53B8A"/>
    <w:rsid w:val="00C53BF9"/>
    <w:rsid w:val="00C540FE"/>
    <w:rsid w:val="00C5423B"/>
    <w:rsid w:val="00C544EA"/>
    <w:rsid w:val="00C54C35"/>
    <w:rsid w:val="00C552EB"/>
    <w:rsid w:val="00C562D9"/>
    <w:rsid w:val="00C57B89"/>
    <w:rsid w:val="00C57D18"/>
    <w:rsid w:val="00C60144"/>
    <w:rsid w:val="00C60FD6"/>
    <w:rsid w:val="00C610CD"/>
    <w:rsid w:val="00C61AD6"/>
    <w:rsid w:val="00C61AF1"/>
    <w:rsid w:val="00C625C5"/>
    <w:rsid w:val="00C629F5"/>
    <w:rsid w:val="00C63C42"/>
    <w:rsid w:val="00C644DF"/>
    <w:rsid w:val="00C64CF2"/>
    <w:rsid w:val="00C65AB5"/>
    <w:rsid w:val="00C66EA9"/>
    <w:rsid w:val="00C7087D"/>
    <w:rsid w:val="00C7094F"/>
    <w:rsid w:val="00C70D16"/>
    <w:rsid w:val="00C70F09"/>
    <w:rsid w:val="00C71CAA"/>
    <w:rsid w:val="00C732A8"/>
    <w:rsid w:val="00C735A5"/>
    <w:rsid w:val="00C736FA"/>
    <w:rsid w:val="00C73BC8"/>
    <w:rsid w:val="00C73DF7"/>
    <w:rsid w:val="00C75732"/>
    <w:rsid w:val="00C761AC"/>
    <w:rsid w:val="00C762D4"/>
    <w:rsid w:val="00C77372"/>
    <w:rsid w:val="00C7739F"/>
    <w:rsid w:val="00C774B1"/>
    <w:rsid w:val="00C8010D"/>
    <w:rsid w:val="00C809E0"/>
    <w:rsid w:val="00C81304"/>
    <w:rsid w:val="00C81ABB"/>
    <w:rsid w:val="00C82FB6"/>
    <w:rsid w:val="00C831CA"/>
    <w:rsid w:val="00C83ACB"/>
    <w:rsid w:val="00C84A66"/>
    <w:rsid w:val="00C84C9B"/>
    <w:rsid w:val="00C85E45"/>
    <w:rsid w:val="00C877CA"/>
    <w:rsid w:val="00C87A55"/>
    <w:rsid w:val="00C87B15"/>
    <w:rsid w:val="00C87BA4"/>
    <w:rsid w:val="00C87FA0"/>
    <w:rsid w:val="00C906CA"/>
    <w:rsid w:val="00C90844"/>
    <w:rsid w:val="00C90935"/>
    <w:rsid w:val="00C91106"/>
    <w:rsid w:val="00C91E2A"/>
    <w:rsid w:val="00C92200"/>
    <w:rsid w:val="00C92479"/>
    <w:rsid w:val="00C9282B"/>
    <w:rsid w:val="00C93401"/>
    <w:rsid w:val="00C93B11"/>
    <w:rsid w:val="00C943FA"/>
    <w:rsid w:val="00C94E98"/>
    <w:rsid w:val="00C95DA8"/>
    <w:rsid w:val="00C9641B"/>
    <w:rsid w:val="00C967C8"/>
    <w:rsid w:val="00C96924"/>
    <w:rsid w:val="00C96BA0"/>
    <w:rsid w:val="00C97067"/>
    <w:rsid w:val="00C97484"/>
    <w:rsid w:val="00C97AE4"/>
    <w:rsid w:val="00C97E68"/>
    <w:rsid w:val="00CA08B3"/>
    <w:rsid w:val="00CA0A8F"/>
    <w:rsid w:val="00CA14DA"/>
    <w:rsid w:val="00CA15FB"/>
    <w:rsid w:val="00CA188C"/>
    <w:rsid w:val="00CA1B90"/>
    <w:rsid w:val="00CA4187"/>
    <w:rsid w:val="00CA481B"/>
    <w:rsid w:val="00CA4ECF"/>
    <w:rsid w:val="00CA66FB"/>
    <w:rsid w:val="00CA6C01"/>
    <w:rsid w:val="00CA6CFF"/>
    <w:rsid w:val="00CA735E"/>
    <w:rsid w:val="00CA7726"/>
    <w:rsid w:val="00CB15D1"/>
    <w:rsid w:val="00CB1ED5"/>
    <w:rsid w:val="00CB2748"/>
    <w:rsid w:val="00CB2B21"/>
    <w:rsid w:val="00CB36F1"/>
    <w:rsid w:val="00CB3DF2"/>
    <w:rsid w:val="00CB4AD0"/>
    <w:rsid w:val="00CB4CBA"/>
    <w:rsid w:val="00CB521B"/>
    <w:rsid w:val="00CB595D"/>
    <w:rsid w:val="00CB5980"/>
    <w:rsid w:val="00CB67CF"/>
    <w:rsid w:val="00CB6C4E"/>
    <w:rsid w:val="00CC03BF"/>
    <w:rsid w:val="00CC10CC"/>
    <w:rsid w:val="00CC1F86"/>
    <w:rsid w:val="00CC21A8"/>
    <w:rsid w:val="00CC2235"/>
    <w:rsid w:val="00CC2C7F"/>
    <w:rsid w:val="00CC31E8"/>
    <w:rsid w:val="00CC35AA"/>
    <w:rsid w:val="00CC388F"/>
    <w:rsid w:val="00CC3C87"/>
    <w:rsid w:val="00CC4586"/>
    <w:rsid w:val="00CC497D"/>
    <w:rsid w:val="00CC4B4F"/>
    <w:rsid w:val="00CC4BA7"/>
    <w:rsid w:val="00CC4EB9"/>
    <w:rsid w:val="00CC6477"/>
    <w:rsid w:val="00CC65A2"/>
    <w:rsid w:val="00CD0DCA"/>
    <w:rsid w:val="00CD1206"/>
    <w:rsid w:val="00CD2D98"/>
    <w:rsid w:val="00CD4414"/>
    <w:rsid w:val="00CD4AC2"/>
    <w:rsid w:val="00CD5390"/>
    <w:rsid w:val="00CD5866"/>
    <w:rsid w:val="00CD58CF"/>
    <w:rsid w:val="00CD6389"/>
    <w:rsid w:val="00CD6468"/>
    <w:rsid w:val="00CD696D"/>
    <w:rsid w:val="00CD7958"/>
    <w:rsid w:val="00CD7BCA"/>
    <w:rsid w:val="00CE090A"/>
    <w:rsid w:val="00CE1AE9"/>
    <w:rsid w:val="00CE1C0E"/>
    <w:rsid w:val="00CE2D83"/>
    <w:rsid w:val="00CE2DFC"/>
    <w:rsid w:val="00CE33F4"/>
    <w:rsid w:val="00CE35AE"/>
    <w:rsid w:val="00CE3CA2"/>
    <w:rsid w:val="00CE3F18"/>
    <w:rsid w:val="00CE4493"/>
    <w:rsid w:val="00CE4818"/>
    <w:rsid w:val="00CE4A3D"/>
    <w:rsid w:val="00CE6879"/>
    <w:rsid w:val="00CE7ADD"/>
    <w:rsid w:val="00CF035B"/>
    <w:rsid w:val="00CF12E0"/>
    <w:rsid w:val="00CF37F1"/>
    <w:rsid w:val="00CF47D2"/>
    <w:rsid w:val="00CF51CF"/>
    <w:rsid w:val="00CF5EEB"/>
    <w:rsid w:val="00CF720F"/>
    <w:rsid w:val="00D001A7"/>
    <w:rsid w:val="00D018EE"/>
    <w:rsid w:val="00D0389B"/>
    <w:rsid w:val="00D038B7"/>
    <w:rsid w:val="00D04411"/>
    <w:rsid w:val="00D0568A"/>
    <w:rsid w:val="00D05C91"/>
    <w:rsid w:val="00D05CBA"/>
    <w:rsid w:val="00D05E60"/>
    <w:rsid w:val="00D05FBC"/>
    <w:rsid w:val="00D06115"/>
    <w:rsid w:val="00D0794F"/>
    <w:rsid w:val="00D07CDD"/>
    <w:rsid w:val="00D07E69"/>
    <w:rsid w:val="00D10D3B"/>
    <w:rsid w:val="00D10F18"/>
    <w:rsid w:val="00D11D9B"/>
    <w:rsid w:val="00D130FF"/>
    <w:rsid w:val="00D135A9"/>
    <w:rsid w:val="00D14419"/>
    <w:rsid w:val="00D14555"/>
    <w:rsid w:val="00D14579"/>
    <w:rsid w:val="00D16FD7"/>
    <w:rsid w:val="00D17A75"/>
    <w:rsid w:val="00D216DF"/>
    <w:rsid w:val="00D21982"/>
    <w:rsid w:val="00D22879"/>
    <w:rsid w:val="00D22C53"/>
    <w:rsid w:val="00D2312B"/>
    <w:rsid w:val="00D23297"/>
    <w:rsid w:val="00D23B6D"/>
    <w:rsid w:val="00D23BC9"/>
    <w:rsid w:val="00D24400"/>
    <w:rsid w:val="00D253B9"/>
    <w:rsid w:val="00D257FB"/>
    <w:rsid w:val="00D26C74"/>
    <w:rsid w:val="00D3023E"/>
    <w:rsid w:val="00D30296"/>
    <w:rsid w:val="00D3057B"/>
    <w:rsid w:val="00D31783"/>
    <w:rsid w:val="00D324DA"/>
    <w:rsid w:val="00D32F58"/>
    <w:rsid w:val="00D335C3"/>
    <w:rsid w:val="00D34AA0"/>
    <w:rsid w:val="00D36BEB"/>
    <w:rsid w:val="00D36E27"/>
    <w:rsid w:val="00D36E3C"/>
    <w:rsid w:val="00D36FD2"/>
    <w:rsid w:val="00D375E4"/>
    <w:rsid w:val="00D378DA"/>
    <w:rsid w:val="00D37DB7"/>
    <w:rsid w:val="00D41606"/>
    <w:rsid w:val="00D426A1"/>
    <w:rsid w:val="00D427E7"/>
    <w:rsid w:val="00D436DE"/>
    <w:rsid w:val="00D44965"/>
    <w:rsid w:val="00D44AC2"/>
    <w:rsid w:val="00D44B5D"/>
    <w:rsid w:val="00D45538"/>
    <w:rsid w:val="00D457DF"/>
    <w:rsid w:val="00D458BB"/>
    <w:rsid w:val="00D4624B"/>
    <w:rsid w:val="00D46E8E"/>
    <w:rsid w:val="00D477D7"/>
    <w:rsid w:val="00D478C3"/>
    <w:rsid w:val="00D47969"/>
    <w:rsid w:val="00D479B4"/>
    <w:rsid w:val="00D50437"/>
    <w:rsid w:val="00D50D44"/>
    <w:rsid w:val="00D50D92"/>
    <w:rsid w:val="00D5187F"/>
    <w:rsid w:val="00D51B4B"/>
    <w:rsid w:val="00D51E36"/>
    <w:rsid w:val="00D51EAE"/>
    <w:rsid w:val="00D5263D"/>
    <w:rsid w:val="00D536DE"/>
    <w:rsid w:val="00D548A8"/>
    <w:rsid w:val="00D550EF"/>
    <w:rsid w:val="00D555B3"/>
    <w:rsid w:val="00D555D6"/>
    <w:rsid w:val="00D55BB7"/>
    <w:rsid w:val="00D55D3A"/>
    <w:rsid w:val="00D55D75"/>
    <w:rsid w:val="00D56B29"/>
    <w:rsid w:val="00D57D7C"/>
    <w:rsid w:val="00D602D3"/>
    <w:rsid w:val="00D60646"/>
    <w:rsid w:val="00D61439"/>
    <w:rsid w:val="00D629FA"/>
    <w:rsid w:val="00D646C3"/>
    <w:rsid w:val="00D64C21"/>
    <w:rsid w:val="00D64C84"/>
    <w:rsid w:val="00D651A5"/>
    <w:rsid w:val="00D6553C"/>
    <w:rsid w:val="00D65610"/>
    <w:rsid w:val="00D6610E"/>
    <w:rsid w:val="00D663AE"/>
    <w:rsid w:val="00D6644D"/>
    <w:rsid w:val="00D671D8"/>
    <w:rsid w:val="00D673C4"/>
    <w:rsid w:val="00D67883"/>
    <w:rsid w:val="00D67BEB"/>
    <w:rsid w:val="00D67DAD"/>
    <w:rsid w:val="00D70A2D"/>
    <w:rsid w:val="00D72519"/>
    <w:rsid w:val="00D73050"/>
    <w:rsid w:val="00D7381F"/>
    <w:rsid w:val="00D73DD8"/>
    <w:rsid w:val="00D74FE2"/>
    <w:rsid w:val="00D752CE"/>
    <w:rsid w:val="00D7597F"/>
    <w:rsid w:val="00D7797E"/>
    <w:rsid w:val="00D80005"/>
    <w:rsid w:val="00D80181"/>
    <w:rsid w:val="00D80A93"/>
    <w:rsid w:val="00D81564"/>
    <w:rsid w:val="00D836B2"/>
    <w:rsid w:val="00D837C3"/>
    <w:rsid w:val="00D8448D"/>
    <w:rsid w:val="00D84544"/>
    <w:rsid w:val="00D84881"/>
    <w:rsid w:val="00D8488F"/>
    <w:rsid w:val="00D84B80"/>
    <w:rsid w:val="00D84CAF"/>
    <w:rsid w:val="00D84E4F"/>
    <w:rsid w:val="00D866F1"/>
    <w:rsid w:val="00D86954"/>
    <w:rsid w:val="00D87D94"/>
    <w:rsid w:val="00D9017D"/>
    <w:rsid w:val="00D904C4"/>
    <w:rsid w:val="00D9066A"/>
    <w:rsid w:val="00D906EA"/>
    <w:rsid w:val="00D90C43"/>
    <w:rsid w:val="00D90FFB"/>
    <w:rsid w:val="00D910F1"/>
    <w:rsid w:val="00D918FB"/>
    <w:rsid w:val="00D92F1A"/>
    <w:rsid w:val="00D931BA"/>
    <w:rsid w:val="00D942E1"/>
    <w:rsid w:val="00D94D4F"/>
    <w:rsid w:val="00D95326"/>
    <w:rsid w:val="00D95B87"/>
    <w:rsid w:val="00D96BE2"/>
    <w:rsid w:val="00D97ADC"/>
    <w:rsid w:val="00DA00C2"/>
    <w:rsid w:val="00DA0E77"/>
    <w:rsid w:val="00DA1078"/>
    <w:rsid w:val="00DA167D"/>
    <w:rsid w:val="00DA2741"/>
    <w:rsid w:val="00DA2AF4"/>
    <w:rsid w:val="00DA2F01"/>
    <w:rsid w:val="00DA3412"/>
    <w:rsid w:val="00DA3ABF"/>
    <w:rsid w:val="00DA424F"/>
    <w:rsid w:val="00DA4900"/>
    <w:rsid w:val="00DA4BEA"/>
    <w:rsid w:val="00DA4C19"/>
    <w:rsid w:val="00DA63CF"/>
    <w:rsid w:val="00DA717E"/>
    <w:rsid w:val="00DA7E4E"/>
    <w:rsid w:val="00DB16BE"/>
    <w:rsid w:val="00DB19F5"/>
    <w:rsid w:val="00DB1A54"/>
    <w:rsid w:val="00DB2C4E"/>
    <w:rsid w:val="00DB30D0"/>
    <w:rsid w:val="00DB39C7"/>
    <w:rsid w:val="00DB416A"/>
    <w:rsid w:val="00DB4335"/>
    <w:rsid w:val="00DB4565"/>
    <w:rsid w:val="00DB467E"/>
    <w:rsid w:val="00DB47AE"/>
    <w:rsid w:val="00DB4B90"/>
    <w:rsid w:val="00DB4C2F"/>
    <w:rsid w:val="00DB4DD4"/>
    <w:rsid w:val="00DB5A00"/>
    <w:rsid w:val="00DB5E79"/>
    <w:rsid w:val="00DB794B"/>
    <w:rsid w:val="00DB7ACE"/>
    <w:rsid w:val="00DB7BD0"/>
    <w:rsid w:val="00DC09C9"/>
    <w:rsid w:val="00DC0E78"/>
    <w:rsid w:val="00DC2973"/>
    <w:rsid w:val="00DC3036"/>
    <w:rsid w:val="00DC3269"/>
    <w:rsid w:val="00DC32F2"/>
    <w:rsid w:val="00DC3947"/>
    <w:rsid w:val="00DC3D78"/>
    <w:rsid w:val="00DC4121"/>
    <w:rsid w:val="00DC572F"/>
    <w:rsid w:val="00DC7809"/>
    <w:rsid w:val="00DD09FB"/>
    <w:rsid w:val="00DD1FF8"/>
    <w:rsid w:val="00DD28DE"/>
    <w:rsid w:val="00DD3F6C"/>
    <w:rsid w:val="00DD44D6"/>
    <w:rsid w:val="00DD4513"/>
    <w:rsid w:val="00DD4CF1"/>
    <w:rsid w:val="00DD5211"/>
    <w:rsid w:val="00DD575E"/>
    <w:rsid w:val="00DD5C9F"/>
    <w:rsid w:val="00DE0CB7"/>
    <w:rsid w:val="00DE0D2C"/>
    <w:rsid w:val="00DE0D60"/>
    <w:rsid w:val="00DE0F35"/>
    <w:rsid w:val="00DE1CEF"/>
    <w:rsid w:val="00DE24F2"/>
    <w:rsid w:val="00DE2891"/>
    <w:rsid w:val="00DE28AA"/>
    <w:rsid w:val="00DE3C48"/>
    <w:rsid w:val="00DE4052"/>
    <w:rsid w:val="00DE420C"/>
    <w:rsid w:val="00DE4E22"/>
    <w:rsid w:val="00DE5277"/>
    <w:rsid w:val="00DE6ED4"/>
    <w:rsid w:val="00DE7567"/>
    <w:rsid w:val="00DF2059"/>
    <w:rsid w:val="00DF36AC"/>
    <w:rsid w:val="00DF3854"/>
    <w:rsid w:val="00DF3BF6"/>
    <w:rsid w:val="00DF4AB7"/>
    <w:rsid w:val="00DF4FA7"/>
    <w:rsid w:val="00DF5188"/>
    <w:rsid w:val="00DF5B5A"/>
    <w:rsid w:val="00DF625D"/>
    <w:rsid w:val="00DF6611"/>
    <w:rsid w:val="00DF6906"/>
    <w:rsid w:val="00DF6BCF"/>
    <w:rsid w:val="00DF6BEF"/>
    <w:rsid w:val="00DF70A0"/>
    <w:rsid w:val="00DF7577"/>
    <w:rsid w:val="00E00370"/>
    <w:rsid w:val="00E01353"/>
    <w:rsid w:val="00E01F5E"/>
    <w:rsid w:val="00E024EC"/>
    <w:rsid w:val="00E025F0"/>
    <w:rsid w:val="00E02C2C"/>
    <w:rsid w:val="00E02CE2"/>
    <w:rsid w:val="00E02EC7"/>
    <w:rsid w:val="00E03050"/>
    <w:rsid w:val="00E0318E"/>
    <w:rsid w:val="00E05039"/>
    <w:rsid w:val="00E05054"/>
    <w:rsid w:val="00E06015"/>
    <w:rsid w:val="00E061D2"/>
    <w:rsid w:val="00E068F1"/>
    <w:rsid w:val="00E068F3"/>
    <w:rsid w:val="00E06F46"/>
    <w:rsid w:val="00E078ED"/>
    <w:rsid w:val="00E07CF2"/>
    <w:rsid w:val="00E104A4"/>
    <w:rsid w:val="00E10ADF"/>
    <w:rsid w:val="00E1134B"/>
    <w:rsid w:val="00E113D9"/>
    <w:rsid w:val="00E11619"/>
    <w:rsid w:val="00E11AC0"/>
    <w:rsid w:val="00E11D52"/>
    <w:rsid w:val="00E123FC"/>
    <w:rsid w:val="00E13B80"/>
    <w:rsid w:val="00E13DB1"/>
    <w:rsid w:val="00E13F95"/>
    <w:rsid w:val="00E14666"/>
    <w:rsid w:val="00E14E62"/>
    <w:rsid w:val="00E1520B"/>
    <w:rsid w:val="00E15783"/>
    <w:rsid w:val="00E164BC"/>
    <w:rsid w:val="00E16AF1"/>
    <w:rsid w:val="00E16BFF"/>
    <w:rsid w:val="00E17199"/>
    <w:rsid w:val="00E173B1"/>
    <w:rsid w:val="00E173EC"/>
    <w:rsid w:val="00E208B8"/>
    <w:rsid w:val="00E208F5"/>
    <w:rsid w:val="00E20B75"/>
    <w:rsid w:val="00E20EDE"/>
    <w:rsid w:val="00E23BF5"/>
    <w:rsid w:val="00E24085"/>
    <w:rsid w:val="00E25D71"/>
    <w:rsid w:val="00E262DE"/>
    <w:rsid w:val="00E27264"/>
    <w:rsid w:val="00E274EE"/>
    <w:rsid w:val="00E27FF2"/>
    <w:rsid w:val="00E3016F"/>
    <w:rsid w:val="00E30C04"/>
    <w:rsid w:val="00E314C2"/>
    <w:rsid w:val="00E316D0"/>
    <w:rsid w:val="00E317A9"/>
    <w:rsid w:val="00E32204"/>
    <w:rsid w:val="00E33168"/>
    <w:rsid w:val="00E3321F"/>
    <w:rsid w:val="00E33B46"/>
    <w:rsid w:val="00E35B36"/>
    <w:rsid w:val="00E35C8A"/>
    <w:rsid w:val="00E367F4"/>
    <w:rsid w:val="00E3725D"/>
    <w:rsid w:val="00E37EFA"/>
    <w:rsid w:val="00E400AD"/>
    <w:rsid w:val="00E404DB"/>
    <w:rsid w:val="00E4065C"/>
    <w:rsid w:val="00E4094E"/>
    <w:rsid w:val="00E40ACF"/>
    <w:rsid w:val="00E40D6F"/>
    <w:rsid w:val="00E421D4"/>
    <w:rsid w:val="00E42405"/>
    <w:rsid w:val="00E42FDA"/>
    <w:rsid w:val="00E43B24"/>
    <w:rsid w:val="00E45526"/>
    <w:rsid w:val="00E45DCD"/>
    <w:rsid w:val="00E4631D"/>
    <w:rsid w:val="00E475DD"/>
    <w:rsid w:val="00E4762D"/>
    <w:rsid w:val="00E47ABD"/>
    <w:rsid w:val="00E50905"/>
    <w:rsid w:val="00E50CEF"/>
    <w:rsid w:val="00E517B1"/>
    <w:rsid w:val="00E518B6"/>
    <w:rsid w:val="00E52566"/>
    <w:rsid w:val="00E526F0"/>
    <w:rsid w:val="00E52BC7"/>
    <w:rsid w:val="00E53291"/>
    <w:rsid w:val="00E541B3"/>
    <w:rsid w:val="00E569AB"/>
    <w:rsid w:val="00E56BB6"/>
    <w:rsid w:val="00E577E4"/>
    <w:rsid w:val="00E57905"/>
    <w:rsid w:val="00E579AA"/>
    <w:rsid w:val="00E57C32"/>
    <w:rsid w:val="00E6031C"/>
    <w:rsid w:val="00E60803"/>
    <w:rsid w:val="00E6176A"/>
    <w:rsid w:val="00E624F0"/>
    <w:rsid w:val="00E63137"/>
    <w:rsid w:val="00E63C54"/>
    <w:rsid w:val="00E64FD5"/>
    <w:rsid w:val="00E65F1F"/>
    <w:rsid w:val="00E65FE8"/>
    <w:rsid w:val="00E6604D"/>
    <w:rsid w:val="00E67037"/>
    <w:rsid w:val="00E67247"/>
    <w:rsid w:val="00E678E5"/>
    <w:rsid w:val="00E700E8"/>
    <w:rsid w:val="00E706CA"/>
    <w:rsid w:val="00E70D4F"/>
    <w:rsid w:val="00E71311"/>
    <w:rsid w:val="00E71DEE"/>
    <w:rsid w:val="00E7214D"/>
    <w:rsid w:val="00E7247C"/>
    <w:rsid w:val="00E728BA"/>
    <w:rsid w:val="00E72AB2"/>
    <w:rsid w:val="00E72FB6"/>
    <w:rsid w:val="00E72FD0"/>
    <w:rsid w:val="00E7319E"/>
    <w:rsid w:val="00E73439"/>
    <w:rsid w:val="00E74ADE"/>
    <w:rsid w:val="00E750ED"/>
    <w:rsid w:val="00E75511"/>
    <w:rsid w:val="00E75D1E"/>
    <w:rsid w:val="00E76112"/>
    <w:rsid w:val="00E7630D"/>
    <w:rsid w:val="00E77797"/>
    <w:rsid w:val="00E80309"/>
    <w:rsid w:val="00E808EF"/>
    <w:rsid w:val="00E80A08"/>
    <w:rsid w:val="00E814AB"/>
    <w:rsid w:val="00E81F81"/>
    <w:rsid w:val="00E81F90"/>
    <w:rsid w:val="00E82881"/>
    <w:rsid w:val="00E82AA2"/>
    <w:rsid w:val="00E82F4A"/>
    <w:rsid w:val="00E8306F"/>
    <w:rsid w:val="00E830E9"/>
    <w:rsid w:val="00E8344F"/>
    <w:rsid w:val="00E836D1"/>
    <w:rsid w:val="00E84390"/>
    <w:rsid w:val="00E84B5B"/>
    <w:rsid w:val="00E85A98"/>
    <w:rsid w:val="00E86333"/>
    <w:rsid w:val="00E87EB4"/>
    <w:rsid w:val="00E900F4"/>
    <w:rsid w:val="00E90800"/>
    <w:rsid w:val="00E9086B"/>
    <w:rsid w:val="00E9098D"/>
    <w:rsid w:val="00E913C2"/>
    <w:rsid w:val="00E91B83"/>
    <w:rsid w:val="00E92396"/>
    <w:rsid w:val="00E936E4"/>
    <w:rsid w:val="00E9397C"/>
    <w:rsid w:val="00E9467C"/>
    <w:rsid w:val="00E9597E"/>
    <w:rsid w:val="00E960EF"/>
    <w:rsid w:val="00E967C3"/>
    <w:rsid w:val="00E96A97"/>
    <w:rsid w:val="00E97FFA"/>
    <w:rsid w:val="00EA049C"/>
    <w:rsid w:val="00EA0DAE"/>
    <w:rsid w:val="00EA1AD2"/>
    <w:rsid w:val="00EA2424"/>
    <w:rsid w:val="00EA24C5"/>
    <w:rsid w:val="00EA259E"/>
    <w:rsid w:val="00EA2A2E"/>
    <w:rsid w:val="00EA37CE"/>
    <w:rsid w:val="00EA3A45"/>
    <w:rsid w:val="00EA3A9E"/>
    <w:rsid w:val="00EA3BB4"/>
    <w:rsid w:val="00EA4766"/>
    <w:rsid w:val="00EA4CFB"/>
    <w:rsid w:val="00EA4EB2"/>
    <w:rsid w:val="00EA58A4"/>
    <w:rsid w:val="00EA5DE5"/>
    <w:rsid w:val="00EA602E"/>
    <w:rsid w:val="00EA64DA"/>
    <w:rsid w:val="00EA6C24"/>
    <w:rsid w:val="00EA756A"/>
    <w:rsid w:val="00EB0A8F"/>
    <w:rsid w:val="00EB0DCA"/>
    <w:rsid w:val="00EB1452"/>
    <w:rsid w:val="00EB1A76"/>
    <w:rsid w:val="00EB26BC"/>
    <w:rsid w:val="00EB3AC8"/>
    <w:rsid w:val="00EB3FB6"/>
    <w:rsid w:val="00EB50E8"/>
    <w:rsid w:val="00EB5C7E"/>
    <w:rsid w:val="00EB61AF"/>
    <w:rsid w:val="00EB6675"/>
    <w:rsid w:val="00EB669B"/>
    <w:rsid w:val="00EB685D"/>
    <w:rsid w:val="00EC03D6"/>
    <w:rsid w:val="00EC06DC"/>
    <w:rsid w:val="00EC0954"/>
    <w:rsid w:val="00EC1D5E"/>
    <w:rsid w:val="00EC1E6C"/>
    <w:rsid w:val="00EC2DF0"/>
    <w:rsid w:val="00EC3CB5"/>
    <w:rsid w:val="00EC3E55"/>
    <w:rsid w:val="00EC43E1"/>
    <w:rsid w:val="00EC4CAA"/>
    <w:rsid w:val="00EC57B9"/>
    <w:rsid w:val="00EC6407"/>
    <w:rsid w:val="00EC6561"/>
    <w:rsid w:val="00EC71E8"/>
    <w:rsid w:val="00EC78DB"/>
    <w:rsid w:val="00EC7A12"/>
    <w:rsid w:val="00ED02C1"/>
    <w:rsid w:val="00ED0C24"/>
    <w:rsid w:val="00ED27D1"/>
    <w:rsid w:val="00ED2F39"/>
    <w:rsid w:val="00ED3291"/>
    <w:rsid w:val="00ED57EB"/>
    <w:rsid w:val="00EE0BF6"/>
    <w:rsid w:val="00EE0F0D"/>
    <w:rsid w:val="00EE223F"/>
    <w:rsid w:val="00EE230F"/>
    <w:rsid w:val="00EE28E3"/>
    <w:rsid w:val="00EE655C"/>
    <w:rsid w:val="00EE6E84"/>
    <w:rsid w:val="00EF005E"/>
    <w:rsid w:val="00EF082C"/>
    <w:rsid w:val="00EF09E8"/>
    <w:rsid w:val="00EF22BC"/>
    <w:rsid w:val="00EF2D9F"/>
    <w:rsid w:val="00EF2EF2"/>
    <w:rsid w:val="00EF323E"/>
    <w:rsid w:val="00EF3CEE"/>
    <w:rsid w:val="00EF43A9"/>
    <w:rsid w:val="00EF4754"/>
    <w:rsid w:val="00EF4868"/>
    <w:rsid w:val="00EF5713"/>
    <w:rsid w:val="00EF5A43"/>
    <w:rsid w:val="00EF5AEC"/>
    <w:rsid w:val="00EF7800"/>
    <w:rsid w:val="00F00FA3"/>
    <w:rsid w:val="00F01C02"/>
    <w:rsid w:val="00F02C71"/>
    <w:rsid w:val="00F03ECE"/>
    <w:rsid w:val="00F04C55"/>
    <w:rsid w:val="00F04C88"/>
    <w:rsid w:val="00F05EFE"/>
    <w:rsid w:val="00F06D99"/>
    <w:rsid w:val="00F0719D"/>
    <w:rsid w:val="00F07ABE"/>
    <w:rsid w:val="00F105AE"/>
    <w:rsid w:val="00F10920"/>
    <w:rsid w:val="00F10F68"/>
    <w:rsid w:val="00F11CB4"/>
    <w:rsid w:val="00F12872"/>
    <w:rsid w:val="00F12A6A"/>
    <w:rsid w:val="00F12A82"/>
    <w:rsid w:val="00F134BD"/>
    <w:rsid w:val="00F1357D"/>
    <w:rsid w:val="00F13CF8"/>
    <w:rsid w:val="00F142C0"/>
    <w:rsid w:val="00F147CC"/>
    <w:rsid w:val="00F153DD"/>
    <w:rsid w:val="00F155DB"/>
    <w:rsid w:val="00F15CBB"/>
    <w:rsid w:val="00F172EA"/>
    <w:rsid w:val="00F17304"/>
    <w:rsid w:val="00F17B50"/>
    <w:rsid w:val="00F202F2"/>
    <w:rsid w:val="00F2093D"/>
    <w:rsid w:val="00F21270"/>
    <w:rsid w:val="00F231FE"/>
    <w:rsid w:val="00F23626"/>
    <w:rsid w:val="00F23A20"/>
    <w:rsid w:val="00F23A28"/>
    <w:rsid w:val="00F2448E"/>
    <w:rsid w:val="00F246E0"/>
    <w:rsid w:val="00F24C4D"/>
    <w:rsid w:val="00F25021"/>
    <w:rsid w:val="00F2623A"/>
    <w:rsid w:val="00F26664"/>
    <w:rsid w:val="00F277FA"/>
    <w:rsid w:val="00F27E66"/>
    <w:rsid w:val="00F30019"/>
    <w:rsid w:val="00F300A2"/>
    <w:rsid w:val="00F300A7"/>
    <w:rsid w:val="00F301EB"/>
    <w:rsid w:val="00F30644"/>
    <w:rsid w:val="00F30E46"/>
    <w:rsid w:val="00F30E81"/>
    <w:rsid w:val="00F3196C"/>
    <w:rsid w:val="00F31BA4"/>
    <w:rsid w:val="00F31EA2"/>
    <w:rsid w:val="00F32F31"/>
    <w:rsid w:val="00F335E9"/>
    <w:rsid w:val="00F34876"/>
    <w:rsid w:val="00F35122"/>
    <w:rsid w:val="00F35950"/>
    <w:rsid w:val="00F36CC8"/>
    <w:rsid w:val="00F3714B"/>
    <w:rsid w:val="00F40DC2"/>
    <w:rsid w:val="00F40FE6"/>
    <w:rsid w:val="00F415CB"/>
    <w:rsid w:val="00F4171B"/>
    <w:rsid w:val="00F422E5"/>
    <w:rsid w:val="00F422F3"/>
    <w:rsid w:val="00F423C1"/>
    <w:rsid w:val="00F42738"/>
    <w:rsid w:val="00F42967"/>
    <w:rsid w:val="00F42AA7"/>
    <w:rsid w:val="00F4486A"/>
    <w:rsid w:val="00F4520E"/>
    <w:rsid w:val="00F4693F"/>
    <w:rsid w:val="00F47645"/>
    <w:rsid w:val="00F50391"/>
    <w:rsid w:val="00F50499"/>
    <w:rsid w:val="00F508EE"/>
    <w:rsid w:val="00F510E1"/>
    <w:rsid w:val="00F5214A"/>
    <w:rsid w:val="00F521B4"/>
    <w:rsid w:val="00F522C7"/>
    <w:rsid w:val="00F524DE"/>
    <w:rsid w:val="00F5258E"/>
    <w:rsid w:val="00F52AB2"/>
    <w:rsid w:val="00F52F6F"/>
    <w:rsid w:val="00F548F2"/>
    <w:rsid w:val="00F54AC7"/>
    <w:rsid w:val="00F55FB6"/>
    <w:rsid w:val="00F561E5"/>
    <w:rsid w:val="00F564AA"/>
    <w:rsid w:val="00F57785"/>
    <w:rsid w:val="00F57BA7"/>
    <w:rsid w:val="00F620A3"/>
    <w:rsid w:val="00F625E0"/>
    <w:rsid w:val="00F62E81"/>
    <w:rsid w:val="00F63504"/>
    <w:rsid w:val="00F63639"/>
    <w:rsid w:val="00F63C48"/>
    <w:rsid w:val="00F63F33"/>
    <w:rsid w:val="00F64003"/>
    <w:rsid w:val="00F64907"/>
    <w:rsid w:val="00F64B0C"/>
    <w:rsid w:val="00F66454"/>
    <w:rsid w:val="00F6748A"/>
    <w:rsid w:val="00F67876"/>
    <w:rsid w:val="00F67A91"/>
    <w:rsid w:val="00F70249"/>
    <w:rsid w:val="00F7114B"/>
    <w:rsid w:val="00F712EB"/>
    <w:rsid w:val="00F71416"/>
    <w:rsid w:val="00F7243B"/>
    <w:rsid w:val="00F73243"/>
    <w:rsid w:val="00F733DF"/>
    <w:rsid w:val="00F74D8F"/>
    <w:rsid w:val="00F75331"/>
    <w:rsid w:val="00F754C2"/>
    <w:rsid w:val="00F80FE4"/>
    <w:rsid w:val="00F82007"/>
    <w:rsid w:val="00F8231F"/>
    <w:rsid w:val="00F82815"/>
    <w:rsid w:val="00F8285D"/>
    <w:rsid w:val="00F83F67"/>
    <w:rsid w:val="00F84835"/>
    <w:rsid w:val="00F84D2A"/>
    <w:rsid w:val="00F8502F"/>
    <w:rsid w:val="00F87A6F"/>
    <w:rsid w:val="00F87A91"/>
    <w:rsid w:val="00F87B9C"/>
    <w:rsid w:val="00F87D49"/>
    <w:rsid w:val="00F900F2"/>
    <w:rsid w:val="00F90C47"/>
    <w:rsid w:val="00F90FA3"/>
    <w:rsid w:val="00F9129D"/>
    <w:rsid w:val="00F917E5"/>
    <w:rsid w:val="00F91D60"/>
    <w:rsid w:val="00F9202F"/>
    <w:rsid w:val="00F92309"/>
    <w:rsid w:val="00F9248E"/>
    <w:rsid w:val="00F92984"/>
    <w:rsid w:val="00F92B42"/>
    <w:rsid w:val="00F92C79"/>
    <w:rsid w:val="00F92EF0"/>
    <w:rsid w:val="00F9412D"/>
    <w:rsid w:val="00F950AA"/>
    <w:rsid w:val="00F951B7"/>
    <w:rsid w:val="00F95381"/>
    <w:rsid w:val="00F963A5"/>
    <w:rsid w:val="00F9692E"/>
    <w:rsid w:val="00F969AA"/>
    <w:rsid w:val="00F97FC2"/>
    <w:rsid w:val="00FA0065"/>
    <w:rsid w:val="00FA0755"/>
    <w:rsid w:val="00FA1520"/>
    <w:rsid w:val="00FA1DB2"/>
    <w:rsid w:val="00FA21AA"/>
    <w:rsid w:val="00FA275C"/>
    <w:rsid w:val="00FA283A"/>
    <w:rsid w:val="00FA2B18"/>
    <w:rsid w:val="00FA31A5"/>
    <w:rsid w:val="00FA3FAA"/>
    <w:rsid w:val="00FA41FF"/>
    <w:rsid w:val="00FA4395"/>
    <w:rsid w:val="00FA5089"/>
    <w:rsid w:val="00FA5323"/>
    <w:rsid w:val="00FA5DE8"/>
    <w:rsid w:val="00FA5E4A"/>
    <w:rsid w:val="00FA660E"/>
    <w:rsid w:val="00FA6794"/>
    <w:rsid w:val="00FA73F6"/>
    <w:rsid w:val="00FB095A"/>
    <w:rsid w:val="00FB1103"/>
    <w:rsid w:val="00FB1432"/>
    <w:rsid w:val="00FB1495"/>
    <w:rsid w:val="00FB1AA6"/>
    <w:rsid w:val="00FB21E0"/>
    <w:rsid w:val="00FB23A4"/>
    <w:rsid w:val="00FB2EBA"/>
    <w:rsid w:val="00FB40A1"/>
    <w:rsid w:val="00FB4895"/>
    <w:rsid w:val="00FB48B1"/>
    <w:rsid w:val="00FB5623"/>
    <w:rsid w:val="00FB5BF7"/>
    <w:rsid w:val="00FB652C"/>
    <w:rsid w:val="00FB67A7"/>
    <w:rsid w:val="00FB6D2A"/>
    <w:rsid w:val="00FB7CC9"/>
    <w:rsid w:val="00FC03C7"/>
    <w:rsid w:val="00FC2137"/>
    <w:rsid w:val="00FC242C"/>
    <w:rsid w:val="00FC24AC"/>
    <w:rsid w:val="00FC3F1D"/>
    <w:rsid w:val="00FC556C"/>
    <w:rsid w:val="00FC55F2"/>
    <w:rsid w:val="00FC5805"/>
    <w:rsid w:val="00FC59D7"/>
    <w:rsid w:val="00FC7466"/>
    <w:rsid w:val="00FD0051"/>
    <w:rsid w:val="00FD01EE"/>
    <w:rsid w:val="00FD02BA"/>
    <w:rsid w:val="00FD077C"/>
    <w:rsid w:val="00FD0C11"/>
    <w:rsid w:val="00FD0EB7"/>
    <w:rsid w:val="00FD1218"/>
    <w:rsid w:val="00FD1308"/>
    <w:rsid w:val="00FD152C"/>
    <w:rsid w:val="00FD1799"/>
    <w:rsid w:val="00FD1980"/>
    <w:rsid w:val="00FD3468"/>
    <w:rsid w:val="00FD4E87"/>
    <w:rsid w:val="00FD61A8"/>
    <w:rsid w:val="00FD687A"/>
    <w:rsid w:val="00FD694F"/>
    <w:rsid w:val="00FD6F9E"/>
    <w:rsid w:val="00FD7056"/>
    <w:rsid w:val="00FD7FA3"/>
    <w:rsid w:val="00FE0A85"/>
    <w:rsid w:val="00FE0CAF"/>
    <w:rsid w:val="00FE2CE5"/>
    <w:rsid w:val="00FE399F"/>
    <w:rsid w:val="00FE439D"/>
    <w:rsid w:val="00FE4FE1"/>
    <w:rsid w:val="00FE5333"/>
    <w:rsid w:val="00FE5CBD"/>
    <w:rsid w:val="00FE5F24"/>
    <w:rsid w:val="00FF018F"/>
    <w:rsid w:val="00FF0401"/>
    <w:rsid w:val="00FF1B66"/>
    <w:rsid w:val="00FF2A25"/>
    <w:rsid w:val="00FF2C04"/>
    <w:rsid w:val="00FF2DB8"/>
    <w:rsid w:val="00FF3355"/>
    <w:rsid w:val="00FF407F"/>
    <w:rsid w:val="00FF4B23"/>
    <w:rsid w:val="00FF5D53"/>
    <w:rsid w:val="00FF5D58"/>
    <w:rsid w:val="00FF6A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nhideWhenUsed="0" w:qFormat="1"/>
    <w:lsdException w:name="heading 3" w:semiHidden="0" w:unhideWhenUsed="0" w:qFormat="1"/>
    <w:lsdException w:name="heading 4" w:semiHidden="0" w:uiPriority="9"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39"/>
    <w:lsdException w:name="Normal Indent" w:locked="1"/>
    <w:lsdException w:name="footnote text" w:locked="1"/>
    <w:lsdException w:name="annotation text" w:locked="1" w:uiPriority="99"/>
    <w:lsdException w:name="header" w:locked="1" w:uiPriority="99"/>
    <w:lsdException w:name="footer" w:locked="1" w:uiPriority="99"/>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uiPriority="99"/>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semiHidden="0" w:unhideWhenUsed="0"/>
    <w:lsdException w:name="List 2" w:locked="1"/>
    <w:lsdException w:name="List 3" w:locked="1"/>
    <w:lsdException w:name="List 4" w:locked="1" w:semiHidden="0" w:unhideWhenUsed="0"/>
    <w:lsdException w:name="List 5" w:locked="1" w:semiHidden="0" w:unhideWhenUsed="0"/>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nhideWhenUsed="0"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nhideWhenUsed="0" w:qFormat="1"/>
    <w:lsdException w:name="Salutation" w:locked="1" w:semiHidden="0" w:unhideWhenUsed="0"/>
    <w:lsdException w:name="Date" w:locked="1" w:semiHidden="0" w:unhideWhenUsed="0"/>
    <w:lsdException w:name="Body Text First Indent" w:locked="1" w:semiHidden="0" w:unhideWhenUsed="0"/>
    <w:lsdException w:name="Body Text First Indent 2" w:locked="1"/>
    <w:lsdException w:name="Note Heading" w:locked="1"/>
    <w:lsdException w:name="Body Text 2" w:locked="1"/>
    <w:lsdException w:name="Body Text 3" w:locked="1" w:uiPriority="99"/>
    <w:lsdException w:name="Body Text Indent 2" w:locked="1"/>
    <w:lsdException w:name="Body Text Indent 3" w:locked="1" w:uiPriority="99"/>
    <w:lsdException w:name="Block Text" w:locked="1"/>
    <w:lsdException w:name="Hyperlink" w:locked="1" w:uiPriority="99"/>
    <w:lsdException w:name="FollowedHyperlink" w:locked="1"/>
    <w:lsdException w:name="Strong" w:semiHidden="0" w:uiPriority="22" w:unhideWhenUsed="0" w:qFormat="1"/>
    <w:lsdException w:name="Emphasis" w:semiHidden="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uiPriority="99"/>
    <w:lsdException w:name="HTML Definition" w:locked="1"/>
    <w:lsdException w:name="HTML Keyboard" w:locked="1"/>
    <w:lsdException w:name="HTML Preformatted" w:locked="1" w:uiPriority="99"/>
    <w:lsdException w:name="HTML Sample" w:locked="1"/>
    <w:lsdException w:name="HTML Typewriter" w:locked="1"/>
    <w:lsdException w:name="HTML Variable" w:locked="1"/>
    <w:lsdException w:name="Normal Table" w:locked="1"/>
    <w:lsdException w:name="annotation subject" w:locked="1"/>
    <w:lsdException w:name="No List" w:locked="1"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546C6"/>
    <w:rPr>
      <w:sz w:val="24"/>
      <w:szCs w:val="24"/>
    </w:rPr>
  </w:style>
  <w:style w:type="paragraph" w:styleId="1">
    <w:name w:val="heading 1"/>
    <w:basedOn w:val="a0"/>
    <w:next w:val="a0"/>
    <w:link w:val="11"/>
    <w:uiPriority w:val="99"/>
    <w:qFormat/>
    <w:rsid w:val="00C54C35"/>
    <w:pPr>
      <w:keepNext/>
      <w:numPr>
        <w:numId w:val="1"/>
      </w:numPr>
      <w:spacing w:before="240" w:after="60"/>
      <w:jc w:val="center"/>
      <w:outlineLvl w:val="0"/>
    </w:pPr>
    <w:rPr>
      <w:rFonts w:ascii="Cambria" w:hAnsi="Cambria"/>
      <w:b/>
      <w:bCs/>
      <w:kern w:val="32"/>
      <w:sz w:val="32"/>
      <w:szCs w:val="32"/>
    </w:rPr>
  </w:style>
  <w:style w:type="paragraph" w:styleId="2">
    <w:name w:val="heading 2"/>
    <w:aliases w:val="Заголовок 2 Знак"/>
    <w:basedOn w:val="a0"/>
    <w:next w:val="a0"/>
    <w:link w:val="21"/>
    <w:qFormat/>
    <w:rsid w:val="00C54C35"/>
    <w:pPr>
      <w:keepNext/>
      <w:numPr>
        <w:ilvl w:val="1"/>
        <w:numId w:val="1"/>
      </w:numPr>
      <w:jc w:val="center"/>
      <w:outlineLvl w:val="1"/>
    </w:pPr>
    <w:rPr>
      <w:b/>
      <w:bCs/>
    </w:rPr>
  </w:style>
  <w:style w:type="paragraph" w:styleId="3">
    <w:name w:val="heading 3"/>
    <w:basedOn w:val="a0"/>
    <w:next w:val="a0"/>
    <w:link w:val="31"/>
    <w:qFormat/>
    <w:rsid w:val="00C54C35"/>
    <w:pPr>
      <w:keepNext/>
      <w:numPr>
        <w:ilvl w:val="2"/>
        <w:numId w:val="1"/>
      </w:numPr>
      <w:spacing w:before="240" w:after="60"/>
      <w:jc w:val="both"/>
      <w:outlineLvl w:val="2"/>
    </w:pPr>
    <w:rPr>
      <w:rFonts w:ascii="Cambria" w:hAnsi="Cambria"/>
      <w:b/>
      <w:bCs/>
      <w:sz w:val="26"/>
      <w:szCs w:val="26"/>
    </w:rPr>
  </w:style>
  <w:style w:type="paragraph" w:styleId="4">
    <w:name w:val="heading 4"/>
    <w:basedOn w:val="a0"/>
    <w:next w:val="a0"/>
    <w:link w:val="40"/>
    <w:uiPriority w:val="9"/>
    <w:qFormat/>
    <w:rsid w:val="00C54C35"/>
    <w:pPr>
      <w:keepNext/>
      <w:numPr>
        <w:ilvl w:val="3"/>
        <w:numId w:val="1"/>
      </w:numPr>
      <w:spacing w:before="240" w:after="60"/>
      <w:jc w:val="both"/>
      <w:outlineLvl w:val="3"/>
    </w:pPr>
    <w:rPr>
      <w:rFonts w:ascii="Calibri" w:hAnsi="Calibri"/>
      <w:b/>
      <w:bCs/>
      <w:sz w:val="28"/>
      <w:szCs w:val="28"/>
    </w:rPr>
  </w:style>
  <w:style w:type="paragraph" w:styleId="5">
    <w:name w:val="heading 5"/>
    <w:basedOn w:val="a0"/>
    <w:next w:val="a0"/>
    <w:link w:val="50"/>
    <w:qFormat/>
    <w:rsid w:val="00C54C35"/>
    <w:pPr>
      <w:numPr>
        <w:ilvl w:val="4"/>
        <w:numId w:val="1"/>
      </w:numPr>
      <w:spacing w:before="240" w:after="60"/>
      <w:jc w:val="both"/>
      <w:outlineLvl w:val="4"/>
    </w:pPr>
    <w:rPr>
      <w:rFonts w:ascii="Calibri" w:hAnsi="Calibri"/>
      <w:b/>
      <w:bCs/>
      <w:i/>
      <w:iCs/>
      <w:sz w:val="26"/>
      <w:szCs w:val="26"/>
    </w:rPr>
  </w:style>
  <w:style w:type="paragraph" w:styleId="6">
    <w:name w:val="heading 6"/>
    <w:aliases w:val="Gliederung6"/>
    <w:basedOn w:val="a0"/>
    <w:next w:val="a0"/>
    <w:link w:val="60"/>
    <w:qFormat/>
    <w:rsid w:val="00C54C35"/>
    <w:pPr>
      <w:numPr>
        <w:ilvl w:val="5"/>
        <w:numId w:val="1"/>
      </w:numPr>
      <w:spacing w:before="240" w:after="60"/>
      <w:jc w:val="both"/>
      <w:outlineLvl w:val="5"/>
    </w:pPr>
    <w:rPr>
      <w:rFonts w:ascii="Calibri" w:hAnsi="Calibri"/>
      <w:b/>
      <w:bCs/>
      <w:sz w:val="20"/>
      <w:szCs w:val="20"/>
    </w:rPr>
  </w:style>
  <w:style w:type="paragraph" w:styleId="7">
    <w:name w:val="heading 7"/>
    <w:basedOn w:val="a0"/>
    <w:next w:val="a0"/>
    <w:link w:val="71"/>
    <w:qFormat/>
    <w:rsid w:val="00C54C35"/>
    <w:pPr>
      <w:numPr>
        <w:ilvl w:val="6"/>
        <w:numId w:val="1"/>
      </w:numPr>
      <w:spacing w:before="240" w:after="60"/>
      <w:jc w:val="both"/>
      <w:outlineLvl w:val="6"/>
    </w:pPr>
    <w:rPr>
      <w:rFonts w:ascii="Calibri" w:hAnsi="Calibri"/>
    </w:rPr>
  </w:style>
  <w:style w:type="paragraph" w:styleId="8">
    <w:name w:val="heading 8"/>
    <w:basedOn w:val="a0"/>
    <w:next w:val="a0"/>
    <w:link w:val="80"/>
    <w:qFormat/>
    <w:rsid w:val="00C54C35"/>
    <w:pPr>
      <w:numPr>
        <w:ilvl w:val="7"/>
        <w:numId w:val="1"/>
      </w:numPr>
      <w:spacing w:before="240" w:after="60"/>
      <w:jc w:val="both"/>
      <w:outlineLvl w:val="7"/>
    </w:pPr>
    <w:rPr>
      <w:rFonts w:ascii="Calibri" w:hAnsi="Calibri"/>
      <w:i/>
      <w:iCs/>
    </w:rPr>
  </w:style>
  <w:style w:type="paragraph" w:styleId="9">
    <w:name w:val="heading 9"/>
    <w:basedOn w:val="a0"/>
    <w:next w:val="a0"/>
    <w:link w:val="90"/>
    <w:qFormat/>
    <w:rsid w:val="00C54C35"/>
    <w:pPr>
      <w:numPr>
        <w:ilvl w:val="8"/>
        <w:numId w:val="1"/>
      </w:numPr>
      <w:spacing w:before="240" w:after="60"/>
      <w:jc w:val="both"/>
      <w:outlineLvl w:val="8"/>
    </w:pPr>
    <w:rPr>
      <w:rFonts w:ascii="Cambria" w:hAnsi="Cambria"/>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1"/>
    <w:link w:val="1"/>
    <w:locked/>
    <w:rsid w:val="005A4C0D"/>
    <w:rPr>
      <w:rFonts w:ascii="Cambria" w:hAnsi="Cambria"/>
      <w:b/>
      <w:bCs/>
      <w:kern w:val="32"/>
      <w:sz w:val="32"/>
      <w:szCs w:val="32"/>
    </w:rPr>
  </w:style>
  <w:style w:type="character" w:customStyle="1" w:styleId="21">
    <w:name w:val="Заголовок 2 Знак1"/>
    <w:aliases w:val="Заголовок 2 Знак Знак"/>
    <w:link w:val="2"/>
    <w:locked/>
    <w:rsid w:val="0093081D"/>
    <w:rPr>
      <w:b/>
      <w:bCs/>
      <w:sz w:val="24"/>
      <w:szCs w:val="24"/>
    </w:rPr>
  </w:style>
  <w:style w:type="character" w:customStyle="1" w:styleId="31">
    <w:name w:val="Заголовок 3 Знак1"/>
    <w:link w:val="3"/>
    <w:locked/>
    <w:rsid w:val="005A4C0D"/>
    <w:rPr>
      <w:rFonts w:ascii="Cambria" w:hAnsi="Cambria"/>
      <w:b/>
      <w:bCs/>
      <w:sz w:val="26"/>
      <w:szCs w:val="26"/>
    </w:rPr>
  </w:style>
  <w:style w:type="character" w:customStyle="1" w:styleId="40">
    <w:name w:val="Заголовок 4 Знак"/>
    <w:link w:val="4"/>
    <w:uiPriority w:val="9"/>
    <w:locked/>
    <w:rsid w:val="005A4C0D"/>
    <w:rPr>
      <w:rFonts w:ascii="Calibri" w:hAnsi="Calibri"/>
      <w:b/>
      <w:bCs/>
      <w:sz w:val="28"/>
      <w:szCs w:val="28"/>
    </w:rPr>
  </w:style>
  <w:style w:type="character" w:customStyle="1" w:styleId="50">
    <w:name w:val="Заголовок 5 Знак"/>
    <w:link w:val="5"/>
    <w:locked/>
    <w:rsid w:val="005A4C0D"/>
    <w:rPr>
      <w:rFonts w:ascii="Calibri" w:hAnsi="Calibri"/>
      <w:b/>
      <w:bCs/>
      <w:i/>
      <w:iCs/>
      <w:sz w:val="26"/>
      <w:szCs w:val="26"/>
    </w:rPr>
  </w:style>
  <w:style w:type="character" w:customStyle="1" w:styleId="60">
    <w:name w:val="Заголовок 6 Знак"/>
    <w:aliases w:val="Gliederung6 Знак"/>
    <w:link w:val="6"/>
    <w:locked/>
    <w:rsid w:val="005A4C0D"/>
    <w:rPr>
      <w:rFonts w:ascii="Calibri" w:hAnsi="Calibri"/>
      <w:b/>
      <w:bCs/>
    </w:rPr>
  </w:style>
  <w:style w:type="character" w:customStyle="1" w:styleId="71">
    <w:name w:val="Заголовок 7 Знак1"/>
    <w:link w:val="7"/>
    <w:locked/>
    <w:rsid w:val="005A4C0D"/>
    <w:rPr>
      <w:rFonts w:ascii="Calibri" w:hAnsi="Calibri"/>
      <w:sz w:val="24"/>
      <w:szCs w:val="24"/>
    </w:rPr>
  </w:style>
  <w:style w:type="character" w:customStyle="1" w:styleId="80">
    <w:name w:val="Заголовок 8 Знак"/>
    <w:link w:val="8"/>
    <w:locked/>
    <w:rsid w:val="005A4C0D"/>
    <w:rPr>
      <w:rFonts w:ascii="Calibri" w:hAnsi="Calibri"/>
      <w:i/>
      <w:iCs/>
      <w:sz w:val="24"/>
      <w:szCs w:val="24"/>
    </w:rPr>
  </w:style>
  <w:style w:type="character" w:customStyle="1" w:styleId="90">
    <w:name w:val="Заголовок 9 Знак"/>
    <w:link w:val="9"/>
    <w:locked/>
    <w:rsid w:val="005A4C0D"/>
    <w:rPr>
      <w:rFonts w:ascii="Cambria" w:hAnsi="Cambria"/>
    </w:rPr>
  </w:style>
  <w:style w:type="paragraph" w:customStyle="1" w:styleId="10">
    <w:name w:val="Знак Знак Знак Знак Знак Знак Знак Знак Знак1 Знак"/>
    <w:basedOn w:val="a0"/>
    <w:rsid w:val="000E3479"/>
    <w:pPr>
      <w:spacing w:after="160" w:line="240" w:lineRule="exact"/>
    </w:pPr>
    <w:rPr>
      <w:rFonts w:ascii="Verdana" w:hAnsi="Verdana"/>
      <w:lang w:val="en-US" w:eastAsia="en-US"/>
    </w:rPr>
  </w:style>
  <w:style w:type="paragraph" w:styleId="a4">
    <w:name w:val="Body Text Indent"/>
    <w:aliases w:val=" Знак"/>
    <w:basedOn w:val="a0"/>
    <w:link w:val="12"/>
    <w:rsid w:val="00C54C35"/>
    <w:pPr>
      <w:ind w:left="5760"/>
    </w:pPr>
    <w:rPr>
      <w:szCs w:val="20"/>
    </w:rPr>
  </w:style>
  <w:style w:type="character" w:customStyle="1" w:styleId="12">
    <w:name w:val="Основной текст с отступом Знак1"/>
    <w:aliases w:val=" Знак Знак1"/>
    <w:link w:val="a4"/>
    <w:locked/>
    <w:rsid w:val="006D3794"/>
    <w:rPr>
      <w:rFonts w:cs="Times New Roman"/>
      <w:sz w:val="24"/>
      <w:lang w:val="ru-RU" w:eastAsia="ru-RU"/>
    </w:rPr>
  </w:style>
  <w:style w:type="paragraph" w:customStyle="1" w:styleId="13">
    <w:name w:val="Стиль1"/>
    <w:basedOn w:val="a0"/>
    <w:rsid w:val="00C54C35"/>
    <w:pPr>
      <w:keepNext/>
      <w:keepLines/>
      <w:widowControl w:val="0"/>
      <w:suppressLineNumbers/>
      <w:tabs>
        <w:tab w:val="num" w:pos="432"/>
      </w:tabs>
      <w:suppressAutoHyphens/>
      <w:spacing w:after="60"/>
      <w:ind w:left="432" w:hanging="432"/>
    </w:pPr>
    <w:rPr>
      <w:b/>
      <w:sz w:val="28"/>
    </w:rPr>
  </w:style>
  <w:style w:type="paragraph" w:customStyle="1" w:styleId="20">
    <w:name w:val="Стиль2"/>
    <w:basedOn w:val="22"/>
    <w:rsid w:val="00C54C35"/>
    <w:pPr>
      <w:keepNext/>
      <w:keepLines/>
      <w:widowControl w:val="0"/>
      <w:suppressLineNumbers/>
      <w:tabs>
        <w:tab w:val="clear" w:pos="643"/>
        <w:tab w:val="num" w:pos="576"/>
      </w:tabs>
      <w:suppressAutoHyphens/>
      <w:spacing w:after="60"/>
      <w:ind w:left="576" w:hanging="576"/>
      <w:jc w:val="both"/>
    </w:pPr>
    <w:rPr>
      <w:b/>
      <w:szCs w:val="20"/>
    </w:rPr>
  </w:style>
  <w:style w:type="paragraph" w:styleId="22">
    <w:name w:val="List Number 2"/>
    <w:basedOn w:val="a0"/>
    <w:rsid w:val="00C54C35"/>
    <w:pPr>
      <w:tabs>
        <w:tab w:val="num" w:pos="643"/>
      </w:tabs>
      <w:ind w:left="643" w:hanging="360"/>
    </w:pPr>
  </w:style>
  <w:style w:type="paragraph" w:customStyle="1" w:styleId="30">
    <w:name w:val="Стиль3 Знак"/>
    <w:basedOn w:val="23"/>
    <w:rsid w:val="00C54C35"/>
    <w:pPr>
      <w:widowControl w:val="0"/>
      <w:tabs>
        <w:tab w:val="num" w:pos="227"/>
      </w:tabs>
      <w:adjustRightInd w:val="0"/>
      <w:spacing w:after="0" w:line="240" w:lineRule="auto"/>
      <w:ind w:left="0"/>
      <w:jc w:val="both"/>
      <w:textAlignment w:val="baseline"/>
    </w:pPr>
  </w:style>
  <w:style w:type="paragraph" w:styleId="23">
    <w:name w:val="Body Text Indent 2"/>
    <w:aliases w:val="Знак2"/>
    <w:basedOn w:val="a0"/>
    <w:link w:val="24"/>
    <w:rsid w:val="00C54C35"/>
    <w:pPr>
      <w:spacing w:after="120" w:line="480" w:lineRule="auto"/>
      <w:ind w:left="283"/>
    </w:pPr>
    <w:rPr>
      <w:szCs w:val="20"/>
    </w:rPr>
  </w:style>
  <w:style w:type="character" w:customStyle="1" w:styleId="24">
    <w:name w:val="Основной текст с отступом 2 Знак"/>
    <w:aliases w:val="Знак2 Знак"/>
    <w:link w:val="23"/>
    <w:locked/>
    <w:rsid w:val="00BE712D"/>
    <w:rPr>
      <w:rFonts w:cs="Times New Roman"/>
      <w:sz w:val="24"/>
    </w:rPr>
  </w:style>
  <w:style w:type="paragraph" w:customStyle="1" w:styleId="ConsNormal">
    <w:name w:val="ConsNormal"/>
    <w:semiHidden/>
    <w:rsid w:val="00C54C35"/>
    <w:pPr>
      <w:widowControl w:val="0"/>
      <w:autoSpaceDE w:val="0"/>
      <w:autoSpaceDN w:val="0"/>
      <w:adjustRightInd w:val="0"/>
      <w:ind w:right="19772" w:firstLine="720"/>
    </w:pPr>
    <w:rPr>
      <w:rFonts w:ascii="Arial" w:hAnsi="Arial" w:cs="Arial"/>
      <w:sz w:val="26"/>
      <w:szCs w:val="26"/>
    </w:rPr>
  </w:style>
  <w:style w:type="character" w:styleId="a5">
    <w:name w:val="Hyperlink"/>
    <w:uiPriority w:val="99"/>
    <w:rsid w:val="00C54C35"/>
    <w:rPr>
      <w:rFonts w:cs="Times New Roman"/>
      <w:color w:val="0000FF"/>
      <w:u w:val="single"/>
    </w:rPr>
  </w:style>
  <w:style w:type="paragraph" w:styleId="25">
    <w:name w:val="toc 2"/>
    <w:basedOn w:val="a0"/>
    <w:next w:val="a0"/>
    <w:autoRedefine/>
    <w:uiPriority w:val="39"/>
    <w:rsid w:val="00C54C35"/>
    <w:pPr>
      <w:tabs>
        <w:tab w:val="left" w:pos="720"/>
        <w:tab w:val="right" w:leader="dot" w:pos="9720"/>
      </w:tabs>
      <w:ind w:left="240"/>
    </w:pPr>
    <w:rPr>
      <w:smallCaps/>
      <w:sz w:val="20"/>
      <w:szCs w:val="20"/>
    </w:rPr>
  </w:style>
  <w:style w:type="paragraph" w:styleId="26">
    <w:name w:val="List Bullet 2"/>
    <w:basedOn w:val="a0"/>
    <w:autoRedefine/>
    <w:rsid w:val="00C54C35"/>
    <w:pPr>
      <w:tabs>
        <w:tab w:val="num" w:pos="643"/>
      </w:tabs>
      <w:spacing w:after="60"/>
      <w:ind w:left="643" w:hanging="360"/>
      <w:jc w:val="both"/>
    </w:pPr>
    <w:rPr>
      <w:szCs w:val="20"/>
    </w:rPr>
  </w:style>
  <w:style w:type="paragraph" w:styleId="32">
    <w:name w:val="Body Text Indent 3"/>
    <w:basedOn w:val="a0"/>
    <w:link w:val="33"/>
    <w:uiPriority w:val="99"/>
    <w:rsid w:val="00C54C35"/>
    <w:pPr>
      <w:keepNext/>
      <w:keepLines/>
      <w:widowControl w:val="0"/>
      <w:suppressLineNumbers/>
      <w:tabs>
        <w:tab w:val="num" w:pos="252"/>
      </w:tabs>
      <w:suppressAutoHyphens/>
      <w:ind w:left="720"/>
      <w:jc w:val="both"/>
    </w:pPr>
    <w:rPr>
      <w:sz w:val="16"/>
      <w:szCs w:val="20"/>
    </w:rPr>
  </w:style>
  <w:style w:type="character" w:customStyle="1" w:styleId="33">
    <w:name w:val="Основной текст с отступом 3 Знак"/>
    <w:link w:val="32"/>
    <w:uiPriority w:val="99"/>
    <w:locked/>
    <w:rsid w:val="005A4C0D"/>
    <w:rPr>
      <w:rFonts w:cs="Times New Roman"/>
      <w:sz w:val="16"/>
    </w:rPr>
  </w:style>
  <w:style w:type="paragraph" w:styleId="14">
    <w:name w:val="toc 1"/>
    <w:basedOn w:val="a0"/>
    <w:next w:val="a0"/>
    <w:autoRedefine/>
    <w:uiPriority w:val="39"/>
    <w:rsid w:val="00C54C35"/>
    <w:pPr>
      <w:tabs>
        <w:tab w:val="right" w:leader="dot" w:pos="9720"/>
      </w:tabs>
      <w:spacing w:before="120" w:after="120"/>
      <w:jc w:val="both"/>
    </w:pPr>
    <w:rPr>
      <w:b/>
      <w:bCs/>
      <w:caps/>
      <w:sz w:val="20"/>
      <w:szCs w:val="20"/>
    </w:rPr>
  </w:style>
  <w:style w:type="paragraph" w:styleId="34">
    <w:name w:val="toc 3"/>
    <w:basedOn w:val="a0"/>
    <w:next w:val="a0"/>
    <w:autoRedefine/>
    <w:rsid w:val="00C54C35"/>
    <w:pPr>
      <w:tabs>
        <w:tab w:val="left" w:pos="1200"/>
        <w:tab w:val="right" w:leader="dot" w:pos="9720"/>
      </w:tabs>
      <w:ind w:left="480"/>
    </w:pPr>
    <w:rPr>
      <w:i/>
      <w:iCs/>
      <w:sz w:val="20"/>
      <w:szCs w:val="20"/>
    </w:rPr>
  </w:style>
  <w:style w:type="paragraph" w:styleId="41">
    <w:name w:val="toc 4"/>
    <w:basedOn w:val="a0"/>
    <w:next w:val="a0"/>
    <w:autoRedefine/>
    <w:semiHidden/>
    <w:rsid w:val="00C54C35"/>
    <w:pPr>
      <w:ind w:left="720"/>
    </w:pPr>
    <w:rPr>
      <w:sz w:val="18"/>
      <w:szCs w:val="18"/>
    </w:rPr>
  </w:style>
  <w:style w:type="paragraph" w:styleId="51">
    <w:name w:val="toc 5"/>
    <w:basedOn w:val="a0"/>
    <w:next w:val="a0"/>
    <w:autoRedefine/>
    <w:semiHidden/>
    <w:rsid w:val="00C54C35"/>
    <w:pPr>
      <w:ind w:left="960"/>
    </w:pPr>
    <w:rPr>
      <w:sz w:val="18"/>
      <w:szCs w:val="18"/>
    </w:rPr>
  </w:style>
  <w:style w:type="paragraph" w:styleId="61">
    <w:name w:val="toc 6"/>
    <w:basedOn w:val="a0"/>
    <w:next w:val="a0"/>
    <w:autoRedefine/>
    <w:semiHidden/>
    <w:rsid w:val="00C54C35"/>
    <w:pPr>
      <w:ind w:left="1200"/>
    </w:pPr>
    <w:rPr>
      <w:sz w:val="18"/>
      <w:szCs w:val="18"/>
    </w:rPr>
  </w:style>
  <w:style w:type="paragraph" w:styleId="70">
    <w:name w:val="toc 7"/>
    <w:basedOn w:val="a0"/>
    <w:next w:val="a0"/>
    <w:autoRedefine/>
    <w:semiHidden/>
    <w:rsid w:val="00C54C35"/>
    <w:pPr>
      <w:ind w:left="1440"/>
    </w:pPr>
    <w:rPr>
      <w:sz w:val="18"/>
      <w:szCs w:val="18"/>
    </w:rPr>
  </w:style>
  <w:style w:type="paragraph" w:styleId="81">
    <w:name w:val="toc 8"/>
    <w:basedOn w:val="a0"/>
    <w:next w:val="a0"/>
    <w:autoRedefine/>
    <w:semiHidden/>
    <w:rsid w:val="00C54C35"/>
    <w:pPr>
      <w:ind w:left="1680"/>
    </w:pPr>
    <w:rPr>
      <w:sz w:val="18"/>
      <w:szCs w:val="18"/>
    </w:rPr>
  </w:style>
  <w:style w:type="paragraph" w:styleId="91">
    <w:name w:val="toc 9"/>
    <w:basedOn w:val="a0"/>
    <w:next w:val="a0"/>
    <w:autoRedefine/>
    <w:semiHidden/>
    <w:rsid w:val="00C54C35"/>
    <w:pPr>
      <w:ind w:left="1920"/>
    </w:pPr>
    <w:rPr>
      <w:sz w:val="18"/>
      <w:szCs w:val="18"/>
    </w:rPr>
  </w:style>
  <w:style w:type="paragraph" w:styleId="a6">
    <w:name w:val="Plain Text"/>
    <w:basedOn w:val="a0"/>
    <w:link w:val="a7"/>
    <w:rsid w:val="00C54C35"/>
    <w:rPr>
      <w:rFonts w:ascii="Courier New" w:hAnsi="Courier New"/>
      <w:sz w:val="20"/>
      <w:szCs w:val="20"/>
    </w:rPr>
  </w:style>
  <w:style w:type="character" w:customStyle="1" w:styleId="a7">
    <w:name w:val="Текст Знак"/>
    <w:link w:val="a6"/>
    <w:locked/>
    <w:rsid w:val="005A4C0D"/>
    <w:rPr>
      <w:rFonts w:ascii="Courier New" w:hAnsi="Courier New" w:cs="Times New Roman"/>
      <w:sz w:val="20"/>
    </w:rPr>
  </w:style>
  <w:style w:type="paragraph" w:styleId="a8">
    <w:name w:val="Date"/>
    <w:basedOn w:val="a0"/>
    <w:next w:val="a0"/>
    <w:link w:val="a9"/>
    <w:rsid w:val="00C54C35"/>
    <w:pPr>
      <w:spacing w:after="60"/>
      <w:jc w:val="both"/>
    </w:pPr>
    <w:rPr>
      <w:szCs w:val="20"/>
    </w:rPr>
  </w:style>
  <w:style w:type="character" w:customStyle="1" w:styleId="a9">
    <w:name w:val="Дата Знак"/>
    <w:link w:val="a8"/>
    <w:locked/>
    <w:rsid w:val="005A4C0D"/>
    <w:rPr>
      <w:rFonts w:cs="Times New Roman"/>
      <w:sz w:val="24"/>
    </w:rPr>
  </w:style>
  <w:style w:type="paragraph" w:styleId="27">
    <w:name w:val="Body Text 2"/>
    <w:basedOn w:val="a0"/>
    <w:link w:val="28"/>
    <w:rsid w:val="00C54C35"/>
    <w:pPr>
      <w:tabs>
        <w:tab w:val="num" w:pos="807"/>
      </w:tabs>
      <w:spacing w:after="60"/>
      <w:ind w:left="807" w:hanging="567"/>
      <w:jc w:val="both"/>
    </w:pPr>
    <w:rPr>
      <w:szCs w:val="20"/>
    </w:rPr>
  </w:style>
  <w:style w:type="character" w:customStyle="1" w:styleId="28">
    <w:name w:val="Основной текст 2 Знак"/>
    <w:link w:val="27"/>
    <w:locked/>
    <w:rsid w:val="005A4C0D"/>
    <w:rPr>
      <w:rFonts w:cs="Times New Roman"/>
      <w:sz w:val="24"/>
    </w:rPr>
  </w:style>
  <w:style w:type="paragraph" w:styleId="35">
    <w:name w:val="List Bullet 3"/>
    <w:basedOn w:val="a0"/>
    <w:autoRedefine/>
    <w:rsid w:val="00C54C35"/>
    <w:pPr>
      <w:tabs>
        <w:tab w:val="num" w:pos="926"/>
      </w:tabs>
      <w:spacing w:after="60"/>
      <w:ind w:left="926" w:hanging="360"/>
      <w:jc w:val="both"/>
    </w:pPr>
    <w:rPr>
      <w:szCs w:val="20"/>
    </w:rPr>
  </w:style>
  <w:style w:type="paragraph" w:styleId="42">
    <w:name w:val="List Bullet 4"/>
    <w:basedOn w:val="a0"/>
    <w:autoRedefine/>
    <w:rsid w:val="00C54C35"/>
    <w:pPr>
      <w:tabs>
        <w:tab w:val="num" w:pos="1209"/>
      </w:tabs>
      <w:spacing w:after="60"/>
      <w:ind w:left="1209" w:hanging="360"/>
      <w:jc w:val="both"/>
    </w:pPr>
    <w:rPr>
      <w:szCs w:val="20"/>
    </w:rPr>
  </w:style>
  <w:style w:type="paragraph" w:styleId="52">
    <w:name w:val="List Bullet 5"/>
    <w:basedOn w:val="a0"/>
    <w:autoRedefine/>
    <w:rsid w:val="00C54C35"/>
    <w:pPr>
      <w:tabs>
        <w:tab w:val="num" w:pos="1492"/>
      </w:tabs>
      <w:spacing w:after="60"/>
      <w:ind w:left="1492" w:hanging="360"/>
      <w:jc w:val="both"/>
    </w:pPr>
    <w:rPr>
      <w:szCs w:val="20"/>
    </w:rPr>
  </w:style>
  <w:style w:type="paragraph" w:styleId="aa">
    <w:name w:val="List Number"/>
    <w:basedOn w:val="a0"/>
    <w:rsid w:val="00C54C35"/>
    <w:pPr>
      <w:tabs>
        <w:tab w:val="num" w:pos="360"/>
      </w:tabs>
      <w:spacing w:after="60"/>
      <w:ind w:left="360" w:hanging="360"/>
      <w:jc w:val="both"/>
    </w:pPr>
    <w:rPr>
      <w:szCs w:val="20"/>
    </w:rPr>
  </w:style>
  <w:style w:type="paragraph" w:styleId="36">
    <w:name w:val="List Number 3"/>
    <w:basedOn w:val="a0"/>
    <w:rsid w:val="00C54C35"/>
    <w:pPr>
      <w:tabs>
        <w:tab w:val="num" w:pos="926"/>
      </w:tabs>
      <w:spacing w:after="60"/>
      <w:ind w:left="926" w:hanging="360"/>
      <w:jc w:val="both"/>
    </w:pPr>
    <w:rPr>
      <w:szCs w:val="20"/>
    </w:rPr>
  </w:style>
  <w:style w:type="paragraph" w:styleId="43">
    <w:name w:val="List Number 4"/>
    <w:basedOn w:val="a0"/>
    <w:rsid w:val="00C54C35"/>
    <w:pPr>
      <w:tabs>
        <w:tab w:val="num" w:pos="1209"/>
      </w:tabs>
      <w:spacing w:after="60"/>
      <w:ind w:left="1209" w:hanging="360"/>
      <w:jc w:val="both"/>
    </w:pPr>
    <w:rPr>
      <w:szCs w:val="20"/>
    </w:rPr>
  </w:style>
  <w:style w:type="paragraph" w:styleId="53">
    <w:name w:val="List Number 5"/>
    <w:basedOn w:val="a0"/>
    <w:rsid w:val="00C54C35"/>
    <w:pPr>
      <w:tabs>
        <w:tab w:val="num" w:pos="1492"/>
      </w:tabs>
      <w:spacing w:after="60"/>
      <w:ind w:left="1492" w:hanging="360"/>
      <w:jc w:val="both"/>
    </w:pPr>
    <w:rPr>
      <w:szCs w:val="20"/>
    </w:rPr>
  </w:style>
  <w:style w:type="paragraph" w:customStyle="1" w:styleId="ab">
    <w:name w:val="Раздел"/>
    <w:basedOn w:val="a0"/>
    <w:semiHidden/>
    <w:rsid w:val="00C54C35"/>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0"/>
    <w:semiHidden/>
    <w:rsid w:val="00C54C35"/>
    <w:pPr>
      <w:tabs>
        <w:tab w:val="num" w:pos="360"/>
      </w:tabs>
      <w:spacing w:before="120" w:after="120"/>
      <w:ind w:left="360" w:hanging="360"/>
      <w:jc w:val="center"/>
    </w:pPr>
    <w:rPr>
      <w:b/>
      <w:szCs w:val="20"/>
    </w:rPr>
  </w:style>
  <w:style w:type="paragraph" w:customStyle="1" w:styleId="ac">
    <w:name w:val="Условия контракта"/>
    <w:basedOn w:val="a0"/>
    <w:semiHidden/>
    <w:rsid w:val="00C54C35"/>
    <w:pPr>
      <w:tabs>
        <w:tab w:val="num" w:pos="567"/>
      </w:tabs>
      <w:spacing w:before="240" w:after="120"/>
      <w:ind w:left="567" w:hanging="567"/>
      <w:jc w:val="both"/>
    </w:pPr>
    <w:rPr>
      <w:b/>
      <w:szCs w:val="20"/>
    </w:rPr>
  </w:style>
  <w:style w:type="paragraph" w:customStyle="1" w:styleId="Instruction">
    <w:name w:val="Instruction"/>
    <w:basedOn w:val="27"/>
    <w:semiHidden/>
    <w:rsid w:val="00C54C35"/>
    <w:pPr>
      <w:tabs>
        <w:tab w:val="clear" w:pos="807"/>
        <w:tab w:val="num" w:pos="360"/>
      </w:tabs>
      <w:spacing w:before="180"/>
      <w:ind w:left="360" w:hanging="360"/>
    </w:pPr>
    <w:rPr>
      <w:b/>
    </w:rPr>
  </w:style>
  <w:style w:type="paragraph" w:styleId="ad">
    <w:name w:val="Normal (Web)"/>
    <w:aliases w:val="Обычный (веб) Знак,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 Знак"/>
    <w:basedOn w:val="a0"/>
    <w:link w:val="29"/>
    <w:uiPriority w:val="99"/>
    <w:rsid w:val="00C54C35"/>
    <w:pPr>
      <w:spacing w:before="100" w:beforeAutospacing="1" w:after="100" w:afterAutospacing="1"/>
    </w:pPr>
  </w:style>
  <w:style w:type="character" w:styleId="ae">
    <w:name w:val="page number"/>
    <w:rsid w:val="00C54C35"/>
    <w:rPr>
      <w:rFonts w:ascii="Times New Roman" w:hAnsi="Times New Roman" w:cs="Times New Roman"/>
    </w:rPr>
  </w:style>
  <w:style w:type="paragraph" w:customStyle="1" w:styleId="38">
    <w:name w:val="Стиль3"/>
    <w:basedOn w:val="23"/>
    <w:rsid w:val="00C54C35"/>
    <w:pPr>
      <w:widowControl w:val="0"/>
      <w:tabs>
        <w:tab w:val="num" w:pos="1307"/>
      </w:tabs>
      <w:adjustRightInd w:val="0"/>
      <w:spacing w:after="0" w:line="240" w:lineRule="auto"/>
      <w:ind w:left="1080"/>
      <w:jc w:val="both"/>
      <w:textAlignment w:val="baseline"/>
    </w:pPr>
  </w:style>
  <w:style w:type="paragraph" w:customStyle="1" w:styleId="2-11">
    <w:name w:val="содержание2-11"/>
    <w:basedOn w:val="a0"/>
    <w:rsid w:val="00C54C35"/>
    <w:pPr>
      <w:spacing w:after="60"/>
      <w:jc w:val="both"/>
    </w:pPr>
  </w:style>
  <w:style w:type="paragraph" w:styleId="af">
    <w:name w:val="List Bullet"/>
    <w:basedOn w:val="a0"/>
    <w:autoRedefine/>
    <w:rsid w:val="00C54C35"/>
    <w:pPr>
      <w:widowControl w:val="0"/>
      <w:spacing w:after="60"/>
      <w:jc w:val="both"/>
    </w:pPr>
  </w:style>
  <w:style w:type="paragraph" w:customStyle="1" w:styleId="af0">
    <w:name w:val="Тендерные данные"/>
    <w:basedOn w:val="a0"/>
    <w:semiHidden/>
    <w:rsid w:val="00C54C35"/>
    <w:pPr>
      <w:tabs>
        <w:tab w:val="left" w:pos="1985"/>
      </w:tabs>
      <w:spacing w:before="120" w:after="60"/>
      <w:jc w:val="both"/>
    </w:pPr>
    <w:rPr>
      <w:b/>
      <w:szCs w:val="20"/>
    </w:rPr>
  </w:style>
  <w:style w:type="paragraph" w:customStyle="1" w:styleId="44">
    <w:name w:val="Стиль4"/>
    <w:basedOn w:val="a0"/>
    <w:next w:val="2"/>
    <w:rsid w:val="00C54C35"/>
    <w:pPr>
      <w:tabs>
        <w:tab w:val="num" w:pos="360"/>
      </w:tabs>
      <w:spacing w:line="360" w:lineRule="auto"/>
      <w:ind w:left="357" w:hanging="357"/>
      <w:jc w:val="center"/>
    </w:pPr>
    <w:rPr>
      <w:b/>
    </w:rPr>
  </w:style>
  <w:style w:type="paragraph" w:customStyle="1" w:styleId="2a">
    <w:name w:val="Заголовок 2 со списком"/>
    <w:basedOn w:val="2"/>
    <w:next w:val="a0"/>
    <w:rsid w:val="00C54C35"/>
    <w:pPr>
      <w:tabs>
        <w:tab w:val="num" w:pos="360"/>
      </w:tabs>
      <w:spacing w:line="360" w:lineRule="auto"/>
      <w:ind w:left="360" w:hanging="360"/>
    </w:pPr>
    <w:rPr>
      <w:b w:val="0"/>
    </w:rPr>
  </w:style>
  <w:style w:type="paragraph" w:customStyle="1" w:styleId="39">
    <w:name w:val="Заголовок 3 со списком"/>
    <w:basedOn w:val="3"/>
    <w:rsid w:val="00C54C35"/>
    <w:pPr>
      <w:tabs>
        <w:tab w:val="num" w:pos="672"/>
      </w:tabs>
      <w:ind w:left="672" w:hanging="432"/>
    </w:pPr>
  </w:style>
  <w:style w:type="paragraph" w:styleId="af1">
    <w:name w:val="footer"/>
    <w:aliases w:val="Нижний колонтитул Знак,Знак Знак,Знак Знак Знак"/>
    <w:basedOn w:val="a0"/>
    <w:link w:val="15"/>
    <w:uiPriority w:val="99"/>
    <w:rsid w:val="00E208F5"/>
    <w:pPr>
      <w:spacing w:after="160" w:line="240" w:lineRule="exact"/>
    </w:pPr>
    <w:rPr>
      <w:szCs w:val="20"/>
    </w:rPr>
  </w:style>
  <w:style w:type="character" w:customStyle="1" w:styleId="15">
    <w:name w:val="Нижний колонтитул Знак1"/>
    <w:aliases w:val="Нижний колонтитул Знак Знак,Знак Знак Знак2,Знак Знак Знак Знак"/>
    <w:link w:val="af1"/>
    <w:uiPriority w:val="99"/>
    <w:locked/>
    <w:rsid w:val="001F442F"/>
    <w:rPr>
      <w:rFonts w:cs="Times New Roman"/>
      <w:sz w:val="24"/>
    </w:rPr>
  </w:style>
  <w:style w:type="paragraph" w:styleId="af2">
    <w:name w:val="header"/>
    <w:aliases w:val="Linie,header"/>
    <w:basedOn w:val="a0"/>
    <w:link w:val="af3"/>
    <w:uiPriority w:val="99"/>
    <w:rsid w:val="00C54C35"/>
    <w:pPr>
      <w:tabs>
        <w:tab w:val="center" w:pos="4677"/>
        <w:tab w:val="right" w:pos="9355"/>
      </w:tabs>
    </w:pPr>
    <w:rPr>
      <w:szCs w:val="20"/>
    </w:rPr>
  </w:style>
  <w:style w:type="character" w:customStyle="1" w:styleId="af3">
    <w:name w:val="Верхний колонтитул Знак"/>
    <w:aliases w:val="Linie Знак,header Знак"/>
    <w:link w:val="af2"/>
    <w:uiPriority w:val="99"/>
    <w:locked/>
    <w:rsid w:val="005A4C0D"/>
    <w:rPr>
      <w:rFonts w:cs="Times New Roman"/>
      <w:sz w:val="24"/>
    </w:rPr>
  </w:style>
  <w:style w:type="paragraph" w:styleId="af4">
    <w:name w:val="Body Text"/>
    <w:aliases w:val="body text,body text Знак,body text Знак Знак,bt, ändrad,ändrad,body text1,bt1,body text2,bt2,body text11,bt11,body text3,bt3,paragraph 2,paragraph 21,EHPT,Body Text2,b,Body Text level 2, Знак1"/>
    <w:basedOn w:val="a0"/>
    <w:link w:val="16"/>
    <w:rsid w:val="00C54C35"/>
    <w:pPr>
      <w:spacing w:after="120"/>
    </w:pPr>
    <w:rPr>
      <w:szCs w:val="20"/>
    </w:rPr>
  </w:style>
  <w:style w:type="character" w:customStyle="1" w:styleId="16">
    <w:name w:val="Основной текст Знак1"/>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link w:val="af4"/>
    <w:locked/>
    <w:rsid w:val="00B428B9"/>
    <w:rPr>
      <w:rFonts w:cs="Times New Roman"/>
      <w:sz w:val="24"/>
    </w:rPr>
  </w:style>
  <w:style w:type="paragraph" w:styleId="3a">
    <w:name w:val="Body Text 3"/>
    <w:basedOn w:val="a0"/>
    <w:link w:val="3b"/>
    <w:uiPriority w:val="99"/>
    <w:rsid w:val="00C54C35"/>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sz w:val="16"/>
      <w:szCs w:val="20"/>
    </w:rPr>
  </w:style>
  <w:style w:type="character" w:customStyle="1" w:styleId="3b">
    <w:name w:val="Основной текст 3 Знак"/>
    <w:link w:val="3a"/>
    <w:uiPriority w:val="99"/>
    <w:locked/>
    <w:rsid w:val="005A4C0D"/>
    <w:rPr>
      <w:rFonts w:cs="Times New Roman"/>
      <w:sz w:val="16"/>
    </w:rPr>
  </w:style>
  <w:style w:type="character" w:customStyle="1" w:styleId="af5">
    <w:name w:val="Основной шрифт"/>
    <w:semiHidden/>
    <w:rsid w:val="00C54C35"/>
  </w:style>
  <w:style w:type="paragraph" w:customStyle="1" w:styleId="af6">
    <w:name w:val="текст таблицы"/>
    <w:basedOn w:val="a0"/>
    <w:rsid w:val="00C54C35"/>
    <w:pPr>
      <w:spacing w:before="120"/>
      <w:ind w:right="-102"/>
    </w:pPr>
  </w:style>
  <w:style w:type="character" w:customStyle="1" w:styleId="17">
    <w:name w:val="Заголовок 1 Знак"/>
    <w:uiPriority w:val="99"/>
    <w:rsid w:val="00C54C35"/>
    <w:rPr>
      <w:b/>
      <w:kern w:val="28"/>
      <w:sz w:val="36"/>
      <w:lang w:val="ru-RU" w:eastAsia="ru-RU"/>
    </w:rPr>
  </w:style>
  <w:style w:type="character" w:styleId="af7">
    <w:name w:val="FollowedHyperlink"/>
    <w:rsid w:val="00C54C35"/>
    <w:rPr>
      <w:rFonts w:cs="Times New Roman"/>
      <w:color w:val="800080"/>
      <w:u w:val="single"/>
    </w:rPr>
  </w:style>
  <w:style w:type="paragraph" w:customStyle="1" w:styleId="WW-2">
    <w:name w:val="WW-Основной текст с отступом 2"/>
    <w:basedOn w:val="a0"/>
    <w:rsid w:val="00C54C35"/>
    <w:pPr>
      <w:suppressAutoHyphens/>
      <w:ind w:left="-540"/>
      <w:jc w:val="both"/>
    </w:pPr>
    <w:rPr>
      <w:rFonts w:ascii="Arial" w:hAnsi="Arial" w:cs="Arial"/>
      <w:sz w:val="18"/>
      <w:szCs w:val="18"/>
      <w:lang w:eastAsia="ar-SA"/>
    </w:rPr>
  </w:style>
  <w:style w:type="paragraph" w:customStyle="1" w:styleId="ConsPlusNormal">
    <w:name w:val="ConsPlusNormal"/>
    <w:link w:val="ConsPlusNormal0"/>
    <w:rsid w:val="002C3DAE"/>
    <w:pPr>
      <w:widowControl w:val="0"/>
      <w:autoSpaceDE w:val="0"/>
      <w:autoSpaceDN w:val="0"/>
      <w:adjustRightInd w:val="0"/>
      <w:ind w:firstLine="720"/>
    </w:pPr>
    <w:rPr>
      <w:rFonts w:ascii="Arial" w:hAnsi="Arial" w:cs="Arial"/>
      <w:sz w:val="26"/>
      <w:szCs w:val="26"/>
    </w:rPr>
  </w:style>
  <w:style w:type="table" w:styleId="af8">
    <w:name w:val="Table Grid"/>
    <w:basedOn w:val="a2"/>
    <w:uiPriority w:val="59"/>
    <w:rsid w:val="00E80A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c">
    <w:name w:val="Стиль3 Знак Знак"/>
    <w:basedOn w:val="23"/>
    <w:link w:val="3d"/>
    <w:rsid w:val="005D3525"/>
    <w:pPr>
      <w:widowControl w:val="0"/>
      <w:tabs>
        <w:tab w:val="num" w:pos="227"/>
      </w:tabs>
      <w:adjustRightInd w:val="0"/>
      <w:spacing w:after="0" w:line="240" w:lineRule="auto"/>
      <w:ind w:left="0"/>
      <w:jc w:val="both"/>
      <w:textAlignment w:val="baseline"/>
    </w:pPr>
  </w:style>
  <w:style w:type="character" w:customStyle="1" w:styleId="3d">
    <w:name w:val="Стиль3 Знак Знак Знак"/>
    <w:link w:val="3c"/>
    <w:locked/>
    <w:rsid w:val="005D3525"/>
    <w:rPr>
      <w:sz w:val="24"/>
      <w:lang w:val="ru-RU" w:eastAsia="ru-RU"/>
    </w:rPr>
  </w:style>
  <w:style w:type="paragraph" w:customStyle="1" w:styleId="Style2">
    <w:name w:val="Style2"/>
    <w:basedOn w:val="a0"/>
    <w:rsid w:val="007874E3"/>
    <w:pPr>
      <w:tabs>
        <w:tab w:val="num" w:pos="720"/>
      </w:tabs>
      <w:spacing w:before="60" w:after="60"/>
      <w:ind w:left="720" w:hanging="720"/>
      <w:jc w:val="both"/>
    </w:pPr>
    <w:rPr>
      <w:rFonts w:ascii="Arial" w:hAnsi="Arial" w:cs="Arial"/>
      <w:sz w:val="20"/>
      <w:szCs w:val="20"/>
    </w:rPr>
  </w:style>
  <w:style w:type="paragraph" w:customStyle="1" w:styleId="Simlple">
    <w:name w:val="Simlple"/>
    <w:basedOn w:val="a0"/>
    <w:rsid w:val="007874E3"/>
    <w:pPr>
      <w:spacing w:before="60" w:after="60"/>
      <w:ind w:firstLine="284"/>
      <w:jc w:val="both"/>
    </w:pPr>
    <w:rPr>
      <w:rFonts w:ascii="Arial" w:hAnsi="Arial" w:cs="Arial"/>
      <w:sz w:val="20"/>
      <w:szCs w:val="20"/>
    </w:rPr>
  </w:style>
  <w:style w:type="paragraph" w:customStyle="1" w:styleId="BodyText">
    <w:name w:val="Body Text Знак"/>
    <w:basedOn w:val="a0"/>
    <w:link w:val="BodyText0"/>
    <w:rsid w:val="007874E3"/>
    <w:pPr>
      <w:suppressAutoHyphens/>
      <w:jc w:val="both"/>
    </w:pPr>
    <w:rPr>
      <w:szCs w:val="20"/>
    </w:rPr>
  </w:style>
  <w:style w:type="character" w:customStyle="1" w:styleId="BodyText0">
    <w:name w:val="Body Text Знак Знак"/>
    <w:link w:val="BodyText"/>
    <w:locked/>
    <w:rsid w:val="007526E1"/>
    <w:rPr>
      <w:sz w:val="24"/>
      <w:lang w:val="ru-RU" w:eastAsia="ru-RU"/>
    </w:rPr>
  </w:style>
  <w:style w:type="paragraph" w:customStyle="1" w:styleId="af9">
    <w:name w:val="Пункт"/>
    <w:basedOn w:val="22"/>
    <w:rsid w:val="00004DD2"/>
    <w:pPr>
      <w:suppressLineNumbers/>
      <w:tabs>
        <w:tab w:val="clear" w:pos="643"/>
        <w:tab w:val="num" w:pos="576"/>
      </w:tabs>
      <w:spacing w:after="60"/>
      <w:ind w:left="576" w:hanging="576"/>
      <w:jc w:val="both"/>
    </w:pPr>
  </w:style>
  <w:style w:type="paragraph" w:customStyle="1" w:styleId="afa">
    <w:name w:val="Знак Знак Знак Знак Знак Знак Знак Знак Знак"/>
    <w:basedOn w:val="a0"/>
    <w:rsid w:val="00545886"/>
    <w:pPr>
      <w:spacing w:after="160" w:line="240" w:lineRule="exact"/>
    </w:pPr>
    <w:rPr>
      <w:rFonts w:ascii="Verdana" w:hAnsi="Verdana"/>
      <w:lang w:val="en-US" w:eastAsia="en-US"/>
    </w:rPr>
  </w:style>
  <w:style w:type="paragraph" w:customStyle="1" w:styleId="Iauiue">
    <w:name w:val="Iau?iue"/>
    <w:rsid w:val="00545886"/>
    <w:rPr>
      <w:sz w:val="26"/>
      <w:szCs w:val="26"/>
      <w:lang w:val="en-US"/>
    </w:rPr>
  </w:style>
  <w:style w:type="paragraph" w:styleId="afb">
    <w:name w:val="caption"/>
    <w:basedOn w:val="a0"/>
    <w:next w:val="a0"/>
    <w:qFormat/>
    <w:rsid w:val="00E104A4"/>
    <w:pPr>
      <w:ind w:left="360" w:firstLine="5220"/>
      <w:jc w:val="both"/>
    </w:pPr>
    <w:rPr>
      <w:sz w:val="28"/>
      <w:szCs w:val="28"/>
    </w:rPr>
  </w:style>
  <w:style w:type="paragraph" w:customStyle="1" w:styleId="afc">
    <w:name w:val="Статья"/>
    <w:basedOn w:val="a0"/>
    <w:rsid w:val="00E104A4"/>
    <w:pPr>
      <w:keepNext/>
      <w:keepLines/>
      <w:widowControl w:val="0"/>
      <w:suppressLineNumbers/>
      <w:tabs>
        <w:tab w:val="num" w:pos="3132"/>
      </w:tabs>
      <w:suppressAutoHyphens/>
      <w:spacing w:after="60"/>
      <w:ind w:left="3132" w:hanging="432"/>
      <w:jc w:val="center"/>
    </w:pPr>
    <w:rPr>
      <w:b/>
      <w:bCs/>
      <w:caps/>
      <w:sz w:val="28"/>
      <w:szCs w:val="28"/>
    </w:rPr>
  </w:style>
  <w:style w:type="character" w:customStyle="1" w:styleId="3e">
    <w:name w:val="Стиль3 Знак Знак Знак Знак"/>
    <w:rsid w:val="002D366A"/>
    <w:rPr>
      <w:sz w:val="24"/>
      <w:lang w:val="ru-RU" w:eastAsia="ru-RU"/>
    </w:rPr>
  </w:style>
  <w:style w:type="paragraph" w:customStyle="1" w:styleId="Style1">
    <w:name w:val="Style1"/>
    <w:basedOn w:val="a0"/>
    <w:rsid w:val="002D366A"/>
    <w:pPr>
      <w:tabs>
        <w:tab w:val="num" w:pos="360"/>
      </w:tabs>
      <w:spacing w:before="480" w:after="240"/>
      <w:jc w:val="center"/>
    </w:pPr>
    <w:rPr>
      <w:rFonts w:ascii="Arial" w:hAnsi="Arial" w:cs="Arial"/>
      <w:b/>
      <w:bCs/>
    </w:rPr>
  </w:style>
  <w:style w:type="paragraph" w:customStyle="1" w:styleId="18">
    <w:name w:val="Обычный1"/>
    <w:link w:val="CharChar"/>
    <w:rsid w:val="002D366A"/>
    <w:pPr>
      <w:widowControl w:val="0"/>
      <w:spacing w:line="300" w:lineRule="auto"/>
      <w:ind w:firstLine="720"/>
      <w:jc w:val="both"/>
    </w:pPr>
    <w:rPr>
      <w:sz w:val="24"/>
      <w:szCs w:val="26"/>
    </w:rPr>
  </w:style>
  <w:style w:type="paragraph" w:customStyle="1" w:styleId="2b">
    <w:name w:val="Знак2 Знак Знак"/>
    <w:basedOn w:val="a0"/>
    <w:rsid w:val="002D366A"/>
    <w:pPr>
      <w:spacing w:after="160" w:line="240" w:lineRule="exact"/>
    </w:pPr>
    <w:rPr>
      <w:rFonts w:ascii="Verdana" w:hAnsi="Verdana"/>
      <w:lang w:val="en-US" w:eastAsia="en-US"/>
    </w:rPr>
  </w:style>
  <w:style w:type="paragraph" w:customStyle="1" w:styleId="afd">
    <w:name w:val="Знак Знак Знак Знак Знак Знак Знак Знак Знак Знак Знак Знак"/>
    <w:basedOn w:val="a0"/>
    <w:rsid w:val="00B508CE"/>
    <w:pPr>
      <w:spacing w:after="160" w:line="240" w:lineRule="exact"/>
    </w:pPr>
    <w:rPr>
      <w:rFonts w:ascii="Verdana" w:hAnsi="Verdana"/>
      <w:lang w:val="en-US" w:eastAsia="en-US"/>
    </w:rPr>
  </w:style>
  <w:style w:type="paragraph" w:customStyle="1" w:styleId="19">
    <w:name w:val="Знак1 Знак Знак Знак Знак Знак"/>
    <w:basedOn w:val="a0"/>
    <w:rsid w:val="00196883"/>
    <w:pPr>
      <w:spacing w:after="160" w:line="240" w:lineRule="exact"/>
    </w:pPr>
    <w:rPr>
      <w:rFonts w:ascii="Verdana" w:hAnsi="Verdana"/>
      <w:lang w:val="en-US" w:eastAsia="en-US"/>
    </w:rPr>
  </w:style>
  <w:style w:type="paragraph" w:customStyle="1" w:styleId="1a">
    <w:name w:val="Знак Знак Знак Знак Знак Знак Знак1 Знак Знак"/>
    <w:basedOn w:val="a0"/>
    <w:rsid w:val="00A02782"/>
    <w:pPr>
      <w:spacing w:after="160" w:line="240" w:lineRule="exact"/>
    </w:pPr>
    <w:rPr>
      <w:rFonts w:ascii="Verdana" w:hAnsi="Verdana" w:cs="Verdana"/>
      <w:lang w:val="en-US" w:eastAsia="en-US"/>
    </w:rPr>
  </w:style>
  <w:style w:type="paragraph" w:styleId="afe">
    <w:name w:val="Balloon Text"/>
    <w:basedOn w:val="a0"/>
    <w:link w:val="aff"/>
    <w:rsid w:val="0043288E"/>
    <w:rPr>
      <w:sz w:val="2"/>
      <w:szCs w:val="20"/>
    </w:rPr>
  </w:style>
  <w:style w:type="character" w:customStyle="1" w:styleId="aff">
    <w:name w:val="Текст выноски Знак"/>
    <w:link w:val="afe"/>
    <w:locked/>
    <w:rsid w:val="005A4C0D"/>
    <w:rPr>
      <w:rFonts w:cs="Times New Roman"/>
      <w:sz w:val="2"/>
    </w:rPr>
  </w:style>
  <w:style w:type="paragraph" w:customStyle="1" w:styleId="210">
    <w:name w:val="Основной текст 21"/>
    <w:basedOn w:val="a0"/>
    <w:rsid w:val="007526E1"/>
    <w:pPr>
      <w:spacing w:line="360" w:lineRule="auto"/>
      <w:jc w:val="both"/>
    </w:pPr>
    <w:rPr>
      <w:rFonts w:ascii="Arial" w:hAnsi="Arial"/>
      <w:szCs w:val="20"/>
    </w:rPr>
  </w:style>
  <w:style w:type="paragraph" w:customStyle="1" w:styleId="Normal0">
    <w:name w:val="Normal 0"/>
    <w:basedOn w:val="a0"/>
    <w:rsid w:val="007526E1"/>
    <w:pPr>
      <w:spacing w:line="360" w:lineRule="auto"/>
      <w:jc w:val="center"/>
    </w:pPr>
    <w:rPr>
      <w:szCs w:val="20"/>
    </w:rPr>
  </w:style>
  <w:style w:type="paragraph" w:customStyle="1" w:styleId="aff0">
    <w:name w:val="Стиль"/>
    <w:uiPriority w:val="99"/>
    <w:rsid w:val="007526E1"/>
    <w:pPr>
      <w:widowControl w:val="0"/>
      <w:autoSpaceDE w:val="0"/>
      <w:autoSpaceDN w:val="0"/>
    </w:pPr>
    <w:rPr>
      <w:spacing w:val="-1"/>
      <w:kern w:val="65535"/>
      <w:position w:val="-1"/>
      <w:sz w:val="24"/>
      <w:szCs w:val="24"/>
      <w:vertAlign w:val="superscript"/>
      <w:lang w:val="en-US"/>
    </w:rPr>
  </w:style>
  <w:style w:type="paragraph" w:customStyle="1" w:styleId="1b">
    <w:name w:val="Основной текст1"/>
    <w:basedOn w:val="a0"/>
    <w:link w:val="aff1"/>
    <w:rsid w:val="00646DD6"/>
    <w:pPr>
      <w:suppressAutoHyphens/>
      <w:jc w:val="both"/>
    </w:pPr>
    <w:rPr>
      <w:color w:val="000000"/>
      <w:szCs w:val="20"/>
    </w:rPr>
  </w:style>
  <w:style w:type="paragraph" w:customStyle="1" w:styleId="1c">
    <w:name w:val="Без интервала1"/>
    <w:rsid w:val="0076398E"/>
    <w:rPr>
      <w:rFonts w:ascii="Calibri" w:hAnsi="Calibri"/>
      <w:sz w:val="22"/>
      <w:szCs w:val="22"/>
    </w:rPr>
  </w:style>
  <w:style w:type="paragraph" w:customStyle="1" w:styleId="aff2">
    <w:name w:val="Знак"/>
    <w:basedOn w:val="a0"/>
    <w:rsid w:val="00E274EE"/>
    <w:pPr>
      <w:spacing w:after="160" w:line="240" w:lineRule="exact"/>
    </w:pPr>
    <w:rPr>
      <w:rFonts w:ascii="Verdana" w:hAnsi="Verdana"/>
      <w:lang w:val="en-US" w:eastAsia="en-US"/>
    </w:rPr>
  </w:style>
  <w:style w:type="paragraph" w:customStyle="1" w:styleId="Style3">
    <w:name w:val="Style3"/>
    <w:basedOn w:val="a0"/>
    <w:next w:val="a0"/>
    <w:rsid w:val="00F9129D"/>
    <w:pPr>
      <w:tabs>
        <w:tab w:val="num" w:pos="720"/>
      </w:tabs>
      <w:spacing w:before="60" w:after="60"/>
      <w:jc w:val="both"/>
    </w:pPr>
    <w:rPr>
      <w:rFonts w:ascii="Arial" w:hAnsi="Arial" w:cs="Arial"/>
      <w:sz w:val="20"/>
      <w:szCs w:val="20"/>
    </w:rPr>
  </w:style>
  <w:style w:type="character" w:customStyle="1" w:styleId="3f">
    <w:name w:val="Заголовок 3 Знак"/>
    <w:rsid w:val="006D3794"/>
    <w:rPr>
      <w:rFonts w:ascii="Arial" w:hAnsi="Arial"/>
      <w:b/>
      <w:sz w:val="26"/>
      <w:lang w:val="ru-RU" w:eastAsia="ru-RU"/>
    </w:rPr>
  </w:style>
  <w:style w:type="paragraph" w:customStyle="1" w:styleId="1d">
    <w:name w:val="текст1"/>
    <w:rsid w:val="006D3794"/>
    <w:pPr>
      <w:autoSpaceDE w:val="0"/>
      <w:autoSpaceDN w:val="0"/>
      <w:adjustRightInd w:val="0"/>
      <w:ind w:firstLine="397"/>
      <w:jc w:val="both"/>
    </w:pPr>
    <w:rPr>
      <w:rFonts w:ascii="SchoolBookC" w:hAnsi="SchoolBookC"/>
      <w:sz w:val="24"/>
      <w:szCs w:val="26"/>
    </w:rPr>
  </w:style>
  <w:style w:type="paragraph" w:styleId="aff3">
    <w:name w:val="Block Text"/>
    <w:basedOn w:val="a0"/>
    <w:rsid w:val="006D379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Cs w:val="20"/>
    </w:rPr>
  </w:style>
  <w:style w:type="paragraph" w:styleId="aff4">
    <w:name w:val="footnote text"/>
    <w:basedOn w:val="a0"/>
    <w:link w:val="aff5"/>
    <w:rsid w:val="006D3794"/>
    <w:rPr>
      <w:sz w:val="20"/>
      <w:szCs w:val="20"/>
    </w:rPr>
  </w:style>
  <w:style w:type="character" w:customStyle="1" w:styleId="aff5">
    <w:name w:val="Текст сноски Знак"/>
    <w:link w:val="aff4"/>
    <w:locked/>
    <w:rsid w:val="005A4C0D"/>
    <w:rPr>
      <w:rFonts w:cs="Times New Roman"/>
      <w:sz w:val="20"/>
    </w:rPr>
  </w:style>
  <w:style w:type="paragraph" w:customStyle="1" w:styleId="aff6">
    <w:name w:val="втяжка"/>
    <w:basedOn w:val="1d"/>
    <w:next w:val="1d"/>
    <w:rsid w:val="006D3794"/>
    <w:pPr>
      <w:tabs>
        <w:tab w:val="left" w:pos="567"/>
      </w:tabs>
      <w:spacing w:before="57"/>
      <w:ind w:left="567" w:hanging="567"/>
    </w:pPr>
  </w:style>
  <w:style w:type="paragraph" w:customStyle="1" w:styleId="1e">
    <w:name w:val="втяжка1"/>
    <w:basedOn w:val="aff6"/>
    <w:next w:val="aff6"/>
    <w:rsid w:val="006D3794"/>
    <w:pPr>
      <w:tabs>
        <w:tab w:val="clear" w:pos="567"/>
        <w:tab w:val="left" w:pos="1134"/>
      </w:tabs>
      <w:ind w:left="1134"/>
    </w:pPr>
  </w:style>
  <w:style w:type="character" w:customStyle="1" w:styleId="Normal">
    <w:name w:val="Normal Знак"/>
    <w:rsid w:val="006D3794"/>
    <w:rPr>
      <w:snapToGrid w:val="0"/>
      <w:sz w:val="24"/>
      <w:lang w:val="ru-RU" w:eastAsia="ru-RU"/>
    </w:rPr>
  </w:style>
  <w:style w:type="paragraph" w:customStyle="1" w:styleId="-0">
    <w:name w:val="текст-табл"/>
    <w:basedOn w:val="a0"/>
    <w:next w:val="a0"/>
    <w:rsid w:val="006D3794"/>
    <w:pPr>
      <w:autoSpaceDE w:val="0"/>
      <w:autoSpaceDN w:val="0"/>
      <w:adjustRightInd w:val="0"/>
      <w:spacing w:before="57"/>
      <w:ind w:left="283" w:right="283"/>
      <w:jc w:val="both"/>
    </w:pPr>
    <w:rPr>
      <w:rFonts w:ascii="SchoolBookC" w:hAnsi="SchoolBookC"/>
      <w:b/>
      <w:i/>
      <w:szCs w:val="20"/>
    </w:rPr>
  </w:style>
  <w:style w:type="paragraph" w:styleId="aff7">
    <w:name w:val="Title"/>
    <w:aliases w:val=" Знак3"/>
    <w:basedOn w:val="a0"/>
    <w:link w:val="aff8"/>
    <w:qFormat/>
    <w:rsid w:val="006D3794"/>
    <w:pPr>
      <w:widowControl w:val="0"/>
      <w:shd w:val="clear" w:color="auto" w:fill="FFFFFF"/>
      <w:autoSpaceDE w:val="0"/>
      <w:autoSpaceDN w:val="0"/>
      <w:adjustRightInd w:val="0"/>
      <w:ind w:left="72"/>
      <w:jc w:val="center"/>
    </w:pPr>
    <w:rPr>
      <w:rFonts w:ascii="Cambria" w:hAnsi="Cambria"/>
      <w:b/>
      <w:kern w:val="28"/>
      <w:sz w:val="32"/>
      <w:szCs w:val="20"/>
    </w:rPr>
  </w:style>
  <w:style w:type="character" w:customStyle="1" w:styleId="aff8">
    <w:name w:val="Название Знак"/>
    <w:aliases w:val=" Знак3 Знак"/>
    <w:link w:val="aff7"/>
    <w:locked/>
    <w:rsid w:val="005A4C0D"/>
    <w:rPr>
      <w:rFonts w:ascii="Cambria" w:hAnsi="Cambria" w:cs="Times New Roman"/>
      <w:b/>
      <w:kern w:val="28"/>
      <w:sz w:val="32"/>
    </w:rPr>
  </w:style>
  <w:style w:type="paragraph" w:customStyle="1" w:styleId="aff9">
    <w:name w:val="текст"/>
    <w:rsid w:val="006D3794"/>
    <w:pPr>
      <w:autoSpaceDE w:val="0"/>
      <w:autoSpaceDN w:val="0"/>
      <w:adjustRightInd w:val="0"/>
      <w:jc w:val="both"/>
    </w:pPr>
    <w:rPr>
      <w:rFonts w:ascii="SchoolBookC" w:hAnsi="SchoolBookC"/>
      <w:color w:val="000000"/>
      <w:sz w:val="24"/>
      <w:szCs w:val="26"/>
    </w:rPr>
  </w:style>
  <w:style w:type="paragraph" w:customStyle="1" w:styleId="affa">
    <w:name w:val="заг_центр"/>
    <w:basedOn w:val="-0"/>
    <w:rsid w:val="006D3794"/>
    <w:pPr>
      <w:jc w:val="center"/>
    </w:pPr>
    <w:rPr>
      <w:rFonts w:ascii="AvantGardeGothicC" w:hAnsi="AvantGardeGothicC"/>
    </w:rPr>
  </w:style>
  <w:style w:type="paragraph" w:customStyle="1" w:styleId="fr1">
    <w:name w:val="fr1"/>
    <w:basedOn w:val="a0"/>
    <w:rsid w:val="006D3794"/>
    <w:pPr>
      <w:spacing w:before="150" w:after="150"/>
      <w:ind w:left="150" w:right="150"/>
    </w:pPr>
  </w:style>
  <w:style w:type="character" w:styleId="affb">
    <w:name w:val="Strong"/>
    <w:uiPriority w:val="22"/>
    <w:qFormat/>
    <w:rsid w:val="006D3794"/>
    <w:rPr>
      <w:rFonts w:cs="Times New Roman"/>
      <w:b/>
    </w:rPr>
  </w:style>
  <w:style w:type="paragraph" w:customStyle="1" w:styleId="92">
    <w:name w:val="9"/>
    <w:basedOn w:val="a0"/>
    <w:rsid w:val="006D3794"/>
    <w:pPr>
      <w:jc w:val="center"/>
    </w:pPr>
    <w:rPr>
      <w:rFonts w:eastAsia="Arial Unicode MS"/>
      <w:b/>
      <w:bCs/>
      <w:sz w:val="16"/>
      <w:szCs w:val="16"/>
    </w:rPr>
  </w:style>
  <w:style w:type="paragraph" w:customStyle="1" w:styleId="-1">
    <w:name w:val="Контракт-пункт"/>
    <w:basedOn w:val="a0"/>
    <w:rsid w:val="006D3794"/>
    <w:pPr>
      <w:tabs>
        <w:tab w:val="num" w:pos="643"/>
        <w:tab w:val="left" w:pos="680"/>
      </w:tabs>
      <w:spacing w:after="60"/>
      <w:ind w:left="643" w:firstLine="567"/>
      <w:jc w:val="both"/>
    </w:pPr>
  </w:style>
  <w:style w:type="paragraph" w:customStyle="1" w:styleId="2c">
    <w:name w:val="Текст_начало_2"/>
    <w:basedOn w:val="a0"/>
    <w:rsid w:val="006D3794"/>
    <w:pPr>
      <w:spacing w:line="360" w:lineRule="exact"/>
      <w:jc w:val="both"/>
    </w:pPr>
    <w:rPr>
      <w:rFonts w:ascii="Arial" w:hAnsi="Arial"/>
      <w:szCs w:val="20"/>
      <w:lang w:val="en-GB"/>
    </w:rPr>
  </w:style>
  <w:style w:type="paragraph" w:customStyle="1" w:styleId="02statia1">
    <w:name w:val="02statia1"/>
    <w:basedOn w:val="a0"/>
    <w:rsid w:val="006D3794"/>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0"/>
    <w:rsid w:val="006D3794"/>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0"/>
    <w:rsid w:val="006D3794"/>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0"/>
    <w:rsid w:val="006D3794"/>
    <w:pPr>
      <w:keepNext/>
      <w:spacing w:before="360" w:after="120" w:line="360" w:lineRule="atLeast"/>
      <w:outlineLvl w:val="1"/>
    </w:pPr>
    <w:rPr>
      <w:rFonts w:ascii="GaramondC" w:hAnsi="GaramondC"/>
      <w:b/>
      <w:color w:val="000000"/>
      <w:sz w:val="28"/>
      <w:szCs w:val="28"/>
    </w:rPr>
  </w:style>
  <w:style w:type="paragraph" w:customStyle="1" w:styleId="head21">
    <w:name w:val="head21"/>
    <w:basedOn w:val="a0"/>
    <w:rsid w:val="006D3794"/>
    <w:pPr>
      <w:overflowPunct w:val="0"/>
      <w:autoSpaceDE w:val="0"/>
      <w:autoSpaceDN w:val="0"/>
      <w:jc w:val="center"/>
    </w:pPr>
    <w:rPr>
      <w:b/>
      <w:bCs/>
    </w:rPr>
  </w:style>
  <w:style w:type="paragraph" w:customStyle="1" w:styleId="msoacetate0">
    <w:name w:val="msoacetate"/>
    <w:basedOn w:val="a0"/>
    <w:rsid w:val="006D3794"/>
    <w:rPr>
      <w:rFonts w:ascii="Tahoma" w:hAnsi="Tahoma" w:cs="Tahoma"/>
      <w:sz w:val="16"/>
      <w:szCs w:val="16"/>
    </w:rPr>
  </w:style>
  <w:style w:type="character" w:customStyle="1" w:styleId="310">
    <w:name w:val="Стиль3 Знак Знак1"/>
    <w:rsid w:val="006D3794"/>
    <w:rPr>
      <w:sz w:val="24"/>
      <w:lang w:val="ru-RU" w:eastAsia="ru-RU"/>
    </w:rPr>
  </w:style>
  <w:style w:type="paragraph" w:customStyle="1" w:styleId="3f0">
    <w:name w:val="3"/>
    <w:basedOn w:val="a0"/>
    <w:rsid w:val="006D3794"/>
    <w:pPr>
      <w:jc w:val="both"/>
    </w:pPr>
  </w:style>
  <w:style w:type="paragraph" w:customStyle="1" w:styleId="2-110">
    <w:name w:val="2-11"/>
    <w:basedOn w:val="a0"/>
    <w:rsid w:val="006D3794"/>
    <w:pPr>
      <w:spacing w:after="60"/>
      <w:jc w:val="both"/>
    </w:pPr>
  </w:style>
  <w:style w:type="paragraph" w:customStyle="1" w:styleId="StyleFirstline127cm">
    <w:name w:val="Style First line:  127 cm"/>
    <w:basedOn w:val="a0"/>
    <w:rsid w:val="006D3794"/>
    <w:pPr>
      <w:spacing w:before="120"/>
      <w:ind w:firstLine="720"/>
      <w:jc w:val="both"/>
    </w:pPr>
    <w:rPr>
      <w:rFonts w:ascii="Arial" w:hAnsi="Arial"/>
      <w:szCs w:val="20"/>
      <w:lang w:eastAsia="en-US"/>
    </w:rPr>
  </w:style>
  <w:style w:type="paragraph" w:customStyle="1" w:styleId="Normalkeepwithnext">
    <w:name w:val="Normal (keep with next)"/>
    <w:basedOn w:val="a0"/>
    <w:rsid w:val="006D3794"/>
    <w:pPr>
      <w:keepNext/>
      <w:keepLines/>
    </w:pPr>
    <w:rPr>
      <w:rFonts w:ascii="Arial" w:eastAsia="SimSun" w:hAnsi="Arial"/>
      <w:sz w:val="22"/>
      <w:lang w:val="en-GB" w:eastAsia="zh-CN"/>
    </w:rPr>
  </w:style>
  <w:style w:type="paragraph" w:customStyle="1" w:styleId="NormalSpace">
    <w:name w:val="NormalSpace"/>
    <w:basedOn w:val="a0"/>
    <w:next w:val="a0"/>
    <w:rsid w:val="006D3794"/>
    <w:pPr>
      <w:spacing w:before="60" w:after="60"/>
    </w:pPr>
    <w:rPr>
      <w:rFonts w:ascii="Arial" w:eastAsia="SimSun" w:hAnsi="Arial"/>
      <w:sz w:val="22"/>
      <w:lang w:val="en-GB" w:eastAsia="zh-CN"/>
    </w:rPr>
  </w:style>
  <w:style w:type="paragraph" w:customStyle="1" w:styleId="3f1">
    <w:name w:val="Знак3"/>
    <w:basedOn w:val="a0"/>
    <w:rsid w:val="006D3794"/>
    <w:pPr>
      <w:spacing w:after="160" w:line="240" w:lineRule="exact"/>
    </w:pPr>
    <w:rPr>
      <w:rFonts w:ascii="Verdana" w:hAnsi="Verdana"/>
      <w:lang w:val="en-US" w:eastAsia="en-US"/>
    </w:rPr>
  </w:style>
  <w:style w:type="table" w:customStyle="1" w:styleId="2d">
    <w:name w:val="Сетка таблицы2"/>
    <w:rsid w:val="00747F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
    <w:name w:val="Знак1"/>
    <w:basedOn w:val="a0"/>
    <w:rsid w:val="00843476"/>
    <w:pPr>
      <w:spacing w:after="160" w:line="240" w:lineRule="exact"/>
    </w:pPr>
    <w:rPr>
      <w:rFonts w:ascii="Verdana" w:hAnsi="Verdana"/>
      <w:lang w:val="en-US" w:eastAsia="en-US"/>
    </w:rPr>
  </w:style>
  <w:style w:type="paragraph" w:customStyle="1" w:styleId="1f0">
    <w:name w:val="Знак1 Знак Знак Знак Знак Знак Знак Знак Знак Знак Знак Знак Знак"/>
    <w:basedOn w:val="a0"/>
    <w:rsid w:val="006F7A8B"/>
    <w:pPr>
      <w:spacing w:after="160" w:line="240" w:lineRule="exact"/>
    </w:pPr>
    <w:rPr>
      <w:rFonts w:ascii="Verdana" w:hAnsi="Verdana"/>
      <w:lang w:val="en-US" w:eastAsia="en-US"/>
    </w:rPr>
  </w:style>
  <w:style w:type="character" w:customStyle="1" w:styleId="1f1">
    <w:name w:val="Нижний колонтитул Знак Знак1"/>
    <w:aliases w:val="Знак Знак Знак1,Нижний колонтитул Знак Знак Знак,Знак Знак Знак Знак Знак"/>
    <w:rsid w:val="00B9636B"/>
    <w:rPr>
      <w:sz w:val="24"/>
      <w:lang w:val="ru-RU" w:eastAsia="ru-RU"/>
    </w:rPr>
  </w:style>
  <w:style w:type="paragraph" w:customStyle="1" w:styleId="1f2">
    <w:name w:val="Знак1 Знак Знак"/>
    <w:basedOn w:val="a0"/>
    <w:rsid w:val="006C4406"/>
    <w:pPr>
      <w:spacing w:after="160" w:line="240" w:lineRule="exact"/>
    </w:pPr>
    <w:rPr>
      <w:rFonts w:ascii="Verdana" w:hAnsi="Verdana"/>
      <w:lang w:val="en-US" w:eastAsia="en-US"/>
    </w:rPr>
  </w:style>
  <w:style w:type="paragraph" w:customStyle="1" w:styleId="1f3">
    <w:name w:val="1"/>
    <w:basedOn w:val="a0"/>
    <w:rsid w:val="005B0402"/>
    <w:pPr>
      <w:spacing w:after="160" w:line="240" w:lineRule="exact"/>
    </w:pPr>
    <w:rPr>
      <w:rFonts w:ascii="Verdana" w:hAnsi="Verdana"/>
      <w:lang w:val="en-US" w:eastAsia="en-US"/>
    </w:rPr>
  </w:style>
  <w:style w:type="paragraph" w:customStyle="1" w:styleId="1f4">
    <w:name w:val="Знак1 Знак Знак Знак"/>
    <w:basedOn w:val="a0"/>
    <w:rsid w:val="00411E62"/>
    <w:pPr>
      <w:spacing w:after="160" w:line="240" w:lineRule="exact"/>
    </w:pPr>
    <w:rPr>
      <w:rFonts w:ascii="Verdana" w:hAnsi="Verdana"/>
      <w:lang w:val="en-US" w:eastAsia="en-US"/>
    </w:rPr>
  </w:style>
  <w:style w:type="paragraph" w:customStyle="1" w:styleId="affc">
    <w:name w:val="Знак Знак Знак Знак Знак Знак Знак"/>
    <w:basedOn w:val="a0"/>
    <w:rsid w:val="005804E2"/>
    <w:pPr>
      <w:spacing w:after="160" w:line="240" w:lineRule="exact"/>
    </w:pPr>
    <w:rPr>
      <w:rFonts w:ascii="Verdana" w:hAnsi="Verdana"/>
      <w:lang w:val="en-US" w:eastAsia="en-US"/>
    </w:rPr>
  </w:style>
  <w:style w:type="paragraph" w:customStyle="1" w:styleId="affd">
    <w:name w:val="Знак Знак Знак Знак Знак Знак Знак Знак Знак Знак Знак Знак Знак"/>
    <w:basedOn w:val="a0"/>
    <w:rsid w:val="008C44B4"/>
    <w:pPr>
      <w:spacing w:after="160" w:line="240" w:lineRule="exact"/>
    </w:pPr>
    <w:rPr>
      <w:rFonts w:ascii="Verdana" w:hAnsi="Verdana"/>
      <w:lang w:val="en-US" w:eastAsia="en-US"/>
    </w:rPr>
  </w:style>
  <w:style w:type="paragraph" w:customStyle="1" w:styleId="d">
    <w:name w:val="d"/>
    <w:basedOn w:val="a0"/>
    <w:rsid w:val="00B46870"/>
    <w:pPr>
      <w:spacing w:before="100" w:beforeAutospacing="1" w:after="100" w:afterAutospacing="1"/>
      <w:ind w:firstLine="120"/>
    </w:pPr>
    <w:rPr>
      <w:rFonts w:ascii="Arial" w:hAnsi="Arial" w:cs="Arial"/>
      <w:sz w:val="20"/>
      <w:szCs w:val="20"/>
    </w:rPr>
  </w:style>
  <w:style w:type="paragraph" w:customStyle="1" w:styleId="311">
    <w:name w:val="Основной текст с отступом 31"/>
    <w:basedOn w:val="a0"/>
    <w:rsid w:val="006E2F43"/>
    <w:pPr>
      <w:tabs>
        <w:tab w:val="left" w:pos="7088"/>
      </w:tabs>
      <w:spacing w:line="280" w:lineRule="exact"/>
      <w:ind w:firstLine="851"/>
      <w:jc w:val="both"/>
    </w:pPr>
  </w:style>
  <w:style w:type="paragraph" w:customStyle="1" w:styleId="Normal1">
    <w:name w:val="Normal1"/>
    <w:rsid w:val="006E2F43"/>
    <w:pPr>
      <w:widowControl w:val="0"/>
      <w:suppressAutoHyphens/>
      <w:spacing w:line="300" w:lineRule="auto"/>
      <w:ind w:firstLine="720"/>
      <w:jc w:val="both"/>
    </w:pPr>
    <w:rPr>
      <w:sz w:val="24"/>
      <w:szCs w:val="26"/>
      <w:lang w:eastAsia="ar-SA"/>
    </w:rPr>
  </w:style>
  <w:style w:type="character" w:customStyle="1" w:styleId="affe">
    <w:name w:val="Обычный отступ Знак"/>
    <w:link w:val="afff"/>
    <w:locked/>
    <w:rsid w:val="007D3D33"/>
    <w:rPr>
      <w:sz w:val="24"/>
      <w:lang w:val="ru-RU" w:eastAsia="ru-RU"/>
    </w:rPr>
  </w:style>
  <w:style w:type="paragraph" w:styleId="afff">
    <w:name w:val="Normal Indent"/>
    <w:basedOn w:val="a0"/>
    <w:link w:val="affe"/>
    <w:rsid w:val="007D3D33"/>
    <w:pPr>
      <w:spacing w:after="60"/>
      <w:ind w:left="708"/>
      <w:jc w:val="both"/>
    </w:pPr>
    <w:rPr>
      <w:szCs w:val="20"/>
    </w:rPr>
  </w:style>
  <w:style w:type="character" w:customStyle="1" w:styleId="afff0">
    <w:name w:val="Основной текст с отступом Знак"/>
    <w:aliases w:val=" Знак Знак"/>
    <w:locked/>
    <w:rsid w:val="007D3D33"/>
    <w:rPr>
      <w:sz w:val="24"/>
      <w:lang w:val="ru-RU" w:eastAsia="ru-RU"/>
    </w:rPr>
  </w:style>
  <w:style w:type="character" w:customStyle="1" w:styleId="1f5">
    <w:name w:val="Знак Знак1"/>
    <w:locked/>
    <w:rsid w:val="007D3D33"/>
    <w:rPr>
      <w:sz w:val="24"/>
      <w:lang w:val="ru-RU" w:eastAsia="ru-RU"/>
    </w:rPr>
  </w:style>
  <w:style w:type="paragraph" w:customStyle="1" w:styleId="1f6">
    <w:name w:val="Знак Знак Знак Знак Знак Знак Знак1"/>
    <w:basedOn w:val="a0"/>
    <w:rsid w:val="007D3D33"/>
    <w:pPr>
      <w:spacing w:after="160" w:line="240" w:lineRule="exact"/>
    </w:pPr>
    <w:rPr>
      <w:rFonts w:ascii="Verdana" w:hAnsi="Verdana"/>
      <w:lang w:val="en-US" w:eastAsia="en-US"/>
    </w:rPr>
  </w:style>
  <w:style w:type="paragraph" w:customStyle="1" w:styleId="1f7">
    <w:name w:val="Знак Знак Знак Знак Знак Знак Знак Знак Знак1"/>
    <w:basedOn w:val="a0"/>
    <w:rsid w:val="007D3D33"/>
    <w:pPr>
      <w:spacing w:after="160" w:line="240" w:lineRule="exact"/>
    </w:pPr>
    <w:rPr>
      <w:rFonts w:ascii="Verdana" w:hAnsi="Verdana"/>
      <w:lang w:val="en-US" w:eastAsia="en-US"/>
    </w:rPr>
  </w:style>
  <w:style w:type="paragraph" w:customStyle="1" w:styleId="211">
    <w:name w:val="Знак2 Знак Знак1"/>
    <w:basedOn w:val="a0"/>
    <w:rsid w:val="007D3D33"/>
    <w:pPr>
      <w:spacing w:after="160" w:line="240" w:lineRule="exact"/>
    </w:pPr>
    <w:rPr>
      <w:rFonts w:ascii="Verdana" w:hAnsi="Verdana"/>
      <w:lang w:val="en-US" w:eastAsia="en-US"/>
    </w:rPr>
  </w:style>
  <w:style w:type="paragraph" w:customStyle="1" w:styleId="1f8">
    <w:name w:val="Знак Знак Знак Знак Знак Знак Знак Знак Знак Знак Знак Знак1"/>
    <w:basedOn w:val="a0"/>
    <w:rsid w:val="007D3D33"/>
    <w:pPr>
      <w:spacing w:after="160" w:line="240" w:lineRule="exact"/>
    </w:pPr>
    <w:rPr>
      <w:rFonts w:ascii="Verdana" w:hAnsi="Verdana"/>
      <w:lang w:val="en-US" w:eastAsia="en-US"/>
    </w:rPr>
  </w:style>
  <w:style w:type="paragraph" w:customStyle="1" w:styleId="110">
    <w:name w:val="Знак1 Знак Знак Знак Знак Знак1"/>
    <w:basedOn w:val="a0"/>
    <w:rsid w:val="007D3D33"/>
    <w:pPr>
      <w:spacing w:after="160" w:line="240" w:lineRule="exact"/>
    </w:pPr>
    <w:rPr>
      <w:rFonts w:ascii="Verdana" w:hAnsi="Verdana"/>
      <w:lang w:val="en-US" w:eastAsia="en-US"/>
    </w:rPr>
  </w:style>
  <w:style w:type="paragraph" w:customStyle="1" w:styleId="111">
    <w:name w:val="Знак Знак Знак Знак Знак Знак Знак1 Знак Знак1"/>
    <w:basedOn w:val="a0"/>
    <w:rsid w:val="007D3D33"/>
    <w:pPr>
      <w:spacing w:after="160" w:line="240" w:lineRule="exact"/>
    </w:pPr>
    <w:rPr>
      <w:rFonts w:ascii="Verdana" w:hAnsi="Verdana" w:cs="Verdana"/>
      <w:lang w:val="en-US" w:eastAsia="en-US"/>
    </w:rPr>
  </w:style>
  <w:style w:type="paragraph" w:customStyle="1" w:styleId="112">
    <w:name w:val="Знак11"/>
    <w:basedOn w:val="a0"/>
    <w:rsid w:val="007D3D33"/>
    <w:pPr>
      <w:spacing w:after="160" w:line="240" w:lineRule="exact"/>
    </w:pPr>
    <w:rPr>
      <w:rFonts w:ascii="Verdana" w:hAnsi="Verdana"/>
      <w:lang w:val="en-US" w:eastAsia="en-US"/>
    </w:rPr>
  </w:style>
  <w:style w:type="paragraph" w:customStyle="1" w:styleId="113">
    <w:name w:val="Знак1 Знак Знак Знак Знак Знак Знак Знак Знак Знак Знак Знак Знак1"/>
    <w:basedOn w:val="a0"/>
    <w:rsid w:val="007D3D33"/>
    <w:pPr>
      <w:spacing w:after="160" w:line="240" w:lineRule="exact"/>
    </w:pPr>
    <w:rPr>
      <w:rFonts w:ascii="Verdana" w:hAnsi="Verdana"/>
      <w:lang w:val="en-US" w:eastAsia="en-US"/>
    </w:rPr>
  </w:style>
  <w:style w:type="paragraph" w:customStyle="1" w:styleId="afff1">
    <w:name w:val="Таблицы (моноширинный)"/>
    <w:basedOn w:val="a0"/>
    <w:next w:val="a0"/>
    <w:rsid w:val="007D3D33"/>
    <w:pPr>
      <w:widowControl w:val="0"/>
      <w:autoSpaceDE w:val="0"/>
      <w:autoSpaceDN w:val="0"/>
      <w:adjustRightInd w:val="0"/>
      <w:jc w:val="both"/>
    </w:pPr>
    <w:rPr>
      <w:rFonts w:ascii="Courier New" w:hAnsi="Courier New" w:cs="Courier New"/>
      <w:sz w:val="20"/>
      <w:szCs w:val="20"/>
    </w:rPr>
  </w:style>
  <w:style w:type="paragraph" w:customStyle="1" w:styleId="CharCharCharChar">
    <w:name w:val="Знак Знак Char Char Знак Знак Char Char Знак Знак Знак Знак Знак Знак"/>
    <w:basedOn w:val="a0"/>
    <w:rsid w:val="007D3D33"/>
    <w:pPr>
      <w:spacing w:after="160" w:line="240" w:lineRule="exact"/>
    </w:pPr>
    <w:rPr>
      <w:rFonts w:ascii="Verdana" w:hAnsi="Verdana"/>
      <w:lang w:val="en-US" w:eastAsia="en-US"/>
    </w:rPr>
  </w:style>
  <w:style w:type="paragraph" w:customStyle="1" w:styleId="114">
    <w:name w:val="заголовок 11"/>
    <w:basedOn w:val="a0"/>
    <w:next w:val="a0"/>
    <w:rsid w:val="007D3D33"/>
    <w:pPr>
      <w:keepNext/>
      <w:snapToGrid w:val="0"/>
      <w:jc w:val="center"/>
    </w:pPr>
    <w:rPr>
      <w:szCs w:val="20"/>
    </w:rPr>
  </w:style>
  <w:style w:type="paragraph" w:customStyle="1" w:styleId="1f9">
    <w:name w:val="Знак Знак Знак Знак Знак Знак Знак Знак Знак Знак Знак Знак Знак1"/>
    <w:basedOn w:val="a0"/>
    <w:rsid w:val="007D3D33"/>
    <w:pPr>
      <w:spacing w:after="160" w:line="240" w:lineRule="exact"/>
    </w:pPr>
    <w:rPr>
      <w:rFonts w:ascii="Verdana" w:hAnsi="Verdana"/>
      <w:lang w:val="en-US" w:eastAsia="en-US"/>
    </w:rPr>
  </w:style>
  <w:style w:type="paragraph" w:customStyle="1" w:styleId="1fa">
    <w:name w:val="Рецензия1"/>
    <w:hidden/>
    <w:semiHidden/>
    <w:rsid w:val="00E024EC"/>
    <w:rPr>
      <w:sz w:val="24"/>
      <w:szCs w:val="24"/>
    </w:rPr>
  </w:style>
  <w:style w:type="character" w:customStyle="1" w:styleId="72">
    <w:name w:val="Заголовок 7 Знак"/>
    <w:locked/>
    <w:rsid w:val="00720170"/>
    <w:rPr>
      <w:rFonts w:ascii="Arial" w:hAnsi="Arial"/>
      <w:sz w:val="20"/>
      <w:lang w:eastAsia="ru-RU"/>
    </w:rPr>
  </w:style>
  <w:style w:type="character" w:customStyle="1" w:styleId="afff2">
    <w:name w:val="Основной текст Знак"/>
    <w:aliases w:val=" Знак1 Знак"/>
    <w:locked/>
    <w:rsid w:val="00720170"/>
    <w:rPr>
      <w:rFonts w:ascii="Times New Roman" w:hAnsi="Times New Roman"/>
      <w:sz w:val="24"/>
      <w:lang w:eastAsia="ru-RU"/>
    </w:rPr>
  </w:style>
  <w:style w:type="character" w:customStyle="1" w:styleId="apple-converted-space">
    <w:name w:val="apple-converted-space"/>
    <w:rsid w:val="00A40DCE"/>
  </w:style>
  <w:style w:type="paragraph" w:customStyle="1" w:styleId="1fb">
    <w:name w:val="Абзац списка1"/>
    <w:basedOn w:val="a0"/>
    <w:uiPriority w:val="99"/>
    <w:qFormat/>
    <w:rsid w:val="00B95FD6"/>
    <w:pPr>
      <w:spacing w:before="120" w:after="100" w:afterAutospacing="1" w:line="276" w:lineRule="auto"/>
      <w:ind w:left="720"/>
      <w:contextualSpacing/>
    </w:pPr>
    <w:rPr>
      <w:rFonts w:ascii="Calibri" w:hAnsi="Calibri"/>
      <w:noProof/>
      <w:sz w:val="22"/>
      <w:szCs w:val="22"/>
      <w:lang w:eastAsia="en-US"/>
    </w:rPr>
  </w:style>
  <w:style w:type="character" w:customStyle="1" w:styleId="descr">
    <w:name w:val="descr"/>
    <w:rsid w:val="00B95FD6"/>
  </w:style>
  <w:style w:type="character" w:customStyle="1" w:styleId="115">
    <w:name w:val="Знак Знак11"/>
    <w:rsid w:val="00B95FD6"/>
    <w:rPr>
      <w:sz w:val="24"/>
    </w:rPr>
  </w:style>
  <w:style w:type="paragraph" w:customStyle="1" w:styleId="212">
    <w:name w:val="Основной текст с отступом 21"/>
    <w:rsid w:val="00E27FF2"/>
    <w:pPr>
      <w:spacing w:after="120" w:line="480" w:lineRule="auto"/>
      <w:ind w:left="283"/>
    </w:pPr>
    <w:rPr>
      <w:color w:val="000000"/>
      <w:sz w:val="24"/>
    </w:rPr>
  </w:style>
  <w:style w:type="paragraph" w:customStyle="1" w:styleId="116">
    <w:name w:val="Абзац списка11"/>
    <w:rsid w:val="00E27FF2"/>
    <w:pPr>
      <w:spacing w:before="120" w:after="100" w:line="276" w:lineRule="auto"/>
      <w:ind w:left="720"/>
    </w:pPr>
    <w:rPr>
      <w:rFonts w:ascii="Calibri" w:hAnsi="Calibri"/>
      <w:color w:val="000000"/>
      <w:sz w:val="22"/>
    </w:rPr>
  </w:style>
  <w:style w:type="character" w:customStyle="1" w:styleId="213">
    <w:name w:val="Заголовок 2 Знак Знак Знак1"/>
    <w:locked/>
    <w:rsid w:val="00EC03D6"/>
    <w:rPr>
      <w:b/>
      <w:bCs/>
      <w:sz w:val="24"/>
      <w:szCs w:val="24"/>
      <w:lang w:val="ru-RU" w:eastAsia="ru-RU" w:bidi="ar-SA"/>
    </w:rPr>
  </w:style>
  <w:style w:type="character" w:customStyle="1" w:styleId="ConsPlusNormal0">
    <w:name w:val="ConsPlusNormal Знак"/>
    <w:link w:val="ConsPlusNormal"/>
    <w:locked/>
    <w:rsid w:val="00607A8C"/>
    <w:rPr>
      <w:rFonts w:ascii="Arial" w:hAnsi="Arial" w:cs="Arial"/>
      <w:sz w:val="26"/>
      <w:szCs w:val="26"/>
      <w:lang w:val="ru-RU" w:eastAsia="ru-RU" w:bidi="ar-SA"/>
    </w:rPr>
  </w:style>
  <w:style w:type="character" w:customStyle="1" w:styleId="73">
    <w:name w:val="Знак Знак7"/>
    <w:locked/>
    <w:rsid w:val="00051A6C"/>
    <w:rPr>
      <w:sz w:val="24"/>
      <w:szCs w:val="24"/>
      <w:lang w:val="ru-RU" w:eastAsia="ru-RU" w:bidi="ar-SA"/>
    </w:rPr>
  </w:style>
  <w:style w:type="paragraph" w:customStyle="1" w:styleId="2e">
    <w:name w:val="Обычный2"/>
    <w:rsid w:val="000D7724"/>
    <w:pPr>
      <w:suppressAutoHyphens/>
    </w:pPr>
    <w:rPr>
      <w:sz w:val="24"/>
      <w:lang w:eastAsia="ar-SA"/>
    </w:rPr>
  </w:style>
  <w:style w:type="character" w:customStyle="1" w:styleId="3f2">
    <w:name w:val="Основной текст (3)_"/>
    <w:link w:val="3f3"/>
    <w:rsid w:val="00D55D3A"/>
    <w:rPr>
      <w:b/>
      <w:bCs/>
      <w:lang w:bidi="ar-SA"/>
    </w:rPr>
  </w:style>
  <w:style w:type="character" w:customStyle="1" w:styleId="2f">
    <w:name w:val="Заголовок №2_"/>
    <w:link w:val="2f0"/>
    <w:rsid w:val="00D55D3A"/>
    <w:rPr>
      <w:b/>
      <w:bCs/>
      <w:lang w:bidi="ar-SA"/>
    </w:rPr>
  </w:style>
  <w:style w:type="character" w:customStyle="1" w:styleId="2f1">
    <w:name w:val="Основной текст (2)_"/>
    <w:link w:val="2f2"/>
    <w:rsid w:val="00D55D3A"/>
    <w:rPr>
      <w:i/>
      <w:iCs/>
      <w:lang w:bidi="ar-SA"/>
    </w:rPr>
  </w:style>
  <w:style w:type="character" w:customStyle="1" w:styleId="2f3">
    <w:name w:val="Основной текст (2) + Не курсив"/>
    <w:basedOn w:val="2f1"/>
    <w:rsid w:val="00D55D3A"/>
    <w:rPr>
      <w:i/>
      <w:iCs/>
      <w:lang w:bidi="ar-SA"/>
    </w:rPr>
  </w:style>
  <w:style w:type="character" w:customStyle="1" w:styleId="afff3">
    <w:name w:val="Основной текст + Курсив"/>
    <w:rsid w:val="00D55D3A"/>
    <w:rPr>
      <w:i/>
      <w:iCs/>
      <w:lang w:bidi="ar-SA"/>
    </w:rPr>
  </w:style>
  <w:style w:type="character" w:customStyle="1" w:styleId="2pt">
    <w:name w:val="Основной текст + Интервал 2 pt"/>
    <w:rsid w:val="00D55D3A"/>
    <w:rPr>
      <w:spacing w:val="50"/>
      <w:lang w:bidi="ar-SA"/>
    </w:rPr>
  </w:style>
  <w:style w:type="character" w:customStyle="1" w:styleId="1fc">
    <w:name w:val="Заголовок №1_"/>
    <w:link w:val="1fd"/>
    <w:rsid w:val="00D55D3A"/>
    <w:rPr>
      <w:b/>
      <w:bCs/>
      <w:lang w:bidi="ar-SA"/>
    </w:rPr>
  </w:style>
  <w:style w:type="character" w:customStyle="1" w:styleId="74">
    <w:name w:val="Основной текст + Курсив7"/>
    <w:rsid w:val="00D55D3A"/>
    <w:rPr>
      <w:i/>
      <w:iCs/>
      <w:lang w:bidi="ar-SA"/>
    </w:rPr>
  </w:style>
  <w:style w:type="character" w:customStyle="1" w:styleId="62">
    <w:name w:val="Основной текст + Курсив6"/>
    <w:rsid w:val="00D55D3A"/>
    <w:rPr>
      <w:i/>
      <w:iCs/>
      <w:lang w:bidi="ar-SA"/>
    </w:rPr>
  </w:style>
  <w:style w:type="character" w:customStyle="1" w:styleId="54">
    <w:name w:val="Основной текст + Курсив5"/>
    <w:rsid w:val="00D55D3A"/>
    <w:rPr>
      <w:i/>
      <w:iCs/>
      <w:lang w:bidi="ar-SA"/>
    </w:rPr>
  </w:style>
  <w:style w:type="character" w:customStyle="1" w:styleId="240">
    <w:name w:val="Основной текст (2) + Не курсив4"/>
    <w:basedOn w:val="2f1"/>
    <w:rsid w:val="00D55D3A"/>
    <w:rPr>
      <w:i/>
      <w:iCs/>
      <w:lang w:bidi="ar-SA"/>
    </w:rPr>
  </w:style>
  <w:style w:type="character" w:customStyle="1" w:styleId="45">
    <w:name w:val="Основной текст + Курсив4"/>
    <w:rsid w:val="00D55D3A"/>
    <w:rPr>
      <w:i/>
      <w:iCs/>
      <w:lang w:bidi="ar-SA"/>
    </w:rPr>
  </w:style>
  <w:style w:type="character" w:customStyle="1" w:styleId="2f4">
    <w:name w:val="Заголовок №2 + Не полужирный"/>
    <w:basedOn w:val="2f"/>
    <w:rsid w:val="00D55D3A"/>
    <w:rPr>
      <w:b/>
      <w:bCs/>
      <w:lang w:bidi="ar-SA"/>
    </w:rPr>
  </w:style>
  <w:style w:type="character" w:customStyle="1" w:styleId="3f4">
    <w:name w:val="Основной текст + Курсив3"/>
    <w:rsid w:val="00D55D3A"/>
    <w:rPr>
      <w:i/>
      <w:iCs/>
      <w:lang w:bidi="ar-SA"/>
    </w:rPr>
  </w:style>
  <w:style w:type="character" w:customStyle="1" w:styleId="1fe">
    <w:name w:val="Основной текст + Курсив1"/>
    <w:rsid w:val="00D55D3A"/>
    <w:rPr>
      <w:i/>
      <w:iCs/>
      <w:lang w:bidi="ar-SA"/>
    </w:rPr>
  </w:style>
  <w:style w:type="character" w:customStyle="1" w:styleId="214">
    <w:name w:val="Основной текст (2) + Не курсив1"/>
    <w:basedOn w:val="2f1"/>
    <w:rsid w:val="00D55D3A"/>
    <w:rPr>
      <w:i/>
      <w:iCs/>
      <w:lang w:bidi="ar-SA"/>
    </w:rPr>
  </w:style>
  <w:style w:type="paragraph" w:customStyle="1" w:styleId="3f3">
    <w:name w:val="Основной текст (3)"/>
    <w:basedOn w:val="a0"/>
    <w:link w:val="3f2"/>
    <w:rsid w:val="00D55D3A"/>
    <w:pPr>
      <w:shd w:val="clear" w:color="auto" w:fill="FFFFFF"/>
      <w:spacing w:before="1260" w:line="240" w:lineRule="atLeast"/>
    </w:pPr>
    <w:rPr>
      <w:b/>
      <w:bCs/>
      <w:sz w:val="20"/>
      <w:szCs w:val="20"/>
    </w:rPr>
  </w:style>
  <w:style w:type="paragraph" w:customStyle="1" w:styleId="2f0">
    <w:name w:val="Заголовок №2"/>
    <w:basedOn w:val="a0"/>
    <w:link w:val="2f"/>
    <w:rsid w:val="00D55D3A"/>
    <w:pPr>
      <w:shd w:val="clear" w:color="auto" w:fill="FFFFFF"/>
      <w:spacing w:line="278" w:lineRule="exact"/>
      <w:outlineLvl w:val="1"/>
    </w:pPr>
    <w:rPr>
      <w:b/>
      <w:bCs/>
      <w:sz w:val="20"/>
      <w:szCs w:val="20"/>
    </w:rPr>
  </w:style>
  <w:style w:type="paragraph" w:customStyle="1" w:styleId="2f2">
    <w:name w:val="Основной текст (2)"/>
    <w:basedOn w:val="a0"/>
    <w:link w:val="2f1"/>
    <w:rsid w:val="00D55D3A"/>
    <w:pPr>
      <w:shd w:val="clear" w:color="auto" w:fill="FFFFFF"/>
      <w:spacing w:line="278" w:lineRule="exact"/>
    </w:pPr>
    <w:rPr>
      <w:i/>
      <w:iCs/>
      <w:sz w:val="20"/>
      <w:szCs w:val="20"/>
    </w:rPr>
  </w:style>
  <w:style w:type="paragraph" w:customStyle="1" w:styleId="1fd">
    <w:name w:val="Заголовок №1"/>
    <w:basedOn w:val="a0"/>
    <w:link w:val="1fc"/>
    <w:rsid w:val="00D55D3A"/>
    <w:pPr>
      <w:shd w:val="clear" w:color="auto" w:fill="FFFFFF"/>
      <w:spacing w:before="240" w:line="274" w:lineRule="exact"/>
      <w:outlineLvl w:val="0"/>
    </w:pPr>
    <w:rPr>
      <w:b/>
      <w:bCs/>
      <w:sz w:val="20"/>
      <w:szCs w:val="20"/>
    </w:rPr>
  </w:style>
  <w:style w:type="character" w:customStyle="1" w:styleId="3f5">
    <w:name w:val="Основной текст (3) + Не полужирный"/>
    <w:basedOn w:val="3f2"/>
    <w:rsid w:val="00D55D3A"/>
    <w:rPr>
      <w:b/>
      <w:bCs/>
      <w:lang w:bidi="ar-SA"/>
    </w:rPr>
  </w:style>
  <w:style w:type="character" w:customStyle="1" w:styleId="215">
    <w:name w:val="Основной текст (2) + Полужирный1"/>
    <w:aliases w:val="Не курсив1"/>
    <w:rsid w:val="00D55D3A"/>
    <w:rPr>
      <w:b/>
      <w:bCs/>
      <w:i/>
      <w:iCs/>
      <w:lang w:bidi="ar-SA"/>
    </w:rPr>
  </w:style>
  <w:style w:type="character" w:customStyle="1" w:styleId="afff4">
    <w:name w:val="Основной текст + Полужирный"/>
    <w:rsid w:val="00D55D3A"/>
    <w:rPr>
      <w:b/>
      <w:bCs/>
      <w:lang w:bidi="ar-SA"/>
    </w:rPr>
  </w:style>
  <w:style w:type="character" w:customStyle="1" w:styleId="FontStyle15">
    <w:name w:val="Font Style15"/>
    <w:rsid w:val="008C765E"/>
    <w:rPr>
      <w:rFonts w:ascii="Arial" w:hAnsi="Arial" w:cs="Arial"/>
      <w:b/>
      <w:bCs/>
      <w:sz w:val="26"/>
      <w:szCs w:val="26"/>
    </w:rPr>
  </w:style>
  <w:style w:type="paragraph" w:customStyle="1" w:styleId="Style8">
    <w:name w:val="Style8"/>
    <w:basedOn w:val="a0"/>
    <w:rsid w:val="008C765E"/>
    <w:pPr>
      <w:widowControl w:val="0"/>
      <w:autoSpaceDE w:val="0"/>
      <w:autoSpaceDN w:val="0"/>
      <w:adjustRightInd w:val="0"/>
      <w:spacing w:line="259" w:lineRule="exact"/>
      <w:jc w:val="right"/>
    </w:pPr>
    <w:rPr>
      <w:rFonts w:ascii="Arial" w:hAnsi="Arial"/>
    </w:rPr>
  </w:style>
  <w:style w:type="paragraph" w:customStyle="1" w:styleId="Style11">
    <w:name w:val="Style11"/>
    <w:basedOn w:val="a0"/>
    <w:rsid w:val="008C765E"/>
    <w:pPr>
      <w:widowControl w:val="0"/>
      <w:autoSpaceDE w:val="0"/>
      <w:autoSpaceDN w:val="0"/>
      <w:adjustRightInd w:val="0"/>
      <w:spacing w:line="216" w:lineRule="exact"/>
    </w:pPr>
    <w:rPr>
      <w:rFonts w:ascii="Arial" w:hAnsi="Arial"/>
    </w:rPr>
  </w:style>
  <w:style w:type="character" w:customStyle="1" w:styleId="FontStyle14">
    <w:name w:val="Font Style14"/>
    <w:rsid w:val="008C765E"/>
    <w:rPr>
      <w:rFonts w:ascii="Times New Roman" w:hAnsi="Times New Roman" w:cs="Times New Roman"/>
      <w:b/>
      <w:bCs/>
      <w:sz w:val="24"/>
      <w:szCs w:val="24"/>
    </w:rPr>
  </w:style>
  <w:style w:type="paragraph" w:customStyle="1" w:styleId="46">
    <w:name w:val="Знак4"/>
    <w:basedOn w:val="a0"/>
    <w:rsid w:val="00947676"/>
    <w:pPr>
      <w:widowControl w:val="0"/>
      <w:spacing w:before="120"/>
      <w:ind w:firstLine="709"/>
      <w:jc w:val="both"/>
    </w:pPr>
    <w:rPr>
      <w:rFonts w:eastAsia="SimSun" w:cs="Arial"/>
      <w:kern w:val="2"/>
      <w:lang w:eastAsia="zh-CN"/>
    </w:rPr>
  </w:style>
  <w:style w:type="paragraph" w:customStyle="1" w:styleId="Nonformat">
    <w:name w:val="Nonformat"/>
    <w:basedOn w:val="a0"/>
    <w:rsid w:val="00AF7D1F"/>
    <w:pPr>
      <w:widowControl w:val="0"/>
      <w:snapToGrid w:val="0"/>
    </w:pPr>
    <w:rPr>
      <w:rFonts w:ascii="Consultant" w:hAnsi="Consultant"/>
      <w:sz w:val="20"/>
      <w:szCs w:val="20"/>
      <w:lang w:val="en-GB" w:eastAsia="en-US"/>
    </w:rPr>
  </w:style>
  <w:style w:type="character" w:customStyle="1" w:styleId="apple-style-span">
    <w:name w:val="apple-style-span"/>
    <w:rsid w:val="005150C1"/>
  </w:style>
  <w:style w:type="table" w:customStyle="1" w:styleId="1ff">
    <w:name w:val="Сетка таблицы1"/>
    <w:basedOn w:val="a2"/>
    <w:next w:val="af8"/>
    <w:rsid w:val="00E750E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No Spacing"/>
    <w:link w:val="afff6"/>
    <w:uiPriority w:val="1"/>
    <w:qFormat/>
    <w:rsid w:val="00B3293B"/>
    <w:rPr>
      <w:sz w:val="24"/>
      <w:szCs w:val="24"/>
    </w:rPr>
  </w:style>
  <w:style w:type="character" w:customStyle="1" w:styleId="afff7">
    <w:name w:val="Абзац списка Знак"/>
    <w:link w:val="afff8"/>
    <w:locked/>
    <w:rsid w:val="00C038A7"/>
    <w:rPr>
      <w:sz w:val="24"/>
      <w:szCs w:val="24"/>
    </w:rPr>
  </w:style>
  <w:style w:type="paragraph" w:styleId="afff8">
    <w:name w:val="List Paragraph"/>
    <w:basedOn w:val="a0"/>
    <w:link w:val="afff7"/>
    <w:uiPriority w:val="99"/>
    <w:qFormat/>
    <w:rsid w:val="00C038A7"/>
    <w:pPr>
      <w:ind w:left="708"/>
    </w:pPr>
  </w:style>
  <w:style w:type="table" w:customStyle="1" w:styleId="3f6">
    <w:name w:val="Сетка таблицы3"/>
    <w:basedOn w:val="a2"/>
    <w:next w:val="af8"/>
    <w:uiPriority w:val="59"/>
    <w:rsid w:val="007344D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9">
    <w:name w:val="Обычный (веб) Знак2"/>
    <w:aliases w:val="Обычный (веб) Знак Знак1,Знак Знак2 Знак1,Обычный (веб) Знак Знак Знак1 Знак1,Знак Знак1 Знак Знак1,Обычный (веб) Знак Знак Знак Знак Знак1,Знак Знак Знак1 Знак Знак1 Знак1,Знак Знак Знак1 Знак Знак Знак Знак Знак Знак1"/>
    <w:link w:val="ad"/>
    <w:uiPriority w:val="99"/>
    <w:rsid w:val="00BC3130"/>
    <w:rPr>
      <w:sz w:val="24"/>
      <w:szCs w:val="24"/>
    </w:rPr>
  </w:style>
  <w:style w:type="character" w:styleId="afff9">
    <w:name w:val="Emphasis"/>
    <w:qFormat/>
    <w:rsid w:val="00062385"/>
    <w:rPr>
      <w:i/>
      <w:iCs/>
    </w:rPr>
  </w:style>
  <w:style w:type="paragraph" w:customStyle="1" w:styleId="ConsNonformat">
    <w:name w:val="ConsNonformat"/>
    <w:uiPriority w:val="99"/>
    <w:rsid w:val="0090165A"/>
    <w:pPr>
      <w:widowControl w:val="0"/>
      <w:autoSpaceDE w:val="0"/>
      <w:autoSpaceDN w:val="0"/>
    </w:pPr>
    <w:rPr>
      <w:rFonts w:ascii="Courier New" w:hAnsi="Courier New" w:cs="Courier New"/>
    </w:rPr>
  </w:style>
  <w:style w:type="character" w:customStyle="1" w:styleId="afff6">
    <w:name w:val="Без интервала Знак"/>
    <w:link w:val="afff5"/>
    <w:uiPriority w:val="1"/>
    <w:rsid w:val="0090165A"/>
    <w:rPr>
      <w:sz w:val="24"/>
      <w:szCs w:val="24"/>
      <w:lang w:bidi="ar-SA"/>
    </w:rPr>
  </w:style>
  <w:style w:type="paragraph" w:customStyle="1" w:styleId="-11">
    <w:name w:val="Цветной список - Акцент 11"/>
    <w:basedOn w:val="a0"/>
    <w:qFormat/>
    <w:rsid w:val="0090165A"/>
    <w:pPr>
      <w:spacing w:after="200" w:line="276" w:lineRule="auto"/>
      <w:ind w:left="720" w:firstLine="709"/>
      <w:contextualSpacing/>
      <w:jc w:val="both"/>
    </w:pPr>
    <w:rPr>
      <w:rFonts w:ascii="Calibri" w:hAnsi="Calibri"/>
      <w:sz w:val="22"/>
      <w:szCs w:val="22"/>
    </w:rPr>
  </w:style>
  <w:style w:type="paragraph" w:customStyle="1" w:styleId="-31">
    <w:name w:val="Светлая сетка - Акцент 31"/>
    <w:basedOn w:val="a0"/>
    <w:uiPriority w:val="34"/>
    <w:qFormat/>
    <w:rsid w:val="0090165A"/>
    <w:pPr>
      <w:spacing w:after="200" w:line="276" w:lineRule="auto"/>
      <w:ind w:left="720"/>
      <w:contextualSpacing/>
    </w:pPr>
    <w:rPr>
      <w:rFonts w:ascii="Calibri" w:hAnsi="Calibri"/>
      <w:sz w:val="22"/>
      <w:szCs w:val="22"/>
    </w:rPr>
  </w:style>
  <w:style w:type="paragraph" w:customStyle="1" w:styleId="-2">
    <w:name w:val="Контракт-раздел"/>
    <w:basedOn w:val="a0"/>
    <w:next w:val="-1"/>
    <w:rsid w:val="00931D41"/>
    <w:pPr>
      <w:keepNext/>
      <w:tabs>
        <w:tab w:val="left" w:pos="540"/>
      </w:tabs>
      <w:suppressAutoHyphens/>
      <w:spacing w:before="360" w:after="120"/>
      <w:ind w:left="252" w:hanging="360"/>
      <w:jc w:val="center"/>
      <w:outlineLvl w:val="3"/>
    </w:pPr>
    <w:rPr>
      <w:b/>
      <w:bCs/>
      <w:caps/>
      <w:smallCaps/>
    </w:rPr>
  </w:style>
  <w:style w:type="paragraph" w:customStyle="1" w:styleId="-3">
    <w:name w:val="Контракт-подпункт"/>
    <w:basedOn w:val="a0"/>
    <w:rsid w:val="00931D41"/>
    <w:pPr>
      <w:tabs>
        <w:tab w:val="num" w:pos="851"/>
      </w:tabs>
      <w:ind w:left="851" w:hanging="851"/>
      <w:jc w:val="both"/>
    </w:pPr>
  </w:style>
  <w:style w:type="paragraph" w:customStyle="1" w:styleId="-4">
    <w:name w:val="Контракт-подподпункт"/>
    <w:basedOn w:val="a0"/>
    <w:rsid w:val="00931D41"/>
    <w:pPr>
      <w:tabs>
        <w:tab w:val="num" w:pos="1418"/>
      </w:tabs>
      <w:ind w:left="1418" w:hanging="567"/>
      <w:jc w:val="both"/>
    </w:pPr>
  </w:style>
  <w:style w:type="paragraph" w:customStyle="1" w:styleId="FR10">
    <w:name w:val="FR1"/>
    <w:rsid w:val="00931D41"/>
    <w:pPr>
      <w:widowControl w:val="0"/>
      <w:spacing w:before="700"/>
    </w:pPr>
    <w:rPr>
      <w:b/>
      <w:snapToGrid w:val="0"/>
      <w:sz w:val="28"/>
    </w:rPr>
  </w:style>
  <w:style w:type="paragraph" w:customStyle="1" w:styleId="216">
    <w:name w:val="Обычный21"/>
    <w:rsid w:val="00931D41"/>
    <w:pPr>
      <w:widowControl w:val="0"/>
      <w:spacing w:line="300" w:lineRule="auto"/>
      <w:ind w:firstLine="720"/>
      <w:jc w:val="both"/>
    </w:pPr>
    <w:rPr>
      <w:snapToGrid w:val="0"/>
      <w:sz w:val="24"/>
    </w:rPr>
  </w:style>
  <w:style w:type="paragraph" w:customStyle="1" w:styleId="ConsPlusNonformat">
    <w:name w:val="ConsPlusNonformat"/>
    <w:rsid w:val="00606CB2"/>
    <w:pPr>
      <w:widowControl w:val="0"/>
      <w:suppressAutoHyphens/>
      <w:autoSpaceDE w:val="0"/>
    </w:pPr>
    <w:rPr>
      <w:rFonts w:ascii="Courier New" w:eastAsia="Arial" w:hAnsi="Courier New" w:cs="Courier New"/>
      <w:lang w:eastAsia="ar-SA"/>
    </w:rPr>
  </w:style>
  <w:style w:type="paragraph" w:customStyle="1" w:styleId="117">
    <w:name w:val="Цветной список — акцент 11"/>
    <w:basedOn w:val="a0"/>
    <w:qFormat/>
    <w:rsid w:val="00945779"/>
    <w:pPr>
      <w:spacing w:after="200" w:line="276" w:lineRule="auto"/>
      <w:ind w:left="720" w:firstLine="709"/>
      <w:contextualSpacing/>
      <w:jc w:val="both"/>
    </w:pPr>
    <w:rPr>
      <w:rFonts w:ascii="Calibri" w:hAnsi="Calibri"/>
      <w:sz w:val="22"/>
      <w:szCs w:val="22"/>
    </w:rPr>
  </w:style>
  <w:style w:type="paragraph" w:customStyle="1" w:styleId="1110">
    <w:name w:val="Цветной список — акцент 111"/>
    <w:basedOn w:val="a0"/>
    <w:qFormat/>
    <w:rsid w:val="00945779"/>
    <w:pPr>
      <w:spacing w:after="200" w:line="276" w:lineRule="auto"/>
      <w:ind w:left="720" w:firstLine="709"/>
      <w:contextualSpacing/>
      <w:jc w:val="both"/>
    </w:pPr>
    <w:rPr>
      <w:rFonts w:ascii="Calibri" w:hAnsi="Calibri"/>
      <w:sz w:val="22"/>
      <w:szCs w:val="22"/>
    </w:rPr>
  </w:style>
  <w:style w:type="character" w:customStyle="1" w:styleId="aff1">
    <w:name w:val="Основной текст_"/>
    <w:link w:val="1b"/>
    <w:rsid w:val="00945779"/>
    <w:rPr>
      <w:color w:val="000000"/>
      <w:sz w:val="24"/>
    </w:rPr>
  </w:style>
  <w:style w:type="paragraph" w:styleId="a">
    <w:name w:val="List"/>
    <w:basedOn w:val="a0"/>
    <w:locked/>
    <w:rsid w:val="00945779"/>
    <w:pPr>
      <w:numPr>
        <w:numId w:val="2"/>
      </w:numPr>
      <w:suppressAutoHyphens/>
      <w:spacing w:line="360" w:lineRule="auto"/>
      <w:jc w:val="both"/>
    </w:pPr>
    <w:rPr>
      <w:sz w:val="28"/>
      <w:szCs w:val="20"/>
    </w:rPr>
  </w:style>
  <w:style w:type="paragraph" w:customStyle="1" w:styleId="2f5">
    <w:name w:val="Абзац списка2"/>
    <w:basedOn w:val="a0"/>
    <w:rsid w:val="00945779"/>
    <w:pPr>
      <w:ind w:left="720"/>
      <w:contextualSpacing/>
    </w:pPr>
    <w:rPr>
      <w:rFonts w:ascii="Calibri" w:hAnsi="Calibri"/>
      <w:sz w:val="22"/>
      <w:szCs w:val="22"/>
      <w:lang w:eastAsia="en-US"/>
    </w:rPr>
  </w:style>
  <w:style w:type="character" w:customStyle="1" w:styleId="wmi-callto">
    <w:name w:val="wmi-callto"/>
    <w:rsid w:val="00945779"/>
  </w:style>
  <w:style w:type="character" w:customStyle="1" w:styleId="2f6">
    <w:name w:val="Основной текст2"/>
    <w:rsid w:val="00945779"/>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ru-RU"/>
    </w:rPr>
  </w:style>
  <w:style w:type="character" w:customStyle="1" w:styleId="82">
    <w:name w:val="Основной текст8"/>
    <w:rsid w:val="002A7498"/>
    <w:rPr>
      <w:b w:val="0"/>
      <w:bCs w:val="0"/>
      <w:i w:val="0"/>
      <w:iCs w:val="0"/>
      <w:caps w:val="0"/>
      <w:smallCaps w:val="0"/>
      <w:strike w:val="0"/>
      <w:dstrike w:val="0"/>
      <w:color w:val="000000"/>
      <w:spacing w:val="7"/>
      <w:w w:val="100"/>
      <w:position w:val="0"/>
      <w:sz w:val="23"/>
      <w:szCs w:val="23"/>
      <w:u w:val="none"/>
      <w:shd w:val="clear" w:color="auto" w:fill="FFFFFF"/>
      <w:vertAlign w:val="baseline"/>
      <w:lang w:val="ru-RU"/>
    </w:rPr>
  </w:style>
  <w:style w:type="character" w:customStyle="1" w:styleId="1ff0">
    <w:name w:val="Обычный (веб) Знак1"/>
    <w:aliases w:val="Обычный (веб) Знак Знак,Знак Знак2 Знак,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
    <w:uiPriority w:val="99"/>
    <w:rsid w:val="00166E01"/>
    <w:rPr>
      <w:rFonts w:eastAsia="Times New Roman"/>
      <w:sz w:val="24"/>
      <w:szCs w:val="24"/>
    </w:rPr>
  </w:style>
  <w:style w:type="paragraph" w:customStyle="1" w:styleId="f13">
    <w:name w:val="Îñíîâíîé òåêñò ñ îò¼f1òóïîì 3"/>
    <w:basedOn w:val="a0"/>
    <w:rsid w:val="00A562BE"/>
    <w:pPr>
      <w:widowControl w:val="0"/>
      <w:autoSpaceDE w:val="0"/>
      <w:autoSpaceDN w:val="0"/>
      <w:ind w:firstLine="720"/>
      <w:jc w:val="both"/>
    </w:pPr>
    <w:rPr>
      <w:rFonts w:ascii="Arial" w:eastAsia="Calibri" w:hAnsi="Arial" w:cs="Arial"/>
    </w:rPr>
  </w:style>
  <w:style w:type="character" w:customStyle="1" w:styleId="FontStyle42">
    <w:name w:val="Font Style42"/>
    <w:uiPriority w:val="99"/>
    <w:rsid w:val="00A562BE"/>
    <w:rPr>
      <w:rFonts w:ascii="Times New Roman" w:hAnsi="Times New Roman" w:cs="Times New Roman"/>
      <w:sz w:val="24"/>
      <w:szCs w:val="24"/>
    </w:rPr>
  </w:style>
  <w:style w:type="paragraph" w:customStyle="1" w:styleId="afffa">
    <w:name w:val="Т нумер многоур список"/>
    <w:basedOn w:val="a0"/>
    <w:autoRedefine/>
    <w:rsid w:val="00A562BE"/>
    <w:pPr>
      <w:widowControl w:val="0"/>
      <w:tabs>
        <w:tab w:val="left" w:pos="1418"/>
      </w:tabs>
      <w:ind w:firstLine="709"/>
      <w:jc w:val="both"/>
    </w:pPr>
    <w:rPr>
      <w:bCs/>
      <w:sz w:val="28"/>
      <w:szCs w:val="18"/>
    </w:rPr>
  </w:style>
  <w:style w:type="character" w:customStyle="1" w:styleId="sentence">
    <w:name w:val="sentence"/>
    <w:basedOn w:val="a1"/>
    <w:rsid w:val="00D7381F"/>
  </w:style>
  <w:style w:type="paragraph" w:customStyle="1" w:styleId="330">
    <w:name w:val="Основной текст с отступом 33"/>
    <w:basedOn w:val="a0"/>
    <w:rsid w:val="00D7381F"/>
    <w:pPr>
      <w:suppressAutoHyphens/>
      <w:spacing w:after="120"/>
      <w:ind w:left="283"/>
    </w:pPr>
    <w:rPr>
      <w:sz w:val="16"/>
      <w:szCs w:val="16"/>
      <w:lang w:eastAsia="ar-SA"/>
    </w:rPr>
  </w:style>
  <w:style w:type="paragraph" w:customStyle="1" w:styleId="2f7">
    <w:name w:val="Без интервала2"/>
    <w:rsid w:val="00D7381F"/>
    <w:pPr>
      <w:suppressAutoHyphens/>
    </w:pPr>
    <w:rPr>
      <w:rFonts w:ascii="Calibri" w:eastAsia="Calibri" w:hAnsi="Calibri" w:cs="Calibri"/>
      <w:sz w:val="22"/>
      <w:szCs w:val="22"/>
      <w:lang w:eastAsia="ar-SA"/>
    </w:rPr>
  </w:style>
  <w:style w:type="paragraph" w:customStyle="1" w:styleId="BodyText21">
    <w:name w:val="Body Text 21"/>
    <w:basedOn w:val="a0"/>
    <w:rsid w:val="00D7381F"/>
    <w:pPr>
      <w:widowControl w:val="0"/>
      <w:suppressAutoHyphens/>
      <w:spacing w:line="360" w:lineRule="auto"/>
      <w:ind w:firstLine="720"/>
      <w:jc w:val="both"/>
    </w:pPr>
    <w:rPr>
      <w:sz w:val="26"/>
      <w:szCs w:val="20"/>
      <w:lang w:eastAsia="ar-SA"/>
    </w:rPr>
  </w:style>
  <w:style w:type="paragraph" w:customStyle="1" w:styleId="320">
    <w:name w:val="Основной текст с отступом 32"/>
    <w:basedOn w:val="a0"/>
    <w:rsid w:val="00A77778"/>
    <w:pPr>
      <w:suppressAutoHyphens/>
      <w:spacing w:after="120" w:line="100" w:lineRule="atLeast"/>
      <w:ind w:left="283"/>
    </w:pPr>
    <w:rPr>
      <w:kern w:val="1"/>
      <w:sz w:val="16"/>
      <w:szCs w:val="16"/>
      <w:lang w:eastAsia="ar-SA"/>
    </w:rPr>
  </w:style>
  <w:style w:type="paragraph" w:customStyle="1" w:styleId="3f7">
    <w:name w:val="Без интервала3"/>
    <w:rsid w:val="008F5506"/>
    <w:pPr>
      <w:suppressAutoHyphens/>
    </w:pPr>
    <w:rPr>
      <w:rFonts w:ascii="Calibri" w:hAnsi="Calibri"/>
      <w:kern w:val="1"/>
      <w:sz w:val="22"/>
      <w:szCs w:val="22"/>
      <w:lang w:eastAsia="ar-SA"/>
    </w:rPr>
  </w:style>
  <w:style w:type="paragraph" w:customStyle="1" w:styleId="340">
    <w:name w:val="Основной текст с отступом 34"/>
    <w:basedOn w:val="a0"/>
    <w:rsid w:val="00AB27AD"/>
    <w:pPr>
      <w:suppressAutoHyphens/>
      <w:spacing w:after="120"/>
      <w:ind w:left="283"/>
    </w:pPr>
    <w:rPr>
      <w:kern w:val="1"/>
      <w:sz w:val="16"/>
      <w:szCs w:val="16"/>
      <w:lang w:eastAsia="ar-SA"/>
    </w:rPr>
  </w:style>
  <w:style w:type="character" w:customStyle="1" w:styleId="afffb">
    <w:name w:val="Цветовое выделение"/>
    <w:uiPriority w:val="99"/>
    <w:rsid w:val="00AB27AD"/>
    <w:rPr>
      <w:b/>
      <w:color w:val="26282F"/>
    </w:rPr>
  </w:style>
  <w:style w:type="character" w:styleId="afffc">
    <w:name w:val="footnote reference"/>
    <w:locked/>
    <w:rsid w:val="00EC3E55"/>
    <w:rPr>
      <w:vertAlign w:val="superscript"/>
    </w:rPr>
  </w:style>
  <w:style w:type="paragraph" w:customStyle="1" w:styleId="ConsPlusTitle">
    <w:name w:val="ConsPlusTitle"/>
    <w:uiPriority w:val="99"/>
    <w:rsid w:val="00EC3E55"/>
    <w:pPr>
      <w:autoSpaceDE w:val="0"/>
      <w:autoSpaceDN w:val="0"/>
      <w:adjustRightInd w:val="0"/>
    </w:pPr>
    <w:rPr>
      <w:b/>
      <w:bCs/>
      <w:sz w:val="28"/>
      <w:szCs w:val="28"/>
    </w:rPr>
  </w:style>
  <w:style w:type="paragraph" w:customStyle="1" w:styleId="afffd">
    <w:name w:val="Мой"/>
    <w:basedOn w:val="a0"/>
    <w:rsid w:val="00EC3E55"/>
    <w:pPr>
      <w:ind w:firstLine="720"/>
      <w:jc w:val="both"/>
    </w:pPr>
    <w:rPr>
      <w:rFonts w:ascii="CG Times (W1)" w:hAnsi="CG Times (W1)"/>
      <w:sz w:val="28"/>
      <w:szCs w:val="20"/>
    </w:rPr>
  </w:style>
  <w:style w:type="paragraph" w:customStyle="1" w:styleId="Iacaaiea">
    <w:name w:val="Iacaaiea"/>
    <w:basedOn w:val="a0"/>
    <w:rsid w:val="00EC3E55"/>
    <w:pPr>
      <w:tabs>
        <w:tab w:val="left" w:pos="426"/>
      </w:tabs>
      <w:spacing w:before="120" w:line="360" w:lineRule="atLeast"/>
      <w:jc w:val="center"/>
    </w:pPr>
    <w:rPr>
      <w:b/>
      <w:bCs/>
      <w:sz w:val="22"/>
      <w:szCs w:val="22"/>
    </w:rPr>
  </w:style>
  <w:style w:type="paragraph" w:customStyle="1" w:styleId="1ff1">
    <w:name w:val="заголовок 1"/>
    <w:basedOn w:val="a0"/>
    <w:next w:val="a0"/>
    <w:rsid w:val="00EC3E55"/>
    <w:pPr>
      <w:keepNext/>
      <w:spacing w:before="240" w:after="60"/>
    </w:pPr>
    <w:rPr>
      <w:rFonts w:ascii="Arial" w:hAnsi="Arial" w:cs="Arial"/>
      <w:b/>
      <w:bCs/>
      <w:sz w:val="28"/>
      <w:szCs w:val="28"/>
    </w:rPr>
  </w:style>
  <w:style w:type="paragraph" w:customStyle="1" w:styleId="caaieiaie7">
    <w:name w:val="caaieiaie 7"/>
    <w:basedOn w:val="a0"/>
    <w:next w:val="a0"/>
    <w:rsid w:val="00EC3E55"/>
    <w:pPr>
      <w:keepNext/>
      <w:spacing w:before="120"/>
      <w:jc w:val="center"/>
    </w:pPr>
    <w:rPr>
      <w:sz w:val="28"/>
      <w:szCs w:val="28"/>
    </w:rPr>
  </w:style>
  <w:style w:type="paragraph" w:styleId="afffe">
    <w:name w:val="TOC Heading"/>
    <w:basedOn w:val="1"/>
    <w:next w:val="a0"/>
    <w:uiPriority w:val="39"/>
    <w:qFormat/>
    <w:rsid w:val="00EC3E55"/>
    <w:pPr>
      <w:keepLines/>
      <w:numPr>
        <w:numId w:val="0"/>
      </w:numPr>
      <w:spacing w:before="480" w:after="0" w:line="276" w:lineRule="auto"/>
      <w:jc w:val="left"/>
      <w:outlineLvl w:val="9"/>
    </w:pPr>
    <w:rPr>
      <w:color w:val="365F91"/>
      <w:kern w:val="0"/>
      <w:sz w:val="28"/>
      <w:szCs w:val="28"/>
      <w:lang w:eastAsia="en-US"/>
    </w:rPr>
  </w:style>
  <w:style w:type="paragraph" w:customStyle="1" w:styleId="217">
    <w:name w:val="Заголовок 2.1"/>
    <w:basedOn w:val="1"/>
    <w:rsid w:val="00EC3E55"/>
    <w:pPr>
      <w:keepLines/>
      <w:widowControl w:val="0"/>
      <w:numPr>
        <w:numId w:val="0"/>
      </w:numPr>
      <w:suppressLineNumbers/>
      <w:suppressAutoHyphens/>
    </w:pPr>
    <w:rPr>
      <w:rFonts w:ascii="Times New Roman" w:hAnsi="Times New Roman"/>
      <w:bCs w:val="0"/>
      <w:caps/>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0"/>
    <w:rsid w:val="00EC3E55"/>
    <w:pPr>
      <w:keepNext/>
      <w:keepLines/>
      <w:suppressAutoHyphens/>
      <w:spacing w:before="120" w:after="120"/>
      <w:jc w:val="both"/>
    </w:pPr>
    <w:rPr>
      <w:sz w:val="28"/>
      <w:lang w:eastAsia="ar-SA"/>
    </w:rPr>
  </w:style>
  <w:style w:type="paragraph" w:customStyle="1" w:styleId="Vor2">
    <w:name w:val="Vor2"/>
    <w:basedOn w:val="a0"/>
    <w:rsid w:val="00EC3E55"/>
    <w:pPr>
      <w:suppressAutoHyphens/>
      <w:spacing w:before="120"/>
      <w:jc w:val="both"/>
      <w:outlineLvl w:val="1"/>
    </w:pPr>
    <w:rPr>
      <w:b/>
      <w:lang w:eastAsia="ar-SA"/>
    </w:rPr>
  </w:style>
  <w:style w:type="paragraph" w:styleId="affff">
    <w:name w:val="Document Map"/>
    <w:basedOn w:val="a0"/>
    <w:link w:val="affff0"/>
    <w:locked/>
    <w:rsid w:val="00EC3E55"/>
    <w:pPr>
      <w:shd w:val="clear" w:color="auto" w:fill="000080"/>
    </w:pPr>
    <w:rPr>
      <w:rFonts w:ascii="Tahoma" w:hAnsi="Tahoma"/>
      <w:sz w:val="20"/>
      <w:szCs w:val="20"/>
    </w:rPr>
  </w:style>
  <w:style w:type="character" w:customStyle="1" w:styleId="affff0">
    <w:name w:val="Схема документа Знак"/>
    <w:basedOn w:val="a1"/>
    <w:link w:val="affff"/>
    <w:rsid w:val="00EC3E55"/>
    <w:rPr>
      <w:rFonts w:ascii="Tahoma" w:hAnsi="Tahoma"/>
      <w:shd w:val="clear" w:color="auto" w:fill="000080"/>
    </w:rPr>
  </w:style>
  <w:style w:type="paragraph" w:customStyle="1" w:styleId="3f8">
    <w:name w:val="Обычный3"/>
    <w:rsid w:val="00EC3E55"/>
    <w:pPr>
      <w:widowControl w:val="0"/>
      <w:spacing w:line="300" w:lineRule="auto"/>
      <w:ind w:firstLine="720"/>
      <w:jc w:val="both"/>
    </w:pPr>
    <w:rPr>
      <w:snapToGrid w:val="0"/>
      <w:sz w:val="24"/>
    </w:rPr>
  </w:style>
  <w:style w:type="paragraph" w:customStyle="1" w:styleId="-">
    <w:name w:val="Дефис-список"/>
    <w:basedOn w:val="a0"/>
    <w:uiPriority w:val="99"/>
    <w:rsid w:val="00EC3E55"/>
    <w:pPr>
      <w:numPr>
        <w:numId w:val="3"/>
      </w:numPr>
      <w:ind w:right="170"/>
      <w:jc w:val="both"/>
    </w:pPr>
    <w:rPr>
      <w:rFonts w:ascii="Arial" w:hAnsi="Arial" w:cs="Arial"/>
      <w:sz w:val="20"/>
      <w:szCs w:val="20"/>
    </w:rPr>
  </w:style>
  <w:style w:type="paragraph" w:customStyle="1" w:styleId="Iniiaiieoaeno2">
    <w:name w:val="Iniiaiie oaeno 2"/>
    <w:basedOn w:val="a0"/>
    <w:rsid w:val="00EC3E55"/>
    <w:pPr>
      <w:spacing w:line="360" w:lineRule="atLeast"/>
      <w:ind w:firstLine="567"/>
      <w:jc w:val="both"/>
    </w:pPr>
    <w:rPr>
      <w:sz w:val="26"/>
      <w:szCs w:val="20"/>
    </w:rPr>
  </w:style>
  <w:style w:type="paragraph" w:customStyle="1" w:styleId="affff1">
    <w:name w:val="Обычный.Нормальный абзац"/>
    <w:rsid w:val="00EC3E55"/>
    <w:pPr>
      <w:widowControl w:val="0"/>
      <w:autoSpaceDE w:val="0"/>
      <w:autoSpaceDN w:val="0"/>
      <w:ind w:firstLine="709"/>
      <w:jc w:val="both"/>
    </w:pPr>
    <w:rPr>
      <w:sz w:val="24"/>
      <w:szCs w:val="24"/>
    </w:rPr>
  </w:style>
  <w:style w:type="character" w:customStyle="1" w:styleId="affff2">
    <w:name w:val="Оглавление_"/>
    <w:link w:val="affff3"/>
    <w:rsid w:val="00EC3E55"/>
    <w:rPr>
      <w:i/>
      <w:iCs/>
      <w:spacing w:val="-2"/>
      <w:shd w:val="clear" w:color="auto" w:fill="FFFFFF"/>
    </w:rPr>
  </w:style>
  <w:style w:type="character" w:customStyle="1" w:styleId="0pt">
    <w:name w:val="Оглавление + Не курсив;Интервал 0 pt"/>
    <w:rsid w:val="00EC3E55"/>
    <w:rPr>
      <w:rFonts w:ascii="Times New Roman" w:eastAsia="Times New Roman" w:hAnsi="Times New Roman"/>
      <w:i/>
      <w:iCs/>
      <w:color w:val="000000"/>
      <w:spacing w:val="5"/>
      <w:w w:val="100"/>
      <w:position w:val="0"/>
      <w:sz w:val="24"/>
      <w:szCs w:val="24"/>
      <w:shd w:val="clear" w:color="auto" w:fill="FFFFFF"/>
      <w:lang w:val="ru-RU"/>
    </w:rPr>
  </w:style>
  <w:style w:type="character" w:customStyle="1" w:styleId="0pt0">
    <w:name w:val="Оглавление + Полужирный;Не курсив;Интервал 0 pt"/>
    <w:rsid w:val="00EC3E55"/>
    <w:rPr>
      <w:rFonts w:ascii="Times New Roman" w:eastAsia="Times New Roman" w:hAnsi="Times New Roman"/>
      <w:b/>
      <w:bCs/>
      <w:i/>
      <w:iCs/>
      <w:color w:val="000000"/>
      <w:spacing w:val="0"/>
      <w:w w:val="100"/>
      <w:position w:val="0"/>
      <w:sz w:val="24"/>
      <w:szCs w:val="24"/>
      <w:shd w:val="clear" w:color="auto" w:fill="FFFFFF"/>
    </w:rPr>
  </w:style>
  <w:style w:type="character" w:customStyle="1" w:styleId="3f9">
    <w:name w:val="Подпись к таблице (3)_"/>
    <w:link w:val="3fa"/>
    <w:rsid w:val="00EC3E55"/>
    <w:rPr>
      <w:i/>
      <w:iCs/>
      <w:spacing w:val="-2"/>
      <w:shd w:val="clear" w:color="auto" w:fill="FFFFFF"/>
    </w:rPr>
  </w:style>
  <w:style w:type="character" w:customStyle="1" w:styleId="30pt">
    <w:name w:val="Подпись к таблице (3) + Не курсив;Интервал 0 pt"/>
    <w:rsid w:val="00EC3E55"/>
    <w:rPr>
      <w:rFonts w:ascii="Times New Roman" w:eastAsia="Times New Roman" w:hAnsi="Times New Roman"/>
      <w:i/>
      <w:iCs/>
      <w:color w:val="000000"/>
      <w:spacing w:val="5"/>
      <w:w w:val="100"/>
      <w:position w:val="0"/>
      <w:sz w:val="24"/>
      <w:szCs w:val="24"/>
      <w:shd w:val="clear" w:color="auto" w:fill="FFFFFF"/>
      <w:lang w:val="ru-RU"/>
    </w:rPr>
  </w:style>
  <w:style w:type="character" w:customStyle="1" w:styleId="affff4">
    <w:name w:val="Подпись к таблице_"/>
    <w:link w:val="affff5"/>
    <w:rsid w:val="00EC3E55"/>
    <w:rPr>
      <w:spacing w:val="5"/>
      <w:shd w:val="clear" w:color="auto" w:fill="FFFFFF"/>
    </w:rPr>
  </w:style>
  <w:style w:type="paragraph" w:customStyle="1" w:styleId="affff3">
    <w:name w:val="Оглавление"/>
    <w:basedOn w:val="a0"/>
    <w:link w:val="affff2"/>
    <w:rsid w:val="00EC3E55"/>
    <w:pPr>
      <w:widowControl w:val="0"/>
      <w:shd w:val="clear" w:color="auto" w:fill="FFFFFF"/>
      <w:spacing w:line="326" w:lineRule="exact"/>
    </w:pPr>
    <w:rPr>
      <w:i/>
      <w:iCs/>
      <w:spacing w:val="-2"/>
      <w:sz w:val="20"/>
      <w:szCs w:val="20"/>
    </w:rPr>
  </w:style>
  <w:style w:type="paragraph" w:customStyle="1" w:styleId="3fa">
    <w:name w:val="Подпись к таблице (3)"/>
    <w:basedOn w:val="a0"/>
    <w:link w:val="3f9"/>
    <w:rsid w:val="00EC3E55"/>
    <w:pPr>
      <w:widowControl w:val="0"/>
      <w:shd w:val="clear" w:color="auto" w:fill="FFFFFF"/>
      <w:spacing w:before="60" w:line="326" w:lineRule="exact"/>
      <w:jc w:val="right"/>
    </w:pPr>
    <w:rPr>
      <w:i/>
      <w:iCs/>
      <w:spacing w:val="-2"/>
      <w:sz w:val="20"/>
      <w:szCs w:val="20"/>
    </w:rPr>
  </w:style>
  <w:style w:type="paragraph" w:customStyle="1" w:styleId="affff5">
    <w:name w:val="Подпись к таблице"/>
    <w:basedOn w:val="a0"/>
    <w:link w:val="affff4"/>
    <w:rsid w:val="00EC3E55"/>
    <w:pPr>
      <w:widowControl w:val="0"/>
      <w:shd w:val="clear" w:color="auto" w:fill="FFFFFF"/>
      <w:spacing w:line="326" w:lineRule="exact"/>
    </w:pPr>
    <w:rPr>
      <w:spacing w:val="5"/>
      <w:sz w:val="20"/>
      <w:szCs w:val="20"/>
    </w:rPr>
  </w:style>
  <w:style w:type="paragraph" w:customStyle="1" w:styleId="1ff2">
    <w:name w:val="Табличный  Стиль 1"/>
    <w:basedOn w:val="a0"/>
    <w:rsid w:val="00EC3E55"/>
    <w:pPr>
      <w:widowControl w:val="0"/>
    </w:pPr>
    <w:rPr>
      <w:szCs w:val="20"/>
    </w:rPr>
  </w:style>
  <w:style w:type="paragraph" w:styleId="affff6">
    <w:name w:val="annotation text"/>
    <w:basedOn w:val="a0"/>
    <w:link w:val="affff7"/>
    <w:uiPriority w:val="99"/>
    <w:unhideWhenUsed/>
    <w:locked/>
    <w:rsid w:val="00EC3E55"/>
    <w:rPr>
      <w:sz w:val="20"/>
      <w:szCs w:val="20"/>
    </w:rPr>
  </w:style>
  <w:style w:type="character" w:customStyle="1" w:styleId="affff7">
    <w:name w:val="Текст примечания Знак"/>
    <w:basedOn w:val="a1"/>
    <w:link w:val="affff6"/>
    <w:uiPriority w:val="99"/>
    <w:rsid w:val="00EC3E55"/>
  </w:style>
  <w:style w:type="paragraph" w:styleId="affff8">
    <w:name w:val="annotation subject"/>
    <w:basedOn w:val="affff6"/>
    <w:next w:val="affff6"/>
    <w:link w:val="affff9"/>
    <w:locked/>
    <w:rsid w:val="00EC3E55"/>
    <w:rPr>
      <w:b/>
      <w:bCs/>
    </w:rPr>
  </w:style>
  <w:style w:type="character" w:customStyle="1" w:styleId="affff9">
    <w:name w:val="Тема примечания Знак"/>
    <w:basedOn w:val="affff7"/>
    <w:link w:val="affff8"/>
    <w:rsid w:val="00EC3E55"/>
    <w:rPr>
      <w:b/>
      <w:bCs/>
    </w:rPr>
  </w:style>
  <w:style w:type="paragraph" w:customStyle="1" w:styleId="47">
    <w:name w:val="Обычный4"/>
    <w:rsid w:val="00EC3E55"/>
    <w:pPr>
      <w:widowControl w:val="0"/>
      <w:spacing w:line="300" w:lineRule="auto"/>
      <w:ind w:firstLine="720"/>
      <w:jc w:val="both"/>
    </w:pPr>
    <w:rPr>
      <w:snapToGrid w:val="0"/>
      <w:sz w:val="24"/>
    </w:rPr>
  </w:style>
  <w:style w:type="paragraph" w:customStyle="1" w:styleId="118">
    <w:name w:val="Обычный11"/>
    <w:rsid w:val="00EC3E55"/>
    <w:pPr>
      <w:widowControl w:val="0"/>
      <w:spacing w:line="300" w:lineRule="auto"/>
      <w:ind w:firstLine="720"/>
      <w:jc w:val="both"/>
    </w:pPr>
    <w:rPr>
      <w:rFonts w:eastAsia="Calibri"/>
      <w:sz w:val="24"/>
    </w:rPr>
  </w:style>
  <w:style w:type="character" w:customStyle="1" w:styleId="WW8Num12z7">
    <w:name w:val="WW8Num12z7"/>
    <w:rsid w:val="00EC3E55"/>
  </w:style>
  <w:style w:type="paragraph" w:styleId="HTML">
    <w:name w:val="HTML Preformatted"/>
    <w:basedOn w:val="a0"/>
    <w:link w:val="HTML0"/>
    <w:uiPriority w:val="99"/>
    <w:unhideWhenUsed/>
    <w:locked/>
    <w:rsid w:val="00EC3E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1"/>
    <w:link w:val="HTML"/>
    <w:uiPriority w:val="99"/>
    <w:rsid w:val="00EC3E55"/>
    <w:rPr>
      <w:rFonts w:ascii="Courier New" w:hAnsi="Courier New"/>
    </w:rPr>
  </w:style>
  <w:style w:type="paragraph" w:customStyle="1" w:styleId="formattext">
    <w:name w:val="formattext"/>
    <w:basedOn w:val="a0"/>
    <w:rsid w:val="00EC3E55"/>
    <w:pPr>
      <w:spacing w:before="100" w:beforeAutospacing="1" w:after="100" w:afterAutospacing="1"/>
    </w:pPr>
  </w:style>
  <w:style w:type="character" w:customStyle="1" w:styleId="Osntex">
    <w:name w:val="Osn.tex Знак"/>
    <w:basedOn w:val="a1"/>
    <w:link w:val="Osntex0"/>
    <w:locked/>
    <w:rsid w:val="00EC3E55"/>
    <w:rPr>
      <w:sz w:val="24"/>
    </w:rPr>
  </w:style>
  <w:style w:type="paragraph" w:customStyle="1" w:styleId="Osntex0">
    <w:name w:val="Osn.tex"/>
    <w:basedOn w:val="a0"/>
    <w:link w:val="Osntex"/>
    <w:qFormat/>
    <w:rsid w:val="00EC3E55"/>
    <w:pPr>
      <w:spacing w:line="276" w:lineRule="auto"/>
      <w:ind w:firstLine="709"/>
      <w:jc w:val="both"/>
    </w:pPr>
    <w:rPr>
      <w:szCs w:val="20"/>
    </w:rPr>
  </w:style>
  <w:style w:type="character" w:styleId="affffa">
    <w:name w:val="annotation reference"/>
    <w:basedOn w:val="a1"/>
    <w:uiPriority w:val="99"/>
    <w:unhideWhenUsed/>
    <w:locked/>
    <w:rsid w:val="00EC3E55"/>
    <w:rPr>
      <w:sz w:val="16"/>
      <w:szCs w:val="16"/>
    </w:rPr>
  </w:style>
  <w:style w:type="character" w:customStyle="1" w:styleId="CharChar">
    <w:name w:val="Обычный Char Char"/>
    <w:link w:val="18"/>
    <w:locked/>
    <w:rsid w:val="00154FAC"/>
    <w:rPr>
      <w:sz w:val="24"/>
      <w:szCs w:val="26"/>
    </w:rPr>
  </w:style>
  <w:style w:type="character" w:customStyle="1" w:styleId="blk">
    <w:name w:val="blk"/>
    <w:rsid w:val="00521963"/>
  </w:style>
  <w:style w:type="character" w:customStyle="1" w:styleId="2f8">
    <w:name w:val="Основной шрифт абзаца2"/>
    <w:rsid w:val="00521963"/>
  </w:style>
  <w:style w:type="character" w:customStyle="1" w:styleId="140">
    <w:name w:val="Основной текст14"/>
    <w:basedOn w:val="aff1"/>
    <w:rsid w:val="007B6F55"/>
    <w:rPr>
      <w:rFonts w:ascii="Times New Roman" w:hAnsi="Times New Roman" w:cs="Times New Roman"/>
      <w:color w:val="000000"/>
      <w:sz w:val="24"/>
      <w:shd w:val="clear" w:color="auto" w:fill="FFFFFF"/>
    </w:rPr>
  </w:style>
  <w:style w:type="paragraph" w:customStyle="1" w:styleId="Default">
    <w:name w:val="Default"/>
    <w:rsid w:val="00AF3044"/>
    <w:pPr>
      <w:autoSpaceDE w:val="0"/>
      <w:autoSpaceDN w:val="0"/>
      <w:adjustRightInd w:val="0"/>
    </w:pPr>
    <w:rPr>
      <w:rFonts w:ascii="Calibri" w:hAnsi="Calibri" w:cs="Calibri"/>
      <w:color w:val="000000"/>
      <w:sz w:val="24"/>
      <w:szCs w:val="24"/>
    </w:rPr>
  </w:style>
  <w:style w:type="character" w:customStyle="1" w:styleId="dot">
    <w:name w:val="dot"/>
    <w:basedOn w:val="a1"/>
    <w:rsid w:val="008959C9"/>
  </w:style>
  <w:style w:type="character" w:customStyle="1" w:styleId="dotr">
    <w:name w:val="dotr"/>
    <w:basedOn w:val="a1"/>
    <w:rsid w:val="008959C9"/>
  </w:style>
  <w:style w:type="character" w:customStyle="1" w:styleId="thname">
    <w:name w:val="thname"/>
    <w:rsid w:val="002E6195"/>
  </w:style>
  <w:style w:type="paragraph" w:styleId="affffb">
    <w:name w:val="Subtitle"/>
    <w:basedOn w:val="a0"/>
    <w:next w:val="a0"/>
    <w:link w:val="affffc"/>
    <w:qFormat/>
    <w:rsid w:val="0078383E"/>
    <w:pPr>
      <w:spacing w:after="60"/>
      <w:jc w:val="center"/>
      <w:outlineLvl w:val="1"/>
    </w:pPr>
    <w:rPr>
      <w:rFonts w:ascii="Cambria" w:hAnsi="Cambria"/>
    </w:rPr>
  </w:style>
  <w:style w:type="character" w:customStyle="1" w:styleId="affffc">
    <w:name w:val="Подзаголовок Знак"/>
    <w:basedOn w:val="a1"/>
    <w:link w:val="affffb"/>
    <w:rsid w:val="0078383E"/>
    <w:rPr>
      <w:rFonts w:ascii="Cambria" w:hAnsi="Cambria"/>
      <w:sz w:val="24"/>
      <w:szCs w:val="24"/>
    </w:rPr>
  </w:style>
  <w:style w:type="character" w:customStyle="1" w:styleId="n-product-specname-inner">
    <w:name w:val="n-product-spec__name-inner"/>
    <w:rsid w:val="00FB095A"/>
  </w:style>
  <w:style w:type="character" w:customStyle="1" w:styleId="n-product-specvalue-inner">
    <w:name w:val="n-product-spec__value-inner"/>
    <w:rsid w:val="00FB095A"/>
  </w:style>
  <w:style w:type="character" w:customStyle="1" w:styleId="x-phmenubutton">
    <w:name w:val="x-ph__menu__button"/>
    <w:basedOn w:val="a1"/>
    <w:rsid w:val="00486CA4"/>
  </w:style>
  <w:style w:type="character" w:customStyle="1" w:styleId="thvalue">
    <w:name w:val="thvalue"/>
    <w:basedOn w:val="a1"/>
    <w:rsid w:val="00486CA4"/>
  </w:style>
  <w:style w:type="character" w:customStyle="1" w:styleId="c-black">
    <w:name w:val="c-black"/>
    <w:basedOn w:val="a1"/>
    <w:rsid w:val="00486CA4"/>
  </w:style>
  <w:style w:type="character" w:customStyle="1" w:styleId="val">
    <w:name w:val="val"/>
    <w:basedOn w:val="a1"/>
    <w:rsid w:val="00486CA4"/>
  </w:style>
  <w:style w:type="character" w:customStyle="1" w:styleId="gloss">
    <w:name w:val="gloss"/>
    <w:basedOn w:val="a1"/>
    <w:rsid w:val="00486CA4"/>
  </w:style>
  <w:style w:type="character" w:customStyle="1" w:styleId="name-inner">
    <w:name w:val="name-inner"/>
    <w:basedOn w:val="a1"/>
    <w:rsid w:val="00486CA4"/>
  </w:style>
  <w:style w:type="character" w:customStyle="1" w:styleId="value">
    <w:name w:val="value"/>
    <w:basedOn w:val="a1"/>
    <w:rsid w:val="00486CA4"/>
  </w:style>
  <w:style w:type="character" w:customStyle="1" w:styleId="b-propertieslabel">
    <w:name w:val="b-properties__label"/>
    <w:basedOn w:val="a1"/>
    <w:rsid w:val="00486CA4"/>
  </w:style>
  <w:style w:type="character" w:customStyle="1" w:styleId="features-list-name">
    <w:name w:val="features-list-name"/>
    <w:basedOn w:val="a1"/>
    <w:rsid w:val="00486CA4"/>
  </w:style>
  <w:style w:type="character" w:customStyle="1" w:styleId="prcardfeat-item-sp">
    <w:name w:val="prcard__feat-item-sp"/>
    <w:basedOn w:val="a1"/>
    <w:rsid w:val="00486CA4"/>
  </w:style>
  <w:style w:type="character" w:customStyle="1" w:styleId="i-text-lowcase">
    <w:name w:val="i-text-lowcase"/>
    <w:basedOn w:val="a1"/>
    <w:rsid w:val="00486CA4"/>
  </w:style>
  <w:style w:type="character" w:customStyle="1" w:styleId="ty-product-featurelabel">
    <w:name w:val="ty-product-feature__label"/>
    <w:basedOn w:val="a1"/>
    <w:rsid w:val="00486CA4"/>
  </w:style>
  <w:style w:type="character" w:customStyle="1" w:styleId="subheading">
    <w:name w:val="subheading"/>
    <w:basedOn w:val="a1"/>
    <w:rsid w:val="002962A9"/>
  </w:style>
  <w:style w:type="character" w:customStyle="1" w:styleId="typography5vy1f47">
    <w:name w:val="_typography_5vy1f_47"/>
    <w:basedOn w:val="a1"/>
    <w:rsid w:val="003C2DDB"/>
  </w:style>
  <w:style w:type="paragraph" w:customStyle="1" w:styleId="ds-markdown-paragraph">
    <w:name w:val="ds-markdown-paragraph"/>
    <w:basedOn w:val="a0"/>
    <w:rsid w:val="008C26E3"/>
    <w:pPr>
      <w:spacing w:before="100" w:beforeAutospacing="1" w:after="100" w:afterAutospacing="1"/>
    </w:pPr>
  </w:style>
  <w:style w:type="character" w:styleId="HTML1">
    <w:name w:val="HTML Code"/>
    <w:basedOn w:val="a1"/>
    <w:uiPriority w:val="99"/>
    <w:semiHidden/>
    <w:unhideWhenUsed/>
    <w:locked/>
    <w:rsid w:val="004D34C4"/>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1010488">
      <w:bodyDiv w:val="1"/>
      <w:marLeft w:val="0"/>
      <w:marRight w:val="0"/>
      <w:marTop w:val="0"/>
      <w:marBottom w:val="0"/>
      <w:divBdr>
        <w:top w:val="none" w:sz="0" w:space="0" w:color="auto"/>
        <w:left w:val="none" w:sz="0" w:space="0" w:color="auto"/>
        <w:bottom w:val="none" w:sz="0" w:space="0" w:color="auto"/>
        <w:right w:val="none" w:sz="0" w:space="0" w:color="auto"/>
      </w:divBdr>
    </w:div>
    <w:div w:id="80176145">
      <w:bodyDiv w:val="1"/>
      <w:marLeft w:val="0"/>
      <w:marRight w:val="0"/>
      <w:marTop w:val="0"/>
      <w:marBottom w:val="0"/>
      <w:divBdr>
        <w:top w:val="none" w:sz="0" w:space="0" w:color="auto"/>
        <w:left w:val="none" w:sz="0" w:space="0" w:color="auto"/>
        <w:bottom w:val="none" w:sz="0" w:space="0" w:color="auto"/>
        <w:right w:val="none" w:sz="0" w:space="0" w:color="auto"/>
      </w:divBdr>
      <w:divsChild>
        <w:div w:id="460616105">
          <w:marLeft w:val="0"/>
          <w:marRight w:val="0"/>
          <w:marTop w:val="0"/>
          <w:marBottom w:val="0"/>
          <w:divBdr>
            <w:top w:val="none" w:sz="0" w:space="0" w:color="auto"/>
            <w:left w:val="none" w:sz="0" w:space="0" w:color="auto"/>
            <w:bottom w:val="none" w:sz="0" w:space="0" w:color="auto"/>
            <w:right w:val="none" w:sz="0" w:space="0" w:color="auto"/>
          </w:divBdr>
        </w:div>
      </w:divsChild>
    </w:div>
    <w:div w:id="119107269">
      <w:bodyDiv w:val="1"/>
      <w:marLeft w:val="0"/>
      <w:marRight w:val="0"/>
      <w:marTop w:val="0"/>
      <w:marBottom w:val="0"/>
      <w:divBdr>
        <w:top w:val="none" w:sz="0" w:space="0" w:color="auto"/>
        <w:left w:val="none" w:sz="0" w:space="0" w:color="auto"/>
        <w:bottom w:val="none" w:sz="0" w:space="0" w:color="auto"/>
        <w:right w:val="none" w:sz="0" w:space="0" w:color="auto"/>
      </w:divBdr>
    </w:div>
    <w:div w:id="120073258">
      <w:bodyDiv w:val="1"/>
      <w:marLeft w:val="0"/>
      <w:marRight w:val="0"/>
      <w:marTop w:val="0"/>
      <w:marBottom w:val="0"/>
      <w:divBdr>
        <w:top w:val="none" w:sz="0" w:space="0" w:color="auto"/>
        <w:left w:val="none" w:sz="0" w:space="0" w:color="auto"/>
        <w:bottom w:val="none" w:sz="0" w:space="0" w:color="auto"/>
        <w:right w:val="none" w:sz="0" w:space="0" w:color="auto"/>
      </w:divBdr>
    </w:div>
    <w:div w:id="243532865">
      <w:bodyDiv w:val="1"/>
      <w:marLeft w:val="0"/>
      <w:marRight w:val="0"/>
      <w:marTop w:val="0"/>
      <w:marBottom w:val="0"/>
      <w:divBdr>
        <w:top w:val="none" w:sz="0" w:space="0" w:color="auto"/>
        <w:left w:val="none" w:sz="0" w:space="0" w:color="auto"/>
        <w:bottom w:val="none" w:sz="0" w:space="0" w:color="auto"/>
        <w:right w:val="none" w:sz="0" w:space="0" w:color="auto"/>
      </w:divBdr>
    </w:div>
    <w:div w:id="293412437">
      <w:bodyDiv w:val="1"/>
      <w:marLeft w:val="0"/>
      <w:marRight w:val="0"/>
      <w:marTop w:val="0"/>
      <w:marBottom w:val="0"/>
      <w:divBdr>
        <w:top w:val="none" w:sz="0" w:space="0" w:color="auto"/>
        <w:left w:val="none" w:sz="0" w:space="0" w:color="auto"/>
        <w:bottom w:val="none" w:sz="0" w:space="0" w:color="auto"/>
        <w:right w:val="none" w:sz="0" w:space="0" w:color="auto"/>
      </w:divBdr>
      <w:divsChild>
        <w:div w:id="2034452571">
          <w:marLeft w:val="0"/>
          <w:marRight w:val="0"/>
          <w:marTop w:val="0"/>
          <w:marBottom w:val="0"/>
          <w:divBdr>
            <w:top w:val="none" w:sz="0" w:space="0" w:color="auto"/>
            <w:left w:val="none" w:sz="0" w:space="0" w:color="auto"/>
            <w:bottom w:val="none" w:sz="0" w:space="0" w:color="auto"/>
            <w:right w:val="none" w:sz="0" w:space="0" w:color="auto"/>
          </w:divBdr>
          <w:divsChild>
            <w:div w:id="1817067154">
              <w:marLeft w:val="0"/>
              <w:marRight w:val="0"/>
              <w:marTop w:val="0"/>
              <w:marBottom w:val="0"/>
              <w:divBdr>
                <w:top w:val="none" w:sz="0" w:space="0" w:color="auto"/>
                <w:left w:val="none" w:sz="0" w:space="0" w:color="auto"/>
                <w:bottom w:val="none" w:sz="0" w:space="0" w:color="auto"/>
                <w:right w:val="none" w:sz="0" w:space="0" w:color="auto"/>
              </w:divBdr>
              <w:divsChild>
                <w:div w:id="1184594331">
                  <w:marLeft w:val="0"/>
                  <w:marRight w:val="0"/>
                  <w:marTop w:val="0"/>
                  <w:marBottom w:val="0"/>
                  <w:divBdr>
                    <w:top w:val="none" w:sz="0" w:space="0" w:color="auto"/>
                    <w:left w:val="none" w:sz="0" w:space="0" w:color="auto"/>
                    <w:bottom w:val="none" w:sz="0" w:space="0" w:color="auto"/>
                    <w:right w:val="none" w:sz="0" w:space="0" w:color="auto"/>
                  </w:divBdr>
                </w:div>
              </w:divsChild>
            </w:div>
            <w:div w:id="103155242">
              <w:marLeft w:val="0"/>
              <w:marRight w:val="0"/>
              <w:marTop w:val="0"/>
              <w:marBottom w:val="0"/>
              <w:divBdr>
                <w:top w:val="none" w:sz="0" w:space="0" w:color="auto"/>
                <w:left w:val="none" w:sz="0" w:space="0" w:color="auto"/>
                <w:bottom w:val="none" w:sz="0" w:space="0" w:color="auto"/>
                <w:right w:val="none" w:sz="0" w:space="0" w:color="auto"/>
              </w:divBdr>
            </w:div>
          </w:divsChild>
        </w:div>
        <w:div w:id="250627956">
          <w:marLeft w:val="0"/>
          <w:marRight w:val="0"/>
          <w:marTop w:val="0"/>
          <w:marBottom w:val="0"/>
          <w:divBdr>
            <w:top w:val="none" w:sz="0" w:space="0" w:color="auto"/>
            <w:left w:val="none" w:sz="0" w:space="0" w:color="auto"/>
            <w:bottom w:val="none" w:sz="0" w:space="0" w:color="auto"/>
            <w:right w:val="none" w:sz="0" w:space="0" w:color="auto"/>
          </w:divBdr>
          <w:divsChild>
            <w:div w:id="1422986212">
              <w:marLeft w:val="0"/>
              <w:marRight w:val="0"/>
              <w:marTop w:val="0"/>
              <w:marBottom w:val="0"/>
              <w:divBdr>
                <w:top w:val="none" w:sz="0" w:space="0" w:color="auto"/>
                <w:left w:val="none" w:sz="0" w:space="0" w:color="auto"/>
                <w:bottom w:val="none" w:sz="0" w:space="0" w:color="auto"/>
                <w:right w:val="none" w:sz="0" w:space="0" w:color="auto"/>
              </w:divBdr>
              <w:divsChild>
                <w:div w:id="1446926808">
                  <w:marLeft w:val="0"/>
                  <w:marRight w:val="0"/>
                  <w:marTop w:val="0"/>
                  <w:marBottom w:val="0"/>
                  <w:divBdr>
                    <w:top w:val="none" w:sz="0" w:space="0" w:color="auto"/>
                    <w:left w:val="none" w:sz="0" w:space="0" w:color="auto"/>
                    <w:bottom w:val="none" w:sz="0" w:space="0" w:color="auto"/>
                    <w:right w:val="none" w:sz="0" w:space="0" w:color="auto"/>
                  </w:divBdr>
                </w:div>
              </w:divsChild>
            </w:div>
            <w:div w:id="1057437300">
              <w:marLeft w:val="0"/>
              <w:marRight w:val="0"/>
              <w:marTop w:val="0"/>
              <w:marBottom w:val="0"/>
              <w:divBdr>
                <w:top w:val="none" w:sz="0" w:space="0" w:color="auto"/>
                <w:left w:val="none" w:sz="0" w:space="0" w:color="auto"/>
                <w:bottom w:val="none" w:sz="0" w:space="0" w:color="auto"/>
                <w:right w:val="none" w:sz="0" w:space="0" w:color="auto"/>
              </w:divBdr>
            </w:div>
          </w:divsChild>
        </w:div>
        <w:div w:id="401802572">
          <w:marLeft w:val="0"/>
          <w:marRight w:val="0"/>
          <w:marTop w:val="0"/>
          <w:marBottom w:val="0"/>
          <w:divBdr>
            <w:top w:val="none" w:sz="0" w:space="0" w:color="auto"/>
            <w:left w:val="none" w:sz="0" w:space="0" w:color="auto"/>
            <w:bottom w:val="none" w:sz="0" w:space="0" w:color="auto"/>
            <w:right w:val="none" w:sz="0" w:space="0" w:color="auto"/>
          </w:divBdr>
          <w:divsChild>
            <w:div w:id="2046058801">
              <w:marLeft w:val="0"/>
              <w:marRight w:val="0"/>
              <w:marTop w:val="0"/>
              <w:marBottom w:val="0"/>
              <w:divBdr>
                <w:top w:val="none" w:sz="0" w:space="0" w:color="auto"/>
                <w:left w:val="none" w:sz="0" w:space="0" w:color="auto"/>
                <w:bottom w:val="none" w:sz="0" w:space="0" w:color="auto"/>
                <w:right w:val="none" w:sz="0" w:space="0" w:color="auto"/>
              </w:divBdr>
              <w:divsChild>
                <w:div w:id="1150485844">
                  <w:marLeft w:val="0"/>
                  <w:marRight w:val="0"/>
                  <w:marTop w:val="0"/>
                  <w:marBottom w:val="0"/>
                  <w:divBdr>
                    <w:top w:val="none" w:sz="0" w:space="0" w:color="auto"/>
                    <w:left w:val="none" w:sz="0" w:space="0" w:color="auto"/>
                    <w:bottom w:val="none" w:sz="0" w:space="0" w:color="auto"/>
                    <w:right w:val="none" w:sz="0" w:space="0" w:color="auto"/>
                  </w:divBdr>
                </w:div>
              </w:divsChild>
            </w:div>
            <w:div w:id="983389547">
              <w:marLeft w:val="0"/>
              <w:marRight w:val="0"/>
              <w:marTop w:val="0"/>
              <w:marBottom w:val="0"/>
              <w:divBdr>
                <w:top w:val="none" w:sz="0" w:space="0" w:color="auto"/>
                <w:left w:val="none" w:sz="0" w:space="0" w:color="auto"/>
                <w:bottom w:val="none" w:sz="0" w:space="0" w:color="auto"/>
                <w:right w:val="none" w:sz="0" w:space="0" w:color="auto"/>
              </w:divBdr>
            </w:div>
          </w:divsChild>
        </w:div>
        <w:div w:id="2110852541">
          <w:marLeft w:val="0"/>
          <w:marRight w:val="0"/>
          <w:marTop w:val="0"/>
          <w:marBottom w:val="0"/>
          <w:divBdr>
            <w:top w:val="none" w:sz="0" w:space="0" w:color="auto"/>
            <w:left w:val="none" w:sz="0" w:space="0" w:color="auto"/>
            <w:bottom w:val="none" w:sz="0" w:space="0" w:color="auto"/>
            <w:right w:val="none" w:sz="0" w:space="0" w:color="auto"/>
          </w:divBdr>
          <w:divsChild>
            <w:div w:id="1746565195">
              <w:marLeft w:val="0"/>
              <w:marRight w:val="0"/>
              <w:marTop w:val="0"/>
              <w:marBottom w:val="0"/>
              <w:divBdr>
                <w:top w:val="none" w:sz="0" w:space="0" w:color="auto"/>
                <w:left w:val="none" w:sz="0" w:space="0" w:color="auto"/>
                <w:bottom w:val="none" w:sz="0" w:space="0" w:color="auto"/>
                <w:right w:val="none" w:sz="0" w:space="0" w:color="auto"/>
              </w:divBdr>
              <w:divsChild>
                <w:div w:id="1256937020">
                  <w:marLeft w:val="0"/>
                  <w:marRight w:val="0"/>
                  <w:marTop w:val="0"/>
                  <w:marBottom w:val="0"/>
                  <w:divBdr>
                    <w:top w:val="none" w:sz="0" w:space="0" w:color="auto"/>
                    <w:left w:val="none" w:sz="0" w:space="0" w:color="auto"/>
                    <w:bottom w:val="none" w:sz="0" w:space="0" w:color="auto"/>
                    <w:right w:val="none" w:sz="0" w:space="0" w:color="auto"/>
                  </w:divBdr>
                </w:div>
              </w:divsChild>
            </w:div>
            <w:div w:id="52587381">
              <w:marLeft w:val="0"/>
              <w:marRight w:val="0"/>
              <w:marTop w:val="0"/>
              <w:marBottom w:val="0"/>
              <w:divBdr>
                <w:top w:val="none" w:sz="0" w:space="0" w:color="auto"/>
                <w:left w:val="none" w:sz="0" w:space="0" w:color="auto"/>
                <w:bottom w:val="none" w:sz="0" w:space="0" w:color="auto"/>
                <w:right w:val="none" w:sz="0" w:space="0" w:color="auto"/>
              </w:divBdr>
            </w:div>
          </w:divsChild>
        </w:div>
        <w:div w:id="1949312638">
          <w:marLeft w:val="0"/>
          <w:marRight w:val="0"/>
          <w:marTop w:val="0"/>
          <w:marBottom w:val="0"/>
          <w:divBdr>
            <w:top w:val="none" w:sz="0" w:space="0" w:color="auto"/>
            <w:left w:val="none" w:sz="0" w:space="0" w:color="auto"/>
            <w:bottom w:val="none" w:sz="0" w:space="0" w:color="auto"/>
            <w:right w:val="none" w:sz="0" w:space="0" w:color="auto"/>
          </w:divBdr>
          <w:divsChild>
            <w:div w:id="699673539">
              <w:marLeft w:val="0"/>
              <w:marRight w:val="0"/>
              <w:marTop w:val="0"/>
              <w:marBottom w:val="0"/>
              <w:divBdr>
                <w:top w:val="none" w:sz="0" w:space="0" w:color="auto"/>
                <w:left w:val="none" w:sz="0" w:space="0" w:color="auto"/>
                <w:bottom w:val="none" w:sz="0" w:space="0" w:color="auto"/>
                <w:right w:val="none" w:sz="0" w:space="0" w:color="auto"/>
              </w:divBdr>
              <w:divsChild>
                <w:div w:id="29656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213191">
          <w:marLeft w:val="0"/>
          <w:marRight w:val="0"/>
          <w:marTop w:val="0"/>
          <w:marBottom w:val="0"/>
          <w:divBdr>
            <w:top w:val="none" w:sz="0" w:space="0" w:color="auto"/>
            <w:left w:val="none" w:sz="0" w:space="0" w:color="auto"/>
            <w:bottom w:val="none" w:sz="0" w:space="0" w:color="auto"/>
            <w:right w:val="none" w:sz="0" w:space="0" w:color="auto"/>
          </w:divBdr>
          <w:divsChild>
            <w:div w:id="1765763122">
              <w:marLeft w:val="0"/>
              <w:marRight w:val="0"/>
              <w:marTop w:val="0"/>
              <w:marBottom w:val="0"/>
              <w:divBdr>
                <w:top w:val="none" w:sz="0" w:space="0" w:color="auto"/>
                <w:left w:val="none" w:sz="0" w:space="0" w:color="auto"/>
                <w:bottom w:val="none" w:sz="0" w:space="0" w:color="auto"/>
                <w:right w:val="none" w:sz="0" w:space="0" w:color="auto"/>
              </w:divBdr>
              <w:divsChild>
                <w:div w:id="870992730">
                  <w:marLeft w:val="0"/>
                  <w:marRight w:val="0"/>
                  <w:marTop w:val="0"/>
                  <w:marBottom w:val="0"/>
                  <w:divBdr>
                    <w:top w:val="none" w:sz="0" w:space="0" w:color="auto"/>
                    <w:left w:val="none" w:sz="0" w:space="0" w:color="auto"/>
                    <w:bottom w:val="none" w:sz="0" w:space="0" w:color="auto"/>
                    <w:right w:val="none" w:sz="0" w:space="0" w:color="auto"/>
                  </w:divBdr>
                </w:div>
              </w:divsChild>
            </w:div>
            <w:div w:id="1993212307">
              <w:marLeft w:val="0"/>
              <w:marRight w:val="0"/>
              <w:marTop w:val="0"/>
              <w:marBottom w:val="0"/>
              <w:divBdr>
                <w:top w:val="none" w:sz="0" w:space="0" w:color="auto"/>
                <w:left w:val="none" w:sz="0" w:space="0" w:color="auto"/>
                <w:bottom w:val="none" w:sz="0" w:space="0" w:color="auto"/>
                <w:right w:val="none" w:sz="0" w:space="0" w:color="auto"/>
              </w:divBdr>
            </w:div>
          </w:divsChild>
        </w:div>
        <w:div w:id="920062161">
          <w:marLeft w:val="0"/>
          <w:marRight w:val="0"/>
          <w:marTop w:val="0"/>
          <w:marBottom w:val="0"/>
          <w:divBdr>
            <w:top w:val="none" w:sz="0" w:space="0" w:color="auto"/>
            <w:left w:val="none" w:sz="0" w:space="0" w:color="auto"/>
            <w:bottom w:val="none" w:sz="0" w:space="0" w:color="auto"/>
            <w:right w:val="none" w:sz="0" w:space="0" w:color="auto"/>
          </w:divBdr>
          <w:divsChild>
            <w:div w:id="1047878267">
              <w:marLeft w:val="0"/>
              <w:marRight w:val="0"/>
              <w:marTop w:val="0"/>
              <w:marBottom w:val="0"/>
              <w:divBdr>
                <w:top w:val="none" w:sz="0" w:space="0" w:color="auto"/>
                <w:left w:val="none" w:sz="0" w:space="0" w:color="auto"/>
                <w:bottom w:val="none" w:sz="0" w:space="0" w:color="auto"/>
                <w:right w:val="none" w:sz="0" w:space="0" w:color="auto"/>
              </w:divBdr>
              <w:divsChild>
                <w:div w:id="31040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360371">
          <w:marLeft w:val="0"/>
          <w:marRight w:val="0"/>
          <w:marTop w:val="0"/>
          <w:marBottom w:val="0"/>
          <w:divBdr>
            <w:top w:val="none" w:sz="0" w:space="0" w:color="auto"/>
            <w:left w:val="none" w:sz="0" w:space="0" w:color="auto"/>
            <w:bottom w:val="none" w:sz="0" w:space="0" w:color="auto"/>
            <w:right w:val="none" w:sz="0" w:space="0" w:color="auto"/>
          </w:divBdr>
          <w:divsChild>
            <w:div w:id="1976064231">
              <w:marLeft w:val="0"/>
              <w:marRight w:val="0"/>
              <w:marTop w:val="0"/>
              <w:marBottom w:val="0"/>
              <w:divBdr>
                <w:top w:val="none" w:sz="0" w:space="0" w:color="auto"/>
                <w:left w:val="none" w:sz="0" w:space="0" w:color="auto"/>
                <w:bottom w:val="none" w:sz="0" w:space="0" w:color="auto"/>
                <w:right w:val="none" w:sz="0" w:space="0" w:color="auto"/>
              </w:divBdr>
              <w:divsChild>
                <w:div w:id="923999774">
                  <w:marLeft w:val="0"/>
                  <w:marRight w:val="0"/>
                  <w:marTop w:val="0"/>
                  <w:marBottom w:val="0"/>
                  <w:divBdr>
                    <w:top w:val="none" w:sz="0" w:space="0" w:color="auto"/>
                    <w:left w:val="none" w:sz="0" w:space="0" w:color="auto"/>
                    <w:bottom w:val="none" w:sz="0" w:space="0" w:color="auto"/>
                    <w:right w:val="none" w:sz="0" w:space="0" w:color="auto"/>
                  </w:divBdr>
                </w:div>
              </w:divsChild>
            </w:div>
            <w:div w:id="69962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402392">
      <w:bodyDiv w:val="1"/>
      <w:marLeft w:val="0"/>
      <w:marRight w:val="0"/>
      <w:marTop w:val="0"/>
      <w:marBottom w:val="0"/>
      <w:divBdr>
        <w:top w:val="none" w:sz="0" w:space="0" w:color="auto"/>
        <w:left w:val="none" w:sz="0" w:space="0" w:color="auto"/>
        <w:bottom w:val="none" w:sz="0" w:space="0" w:color="auto"/>
        <w:right w:val="none" w:sz="0" w:space="0" w:color="auto"/>
      </w:divBdr>
    </w:div>
    <w:div w:id="312877829">
      <w:bodyDiv w:val="1"/>
      <w:marLeft w:val="0"/>
      <w:marRight w:val="0"/>
      <w:marTop w:val="0"/>
      <w:marBottom w:val="0"/>
      <w:divBdr>
        <w:top w:val="none" w:sz="0" w:space="0" w:color="auto"/>
        <w:left w:val="none" w:sz="0" w:space="0" w:color="auto"/>
        <w:bottom w:val="none" w:sz="0" w:space="0" w:color="auto"/>
        <w:right w:val="none" w:sz="0" w:space="0" w:color="auto"/>
      </w:divBdr>
    </w:div>
    <w:div w:id="356390219">
      <w:bodyDiv w:val="1"/>
      <w:marLeft w:val="0"/>
      <w:marRight w:val="0"/>
      <w:marTop w:val="0"/>
      <w:marBottom w:val="0"/>
      <w:divBdr>
        <w:top w:val="none" w:sz="0" w:space="0" w:color="auto"/>
        <w:left w:val="none" w:sz="0" w:space="0" w:color="auto"/>
        <w:bottom w:val="none" w:sz="0" w:space="0" w:color="auto"/>
        <w:right w:val="none" w:sz="0" w:space="0" w:color="auto"/>
      </w:divBdr>
    </w:div>
    <w:div w:id="420488261">
      <w:bodyDiv w:val="1"/>
      <w:marLeft w:val="0"/>
      <w:marRight w:val="0"/>
      <w:marTop w:val="0"/>
      <w:marBottom w:val="0"/>
      <w:divBdr>
        <w:top w:val="none" w:sz="0" w:space="0" w:color="auto"/>
        <w:left w:val="none" w:sz="0" w:space="0" w:color="auto"/>
        <w:bottom w:val="none" w:sz="0" w:space="0" w:color="auto"/>
        <w:right w:val="none" w:sz="0" w:space="0" w:color="auto"/>
      </w:divBdr>
      <w:divsChild>
        <w:div w:id="83457306">
          <w:marLeft w:val="0"/>
          <w:marRight w:val="0"/>
          <w:marTop w:val="0"/>
          <w:marBottom w:val="0"/>
          <w:divBdr>
            <w:top w:val="none" w:sz="0" w:space="0" w:color="auto"/>
            <w:left w:val="none" w:sz="0" w:space="0" w:color="auto"/>
            <w:bottom w:val="none" w:sz="0" w:space="0" w:color="auto"/>
            <w:right w:val="none" w:sz="0" w:space="0" w:color="auto"/>
          </w:divBdr>
        </w:div>
      </w:divsChild>
    </w:div>
    <w:div w:id="424960473">
      <w:bodyDiv w:val="1"/>
      <w:marLeft w:val="0"/>
      <w:marRight w:val="0"/>
      <w:marTop w:val="0"/>
      <w:marBottom w:val="0"/>
      <w:divBdr>
        <w:top w:val="none" w:sz="0" w:space="0" w:color="auto"/>
        <w:left w:val="none" w:sz="0" w:space="0" w:color="auto"/>
        <w:bottom w:val="none" w:sz="0" w:space="0" w:color="auto"/>
        <w:right w:val="none" w:sz="0" w:space="0" w:color="auto"/>
      </w:divBdr>
    </w:div>
    <w:div w:id="430853694">
      <w:bodyDiv w:val="1"/>
      <w:marLeft w:val="0"/>
      <w:marRight w:val="0"/>
      <w:marTop w:val="0"/>
      <w:marBottom w:val="0"/>
      <w:divBdr>
        <w:top w:val="none" w:sz="0" w:space="0" w:color="auto"/>
        <w:left w:val="none" w:sz="0" w:space="0" w:color="auto"/>
        <w:bottom w:val="none" w:sz="0" w:space="0" w:color="auto"/>
        <w:right w:val="none" w:sz="0" w:space="0" w:color="auto"/>
      </w:divBdr>
    </w:div>
    <w:div w:id="448620801">
      <w:bodyDiv w:val="1"/>
      <w:marLeft w:val="0"/>
      <w:marRight w:val="0"/>
      <w:marTop w:val="0"/>
      <w:marBottom w:val="0"/>
      <w:divBdr>
        <w:top w:val="none" w:sz="0" w:space="0" w:color="auto"/>
        <w:left w:val="none" w:sz="0" w:space="0" w:color="auto"/>
        <w:bottom w:val="none" w:sz="0" w:space="0" w:color="auto"/>
        <w:right w:val="none" w:sz="0" w:space="0" w:color="auto"/>
      </w:divBdr>
    </w:div>
    <w:div w:id="450393488">
      <w:bodyDiv w:val="1"/>
      <w:marLeft w:val="0"/>
      <w:marRight w:val="0"/>
      <w:marTop w:val="0"/>
      <w:marBottom w:val="0"/>
      <w:divBdr>
        <w:top w:val="none" w:sz="0" w:space="0" w:color="auto"/>
        <w:left w:val="none" w:sz="0" w:space="0" w:color="auto"/>
        <w:bottom w:val="none" w:sz="0" w:space="0" w:color="auto"/>
        <w:right w:val="none" w:sz="0" w:space="0" w:color="auto"/>
      </w:divBdr>
    </w:div>
    <w:div w:id="490099588">
      <w:bodyDiv w:val="1"/>
      <w:marLeft w:val="0"/>
      <w:marRight w:val="0"/>
      <w:marTop w:val="0"/>
      <w:marBottom w:val="0"/>
      <w:divBdr>
        <w:top w:val="none" w:sz="0" w:space="0" w:color="auto"/>
        <w:left w:val="none" w:sz="0" w:space="0" w:color="auto"/>
        <w:bottom w:val="none" w:sz="0" w:space="0" w:color="auto"/>
        <w:right w:val="none" w:sz="0" w:space="0" w:color="auto"/>
      </w:divBdr>
    </w:div>
    <w:div w:id="491413137">
      <w:bodyDiv w:val="1"/>
      <w:marLeft w:val="0"/>
      <w:marRight w:val="0"/>
      <w:marTop w:val="0"/>
      <w:marBottom w:val="0"/>
      <w:divBdr>
        <w:top w:val="none" w:sz="0" w:space="0" w:color="auto"/>
        <w:left w:val="none" w:sz="0" w:space="0" w:color="auto"/>
        <w:bottom w:val="none" w:sz="0" w:space="0" w:color="auto"/>
        <w:right w:val="none" w:sz="0" w:space="0" w:color="auto"/>
      </w:divBdr>
    </w:div>
    <w:div w:id="559365511">
      <w:bodyDiv w:val="1"/>
      <w:marLeft w:val="0"/>
      <w:marRight w:val="0"/>
      <w:marTop w:val="0"/>
      <w:marBottom w:val="0"/>
      <w:divBdr>
        <w:top w:val="none" w:sz="0" w:space="0" w:color="auto"/>
        <w:left w:val="none" w:sz="0" w:space="0" w:color="auto"/>
        <w:bottom w:val="none" w:sz="0" w:space="0" w:color="auto"/>
        <w:right w:val="none" w:sz="0" w:space="0" w:color="auto"/>
      </w:divBdr>
    </w:div>
    <w:div w:id="561061277">
      <w:bodyDiv w:val="1"/>
      <w:marLeft w:val="0"/>
      <w:marRight w:val="0"/>
      <w:marTop w:val="0"/>
      <w:marBottom w:val="0"/>
      <w:divBdr>
        <w:top w:val="none" w:sz="0" w:space="0" w:color="auto"/>
        <w:left w:val="none" w:sz="0" w:space="0" w:color="auto"/>
        <w:bottom w:val="none" w:sz="0" w:space="0" w:color="auto"/>
        <w:right w:val="none" w:sz="0" w:space="0" w:color="auto"/>
      </w:divBdr>
    </w:div>
    <w:div w:id="585454801">
      <w:bodyDiv w:val="1"/>
      <w:marLeft w:val="0"/>
      <w:marRight w:val="0"/>
      <w:marTop w:val="0"/>
      <w:marBottom w:val="0"/>
      <w:divBdr>
        <w:top w:val="none" w:sz="0" w:space="0" w:color="auto"/>
        <w:left w:val="none" w:sz="0" w:space="0" w:color="auto"/>
        <w:bottom w:val="none" w:sz="0" w:space="0" w:color="auto"/>
        <w:right w:val="none" w:sz="0" w:space="0" w:color="auto"/>
      </w:divBdr>
      <w:divsChild>
        <w:div w:id="719281720">
          <w:marLeft w:val="0"/>
          <w:marRight w:val="0"/>
          <w:marTop w:val="0"/>
          <w:marBottom w:val="0"/>
          <w:divBdr>
            <w:top w:val="none" w:sz="0" w:space="0" w:color="auto"/>
            <w:left w:val="none" w:sz="0" w:space="0" w:color="auto"/>
            <w:bottom w:val="none" w:sz="0" w:space="0" w:color="auto"/>
            <w:right w:val="none" w:sz="0" w:space="0" w:color="auto"/>
          </w:divBdr>
        </w:div>
      </w:divsChild>
    </w:div>
    <w:div w:id="610282985">
      <w:bodyDiv w:val="1"/>
      <w:marLeft w:val="0"/>
      <w:marRight w:val="0"/>
      <w:marTop w:val="0"/>
      <w:marBottom w:val="0"/>
      <w:divBdr>
        <w:top w:val="none" w:sz="0" w:space="0" w:color="auto"/>
        <w:left w:val="none" w:sz="0" w:space="0" w:color="auto"/>
        <w:bottom w:val="none" w:sz="0" w:space="0" w:color="auto"/>
        <w:right w:val="none" w:sz="0" w:space="0" w:color="auto"/>
      </w:divBdr>
    </w:div>
    <w:div w:id="667053009">
      <w:bodyDiv w:val="1"/>
      <w:marLeft w:val="0"/>
      <w:marRight w:val="0"/>
      <w:marTop w:val="0"/>
      <w:marBottom w:val="0"/>
      <w:divBdr>
        <w:top w:val="none" w:sz="0" w:space="0" w:color="auto"/>
        <w:left w:val="none" w:sz="0" w:space="0" w:color="auto"/>
        <w:bottom w:val="none" w:sz="0" w:space="0" w:color="auto"/>
        <w:right w:val="none" w:sz="0" w:space="0" w:color="auto"/>
      </w:divBdr>
      <w:divsChild>
        <w:div w:id="1387801867">
          <w:marLeft w:val="0"/>
          <w:marRight w:val="0"/>
          <w:marTop w:val="0"/>
          <w:marBottom w:val="0"/>
          <w:divBdr>
            <w:top w:val="none" w:sz="0" w:space="0" w:color="auto"/>
            <w:left w:val="none" w:sz="0" w:space="0" w:color="auto"/>
            <w:bottom w:val="none" w:sz="0" w:space="0" w:color="auto"/>
            <w:right w:val="none" w:sz="0" w:space="0" w:color="auto"/>
          </w:divBdr>
          <w:divsChild>
            <w:div w:id="94831099">
              <w:marLeft w:val="0"/>
              <w:marRight w:val="0"/>
              <w:marTop w:val="0"/>
              <w:marBottom w:val="0"/>
              <w:divBdr>
                <w:top w:val="none" w:sz="0" w:space="0" w:color="auto"/>
                <w:left w:val="none" w:sz="0" w:space="0" w:color="auto"/>
                <w:bottom w:val="none" w:sz="0" w:space="0" w:color="auto"/>
                <w:right w:val="none" w:sz="0" w:space="0" w:color="auto"/>
              </w:divBdr>
              <w:divsChild>
                <w:div w:id="1490945024">
                  <w:marLeft w:val="0"/>
                  <w:marRight w:val="0"/>
                  <w:marTop w:val="0"/>
                  <w:marBottom w:val="0"/>
                  <w:divBdr>
                    <w:top w:val="none" w:sz="0" w:space="0" w:color="auto"/>
                    <w:left w:val="none" w:sz="0" w:space="0" w:color="auto"/>
                    <w:bottom w:val="none" w:sz="0" w:space="0" w:color="auto"/>
                    <w:right w:val="none" w:sz="0" w:space="0" w:color="auto"/>
                  </w:divBdr>
                </w:div>
              </w:divsChild>
            </w:div>
            <w:div w:id="144512821">
              <w:marLeft w:val="0"/>
              <w:marRight w:val="0"/>
              <w:marTop w:val="0"/>
              <w:marBottom w:val="0"/>
              <w:divBdr>
                <w:top w:val="none" w:sz="0" w:space="0" w:color="auto"/>
                <w:left w:val="none" w:sz="0" w:space="0" w:color="auto"/>
                <w:bottom w:val="none" w:sz="0" w:space="0" w:color="auto"/>
                <w:right w:val="none" w:sz="0" w:space="0" w:color="auto"/>
              </w:divBdr>
            </w:div>
          </w:divsChild>
        </w:div>
        <w:div w:id="1778939321">
          <w:marLeft w:val="0"/>
          <w:marRight w:val="0"/>
          <w:marTop w:val="0"/>
          <w:marBottom w:val="0"/>
          <w:divBdr>
            <w:top w:val="none" w:sz="0" w:space="0" w:color="auto"/>
            <w:left w:val="none" w:sz="0" w:space="0" w:color="auto"/>
            <w:bottom w:val="none" w:sz="0" w:space="0" w:color="auto"/>
            <w:right w:val="none" w:sz="0" w:space="0" w:color="auto"/>
          </w:divBdr>
          <w:divsChild>
            <w:div w:id="840119808">
              <w:marLeft w:val="0"/>
              <w:marRight w:val="0"/>
              <w:marTop w:val="0"/>
              <w:marBottom w:val="0"/>
              <w:divBdr>
                <w:top w:val="none" w:sz="0" w:space="0" w:color="auto"/>
                <w:left w:val="none" w:sz="0" w:space="0" w:color="auto"/>
                <w:bottom w:val="none" w:sz="0" w:space="0" w:color="auto"/>
                <w:right w:val="none" w:sz="0" w:space="0" w:color="auto"/>
              </w:divBdr>
              <w:divsChild>
                <w:div w:id="425811269">
                  <w:marLeft w:val="0"/>
                  <w:marRight w:val="0"/>
                  <w:marTop w:val="0"/>
                  <w:marBottom w:val="0"/>
                  <w:divBdr>
                    <w:top w:val="none" w:sz="0" w:space="0" w:color="auto"/>
                    <w:left w:val="none" w:sz="0" w:space="0" w:color="auto"/>
                    <w:bottom w:val="none" w:sz="0" w:space="0" w:color="auto"/>
                    <w:right w:val="none" w:sz="0" w:space="0" w:color="auto"/>
                  </w:divBdr>
                </w:div>
              </w:divsChild>
            </w:div>
            <w:div w:id="690181592">
              <w:marLeft w:val="0"/>
              <w:marRight w:val="0"/>
              <w:marTop w:val="0"/>
              <w:marBottom w:val="0"/>
              <w:divBdr>
                <w:top w:val="none" w:sz="0" w:space="0" w:color="auto"/>
                <w:left w:val="none" w:sz="0" w:space="0" w:color="auto"/>
                <w:bottom w:val="none" w:sz="0" w:space="0" w:color="auto"/>
                <w:right w:val="none" w:sz="0" w:space="0" w:color="auto"/>
              </w:divBdr>
            </w:div>
          </w:divsChild>
        </w:div>
        <w:div w:id="1704137384">
          <w:marLeft w:val="0"/>
          <w:marRight w:val="0"/>
          <w:marTop w:val="0"/>
          <w:marBottom w:val="0"/>
          <w:divBdr>
            <w:top w:val="none" w:sz="0" w:space="0" w:color="auto"/>
            <w:left w:val="none" w:sz="0" w:space="0" w:color="auto"/>
            <w:bottom w:val="none" w:sz="0" w:space="0" w:color="auto"/>
            <w:right w:val="none" w:sz="0" w:space="0" w:color="auto"/>
          </w:divBdr>
          <w:divsChild>
            <w:div w:id="554700087">
              <w:marLeft w:val="0"/>
              <w:marRight w:val="0"/>
              <w:marTop w:val="0"/>
              <w:marBottom w:val="0"/>
              <w:divBdr>
                <w:top w:val="none" w:sz="0" w:space="0" w:color="auto"/>
                <w:left w:val="none" w:sz="0" w:space="0" w:color="auto"/>
                <w:bottom w:val="none" w:sz="0" w:space="0" w:color="auto"/>
                <w:right w:val="none" w:sz="0" w:space="0" w:color="auto"/>
              </w:divBdr>
              <w:divsChild>
                <w:div w:id="1984652409">
                  <w:marLeft w:val="0"/>
                  <w:marRight w:val="0"/>
                  <w:marTop w:val="0"/>
                  <w:marBottom w:val="0"/>
                  <w:divBdr>
                    <w:top w:val="none" w:sz="0" w:space="0" w:color="auto"/>
                    <w:left w:val="none" w:sz="0" w:space="0" w:color="auto"/>
                    <w:bottom w:val="none" w:sz="0" w:space="0" w:color="auto"/>
                    <w:right w:val="none" w:sz="0" w:space="0" w:color="auto"/>
                  </w:divBdr>
                </w:div>
              </w:divsChild>
            </w:div>
            <w:div w:id="354891806">
              <w:marLeft w:val="0"/>
              <w:marRight w:val="0"/>
              <w:marTop w:val="0"/>
              <w:marBottom w:val="0"/>
              <w:divBdr>
                <w:top w:val="none" w:sz="0" w:space="0" w:color="auto"/>
                <w:left w:val="none" w:sz="0" w:space="0" w:color="auto"/>
                <w:bottom w:val="none" w:sz="0" w:space="0" w:color="auto"/>
                <w:right w:val="none" w:sz="0" w:space="0" w:color="auto"/>
              </w:divBdr>
            </w:div>
          </w:divsChild>
        </w:div>
        <w:div w:id="861436578">
          <w:marLeft w:val="0"/>
          <w:marRight w:val="0"/>
          <w:marTop w:val="0"/>
          <w:marBottom w:val="0"/>
          <w:divBdr>
            <w:top w:val="none" w:sz="0" w:space="0" w:color="auto"/>
            <w:left w:val="none" w:sz="0" w:space="0" w:color="auto"/>
            <w:bottom w:val="none" w:sz="0" w:space="0" w:color="auto"/>
            <w:right w:val="none" w:sz="0" w:space="0" w:color="auto"/>
          </w:divBdr>
          <w:divsChild>
            <w:div w:id="1298335799">
              <w:marLeft w:val="0"/>
              <w:marRight w:val="0"/>
              <w:marTop w:val="0"/>
              <w:marBottom w:val="0"/>
              <w:divBdr>
                <w:top w:val="none" w:sz="0" w:space="0" w:color="auto"/>
                <w:left w:val="none" w:sz="0" w:space="0" w:color="auto"/>
                <w:bottom w:val="none" w:sz="0" w:space="0" w:color="auto"/>
                <w:right w:val="none" w:sz="0" w:space="0" w:color="auto"/>
              </w:divBdr>
              <w:divsChild>
                <w:div w:id="87677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50314">
          <w:marLeft w:val="0"/>
          <w:marRight w:val="0"/>
          <w:marTop w:val="0"/>
          <w:marBottom w:val="0"/>
          <w:divBdr>
            <w:top w:val="none" w:sz="0" w:space="0" w:color="auto"/>
            <w:left w:val="none" w:sz="0" w:space="0" w:color="auto"/>
            <w:bottom w:val="none" w:sz="0" w:space="0" w:color="auto"/>
            <w:right w:val="none" w:sz="0" w:space="0" w:color="auto"/>
          </w:divBdr>
          <w:divsChild>
            <w:div w:id="406541792">
              <w:marLeft w:val="0"/>
              <w:marRight w:val="0"/>
              <w:marTop w:val="0"/>
              <w:marBottom w:val="0"/>
              <w:divBdr>
                <w:top w:val="none" w:sz="0" w:space="0" w:color="auto"/>
                <w:left w:val="none" w:sz="0" w:space="0" w:color="auto"/>
                <w:bottom w:val="none" w:sz="0" w:space="0" w:color="auto"/>
                <w:right w:val="none" w:sz="0" w:space="0" w:color="auto"/>
              </w:divBdr>
              <w:divsChild>
                <w:div w:id="1384406870">
                  <w:marLeft w:val="0"/>
                  <w:marRight w:val="0"/>
                  <w:marTop w:val="0"/>
                  <w:marBottom w:val="0"/>
                  <w:divBdr>
                    <w:top w:val="none" w:sz="0" w:space="0" w:color="auto"/>
                    <w:left w:val="none" w:sz="0" w:space="0" w:color="auto"/>
                    <w:bottom w:val="none" w:sz="0" w:space="0" w:color="auto"/>
                    <w:right w:val="none" w:sz="0" w:space="0" w:color="auto"/>
                  </w:divBdr>
                </w:div>
              </w:divsChild>
            </w:div>
            <w:div w:id="380443791">
              <w:marLeft w:val="0"/>
              <w:marRight w:val="0"/>
              <w:marTop w:val="0"/>
              <w:marBottom w:val="0"/>
              <w:divBdr>
                <w:top w:val="none" w:sz="0" w:space="0" w:color="auto"/>
                <w:left w:val="none" w:sz="0" w:space="0" w:color="auto"/>
                <w:bottom w:val="none" w:sz="0" w:space="0" w:color="auto"/>
                <w:right w:val="none" w:sz="0" w:space="0" w:color="auto"/>
              </w:divBdr>
            </w:div>
          </w:divsChild>
        </w:div>
        <w:div w:id="552620032">
          <w:marLeft w:val="0"/>
          <w:marRight w:val="0"/>
          <w:marTop w:val="0"/>
          <w:marBottom w:val="0"/>
          <w:divBdr>
            <w:top w:val="none" w:sz="0" w:space="0" w:color="auto"/>
            <w:left w:val="none" w:sz="0" w:space="0" w:color="auto"/>
            <w:bottom w:val="none" w:sz="0" w:space="0" w:color="auto"/>
            <w:right w:val="none" w:sz="0" w:space="0" w:color="auto"/>
          </w:divBdr>
          <w:divsChild>
            <w:div w:id="1238243390">
              <w:marLeft w:val="0"/>
              <w:marRight w:val="0"/>
              <w:marTop w:val="0"/>
              <w:marBottom w:val="0"/>
              <w:divBdr>
                <w:top w:val="none" w:sz="0" w:space="0" w:color="auto"/>
                <w:left w:val="none" w:sz="0" w:space="0" w:color="auto"/>
                <w:bottom w:val="none" w:sz="0" w:space="0" w:color="auto"/>
                <w:right w:val="none" w:sz="0" w:space="0" w:color="auto"/>
              </w:divBdr>
              <w:divsChild>
                <w:div w:id="10481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29459">
          <w:marLeft w:val="0"/>
          <w:marRight w:val="0"/>
          <w:marTop w:val="0"/>
          <w:marBottom w:val="0"/>
          <w:divBdr>
            <w:top w:val="none" w:sz="0" w:space="0" w:color="auto"/>
            <w:left w:val="none" w:sz="0" w:space="0" w:color="auto"/>
            <w:bottom w:val="none" w:sz="0" w:space="0" w:color="auto"/>
            <w:right w:val="none" w:sz="0" w:space="0" w:color="auto"/>
          </w:divBdr>
          <w:divsChild>
            <w:div w:id="166870969">
              <w:marLeft w:val="0"/>
              <w:marRight w:val="0"/>
              <w:marTop w:val="0"/>
              <w:marBottom w:val="0"/>
              <w:divBdr>
                <w:top w:val="none" w:sz="0" w:space="0" w:color="auto"/>
                <w:left w:val="none" w:sz="0" w:space="0" w:color="auto"/>
                <w:bottom w:val="none" w:sz="0" w:space="0" w:color="auto"/>
                <w:right w:val="none" w:sz="0" w:space="0" w:color="auto"/>
              </w:divBdr>
              <w:divsChild>
                <w:div w:id="1087071379">
                  <w:marLeft w:val="0"/>
                  <w:marRight w:val="0"/>
                  <w:marTop w:val="0"/>
                  <w:marBottom w:val="0"/>
                  <w:divBdr>
                    <w:top w:val="none" w:sz="0" w:space="0" w:color="auto"/>
                    <w:left w:val="none" w:sz="0" w:space="0" w:color="auto"/>
                    <w:bottom w:val="none" w:sz="0" w:space="0" w:color="auto"/>
                    <w:right w:val="none" w:sz="0" w:space="0" w:color="auto"/>
                  </w:divBdr>
                </w:div>
              </w:divsChild>
            </w:div>
            <w:div w:id="619723256">
              <w:marLeft w:val="0"/>
              <w:marRight w:val="0"/>
              <w:marTop w:val="0"/>
              <w:marBottom w:val="0"/>
              <w:divBdr>
                <w:top w:val="none" w:sz="0" w:space="0" w:color="auto"/>
                <w:left w:val="none" w:sz="0" w:space="0" w:color="auto"/>
                <w:bottom w:val="none" w:sz="0" w:space="0" w:color="auto"/>
                <w:right w:val="none" w:sz="0" w:space="0" w:color="auto"/>
              </w:divBdr>
            </w:div>
          </w:divsChild>
        </w:div>
        <w:div w:id="634719359">
          <w:marLeft w:val="0"/>
          <w:marRight w:val="0"/>
          <w:marTop w:val="0"/>
          <w:marBottom w:val="0"/>
          <w:divBdr>
            <w:top w:val="none" w:sz="0" w:space="0" w:color="auto"/>
            <w:left w:val="none" w:sz="0" w:space="0" w:color="auto"/>
            <w:bottom w:val="none" w:sz="0" w:space="0" w:color="auto"/>
            <w:right w:val="none" w:sz="0" w:space="0" w:color="auto"/>
          </w:divBdr>
          <w:divsChild>
            <w:div w:id="1431009424">
              <w:marLeft w:val="0"/>
              <w:marRight w:val="0"/>
              <w:marTop w:val="0"/>
              <w:marBottom w:val="0"/>
              <w:divBdr>
                <w:top w:val="none" w:sz="0" w:space="0" w:color="auto"/>
                <w:left w:val="none" w:sz="0" w:space="0" w:color="auto"/>
                <w:bottom w:val="none" w:sz="0" w:space="0" w:color="auto"/>
                <w:right w:val="none" w:sz="0" w:space="0" w:color="auto"/>
              </w:divBdr>
              <w:divsChild>
                <w:div w:id="733432306">
                  <w:marLeft w:val="0"/>
                  <w:marRight w:val="0"/>
                  <w:marTop w:val="0"/>
                  <w:marBottom w:val="0"/>
                  <w:divBdr>
                    <w:top w:val="none" w:sz="0" w:space="0" w:color="auto"/>
                    <w:left w:val="none" w:sz="0" w:space="0" w:color="auto"/>
                    <w:bottom w:val="none" w:sz="0" w:space="0" w:color="auto"/>
                    <w:right w:val="none" w:sz="0" w:space="0" w:color="auto"/>
                  </w:divBdr>
                </w:div>
              </w:divsChild>
            </w:div>
            <w:div w:id="1506020167">
              <w:marLeft w:val="0"/>
              <w:marRight w:val="0"/>
              <w:marTop w:val="0"/>
              <w:marBottom w:val="0"/>
              <w:divBdr>
                <w:top w:val="none" w:sz="0" w:space="0" w:color="auto"/>
                <w:left w:val="none" w:sz="0" w:space="0" w:color="auto"/>
                <w:bottom w:val="none" w:sz="0" w:space="0" w:color="auto"/>
                <w:right w:val="none" w:sz="0" w:space="0" w:color="auto"/>
              </w:divBdr>
            </w:div>
          </w:divsChild>
        </w:div>
        <w:div w:id="552887712">
          <w:marLeft w:val="0"/>
          <w:marRight w:val="0"/>
          <w:marTop w:val="0"/>
          <w:marBottom w:val="0"/>
          <w:divBdr>
            <w:top w:val="none" w:sz="0" w:space="0" w:color="auto"/>
            <w:left w:val="none" w:sz="0" w:space="0" w:color="auto"/>
            <w:bottom w:val="none" w:sz="0" w:space="0" w:color="auto"/>
            <w:right w:val="none" w:sz="0" w:space="0" w:color="auto"/>
          </w:divBdr>
          <w:divsChild>
            <w:div w:id="940525460">
              <w:marLeft w:val="0"/>
              <w:marRight w:val="0"/>
              <w:marTop w:val="0"/>
              <w:marBottom w:val="0"/>
              <w:divBdr>
                <w:top w:val="none" w:sz="0" w:space="0" w:color="auto"/>
                <w:left w:val="none" w:sz="0" w:space="0" w:color="auto"/>
                <w:bottom w:val="none" w:sz="0" w:space="0" w:color="auto"/>
                <w:right w:val="none" w:sz="0" w:space="0" w:color="auto"/>
              </w:divBdr>
              <w:divsChild>
                <w:div w:id="180126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779707">
          <w:marLeft w:val="0"/>
          <w:marRight w:val="0"/>
          <w:marTop w:val="0"/>
          <w:marBottom w:val="0"/>
          <w:divBdr>
            <w:top w:val="none" w:sz="0" w:space="0" w:color="auto"/>
            <w:left w:val="none" w:sz="0" w:space="0" w:color="auto"/>
            <w:bottom w:val="none" w:sz="0" w:space="0" w:color="auto"/>
            <w:right w:val="none" w:sz="0" w:space="0" w:color="auto"/>
          </w:divBdr>
          <w:divsChild>
            <w:div w:id="1966304978">
              <w:marLeft w:val="0"/>
              <w:marRight w:val="0"/>
              <w:marTop w:val="0"/>
              <w:marBottom w:val="0"/>
              <w:divBdr>
                <w:top w:val="none" w:sz="0" w:space="0" w:color="auto"/>
                <w:left w:val="none" w:sz="0" w:space="0" w:color="auto"/>
                <w:bottom w:val="none" w:sz="0" w:space="0" w:color="auto"/>
                <w:right w:val="none" w:sz="0" w:space="0" w:color="auto"/>
              </w:divBdr>
              <w:divsChild>
                <w:div w:id="128916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916021">
          <w:marLeft w:val="0"/>
          <w:marRight w:val="0"/>
          <w:marTop w:val="0"/>
          <w:marBottom w:val="0"/>
          <w:divBdr>
            <w:top w:val="none" w:sz="0" w:space="0" w:color="auto"/>
            <w:left w:val="none" w:sz="0" w:space="0" w:color="auto"/>
            <w:bottom w:val="none" w:sz="0" w:space="0" w:color="auto"/>
            <w:right w:val="none" w:sz="0" w:space="0" w:color="auto"/>
          </w:divBdr>
          <w:divsChild>
            <w:div w:id="959610416">
              <w:marLeft w:val="0"/>
              <w:marRight w:val="0"/>
              <w:marTop w:val="0"/>
              <w:marBottom w:val="0"/>
              <w:divBdr>
                <w:top w:val="none" w:sz="0" w:space="0" w:color="auto"/>
                <w:left w:val="none" w:sz="0" w:space="0" w:color="auto"/>
                <w:bottom w:val="none" w:sz="0" w:space="0" w:color="auto"/>
                <w:right w:val="none" w:sz="0" w:space="0" w:color="auto"/>
              </w:divBdr>
              <w:divsChild>
                <w:div w:id="1567186438">
                  <w:marLeft w:val="0"/>
                  <w:marRight w:val="0"/>
                  <w:marTop w:val="0"/>
                  <w:marBottom w:val="0"/>
                  <w:divBdr>
                    <w:top w:val="none" w:sz="0" w:space="0" w:color="auto"/>
                    <w:left w:val="none" w:sz="0" w:space="0" w:color="auto"/>
                    <w:bottom w:val="none" w:sz="0" w:space="0" w:color="auto"/>
                    <w:right w:val="none" w:sz="0" w:space="0" w:color="auto"/>
                  </w:divBdr>
                </w:div>
              </w:divsChild>
            </w:div>
            <w:div w:id="77806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874493">
      <w:bodyDiv w:val="1"/>
      <w:marLeft w:val="0"/>
      <w:marRight w:val="0"/>
      <w:marTop w:val="0"/>
      <w:marBottom w:val="0"/>
      <w:divBdr>
        <w:top w:val="none" w:sz="0" w:space="0" w:color="auto"/>
        <w:left w:val="none" w:sz="0" w:space="0" w:color="auto"/>
        <w:bottom w:val="none" w:sz="0" w:space="0" w:color="auto"/>
        <w:right w:val="none" w:sz="0" w:space="0" w:color="auto"/>
      </w:divBdr>
    </w:div>
    <w:div w:id="730346457">
      <w:bodyDiv w:val="1"/>
      <w:marLeft w:val="0"/>
      <w:marRight w:val="0"/>
      <w:marTop w:val="0"/>
      <w:marBottom w:val="0"/>
      <w:divBdr>
        <w:top w:val="none" w:sz="0" w:space="0" w:color="auto"/>
        <w:left w:val="none" w:sz="0" w:space="0" w:color="auto"/>
        <w:bottom w:val="none" w:sz="0" w:space="0" w:color="auto"/>
        <w:right w:val="none" w:sz="0" w:space="0" w:color="auto"/>
      </w:divBdr>
    </w:div>
    <w:div w:id="780033050">
      <w:bodyDiv w:val="1"/>
      <w:marLeft w:val="0"/>
      <w:marRight w:val="0"/>
      <w:marTop w:val="0"/>
      <w:marBottom w:val="0"/>
      <w:divBdr>
        <w:top w:val="none" w:sz="0" w:space="0" w:color="auto"/>
        <w:left w:val="none" w:sz="0" w:space="0" w:color="auto"/>
        <w:bottom w:val="none" w:sz="0" w:space="0" w:color="auto"/>
        <w:right w:val="none" w:sz="0" w:space="0" w:color="auto"/>
      </w:divBdr>
    </w:div>
    <w:div w:id="792284581">
      <w:bodyDiv w:val="1"/>
      <w:marLeft w:val="0"/>
      <w:marRight w:val="0"/>
      <w:marTop w:val="0"/>
      <w:marBottom w:val="0"/>
      <w:divBdr>
        <w:top w:val="none" w:sz="0" w:space="0" w:color="auto"/>
        <w:left w:val="none" w:sz="0" w:space="0" w:color="auto"/>
        <w:bottom w:val="none" w:sz="0" w:space="0" w:color="auto"/>
        <w:right w:val="none" w:sz="0" w:space="0" w:color="auto"/>
      </w:divBdr>
      <w:divsChild>
        <w:div w:id="922682343">
          <w:marLeft w:val="0"/>
          <w:marRight w:val="0"/>
          <w:marTop w:val="0"/>
          <w:marBottom w:val="0"/>
          <w:divBdr>
            <w:top w:val="none" w:sz="0" w:space="0" w:color="auto"/>
            <w:left w:val="none" w:sz="0" w:space="0" w:color="auto"/>
            <w:bottom w:val="none" w:sz="0" w:space="0" w:color="auto"/>
            <w:right w:val="none" w:sz="0" w:space="0" w:color="auto"/>
          </w:divBdr>
        </w:div>
        <w:div w:id="1022055889">
          <w:marLeft w:val="0"/>
          <w:marRight w:val="0"/>
          <w:marTop w:val="0"/>
          <w:marBottom w:val="0"/>
          <w:divBdr>
            <w:top w:val="none" w:sz="0" w:space="0" w:color="auto"/>
            <w:left w:val="none" w:sz="0" w:space="0" w:color="auto"/>
            <w:bottom w:val="none" w:sz="0" w:space="0" w:color="auto"/>
            <w:right w:val="none" w:sz="0" w:space="0" w:color="auto"/>
          </w:divBdr>
        </w:div>
        <w:div w:id="1581523777">
          <w:marLeft w:val="0"/>
          <w:marRight w:val="0"/>
          <w:marTop w:val="0"/>
          <w:marBottom w:val="0"/>
          <w:divBdr>
            <w:top w:val="none" w:sz="0" w:space="0" w:color="auto"/>
            <w:left w:val="none" w:sz="0" w:space="0" w:color="auto"/>
            <w:bottom w:val="none" w:sz="0" w:space="0" w:color="auto"/>
            <w:right w:val="none" w:sz="0" w:space="0" w:color="auto"/>
          </w:divBdr>
        </w:div>
        <w:div w:id="1998608266">
          <w:marLeft w:val="0"/>
          <w:marRight w:val="0"/>
          <w:marTop w:val="0"/>
          <w:marBottom w:val="0"/>
          <w:divBdr>
            <w:top w:val="none" w:sz="0" w:space="0" w:color="auto"/>
            <w:left w:val="none" w:sz="0" w:space="0" w:color="auto"/>
            <w:bottom w:val="none" w:sz="0" w:space="0" w:color="auto"/>
            <w:right w:val="none" w:sz="0" w:space="0" w:color="auto"/>
          </w:divBdr>
        </w:div>
        <w:div w:id="1691757155">
          <w:marLeft w:val="0"/>
          <w:marRight w:val="0"/>
          <w:marTop w:val="0"/>
          <w:marBottom w:val="0"/>
          <w:divBdr>
            <w:top w:val="none" w:sz="0" w:space="0" w:color="auto"/>
            <w:left w:val="none" w:sz="0" w:space="0" w:color="auto"/>
            <w:bottom w:val="none" w:sz="0" w:space="0" w:color="auto"/>
            <w:right w:val="none" w:sz="0" w:space="0" w:color="auto"/>
          </w:divBdr>
        </w:div>
        <w:div w:id="1016928897">
          <w:marLeft w:val="0"/>
          <w:marRight w:val="0"/>
          <w:marTop w:val="0"/>
          <w:marBottom w:val="0"/>
          <w:divBdr>
            <w:top w:val="none" w:sz="0" w:space="0" w:color="auto"/>
            <w:left w:val="none" w:sz="0" w:space="0" w:color="auto"/>
            <w:bottom w:val="none" w:sz="0" w:space="0" w:color="auto"/>
            <w:right w:val="none" w:sz="0" w:space="0" w:color="auto"/>
          </w:divBdr>
        </w:div>
        <w:div w:id="1220550386">
          <w:marLeft w:val="0"/>
          <w:marRight w:val="0"/>
          <w:marTop w:val="0"/>
          <w:marBottom w:val="0"/>
          <w:divBdr>
            <w:top w:val="none" w:sz="0" w:space="0" w:color="auto"/>
            <w:left w:val="none" w:sz="0" w:space="0" w:color="auto"/>
            <w:bottom w:val="none" w:sz="0" w:space="0" w:color="auto"/>
            <w:right w:val="none" w:sz="0" w:space="0" w:color="auto"/>
          </w:divBdr>
        </w:div>
        <w:div w:id="982201088">
          <w:marLeft w:val="0"/>
          <w:marRight w:val="0"/>
          <w:marTop w:val="0"/>
          <w:marBottom w:val="0"/>
          <w:divBdr>
            <w:top w:val="none" w:sz="0" w:space="0" w:color="auto"/>
            <w:left w:val="none" w:sz="0" w:space="0" w:color="auto"/>
            <w:bottom w:val="none" w:sz="0" w:space="0" w:color="auto"/>
            <w:right w:val="none" w:sz="0" w:space="0" w:color="auto"/>
          </w:divBdr>
        </w:div>
      </w:divsChild>
    </w:div>
    <w:div w:id="827674748">
      <w:bodyDiv w:val="1"/>
      <w:marLeft w:val="0"/>
      <w:marRight w:val="0"/>
      <w:marTop w:val="0"/>
      <w:marBottom w:val="0"/>
      <w:divBdr>
        <w:top w:val="none" w:sz="0" w:space="0" w:color="auto"/>
        <w:left w:val="none" w:sz="0" w:space="0" w:color="auto"/>
        <w:bottom w:val="none" w:sz="0" w:space="0" w:color="auto"/>
        <w:right w:val="none" w:sz="0" w:space="0" w:color="auto"/>
      </w:divBdr>
    </w:div>
    <w:div w:id="831989000">
      <w:bodyDiv w:val="1"/>
      <w:marLeft w:val="0"/>
      <w:marRight w:val="0"/>
      <w:marTop w:val="0"/>
      <w:marBottom w:val="0"/>
      <w:divBdr>
        <w:top w:val="none" w:sz="0" w:space="0" w:color="auto"/>
        <w:left w:val="none" w:sz="0" w:space="0" w:color="auto"/>
        <w:bottom w:val="none" w:sz="0" w:space="0" w:color="auto"/>
        <w:right w:val="none" w:sz="0" w:space="0" w:color="auto"/>
      </w:divBdr>
    </w:div>
    <w:div w:id="856581430">
      <w:bodyDiv w:val="1"/>
      <w:marLeft w:val="0"/>
      <w:marRight w:val="0"/>
      <w:marTop w:val="0"/>
      <w:marBottom w:val="0"/>
      <w:divBdr>
        <w:top w:val="none" w:sz="0" w:space="0" w:color="auto"/>
        <w:left w:val="none" w:sz="0" w:space="0" w:color="auto"/>
        <w:bottom w:val="none" w:sz="0" w:space="0" w:color="auto"/>
        <w:right w:val="none" w:sz="0" w:space="0" w:color="auto"/>
      </w:divBdr>
    </w:div>
    <w:div w:id="928152298">
      <w:bodyDiv w:val="1"/>
      <w:marLeft w:val="0"/>
      <w:marRight w:val="0"/>
      <w:marTop w:val="0"/>
      <w:marBottom w:val="0"/>
      <w:divBdr>
        <w:top w:val="none" w:sz="0" w:space="0" w:color="auto"/>
        <w:left w:val="none" w:sz="0" w:space="0" w:color="auto"/>
        <w:bottom w:val="none" w:sz="0" w:space="0" w:color="auto"/>
        <w:right w:val="none" w:sz="0" w:space="0" w:color="auto"/>
      </w:divBdr>
    </w:div>
    <w:div w:id="973175282">
      <w:bodyDiv w:val="1"/>
      <w:marLeft w:val="0"/>
      <w:marRight w:val="0"/>
      <w:marTop w:val="0"/>
      <w:marBottom w:val="0"/>
      <w:divBdr>
        <w:top w:val="none" w:sz="0" w:space="0" w:color="auto"/>
        <w:left w:val="none" w:sz="0" w:space="0" w:color="auto"/>
        <w:bottom w:val="none" w:sz="0" w:space="0" w:color="auto"/>
        <w:right w:val="none" w:sz="0" w:space="0" w:color="auto"/>
      </w:divBdr>
    </w:div>
    <w:div w:id="1031492822">
      <w:bodyDiv w:val="1"/>
      <w:marLeft w:val="0"/>
      <w:marRight w:val="0"/>
      <w:marTop w:val="0"/>
      <w:marBottom w:val="0"/>
      <w:divBdr>
        <w:top w:val="none" w:sz="0" w:space="0" w:color="auto"/>
        <w:left w:val="none" w:sz="0" w:space="0" w:color="auto"/>
        <w:bottom w:val="none" w:sz="0" w:space="0" w:color="auto"/>
        <w:right w:val="none" w:sz="0" w:space="0" w:color="auto"/>
      </w:divBdr>
      <w:divsChild>
        <w:div w:id="430971857">
          <w:marLeft w:val="0"/>
          <w:marRight w:val="0"/>
          <w:marTop w:val="0"/>
          <w:marBottom w:val="0"/>
          <w:divBdr>
            <w:top w:val="none" w:sz="0" w:space="0" w:color="auto"/>
            <w:left w:val="none" w:sz="0" w:space="0" w:color="auto"/>
            <w:bottom w:val="none" w:sz="0" w:space="0" w:color="auto"/>
            <w:right w:val="none" w:sz="0" w:space="0" w:color="auto"/>
          </w:divBdr>
          <w:divsChild>
            <w:div w:id="1959751281">
              <w:marLeft w:val="0"/>
              <w:marRight w:val="0"/>
              <w:marTop w:val="0"/>
              <w:marBottom w:val="0"/>
              <w:divBdr>
                <w:top w:val="none" w:sz="0" w:space="0" w:color="auto"/>
                <w:left w:val="none" w:sz="0" w:space="0" w:color="auto"/>
                <w:bottom w:val="none" w:sz="0" w:space="0" w:color="auto"/>
                <w:right w:val="none" w:sz="0" w:space="0" w:color="auto"/>
              </w:divBdr>
              <w:divsChild>
                <w:div w:id="1020351053">
                  <w:marLeft w:val="0"/>
                  <w:marRight w:val="0"/>
                  <w:marTop w:val="0"/>
                  <w:marBottom w:val="0"/>
                  <w:divBdr>
                    <w:top w:val="none" w:sz="0" w:space="0" w:color="auto"/>
                    <w:left w:val="none" w:sz="0" w:space="0" w:color="auto"/>
                    <w:bottom w:val="none" w:sz="0" w:space="0" w:color="auto"/>
                    <w:right w:val="none" w:sz="0" w:space="0" w:color="auto"/>
                  </w:divBdr>
                </w:div>
              </w:divsChild>
            </w:div>
            <w:div w:id="11761443">
              <w:marLeft w:val="0"/>
              <w:marRight w:val="0"/>
              <w:marTop w:val="0"/>
              <w:marBottom w:val="0"/>
              <w:divBdr>
                <w:top w:val="none" w:sz="0" w:space="0" w:color="auto"/>
                <w:left w:val="none" w:sz="0" w:space="0" w:color="auto"/>
                <w:bottom w:val="none" w:sz="0" w:space="0" w:color="auto"/>
                <w:right w:val="none" w:sz="0" w:space="0" w:color="auto"/>
              </w:divBdr>
            </w:div>
          </w:divsChild>
        </w:div>
        <w:div w:id="1958684259">
          <w:marLeft w:val="0"/>
          <w:marRight w:val="0"/>
          <w:marTop w:val="0"/>
          <w:marBottom w:val="0"/>
          <w:divBdr>
            <w:top w:val="none" w:sz="0" w:space="0" w:color="auto"/>
            <w:left w:val="none" w:sz="0" w:space="0" w:color="auto"/>
            <w:bottom w:val="none" w:sz="0" w:space="0" w:color="auto"/>
            <w:right w:val="none" w:sz="0" w:space="0" w:color="auto"/>
          </w:divBdr>
          <w:divsChild>
            <w:div w:id="1791363533">
              <w:marLeft w:val="0"/>
              <w:marRight w:val="0"/>
              <w:marTop w:val="0"/>
              <w:marBottom w:val="0"/>
              <w:divBdr>
                <w:top w:val="none" w:sz="0" w:space="0" w:color="auto"/>
                <w:left w:val="none" w:sz="0" w:space="0" w:color="auto"/>
                <w:bottom w:val="none" w:sz="0" w:space="0" w:color="auto"/>
                <w:right w:val="none" w:sz="0" w:space="0" w:color="auto"/>
              </w:divBdr>
              <w:divsChild>
                <w:div w:id="682323958">
                  <w:marLeft w:val="0"/>
                  <w:marRight w:val="0"/>
                  <w:marTop w:val="0"/>
                  <w:marBottom w:val="0"/>
                  <w:divBdr>
                    <w:top w:val="none" w:sz="0" w:space="0" w:color="auto"/>
                    <w:left w:val="none" w:sz="0" w:space="0" w:color="auto"/>
                    <w:bottom w:val="none" w:sz="0" w:space="0" w:color="auto"/>
                    <w:right w:val="none" w:sz="0" w:space="0" w:color="auto"/>
                  </w:divBdr>
                </w:div>
              </w:divsChild>
            </w:div>
            <w:div w:id="94255114">
              <w:marLeft w:val="0"/>
              <w:marRight w:val="0"/>
              <w:marTop w:val="0"/>
              <w:marBottom w:val="0"/>
              <w:divBdr>
                <w:top w:val="none" w:sz="0" w:space="0" w:color="auto"/>
                <w:left w:val="none" w:sz="0" w:space="0" w:color="auto"/>
                <w:bottom w:val="none" w:sz="0" w:space="0" w:color="auto"/>
                <w:right w:val="none" w:sz="0" w:space="0" w:color="auto"/>
              </w:divBdr>
            </w:div>
          </w:divsChild>
        </w:div>
        <w:div w:id="2047022163">
          <w:marLeft w:val="0"/>
          <w:marRight w:val="0"/>
          <w:marTop w:val="0"/>
          <w:marBottom w:val="0"/>
          <w:divBdr>
            <w:top w:val="none" w:sz="0" w:space="0" w:color="auto"/>
            <w:left w:val="none" w:sz="0" w:space="0" w:color="auto"/>
            <w:bottom w:val="none" w:sz="0" w:space="0" w:color="auto"/>
            <w:right w:val="none" w:sz="0" w:space="0" w:color="auto"/>
          </w:divBdr>
          <w:divsChild>
            <w:div w:id="1298486371">
              <w:marLeft w:val="0"/>
              <w:marRight w:val="0"/>
              <w:marTop w:val="0"/>
              <w:marBottom w:val="0"/>
              <w:divBdr>
                <w:top w:val="none" w:sz="0" w:space="0" w:color="auto"/>
                <w:left w:val="none" w:sz="0" w:space="0" w:color="auto"/>
                <w:bottom w:val="none" w:sz="0" w:space="0" w:color="auto"/>
                <w:right w:val="none" w:sz="0" w:space="0" w:color="auto"/>
              </w:divBdr>
              <w:divsChild>
                <w:div w:id="928661947">
                  <w:marLeft w:val="0"/>
                  <w:marRight w:val="0"/>
                  <w:marTop w:val="0"/>
                  <w:marBottom w:val="0"/>
                  <w:divBdr>
                    <w:top w:val="none" w:sz="0" w:space="0" w:color="auto"/>
                    <w:left w:val="none" w:sz="0" w:space="0" w:color="auto"/>
                    <w:bottom w:val="none" w:sz="0" w:space="0" w:color="auto"/>
                    <w:right w:val="none" w:sz="0" w:space="0" w:color="auto"/>
                  </w:divBdr>
                </w:div>
              </w:divsChild>
            </w:div>
            <w:div w:id="123079824">
              <w:marLeft w:val="0"/>
              <w:marRight w:val="0"/>
              <w:marTop w:val="0"/>
              <w:marBottom w:val="0"/>
              <w:divBdr>
                <w:top w:val="none" w:sz="0" w:space="0" w:color="auto"/>
                <w:left w:val="none" w:sz="0" w:space="0" w:color="auto"/>
                <w:bottom w:val="none" w:sz="0" w:space="0" w:color="auto"/>
                <w:right w:val="none" w:sz="0" w:space="0" w:color="auto"/>
              </w:divBdr>
            </w:div>
          </w:divsChild>
        </w:div>
        <w:div w:id="338896115">
          <w:marLeft w:val="0"/>
          <w:marRight w:val="0"/>
          <w:marTop w:val="0"/>
          <w:marBottom w:val="0"/>
          <w:divBdr>
            <w:top w:val="none" w:sz="0" w:space="0" w:color="auto"/>
            <w:left w:val="none" w:sz="0" w:space="0" w:color="auto"/>
            <w:bottom w:val="none" w:sz="0" w:space="0" w:color="auto"/>
            <w:right w:val="none" w:sz="0" w:space="0" w:color="auto"/>
          </w:divBdr>
          <w:divsChild>
            <w:div w:id="170219847">
              <w:marLeft w:val="0"/>
              <w:marRight w:val="0"/>
              <w:marTop w:val="0"/>
              <w:marBottom w:val="0"/>
              <w:divBdr>
                <w:top w:val="none" w:sz="0" w:space="0" w:color="auto"/>
                <w:left w:val="none" w:sz="0" w:space="0" w:color="auto"/>
                <w:bottom w:val="none" w:sz="0" w:space="0" w:color="auto"/>
                <w:right w:val="none" w:sz="0" w:space="0" w:color="auto"/>
              </w:divBdr>
              <w:divsChild>
                <w:div w:id="125562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467531">
          <w:marLeft w:val="0"/>
          <w:marRight w:val="0"/>
          <w:marTop w:val="0"/>
          <w:marBottom w:val="0"/>
          <w:divBdr>
            <w:top w:val="none" w:sz="0" w:space="0" w:color="auto"/>
            <w:left w:val="none" w:sz="0" w:space="0" w:color="auto"/>
            <w:bottom w:val="none" w:sz="0" w:space="0" w:color="auto"/>
            <w:right w:val="none" w:sz="0" w:space="0" w:color="auto"/>
          </w:divBdr>
          <w:divsChild>
            <w:div w:id="582957524">
              <w:marLeft w:val="0"/>
              <w:marRight w:val="0"/>
              <w:marTop w:val="0"/>
              <w:marBottom w:val="0"/>
              <w:divBdr>
                <w:top w:val="none" w:sz="0" w:space="0" w:color="auto"/>
                <w:left w:val="none" w:sz="0" w:space="0" w:color="auto"/>
                <w:bottom w:val="none" w:sz="0" w:space="0" w:color="auto"/>
                <w:right w:val="none" w:sz="0" w:space="0" w:color="auto"/>
              </w:divBdr>
              <w:divsChild>
                <w:div w:id="454450090">
                  <w:marLeft w:val="0"/>
                  <w:marRight w:val="0"/>
                  <w:marTop w:val="0"/>
                  <w:marBottom w:val="0"/>
                  <w:divBdr>
                    <w:top w:val="none" w:sz="0" w:space="0" w:color="auto"/>
                    <w:left w:val="none" w:sz="0" w:space="0" w:color="auto"/>
                    <w:bottom w:val="none" w:sz="0" w:space="0" w:color="auto"/>
                    <w:right w:val="none" w:sz="0" w:space="0" w:color="auto"/>
                  </w:divBdr>
                </w:div>
              </w:divsChild>
            </w:div>
            <w:div w:id="289942612">
              <w:marLeft w:val="0"/>
              <w:marRight w:val="0"/>
              <w:marTop w:val="0"/>
              <w:marBottom w:val="0"/>
              <w:divBdr>
                <w:top w:val="none" w:sz="0" w:space="0" w:color="auto"/>
                <w:left w:val="none" w:sz="0" w:space="0" w:color="auto"/>
                <w:bottom w:val="none" w:sz="0" w:space="0" w:color="auto"/>
                <w:right w:val="none" w:sz="0" w:space="0" w:color="auto"/>
              </w:divBdr>
            </w:div>
          </w:divsChild>
        </w:div>
        <w:div w:id="226186099">
          <w:marLeft w:val="0"/>
          <w:marRight w:val="0"/>
          <w:marTop w:val="0"/>
          <w:marBottom w:val="0"/>
          <w:divBdr>
            <w:top w:val="none" w:sz="0" w:space="0" w:color="auto"/>
            <w:left w:val="none" w:sz="0" w:space="0" w:color="auto"/>
            <w:bottom w:val="none" w:sz="0" w:space="0" w:color="auto"/>
            <w:right w:val="none" w:sz="0" w:space="0" w:color="auto"/>
          </w:divBdr>
          <w:divsChild>
            <w:div w:id="27148448">
              <w:marLeft w:val="0"/>
              <w:marRight w:val="0"/>
              <w:marTop w:val="0"/>
              <w:marBottom w:val="0"/>
              <w:divBdr>
                <w:top w:val="none" w:sz="0" w:space="0" w:color="auto"/>
                <w:left w:val="none" w:sz="0" w:space="0" w:color="auto"/>
                <w:bottom w:val="none" w:sz="0" w:space="0" w:color="auto"/>
                <w:right w:val="none" w:sz="0" w:space="0" w:color="auto"/>
              </w:divBdr>
              <w:divsChild>
                <w:div w:id="1750929552">
                  <w:marLeft w:val="0"/>
                  <w:marRight w:val="0"/>
                  <w:marTop w:val="0"/>
                  <w:marBottom w:val="0"/>
                  <w:divBdr>
                    <w:top w:val="none" w:sz="0" w:space="0" w:color="auto"/>
                    <w:left w:val="none" w:sz="0" w:space="0" w:color="auto"/>
                    <w:bottom w:val="none" w:sz="0" w:space="0" w:color="auto"/>
                    <w:right w:val="none" w:sz="0" w:space="0" w:color="auto"/>
                  </w:divBdr>
                </w:div>
              </w:divsChild>
            </w:div>
            <w:div w:id="1423139897">
              <w:marLeft w:val="0"/>
              <w:marRight w:val="0"/>
              <w:marTop w:val="0"/>
              <w:marBottom w:val="0"/>
              <w:divBdr>
                <w:top w:val="none" w:sz="0" w:space="0" w:color="auto"/>
                <w:left w:val="none" w:sz="0" w:space="0" w:color="auto"/>
                <w:bottom w:val="none" w:sz="0" w:space="0" w:color="auto"/>
                <w:right w:val="none" w:sz="0" w:space="0" w:color="auto"/>
              </w:divBdr>
            </w:div>
          </w:divsChild>
        </w:div>
        <w:div w:id="2022387597">
          <w:marLeft w:val="0"/>
          <w:marRight w:val="0"/>
          <w:marTop w:val="0"/>
          <w:marBottom w:val="0"/>
          <w:divBdr>
            <w:top w:val="none" w:sz="0" w:space="0" w:color="auto"/>
            <w:left w:val="none" w:sz="0" w:space="0" w:color="auto"/>
            <w:bottom w:val="none" w:sz="0" w:space="0" w:color="auto"/>
            <w:right w:val="none" w:sz="0" w:space="0" w:color="auto"/>
          </w:divBdr>
          <w:divsChild>
            <w:div w:id="1624385134">
              <w:marLeft w:val="0"/>
              <w:marRight w:val="0"/>
              <w:marTop w:val="0"/>
              <w:marBottom w:val="0"/>
              <w:divBdr>
                <w:top w:val="none" w:sz="0" w:space="0" w:color="auto"/>
                <w:left w:val="none" w:sz="0" w:space="0" w:color="auto"/>
                <w:bottom w:val="none" w:sz="0" w:space="0" w:color="auto"/>
                <w:right w:val="none" w:sz="0" w:space="0" w:color="auto"/>
              </w:divBdr>
              <w:divsChild>
                <w:div w:id="1908607980">
                  <w:marLeft w:val="0"/>
                  <w:marRight w:val="0"/>
                  <w:marTop w:val="0"/>
                  <w:marBottom w:val="0"/>
                  <w:divBdr>
                    <w:top w:val="none" w:sz="0" w:space="0" w:color="auto"/>
                    <w:left w:val="none" w:sz="0" w:space="0" w:color="auto"/>
                    <w:bottom w:val="none" w:sz="0" w:space="0" w:color="auto"/>
                    <w:right w:val="none" w:sz="0" w:space="0" w:color="auto"/>
                  </w:divBdr>
                </w:div>
              </w:divsChild>
            </w:div>
            <w:div w:id="1817410458">
              <w:marLeft w:val="0"/>
              <w:marRight w:val="0"/>
              <w:marTop w:val="0"/>
              <w:marBottom w:val="0"/>
              <w:divBdr>
                <w:top w:val="none" w:sz="0" w:space="0" w:color="auto"/>
                <w:left w:val="none" w:sz="0" w:space="0" w:color="auto"/>
                <w:bottom w:val="none" w:sz="0" w:space="0" w:color="auto"/>
                <w:right w:val="none" w:sz="0" w:space="0" w:color="auto"/>
              </w:divBdr>
            </w:div>
          </w:divsChild>
        </w:div>
        <w:div w:id="226769787">
          <w:marLeft w:val="0"/>
          <w:marRight w:val="0"/>
          <w:marTop w:val="0"/>
          <w:marBottom w:val="0"/>
          <w:divBdr>
            <w:top w:val="none" w:sz="0" w:space="0" w:color="auto"/>
            <w:left w:val="none" w:sz="0" w:space="0" w:color="auto"/>
            <w:bottom w:val="none" w:sz="0" w:space="0" w:color="auto"/>
            <w:right w:val="none" w:sz="0" w:space="0" w:color="auto"/>
          </w:divBdr>
          <w:divsChild>
            <w:div w:id="268123407">
              <w:marLeft w:val="0"/>
              <w:marRight w:val="0"/>
              <w:marTop w:val="0"/>
              <w:marBottom w:val="0"/>
              <w:divBdr>
                <w:top w:val="none" w:sz="0" w:space="0" w:color="auto"/>
                <w:left w:val="none" w:sz="0" w:space="0" w:color="auto"/>
                <w:bottom w:val="none" w:sz="0" w:space="0" w:color="auto"/>
                <w:right w:val="none" w:sz="0" w:space="0" w:color="auto"/>
              </w:divBdr>
              <w:divsChild>
                <w:div w:id="129722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508548">
          <w:marLeft w:val="0"/>
          <w:marRight w:val="0"/>
          <w:marTop w:val="0"/>
          <w:marBottom w:val="0"/>
          <w:divBdr>
            <w:top w:val="none" w:sz="0" w:space="0" w:color="auto"/>
            <w:left w:val="none" w:sz="0" w:space="0" w:color="auto"/>
            <w:bottom w:val="none" w:sz="0" w:space="0" w:color="auto"/>
            <w:right w:val="none" w:sz="0" w:space="0" w:color="auto"/>
          </w:divBdr>
          <w:divsChild>
            <w:div w:id="1717512712">
              <w:marLeft w:val="0"/>
              <w:marRight w:val="0"/>
              <w:marTop w:val="0"/>
              <w:marBottom w:val="0"/>
              <w:divBdr>
                <w:top w:val="none" w:sz="0" w:space="0" w:color="auto"/>
                <w:left w:val="none" w:sz="0" w:space="0" w:color="auto"/>
                <w:bottom w:val="none" w:sz="0" w:space="0" w:color="auto"/>
                <w:right w:val="none" w:sz="0" w:space="0" w:color="auto"/>
              </w:divBdr>
              <w:divsChild>
                <w:div w:id="35587001">
                  <w:marLeft w:val="0"/>
                  <w:marRight w:val="0"/>
                  <w:marTop w:val="0"/>
                  <w:marBottom w:val="0"/>
                  <w:divBdr>
                    <w:top w:val="none" w:sz="0" w:space="0" w:color="auto"/>
                    <w:left w:val="none" w:sz="0" w:space="0" w:color="auto"/>
                    <w:bottom w:val="none" w:sz="0" w:space="0" w:color="auto"/>
                    <w:right w:val="none" w:sz="0" w:space="0" w:color="auto"/>
                  </w:divBdr>
                </w:div>
              </w:divsChild>
            </w:div>
            <w:div w:id="166289154">
              <w:marLeft w:val="0"/>
              <w:marRight w:val="0"/>
              <w:marTop w:val="0"/>
              <w:marBottom w:val="0"/>
              <w:divBdr>
                <w:top w:val="none" w:sz="0" w:space="0" w:color="auto"/>
                <w:left w:val="none" w:sz="0" w:space="0" w:color="auto"/>
                <w:bottom w:val="none" w:sz="0" w:space="0" w:color="auto"/>
                <w:right w:val="none" w:sz="0" w:space="0" w:color="auto"/>
              </w:divBdr>
            </w:div>
          </w:divsChild>
        </w:div>
        <w:div w:id="150950683">
          <w:marLeft w:val="0"/>
          <w:marRight w:val="0"/>
          <w:marTop w:val="0"/>
          <w:marBottom w:val="0"/>
          <w:divBdr>
            <w:top w:val="none" w:sz="0" w:space="0" w:color="auto"/>
            <w:left w:val="none" w:sz="0" w:space="0" w:color="auto"/>
            <w:bottom w:val="none" w:sz="0" w:space="0" w:color="auto"/>
            <w:right w:val="none" w:sz="0" w:space="0" w:color="auto"/>
          </w:divBdr>
          <w:divsChild>
            <w:div w:id="1224025116">
              <w:marLeft w:val="0"/>
              <w:marRight w:val="0"/>
              <w:marTop w:val="0"/>
              <w:marBottom w:val="0"/>
              <w:divBdr>
                <w:top w:val="none" w:sz="0" w:space="0" w:color="auto"/>
                <w:left w:val="none" w:sz="0" w:space="0" w:color="auto"/>
                <w:bottom w:val="none" w:sz="0" w:space="0" w:color="auto"/>
                <w:right w:val="none" w:sz="0" w:space="0" w:color="auto"/>
              </w:divBdr>
              <w:divsChild>
                <w:div w:id="977152435">
                  <w:marLeft w:val="0"/>
                  <w:marRight w:val="0"/>
                  <w:marTop w:val="0"/>
                  <w:marBottom w:val="0"/>
                  <w:divBdr>
                    <w:top w:val="none" w:sz="0" w:space="0" w:color="auto"/>
                    <w:left w:val="none" w:sz="0" w:space="0" w:color="auto"/>
                    <w:bottom w:val="none" w:sz="0" w:space="0" w:color="auto"/>
                    <w:right w:val="none" w:sz="0" w:space="0" w:color="auto"/>
                  </w:divBdr>
                </w:div>
              </w:divsChild>
            </w:div>
            <w:div w:id="1244727297">
              <w:marLeft w:val="0"/>
              <w:marRight w:val="0"/>
              <w:marTop w:val="0"/>
              <w:marBottom w:val="0"/>
              <w:divBdr>
                <w:top w:val="none" w:sz="0" w:space="0" w:color="auto"/>
                <w:left w:val="none" w:sz="0" w:space="0" w:color="auto"/>
                <w:bottom w:val="none" w:sz="0" w:space="0" w:color="auto"/>
                <w:right w:val="none" w:sz="0" w:space="0" w:color="auto"/>
              </w:divBdr>
            </w:div>
          </w:divsChild>
        </w:div>
        <w:div w:id="727460225">
          <w:marLeft w:val="0"/>
          <w:marRight w:val="0"/>
          <w:marTop w:val="0"/>
          <w:marBottom w:val="0"/>
          <w:divBdr>
            <w:top w:val="none" w:sz="0" w:space="0" w:color="auto"/>
            <w:left w:val="none" w:sz="0" w:space="0" w:color="auto"/>
            <w:bottom w:val="none" w:sz="0" w:space="0" w:color="auto"/>
            <w:right w:val="none" w:sz="0" w:space="0" w:color="auto"/>
          </w:divBdr>
          <w:divsChild>
            <w:div w:id="707145003">
              <w:marLeft w:val="0"/>
              <w:marRight w:val="0"/>
              <w:marTop w:val="0"/>
              <w:marBottom w:val="0"/>
              <w:divBdr>
                <w:top w:val="none" w:sz="0" w:space="0" w:color="auto"/>
                <w:left w:val="none" w:sz="0" w:space="0" w:color="auto"/>
                <w:bottom w:val="none" w:sz="0" w:space="0" w:color="auto"/>
                <w:right w:val="none" w:sz="0" w:space="0" w:color="auto"/>
              </w:divBdr>
              <w:divsChild>
                <w:div w:id="1711228127">
                  <w:marLeft w:val="0"/>
                  <w:marRight w:val="0"/>
                  <w:marTop w:val="0"/>
                  <w:marBottom w:val="0"/>
                  <w:divBdr>
                    <w:top w:val="none" w:sz="0" w:space="0" w:color="auto"/>
                    <w:left w:val="none" w:sz="0" w:space="0" w:color="auto"/>
                    <w:bottom w:val="none" w:sz="0" w:space="0" w:color="auto"/>
                    <w:right w:val="none" w:sz="0" w:space="0" w:color="auto"/>
                  </w:divBdr>
                </w:div>
              </w:divsChild>
            </w:div>
            <w:div w:id="1434787523">
              <w:marLeft w:val="0"/>
              <w:marRight w:val="0"/>
              <w:marTop w:val="0"/>
              <w:marBottom w:val="0"/>
              <w:divBdr>
                <w:top w:val="none" w:sz="0" w:space="0" w:color="auto"/>
                <w:left w:val="none" w:sz="0" w:space="0" w:color="auto"/>
                <w:bottom w:val="none" w:sz="0" w:space="0" w:color="auto"/>
                <w:right w:val="none" w:sz="0" w:space="0" w:color="auto"/>
              </w:divBdr>
            </w:div>
          </w:divsChild>
        </w:div>
        <w:div w:id="781000680">
          <w:marLeft w:val="0"/>
          <w:marRight w:val="0"/>
          <w:marTop w:val="0"/>
          <w:marBottom w:val="0"/>
          <w:divBdr>
            <w:top w:val="none" w:sz="0" w:space="0" w:color="auto"/>
            <w:left w:val="none" w:sz="0" w:space="0" w:color="auto"/>
            <w:bottom w:val="none" w:sz="0" w:space="0" w:color="auto"/>
            <w:right w:val="none" w:sz="0" w:space="0" w:color="auto"/>
          </w:divBdr>
          <w:divsChild>
            <w:div w:id="350036725">
              <w:marLeft w:val="0"/>
              <w:marRight w:val="0"/>
              <w:marTop w:val="0"/>
              <w:marBottom w:val="0"/>
              <w:divBdr>
                <w:top w:val="none" w:sz="0" w:space="0" w:color="auto"/>
                <w:left w:val="none" w:sz="0" w:space="0" w:color="auto"/>
                <w:bottom w:val="none" w:sz="0" w:space="0" w:color="auto"/>
                <w:right w:val="none" w:sz="0" w:space="0" w:color="auto"/>
              </w:divBdr>
              <w:divsChild>
                <w:div w:id="125042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236421">
          <w:marLeft w:val="0"/>
          <w:marRight w:val="0"/>
          <w:marTop w:val="0"/>
          <w:marBottom w:val="0"/>
          <w:divBdr>
            <w:top w:val="none" w:sz="0" w:space="0" w:color="auto"/>
            <w:left w:val="none" w:sz="0" w:space="0" w:color="auto"/>
            <w:bottom w:val="none" w:sz="0" w:space="0" w:color="auto"/>
            <w:right w:val="none" w:sz="0" w:space="0" w:color="auto"/>
          </w:divBdr>
          <w:divsChild>
            <w:div w:id="1869293776">
              <w:marLeft w:val="0"/>
              <w:marRight w:val="0"/>
              <w:marTop w:val="0"/>
              <w:marBottom w:val="0"/>
              <w:divBdr>
                <w:top w:val="none" w:sz="0" w:space="0" w:color="auto"/>
                <w:left w:val="none" w:sz="0" w:space="0" w:color="auto"/>
                <w:bottom w:val="none" w:sz="0" w:space="0" w:color="auto"/>
                <w:right w:val="none" w:sz="0" w:space="0" w:color="auto"/>
              </w:divBdr>
              <w:divsChild>
                <w:div w:id="591282874">
                  <w:marLeft w:val="0"/>
                  <w:marRight w:val="0"/>
                  <w:marTop w:val="0"/>
                  <w:marBottom w:val="0"/>
                  <w:divBdr>
                    <w:top w:val="none" w:sz="0" w:space="0" w:color="auto"/>
                    <w:left w:val="none" w:sz="0" w:space="0" w:color="auto"/>
                    <w:bottom w:val="none" w:sz="0" w:space="0" w:color="auto"/>
                    <w:right w:val="none" w:sz="0" w:space="0" w:color="auto"/>
                  </w:divBdr>
                </w:div>
              </w:divsChild>
            </w:div>
            <w:div w:id="1492015558">
              <w:marLeft w:val="0"/>
              <w:marRight w:val="0"/>
              <w:marTop w:val="0"/>
              <w:marBottom w:val="0"/>
              <w:divBdr>
                <w:top w:val="none" w:sz="0" w:space="0" w:color="auto"/>
                <w:left w:val="none" w:sz="0" w:space="0" w:color="auto"/>
                <w:bottom w:val="none" w:sz="0" w:space="0" w:color="auto"/>
                <w:right w:val="none" w:sz="0" w:space="0" w:color="auto"/>
              </w:divBdr>
            </w:div>
          </w:divsChild>
        </w:div>
        <w:div w:id="655184109">
          <w:marLeft w:val="0"/>
          <w:marRight w:val="0"/>
          <w:marTop w:val="0"/>
          <w:marBottom w:val="0"/>
          <w:divBdr>
            <w:top w:val="none" w:sz="0" w:space="0" w:color="auto"/>
            <w:left w:val="none" w:sz="0" w:space="0" w:color="auto"/>
            <w:bottom w:val="none" w:sz="0" w:space="0" w:color="auto"/>
            <w:right w:val="none" w:sz="0" w:space="0" w:color="auto"/>
          </w:divBdr>
          <w:divsChild>
            <w:div w:id="2037415450">
              <w:marLeft w:val="0"/>
              <w:marRight w:val="0"/>
              <w:marTop w:val="0"/>
              <w:marBottom w:val="0"/>
              <w:divBdr>
                <w:top w:val="none" w:sz="0" w:space="0" w:color="auto"/>
                <w:left w:val="none" w:sz="0" w:space="0" w:color="auto"/>
                <w:bottom w:val="none" w:sz="0" w:space="0" w:color="auto"/>
                <w:right w:val="none" w:sz="0" w:space="0" w:color="auto"/>
              </w:divBdr>
              <w:divsChild>
                <w:div w:id="145247834">
                  <w:marLeft w:val="0"/>
                  <w:marRight w:val="0"/>
                  <w:marTop w:val="0"/>
                  <w:marBottom w:val="0"/>
                  <w:divBdr>
                    <w:top w:val="none" w:sz="0" w:space="0" w:color="auto"/>
                    <w:left w:val="none" w:sz="0" w:space="0" w:color="auto"/>
                    <w:bottom w:val="none" w:sz="0" w:space="0" w:color="auto"/>
                    <w:right w:val="none" w:sz="0" w:space="0" w:color="auto"/>
                  </w:divBdr>
                </w:div>
              </w:divsChild>
            </w:div>
            <w:div w:id="168324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3233">
      <w:bodyDiv w:val="1"/>
      <w:marLeft w:val="0"/>
      <w:marRight w:val="0"/>
      <w:marTop w:val="0"/>
      <w:marBottom w:val="0"/>
      <w:divBdr>
        <w:top w:val="none" w:sz="0" w:space="0" w:color="auto"/>
        <w:left w:val="none" w:sz="0" w:space="0" w:color="auto"/>
        <w:bottom w:val="none" w:sz="0" w:space="0" w:color="auto"/>
        <w:right w:val="none" w:sz="0" w:space="0" w:color="auto"/>
      </w:divBdr>
    </w:div>
    <w:div w:id="1080568292">
      <w:bodyDiv w:val="1"/>
      <w:marLeft w:val="0"/>
      <w:marRight w:val="0"/>
      <w:marTop w:val="0"/>
      <w:marBottom w:val="0"/>
      <w:divBdr>
        <w:top w:val="none" w:sz="0" w:space="0" w:color="auto"/>
        <w:left w:val="none" w:sz="0" w:space="0" w:color="auto"/>
        <w:bottom w:val="none" w:sz="0" w:space="0" w:color="auto"/>
        <w:right w:val="none" w:sz="0" w:space="0" w:color="auto"/>
      </w:divBdr>
    </w:div>
    <w:div w:id="1084111093">
      <w:bodyDiv w:val="1"/>
      <w:marLeft w:val="0"/>
      <w:marRight w:val="0"/>
      <w:marTop w:val="0"/>
      <w:marBottom w:val="0"/>
      <w:divBdr>
        <w:top w:val="none" w:sz="0" w:space="0" w:color="auto"/>
        <w:left w:val="none" w:sz="0" w:space="0" w:color="auto"/>
        <w:bottom w:val="none" w:sz="0" w:space="0" w:color="auto"/>
        <w:right w:val="none" w:sz="0" w:space="0" w:color="auto"/>
      </w:divBdr>
    </w:div>
    <w:div w:id="1087265334">
      <w:bodyDiv w:val="1"/>
      <w:marLeft w:val="0"/>
      <w:marRight w:val="0"/>
      <w:marTop w:val="0"/>
      <w:marBottom w:val="0"/>
      <w:divBdr>
        <w:top w:val="none" w:sz="0" w:space="0" w:color="auto"/>
        <w:left w:val="none" w:sz="0" w:space="0" w:color="auto"/>
        <w:bottom w:val="none" w:sz="0" w:space="0" w:color="auto"/>
        <w:right w:val="none" w:sz="0" w:space="0" w:color="auto"/>
      </w:divBdr>
    </w:div>
    <w:div w:id="1098713624">
      <w:bodyDiv w:val="1"/>
      <w:marLeft w:val="0"/>
      <w:marRight w:val="0"/>
      <w:marTop w:val="0"/>
      <w:marBottom w:val="0"/>
      <w:divBdr>
        <w:top w:val="none" w:sz="0" w:space="0" w:color="auto"/>
        <w:left w:val="none" w:sz="0" w:space="0" w:color="auto"/>
        <w:bottom w:val="none" w:sz="0" w:space="0" w:color="auto"/>
        <w:right w:val="none" w:sz="0" w:space="0" w:color="auto"/>
      </w:divBdr>
    </w:div>
    <w:div w:id="1110929130">
      <w:bodyDiv w:val="1"/>
      <w:marLeft w:val="0"/>
      <w:marRight w:val="0"/>
      <w:marTop w:val="0"/>
      <w:marBottom w:val="0"/>
      <w:divBdr>
        <w:top w:val="none" w:sz="0" w:space="0" w:color="auto"/>
        <w:left w:val="none" w:sz="0" w:space="0" w:color="auto"/>
        <w:bottom w:val="none" w:sz="0" w:space="0" w:color="auto"/>
        <w:right w:val="none" w:sz="0" w:space="0" w:color="auto"/>
      </w:divBdr>
      <w:divsChild>
        <w:div w:id="1478258464">
          <w:marLeft w:val="0"/>
          <w:marRight w:val="0"/>
          <w:marTop w:val="0"/>
          <w:marBottom w:val="0"/>
          <w:divBdr>
            <w:top w:val="none" w:sz="0" w:space="0" w:color="auto"/>
            <w:left w:val="none" w:sz="0" w:space="0" w:color="auto"/>
            <w:bottom w:val="none" w:sz="0" w:space="0" w:color="auto"/>
            <w:right w:val="none" w:sz="0" w:space="0" w:color="auto"/>
          </w:divBdr>
        </w:div>
      </w:divsChild>
    </w:div>
    <w:div w:id="1121920467">
      <w:bodyDiv w:val="1"/>
      <w:marLeft w:val="0"/>
      <w:marRight w:val="0"/>
      <w:marTop w:val="0"/>
      <w:marBottom w:val="0"/>
      <w:divBdr>
        <w:top w:val="none" w:sz="0" w:space="0" w:color="auto"/>
        <w:left w:val="none" w:sz="0" w:space="0" w:color="auto"/>
        <w:bottom w:val="none" w:sz="0" w:space="0" w:color="auto"/>
        <w:right w:val="none" w:sz="0" w:space="0" w:color="auto"/>
      </w:divBdr>
    </w:div>
    <w:div w:id="1137141238">
      <w:bodyDiv w:val="1"/>
      <w:marLeft w:val="0"/>
      <w:marRight w:val="0"/>
      <w:marTop w:val="0"/>
      <w:marBottom w:val="0"/>
      <w:divBdr>
        <w:top w:val="none" w:sz="0" w:space="0" w:color="auto"/>
        <w:left w:val="none" w:sz="0" w:space="0" w:color="auto"/>
        <w:bottom w:val="none" w:sz="0" w:space="0" w:color="auto"/>
        <w:right w:val="none" w:sz="0" w:space="0" w:color="auto"/>
      </w:divBdr>
    </w:div>
    <w:div w:id="1203515314">
      <w:bodyDiv w:val="1"/>
      <w:marLeft w:val="0"/>
      <w:marRight w:val="0"/>
      <w:marTop w:val="0"/>
      <w:marBottom w:val="0"/>
      <w:divBdr>
        <w:top w:val="none" w:sz="0" w:space="0" w:color="auto"/>
        <w:left w:val="none" w:sz="0" w:space="0" w:color="auto"/>
        <w:bottom w:val="none" w:sz="0" w:space="0" w:color="auto"/>
        <w:right w:val="none" w:sz="0" w:space="0" w:color="auto"/>
      </w:divBdr>
    </w:div>
    <w:div w:id="1231035094">
      <w:bodyDiv w:val="1"/>
      <w:marLeft w:val="0"/>
      <w:marRight w:val="0"/>
      <w:marTop w:val="0"/>
      <w:marBottom w:val="0"/>
      <w:divBdr>
        <w:top w:val="none" w:sz="0" w:space="0" w:color="auto"/>
        <w:left w:val="none" w:sz="0" w:space="0" w:color="auto"/>
        <w:bottom w:val="none" w:sz="0" w:space="0" w:color="auto"/>
        <w:right w:val="none" w:sz="0" w:space="0" w:color="auto"/>
      </w:divBdr>
    </w:div>
    <w:div w:id="1238637467">
      <w:bodyDiv w:val="1"/>
      <w:marLeft w:val="0"/>
      <w:marRight w:val="0"/>
      <w:marTop w:val="0"/>
      <w:marBottom w:val="0"/>
      <w:divBdr>
        <w:top w:val="none" w:sz="0" w:space="0" w:color="auto"/>
        <w:left w:val="none" w:sz="0" w:space="0" w:color="auto"/>
        <w:bottom w:val="none" w:sz="0" w:space="0" w:color="auto"/>
        <w:right w:val="none" w:sz="0" w:space="0" w:color="auto"/>
      </w:divBdr>
    </w:div>
    <w:div w:id="1331638964">
      <w:bodyDiv w:val="1"/>
      <w:marLeft w:val="0"/>
      <w:marRight w:val="0"/>
      <w:marTop w:val="0"/>
      <w:marBottom w:val="0"/>
      <w:divBdr>
        <w:top w:val="none" w:sz="0" w:space="0" w:color="auto"/>
        <w:left w:val="none" w:sz="0" w:space="0" w:color="auto"/>
        <w:bottom w:val="none" w:sz="0" w:space="0" w:color="auto"/>
        <w:right w:val="none" w:sz="0" w:space="0" w:color="auto"/>
      </w:divBdr>
    </w:div>
    <w:div w:id="1337919304">
      <w:bodyDiv w:val="1"/>
      <w:marLeft w:val="0"/>
      <w:marRight w:val="0"/>
      <w:marTop w:val="0"/>
      <w:marBottom w:val="0"/>
      <w:divBdr>
        <w:top w:val="none" w:sz="0" w:space="0" w:color="auto"/>
        <w:left w:val="none" w:sz="0" w:space="0" w:color="auto"/>
        <w:bottom w:val="none" w:sz="0" w:space="0" w:color="auto"/>
        <w:right w:val="none" w:sz="0" w:space="0" w:color="auto"/>
      </w:divBdr>
    </w:div>
    <w:div w:id="1404990062">
      <w:bodyDiv w:val="1"/>
      <w:marLeft w:val="0"/>
      <w:marRight w:val="0"/>
      <w:marTop w:val="0"/>
      <w:marBottom w:val="0"/>
      <w:divBdr>
        <w:top w:val="none" w:sz="0" w:space="0" w:color="auto"/>
        <w:left w:val="none" w:sz="0" w:space="0" w:color="auto"/>
        <w:bottom w:val="none" w:sz="0" w:space="0" w:color="auto"/>
        <w:right w:val="none" w:sz="0" w:space="0" w:color="auto"/>
      </w:divBdr>
      <w:divsChild>
        <w:div w:id="117379435">
          <w:marLeft w:val="0"/>
          <w:marRight w:val="0"/>
          <w:marTop w:val="0"/>
          <w:marBottom w:val="0"/>
          <w:divBdr>
            <w:top w:val="none" w:sz="0" w:space="0" w:color="auto"/>
            <w:left w:val="none" w:sz="0" w:space="0" w:color="auto"/>
            <w:bottom w:val="none" w:sz="0" w:space="0" w:color="auto"/>
            <w:right w:val="none" w:sz="0" w:space="0" w:color="auto"/>
          </w:divBdr>
        </w:div>
      </w:divsChild>
    </w:div>
    <w:div w:id="1446922233">
      <w:bodyDiv w:val="1"/>
      <w:marLeft w:val="0"/>
      <w:marRight w:val="0"/>
      <w:marTop w:val="0"/>
      <w:marBottom w:val="0"/>
      <w:divBdr>
        <w:top w:val="none" w:sz="0" w:space="0" w:color="auto"/>
        <w:left w:val="none" w:sz="0" w:space="0" w:color="auto"/>
        <w:bottom w:val="none" w:sz="0" w:space="0" w:color="auto"/>
        <w:right w:val="none" w:sz="0" w:space="0" w:color="auto"/>
      </w:divBdr>
    </w:div>
    <w:div w:id="1458334114">
      <w:bodyDiv w:val="1"/>
      <w:marLeft w:val="0"/>
      <w:marRight w:val="0"/>
      <w:marTop w:val="0"/>
      <w:marBottom w:val="0"/>
      <w:divBdr>
        <w:top w:val="none" w:sz="0" w:space="0" w:color="auto"/>
        <w:left w:val="none" w:sz="0" w:space="0" w:color="auto"/>
        <w:bottom w:val="none" w:sz="0" w:space="0" w:color="auto"/>
        <w:right w:val="none" w:sz="0" w:space="0" w:color="auto"/>
      </w:divBdr>
    </w:div>
    <w:div w:id="1529955038">
      <w:bodyDiv w:val="1"/>
      <w:marLeft w:val="0"/>
      <w:marRight w:val="0"/>
      <w:marTop w:val="0"/>
      <w:marBottom w:val="0"/>
      <w:divBdr>
        <w:top w:val="none" w:sz="0" w:space="0" w:color="auto"/>
        <w:left w:val="none" w:sz="0" w:space="0" w:color="auto"/>
        <w:bottom w:val="none" w:sz="0" w:space="0" w:color="auto"/>
        <w:right w:val="none" w:sz="0" w:space="0" w:color="auto"/>
      </w:divBdr>
    </w:div>
    <w:div w:id="1565332300">
      <w:bodyDiv w:val="1"/>
      <w:marLeft w:val="0"/>
      <w:marRight w:val="0"/>
      <w:marTop w:val="0"/>
      <w:marBottom w:val="0"/>
      <w:divBdr>
        <w:top w:val="none" w:sz="0" w:space="0" w:color="auto"/>
        <w:left w:val="none" w:sz="0" w:space="0" w:color="auto"/>
        <w:bottom w:val="none" w:sz="0" w:space="0" w:color="auto"/>
        <w:right w:val="none" w:sz="0" w:space="0" w:color="auto"/>
      </w:divBdr>
      <w:divsChild>
        <w:div w:id="1822379691">
          <w:marLeft w:val="0"/>
          <w:marRight w:val="0"/>
          <w:marTop w:val="0"/>
          <w:marBottom w:val="0"/>
          <w:divBdr>
            <w:top w:val="none" w:sz="0" w:space="0" w:color="auto"/>
            <w:left w:val="none" w:sz="0" w:space="0" w:color="auto"/>
            <w:bottom w:val="none" w:sz="0" w:space="0" w:color="auto"/>
            <w:right w:val="none" w:sz="0" w:space="0" w:color="auto"/>
          </w:divBdr>
        </w:div>
        <w:div w:id="618268659">
          <w:marLeft w:val="0"/>
          <w:marRight w:val="0"/>
          <w:marTop w:val="0"/>
          <w:marBottom w:val="0"/>
          <w:divBdr>
            <w:top w:val="none" w:sz="0" w:space="0" w:color="auto"/>
            <w:left w:val="none" w:sz="0" w:space="0" w:color="auto"/>
            <w:bottom w:val="none" w:sz="0" w:space="0" w:color="auto"/>
            <w:right w:val="none" w:sz="0" w:space="0" w:color="auto"/>
          </w:divBdr>
        </w:div>
        <w:div w:id="2094621756">
          <w:marLeft w:val="0"/>
          <w:marRight w:val="0"/>
          <w:marTop w:val="0"/>
          <w:marBottom w:val="0"/>
          <w:divBdr>
            <w:top w:val="none" w:sz="0" w:space="0" w:color="auto"/>
            <w:left w:val="none" w:sz="0" w:space="0" w:color="auto"/>
            <w:bottom w:val="none" w:sz="0" w:space="0" w:color="auto"/>
            <w:right w:val="none" w:sz="0" w:space="0" w:color="auto"/>
          </w:divBdr>
        </w:div>
        <w:div w:id="1739982364">
          <w:marLeft w:val="0"/>
          <w:marRight w:val="0"/>
          <w:marTop w:val="0"/>
          <w:marBottom w:val="0"/>
          <w:divBdr>
            <w:top w:val="none" w:sz="0" w:space="0" w:color="auto"/>
            <w:left w:val="none" w:sz="0" w:space="0" w:color="auto"/>
            <w:bottom w:val="none" w:sz="0" w:space="0" w:color="auto"/>
            <w:right w:val="none" w:sz="0" w:space="0" w:color="auto"/>
          </w:divBdr>
        </w:div>
        <w:div w:id="1867712463">
          <w:marLeft w:val="0"/>
          <w:marRight w:val="0"/>
          <w:marTop w:val="0"/>
          <w:marBottom w:val="0"/>
          <w:divBdr>
            <w:top w:val="none" w:sz="0" w:space="0" w:color="auto"/>
            <w:left w:val="none" w:sz="0" w:space="0" w:color="auto"/>
            <w:bottom w:val="none" w:sz="0" w:space="0" w:color="auto"/>
            <w:right w:val="none" w:sz="0" w:space="0" w:color="auto"/>
          </w:divBdr>
        </w:div>
        <w:div w:id="643700588">
          <w:marLeft w:val="0"/>
          <w:marRight w:val="0"/>
          <w:marTop w:val="0"/>
          <w:marBottom w:val="0"/>
          <w:divBdr>
            <w:top w:val="none" w:sz="0" w:space="0" w:color="auto"/>
            <w:left w:val="none" w:sz="0" w:space="0" w:color="auto"/>
            <w:bottom w:val="none" w:sz="0" w:space="0" w:color="auto"/>
            <w:right w:val="none" w:sz="0" w:space="0" w:color="auto"/>
          </w:divBdr>
        </w:div>
        <w:div w:id="314842653">
          <w:marLeft w:val="0"/>
          <w:marRight w:val="0"/>
          <w:marTop w:val="0"/>
          <w:marBottom w:val="0"/>
          <w:divBdr>
            <w:top w:val="none" w:sz="0" w:space="0" w:color="auto"/>
            <w:left w:val="none" w:sz="0" w:space="0" w:color="auto"/>
            <w:bottom w:val="none" w:sz="0" w:space="0" w:color="auto"/>
            <w:right w:val="none" w:sz="0" w:space="0" w:color="auto"/>
          </w:divBdr>
        </w:div>
        <w:div w:id="1273395334">
          <w:marLeft w:val="0"/>
          <w:marRight w:val="0"/>
          <w:marTop w:val="0"/>
          <w:marBottom w:val="0"/>
          <w:divBdr>
            <w:top w:val="none" w:sz="0" w:space="0" w:color="auto"/>
            <w:left w:val="none" w:sz="0" w:space="0" w:color="auto"/>
            <w:bottom w:val="none" w:sz="0" w:space="0" w:color="auto"/>
            <w:right w:val="none" w:sz="0" w:space="0" w:color="auto"/>
          </w:divBdr>
        </w:div>
        <w:div w:id="1685739545">
          <w:marLeft w:val="0"/>
          <w:marRight w:val="0"/>
          <w:marTop w:val="0"/>
          <w:marBottom w:val="0"/>
          <w:divBdr>
            <w:top w:val="none" w:sz="0" w:space="0" w:color="auto"/>
            <w:left w:val="none" w:sz="0" w:space="0" w:color="auto"/>
            <w:bottom w:val="none" w:sz="0" w:space="0" w:color="auto"/>
            <w:right w:val="none" w:sz="0" w:space="0" w:color="auto"/>
          </w:divBdr>
        </w:div>
      </w:divsChild>
    </w:div>
    <w:div w:id="1697077877">
      <w:bodyDiv w:val="1"/>
      <w:marLeft w:val="0"/>
      <w:marRight w:val="0"/>
      <w:marTop w:val="0"/>
      <w:marBottom w:val="0"/>
      <w:divBdr>
        <w:top w:val="none" w:sz="0" w:space="0" w:color="auto"/>
        <w:left w:val="none" w:sz="0" w:space="0" w:color="auto"/>
        <w:bottom w:val="none" w:sz="0" w:space="0" w:color="auto"/>
        <w:right w:val="none" w:sz="0" w:space="0" w:color="auto"/>
      </w:divBdr>
    </w:div>
    <w:div w:id="1848444221">
      <w:bodyDiv w:val="1"/>
      <w:marLeft w:val="0"/>
      <w:marRight w:val="0"/>
      <w:marTop w:val="0"/>
      <w:marBottom w:val="0"/>
      <w:divBdr>
        <w:top w:val="none" w:sz="0" w:space="0" w:color="auto"/>
        <w:left w:val="none" w:sz="0" w:space="0" w:color="auto"/>
        <w:bottom w:val="none" w:sz="0" w:space="0" w:color="auto"/>
        <w:right w:val="none" w:sz="0" w:space="0" w:color="auto"/>
      </w:divBdr>
    </w:div>
    <w:div w:id="1864853846">
      <w:bodyDiv w:val="1"/>
      <w:marLeft w:val="0"/>
      <w:marRight w:val="0"/>
      <w:marTop w:val="0"/>
      <w:marBottom w:val="0"/>
      <w:divBdr>
        <w:top w:val="none" w:sz="0" w:space="0" w:color="auto"/>
        <w:left w:val="none" w:sz="0" w:space="0" w:color="auto"/>
        <w:bottom w:val="none" w:sz="0" w:space="0" w:color="auto"/>
        <w:right w:val="none" w:sz="0" w:space="0" w:color="auto"/>
      </w:divBdr>
    </w:div>
    <w:div w:id="2025204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409406-BFD4-4A11-903B-C7CFFAC98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3</Pages>
  <Words>1034</Words>
  <Characters>5898</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Федеральная служба финансово-бюджетного надзора</vt:lpstr>
    </vt:vector>
  </TitlesOfParts>
  <Company>SPecialiST RePack</Company>
  <LinksUpToDate>false</LinksUpToDate>
  <CharactersWithSpaces>6919</CharactersWithSpaces>
  <SharedDoc>false</SharedDoc>
  <HLinks>
    <vt:vector size="162" baseType="variant">
      <vt:variant>
        <vt:i4>3670073</vt:i4>
      </vt:variant>
      <vt:variant>
        <vt:i4>78</vt:i4>
      </vt:variant>
      <vt:variant>
        <vt:i4>0</vt:i4>
      </vt:variant>
      <vt:variant>
        <vt:i4>5</vt:i4>
      </vt:variant>
      <vt:variant>
        <vt:lpwstr>consultantplus://offline/ref=2DF65ACB5053EAEBF0D110FB2DD8AED58120A13BC0BA696E56270E2F494A8F727D84C00B7709ADA7O9oAP</vt:lpwstr>
      </vt:variant>
      <vt:variant>
        <vt:lpwstr/>
      </vt:variant>
      <vt:variant>
        <vt:i4>7929965</vt:i4>
      </vt:variant>
      <vt:variant>
        <vt:i4>75</vt:i4>
      </vt:variant>
      <vt:variant>
        <vt:i4>0</vt:i4>
      </vt:variant>
      <vt:variant>
        <vt:i4>5</vt:i4>
      </vt:variant>
      <vt:variant>
        <vt:lpwstr>consultantplus://offline/ref=F7CA4F413ED979A44874FFDE184E4F053A3EFEB8814EE2438FF530086F144F35EA5DF6351139417B5Bb4N</vt:lpwstr>
      </vt:variant>
      <vt:variant>
        <vt:lpwstr/>
      </vt:variant>
      <vt:variant>
        <vt:i4>7929965</vt:i4>
      </vt:variant>
      <vt:variant>
        <vt:i4>72</vt:i4>
      </vt:variant>
      <vt:variant>
        <vt:i4>0</vt:i4>
      </vt:variant>
      <vt:variant>
        <vt:i4>5</vt:i4>
      </vt:variant>
      <vt:variant>
        <vt:lpwstr>consultantplus://offline/ref=F7CA4F413ED979A44874FFDE184E4F053A3EFEB8814EE2438FF530086F144F35EA5DF63511384B7A5BbEN</vt:lpwstr>
      </vt:variant>
      <vt:variant>
        <vt:lpwstr/>
      </vt:variant>
      <vt:variant>
        <vt:i4>7995501</vt:i4>
      </vt:variant>
      <vt:variant>
        <vt:i4>69</vt:i4>
      </vt:variant>
      <vt:variant>
        <vt:i4>0</vt:i4>
      </vt:variant>
      <vt:variant>
        <vt:i4>5</vt:i4>
      </vt:variant>
      <vt:variant>
        <vt:lpwstr>consultantplus://offline/ref=3EC7909C96AF47AA6E1CA9F3AC42BE68D1B1863EC5393B27A8692251DC32EA168716ECB78930CEF8J3e7B</vt:lpwstr>
      </vt:variant>
      <vt:variant>
        <vt:lpwstr/>
      </vt:variant>
      <vt:variant>
        <vt:i4>7995502</vt:i4>
      </vt:variant>
      <vt:variant>
        <vt:i4>66</vt:i4>
      </vt:variant>
      <vt:variant>
        <vt:i4>0</vt:i4>
      </vt:variant>
      <vt:variant>
        <vt:i4>5</vt:i4>
      </vt:variant>
      <vt:variant>
        <vt:lpwstr>consultantplus://offline/ref=8DFD2F5034AE3BDEC4EB068613E3ACEC20E8D4457AF60CCF5F6AD0A58541ABF33B140A4C35736DCEoCNEB</vt:lpwstr>
      </vt:variant>
      <vt:variant>
        <vt:lpwstr/>
      </vt:variant>
      <vt:variant>
        <vt:i4>7995498</vt:i4>
      </vt:variant>
      <vt:variant>
        <vt:i4>63</vt:i4>
      </vt:variant>
      <vt:variant>
        <vt:i4>0</vt:i4>
      </vt:variant>
      <vt:variant>
        <vt:i4>5</vt:i4>
      </vt:variant>
      <vt:variant>
        <vt:lpwstr>consultantplus://offline/ref=4AA853A7BAF813336B75311B99E4DA154A103AB8DD0B19EA45AC80C759436594847C1265F80FE697LFC7J</vt:lpwstr>
      </vt:variant>
      <vt:variant>
        <vt:lpwstr/>
      </vt:variant>
      <vt:variant>
        <vt:i4>7667768</vt:i4>
      </vt:variant>
      <vt:variant>
        <vt:i4>60</vt:i4>
      </vt:variant>
      <vt:variant>
        <vt:i4>0</vt:i4>
      </vt:variant>
      <vt:variant>
        <vt:i4>5</vt:i4>
      </vt:variant>
      <vt:variant>
        <vt:lpwstr>consultantplus://offline/ref=228D269B9E8371DF2C4DAB6150525C211175DDEE143A4FE4B3285EB04F7CD2660CB8776A7FDD444CI95BJ</vt:lpwstr>
      </vt:variant>
      <vt:variant>
        <vt:lpwstr/>
      </vt:variant>
      <vt:variant>
        <vt:i4>7471159</vt:i4>
      </vt:variant>
      <vt:variant>
        <vt:i4>57</vt:i4>
      </vt:variant>
      <vt:variant>
        <vt:i4>0</vt:i4>
      </vt:variant>
      <vt:variant>
        <vt:i4>5</vt:i4>
      </vt:variant>
      <vt:variant>
        <vt:lpwstr>consultantplus://offline/ref=6D98BF012C82702EB74A1C88A67C5B84BCBC9B42256D180F49EE79B72B18B616604BD06BDD0390EDA3U0P</vt:lpwstr>
      </vt:variant>
      <vt:variant>
        <vt:lpwstr/>
      </vt:variant>
      <vt:variant>
        <vt:i4>3801187</vt:i4>
      </vt:variant>
      <vt:variant>
        <vt:i4>54</vt:i4>
      </vt:variant>
      <vt:variant>
        <vt:i4>0</vt:i4>
      </vt:variant>
      <vt:variant>
        <vt:i4>5</vt:i4>
      </vt:variant>
      <vt:variant>
        <vt:lpwstr>consultantplus://offline/ref=84EB830AA14BEE3790B6EE2C007EB025D7E54E05BE6E1EE8DAB3800FD9B29F6F6AAE5D4CFC1A1271v4PAP</vt:lpwstr>
      </vt:variant>
      <vt:variant>
        <vt:lpwstr/>
      </vt:variant>
      <vt:variant>
        <vt:i4>3801185</vt:i4>
      </vt:variant>
      <vt:variant>
        <vt:i4>51</vt:i4>
      </vt:variant>
      <vt:variant>
        <vt:i4>0</vt:i4>
      </vt:variant>
      <vt:variant>
        <vt:i4>5</vt:i4>
      </vt:variant>
      <vt:variant>
        <vt:lpwstr>consultantplus://offline/ref=84EB830AA14BEE3790B6EE2C007EB025D7E54E05BE6E1EE8DAB3800FD9B29F6F6AAE5D4CFC1A1270v4PBP</vt:lpwstr>
      </vt:variant>
      <vt:variant>
        <vt:lpwstr/>
      </vt:variant>
      <vt:variant>
        <vt:i4>3801188</vt:i4>
      </vt:variant>
      <vt:variant>
        <vt:i4>48</vt:i4>
      </vt:variant>
      <vt:variant>
        <vt:i4>0</vt:i4>
      </vt:variant>
      <vt:variant>
        <vt:i4>5</vt:i4>
      </vt:variant>
      <vt:variant>
        <vt:lpwstr>consultantplus://offline/ref=84EB830AA14BEE3790B6EE2C007EB025D7E54E05BE6E1EE8DAB3800FD9B29F6F6AAE5D4CFC1A1274v4PCP</vt:lpwstr>
      </vt:variant>
      <vt:variant>
        <vt:lpwstr/>
      </vt:variant>
      <vt:variant>
        <vt:i4>3801140</vt:i4>
      </vt:variant>
      <vt:variant>
        <vt:i4>45</vt:i4>
      </vt:variant>
      <vt:variant>
        <vt:i4>0</vt:i4>
      </vt:variant>
      <vt:variant>
        <vt:i4>5</vt:i4>
      </vt:variant>
      <vt:variant>
        <vt:lpwstr>consultantplus://offline/ref=84EB830AA14BEE3790B6EE2C007EB025D7E54E05BE6E1EE8DAB3800FD9B29F6F6AAE5D4CFC1A1D7Dv4P5P</vt:lpwstr>
      </vt:variant>
      <vt:variant>
        <vt:lpwstr/>
      </vt:variant>
      <vt:variant>
        <vt:i4>3801187</vt:i4>
      </vt:variant>
      <vt:variant>
        <vt:i4>42</vt:i4>
      </vt:variant>
      <vt:variant>
        <vt:i4>0</vt:i4>
      </vt:variant>
      <vt:variant>
        <vt:i4>5</vt:i4>
      </vt:variant>
      <vt:variant>
        <vt:lpwstr>consultantplus://offline/ref=84EB830AA14BEE3790B6EE2C007EB025D7E54E05BE6E1EE8DAB3800FD9B29F6F6AAE5D4CFC1A1D7Dv4PBP</vt:lpwstr>
      </vt:variant>
      <vt:variant>
        <vt:lpwstr/>
      </vt:variant>
      <vt:variant>
        <vt:i4>3801144</vt:i4>
      </vt:variant>
      <vt:variant>
        <vt:i4>39</vt:i4>
      </vt:variant>
      <vt:variant>
        <vt:i4>0</vt:i4>
      </vt:variant>
      <vt:variant>
        <vt:i4>5</vt:i4>
      </vt:variant>
      <vt:variant>
        <vt:lpwstr>consultantplus://offline/ref=84EB830AA14BEE3790B6EE2C007EB025D7E54E05BE6E1EE8DAB3800FD9B29F6F6AAE5D4CFC1A1D7Dv4P9P</vt:lpwstr>
      </vt:variant>
      <vt:variant>
        <vt:lpwstr/>
      </vt:variant>
      <vt:variant>
        <vt:i4>3801191</vt:i4>
      </vt:variant>
      <vt:variant>
        <vt:i4>36</vt:i4>
      </vt:variant>
      <vt:variant>
        <vt:i4>0</vt:i4>
      </vt:variant>
      <vt:variant>
        <vt:i4>5</vt:i4>
      </vt:variant>
      <vt:variant>
        <vt:lpwstr>consultantplus://offline/ref=84EB830AA14BEE3790B6EE2C007EB025D7E54E05BE6E1EE8DAB3800FD9B29F6F6AAE5D4CFC1A1D7Dv4PFP</vt:lpwstr>
      </vt:variant>
      <vt:variant>
        <vt:lpwstr/>
      </vt:variant>
      <vt:variant>
        <vt:i4>6750263</vt:i4>
      </vt:variant>
      <vt:variant>
        <vt:i4>33</vt:i4>
      </vt:variant>
      <vt:variant>
        <vt:i4>0</vt:i4>
      </vt:variant>
      <vt:variant>
        <vt:i4>5</vt:i4>
      </vt:variant>
      <vt:variant>
        <vt:lpwstr>consultantplus://offline/ref=3ACEFB176A904DEC223489C4C721FF78E7DCCC69283C4E0FD956FD32E19C4D38904D080D8E3D6C89v67FG</vt:lpwstr>
      </vt:variant>
      <vt:variant>
        <vt:lpwstr/>
      </vt:variant>
      <vt:variant>
        <vt:i4>6750261</vt:i4>
      </vt:variant>
      <vt:variant>
        <vt:i4>30</vt:i4>
      </vt:variant>
      <vt:variant>
        <vt:i4>0</vt:i4>
      </vt:variant>
      <vt:variant>
        <vt:i4>5</vt:i4>
      </vt:variant>
      <vt:variant>
        <vt:lpwstr>consultantplus://offline/ref=3ACEFB176A904DEC223489C4C721FF78E7DCCC69283C4E0FD956FD32E19C4D38904D080D8E3D6C89v67DG</vt:lpwstr>
      </vt:variant>
      <vt:variant>
        <vt:lpwstr/>
      </vt:variant>
      <vt:variant>
        <vt:i4>6750312</vt:i4>
      </vt:variant>
      <vt:variant>
        <vt:i4>27</vt:i4>
      </vt:variant>
      <vt:variant>
        <vt:i4>0</vt:i4>
      </vt:variant>
      <vt:variant>
        <vt:i4>5</vt:i4>
      </vt:variant>
      <vt:variant>
        <vt:lpwstr>consultantplus://offline/ref=3ACEFB176A904DEC223489C4C721FF78E7DCCC69283C4E0FD956FD32E19C4D38904D080D8E3D6C89v679G</vt:lpwstr>
      </vt:variant>
      <vt:variant>
        <vt:lpwstr/>
      </vt:variant>
      <vt:variant>
        <vt:i4>6750268</vt:i4>
      </vt:variant>
      <vt:variant>
        <vt:i4>24</vt:i4>
      </vt:variant>
      <vt:variant>
        <vt:i4>0</vt:i4>
      </vt:variant>
      <vt:variant>
        <vt:i4>5</vt:i4>
      </vt:variant>
      <vt:variant>
        <vt:lpwstr>consultantplus://offline/ref=3ACEFB176A904DEC223489C4C721FF78E7DCCC69283C4E0FD956FD32E19C4D38904D080D8E3D628Fv67CG</vt:lpwstr>
      </vt:variant>
      <vt:variant>
        <vt:lpwstr/>
      </vt:variant>
      <vt:variant>
        <vt:i4>6750268</vt:i4>
      </vt:variant>
      <vt:variant>
        <vt:i4>21</vt:i4>
      </vt:variant>
      <vt:variant>
        <vt:i4>0</vt:i4>
      </vt:variant>
      <vt:variant>
        <vt:i4>5</vt:i4>
      </vt:variant>
      <vt:variant>
        <vt:lpwstr>consultantplus://offline/ref=3ACEFB176A904DEC223489C4C721FF78E7DCCC69283C4E0FD956FD32E19C4D38904D080D8E3D628Fv67CG</vt:lpwstr>
      </vt:variant>
      <vt:variant>
        <vt:lpwstr/>
      </vt:variant>
      <vt:variant>
        <vt:i4>7209065</vt:i4>
      </vt:variant>
      <vt:variant>
        <vt:i4>18</vt:i4>
      </vt:variant>
      <vt:variant>
        <vt:i4>0</vt:i4>
      </vt:variant>
      <vt:variant>
        <vt:i4>5</vt:i4>
      </vt:variant>
      <vt:variant>
        <vt:lpwstr>consultantplus://offline/ref=EFB1782CE218E33341D74F12F1FAE1CA2DDB03F820637AA9DD6F7CB12816B971CB6FD14436C5DB97m2t9K</vt:lpwstr>
      </vt:variant>
      <vt:variant>
        <vt:lpwstr/>
      </vt:variant>
      <vt:variant>
        <vt:i4>8257587</vt:i4>
      </vt:variant>
      <vt:variant>
        <vt:i4>15</vt:i4>
      </vt:variant>
      <vt:variant>
        <vt:i4>0</vt:i4>
      </vt:variant>
      <vt:variant>
        <vt:i4>5</vt:i4>
      </vt:variant>
      <vt:variant>
        <vt:lpwstr>consultantplus://offline/ref=64983866AE827D5B0519AB490DEAB5D2AB7E108A35001105B2F6A12EEF0551E873F8B30BE177616223NEN</vt:lpwstr>
      </vt:variant>
      <vt:variant>
        <vt:lpwstr/>
      </vt:variant>
      <vt:variant>
        <vt:i4>2490464</vt:i4>
      </vt:variant>
      <vt:variant>
        <vt:i4>12</vt:i4>
      </vt:variant>
      <vt:variant>
        <vt:i4>0</vt:i4>
      </vt:variant>
      <vt:variant>
        <vt:i4>5</vt:i4>
      </vt:variant>
      <vt:variant>
        <vt:lpwstr>consultantplus://offline/ref=A7F803065679A07D036F40346BF0936609BD05D39B7E04C0D9BEF8E71945C8A6198A7CCB69E0D881G6N0M</vt:lpwstr>
      </vt:variant>
      <vt:variant>
        <vt:lpwstr/>
      </vt:variant>
      <vt:variant>
        <vt:i4>7471210</vt:i4>
      </vt:variant>
      <vt:variant>
        <vt:i4>9</vt:i4>
      </vt:variant>
      <vt:variant>
        <vt:i4>0</vt:i4>
      </vt:variant>
      <vt:variant>
        <vt:i4>5</vt:i4>
      </vt:variant>
      <vt:variant>
        <vt:lpwstr>consultantplus://offline/ref=53982D30CE82D333A12311DDF2047E9F026C3658E6F316848862B9545357D7C5FC1E98CE262FAC93Z0uCG</vt:lpwstr>
      </vt:variant>
      <vt:variant>
        <vt:lpwstr/>
      </vt:variant>
      <vt:variant>
        <vt:i4>6619184</vt:i4>
      </vt:variant>
      <vt:variant>
        <vt:i4>6</vt:i4>
      </vt:variant>
      <vt:variant>
        <vt:i4>0</vt:i4>
      </vt:variant>
      <vt:variant>
        <vt:i4>5</vt:i4>
      </vt:variant>
      <vt:variant>
        <vt:lpwstr/>
      </vt:variant>
      <vt:variant>
        <vt:lpwstr>Par420</vt:lpwstr>
      </vt:variant>
      <vt:variant>
        <vt:i4>6291507</vt:i4>
      </vt:variant>
      <vt:variant>
        <vt:i4>3</vt:i4>
      </vt:variant>
      <vt:variant>
        <vt:i4>0</vt:i4>
      </vt:variant>
      <vt:variant>
        <vt:i4>5</vt:i4>
      </vt:variant>
      <vt:variant>
        <vt:lpwstr/>
      </vt:variant>
      <vt:variant>
        <vt:lpwstr>Par415</vt:lpwstr>
      </vt:variant>
      <vt:variant>
        <vt:i4>2687081</vt:i4>
      </vt:variant>
      <vt:variant>
        <vt:i4>0</vt:i4>
      </vt:variant>
      <vt:variant>
        <vt:i4>0</vt:i4>
      </vt:variant>
      <vt:variant>
        <vt:i4>5</vt:i4>
      </vt:variant>
      <vt:variant>
        <vt:lpwstr>consultantplus://offline/ref=7873FEAEBCC3B62C36DC4F50BD2D81D3570FE182447A5394A3E846A1830F36E195D085379CC557C7B9j1K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финансово-бюджетного надзора</dc:title>
  <dc:creator>24258</dc:creator>
  <cp:lastModifiedBy>Lawyer</cp:lastModifiedBy>
  <cp:revision>10</cp:revision>
  <cp:lastPrinted>2020-10-12T11:41:00Z</cp:lastPrinted>
  <dcterms:created xsi:type="dcterms:W3CDTF">2026-08-11T06:26:00Z</dcterms:created>
  <dcterms:modified xsi:type="dcterms:W3CDTF">2026-08-13T06:06:00Z</dcterms:modified>
</cp:coreProperties>
</file>