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BA5CF" w14:textId="77777777" w:rsidR="00C112AF" w:rsidRDefault="00C112AF">
      <w:pPr>
        <w:spacing w:line="360" w:lineRule="auto"/>
        <w:rPr>
          <w:b/>
          <w:sz w:val="28"/>
          <w:szCs w:val="28"/>
        </w:rPr>
      </w:pPr>
    </w:p>
    <w:p w14:paraId="2924B298" w14:textId="77777777" w:rsidR="00C112AF" w:rsidRDefault="001803CD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ТЕХНИЧЕСКИЕ ТРЕБОВАНИЯ</w:t>
      </w:r>
    </w:p>
    <w:p w14:paraId="7FE43420" w14:textId="4534B595" w:rsidR="00C112AF" w:rsidRDefault="001803CD">
      <w:pPr>
        <w:spacing w:line="360" w:lineRule="auto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поставку </w:t>
      </w:r>
      <w:r w:rsidR="009A2121">
        <w:rPr>
          <w:b/>
          <w:sz w:val="28"/>
          <w:szCs w:val="28"/>
        </w:rPr>
        <w:t>изделий медицинского назначения</w:t>
      </w:r>
      <w:r w:rsidR="00AF5971">
        <w:rPr>
          <w:b/>
          <w:sz w:val="28"/>
          <w:szCs w:val="28"/>
        </w:rPr>
        <w:t xml:space="preserve"> (</w:t>
      </w:r>
      <w:r w:rsidR="006115EE">
        <w:rPr>
          <w:b/>
          <w:sz w:val="28"/>
          <w:szCs w:val="28"/>
        </w:rPr>
        <w:t>перевяз</w:t>
      </w:r>
      <w:r w:rsidR="00EB4550">
        <w:rPr>
          <w:b/>
          <w:sz w:val="28"/>
          <w:szCs w:val="28"/>
        </w:rPr>
        <w:t>очные средства</w:t>
      </w:r>
      <w:r w:rsidR="00AF5971">
        <w:rPr>
          <w:b/>
          <w:sz w:val="28"/>
          <w:szCs w:val="28"/>
        </w:rPr>
        <w:t>)</w:t>
      </w:r>
    </w:p>
    <w:p w14:paraId="70B0B7B1" w14:textId="77777777" w:rsidR="00C112AF" w:rsidRPr="00C94D0D" w:rsidRDefault="00C112AF">
      <w:pPr>
        <w:spacing w:line="360" w:lineRule="auto"/>
        <w:ind w:left="142"/>
        <w:jc w:val="center"/>
        <w:rPr>
          <w:b/>
          <w:sz w:val="24"/>
          <w:szCs w:val="24"/>
        </w:rPr>
      </w:pPr>
    </w:p>
    <w:p w14:paraId="4683FC1C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b/>
          <w:bCs/>
          <w:color w:val="212529"/>
          <w:lang w:eastAsia="ru-RU"/>
        </w:rPr>
        <w:t>1. Общие положения</w:t>
      </w:r>
    </w:p>
    <w:p w14:paraId="506B8CEC" w14:textId="77777777" w:rsidR="00C112AF" w:rsidRPr="00220C35" w:rsidRDefault="001803CD">
      <w:pPr>
        <w:shd w:val="clear" w:color="auto" w:fill="FFFFFF"/>
        <w:spacing w:line="240" w:lineRule="auto"/>
        <w:jc w:val="both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1.1. Наименование заказчика: Федеральное государственное бюджетное учреждение</w:t>
      </w:r>
    </w:p>
    <w:p w14:paraId="490A0FE7" w14:textId="77777777" w:rsidR="00C112AF" w:rsidRPr="00220C35" w:rsidRDefault="001803CD">
      <w:pPr>
        <w:shd w:val="clear" w:color="auto" w:fill="FFFFFF"/>
        <w:spacing w:line="240" w:lineRule="auto"/>
        <w:jc w:val="both"/>
        <w:rPr>
          <w:rFonts w:eastAsia="Times New Roman" w:cs="Times New Roman"/>
          <w:b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«</w:t>
      </w:r>
      <w:r w:rsidRPr="00220C35">
        <w:rPr>
          <w:rFonts w:eastAsia="Times New Roman" w:cs="Times New Roman"/>
          <w:b/>
          <w:color w:val="212529"/>
          <w:lang w:eastAsia="ru-RU"/>
        </w:rPr>
        <w:t xml:space="preserve">Федеральный научно-клинический центр детей и подростков Федерального медико-биологического агентства» </w:t>
      </w:r>
      <w:r w:rsidRPr="00220C35">
        <w:rPr>
          <w:rFonts w:eastAsia="Times New Roman" w:cs="Times New Roman"/>
          <w:color w:val="212529"/>
          <w:lang w:eastAsia="ru-RU"/>
        </w:rPr>
        <w:t>(ФГБУ «ФНКЦ детей и подростков ФМБА России»)</w:t>
      </w:r>
    </w:p>
    <w:p w14:paraId="2210E66A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 xml:space="preserve">1.2. Место нахождения заказчика: г. Москва, ул. Москворечье д. 20. </w:t>
      </w:r>
    </w:p>
    <w:p w14:paraId="7D642DA5" w14:textId="14D03A68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b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 xml:space="preserve">1.3. Предмет закупки: </w:t>
      </w:r>
      <w:r w:rsidRPr="00220C35">
        <w:rPr>
          <w:rFonts w:eastAsia="Times New Roman" w:cs="Times New Roman"/>
          <w:b/>
          <w:color w:val="212529"/>
          <w:lang w:eastAsia="ru-RU"/>
        </w:rPr>
        <w:t>поставка</w:t>
      </w:r>
      <w:r w:rsidR="009A2121" w:rsidRPr="00220C35">
        <w:rPr>
          <w:rFonts w:cs="Times New Roman"/>
          <w:b/>
        </w:rPr>
        <w:t xml:space="preserve"> изделий медицинского назначения</w:t>
      </w:r>
      <w:r w:rsidR="00AF5971">
        <w:rPr>
          <w:rFonts w:cs="Times New Roman"/>
          <w:b/>
        </w:rPr>
        <w:t xml:space="preserve"> (</w:t>
      </w:r>
      <w:r w:rsidR="006115EE">
        <w:rPr>
          <w:rFonts w:cs="Times New Roman"/>
          <w:b/>
        </w:rPr>
        <w:t>перевязка</w:t>
      </w:r>
      <w:r w:rsidR="00AF5971">
        <w:rPr>
          <w:rFonts w:cs="Times New Roman"/>
          <w:b/>
        </w:rPr>
        <w:t>)</w:t>
      </w:r>
    </w:p>
    <w:p w14:paraId="07381B8A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b/>
          <w:bCs/>
          <w:color w:val="212529"/>
          <w:lang w:eastAsia="ru-RU"/>
        </w:rPr>
      </w:pPr>
      <w:r w:rsidRPr="00220C35">
        <w:rPr>
          <w:rFonts w:eastAsia="Times New Roman" w:cs="Times New Roman"/>
          <w:b/>
          <w:bCs/>
          <w:color w:val="212529"/>
          <w:lang w:eastAsia="ru-RU"/>
        </w:rPr>
        <w:t>2. Описание объекта закупки</w:t>
      </w:r>
    </w:p>
    <w:p w14:paraId="0E8535B5" w14:textId="77777777" w:rsidR="00C112AF" w:rsidRPr="00220C35" w:rsidRDefault="001803CD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  <w:r w:rsidRPr="00220C35">
        <w:rPr>
          <w:rFonts w:eastAsia="Times New Roman" w:cs="Times New Roman"/>
          <w:color w:val="212529"/>
          <w:lang w:eastAsia="ru-RU"/>
        </w:rPr>
        <w:t>2.1. Наименование, характеристика и количество товара:</w:t>
      </w:r>
    </w:p>
    <w:tbl>
      <w:tblPr>
        <w:tblW w:w="14823" w:type="dxa"/>
        <w:tblLook w:val="04A0" w:firstRow="1" w:lastRow="0" w:firstColumn="1" w:lastColumn="0" w:noHBand="0" w:noVBand="1"/>
      </w:tblPr>
      <w:tblGrid>
        <w:gridCol w:w="581"/>
        <w:gridCol w:w="980"/>
        <w:gridCol w:w="1513"/>
        <w:gridCol w:w="1266"/>
        <w:gridCol w:w="45"/>
        <w:gridCol w:w="1705"/>
        <w:gridCol w:w="1379"/>
        <w:gridCol w:w="4716"/>
        <w:gridCol w:w="836"/>
        <w:gridCol w:w="1117"/>
        <w:gridCol w:w="685"/>
      </w:tblGrid>
      <w:tr w:rsidR="004F789D" w:rsidRPr="000C0605" w14:paraId="7A7FBDA1" w14:textId="77777777" w:rsidTr="00C96BDE">
        <w:trPr>
          <w:trHeight w:val="5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0648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76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Вид МИ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D5A0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Код КТРУ/ОКПД2</w:t>
            </w: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F30DE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ОКПД 2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69A84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 КТРУ/ОКПД 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260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8E8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Значение параметра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D46B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EC7C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29EB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изм</w:t>
            </w:r>
            <w:proofErr w:type="spellEnd"/>
          </w:p>
        </w:tc>
      </w:tr>
      <w:tr w:rsidR="004F789D" w:rsidRPr="000C0605" w14:paraId="4D1D9B3F" w14:textId="77777777" w:rsidTr="00C96BDE">
        <w:trPr>
          <w:trHeight w:val="25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AB09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568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150130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F047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21.20.24.131-00000019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CB804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051A5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Рулон марлевый тканый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FEFF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B73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использования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 Это изделие для одноразового использования.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EBD6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521E" w14:textId="157A76DB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DFF7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1AE527DC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9A0C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97A1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73A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D9FF4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23BA3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6F6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B9EE" w14:textId="287B4726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AE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94B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A950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2FD4CB55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DA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31E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1D2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F9DB65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68F88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337B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AA07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EA9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651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C5AD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38B32928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959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29EA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9E8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4842F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3CE8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F4A63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AF67" w14:textId="065FD666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6CA9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F291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035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79F9949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AE9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D70A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7E3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EC6E8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5866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8D63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3D81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5F55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0F7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DCBC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BE0084B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879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91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3E03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E8EA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283B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CDF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F45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C54F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460C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784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CA6C758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108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828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73A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664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6EB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8097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1F4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978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8F7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3E36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35E2247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634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F21E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4CB4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812C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32E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EED9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Белизна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5E4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661B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087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8D4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7E16F9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B6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8C8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0B4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0D85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8863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24C3F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Разрывная нагрузка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3B2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≥9 кгс для бинта размером 50х200 мм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4F89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2EA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6EB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2EA36D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20F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60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FC3E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AFC0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3C8E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FF5E8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97589" w14:textId="0721CE65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EE1B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7860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AF4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8374B38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6E69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82A4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BE62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CA1F2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199D5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5F6B6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71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8076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60B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8948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C8DC867" w14:textId="77777777" w:rsidTr="00C96BDE">
        <w:trPr>
          <w:trHeight w:val="25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DA26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CE5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150130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C1D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21.20.24.131-00000013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621A4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21.20.24.131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97897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Рулон марлевый тканый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4204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7EA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Нестерильное изделие в форме длинной полоски из растягивающегося впитывающего тканого материала (например, хлопка, целлюлозы), свернутого в рулон, и, как правило, разработанное для использования в различных целях (неспециализированное), например, для использования в качестве первичной повязки на рану, для удержания на месте повязки, наложения на травмы и компрессии. Это не специальная компрессионная повязка, изделие не содержит латекс. Это изделие для одноразового использования.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89E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E38A" w14:textId="7DB551F5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0D9B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2C1B254E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DFFB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809B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88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1CF90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8A31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5380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41580" w14:textId="5B838211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B3F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2FF2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3E5F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528CD32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2E79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C80C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506B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F0868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66E62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75316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375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5E2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C086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C53D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091B5D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4E7A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6FDF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4EA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F7B5D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0868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1CA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EFFE" w14:textId="374A4F02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A04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BF71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794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2E1F738F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B14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5744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FD6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5ABC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FD2A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5809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248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6648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CFB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F5B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9F84027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1004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3862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0CB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98E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1720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4A3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DBE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18C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EA92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BC8E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E2B4220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156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ACB6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26B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8CF3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16B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AC1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D64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3396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5B0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41A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231330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BA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706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324F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D039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FDA7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4DC4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Белизна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FF7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858F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B89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F35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63979F7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0BA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49BC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27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933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806E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EDEE1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Разрывная нагрузка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58B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≥9 кгс для бинта размером 50х200 мм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C814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B139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9DA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C6C886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8F8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66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0E2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F29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97CF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196C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Толщина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AFEFB" w14:textId="44F99941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</w:t>
            </w: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4A63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A1ED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D1E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265342C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9DD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C19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A8F1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5FC83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9080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33AE8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C55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≥12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E27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B0B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CBB2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E010B91" w14:textId="77777777" w:rsidTr="00C96BDE">
        <w:trPr>
          <w:trHeight w:val="28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F950B" w14:textId="7F6179A2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5965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223570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5958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21.20.24.150-00000079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C5EA3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23D472" w14:textId="77777777" w:rsidR="004F789D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Салфетка марлевая тканая</w:t>
            </w:r>
          </w:p>
          <w:p w14:paraId="30B6B365" w14:textId="3B504B01" w:rsidR="00C96BDE" w:rsidRPr="000C0605" w:rsidRDefault="00C96BDE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(тампон марлевый медицинский)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EFBF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66C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Не пропитанное лекарственными средствами нестерильное изделие в форме лоскута или тампона, сделанное из тканого материала (например, хлопка, целлюлозы) и разработанное, в первую очередь, для впитывания жидкостей в медицинских целях; изделие не содержит вазелин. Как правило, используется для очищения, покрытия или обертывания </w:t>
            </w:r>
            <w:proofErr w:type="gram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ран</w:t>
            </w:r>
            <w:proofErr w:type="gramEnd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или царапин и впитывания их экссудатов, абсорбирования экссудатов с поверхности тела или для местного нанесения медикаментов. Это изделие для одноразового использования.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287A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3BB17" w14:textId="51302BF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465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350B9A1A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592D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F21C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1A7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456B5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447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A1C0E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EED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Тампон или </w:t>
            </w: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тупфер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0CE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CE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D88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7800D0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39B1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2357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A348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4EFE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73651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9555B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5A9B" w14:textId="451B5786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C97E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7D3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4B0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13804EF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1E26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736C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C397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1582A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41A38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0C4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рентгеноконтрастной</w:t>
            </w:r>
            <w:proofErr w:type="spellEnd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нити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27C91" w14:textId="3EEFBDFD" w:rsidR="004F789D" w:rsidRPr="000C0605" w:rsidRDefault="00A776EE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1CE2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6298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4381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0B5B97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226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2C3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664A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D02A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FFC1F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2760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776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6E1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70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FCD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1AAA3EB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935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6C2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0E09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050B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98DC0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D5D5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2D5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DC7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2D1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66F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4138869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F282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DFA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78C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0BA4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191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7E153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EF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7182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2AEA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2397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5319B384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4F97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05F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632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4455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5934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078EB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8C9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D3FB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CCED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6DB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400F3C2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B03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D8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E6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0B23A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66312F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B2CAC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Плотность полотна, г/м2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C35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 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8A7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489E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371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160CEE5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4110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CF75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932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65075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D67BD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93FD7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3146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3035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B75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5D6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654F5BD" w14:textId="77777777" w:rsidTr="00C96BDE">
        <w:trPr>
          <w:trHeight w:val="280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E13EA" w14:textId="40DB589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EC11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223570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1607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21.20.24.150-00000078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9EDDB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21.20.24.150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2F97A" w14:textId="77777777" w:rsidR="004F789D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Салфетка марлевая тканая</w:t>
            </w:r>
          </w:p>
          <w:p w14:paraId="0CADAF7F" w14:textId="0EC4FFED" w:rsidR="00C96BDE" w:rsidRPr="000C0605" w:rsidRDefault="00C96BDE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(тампон марлевый медицинский)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5D2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по КТРУ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55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Не пропитанное лекарственными средствами нестерильное изделие в форме лоскута или тампона, сделанное из тканого материала (например, хлопка, целлюлозы) и разработанное, в первую очередь, для впитывания жидкостей в медицинских целях; изделие не содержит вазелин. Как правило, используется для очищения, покрытия или обертывания </w:t>
            </w:r>
            <w:proofErr w:type="gramStart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ран</w:t>
            </w:r>
            <w:proofErr w:type="gramEnd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или царапин и впитывания их экссудатов, абсорбирования экссудатов с поверхности тела или для местного нанесения медикаментов. Это изделие для одноразового использования.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D6DE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52618" w14:textId="515B6BF3" w:rsidR="004F789D" w:rsidRPr="000C0605" w:rsidRDefault="00A776EE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4F789D">
              <w:rPr>
                <w:rFonts w:eastAsia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33B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0C0605" w14:paraId="0A919F6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414D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0A3B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5B05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1B0C6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B72B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184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Вид изделия</w:t>
            </w:r>
          </w:p>
        </w:tc>
        <w:tc>
          <w:tcPr>
            <w:tcW w:w="4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9DE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Тампон или </w:t>
            </w:r>
            <w:proofErr w:type="spellStart"/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тупфер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9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678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E0CE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4299CEE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45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4E8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F0A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A92F3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85A7E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6141E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Диаметр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E9146" w14:textId="6BB59DC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041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988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DF7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F4652B1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B66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6262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490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DA76E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0F52A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2C45C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</w:t>
            </w:r>
            <w:proofErr w:type="spellStart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рентгеноконтрастной</w:t>
            </w:r>
            <w:proofErr w:type="spellEnd"/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нити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C247" w14:textId="55C8976F" w:rsidR="004F789D" w:rsidRPr="000C0605" w:rsidRDefault="00A776EE" w:rsidP="00A776EE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11B3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7721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443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7466E5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F202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229F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33A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7B835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6A4E0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FB151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Стерильность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3D6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7A9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398B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B20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7DE24688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3123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E73F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961B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B727FA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98B89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F0B52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209A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A173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354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D383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B47795D" w14:textId="77777777" w:rsidTr="00C96BDE">
        <w:trPr>
          <w:trHeight w:val="229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C43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C791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BAE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8D49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06B1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2639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изделия медицинского назначения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114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AFF4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5B9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B48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02FACA5F" w14:textId="77777777" w:rsidTr="00C96BDE">
        <w:trPr>
          <w:trHeight w:val="3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7AD3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EFC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561D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845B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621B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4CD6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820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17A5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9B10A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8ED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6DCE94F4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4B5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5419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6FC4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A813CC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0C25D7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493CD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Плотность полотна, г/м2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7127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≥ 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D1848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B4F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F54A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0C0605" w14:paraId="1BC2B2C9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54735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98BC0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3A3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E08CE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F4AE16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6785" w14:textId="77777777" w:rsidR="004F789D" w:rsidRPr="000C0605" w:rsidRDefault="004F789D" w:rsidP="000C0605">
            <w:pPr>
              <w:suppressAutoHyphens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Остаточный срок годности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37E1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не менее 12 месяцев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6F0F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5A30D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CE463" w14:textId="77777777" w:rsidR="004F789D" w:rsidRPr="000C0605" w:rsidRDefault="004F789D" w:rsidP="000C0605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0605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70F6AEC8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20B03" w14:textId="03FF4C9F" w:rsidR="004F789D" w:rsidRPr="00DA583E" w:rsidRDefault="00EB4550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D371A" w14:textId="37252FB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324590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9F15" w14:textId="28A462C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32.50.50.190-00000894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2EE322" w14:textId="456DA02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F15D8E" w14:textId="77777777" w:rsidR="004F789D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Колпачок дезинфекционный для сосудистого катетера</w:t>
            </w:r>
          </w:p>
          <w:p w14:paraId="50CC8EF4" w14:textId="4E711059" w:rsidR="00C96BDE" w:rsidRPr="00DA583E" w:rsidRDefault="00C96BDE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(заглушка инфузионная с инъекционной мембраной с креплением 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Луер</w:t>
            </w:r>
            <w:proofErr w:type="spellEnd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лок</w:t>
            </w:r>
            <w:proofErr w:type="spellEnd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с 36 ребрами)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0D5E" w14:textId="1D5083C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КТРУ: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EAA1D" w14:textId="34DB392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Стерильный (или со стерильным каналом для прохода жидкости), предназначенный для размещения на одном из коннекторов внутривенной магистрали (например, на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безыгольном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клапана,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луеровском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клапане доступа,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луеровском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штыревом коннекторе) для дезинфекции поверхности клапана и/или поддержания дезинфекции, а также для защиты. Это колпачок из синтетического полимера, содержащий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пеноматериал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, пропитанный изопропиловым спиртом в качестве дезинфицирующего средства; может содержать другие компоненты. Колпачок </w:t>
            </w: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можно удалить вскоре после проведения дезинфекции или оставить на месте для поддержания дезинфекции в течение ограниченного периода времени. Это изделие может поставляться с колпачками со штыревыми </w:t>
            </w:r>
            <w:proofErr w:type="spellStart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луеровскими</w:t>
            </w:r>
            <w:proofErr w:type="spellEnd"/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концами (не содержащими дезинфицирующее средство) для использования на отсоединенных внутривенных магистралях. Это изделие для одноразового использования."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E1A5" w14:textId="592BCC2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38E1" w14:textId="0042F4B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BE395" w14:textId="23B2EB7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</w:tr>
      <w:tr w:rsidR="004F789D" w:rsidRPr="00DA583E" w14:paraId="7A9CCB6B" w14:textId="77777777" w:rsidTr="00C96BDE">
        <w:trPr>
          <w:trHeight w:val="25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E4974" w14:textId="6C34B51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4D79B" w14:textId="3D15137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47DF" w14:textId="6C97C44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B22BE0" w14:textId="15516C5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49FF80" w14:textId="6FB57D4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A425" w14:textId="2094C1F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Дополнительные характеристики: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506B1" w14:textId="05E14C2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E99AE" w14:textId="2F32B1C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78E8" w14:textId="46DB220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D4E2D" w14:textId="5FB5D869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2C3795FA" w14:textId="77777777" w:rsidTr="00C96BDE">
        <w:trPr>
          <w:trHeight w:val="178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0840" w14:textId="6B8156F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6F57" w14:textId="5BF2E01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529E" w14:textId="0F8C4EA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5476" w14:textId="14B1B376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EFD45" w14:textId="003E6D1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72811" w14:textId="75EBE02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реквизиты (номер, дата) регистрационного удостоверения на медицинское изделие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F283" w14:textId="7503E98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Указываются реквизиты регистрационного удостоверения. Согласно части 4 статьи 38 Федерального закона от 21.11.2011 №323-ФЗ «Об основах охраны здоровья граждан в Российской Федерации» на территории РФ разрешается обращение медицинских изделий, зарегистрированных в порядке, установленном Правительством РФ, уполномоченным им федеральным органом исполнительной власти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595D" w14:textId="3221C2E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D3375" w14:textId="543F8F1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CDEC" w14:textId="2561E19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1AABE49" w14:textId="77777777" w:rsidTr="00C96BDE">
        <w:trPr>
          <w:trHeight w:val="255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A218" w14:textId="5E52A13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E7459" w14:textId="23001C7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371A" w14:textId="564FE3E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9FD7" w14:textId="51E61DD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8AD59" w14:textId="041442B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EDEF" w14:textId="1850060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Указать наименование медицинского изделия в соответствии с регистрационным удостоверением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CDAA" w14:textId="5104001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Указывается наименование в точности так, как оно указано в регистрационном удостоверении в соответствии с пунктом 1 части 11 статьи 38 Федерального закона от 21.11.2011 №323-ФЗ, приказом Федеральной службы по надзору в сфере здравоохранения от 16.01.2013 №40-Пр/13 «Об утверждении формы регистрационного удостоверения на медицинское изделие», требованиями Росздравнадзора (уполномоченный Правительством РФ согласно ч. 10 ст. 38 №323-ФЗ федеральный орган исполнительной власти, осуществляющий ведение государственного реестра медицинских изделий)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E134" w14:textId="2183C85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57D6" w14:textId="57A8CF7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2A5AE" w14:textId="022B4A9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3984D1D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2F4B" w14:textId="54D31D5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218B" w14:textId="421A4BB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4AE69" w14:textId="05D821B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3AE9D" w14:textId="4F917E8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86EB" w14:textId="1BB1061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9C97" w14:textId="7142BD5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Резистентность к давлению в системе 3 бар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4809" w14:textId="2867E7B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≥ 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72CA" w14:textId="35320BD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E6A0E" w14:textId="5BFBEF5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7572F" w14:textId="6B19F96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7500DFD5" w14:textId="77777777" w:rsidTr="00C96BDE">
        <w:trPr>
          <w:trHeight w:val="10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3A1DE" w14:textId="3D97D52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5BDF5" w14:textId="04DA27A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2099" w14:textId="402FA7E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030BA" w14:textId="7F4A17C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EBA0A51" w14:textId="587ED74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887E" w14:textId="1514A7A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Материал: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ECB1" w14:textId="5470F06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lang w:eastAsia="ru-RU"/>
              </w:rPr>
              <w:t>АБС-пластик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0E82" w14:textId="0BC4BDB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514B" w14:textId="15AE3AA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6957" w14:textId="580D864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7D59F548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5F35E" w14:textId="7F23B88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61EDD" w14:textId="186BDA8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C339" w14:textId="7CAC51A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51BA" w14:textId="79C4515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9C1554" w14:textId="7B72993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AF94E" w14:textId="766D3FA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Цвет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EB3F" w14:textId="5830C88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Желтый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956C" w14:textId="628AE166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194A" w14:textId="04F602E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B098B" w14:textId="6CD98977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24E54F3D" w14:textId="77777777" w:rsidTr="00C96BDE">
        <w:trPr>
          <w:trHeight w:val="96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1419B" w14:textId="0C1D943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E96FF" w14:textId="65CC505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39D9C" w14:textId="6A32AFDB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E255F1" w14:textId="359162B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07EA72" w14:textId="2585C20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A06D6" w14:textId="177075E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Тип крепления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4F70B" w14:textId="506915E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Луер-Лок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166C" w14:textId="6A7B4FE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6F444" w14:textId="17B6631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B608" w14:textId="4B030B1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462DEBEA" w14:textId="77777777" w:rsidTr="00C96BDE">
        <w:trPr>
          <w:trHeight w:val="72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F240F" w14:textId="6AC03AF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74411" w14:textId="6BA1EC3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1A50" w14:textId="3DF0E54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8D5C9C" w14:textId="5D99D8FF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269593" w14:textId="72268B8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51E7E" w14:textId="4BC45CB0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Инъекционная мембрана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8570" w14:textId="4724BC4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0655" w14:textId="6756EE2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2D368" w14:textId="0CFBB85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4FF2C" w14:textId="2FDAED5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295A9A55" w14:textId="77777777" w:rsidTr="00C96BDE">
        <w:trPr>
          <w:trHeight w:val="76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600F9" w14:textId="13DF838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004F1" w14:textId="00C67571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A87C0" w14:textId="589432E3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56AC03" w14:textId="48710934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11D213" w14:textId="337AF3E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D45B" w14:textId="0EEC6B0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Мембрана 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7C66" w14:textId="1ED260D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не содержит латекс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50FD" w14:textId="07D97FD5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BE06" w14:textId="3E09C78D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1A3ED" w14:textId="1839366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F789D" w:rsidRPr="00DA583E" w14:paraId="1B54DD83" w14:textId="77777777" w:rsidTr="00C96BDE">
        <w:trPr>
          <w:trHeight w:val="51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0805A" w14:textId="21C2A20A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8EF55" w14:textId="42CF1CF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8CC9" w14:textId="1E98216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FCCFD" w14:textId="4D4734AE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27FB2D" w14:textId="3FBCC822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AB2A" w14:textId="4856A0C9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Индивидуальная стерильная упаковка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3E7B" w14:textId="3E631018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соответствие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AE74" w14:textId="796D30B9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73B3" w14:textId="6CF31866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B98E1" w14:textId="44FBF02C" w:rsidR="004F789D" w:rsidRPr="00DA583E" w:rsidRDefault="004F789D" w:rsidP="004F789D">
            <w:pPr>
              <w:suppressAutoHyphens w:val="0"/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A583E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76A198D" w14:textId="5C1BCF77" w:rsidR="00C112AF" w:rsidRDefault="00C112AF">
      <w:pPr>
        <w:shd w:val="clear" w:color="auto" w:fill="FFFFFF"/>
        <w:spacing w:line="240" w:lineRule="auto"/>
        <w:rPr>
          <w:rFonts w:eastAsia="Times New Roman" w:cs="Times New Roman"/>
          <w:color w:val="212529"/>
          <w:lang w:eastAsia="ru-RU"/>
        </w:rPr>
      </w:pPr>
    </w:p>
    <w:p w14:paraId="42470A63" w14:textId="77777777" w:rsidR="00C112AF" w:rsidRDefault="00C112AF">
      <w:pPr>
        <w:ind w:left="-142"/>
      </w:pPr>
    </w:p>
    <w:p w14:paraId="3A663ED9" w14:textId="77777777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 xml:space="preserve">2.2. Поставляемый товар должен быть новым (не был в употреблении, в ремонте, в том числе не был восстановлен, не была осуществлена замена составных частей, не были восстановлены потребительские свойства). </w:t>
      </w:r>
    </w:p>
    <w:p w14:paraId="7F85DE39" w14:textId="77777777" w:rsidR="00C112AF" w:rsidRPr="00220C35" w:rsidRDefault="001803CD">
      <w:pPr>
        <w:widowControl w:val="0"/>
        <w:spacing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220C35">
        <w:rPr>
          <w:rFonts w:eastAsia="Times New Roman" w:cs="Times New Roman"/>
          <w:lang w:eastAsia="ru-RU"/>
        </w:rPr>
        <w:t>2.3. Срок и объем гарантии</w:t>
      </w:r>
    </w:p>
    <w:p w14:paraId="4DAB3747" w14:textId="77777777" w:rsidR="00C112AF" w:rsidRPr="00220C35" w:rsidRDefault="001803CD">
      <w:pPr>
        <w:widowControl w:val="0"/>
        <w:spacing w:line="240" w:lineRule="auto"/>
        <w:ind w:firstLine="567"/>
        <w:jc w:val="both"/>
        <w:rPr>
          <w:rFonts w:eastAsia="Times New Roman" w:cs="Times New Roman"/>
          <w:lang w:eastAsia="ru-RU"/>
        </w:rPr>
      </w:pPr>
      <w:r w:rsidRPr="00220C35">
        <w:rPr>
          <w:rFonts w:eastAsia="Times New Roman" w:cs="Times New Roman"/>
          <w:lang w:eastAsia="ru-RU"/>
        </w:rPr>
        <w:t>Срок гарантии - в соответствии с технической документацией завода-изготовителя, но не менее 12 месяцев с момента подписания документа о приемке в ЕИС.</w:t>
      </w:r>
    </w:p>
    <w:p w14:paraId="574E4A95" w14:textId="1E69EF7F" w:rsidR="00C96BDE" w:rsidRPr="00220C35" w:rsidRDefault="001803CD" w:rsidP="00C96BDE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sz w:val="22"/>
          <w:szCs w:val="22"/>
        </w:rPr>
        <w:t>3. Срок поставки:</w:t>
      </w:r>
      <w:r w:rsidRPr="00220C35">
        <w:rPr>
          <w:rFonts w:ascii="Times New Roman" w:hAnsi="Times New Roman" w:cs="Times New Roman"/>
          <w:sz w:val="22"/>
          <w:szCs w:val="22"/>
        </w:rPr>
        <w:t xml:space="preserve"> </w:t>
      </w:r>
      <w:r w:rsidR="00C96BDE" w:rsidRPr="008A5D61">
        <w:rPr>
          <w:rFonts w:ascii="Times New Roman" w:hAnsi="Times New Roman" w:cs="Times New Roman"/>
          <w:sz w:val="22"/>
          <w:szCs w:val="22"/>
        </w:rPr>
        <w:t xml:space="preserve">с даты заключения </w:t>
      </w:r>
      <w:r w:rsidR="00C96BDE">
        <w:rPr>
          <w:rFonts w:ascii="Times New Roman" w:hAnsi="Times New Roman" w:cs="Times New Roman"/>
          <w:sz w:val="22"/>
          <w:szCs w:val="22"/>
        </w:rPr>
        <w:t>договора</w:t>
      </w:r>
      <w:r w:rsidR="00C96BDE" w:rsidRPr="008A5D61">
        <w:rPr>
          <w:rFonts w:ascii="Times New Roman" w:hAnsi="Times New Roman" w:cs="Times New Roman"/>
          <w:sz w:val="22"/>
          <w:szCs w:val="22"/>
        </w:rPr>
        <w:t xml:space="preserve"> по 25.12.2026 г.</w:t>
      </w:r>
      <w:r w:rsidR="00C96BDE" w:rsidRPr="00F161E1">
        <w:rPr>
          <w:rFonts w:ascii="Times New Roman" w:hAnsi="Times New Roman" w:cs="Times New Roman"/>
          <w:sz w:val="22"/>
          <w:szCs w:val="22"/>
        </w:rPr>
        <w:t xml:space="preserve"> </w:t>
      </w:r>
      <w:r w:rsidR="00C96BDE" w:rsidRPr="008A5D61">
        <w:rPr>
          <w:rFonts w:ascii="Times New Roman" w:hAnsi="Times New Roman" w:cs="Times New Roman"/>
          <w:sz w:val="22"/>
          <w:szCs w:val="22"/>
        </w:rPr>
        <w:t>Поставка Товара осуществляется на основании заявок Заказчика в течение 7 (семи) рабочих дней с даты поступления заявки силами Поставщика.</w:t>
      </w:r>
    </w:p>
    <w:p w14:paraId="5C922185" w14:textId="476A626A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bCs/>
          <w:sz w:val="22"/>
          <w:szCs w:val="22"/>
        </w:rPr>
        <w:t xml:space="preserve">4. Место поставки: </w:t>
      </w:r>
      <w:r w:rsidRPr="00220C35">
        <w:rPr>
          <w:rFonts w:ascii="Times New Roman" w:hAnsi="Times New Roman" w:cs="Times New Roman"/>
          <w:sz w:val="22"/>
          <w:szCs w:val="22"/>
        </w:rPr>
        <w:t>г. Москва, ул. Москворечье д. 20.</w:t>
      </w:r>
    </w:p>
    <w:p w14:paraId="6D1CD962" w14:textId="77777777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b/>
          <w:bCs/>
          <w:sz w:val="22"/>
          <w:szCs w:val="22"/>
        </w:rPr>
        <w:t>5. Условия поставки товара</w:t>
      </w:r>
    </w:p>
    <w:p w14:paraId="06CC7E4A" w14:textId="41C921A0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 xml:space="preserve">5.1. Поставщик своими силами и за свой счет обеспечивает </w:t>
      </w:r>
      <w:r w:rsidR="009A2121" w:rsidRPr="00220C35">
        <w:rPr>
          <w:rFonts w:ascii="Times New Roman" w:eastAsia="Arial Unicode MS" w:hAnsi="Times New Roman" w:cs="Times New Roman"/>
          <w:sz w:val="22"/>
          <w:szCs w:val="22"/>
        </w:rPr>
        <w:t>доставку, разгрузку и</w:t>
      </w:r>
      <w:r w:rsidRPr="00220C35">
        <w:rPr>
          <w:rFonts w:ascii="Times New Roman" w:eastAsia="Arial Unicode MS" w:hAnsi="Times New Roman" w:cs="Times New Roman"/>
          <w:sz w:val="22"/>
          <w:szCs w:val="22"/>
        </w:rPr>
        <w:t xml:space="preserve"> иные действия, необходимые для доставки товара</w:t>
      </w:r>
      <w:r w:rsidRPr="00220C3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C38EC21" w14:textId="7C4F3ADB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 Предоставление документов при поставке:</w:t>
      </w:r>
    </w:p>
    <w:p w14:paraId="3EC78222" w14:textId="22A84686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.1. Копии регистрационных удостоверений Федеральной службы по надзору в сфере здравоохранения (Росздравнадзора) России, заверенных печатью Поставщика;</w:t>
      </w:r>
    </w:p>
    <w:p w14:paraId="06D82B85" w14:textId="7F479066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.2. Копии сертификата соответствия или декларации о соответствии, заверенных печатью Поставщика, на товар, подлежащий обязательной сертификации;</w:t>
      </w:r>
    </w:p>
    <w:p w14:paraId="2E0A46A3" w14:textId="5AA236EF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.3. Паспорт качества товара от завода-изготовителя;</w:t>
      </w:r>
    </w:p>
    <w:p w14:paraId="5B44B354" w14:textId="6B69E67F" w:rsidR="00C112AF" w:rsidRPr="00220C35" w:rsidRDefault="001803CD">
      <w:pPr>
        <w:pStyle w:val="Con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220C35">
        <w:rPr>
          <w:rFonts w:ascii="Times New Roman" w:hAnsi="Times New Roman" w:cs="Times New Roman"/>
          <w:sz w:val="22"/>
          <w:szCs w:val="22"/>
        </w:rPr>
        <w:t>5.</w:t>
      </w:r>
      <w:r w:rsidR="009A2121" w:rsidRPr="00220C35">
        <w:rPr>
          <w:rFonts w:ascii="Times New Roman" w:hAnsi="Times New Roman" w:cs="Times New Roman"/>
          <w:sz w:val="22"/>
          <w:szCs w:val="22"/>
        </w:rPr>
        <w:t>2</w:t>
      </w:r>
      <w:r w:rsidRPr="00220C35">
        <w:rPr>
          <w:rFonts w:ascii="Times New Roman" w:hAnsi="Times New Roman" w:cs="Times New Roman"/>
          <w:sz w:val="22"/>
          <w:szCs w:val="22"/>
        </w:rPr>
        <w:t>.4. Руководство по эксплуатации на русском языке.</w:t>
      </w:r>
    </w:p>
    <w:p w14:paraId="75A08EBB" w14:textId="77777777" w:rsidR="00C112AF" w:rsidRDefault="00C112AF"/>
    <w:sectPr w:rsidR="00C112AF">
      <w:pgSz w:w="16838" w:h="11906" w:orient="landscape"/>
      <w:pgMar w:top="567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2AF"/>
    <w:rsid w:val="00042660"/>
    <w:rsid w:val="00052977"/>
    <w:rsid w:val="000777C4"/>
    <w:rsid w:val="000C0605"/>
    <w:rsid w:val="000C36F7"/>
    <w:rsid w:val="001118C9"/>
    <w:rsid w:val="00121488"/>
    <w:rsid w:val="00126D6D"/>
    <w:rsid w:val="001330CD"/>
    <w:rsid w:val="001803CD"/>
    <w:rsid w:val="00192109"/>
    <w:rsid w:val="001970EA"/>
    <w:rsid w:val="001A4E88"/>
    <w:rsid w:val="001B4C51"/>
    <w:rsid w:val="00220C35"/>
    <w:rsid w:val="00242B59"/>
    <w:rsid w:val="00251777"/>
    <w:rsid w:val="002B32CA"/>
    <w:rsid w:val="002C482E"/>
    <w:rsid w:val="002E3A71"/>
    <w:rsid w:val="002F33C1"/>
    <w:rsid w:val="003168AD"/>
    <w:rsid w:val="003441BC"/>
    <w:rsid w:val="00370688"/>
    <w:rsid w:val="003B1236"/>
    <w:rsid w:val="003B18EF"/>
    <w:rsid w:val="003D4943"/>
    <w:rsid w:val="004469A3"/>
    <w:rsid w:val="004A32F8"/>
    <w:rsid w:val="004F789D"/>
    <w:rsid w:val="00542B3C"/>
    <w:rsid w:val="00577A3E"/>
    <w:rsid w:val="005850A9"/>
    <w:rsid w:val="005E3355"/>
    <w:rsid w:val="006115EE"/>
    <w:rsid w:val="006143B5"/>
    <w:rsid w:val="0063439E"/>
    <w:rsid w:val="00653B5A"/>
    <w:rsid w:val="00666662"/>
    <w:rsid w:val="00671773"/>
    <w:rsid w:val="006A4CF8"/>
    <w:rsid w:val="006B6758"/>
    <w:rsid w:val="007A5B47"/>
    <w:rsid w:val="007D42D0"/>
    <w:rsid w:val="0080357D"/>
    <w:rsid w:val="008C7882"/>
    <w:rsid w:val="008E0DDA"/>
    <w:rsid w:val="008E1BC1"/>
    <w:rsid w:val="0093572B"/>
    <w:rsid w:val="009639F4"/>
    <w:rsid w:val="00971A0B"/>
    <w:rsid w:val="0098035B"/>
    <w:rsid w:val="009944DD"/>
    <w:rsid w:val="009A2121"/>
    <w:rsid w:val="00A776EE"/>
    <w:rsid w:val="00AF5971"/>
    <w:rsid w:val="00B21E41"/>
    <w:rsid w:val="00B940F7"/>
    <w:rsid w:val="00B97A01"/>
    <w:rsid w:val="00BA1D63"/>
    <w:rsid w:val="00BD5F65"/>
    <w:rsid w:val="00BE7BA5"/>
    <w:rsid w:val="00C112AF"/>
    <w:rsid w:val="00C919FA"/>
    <w:rsid w:val="00C91CB2"/>
    <w:rsid w:val="00C94D0D"/>
    <w:rsid w:val="00C96BDE"/>
    <w:rsid w:val="00CB5A03"/>
    <w:rsid w:val="00CE2B5D"/>
    <w:rsid w:val="00D0574B"/>
    <w:rsid w:val="00D25BA9"/>
    <w:rsid w:val="00D34761"/>
    <w:rsid w:val="00D429EA"/>
    <w:rsid w:val="00D75145"/>
    <w:rsid w:val="00D86672"/>
    <w:rsid w:val="00DA3CE3"/>
    <w:rsid w:val="00DA583E"/>
    <w:rsid w:val="00DF74E7"/>
    <w:rsid w:val="00E201EF"/>
    <w:rsid w:val="00E21838"/>
    <w:rsid w:val="00E7532E"/>
    <w:rsid w:val="00E802CA"/>
    <w:rsid w:val="00EB4550"/>
    <w:rsid w:val="00EC5AF9"/>
    <w:rsid w:val="00EE2AB6"/>
    <w:rsid w:val="00F76D1D"/>
    <w:rsid w:val="00FE1FD5"/>
    <w:rsid w:val="00FF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805C"/>
  <w15:docId w15:val="{7CDAAB02-255C-49EB-A1B0-2232B08E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3AB"/>
    <w:pPr>
      <w:spacing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21B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21B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D30FB8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30FB8"/>
    <w:rPr>
      <w:color w:val="954F72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045727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qFormat/>
    <w:rsid w:val="000457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1">
    <w:name w:val="Основной шрифт абзаца1"/>
    <w:qFormat/>
    <w:rsid w:val="00B35EEB"/>
  </w:style>
  <w:style w:type="character" w:customStyle="1" w:styleId="a7">
    <w:name w:val="Без интервала Знак"/>
    <w:basedOn w:val="a0"/>
    <w:link w:val="a8"/>
    <w:uiPriority w:val="1"/>
    <w:qFormat/>
    <w:rsid w:val="00B35EEB"/>
    <w:rPr>
      <w:rFonts w:ascii="Calibri" w:eastAsia="Times New Roman" w:hAnsi="Calibri" w:cs="Times New Roman"/>
      <w:lang w:val="en-US" w:bidi="en-US"/>
    </w:rPr>
  </w:style>
  <w:style w:type="paragraph" w:styleId="a8">
    <w:name w:val="No Spacing"/>
    <w:basedOn w:val="a"/>
    <w:link w:val="a7"/>
    <w:uiPriority w:val="1"/>
    <w:qFormat/>
    <w:rsid w:val="00B35EEB"/>
    <w:pPr>
      <w:spacing w:line="240" w:lineRule="auto"/>
    </w:pPr>
    <w:rPr>
      <w:rFonts w:ascii="Calibri" w:eastAsia="Times New Roman" w:hAnsi="Calibri" w:cs="Times New Roman"/>
      <w:lang w:val="en-US" w:bidi="en-US"/>
    </w:rPr>
  </w:style>
  <w:style w:type="character" w:styleId="a9">
    <w:name w:val="annotation reference"/>
    <w:basedOn w:val="a0"/>
    <w:uiPriority w:val="99"/>
    <w:semiHidden/>
    <w:unhideWhenUsed/>
    <w:qFormat/>
    <w:rsid w:val="002116A3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2116A3"/>
    <w:rPr>
      <w:rFonts w:ascii="Times New Roman" w:hAnsi="Times New Roman"/>
      <w:sz w:val="20"/>
      <w:szCs w:val="20"/>
    </w:rPr>
  </w:style>
  <w:style w:type="paragraph" w:styleId="ab">
    <w:name w:val="annotation text"/>
    <w:basedOn w:val="a"/>
    <w:link w:val="aa"/>
    <w:uiPriority w:val="99"/>
    <w:semiHidden/>
    <w:unhideWhenUsed/>
    <w:qFormat/>
    <w:rsid w:val="002116A3"/>
    <w:pPr>
      <w:spacing w:line="240" w:lineRule="auto"/>
    </w:pPr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2116A3"/>
    <w:rPr>
      <w:rFonts w:ascii="Times New Roman" w:hAnsi="Times New Roman"/>
      <w:b/>
      <w:bCs/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2116A3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f3">
    <w:name w:val="List Paragraph"/>
    <w:basedOn w:val="a"/>
    <w:uiPriority w:val="34"/>
    <w:qFormat/>
    <w:rsid w:val="00765D5D"/>
    <w:pPr>
      <w:spacing w:line="240" w:lineRule="auto"/>
      <w:ind w:left="720"/>
    </w:pPr>
    <w:rPr>
      <w:rFonts w:ascii="Calibri" w:eastAsia="Times New Roman" w:hAnsi="Calibri" w:cs="Calibri"/>
      <w:lang w:eastAsia="ru-RU"/>
    </w:rPr>
  </w:style>
  <w:style w:type="paragraph" w:customStyle="1" w:styleId="ConsNormal">
    <w:name w:val="ConsNormal"/>
    <w:uiPriority w:val="99"/>
    <w:qFormat/>
    <w:rsid w:val="001D34E8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qFormat/>
    <w:rsid w:val="00D30FB8"/>
    <w:pP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67">
    <w:name w:val="xl67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qFormat/>
    <w:rsid w:val="00D30F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5">
    <w:name w:val="Обычный5"/>
    <w:qFormat/>
    <w:rsid w:val="00B35EEB"/>
    <w:pPr>
      <w:widowControl w:val="0"/>
      <w:spacing w:before="2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font5">
    <w:name w:val="font5"/>
    <w:basedOn w:val="a"/>
    <w:rsid w:val="009A2121"/>
    <w:pP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font6">
    <w:name w:val="font6"/>
    <w:basedOn w:val="a"/>
    <w:rsid w:val="009A2121"/>
    <w:pPr>
      <w:suppressAutoHyphens w:val="0"/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65">
    <w:name w:val="xl65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A2121"/>
    <w:pP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9A212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9A2121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9A2121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9A212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9A21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9A212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9A21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9A2121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A2121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9A2121"/>
    <w:pPr>
      <w:pBdr>
        <w:lef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9A2121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C0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5965A-8FB5-47AA-B900-0CF9F66E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Lazorskay</dc:creator>
  <dc:description/>
  <cp:lastModifiedBy>Надежда</cp:lastModifiedBy>
  <cp:revision>4</cp:revision>
  <cp:lastPrinted>2026-07-02T07:16:00Z</cp:lastPrinted>
  <dcterms:created xsi:type="dcterms:W3CDTF">2026-07-24T07:05:00Z</dcterms:created>
  <dcterms:modified xsi:type="dcterms:W3CDTF">2026-08-14T11:54:00Z</dcterms:modified>
  <dc:language>ru-RU</dc:language>
</cp:coreProperties>
</file>