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7766B3">
        <w:rPr>
          <w:rFonts w:ascii="Times New Roman" w:hAnsi="Times New Roman" w:cs="Times New Roman"/>
          <w:b/>
          <w:sz w:val="24"/>
          <w:szCs w:val="24"/>
        </w:rPr>
        <w:t xml:space="preserve">кистей для чистки предметов искусства </w:t>
      </w:r>
    </w:p>
    <w:p w:rsidR="00D36CDB" w:rsidRP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26177030381607717010010014009</w:t>
      </w:r>
      <w:r w:rsidR="007766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</w:p>
    <w:p w:rsidR="00D36CDB" w:rsidRPr="005F6E74" w:rsidRDefault="00D36CDB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ECF" w:rsidRPr="005F6E74" w:rsidRDefault="006E3ECF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7766B3">
        <w:rPr>
          <w:rFonts w:ascii="Times New Roman" w:hAnsi="Times New Roman" w:cs="Times New Roman"/>
          <w:b/>
          <w:sz w:val="24"/>
          <w:szCs w:val="24"/>
        </w:rPr>
        <w:t>кистей для чистки предметов искусства для нужд Федерального государственного бюджетного учреждения культуры «Государственный центральный музей кино»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lastRenderedPageBreak/>
        <w:t xml:space="preserve">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lastRenderedPageBreak/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lastRenderedPageBreak/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Pr="00B208E7" w:rsidRDefault="007766B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A5FC3" w:rsidRPr="00B208E7">
        <w:rPr>
          <w:rFonts w:ascii="Times New Roman" w:eastAsia="Calibri" w:hAnsi="Times New Roman" w:cs="Times New Roman"/>
          <w:sz w:val="24"/>
          <w:szCs w:val="24"/>
        </w:rPr>
        <w:t xml:space="preserve">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D36CDB" w:rsidRPr="00D36CDB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поставку </w:t>
      </w:r>
      <w:r w:rsidR="00776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кистей для чистки предметов искусства</w:t>
      </w:r>
      <w:r w:rsidR="00D36CDB"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нужд Федерального государственного бюджетного учреждения культуры «Государственный центральный музей кино»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66B3" w:rsidRDefault="007766B3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</w:t>
      </w:r>
      <w:r w:rsidRPr="00D36C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</w:t>
      </w:r>
      <w:r w:rsidR="007766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94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D36CDB" w:rsidRPr="00D36CDB" w:rsidRDefault="00D36CDB" w:rsidP="00D36C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36CDB" w:rsidRPr="00D36CDB" w:rsidRDefault="00D36CDB" w:rsidP="00D36CD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766B3" w:rsidRPr="007766B3" w:rsidRDefault="007766B3" w:rsidP="007766B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776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заключения договора до 07.08.2026 года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66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766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законодательством РФ.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7766B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Перечень товара, требуемого к поставке </w:t>
      </w:r>
      <w:r w:rsidRPr="007766B3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 xml:space="preserve">и его характеристики, количество товара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Спецификации, являющейся неотъемлемой частью настоящего технического задания (Приложение № 1).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7766B3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 Каждый товар должен иметь индивидуальную упаковку с указанием наименования и размера товара.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7766B3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Поставщика и подписывается </w:t>
      </w:r>
      <w:proofErr w:type="gramStart"/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7766B3" w:rsidRPr="007766B3" w:rsidRDefault="007766B3" w:rsidP="007766B3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7766B3" w:rsidRPr="007766B3" w:rsidRDefault="007766B3" w:rsidP="0077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7766B3" w:rsidRPr="007766B3" w:rsidRDefault="007766B3" w:rsidP="0077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7766B3" w:rsidRPr="007766B3" w:rsidRDefault="007766B3" w:rsidP="0077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7766B3" w:rsidRPr="007766B3" w:rsidRDefault="007766B3" w:rsidP="0077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176523" w:rsidRDefault="00176523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F963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F22750" w:rsidRP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поставку</w:t>
      </w:r>
      <w:r w:rsidR="00776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кистей для чистки предметов искусства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22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нужд Федерального государственного бюджетного учреждения культуры «Государственный центральный музей кино»</w:t>
      </w:r>
    </w:p>
    <w:p w:rsidR="007766B3" w:rsidRDefault="007766B3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</w:t>
      </w:r>
      <w:r w:rsidRPr="00F227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</w:t>
      </w:r>
      <w:r w:rsidR="009475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94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2750" w:rsidRP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d"/>
        <w:tblW w:w="14709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984"/>
        <w:gridCol w:w="2268"/>
        <w:gridCol w:w="1701"/>
        <w:gridCol w:w="3402"/>
        <w:gridCol w:w="1418"/>
        <w:gridCol w:w="1276"/>
      </w:tblGrid>
      <w:tr w:rsidR="007766B3" w:rsidTr="007766B3">
        <w:trPr>
          <w:trHeight w:val="647"/>
        </w:trPr>
        <w:tc>
          <w:tcPr>
            <w:tcW w:w="503" w:type="dxa"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57" w:type="dxa"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КТРУ</w:t>
            </w:r>
          </w:p>
        </w:tc>
        <w:tc>
          <w:tcPr>
            <w:tcW w:w="1984" w:type="dxa"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701" w:type="dxa"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3402" w:type="dxa"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включения дополнительных характеристик товара</w:t>
            </w:r>
          </w:p>
        </w:tc>
        <w:tc>
          <w:tcPr>
            <w:tcW w:w="1418" w:type="dxa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66B3" w:rsidRPr="008A58DE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7766B3" w:rsidRPr="008A58DE" w:rsidRDefault="007766B3" w:rsidP="007766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6B3" w:rsidRPr="00D52758" w:rsidTr="007766B3">
        <w:tc>
          <w:tcPr>
            <w:tcW w:w="503" w:type="dxa"/>
            <w:vMerge w:val="restart"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7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7" w:type="dxa"/>
            <w:vMerge w:val="restart"/>
          </w:tcPr>
          <w:p w:rsidR="007766B3" w:rsidRPr="001321D9" w:rsidRDefault="007766B3" w:rsidP="007766B3"/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1321D9" w:rsidRDefault="007766B3" w:rsidP="007766B3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7766B3" w:rsidRPr="00D52758" w:rsidTr="007766B3"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251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489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113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  <w:tc>
          <w:tcPr>
            <w:tcW w:w="2268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Круглая овальная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доступа ко всем зонам очищаемой поверхности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эргономичности и удобства  работы и предотвращения соскальзывания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3402" w:type="dxa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эргономичности и удобства  работы 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бережной очистки хрупких поверхностей без царапин и повреждений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химической стойкости инструмента и визуального контроля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30 (диаметр) х 15 (длина)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доступа к элементам предметов искусства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56"/>
        </w:trPr>
        <w:tc>
          <w:tcPr>
            <w:tcW w:w="503" w:type="dxa"/>
            <w:vMerge/>
          </w:tcPr>
          <w:p w:rsidR="007766B3" w:rsidRPr="002C158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1321D9" w:rsidRDefault="007766B3" w:rsidP="007766B3"/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 применения - в качестве специализированного инструмента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бесконтактной/щадящей очистки музейных предметов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234"/>
        </w:trPr>
        <w:tc>
          <w:tcPr>
            <w:tcW w:w="503" w:type="dxa"/>
            <w:vMerge w:val="restart"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  <w:vMerge w:val="restart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1321D9" w:rsidRDefault="007766B3" w:rsidP="007766B3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7766B3" w:rsidRPr="00D52758" w:rsidTr="007766B3">
        <w:trPr>
          <w:trHeight w:val="228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228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228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228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113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  <w:tc>
          <w:tcPr>
            <w:tcW w:w="2268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Круглая овальная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доступа ко всем зонам очищаемой поверхности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7766B3" w:rsidRPr="00E7522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эргономичности и удобства  работы и предотвращения соскальзывания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3402" w:type="dxa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эргономичности и удобства  работы 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бережной очистки хрупких поверхностей без царапин и повреждений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345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6B3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химической стойкости инструмента и визуального контроля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228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40 (диаметр) х 15 (длина)</w:t>
            </w:r>
          </w:p>
        </w:tc>
        <w:tc>
          <w:tcPr>
            <w:tcW w:w="1701" w:type="dxa"/>
          </w:tcPr>
          <w:p w:rsidR="007766B3" w:rsidRPr="00C679FD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доступа к элементам предметов искусства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6B3" w:rsidRPr="00D52758" w:rsidTr="007766B3">
        <w:trPr>
          <w:trHeight w:val="420"/>
        </w:trPr>
        <w:tc>
          <w:tcPr>
            <w:tcW w:w="503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7766B3" w:rsidRPr="00CB6769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268" w:type="dxa"/>
          </w:tcPr>
          <w:p w:rsidR="007766B3" w:rsidRPr="00275556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1701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7766B3" w:rsidRPr="007A5B9F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применения - в качестве специализированного инструмента для бесконтактной/щадящей очистки музейных предметов</w:t>
            </w:r>
          </w:p>
        </w:tc>
        <w:tc>
          <w:tcPr>
            <w:tcW w:w="1418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766B3" w:rsidRPr="00D52758" w:rsidRDefault="007766B3" w:rsidP="0077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7766B3">
          <w:pgSz w:w="16838" w:h="11906" w:orient="landscape"/>
          <w:pgMar w:top="142" w:right="1134" w:bottom="99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0" w:name="_GoBack"/>
      <w:bookmarkEnd w:id="20"/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9720A0" w:rsidRPr="00F22750" w:rsidRDefault="009720A0" w:rsidP="009720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поставку кистей для чистки предметов искусства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22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нужд Федерального государственного бюджетного учреждения культуры «Государственный центральный музей кино»</w:t>
      </w:r>
    </w:p>
    <w:p w:rsidR="009720A0" w:rsidRDefault="009720A0" w:rsidP="009720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720A0" w:rsidRDefault="009720A0" w:rsidP="009720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</w:t>
      </w:r>
      <w:r w:rsidRPr="00F227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</w:t>
      </w:r>
      <w:r w:rsidR="009475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94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9720A0" w:rsidRDefault="009720A0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879" w:type="dxa"/>
        <w:tblLayout w:type="fixed"/>
        <w:tblLook w:val="04A0" w:firstRow="1" w:lastRow="0" w:firstColumn="1" w:lastColumn="0" w:noHBand="0" w:noVBand="1"/>
      </w:tblPr>
      <w:tblGrid>
        <w:gridCol w:w="503"/>
        <w:gridCol w:w="1760"/>
        <w:gridCol w:w="1843"/>
        <w:gridCol w:w="1985"/>
        <w:gridCol w:w="1417"/>
        <w:gridCol w:w="1984"/>
        <w:gridCol w:w="993"/>
        <w:gridCol w:w="850"/>
        <w:gridCol w:w="1701"/>
        <w:gridCol w:w="1843"/>
      </w:tblGrid>
      <w:tr w:rsidR="009720A0" w:rsidTr="009720A0">
        <w:trPr>
          <w:trHeight w:val="647"/>
        </w:trPr>
        <w:tc>
          <w:tcPr>
            <w:tcW w:w="503" w:type="dxa"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60" w:type="dxa"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КТРУ</w:t>
            </w:r>
          </w:p>
        </w:tc>
        <w:tc>
          <w:tcPr>
            <w:tcW w:w="1843" w:type="dxa"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85" w:type="dxa"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17" w:type="dxa"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984" w:type="dxa"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включения дополнительных характеристик товара</w:t>
            </w:r>
          </w:p>
        </w:tc>
        <w:tc>
          <w:tcPr>
            <w:tcW w:w="993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0A0" w:rsidRPr="008A58DE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9720A0" w:rsidRPr="008A58DE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20A0" w:rsidRPr="008A58DE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843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руб. </w:t>
            </w:r>
          </w:p>
          <w:p w:rsidR="009720A0" w:rsidRPr="008A58DE" w:rsidRDefault="009720A0" w:rsidP="004E2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0A0" w:rsidRPr="00D52758" w:rsidTr="009720A0">
        <w:tc>
          <w:tcPr>
            <w:tcW w:w="503" w:type="dxa"/>
            <w:vMerge w:val="restart"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7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vMerge w:val="restart"/>
          </w:tcPr>
          <w:p w:rsidR="009720A0" w:rsidRPr="001321D9" w:rsidRDefault="009720A0" w:rsidP="004E2C6F"/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1321D9" w:rsidRDefault="009720A0" w:rsidP="004E2C6F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01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51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489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113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  <w:tc>
          <w:tcPr>
            <w:tcW w:w="1985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Круглая овальная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доступа ко всем зонам очищаемой поверхности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эргономичности и удобства  работы и предотвращения соскальзывания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984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эргономичности и удобства  работы 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бережной очистки хрупких поверхностей без царапин и повреждений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химической стойкости инструмента и визуального контроля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30 (диаметр) х 15 (длина)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доступа к элементам предметов искусства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56"/>
        </w:trPr>
        <w:tc>
          <w:tcPr>
            <w:tcW w:w="503" w:type="dxa"/>
            <w:vMerge/>
          </w:tcPr>
          <w:p w:rsidR="009720A0" w:rsidRPr="002C158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1321D9" w:rsidRDefault="009720A0" w:rsidP="004E2C6F"/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применения - в качестве специализированного инструмента для бесконтактной/щадящей очистки музейных предметов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34"/>
        </w:trPr>
        <w:tc>
          <w:tcPr>
            <w:tcW w:w="503" w:type="dxa"/>
            <w:vMerge w:val="restart"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0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Щетка для уборки</w:t>
            </w:r>
          </w:p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1321D9" w:rsidRDefault="009720A0" w:rsidP="004E2C6F">
            <w:pPr>
              <w:jc w:val="center"/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32.91.11.000-00000002</w:t>
            </w: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Щетка-метелка для пыли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01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28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колодки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28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рабочей части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Натуральная щетина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28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черенка (ручки)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Древесина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28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черенка (ручки)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highlight w:val="yellow"/>
                <w:shd w:val="clear" w:color="auto" w:fill="FFFFFF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113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  <w:tc>
          <w:tcPr>
            <w:tcW w:w="1985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Круглая овальная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доступа ко всем зонам очищаемой поверхности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Размер ручки</w:t>
            </w:r>
          </w:p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226">
              <w:rPr>
                <w:rFonts w:ascii="Times New Roman" w:hAnsi="Times New Roman" w:cs="Times New Roman"/>
                <w:sz w:val="20"/>
                <w:szCs w:val="20"/>
              </w:rPr>
              <w:t>Короткая</w:t>
            </w:r>
          </w:p>
          <w:p w:rsidR="009720A0" w:rsidRPr="00E7522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эргономичности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удобства  работы и предотвращения соскальзывания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Общая габаритная длина</w:t>
            </w: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≥ 13 и ≤ 19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984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эргономичности и удобства  работы 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100% мягкая козья шерсть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бережной очистки хрупких поверхностей без царапин и повреждений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345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Цвет щетины</w:t>
            </w: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0A0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химической стойкости инструмента и визуального контроля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228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Размеры ворса</w:t>
            </w:r>
          </w:p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40 (диаметр) х 15 (длина)</w:t>
            </w:r>
          </w:p>
        </w:tc>
        <w:tc>
          <w:tcPr>
            <w:tcW w:w="1417" w:type="dxa"/>
          </w:tcPr>
          <w:p w:rsidR="009720A0" w:rsidRPr="00C679FD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9F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доступа к элементам предметов искусства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A0" w:rsidRPr="00D52758" w:rsidTr="009720A0">
        <w:trPr>
          <w:trHeight w:val="420"/>
        </w:trPr>
        <w:tc>
          <w:tcPr>
            <w:tcW w:w="503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9720A0" w:rsidRPr="00CB6769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985" w:type="dxa"/>
          </w:tcPr>
          <w:p w:rsidR="009720A0" w:rsidRPr="00275556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556">
              <w:rPr>
                <w:rFonts w:ascii="Times New Roman" w:hAnsi="Times New Roman" w:cs="Times New Roman"/>
                <w:sz w:val="20"/>
                <w:szCs w:val="20"/>
              </w:rPr>
              <w:t>Для чистки предметов искусства</w:t>
            </w:r>
          </w:p>
        </w:tc>
        <w:tc>
          <w:tcPr>
            <w:tcW w:w="1417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9720A0" w:rsidRPr="007A5B9F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применения - в качестве специализированного инструмента для бесконтактной/щадящей очистки музейных предметов</w:t>
            </w:r>
          </w:p>
        </w:tc>
        <w:tc>
          <w:tcPr>
            <w:tcW w:w="99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720A0" w:rsidRPr="00D52758" w:rsidRDefault="009720A0" w:rsidP="004E2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AD3" w:rsidRPr="009A3FDE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документооборот Стороны осуществляют в соответствии с Гражданским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C2BF8"/>
    <w:rsid w:val="00176523"/>
    <w:rsid w:val="001C1862"/>
    <w:rsid w:val="00200FAF"/>
    <w:rsid w:val="002A09CC"/>
    <w:rsid w:val="002C1914"/>
    <w:rsid w:val="0034639F"/>
    <w:rsid w:val="004E77EB"/>
    <w:rsid w:val="005218A3"/>
    <w:rsid w:val="00574F02"/>
    <w:rsid w:val="005B0976"/>
    <w:rsid w:val="005E17D3"/>
    <w:rsid w:val="00676AD3"/>
    <w:rsid w:val="006E3ECF"/>
    <w:rsid w:val="007766B3"/>
    <w:rsid w:val="00873626"/>
    <w:rsid w:val="00936819"/>
    <w:rsid w:val="00947594"/>
    <w:rsid w:val="009720A0"/>
    <w:rsid w:val="009D039D"/>
    <w:rsid w:val="00B0294D"/>
    <w:rsid w:val="00BA5FC3"/>
    <w:rsid w:val="00CB16DA"/>
    <w:rsid w:val="00D36CDB"/>
    <w:rsid w:val="00DB432D"/>
    <w:rsid w:val="00F22750"/>
    <w:rsid w:val="00F41333"/>
    <w:rsid w:val="00F963EA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D501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07BCE-384A-49E3-ABB6-AFBDEBB2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22</Pages>
  <Words>8006</Words>
  <Characters>45636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15</cp:revision>
  <dcterms:created xsi:type="dcterms:W3CDTF">2026-06-22T07:54:00Z</dcterms:created>
  <dcterms:modified xsi:type="dcterms:W3CDTF">2026-07-24T10:08:00Z</dcterms:modified>
</cp:coreProperties>
</file>