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4BC" w:rsidRDefault="00DB27FB">
      <w:pPr>
        <w:jc w:val="center"/>
        <w:rPr>
          <w:b/>
          <w:sz w:val="24"/>
          <w:szCs w:val="24"/>
        </w:rPr>
      </w:pPr>
      <w:r>
        <w:rPr>
          <w:b/>
          <w:sz w:val="24"/>
          <w:szCs w:val="24"/>
        </w:rPr>
        <w:t xml:space="preserve">Объявление о закупочной сессии № </w:t>
      </w:r>
      <w:r w:rsidR="00F66A54" w:rsidRPr="00F66A54">
        <w:rPr>
          <w:b/>
          <w:sz w:val="24"/>
          <w:szCs w:val="24"/>
        </w:rPr>
        <w:t>141</w:t>
      </w:r>
      <w:r>
        <w:rPr>
          <w:b/>
          <w:sz w:val="24"/>
          <w:szCs w:val="24"/>
        </w:rPr>
        <w:t>-26-еп/46_ОТЭЗ</w:t>
      </w:r>
    </w:p>
    <w:p w:rsidR="004604BC" w:rsidRDefault="004604BC">
      <w:pPr>
        <w:jc w:val="center"/>
        <w:rPr>
          <w:b/>
          <w:sz w:val="24"/>
          <w:szCs w:val="24"/>
        </w:rPr>
      </w:pPr>
    </w:p>
    <w:p w:rsidR="004604BC" w:rsidRDefault="00DB27FB">
      <w:pPr>
        <w:ind w:firstLine="708"/>
        <w:jc w:val="both"/>
        <w:rPr>
          <w:b/>
          <w:sz w:val="24"/>
          <w:szCs w:val="24"/>
        </w:rPr>
      </w:pPr>
      <w:r>
        <w:rPr>
          <w:b/>
          <w:sz w:val="24"/>
          <w:szCs w:val="24"/>
        </w:rPr>
        <w:t>1. Государственный заказчик (далее – заказчик):</w:t>
      </w:r>
    </w:p>
    <w:p w:rsidR="004604BC" w:rsidRDefault="00DB27FB">
      <w:pPr>
        <w:ind w:firstLine="708"/>
        <w:jc w:val="both"/>
        <w:rPr>
          <w:color w:val="000000"/>
          <w:sz w:val="24"/>
          <w:szCs w:val="24"/>
        </w:rPr>
      </w:pPr>
      <w:r>
        <w:rPr>
          <w:sz w:val="24"/>
          <w:szCs w:val="24"/>
        </w:rPr>
        <w:t xml:space="preserve">Наименование заказчика: </w:t>
      </w:r>
      <w:r>
        <w:rPr>
          <w:color w:val="000000"/>
          <w:sz w:val="24"/>
          <w:szCs w:val="24"/>
        </w:rPr>
        <w:t>Межрегиональный филиал Федерального казенного учреждения «</w:t>
      </w:r>
      <w:r>
        <w:rPr>
          <w:sz w:val="24"/>
          <w:szCs w:val="24"/>
        </w:rPr>
        <w:t>Центр по обеспечению деятельности Казначейства России</w:t>
      </w:r>
      <w:r>
        <w:rPr>
          <w:color w:val="000000"/>
          <w:sz w:val="24"/>
          <w:szCs w:val="24"/>
        </w:rPr>
        <w:t>» в г. Владимире</w:t>
      </w:r>
    </w:p>
    <w:p w:rsidR="004604BC" w:rsidRDefault="00DB27FB">
      <w:pPr>
        <w:ind w:firstLine="708"/>
        <w:jc w:val="both"/>
        <w:rPr>
          <w:sz w:val="24"/>
          <w:szCs w:val="24"/>
        </w:rPr>
      </w:pPr>
      <w:r>
        <w:rPr>
          <w:color w:val="000000"/>
          <w:sz w:val="24"/>
          <w:szCs w:val="24"/>
        </w:rPr>
        <w:t>ИНН/КПП: 7709895509/332843001</w:t>
      </w:r>
    </w:p>
    <w:p w:rsidR="004604BC" w:rsidRDefault="00DB27FB">
      <w:pPr>
        <w:widowControl w:val="0"/>
        <w:ind w:firstLine="708"/>
        <w:jc w:val="both"/>
        <w:rPr>
          <w:sz w:val="24"/>
          <w:szCs w:val="24"/>
        </w:rPr>
      </w:pPr>
      <w:r>
        <w:rPr>
          <w:sz w:val="24"/>
          <w:szCs w:val="24"/>
        </w:rPr>
        <w:t>Место нахождения заказчика: Российская Федерация, 600017, Владимирская область, г. Владимир, ул. Кирова, д. 7</w:t>
      </w:r>
    </w:p>
    <w:p w:rsidR="004604BC" w:rsidRDefault="00DB27FB">
      <w:pPr>
        <w:widowControl w:val="0"/>
        <w:ind w:firstLine="708"/>
        <w:jc w:val="both"/>
        <w:rPr>
          <w:sz w:val="24"/>
          <w:szCs w:val="24"/>
        </w:rPr>
      </w:pPr>
      <w:r>
        <w:rPr>
          <w:sz w:val="24"/>
          <w:szCs w:val="24"/>
        </w:rPr>
        <w:t xml:space="preserve">Почтовый адрес </w:t>
      </w:r>
      <w:r>
        <w:rPr>
          <w:color w:val="000000"/>
          <w:sz w:val="24"/>
          <w:szCs w:val="24"/>
        </w:rPr>
        <w:t>заказчика</w:t>
      </w:r>
      <w:r>
        <w:rPr>
          <w:sz w:val="24"/>
          <w:szCs w:val="24"/>
        </w:rPr>
        <w:t>: Российская Федерация, 600017, Владимирская область, г. Владимир, ул. Кирова, д. 7</w:t>
      </w:r>
    </w:p>
    <w:p w:rsidR="004604BC" w:rsidRDefault="00DB27FB">
      <w:pPr>
        <w:ind w:firstLine="708"/>
        <w:jc w:val="both"/>
        <w:rPr>
          <w:sz w:val="24"/>
          <w:szCs w:val="24"/>
        </w:rPr>
      </w:pPr>
      <w:r>
        <w:rPr>
          <w:sz w:val="24"/>
          <w:szCs w:val="24"/>
        </w:rPr>
        <w:t xml:space="preserve">Адрес электронной почты заказчика: </w:t>
      </w:r>
      <w:r>
        <w:rPr>
          <w:sz w:val="24"/>
          <w:szCs w:val="24"/>
          <w:lang w:val="en-US"/>
        </w:rPr>
        <w:t>cokr</w:t>
      </w:r>
      <w:r>
        <w:rPr>
          <w:sz w:val="24"/>
          <w:szCs w:val="24"/>
        </w:rPr>
        <w:t>_</w:t>
      </w:r>
      <w:r>
        <w:rPr>
          <w:sz w:val="24"/>
          <w:szCs w:val="24"/>
          <w:lang w:val="en-US"/>
        </w:rPr>
        <w:t>vladimir</w:t>
      </w:r>
      <w:r>
        <w:rPr>
          <w:sz w:val="24"/>
          <w:szCs w:val="24"/>
        </w:rPr>
        <w:t>@</w:t>
      </w:r>
      <w:r>
        <w:rPr>
          <w:sz w:val="24"/>
          <w:szCs w:val="24"/>
          <w:lang w:val="en-US"/>
        </w:rPr>
        <w:t>roskazna</w:t>
      </w:r>
      <w:r>
        <w:rPr>
          <w:sz w:val="24"/>
          <w:szCs w:val="24"/>
        </w:rPr>
        <w:t>.</w:t>
      </w:r>
      <w:r>
        <w:rPr>
          <w:sz w:val="24"/>
          <w:szCs w:val="24"/>
          <w:lang w:val="en-US"/>
        </w:rPr>
        <w:t>ru</w:t>
      </w:r>
    </w:p>
    <w:p w:rsidR="004604BC" w:rsidRDefault="00DB27FB">
      <w:pPr>
        <w:ind w:firstLine="708"/>
        <w:jc w:val="both"/>
        <w:rPr>
          <w:sz w:val="24"/>
          <w:szCs w:val="24"/>
        </w:rPr>
      </w:pPr>
      <w:r>
        <w:rPr>
          <w:b/>
          <w:sz w:val="24"/>
          <w:szCs w:val="24"/>
        </w:rPr>
        <w:t>2. Идентификационный код закупки (ИКЗ):</w:t>
      </w:r>
      <w:r>
        <w:rPr>
          <w:sz w:val="24"/>
          <w:szCs w:val="24"/>
        </w:rPr>
        <w:t xml:space="preserve"> 26 1 7709895509 332843001 0004 000 0000 000.</w:t>
      </w:r>
    </w:p>
    <w:p w:rsidR="004604BC" w:rsidRDefault="00DB27FB">
      <w:pPr>
        <w:ind w:firstLine="708"/>
        <w:jc w:val="both"/>
        <w:rPr>
          <w:b/>
          <w:color w:val="000000"/>
          <w:sz w:val="24"/>
          <w:szCs w:val="24"/>
        </w:rPr>
      </w:pPr>
      <w:r>
        <w:rPr>
          <w:b/>
          <w:color w:val="000000"/>
          <w:sz w:val="24"/>
          <w:szCs w:val="24"/>
        </w:rPr>
        <w:t>3.Дата, время и длительность закупочной сессии:</w:t>
      </w:r>
    </w:p>
    <w:p w:rsidR="004604BC" w:rsidRPr="00F66A54" w:rsidRDefault="00DB27FB">
      <w:pPr>
        <w:ind w:firstLine="708"/>
        <w:jc w:val="both"/>
        <w:rPr>
          <w:color w:val="000000"/>
          <w:sz w:val="24"/>
          <w:szCs w:val="24"/>
        </w:rPr>
      </w:pPr>
      <w:r>
        <w:rPr>
          <w:b/>
          <w:color w:val="000000"/>
          <w:sz w:val="24"/>
          <w:szCs w:val="24"/>
        </w:rPr>
        <w:t xml:space="preserve">Дата: </w:t>
      </w:r>
      <w:r w:rsidR="00F66A54">
        <w:rPr>
          <w:color w:val="000000"/>
          <w:sz w:val="24"/>
          <w:szCs w:val="24"/>
          <w:lang w:val="en-US"/>
        </w:rPr>
        <w:t>11.08.2026</w:t>
      </w:r>
    </w:p>
    <w:p w:rsidR="004604BC" w:rsidRDefault="00DB27FB">
      <w:pPr>
        <w:ind w:firstLine="708"/>
        <w:jc w:val="both"/>
        <w:rPr>
          <w:color w:val="000000"/>
          <w:sz w:val="24"/>
          <w:szCs w:val="24"/>
        </w:rPr>
      </w:pPr>
      <w:r>
        <w:rPr>
          <w:b/>
          <w:color w:val="000000"/>
          <w:sz w:val="24"/>
          <w:szCs w:val="24"/>
        </w:rPr>
        <w:t>Время и длительность закупочной сессии:</w:t>
      </w:r>
      <w:r>
        <w:rPr>
          <w:color w:val="000000"/>
          <w:sz w:val="24"/>
          <w:szCs w:val="24"/>
        </w:rPr>
        <w:t xml:space="preserve"> в течение 24 (двадцати четырех) часов с момента размещения объявления о закупочной сессии на ЕАТ.</w:t>
      </w:r>
    </w:p>
    <w:p w:rsidR="004604BC" w:rsidRDefault="00DB27FB">
      <w:pPr>
        <w:ind w:firstLine="708"/>
        <w:jc w:val="both"/>
        <w:rPr>
          <w:color w:val="FF0000"/>
          <w:sz w:val="24"/>
          <w:szCs w:val="24"/>
        </w:rPr>
      </w:pPr>
      <w:r>
        <w:rPr>
          <w:b/>
          <w:color w:val="000000"/>
          <w:sz w:val="24"/>
          <w:szCs w:val="24"/>
        </w:rPr>
        <w:t>4. Планируемая дата заключения государственного контракта:</w:t>
      </w:r>
      <w:r>
        <w:rPr>
          <w:color w:val="000000"/>
          <w:sz w:val="24"/>
          <w:szCs w:val="24"/>
        </w:rPr>
        <w:t xml:space="preserve"> </w:t>
      </w:r>
      <w:r w:rsidR="00F66A54">
        <w:rPr>
          <w:color w:val="000000"/>
          <w:sz w:val="24"/>
          <w:szCs w:val="24"/>
        </w:rPr>
        <w:t>24.08.2026</w:t>
      </w:r>
    </w:p>
    <w:p w:rsidR="004604BC" w:rsidRDefault="00DB27FB">
      <w:pPr>
        <w:ind w:firstLine="708"/>
        <w:jc w:val="both"/>
        <w:rPr>
          <w:b/>
          <w:color w:val="000000"/>
          <w:sz w:val="24"/>
          <w:szCs w:val="24"/>
        </w:rPr>
      </w:pPr>
      <w:r>
        <w:rPr>
          <w:b/>
          <w:color w:val="000000"/>
          <w:sz w:val="24"/>
          <w:szCs w:val="24"/>
        </w:rPr>
        <w:t>5. Количество товара (объем работы, объем услуги):</w:t>
      </w:r>
    </w:p>
    <w:p w:rsidR="004604BC" w:rsidRDefault="00DB27FB">
      <w:pPr>
        <w:shd w:val="clear" w:color="auto" w:fill="FFFFFF"/>
        <w:spacing w:line="247" w:lineRule="auto"/>
        <w:ind w:firstLine="708"/>
        <w:rPr>
          <w:color w:val="000000"/>
          <w:sz w:val="24"/>
          <w:szCs w:val="24"/>
        </w:rPr>
      </w:pPr>
      <w:r>
        <w:rPr>
          <w:rFonts w:eastAsia="Times New Roman"/>
          <w:color w:val="000000"/>
          <w:sz w:val="24"/>
          <w:szCs w:val="24"/>
        </w:rPr>
        <w:t>Объем оказываемых услуг</w:t>
      </w:r>
      <w:r>
        <w:rPr>
          <w:rFonts w:eastAsia="Times New Roman"/>
          <w:sz w:val="24"/>
          <w:szCs w:val="24"/>
        </w:rPr>
        <w:t xml:space="preserve"> –</w:t>
      </w:r>
      <w:r>
        <w:rPr>
          <w:rFonts w:eastAsia="Times New Roman"/>
          <w:color w:val="000000"/>
          <w:sz w:val="24"/>
          <w:szCs w:val="24"/>
        </w:rPr>
        <w:t xml:space="preserve"> 17 (семнадцать) шт</w:t>
      </w:r>
      <w:r>
        <w:rPr>
          <w:color w:val="000000"/>
          <w:sz w:val="24"/>
          <w:szCs w:val="24"/>
        </w:rPr>
        <w:t>.</w:t>
      </w:r>
    </w:p>
    <w:p w:rsidR="004604BC" w:rsidRDefault="00DB27FB">
      <w:pPr>
        <w:ind w:firstLine="708"/>
        <w:rPr>
          <w:rFonts w:eastAsia="Times New Roman"/>
          <w:color w:val="000000"/>
          <w:sz w:val="24"/>
          <w:szCs w:val="24"/>
        </w:rPr>
      </w:pPr>
      <w:r>
        <w:rPr>
          <w:rFonts w:eastAsia="Times New Roman"/>
          <w:color w:val="000000"/>
          <w:sz w:val="24"/>
          <w:szCs w:val="24"/>
        </w:rPr>
        <w:t>ОКПД 2:74.90.20.140.</w:t>
      </w:r>
    </w:p>
    <w:p w:rsidR="004604BC" w:rsidRDefault="00DB27FB">
      <w:pPr>
        <w:ind w:firstLine="708"/>
        <w:rPr>
          <w:rFonts w:eastAsia="Times New Roman"/>
          <w:sz w:val="24"/>
          <w:szCs w:val="24"/>
        </w:rPr>
      </w:pPr>
      <w:r>
        <w:rPr>
          <w:b/>
          <w:sz w:val="24"/>
          <w:szCs w:val="24"/>
        </w:rPr>
        <w:t>6. Место поставки товара (место выполнения работы, оказания услуги) или указание на самовывоз:</w:t>
      </w:r>
      <w:r>
        <w:rPr>
          <w:rFonts w:eastAsia="Times New Roman"/>
          <w:sz w:val="24"/>
          <w:szCs w:val="24"/>
          <w:lang w:eastAsia="ar-SA"/>
        </w:rPr>
        <w:t xml:space="preserve"> </w:t>
      </w:r>
      <w:r>
        <w:rPr>
          <w:rFonts w:eastAsia="Times New Roman"/>
          <w:sz w:val="24"/>
          <w:szCs w:val="24"/>
        </w:rPr>
        <w:t>По месту нахождения Исполнителя.</w:t>
      </w:r>
    </w:p>
    <w:p w:rsidR="004604BC" w:rsidRDefault="00DB27FB">
      <w:pPr>
        <w:ind w:firstLine="709"/>
        <w:jc w:val="both"/>
        <w:rPr>
          <w:sz w:val="24"/>
          <w:szCs w:val="24"/>
        </w:rPr>
      </w:pPr>
      <w:r>
        <w:rPr>
          <w:b/>
          <w:sz w:val="24"/>
          <w:szCs w:val="24"/>
        </w:rPr>
        <w:t>7. Сроки поставки товара или выполнения работы либо график оказания услуги:</w:t>
      </w:r>
      <w:r>
        <w:rPr>
          <w:sz w:val="24"/>
          <w:szCs w:val="24"/>
        </w:rPr>
        <w:t xml:space="preserve"> </w:t>
      </w:r>
    </w:p>
    <w:p w:rsidR="004604BC" w:rsidRDefault="00DB27FB">
      <w:pPr>
        <w:ind w:right="-1" w:firstLine="708"/>
        <w:jc w:val="both"/>
        <w:rPr>
          <w:rFonts w:eastAsia="Times New Roman"/>
          <w:bCs/>
          <w:sz w:val="24"/>
          <w:szCs w:val="24"/>
          <w:lang w:eastAsia="en-US"/>
        </w:rPr>
      </w:pPr>
      <w:r>
        <w:rPr>
          <w:rFonts w:eastAsia="Times New Roman"/>
          <w:bCs/>
          <w:sz w:val="24"/>
          <w:szCs w:val="24"/>
          <w:lang w:eastAsia="en-US"/>
        </w:rPr>
        <w:t>Услуги оказываются с даты заключения контракта в течение 30 (тридцати) рабочих дней.</w:t>
      </w:r>
    </w:p>
    <w:p w:rsidR="004604BC" w:rsidRDefault="00DB27FB">
      <w:pPr>
        <w:ind w:right="-1" w:firstLine="708"/>
        <w:jc w:val="both"/>
        <w:rPr>
          <w:rFonts w:eastAsia="Times New Roman"/>
          <w:bCs/>
          <w:sz w:val="24"/>
          <w:szCs w:val="24"/>
          <w:lang w:eastAsia="en-US"/>
        </w:rPr>
      </w:pPr>
      <w:r>
        <w:rPr>
          <w:rFonts w:eastAsia="Times New Roman"/>
          <w:bCs/>
          <w:sz w:val="24"/>
          <w:szCs w:val="24"/>
          <w:lang w:eastAsia="en-US"/>
        </w:rPr>
        <w:t>Дата, время и место оказания услуг предварительно согласовываются с Заказчиком.</w:t>
      </w:r>
    </w:p>
    <w:p w:rsidR="004604BC" w:rsidRDefault="00DB27FB">
      <w:pPr>
        <w:ind w:right="-1" w:firstLine="708"/>
        <w:jc w:val="both"/>
        <w:rPr>
          <w:b/>
          <w:bCs/>
          <w:sz w:val="24"/>
          <w:szCs w:val="24"/>
        </w:rPr>
      </w:pPr>
      <w:r>
        <w:rPr>
          <w:b/>
          <w:sz w:val="24"/>
          <w:szCs w:val="24"/>
        </w:rPr>
        <w:t>8.</w:t>
      </w:r>
      <w:r>
        <w:rPr>
          <w:b/>
          <w:bCs/>
          <w:sz w:val="24"/>
          <w:szCs w:val="24"/>
        </w:rPr>
        <w:t xml:space="preserve"> Информация о ценовом предложении и Участнике, его предложившем: </w:t>
      </w:r>
    </w:p>
    <w:p w:rsidR="004604BC" w:rsidRDefault="00DB27FB">
      <w:pPr>
        <w:spacing w:after="60"/>
        <w:ind w:firstLine="709"/>
        <w:jc w:val="both"/>
        <w:rPr>
          <w:b/>
          <w:bCs/>
          <w:sz w:val="24"/>
          <w:szCs w:val="24"/>
        </w:rPr>
      </w:pPr>
      <w:r>
        <w:rPr>
          <w:bCs/>
          <w:sz w:val="24"/>
          <w:szCs w:val="24"/>
        </w:rPr>
        <w:t>НМЦК 43 452 руб. Государственное бюджетное учреждение Краснодарского края «Центр обеспечения мероприятий гражданской обороны и чрезвычайных ситуаций «Защита» (ГБУ КК «ЦОМ ГО и ЧС «Защита») ИНН 2309179100.</w:t>
      </w:r>
    </w:p>
    <w:p w:rsidR="004604BC" w:rsidRDefault="00DB27FB">
      <w:pPr>
        <w:ind w:firstLine="284"/>
        <w:jc w:val="both"/>
        <w:rPr>
          <w:sz w:val="24"/>
          <w:szCs w:val="24"/>
        </w:rPr>
      </w:pPr>
      <w:r>
        <w:rPr>
          <w:b/>
          <w:sz w:val="24"/>
          <w:szCs w:val="24"/>
        </w:rPr>
        <w:t xml:space="preserve">       9.</w:t>
      </w:r>
      <w:bookmarkStart w:id="0" w:name="_GoBack"/>
      <w:bookmarkEnd w:id="0"/>
      <w:r>
        <w:rPr>
          <w:b/>
          <w:sz w:val="24"/>
          <w:szCs w:val="24"/>
        </w:rPr>
        <w:t xml:space="preserve"> Условия оплаты:</w:t>
      </w:r>
      <w:r>
        <w:rPr>
          <w:sz w:val="24"/>
          <w:szCs w:val="24"/>
        </w:rPr>
        <w:t xml:space="preserve"> Форма оплаты – безналичный расчет, путем перечисления денежных средств на расчетный счет Исполнителя. Оплата производится за фактически оказанные услуги.</w:t>
      </w:r>
    </w:p>
    <w:p w:rsidR="004604BC" w:rsidRDefault="00DB27FB">
      <w:pPr>
        <w:ind w:firstLine="708"/>
        <w:jc w:val="both"/>
        <w:rPr>
          <w:sz w:val="24"/>
          <w:szCs w:val="24"/>
        </w:rPr>
      </w:pPr>
      <w:r>
        <w:rPr>
          <w:sz w:val="24"/>
          <w:szCs w:val="24"/>
        </w:rPr>
        <w:t xml:space="preserve">Вид оплаты – оплата по счету. </w:t>
      </w:r>
    </w:p>
    <w:p w:rsidR="004604BC" w:rsidRDefault="00DB27FB">
      <w:pPr>
        <w:ind w:firstLine="708"/>
        <w:jc w:val="both"/>
        <w:rPr>
          <w:sz w:val="24"/>
          <w:szCs w:val="24"/>
        </w:rPr>
      </w:pPr>
      <w:r>
        <w:rPr>
          <w:sz w:val="24"/>
          <w:szCs w:val="24"/>
        </w:rPr>
        <w:t>Условия оплаты – отсроченная оплата.</w:t>
      </w:r>
    </w:p>
    <w:p w:rsidR="004604BC" w:rsidRDefault="00DB27FB">
      <w:pPr>
        <w:ind w:firstLine="708"/>
        <w:jc w:val="both"/>
        <w:rPr>
          <w:sz w:val="24"/>
          <w:szCs w:val="24"/>
        </w:rPr>
      </w:pPr>
      <w:r>
        <w:rPr>
          <w:sz w:val="24"/>
          <w:szCs w:val="24"/>
        </w:rPr>
        <w:t xml:space="preserve">Крайний срок оплаты – в течение 7 (семи) рабочих дней на основании акта приемки товаров, работ, услуг (код формы по ОКУД 0510452), подписанного сторонами контракта. </w:t>
      </w:r>
    </w:p>
    <w:p w:rsidR="004604BC" w:rsidRDefault="00DB27FB">
      <w:pPr>
        <w:ind w:firstLine="708"/>
        <w:jc w:val="both"/>
        <w:rPr>
          <w:b/>
          <w:sz w:val="24"/>
          <w:szCs w:val="24"/>
        </w:rPr>
      </w:pPr>
      <w:r>
        <w:rPr>
          <w:b/>
          <w:sz w:val="24"/>
          <w:szCs w:val="24"/>
        </w:rPr>
        <w:t xml:space="preserve">10. Информация о возможности и случаях одностороннего расторжения сделки в соответствии с действующим законодательством Российской Федерации: </w:t>
      </w:r>
    </w:p>
    <w:p w:rsidR="004604BC" w:rsidRDefault="00DB27FB">
      <w:pPr>
        <w:ind w:firstLine="708"/>
        <w:jc w:val="both"/>
        <w:rPr>
          <w:sz w:val="24"/>
          <w:szCs w:val="24"/>
        </w:rPr>
      </w:pPr>
      <w:r>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604BC" w:rsidRDefault="00DB27FB">
      <w:pPr>
        <w:ind w:firstLine="708"/>
        <w:jc w:val="both"/>
        <w:rPr>
          <w:b/>
          <w:sz w:val="24"/>
          <w:szCs w:val="24"/>
        </w:rPr>
      </w:pPr>
      <w:r>
        <w:rPr>
          <w:b/>
          <w:sz w:val="24"/>
          <w:szCs w:val="24"/>
        </w:rPr>
        <w:t>11. Ответственность Сторон за неисполнение и ненадлежащее исполнение обязательств, предусмотренных контрактом.</w:t>
      </w:r>
    </w:p>
    <w:p w:rsidR="004604BC" w:rsidRDefault="00DB27FB">
      <w:pPr>
        <w:ind w:firstLine="708"/>
        <w:jc w:val="both"/>
        <w:rPr>
          <w:sz w:val="24"/>
          <w:szCs w:val="24"/>
        </w:rPr>
      </w:pPr>
      <w:r>
        <w:rPr>
          <w:sz w:val="24"/>
          <w:szCs w:val="24"/>
        </w:rPr>
        <w:t xml:space="preserve">Стороны несут ответственность за неисполнение или ненадлежащее исполнение обязательств, предусмотренных контрактом (договором) в соответствии с п. 5, 7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w:t>
      </w:r>
      <w:r>
        <w:rPr>
          <w:sz w:val="24"/>
          <w:szCs w:val="24"/>
        </w:rPr>
        <w:lastRenderedPageBreak/>
        <w:t>(подрядчиком,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4604BC" w:rsidRDefault="00DB27FB">
      <w:pPr>
        <w:ind w:firstLine="709"/>
        <w:contextualSpacing/>
        <w:jc w:val="both"/>
        <w:rPr>
          <w:b/>
          <w:sz w:val="24"/>
          <w:szCs w:val="24"/>
        </w:rPr>
      </w:pPr>
      <w:r>
        <w:rPr>
          <w:b/>
          <w:sz w:val="24"/>
          <w:szCs w:val="24"/>
        </w:rPr>
        <w:t xml:space="preserve">12. Возможность рассмотрения предложений Участников закупки или Участников закупки-агентов на соответствие установленным им требованиям к товарам (работам, услугам), требованиям </w:t>
      </w:r>
      <w:hyperlink r:id="rId7" w:history="1">
        <w:r>
          <w:rPr>
            <w:b/>
            <w:sz w:val="24"/>
            <w:szCs w:val="24"/>
          </w:rPr>
          <w:t>части 1 статьи 31</w:t>
        </w:r>
      </w:hyperlink>
      <w:r>
        <w:rPr>
          <w:b/>
          <w:sz w:val="24"/>
          <w:szCs w:val="24"/>
        </w:rPr>
        <w:t xml:space="preserve"> Закона 44-ФЗ:</w:t>
      </w:r>
    </w:p>
    <w:p w:rsidR="004604BC" w:rsidRDefault="00DB27FB">
      <w:pPr>
        <w:ind w:firstLine="709"/>
        <w:contextualSpacing/>
        <w:jc w:val="both"/>
        <w:rPr>
          <w:sz w:val="24"/>
          <w:szCs w:val="24"/>
        </w:rPr>
      </w:pPr>
      <w:r>
        <w:rPr>
          <w:sz w:val="24"/>
          <w:szCs w:val="24"/>
        </w:rPr>
        <w:t xml:space="preserve">Заказчик вправе рассматривать предложения Участников закупки или Участников закупки-агентов на соответствие установленным им требованиям к товарам (работам, услугам), требованиям </w:t>
      </w:r>
      <w:hyperlink r:id="rId8" w:history="1">
        <w:r>
          <w:rPr>
            <w:sz w:val="24"/>
            <w:szCs w:val="24"/>
          </w:rPr>
          <w:t>части 1 статьи 31</w:t>
        </w:r>
      </w:hyperlink>
      <w:r>
        <w:rPr>
          <w:sz w:val="24"/>
          <w:szCs w:val="24"/>
        </w:rPr>
        <w:t xml:space="preserve"> Закона 44-ФЗ</w:t>
      </w:r>
    </w:p>
    <w:p w:rsidR="004604BC" w:rsidRDefault="00DB27FB">
      <w:pPr>
        <w:ind w:firstLine="708"/>
        <w:jc w:val="both"/>
        <w:rPr>
          <w:sz w:val="24"/>
          <w:szCs w:val="24"/>
        </w:rPr>
      </w:pPr>
      <w:r>
        <w:rPr>
          <w:b/>
          <w:sz w:val="24"/>
          <w:szCs w:val="24"/>
        </w:rPr>
        <w:t>13. Возможность Участникам подавать предложения на повышение количества позиций спецификации на сумму, не превышающую Стартовую цену</w:t>
      </w:r>
      <w:r>
        <w:rPr>
          <w:sz w:val="24"/>
          <w:szCs w:val="24"/>
        </w:rPr>
        <w:t xml:space="preserve"> – не предусмотрена</w:t>
      </w:r>
    </w:p>
    <w:p w:rsidR="004604BC" w:rsidRDefault="00DB27FB">
      <w:pPr>
        <w:ind w:firstLine="708"/>
        <w:jc w:val="both"/>
        <w:rPr>
          <w:sz w:val="24"/>
          <w:szCs w:val="24"/>
        </w:rPr>
      </w:pPr>
      <w:r>
        <w:rPr>
          <w:b/>
          <w:sz w:val="24"/>
          <w:szCs w:val="24"/>
        </w:rPr>
        <w:t>14. Контактная информация об уполномоченном лице, ответственном за закупку:</w:t>
      </w:r>
    </w:p>
    <w:p w:rsidR="004604BC" w:rsidRDefault="00DB27FB">
      <w:pPr>
        <w:ind w:firstLine="708"/>
        <w:jc w:val="both"/>
        <w:rPr>
          <w:sz w:val="24"/>
          <w:szCs w:val="24"/>
        </w:rPr>
      </w:pPr>
      <w:r>
        <w:rPr>
          <w:sz w:val="24"/>
          <w:szCs w:val="24"/>
        </w:rPr>
        <w:t>Номер контактного телефона заказчика: 8 (4922) 77-16-40</w:t>
      </w:r>
    </w:p>
    <w:p w:rsidR="004604BC" w:rsidRDefault="00DB27FB">
      <w:pPr>
        <w:ind w:firstLine="708"/>
        <w:jc w:val="both"/>
        <w:rPr>
          <w:sz w:val="24"/>
          <w:szCs w:val="24"/>
        </w:rPr>
      </w:pPr>
      <w:r>
        <w:rPr>
          <w:sz w:val="24"/>
          <w:szCs w:val="24"/>
        </w:rPr>
        <w:t>Ответственное должностное лицо заказчика:</w:t>
      </w:r>
      <w:r>
        <w:t xml:space="preserve"> </w:t>
      </w:r>
      <w:r>
        <w:rPr>
          <w:sz w:val="24"/>
          <w:szCs w:val="24"/>
        </w:rPr>
        <w:t>Лопухина Анна Петровна</w:t>
      </w:r>
    </w:p>
    <w:p w:rsidR="004604BC" w:rsidRDefault="00DB27FB">
      <w:pPr>
        <w:ind w:firstLine="708"/>
        <w:jc w:val="both"/>
        <w:rPr>
          <w:sz w:val="24"/>
          <w:szCs w:val="24"/>
        </w:rPr>
      </w:pPr>
      <w:r>
        <w:rPr>
          <w:b/>
          <w:sz w:val="24"/>
          <w:szCs w:val="24"/>
        </w:rPr>
        <w:t>15.</w:t>
      </w:r>
      <w:r>
        <w:rPr>
          <w:sz w:val="24"/>
          <w:szCs w:val="24"/>
        </w:rPr>
        <w:t xml:space="preserve"> </w:t>
      </w:r>
      <w:r>
        <w:rPr>
          <w:b/>
          <w:sz w:val="24"/>
          <w:szCs w:val="24"/>
        </w:rPr>
        <w:t>Требование об отсутствии информации об участнике закупочной сессии в реестре недобросовестных поставщиков (подрядчиков, исполнителей):</w:t>
      </w:r>
    </w:p>
    <w:p w:rsidR="004604BC" w:rsidRDefault="00DB27FB">
      <w:pPr>
        <w:ind w:firstLine="708"/>
        <w:jc w:val="both"/>
        <w:rPr>
          <w:sz w:val="24"/>
          <w:szCs w:val="24"/>
        </w:rPr>
      </w:pPr>
      <w:r>
        <w:rPr>
          <w:sz w:val="24"/>
          <w:szCs w:val="24"/>
        </w:rPr>
        <w:t>Установлено требование об отсутствии в предусмотренном Законом № 44-ФЗ реестре недобросовестных поставщиков (подрядчиков, исполнителей) информации об участнике закупочной сессии.</w:t>
      </w:r>
    </w:p>
    <w:p w:rsidR="004604BC" w:rsidRDefault="00DB27FB">
      <w:pPr>
        <w:widowControl w:val="0"/>
        <w:ind w:firstLine="709"/>
        <w:rPr>
          <w:rFonts w:eastAsia="Times New Roman"/>
          <w:sz w:val="24"/>
          <w:szCs w:val="24"/>
        </w:rPr>
      </w:pPr>
      <w:r>
        <w:rPr>
          <w:b/>
          <w:sz w:val="24"/>
          <w:szCs w:val="24"/>
        </w:rPr>
        <w:t xml:space="preserve">16. </w:t>
      </w:r>
      <w:r>
        <w:rPr>
          <w:rFonts w:eastAsia="Times New Roman"/>
          <w:b/>
          <w:bCs/>
          <w:sz w:val="24"/>
          <w:szCs w:val="24"/>
          <w:lang w:eastAsia="en-US"/>
        </w:rPr>
        <w:t xml:space="preserve">Требования, установленные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(наличие лицензии (разрешения), свидетельства о допуске участника закупки, наименование лицензии, законодательный акт): </w:t>
      </w:r>
      <w:r>
        <w:rPr>
          <w:rFonts w:eastAsia="Times New Roman"/>
          <w:sz w:val="24"/>
          <w:szCs w:val="24"/>
          <w:lang w:eastAsia="en-US"/>
        </w:rPr>
        <w:t>не предусмотрены.</w:t>
      </w:r>
    </w:p>
    <w:p w:rsidR="004604BC" w:rsidRDefault="00DB27FB">
      <w:pPr>
        <w:ind w:firstLine="708"/>
        <w:jc w:val="both"/>
        <w:rPr>
          <w:b/>
          <w:sz w:val="24"/>
          <w:szCs w:val="24"/>
        </w:rPr>
      </w:pPr>
      <w:r>
        <w:rPr>
          <w:b/>
          <w:sz w:val="24"/>
          <w:szCs w:val="24"/>
        </w:rPr>
        <w:t>17. Описание объекта закупки.</w:t>
      </w:r>
    </w:p>
    <w:p w:rsidR="004604BC" w:rsidRDefault="00DB27FB">
      <w:pPr>
        <w:ind w:firstLine="66"/>
        <w:rPr>
          <w:rFonts w:eastAsia="Times New Roman"/>
          <w:sz w:val="24"/>
          <w:szCs w:val="24"/>
        </w:rPr>
      </w:pPr>
      <w:r>
        <w:rPr>
          <w:sz w:val="24"/>
          <w:szCs w:val="24"/>
        </w:rPr>
        <w:t xml:space="preserve">ОКПД 2: </w:t>
      </w:r>
      <w:r>
        <w:rPr>
          <w:rFonts w:eastAsia="Times New Roman"/>
          <w:sz w:val="24"/>
          <w:szCs w:val="24"/>
        </w:rPr>
        <w:t>74.90.19.190</w:t>
      </w:r>
    </w:p>
    <w:p w:rsidR="004604BC" w:rsidRDefault="00DB27FB">
      <w:pPr>
        <w:ind w:left="66" w:firstLine="642"/>
        <w:jc w:val="both"/>
        <w:rPr>
          <w:rFonts w:eastAsia="Times New Roman"/>
          <w:b/>
          <w:sz w:val="24"/>
          <w:szCs w:val="24"/>
        </w:rPr>
      </w:pPr>
      <w:r>
        <w:rPr>
          <w:rFonts w:eastAsia="Times New Roman"/>
          <w:b/>
          <w:sz w:val="24"/>
          <w:szCs w:val="24"/>
        </w:rPr>
        <w:t>Наименование объекта закупки (предмет государственного контракта):</w:t>
      </w:r>
    </w:p>
    <w:p w:rsidR="004604BC" w:rsidRDefault="00DB27FB">
      <w:pPr>
        <w:pStyle w:val="Default"/>
        <w:spacing w:line="244" w:lineRule="auto"/>
        <w:ind w:firstLine="720"/>
        <w:jc w:val="both"/>
      </w:pPr>
      <w:r>
        <w:t>Оказание услуг по проведению лабораторных испытаний средств индивидуальной защиты органов дыхания (противогазы фильтрующие) для обеспечения нужд Управления Федерального казначейства по Липецкой области.</w:t>
      </w:r>
    </w:p>
    <w:p w:rsidR="004604BC" w:rsidRDefault="00DB27FB">
      <w:pPr>
        <w:spacing w:line="247" w:lineRule="auto"/>
        <w:ind w:firstLine="709"/>
        <w:jc w:val="both"/>
        <w:rPr>
          <w:rFonts w:eastAsia="Times New Roman"/>
          <w:b/>
          <w:sz w:val="24"/>
          <w:szCs w:val="24"/>
        </w:rPr>
      </w:pPr>
      <w:r>
        <w:rPr>
          <w:rFonts w:eastAsia="Times New Roman"/>
          <w:b/>
          <w:sz w:val="24"/>
          <w:szCs w:val="24"/>
        </w:rPr>
        <w:t>Функциональные, технические и качественные характеристики, эксплуатационные характеристики объекта закупки:</w:t>
      </w:r>
    </w:p>
    <w:p w:rsidR="004604BC" w:rsidRDefault="00DB27FB">
      <w:pPr>
        <w:pStyle w:val="BulletListFooterTextnumberedParagraphedeliste1lp12Table-NormalRSHBTable-NormalNumBullet11"/>
        <w:ind w:left="0" w:firstLine="709"/>
        <w:jc w:val="both"/>
        <w:rPr>
          <w:sz w:val="24"/>
          <w:szCs w:val="24"/>
        </w:rPr>
      </w:pPr>
      <w:r>
        <w:rPr>
          <w:sz w:val="24"/>
          <w:szCs w:val="24"/>
        </w:rPr>
        <w:t>Исполнитель предоставляет услуги по проведению лабораторных испытаний средств индивидуальной защиты органов дыхания (противогазы фильтрующие) (далее – СИЗОД) для обеспечения нужд Управления Федерального казначейства по Липецкой области (далее - Получатель).</w:t>
      </w:r>
    </w:p>
    <w:p w:rsidR="004604BC" w:rsidRDefault="00DB27FB">
      <w:pPr>
        <w:pStyle w:val="BulletListFooterTextnumberedParagraphedeliste1lp12Table-NormalRSHBTable-NormalNumBullet11"/>
        <w:ind w:left="0" w:firstLine="709"/>
        <w:jc w:val="both"/>
        <w:rPr>
          <w:sz w:val="24"/>
          <w:szCs w:val="24"/>
        </w:rPr>
      </w:pPr>
      <w:r>
        <w:rPr>
          <w:sz w:val="24"/>
          <w:szCs w:val="24"/>
          <w:lang w:eastAsia="ar-SA"/>
        </w:rPr>
        <w:t>Лабораторные испытания должны проводиться в соответствии с приказом МЧС России от 27.05.2003 № 285 «Об утверждении и введении в действие правил использования и содержания средств индивидуальной защиты, приборов радиационной</w:t>
      </w:r>
      <w:r>
        <w:rPr>
          <w:sz w:val="24"/>
          <w:szCs w:val="24"/>
        </w:rPr>
        <w:t>, химической разведки и контроля» и технических условий заводов - изготовителей СИЗОД.</w:t>
      </w:r>
    </w:p>
    <w:p w:rsidR="004604BC" w:rsidRDefault="00DB27FB">
      <w:pPr>
        <w:pStyle w:val="Default"/>
        <w:ind w:firstLine="709"/>
        <w:jc w:val="both"/>
        <w:rPr>
          <w:b/>
        </w:rPr>
      </w:pPr>
      <w:r>
        <w:rPr>
          <w:b/>
        </w:rPr>
        <w:t>Наименование, тип СИЗОД и их количество для проведения лабораторных испытаний.</w:t>
      </w:r>
    </w:p>
    <w:tbl>
      <w:tblP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260"/>
        <w:gridCol w:w="3397"/>
        <w:gridCol w:w="1706"/>
        <w:gridCol w:w="1241"/>
      </w:tblGrid>
      <w:tr w:rsidR="004604BC">
        <w:trPr>
          <w:trHeight w:val="499"/>
        </w:trPr>
        <w:tc>
          <w:tcPr>
            <w:tcW w:w="817" w:type="dxa"/>
            <w:vAlign w:val="center"/>
          </w:tcPr>
          <w:p w:rsidR="004604BC" w:rsidRDefault="00DB27FB">
            <w:pPr>
              <w:jc w:val="both"/>
              <w:rPr>
                <w:sz w:val="24"/>
                <w:szCs w:val="24"/>
              </w:rPr>
            </w:pPr>
            <w:r>
              <w:rPr>
                <w:sz w:val="24"/>
                <w:szCs w:val="24"/>
              </w:rPr>
              <w:t>№ п/п</w:t>
            </w:r>
          </w:p>
        </w:tc>
        <w:tc>
          <w:tcPr>
            <w:tcW w:w="3260" w:type="dxa"/>
            <w:vAlign w:val="center"/>
          </w:tcPr>
          <w:p w:rsidR="004604BC" w:rsidRDefault="00DB27FB">
            <w:pPr>
              <w:jc w:val="both"/>
              <w:rPr>
                <w:sz w:val="24"/>
                <w:szCs w:val="24"/>
              </w:rPr>
            </w:pPr>
            <w:r>
              <w:rPr>
                <w:sz w:val="24"/>
                <w:szCs w:val="24"/>
              </w:rPr>
              <w:t>Наименование, тип СИЗОД</w:t>
            </w:r>
          </w:p>
        </w:tc>
        <w:tc>
          <w:tcPr>
            <w:tcW w:w="3397" w:type="dxa"/>
            <w:vAlign w:val="center"/>
          </w:tcPr>
          <w:p w:rsidR="004604BC" w:rsidRDefault="00DB27FB">
            <w:pPr>
              <w:jc w:val="both"/>
              <w:rPr>
                <w:sz w:val="24"/>
                <w:szCs w:val="24"/>
              </w:rPr>
            </w:pPr>
            <w:r>
              <w:rPr>
                <w:sz w:val="24"/>
                <w:szCs w:val="24"/>
              </w:rPr>
              <w:t>Партия или заводской номер / год выпуска</w:t>
            </w:r>
          </w:p>
        </w:tc>
        <w:tc>
          <w:tcPr>
            <w:tcW w:w="1706" w:type="dxa"/>
            <w:vAlign w:val="center"/>
          </w:tcPr>
          <w:p w:rsidR="004604BC" w:rsidRDefault="00DB27FB">
            <w:pPr>
              <w:jc w:val="both"/>
              <w:rPr>
                <w:sz w:val="24"/>
                <w:szCs w:val="24"/>
              </w:rPr>
            </w:pPr>
            <w:r>
              <w:rPr>
                <w:sz w:val="24"/>
                <w:szCs w:val="24"/>
              </w:rPr>
              <w:t>Единица измерения</w:t>
            </w:r>
          </w:p>
        </w:tc>
        <w:tc>
          <w:tcPr>
            <w:tcW w:w="1241" w:type="dxa"/>
            <w:vAlign w:val="center"/>
          </w:tcPr>
          <w:p w:rsidR="004604BC" w:rsidRDefault="00DB27FB">
            <w:pPr>
              <w:jc w:val="both"/>
              <w:rPr>
                <w:sz w:val="24"/>
                <w:szCs w:val="24"/>
              </w:rPr>
            </w:pPr>
            <w:r>
              <w:rPr>
                <w:sz w:val="24"/>
                <w:szCs w:val="24"/>
              </w:rPr>
              <w:t>Количество</w:t>
            </w:r>
          </w:p>
        </w:tc>
      </w:tr>
      <w:tr w:rsidR="004604BC">
        <w:tc>
          <w:tcPr>
            <w:tcW w:w="817" w:type="dxa"/>
            <w:vAlign w:val="center"/>
          </w:tcPr>
          <w:p w:rsidR="004604BC" w:rsidRDefault="00DB27FB">
            <w:pPr>
              <w:jc w:val="both"/>
              <w:rPr>
                <w:sz w:val="24"/>
                <w:szCs w:val="24"/>
              </w:rPr>
            </w:pPr>
            <w:r>
              <w:rPr>
                <w:sz w:val="24"/>
                <w:szCs w:val="24"/>
              </w:rPr>
              <w:t>1</w:t>
            </w:r>
          </w:p>
        </w:tc>
        <w:tc>
          <w:tcPr>
            <w:tcW w:w="3260" w:type="dxa"/>
          </w:tcPr>
          <w:p w:rsidR="004604BC" w:rsidRDefault="00DB27FB">
            <w:pPr>
              <w:jc w:val="both"/>
              <w:rPr>
                <w:sz w:val="24"/>
                <w:szCs w:val="24"/>
              </w:rPr>
            </w:pPr>
            <w:r>
              <w:rPr>
                <w:sz w:val="24"/>
                <w:szCs w:val="24"/>
              </w:rPr>
              <w:t>Противогаз ГП</w:t>
            </w:r>
          </w:p>
        </w:tc>
        <w:tc>
          <w:tcPr>
            <w:tcW w:w="3397" w:type="dxa"/>
          </w:tcPr>
          <w:p w:rsidR="004604BC" w:rsidRDefault="00DB27FB">
            <w:pPr>
              <w:jc w:val="both"/>
              <w:rPr>
                <w:sz w:val="24"/>
                <w:szCs w:val="24"/>
              </w:rPr>
            </w:pPr>
            <w:r>
              <w:rPr>
                <w:sz w:val="24"/>
                <w:szCs w:val="24"/>
              </w:rPr>
              <w:t>Партия 145 / 2003 г.</w:t>
            </w:r>
          </w:p>
        </w:tc>
        <w:tc>
          <w:tcPr>
            <w:tcW w:w="1706" w:type="dxa"/>
            <w:vAlign w:val="center"/>
          </w:tcPr>
          <w:p w:rsidR="004604BC" w:rsidRDefault="00DB27FB">
            <w:pPr>
              <w:jc w:val="both"/>
              <w:rPr>
                <w:sz w:val="24"/>
                <w:szCs w:val="24"/>
              </w:rPr>
            </w:pPr>
            <w:r>
              <w:rPr>
                <w:sz w:val="24"/>
                <w:szCs w:val="24"/>
              </w:rPr>
              <w:t>шт.</w:t>
            </w:r>
          </w:p>
        </w:tc>
        <w:tc>
          <w:tcPr>
            <w:tcW w:w="1241" w:type="dxa"/>
            <w:vAlign w:val="center"/>
          </w:tcPr>
          <w:p w:rsidR="004604BC" w:rsidRDefault="00DB27FB">
            <w:pPr>
              <w:jc w:val="both"/>
              <w:rPr>
                <w:sz w:val="24"/>
                <w:szCs w:val="24"/>
              </w:rPr>
            </w:pPr>
            <w:r>
              <w:rPr>
                <w:sz w:val="24"/>
                <w:szCs w:val="24"/>
              </w:rPr>
              <w:t>5</w:t>
            </w:r>
          </w:p>
        </w:tc>
      </w:tr>
      <w:tr w:rsidR="004604BC">
        <w:tc>
          <w:tcPr>
            <w:tcW w:w="817" w:type="dxa"/>
            <w:vAlign w:val="center"/>
          </w:tcPr>
          <w:p w:rsidR="004604BC" w:rsidRDefault="00DB27FB">
            <w:pPr>
              <w:jc w:val="both"/>
              <w:rPr>
                <w:sz w:val="24"/>
                <w:szCs w:val="24"/>
              </w:rPr>
            </w:pPr>
            <w:r>
              <w:rPr>
                <w:sz w:val="24"/>
                <w:szCs w:val="24"/>
              </w:rPr>
              <w:t>2</w:t>
            </w:r>
          </w:p>
        </w:tc>
        <w:tc>
          <w:tcPr>
            <w:tcW w:w="3260" w:type="dxa"/>
          </w:tcPr>
          <w:p w:rsidR="004604BC" w:rsidRDefault="00DB27FB">
            <w:pPr>
              <w:jc w:val="both"/>
              <w:rPr>
                <w:sz w:val="24"/>
                <w:szCs w:val="24"/>
              </w:rPr>
            </w:pPr>
            <w:r>
              <w:rPr>
                <w:sz w:val="24"/>
                <w:szCs w:val="24"/>
              </w:rPr>
              <w:t>Противогаз ГП</w:t>
            </w:r>
          </w:p>
        </w:tc>
        <w:tc>
          <w:tcPr>
            <w:tcW w:w="3397" w:type="dxa"/>
          </w:tcPr>
          <w:p w:rsidR="004604BC" w:rsidRDefault="00DB27FB">
            <w:pPr>
              <w:jc w:val="both"/>
              <w:rPr>
                <w:sz w:val="24"/>
                <w:szCs w:val="24"/>
              </w:rPr>
            </w:pPr>
            <w:r>
              <w:rPr>
                <w:sz w:val="24"/>
                <w:szCs w:val="24"/>
              </w:rPr>
              <w:t>Партия 102 / 2003 г.</w:t>
            </w:r>
          </w:p>
        </w:tc>
        <w:tc>
          <w:tcPr>
            <w:tcW w:w="1706" w:type="dxa"/>
            <w:vAlign w:val="center"/>
          </w:tcPr>
          <w:p w:rsidR="004604BC" w:rsidRDefault="00DB27FB">
            <w:pPr>
              <w:jc w:val="both"/>
              <w:rPr>
                <w:sz w:val="24"/>
                <w:szCs w:val="24"/>
              </w:rPr>
            </w:pPr>
            <w:r>
              <w:rPr>
                <w:sz w:val="24"/>
                <w:szCs w:val="24"/>
              </w:rPr>
              <w:t>шт.</w:t>
            </w:r>
          </w:p>
        </w:tc>
        <w:tc>
          <w:tcPr>
            <w:tcW w:w="1241" w:type="dxa"/>
            <w:vAlign w:val="center"/>
          </w:tcPr>
          <w:p w:rsidR="004604BC" w:rsidRDefault="00DB27FB">
            <w:pPr>
              <w:jc w:val="both"/>
              <w:rPr>
                <w:sz w:val="24"/>
                <w:szCs w:val="24"/>
              </w:rPr>
            </w:pPr>
            <w:r>
              <w:rPr>
                <w:sz w:val="24"/>
                <w:szCs w:val="24"/>
              </w:rPr>
              <w:t>5</w:t>
            </w:r>
          </w:p>
        </w:tc>
      </w:tr>
      <w:tr w:rsidR="004604BC">
        <w:tc>
          <w:tcPr>
            <w:tcW w:w="817" w:type="dxa"/>
            <w:vAlign w:val="center"/>
          </w:tcPr>
          <w:p w:rsidR="004604BC" w:rsidRDefault="00DB27FB">
            <w:pPr>
              <w:jc w:val="both"/>
              <w:rPr>
                <w:sz w:val="24"/>
                <w:szCs w:val="24"/>
              </w:rPr>
            </w:pPr>
            <w:r>
              <w:rPr>
                <w:sz w:val="24"/>
                <w:szCs w:val="24"/>
              </w:rPr>
              <w:t>3</w:t>
            </w:r>
          </w:p>
        </w:tc>
        <w:tc>
          <w:tcPr>
            <w:tcW w:w="3260" w:type="dxa"/>
          </w:tcPr>
          <w:p w:rsidR="004604BC" w:rsidRDefault="00DB27FB">
            <w:pPr>
              <w:jc w:val="both"/>
              <w:rPr>
                <w:sz w:val="24"/>
                <w:szCs w:val="24"/>
              </w:rPr>
            </w:pPr>
            <w:r>
              <w:rPr>
                <w:sz w:val="24"/>
                <w:szCs w:val="24"/>
              </w:rPr>
              <w:t>Противогаз ГП</w:t>
            </w:r>
          </w:p>
        </w:tc>
        <w:tc>
          <w:tcPr>
            <w:tcW w:w="3397" w:type="dxa"/>
          </w:tcPr>
          <w:p w:rsidR="004604BC" w:rsidRDefault="00DB27FB">
            <w:pPr>
              <w:jc w:val="both"/>
              <w:rPr>
                <w:sz w:val="24"/>
                <w:szCs w:val="24"/>
              </w:rPr>
            </w:pPr>
            <w:r>
              <w:rPr>
                <w:sz w:val="24"/>
                <w:szCs w:val="24"/>
              </w:rPr>
              <w:t>Партия 108 / 2004 г.</w:t>
            </w:r>
          </w:p>
        </w:tc>
        <w:tc>
          <w:tcPr>
            <w:tcW w:w="1706" w:type="dxa"/>
            <w:vAlign w:val="center"/>
          </w:tcPr>
          <w:p w:rsidR="004604BC" w:rsidRDefault="00DB27FB">
            <w:pPr>
              <w:jc w:val="both"/>
              <w:rPr>
                <w:sz w:val="24"/>
                <w:szCs w:val="24"/>
              </w:rPr>
            </w:pPr>
            <w:r>
              <w:rPr>
                <w:sz w:val="24"/>
                <w:szCs w:val="24"/>
              </w:rPr>
              <w:t>шт.</w:t>
            </w:r>
          </w:p>
        </w:tc>
        <w:tc>
          <w:tcPr>
            <w:tcW w:w="1241" w:type="dxa"/>
            <w:vAlign w:val="center"/>
          </w:tcPr>
          <w:p w:rsidR="004604BC" w:rsidRDefault="00DB27FB">
            <w:pPr>
              <w:jc w:val="both"/>
              <w:rPr>
                <w:sz w:val="24"/>
                <w:szCs w:val="24"/>
              </w:rPr>
            </w:pPr>
            <w:r>
              <w:rPr>
                <w:sz w:val="24"/>
                <w:szCs w:val="24"/>
              </w:rPr>
              <w:t>5</w:t>
            </w:r>
          </w:p>
        </w:tc>
      </w:tr>
      <w:tr w:rsidR="004604BC">
        <w:tc>
          <w:tcPr>
            <w:tcW w:w="817" w:type="dxa"/>
            <w:vAlign w:val="center"/>
          </w:tcPr>
          <w:p w:rsidR="004604BC" w:rsidRDefault="00DB27FB">
            <w:pPr>
              <w:jc w:val="both"/>
              <w:rPr>
                <w:sz w:val="24"/>
                <w:szCs w:val="24"/>
              </w:rPr>
            </w:pPr>
            <w:r>
              <w:rPr>
                <w:sz w:val="24"/>
                <w:szCs w:val="24"/>
              </w:rPr>
              <w:t>4</w:t>
            </w:r>
          </w:p>
        </w:tc>
        <w:tc>
          <w:tcPr>
            <w:tcW w:w="3260" w:type="dxa"/>
          </w:tcPr>
          <w:p w:rsidR="004604BC" w:rsidRDefault="00DB27FB">
            <w:pPr>
              <w:jc w:val="both"/>
              <w:rPr>
                <w:sz w:val="24"/>
                <w:szCs w:val="24"/>
              </w:rPr>
            </w:pPr>
            <w:r>
              <w:rPr>
                <w:sz w:val="24"/>
                <w:szCs w:val="24"/>
              </w:rPr>
              <w:t>Противогаз ГП</w:t>
            </w:r>
          </w:p>
        </w:tc>
        <w:tc>
          <w:tcPr>
            <w:tcW w:w="3397" w:type="dxa"/>
          </w:tcPr>
          <w:p w:rsidR="004604BC" w:rsidRDefault="00DB27FB">
            <w:pPr>
              <w:jc w:val="both"/>
              <w:rPr>
                <w:sz w:val="24"/>
                <w:szCs w:val="24"/>
              </w:rPr>
            </w:pPr>
            <w:r>
              <w:rPr>
                <w:sz w:val="24"/>
                <w:szCs w:val="24"/>
              </w:rPr>
              <w:t>Партия 122 / 2004 г.</w:t>
            </w:r>
          </w:p>
        </w:tc>
        <w:tc>
          <w:tcPr>
            <w:tcW w:w="1706" w:type="dxa"/>
            <w:vAlign w:val="center"/>
          </w:tcPr>
          <w:p w:rsidR="004604BC" w:rsidRDefault="00DB27FB">
            <w:pPr>
              <w:jc w:val="both"/>
              <w:rPr>
                <w:sz w:val="24"/>
                <w:szCs w:val="24"/>
              </w:rPr>
            </w:pPr>
            <w:r>
              <w:rPr>
                <w:sz w:val="24"/>
                <w:szCs w:val="24"/>
              </w:rPr>
              <w:t>шт.</w:t>
            </w:r>
          </w:p>
        </w:tc>
        <w:tc>
          <w:tcPr>
            <w:tcW w:w="1241" w:type="dxa"/>
            <w:vAlign w:val="center"/>
          </w:tcPr>
          <w:p w:rsidR="004604BC" w:rsidRDefault="00DB27FB">
            <w:pPr>
              <w:jc w:val="both"/>
              <w:rPr>
                <w:sz w:val="24"/>
                <w:szCs w:val="24"/>
              </w:rPr>
            </w:pPr>
            <w:r>
              <w:rPr>
                <w:sz w:val="24"/>
                <w:szCs w:val="24"/>
              </w:rPr>
              <w:t>2</w:t>
            </w:r>
          </w:p>
        </w:tc>
      </w:tr>
      <w:tr w:rsidR="004604BC">
        <w:tc>
          <w:tcPr>
            <w:tcW w:w="817" w:type="dxa"/>
            <w:vAlign w:val="center"/>
          </w:tcPr>
          <w:p w:rsidR="004604BC" w:rsidRDefault="004604BC">
            <w:pPr>
              <w:jc w:val="both"/>
              <w:rPr>
                <w:sz w:val="24"/>
                <w:szCs w:val="24"/>
              </w:rPr>
            </w:pPr>
          </w:p>
        </w:tc>
        <w:tc>
          <w:tcPr>
            <w:tcW w:w="8363" w:type="dxa"/>
            <w:gridSpan w:val="3"/>
            <w:vAlign w:val="center"/>
          </w:tcPr>
          <w:p w:rsidR="004604BC" w:rsidRDefault="00DB27FB">
            <w:pPr>
              <w:jc w:val="both"/>
              <w:rPr>
                <w:sz w:val="24"/>
                <w:szCs w:val="24"/>
              </w:rPr>
            </w:pPr>
            <w:r>
              <w:rPr>
                <w:sz w:val="24"/>
                <w:szCs w:val="24"/>
              </w:rPr>
              <w:t>ИТОГО</w:t>
            </w:r>
          </w:p>
        </w:tc>
        <w:tc>
          <w:tcPr>
            <w:tcW w:w="1241" w:type="dxa"/>
            <w:vAlign w:val="center"/>
          </w:tcPr>
          <w:p w:rsidR="004604BC" w:rsidRDefault="00DB27FB">
            <w:pPr>
              <w:jc w:val="both"/>
              <w:rPr>
                <w:sz w:val="24"/>
                <w:szCs w:val="24"/>
              </w:rPr>
            </w:pPr>
            <w:r>
              <w:rPr>
                <w:sz w:val="24"/>
                <w:szCs w:val="24"/>
              </w:rPr>
              <w:t>17</w:t>
            </w:r>
          </w:p>
        </w:tc>
      </w:tr>
    </w:tbl>
    <w:p w:rsidR="004604BC" w:rsidRDefault="004604BC">
      <w:pPr>
        <w:tabs>
          <w:tab w:val="left" w:pos="0"/>
          <w:tab w:val="left" w:pos="1667"/>
        </w:tabs>
        <w:ind w:firstLine="709"/>
        <w:jc w:val="both"/>
        <w:rPr>
          <w:b/>
          <w:bCs/>
          <w:sz w:val="24"/>
          <w:szCs w:val="24"/>
        </w:rPr>
      </w:pPr>
    </w:p>
    <w:p w:rsidR="004604BC" w:rsidRDefault="00DB27FB">
      <w:pPr>
        <w:tabs>
          <w:tab w:val="left" w:pos="0"/>
          <w:tab w:val="left" w:pos="1667"/>
        </w:tabs>
        <w:ind w:firstLine="709"/>
        <w:jc w:val="both"/>
        <w:rPr>
          <w:bCs/>
          <w:sz w:val="24"/>
          <w:szCs w:val="24"/>
        </w:rPr>
      </w:pPr>
      <w:r>
        <w:rPr>
          <w:bCs/>
          <w:sz w:val="24"/>
          <w:szCs w:val="24"/>
        </w:rPr>
        <w:t>- испытание лицевой части противогазов на жесткость;</w:t>
      </w:r>
    </w:p>
    <w:p w:rsidR="004604BC" w:rsidRDefault="00DB27FB">
      <w:pPr>
        <w:tabs>
          <w:tab w:val="left" w:pos="0"/>
          <w:tab w:val="left" w:pos="1667"/>
        </w:tabs>
        <w:ind w:firstLine="709"/>
        <w:jc w:val="both"/>
        <w:rPr>
          <w:bCs/>
          <w:sz w:val="24"/>
          <w:szCs w:val="24"/>
        </w:rPr>
      </w:pPr>
      <w:r>
        <w:rPr>
          <w:bCs/>
          <w:sz w:val="24"/>
          <w:szCs w:val="24"/>
        </w:rPr>
        <w:t>- испытание лицевой части противогазов на герметичность;</w:t>
      </w:r>
    </w:p>
    <w:p w:rsidR="004604BC" w:rsidRDefault="00DB27FB">
      <w:pPr>
        <w:tabs>
          <w:tab w:val="left" w:pos="0"/>
          <w:tab w:val="left" w:pos="1667"/>
        </w:tabs>
        <w:ind w:firstLine="709"/>
        <w:jc w:val="both"/>
        <w:rPr>
          <w:bCs/>
          <w:sz w:val="24"/>
          <w:szCs w:val="24"/>
        </w:rPr>
      </w:pPr>
      <w:r>
        <w:rPr>
          <w:bCs/>
          <w:sz w:val="24"/>
          <w:szCs w:val="24"/>
        </w:rPr>
        <w:t>- испытание противогазовых коробок на герметичность и сопротивление дыханию.</w:t>
      </w:r>
    </w:p>
    <w:p w:rsidR="004604BC" w:rsidRDefault="004604BC">
      <w:pPr>
        <w:tabs>
          <w:tab w:val="left" w:pos="0"/>
          <w:tab w:val="left" w:pos="1667"/>
        </w:tabs>
        <w:ind w:firstLine="709"/>
        <w:jc w:val="both"/>
        <w:rPr>
          <w:bCs/>
          <w:sz w:val="24"/>
          <w:szCs w:val="24"/>
        </w:rPr>
      </w:pPr>
    </w:p>
    <w:p w:rsidR="004604BC" w:rsidRDefault="00DB27FB">
      <w:pPr>
        <w:tabs>
          <w:tab w:val="left" w:pos="0"/>
        </w:tabs>
        <w:ind w:firstLine="709"/>
        <w:jc w:val="both"/>
        <w:rPr>
          <w:b/>
          <w:bCs/>
          <w:sz w:val="24"/>
          <w:szCs w:val="24"/>
        </w:rPr>
      </w:pPr>
      <w:r>
        <w:rPr>
          <w:b/>
          <w:bCs/>
          <w:sz w:val="24"/>
          <w:szCs w:val="24"/>
        </w:rPr>
        <w:lastRenderedPageBreak/>
        <w:t>Состав и порядок оказания услуг:</w:t>
      </w:r>
    </w:p>
    <w:p w:rsidR="004604BC" w:rsidRDefault="00DB27FB">
      <w:pPr>
        <w:shd w:val="clear" w:color="auto" w:fill="FFFFFF"/>
        <w:tabs>
          <w:tab w:val="left" w:pos="1027"/>
        </w:tabs>
        <w:ind w:firstLine="709"/>
        <w:jc w:val="both"/>
        <w:rPr>
          <w:bCs/>
          <w:sz w:val="24"/>
          <w:szCs w:val="24"/>
        </w:rPr>
      </w:pPr>
      <w:r>
        <w:rPr>
          <w:sz w:val="24"/>
          <w:szCs w:val="24"/>
        </w:rPr>
        <w:t>СИЗОД</w:t>
      </w:r>
      <w:r>
        <w:rPr>
          <w:bCs/>
          <w:sz w:val="24"/>
          <w:szCs w:val="24"/>
        </w:rPr>
        <w:t xml:space="preserve"> для оказания услуг</w:t>
      </w:r>
      <w:r>
        <w:rPr>
          <w:sz w:val="24"/>
          <w:szCs w:val="24"/>
        </w:rPr>
        <w:t xml:space="preserve"> в течение 5 (пяти) рабочих дней с даты заключения государственного контракта Заказчиком предоставляются Исполнителю по адресу: Липецкая область, г. Липецк, ул.</w:t>
      </w:r>
      <w:r>
        <w:rPr>
          <w:color w:val="FF0000"/>
          <w:sz w:val="24"/>
          <w:szCs w:val="24"/>
        </w:rPr>
        <w:t xml:space="preserve"> </w:t>
      </w:r>
      <w:r>
        <w:rPr>
          <w:sz w:val="24"/>
          <w:szCs w:val="24"/>
        </w:rPr>
        <w:t>Интернациональная, д. 5 (в холе 1-го этажа)  с 09:00 до 16:00 по Московскому времени в рабочие дни Заказчика. Дата и время получения СИЗОД согласовываются с Заказчиком</w:t>
      </w:r>
      <w:r>
        <w:rPr>
          <w:bCs/>
          <w:sz w:val="24"/>
          <w:szCs w:val="24"/>
        </w:rPr>
        <w:t>.</w:t>
      </w:r>
    </w:p>
    <w:p w:rsidR="004604BC" w:rsidRDefault="00DB27FB">
      <w:pPr>
        <w:shd w:val="clear" w:color="auto" w:fill="FFFFFF"/>
        <w:tabs>
          <w:tab w:val="left" w:pos="1027"/>
        </w:tabs>
        <w:ind w:firstLine="709"/>
        <w:jc w:val="both"/>
        <w:rPr>
          <w:bCs/>
          <w:sz w:val="24"/>
          <w:szCs w:val="24"/>
        </w:rPr>
      </w:pPr>
      <w:r>
        <w:rPr>
          <w:bCs/>
          <w:sz w:val="24"/>
          <w:szCs w:val="24"/>
        </w:rPr>
        <w:t xml:space="preserve">Дальнейшее оказание услуг по лабораторным испытаниям СИЗОД происходит </w:t>
      </w:r>
      <w:r>
        <w:rPr>
          <w:sz w:val="24"/>
          <w:szCs w:val="24"/>
        </w:rPr>
        <w:t>в лаборатории Исполнителя.</w:t>
      </w:r>
    </w:p>
    <w:p w:rsidR="004604BC" w:rsidRDefault="00DB27FB">
      <w:pPr>
        <w:shd w:val="clear" w:color="auto" w:fill="FFFFFF"/>
        <w:tabs>
          <w:tab w:val="left" w:pos="1027"/>
        </w:tabs>
        <w:ind w:firstLine="709"/>
        <w:jc w:val="both"/>
        <w:rPr>
          <w:sz w:val="24"/>
          <w:szCs w:val="24"/>
        </w:rPr>
      </w:pPr>
      <w:r>
        <w:rPr>
          <w:sz w:val="24"/>
          <w:szCs w:val="24"/>
        </w:rPr>
        <w:t>Исполнитель обеспечивает погрузку, доставку СИЗОД к месту проведения лабораторных испытаний, а также возврат СИЗОД и документов по результатам проведения лабораторных испытаний Заказчику своими силами и средствами.</w:t>
      </w:r>
    </w:p>
    <w:p w:rsidR="004604BC" w:rsidRDefault="00DB27FB">
      <w:pPr>
        <w:shd w:val="clear" w:color="auto" w:fill="FFFFFF"/>
        <w:tabs>
          <w:tab w:val="left" w:pos="1027"/>
        </w:tabs>
        <w:ind w:firstLine="709"/>
        <w:jc w:val="both"/>
        <w:rPr>
          <w:sz w:val="24"/>
          <w:szCs w:val="24"/>
        </w:rPr>
      </w:pPr>
      <w:r>
        <w:rPr>
          <w:sz w:val="24"/>
          <w:szCs w:val="24"/>
        </w:rPr>
        <w:t>При передаче СИЗОД Исполнителю оформляется Акт приема-передачи СИЗОД с указанием количества и типов, полученных у Заказчика СИЗОД (Приложение к Описанию объекта закупки).</w:t>
      </w:r>
    </w:p>
    <w:p w:rsidR="004604BC" w:rsidRDefault="00DB27FB">
      <w:pPr>
        <w:shd w:val="clear" w:color="auto" w:fill="FFFFFF"/>
        <w:tabs>
          <w:tab w:val="left" w:pos="1027"/>
        </w:tabs>
        <w:ind w:firstLine="709"/>
        <w:jc w:val="both"/>
        <w:rPr>
          <w:sz w:val="24"/>
          <w:szCs w:val="24"/>
        </w:rPr>
      </w:pPr>
      <w:r>
        <w:rPr>
          <w:sz w:val="24"/>
          <w:szCs w:val="24"/>
        </w:rPr>
        <w:t>Исполнитель, в ходе оказания услуг:</w:t>
      </w:r>
    </w:p>
    <w:p w:rsidR="004604BC" w:rsidRDefault="00DB27FB">
      <w:pPr>
        <w:shd w:val="clear" w:color="auto" w:fill="FFFFFF"/>
        <w:tabs>
          <w:tab w:val="left" w:pos="1027"/>
        </w:tabs>
        <w:ind w:firstLine="709"/>
        <w:jc w:val="both"/>
        <w:rPr>
          <w:sz w:val="24"/>
          <w:szCs w:val="24"/>
        </w:rPr>
      </w:pPr>
      <w:r>
        <w:rPr>
          <w:sz w:val="24"/>
          <w:szCs w:val="24"/>
        </w:rPr>
        <w:t>- обеспечивает сохранность и работоспособность СИЗОД в период оказания услуг;</w:t>
      </w:r>
    </w:p>
    <w:p w:rsidR="004604BC" w:rsidRDefault="00DB27FB">
      <w:pPr>
        <w:shd w:val="clear" w:color="auto" w:fill="FFFFFF"/>
        <w:tabs>
          <w:tab w:val="left" w:pos="1027"/>
        </w:tabs>
        <w:ind w:firstLine="709"/>
        <w:jc w:val="both"/>
        <w:rPr>
          <w:sz w:val="24"/>
          <w:szCs w:val="24"/>
        </w:rPr>
      </w:pPr>
      <w:r>
        <w:rPr>
          <w:sz w:val="24"/>
          <w:szCs w:val="24"/>
        </w:rPr>
        <w:t>- устраняет допущенные по своей вине недостатки при оказании услуг своими силами;</w:t>
      </w:r>
    </w:p>
    <w:p w:rsidR="004604BC" w:rsidRDefault="00DB27FB">
      <w:pPr>
        <w:shd w:val="clear" w:color="auto" w:fill="FFFFFF"/>
        <w:tabs>
          <w:tab w:val="left" w:pos="1027"/>
        </w:tabs>
        <w:ind w:firstLine="709"/>
        <w:jc w:val="both"/>
        <w:rPr>
          <w:sz w:val="24"/>
          <w:szCs w:val="24"/>
        </w:rPr>
      </w:pPr>
      <w:r>
        <w:rPr>
          <w:sz w:val="24"/>
          <w:szCs w:val="24"/>
        </w:rPr>
        <w:t>- возмещает в полном объеме материальный ущерб, в случае если некачественное оказание услуг привело к материальному ущербу;</w:t>
      </w:r>
    </w:p>
    <w:p w:rsidR="004604BC" w:rsidRDefault="00DB27FB">
      <w:pPr>
        <w:shd w:val="clear" w:color="auto" w:fill="FFFFFF"/>
        <w:tabs>
          <w:tab w:val="left" w:pos="1027"/>
        </w:tabs>
        <w:ind w:firstLine="709"/>
        <w:jc w:val="both"/>
        <w:rPr>
          <w:sz w:val="24"/>
          <w:szCs w:val="24"/>
        </w:rPr>
      </w:pPr>
      <w:r>
        <w:rPr>
          <w:sz w:val="24"/>
          <w:szCs w:val="24"/>
        </w:rPr>
        <w:t>- обеспечивает полноту и объективность проведения лабораторных испытаний, достоверность и точность их результатов;</w:t>
      </w:r>
    </w:p>
    <w:p w:rsidR="004604BC" w:rsidRDefault="00DB27FB">
      <w:pPr>
        <w:shd w:val="clear" w:color="auto" w:fill="FFFFFF"/>
        <w:tabs>
          <w:tab w:val="left" w:pos="1027"/>
        </w:tabs>
        <w:ind w:firstLine="709"/>
        <w:jc w:val="both"/>
        <w:rPr>
          <w:sz w:val="24"/>
          <w:szCs w:val="24"/>
        </w:rPr>
      </w:pPr>
      <w:r>
        <w:rPr>
          <w:sz w:val="24"/>
          <w:szCs w:val="24"/>
        </w:rPr>
        <w:t>- соблюдает порядок и сроки оказания услуг, а также условия, обеспечивающие конфиденциальность проведения лабораторных испытаний;</w:t>
      </w:r>
    </w:p>
    <w:p w:rsidR="004604BC" w:rsidRDefault="00DB27FB">
      <w:pPr>
        <w:shd w:val="clear" w:color="auto" w:fill="FFFFFF"/>
        <w:tabs>
          <w:tab w:val="left" w:pos="1027"/>
        </w:tabs>
        <w:ind w:firstLine="709"/>
        <w:jc w:val="both"/>
        <w:rPr>
          <w:sz w:val="24"/>
          <w:szCs w:val="24"/>
        </w:rPr>
      </w:pPr>
      <w:r w:rsidRPr="00DB27FB">
        <w:rPr>
          <w:sz w:val="24"/>
          <w:szCs w:val="24"/>
        </w:rPr>
        <w:t>- соблюдает действующую инструкцию о пропускном и внутриобъектовом режиме в здании Получателя, оказывает услуги без нарушения рабочего режима Получателя с соблюдением норм по охране труда и пожарной безопасности в соответствии с действующим законодательством Российской Федерации.</w:t>
      </w:r>
    </w:p>
    <w:p w:rsidR="004604BC" w:rsidRDefault="00DB27FB">
      <w:pPr>
        <w:shd w:val="clear" w:color="auto" w:fill="FFFFFF"/>
        <w:tabs>
          <w:tab w:val="left" w:pos="1027"/>
        </w:tabs>
        <w:ind w:firstLine="709"/>
        <w:jc w:val="both"/>
        <w:rPr>
          <w:color w:val="000000"/>
          <w:sz w:val="24"/>
          <w:szCs w:val="24"/>
        </w:rPr>
      </w:pPr>
      <w:r w:rsidRPr="00DB27FB">
        <w:rPr>
          <w:sz w:val="24"/>
          <w:szCs w:val="24"/>
        </w:rPr>
        <w:t xml:space="preserve">Дата, время </w:t>
      </w:r>
      <w:r>
        <w:rPr>
          <w:sz w:val="24"/>
          <w:szCs w:val="24"/>
        </w:rPr>
        <w:t xml:space="preserve">передачи ТС и </w:t>
      </w:r>
      <w:r w:rsidRPr="00DB27FB">
        <w:rPr>
          <w:sz w:val="24"/>
          <w:szCs w:val="24"/>
        </w:rPr>
        <w:t xml:space="preserve">документов предварительно согласовываются с </w:t>
      </w:r>
      <w:r>
        <w:rPr>
          <w:sz w:val="24"/>
          <w:szCs w:val="24"/>
        </w:rPr>
        <w:t>Заказчиком</w:t>
      </w:r>
      <w:r w:rsidRPr="00DB27FB">
        <w:rPr>
          <w:sz w:val="24"/>
          <w:szCs w:val="24"/>
        </w:rPr>
        <w:t xml:space="preserve"> по телефон</w:t>
      </w:r>
      <w:r>
        <w:rPr>
          <w:sz w:val="24"/>
          <w:szCs w:val="24"/>
        </w:rPr>
        <w:t>у</w:t>
      </w:r>
      <w:r w:rsidRPr="00DB27FB">
        <w:rPr>
          <w:sz w:val="24"/>
          <w:szCs w:val="24"/>
        </w:rPr>
        <w:t xml:space="preserve"> </w:t>
      </w:r>
      <w:r>
        <w:rPr>
          <w:color w:val="000000"/>
          <w:sz w:val="24"/>
          <w:szCs w:val="24"/>
        </w:rPr>
        <w:t>(4742) 42-03-51.</w:t>
      </w:r>
    </w:p>
    <w:p w:rsidR="004604BC" w:rsidRDefault="004604BC">
      <w:pPr>
        <w:shd w:val="clear" w:color="auto" w:fill="FFFFFF"/>
        <w:tabs>
          <w:tab w:val="left" w:pos="1027"/>
        </w:tabs>
        <w:ind w:firstLine="709"/>
        <w:jc w:val="both"/>
        <w:rPr>
          <w:b/>
          <w:sz w:val="24"/>
          <w:szCs w:val="24"/>
        </w:rPr>
      </w:pPr>
    </w:p>
    <w:p w:rsidR="004604BC" w:rsidRDefault="00DB27FB">
      <w:pPr>
        <w:shd w:val="clear" w:color="auto" w:fill="FFFFFF"/>
        <w:tabs>
          <w:tab w:val="left" w:pos="1027"/>
        </w:tabs>
        <w:ind w:firstLine="709"/>
        <w:jc w:val="both"/>
        <w:rPr>
          <w:b/>
          <w:sz w:val="24"/>
          <w:szCs w:val="24"/>
        </w:rPr>
      </w:pPr>
      <w:r>
        <w:rPr>
          <w:b/>
          <w:sz w:val="24"/>
          <w:szCs w:val="24"/>
        </w:rPr>
        <w:t>Требования к отчетным документам:</w:t>
      </w:r>
    </w:p>
    <w:p w:rsidR="004604BC" w:rsidRDefault="00DB27FB">
      <w:pPr>
        <w:shd w:val="clear" w:color="auto" w:fill="FFFFFF"/>
        <w:tabs>
          <w:tab w:val="left" w:pos="1027"/>
        </w:tabs>
        <w:ind w:firstLine="709"/>
        <w:jc w:val="both"/>
        <w:rPr>
          <w:sz w:val="24"/>
          <w:szCs w:val="24"/>
        </w:rPr>
      </w:pPr>
      <w:r>
        <w:rPr>
          <w:sz w:val="24"/>
          <w:szCs w:val="24"/>
        </w:rPr>
        <w:t>Исполнитель по результатам проведенных лабораторных испытаний средств индивидуальной защиты предоставляет Заказчику:</w:t>
      </w:r>
    </w:p>
    <w:p w:rsidR="004604BC" w:rsidRDefault="00DB27FB">
      <w:pPr>
        <w:shd w:val="clear" w:color="auto" w:fill="FFFFFF"/>
        <w:tabs>
          <w:tab w:val="left" w:pos="1027"/>
        </w:tabs>
        <w:ind w:firstLine="709"/>
        <w:jc w:val="both"/>
        <w:rPr>
          <w:sz w:val="24"/>
          <w:szCs w:val="24"/>
        </w:rPr>
      </w:pPr>
      <w:r>
        <w:rPr>
          <w:sz w:val="24"/>
          <w:szCs w:val="24"/>
        </w:rPr>
        <w:t>- акт (протокол) лабораторных испытаний в 3 (трех) экземплярах, в котором указываются формулярные данные испытанных (поверенных) партий, даты испытаний и номера анализов, количество образцов (проб), подвергнутых испытаниям, результаты испытаний (проверки (поверки)) по всем показателям, выводы о качестве каждой в отдельности партии.</w:t>
      </w:r>
    </w:p>
    <w:p w:rsidR="004604BC" w:rsidRDefault="004604BC">
      <w:pPr>
        <w:widowControl w:val="0"/>
        <w:ind w:firstLine="709"/>
        <w:jc w:val="both"/>
        <w:rPr>
          <w:b/>
          <w:sz w:val="24"/>
          <w:szCs w:val="24"/>
        </w:rPr>
      </w:pPr>
    </w:p>
    <w:p w:rsidR="004604BC" w:rsidRDefault="00DB27FB">
      <w:pPr>
        <w:widowControl w:val="0"/>
        <w:ind w:firstLine="709"/>
        <w:jc w:val="both"/>
        <w:rPr>
          <w:b/>
          <w:sz w:val="24"/>
          <w:szCs w:val="24"/>
        </w:rPr>
      </w:pPr>
      <w:r>
        <w:rPr>
          <w:b/>
          <w:sz w:val="24"/>
          <w:szCs w:val="24"/>
        </w:rPr>
        <w:t>Технология, качество и безопасность оказываемых услуг должны соответствовать требованиям:</w:t>
      </w:r>
    </w:p>
    <w:p w:rsidR="004604BC" w:rsidRDefault="00DB27FB">
      <w:pPr>
        <w:ind w:firstLine="709"/>
        <w:contextualSpacing/>
        <w:jc w:val="both"/>
        <w:rPr>
          <w:bCs/>
          <w:sz w:val="24"/>
          <w:szCs w:val="24"/>
          <w:lang w:eastAsia="en-US"/>
        </w:rPr>
      </w:pPr>
      <w:r>
        <w:rPr>
          <w:bCs/>
          <w:sz w:val="24"/>
          <w:szCs w:val="24"/>
          <w:lang w:eastAsia="en-US"/>
        </w:rPr>
        <w:t>- Закона Российской Федерации от 21.012.1994 № 68-ФЗ «О защите населения и территорий от чрезвычайных ситуаций природного и техногенного характера»;</w:t>
      </w:r>
    </w:p>
    <w:p w:rsidR="004604BC" w:rsidRDefault="00DB27FB">
      <w:pPr>
        <w:ind w:firstLine="709"/>
        <w:contextualSpacing/>
        <w:jc w:val="both"/>
        <w:rPr>
          <w:bCs/>
          <w:sz w:val="24"/>
          <w:szCs w:val="24"/>
          <w:lang w:eastAsia="en-US"/>
        </w:rPr>
      </w:pPr>
      <w:r>
        <w:rPr>
          <w:bCs/>
          <w:sz w:val="24"/>
          <w:szCs w:val="24"/>
          <w:lang w:eastAsia="en-US"/>
        </w:rPr>
        <w:t>- Приказ МЧС России от 27.05.2003 № 285 «Об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p>
    <w:p w:rsidR="004604BC" w:rsidRDefault="00DB27FB">
      <w:pPr>
        <w:spacing w:line="247" w:lineRule="auto"/>
        <w:ind w:firstLine="709"/>
        <w:contextualSpacing/>
        <w:jc w:val="both"/>
        <w:rPr>
          <w:sz w:val="24"/>
          <w:szCs w:val="24"/>
          <w:lang w:eastAsia="en-US"/>
        </w:rPr>
      </w:pPr>
      <w:r>
        <w:rPr>
          <w:bCs/>
          <w:sz w:val="24"/>
          <w:szCs w:val="24"/>
          <w:lang w:eastAsia="en-US"/>
        </w:rPr>
        <w:t xml:space="preserve">- </w:t>
      </w:r>
      <w:r>
        <w:rPr>
          <w:sz w:val="24"/>
          <w:szCs w:val="24"/>
        </w:rPr>
        <w:t>«ГОСТ ISO/IEC 17025-2019. Межгосударственный стандарт. Общие требования к компетентности испытательных и калибровочных лабораторий»</w:t>
      </w:r>
    </w:p>
    <w:p w:rsidR="004604BC" w:rsidRDefault="004604BC">
      <w:pPr>
        <w:spacing w:line="247" w:lineRule="auto"/>
        <w:ind w:firstLine="708"/>
        <w:jc w:val="both"/>
        <w:rPr>
          <w:rFonts w:eastAsia="Times New Roman"/>
          <w:b/>
          <w:sz w:val="24"/>
          <w:szCs w:val="24"/>
        </w:rPr>
      </w:pPr>
    </w:p>
    <w:p w:rsidR="004604BC" w:rsidRDefault="00DB27FB">
      <w:pPr>
        <w:spacing w:line="247" w:lineRule="auto"/>
        <w:ind w:firstLine="708"/>
        <w:jc w:val="both"/>
        <w:rPr>
          <w:rFonts w:eastAsia="Times New Roman"/>
          <w:b/>
          <w:sz w:val="24"/>
          <w:szCs w:val="24"/>
        </w:rPr>
      </w:pPr>
      <w:r>
        <w:rPr>
          <w:rFonts w:eastAsia="Times New Roman"/>
          <w:b/>
          <w:sz w:val="24"/>
          <w:szCs w:val="24"/>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(при необходимости):</w:t>
      </w:r>
    </w:p>
    <w:p w:rsidR="004604BC" w:rsidRDefault="00DB27FB">
      <w:pPr>
        <w:ind w:firstLine="709"/>
        <w:jc w:val="both"/>
        <w:rPr>
          <w:sz w:val="24"/>
          <w:szCs w:val="24"/>
        </w:rPr>
      </w:pPr>
      <w:r>
        <w:rPr>
          <w:sz w:val="24"/>
          <w:szCs w:val="24"/>
        </w:rPr>
        <w:lastRenderedPageBreak/>
        <w:t>Гарантийные обязательства распространяются на все услуги, оказанные в рамках контракта, в течение 12 (двенадцати) месяцев с даты приёмки оказанных услуг.</w:t>
      </w:r>
    </w:p>
    <w:p w:rsidR="004604BC" w:rsidRDefault="004604BC">
      <w:pPr>
        <w:contextualSpacing/>
        <w:jc w:val="both"/>
        <w:rPr>
          <w:bCs/>
          <w:sz w:val="24"/>
          <w:szCs w:val="24"/>
        </w:rPr>
      </w:pPr>
    </w:p>
    <w:p w:rsidR="004604BC" w:rsidRDefault="004604BC">
      <w:pPr>
        <w:contextualSpacing/>
        <w:jc w:val="both"/>
        <w:rPr>
          <w:bCs/>
          <w:sz w:val="24"/>
          <w:szCs w:val="24"/>
        </w:rPr>
      </w:pPr>
    </w:p>
    <w:p w:rsidR="004604BC" w:rsidRDefault="00DB27FB">
      <w:pPr>
        <w:contextualSpacing/>
        <w:jc w:val="both"/>
        <w:rPr>
          <w:bCs/>
          <w:sz w:val="24"/>
          <w:szCs w:val="24"/>
        </w:rPr>
      </w:pPr>
      <w:r>
        <w:rPr>
          <w:bCs/>
          <w:sz w:val="24"/>
          <w:szCs w:val="24"/>
        </w:rPr>
        <w:t xml:space="preserve">Заместитель начальника Межрегионального </w:t>
      </w:r>
    </w:p>
    <w:p w:rsidR="004604BC" w:rsidRDefault="00DB27FB">
      <w:pPr>
        <w:contextualSpacing/>
        <w:jc w:val="both"/>
        <w:rPr>
          <w:bCs/>
          <w:sz w:val="24"/>
          <w:szCs w:val="24"/>
        </w:rPr>
      </w:pPr>
      <w:r>
        <w:rPr>
          <w:bCs/>
          <w:sz w:val="24"/>
          <w:szCs w:val="24"/>
        </w:rPr>
        <w:t>филиала Федерального казенного учреждения</w:t>
      </w:r>
    </w:p>
    <w:p w:rsidR="004604BC" w:rsidRDefault="00DB27FB">
      <w:pPr>
        <w:contextualSpacing/>
        <w:jc w:val="both"/>
        <w:rPr>
          <w:bCs/>
          <w:sz w:val="24"/>
          <w:szCs w:val="24"/>
        </w:rPr>
      </w:pPr>
      <w:r>
        <w:rPr>
          <w:bCs/>
          <w:sz w:val="24"/>
          <w:szCs w:val="24"/>
        </w:rPr>
        <w:t>«Центр по обеспечению деятельности</w:t>
      </w:r>
    </w:p>
    <w:p w:rsidR="004604BC" w:rsidRDefault="00DB27FB">
      <w:pPr>
        <w:jc w:val="both"/>
        <w:rPr>
          <w:b/>
          <w:sz w:val="24"/>
          <w:szCs w:val="24"/>
        </w:rPr>
      </w:pPr>
      <w:r>
        <w:rPr>
          <w:bCs/>
          <w:sz w:val="24"/>
          <w:szCs w:val="24"/>
        </w:rPr>
        <w:t>Казначейства России» в г. Владимире</w:t>
      </w:r>
      <w:r>
        <w:rPr>
          <w:bCs/>
          <w:sz w:val="24"/>
          <w:szCs w:val="24"/>
        </w:rPr>
        <w:tab/>
      </w:r>
      <w:r>
        <w:rPr>
          <w:bCs/>
          <w:sz w:val="24"/>
          <w:szCs w:val="24"/>
        </w:rPr>
        <w:tab/>
        <w:t>__________________                А. Е. Григорьев</w:t>
      </w:r>
    </w:p>
    <w:p w:rsidR="004604BC" w:rsidRDefault="004604BC">
      <w:pPr>
        <w:tabs>
          <w:tab w:val="left" w:pos="7740"/>
        </w:tabs>
        <w:rPr>
          <w:sz w:val="24"/>
          <w:szCs w:val="24"/>
          <w:lang w:eastAsia="en-US"/>
        </w:rPr>
      </w:pPr>
    </w:p>
    <w:p w:rsidR="004604BC" w:rsidRDefault="00DB27FB">
      <w:pPr>
        <w:rPr>
          <w:rFonts w:eastAsia="Times New Roman"/>
          <w:sz w:val="24"/>
          <w:szCs w:val="24"/>
        </w:rPr>
      </w:pPr>
      <w:r>
        <w:rPr>
          <w:rFonts w:eastAsia="Times New Roman"/>
          <w:sz w:val="24"/>
          <w:szCs w:val="24"/>
        </w:rPr>
        <w:t>Начальник отдела</w:t>
      </w:r>
    </w:p>
    <w:p w:rsidR="004604BC" w:rsidRDefault="00DB27FB">
      <w:pPr>
        <w:rPr>
          <w:rFonts w:eastAsia="Times New Roman"/>
          <w:sz w:val="24"/>
          <w:szCs w:val="24"/>
        </w:rPr>
      </w:pPr>
      <w:r>
        <w:rPr>
          <w:rFonts w:eastAsia="Times New Roman"/>
          <w:sz w:val="24"/>
          <w:szCs w:val="24"/>
        </w:rPr>
        <w:t xml:space="preserve">Отдел ОТЭЗ </w:t>
      </w:r>
      <w:r>
        <w:rPr>
          <w:rFonts w:eastAsia="Times New Roman"/>
          <w:sz w:val="24"/>
          <w:szCs w:val="24"/>
        </w:rPr>
        <w:tab/>
      </w:r>
      <w:r>
        <w:rPr>
          <w:rFonts w:eastAsia="Times New Roman"/>
          <w:sz w:val="24"/>
          <w:szCs w:val="24"/>
        </w:rPr>
        <w:tab/>
      </w:r>
      <w:r>
        <w:rPr>
          <w:rFonts w:eastAsia="Times New Roman"/>
          <w:sz w:val="24"/>
          <w:szCs w:val="24"/>
        </w:rPr>
        <w:tab/>
        <w:t xml:space="preserve">                                   ____</w:t>
      </w:r>
      <w:r>
        <w:rPr>
          <w:rFonts w:eastAsia="Times New Roman"/>
          <w:sz w:val="24"/>
          <w:szCs w:val="24"/>
          <w:u w:val="single"/>
        </w:rPr>
        <w:tab/>
      </w:r>
      <w:r>
        <w:rPr>
          <w:rFonts w:eastAsia="Times New Roman"/>
          <w:sz w:val="24"/>
          <w:szCs w:val="24"/>
          <w:u w:val="single"/>
        </w:rPr>
        <w:tab/>
        <w:t xml:space="preserve">_____ </w:t>
      </w:r>
      <w:r>
        <w:rPr>
          <w:rFonts w:eastAsia="Times New Roman"/>
          <w:sz w:val="24"/>
          <w:szCs w:val="24"/>
        </w:rPr>
        <w:t xml:space="preserve">                А.П. Лопухина</w:t>
      </w:r>
    </w:p>
    <w:p w:rsidR="004604BC" w:rsidRDefault="004604BC">
      <w:pPr>
        <w:rPr>
          <w:rFonts w:eastAsia="Times New Roman"/>
          <w:sz w:val="24"/>
          <w:szCs w:val="24"/>
        </w:rPr>
      </w:pPr>
    </w:p>
    <w:p w:rsidR="004604BC" w:rsidRDefault="00DB27FB">
      <w:pPr>
        <w:rPr>
          <w:rFonts w:eastAsia="Times New Roman"/>
          <w:sz w:val="24"/>
          <w:szCs w:val="24"/>
        </w:rPr>
      </w:pPr>
      <w:r>
        <w:rPr>
          <w:rFonts w:eastAsia="Times New Roman"/>
          <w:sz w:val="24"/>
          <w:szCs w:val="24"/>
        </w:rPr>
        <w:t>Согласовано:</w:t>
      </w:r>
    </w:p>
    <w:p w:rsidR="004604BC" w:rsidRDefault="004604BC">
      <w:pPr>
        <w:rPr>
          <w:rFonts w:eastAsia="Times New Roman"/>
          <w:sz w:val="24"/>
          <w:szCs w:val="24"/>
        </w:rPr>
      </w:pPr>
    </w:p>
    <w:p w:rsidR="004604BC" w:rsidRDefault="00DB27FB">
      <w:pPr>
        <w:rPr>
          <w:rFonts w:eastAsia="Times New Roman"/>
          <w:sz w:val="24"/>
          <w:szCs w:val="24"/>
        </w:rPr>
      </w:pPr>
      <w:r>
        <w:rPr>
          <w:rFonts w:eastAsia="Times New Roman"/>
          <w:sz w:val="24"/>
          <w:szCs w:val="24"/>
        </w:rPr>
        <w:t xml:space="preserve">Начальник юридического отдела </w:t>
      </w:r>
      <w:r>
        <w:rPr>
          <w:rFonts w:eastAsia="Times New Roman"/>
          <w:sz w:val="24"/>
          <w:szCs w:val="24"/>
        </w:rPr>
        <w:tab/>
      </w:r>
      <w:r>
        <w:rPr>
          <w:rFonts w:eastAsia="Times New Roman"/>
          <w:sz w:val="24"/>
          <w:szCs w:val="24"/>
        </w:rPr>
        <w:tab/>
        <w:t xml:space="preserve">            </w:t>
      </w:r>
      <w:r>
        <w:rPr>
          <w:rFonts w:eastAsia="Times New Roman"/>
          <w:sz w:val="24"/>
          <w:szCs w:val="24"/>
          <w:u w:val="single"/>
        </w:rPr>
        <w:tab/>
      </w:r>
      <w:r>
        <w:rPr>
          <w:rFonts w:eastAsia="Times New Roman"/>
          <w:sz w:val="24"/>
          <w:szCs w:val="24"/>
          <w:u w:val="single"/>
        </w:rPr>
        <w:tab/>
        <w:t>______</w:t>
      </w:r>
      <w:r>
        <w:rPr>
          <w:rFonts w:eastAsia="Times New Roman"/>
          <w:sz w:val="24"/>
          <w:szCs w:val="24"/>
        </w:rPr>
        <w:tab/>
        <w:t xml:space="preserve">   С.В. Никишова</w:t>
      </w:r>
    </w:p>
    <w:p w:rsidR="004604BC" w:rsidRDefault="00DB27FB">
      <w:pPr>
        <w:rPr>
          <w:rFonts w:eastAsia="Times New Roman"/>
          <w:sz w:val="24"/>
          <w:szCs w:val="24"/>
        </w:rPr>
      </w:pPr>
      <w:r>
        <w:rPr>
          <w:rFonts w:eastAsia="Times New Roman"/>
          <w:sz w:val="24"/>
          <w:szCs w:val="24"/>
        </w:rPr>
        <w:t xml:space="preserve">        </w:t>
      </w:r>
    </w:p>
    <w:p w:rsidR="004604BC" w:rsidRDefault="00DB27FB">
      <w:pPr>
        <w:rPr>
          <w:rFonts w:eastAsia="Times New Roman"/>
          <w:sz w:val="24"/>
          <w:szCs w:val="24"/>
        </w:rPr>
      </w:pPr>
      <w:r>
        <w:rPr>
          <w:rFonts w:eastAsia="Times New Roman"/>
          <w:sz w:val="24"/>
          <w:szCs w:val="24"/>
        </w:rPr>
        <w:t xml:space="preserve">Уполномоченный сотрудник отдела </w:t>
      </w:r>
    </w:p>
    <w:p w:rsidR="004604BC" w:rsidRDefault="00DB27FB">
      <w:pPr>
        <w:rPr>
          <w:rFonts w:eastAsia="Times New Roman"/>
          <w:sz w:val="24"/>
          <w:szCs w:val="24"/>
        </w:rPr>
      </w:pPr>
      <w:r>
        <w:rPr>
          <w:rFonts w:eastAsia="Times New Roman"/>
          <w:sz w:val="24"/>
          <w:szCs w:val="24"/>
        </w:rPr>
        <w:t xml:space="preserve">бюджетного учета и отчетности                            </w:t>
      </w:r>
      <w:r>
        <w:rPr>
          <w:rFonts w:eastAsia="Times New Roman"/>
          <w:sz w:val="24"/>
          <w:szCs w:val="24"/>
          <w:u w:val="single"/>
        </w:rPr>
        <w:tab/>
      </w:r>
      <w:r>
        <w:rPr>
          <w:rFonts w:eastAsia="Times New Roman"/>
          <w:sz w:val="24"/>
          <w:szCs w:val="24"/>
          <w:u w:val="single"/>
        </w:rPr>
        <w:tab/>
        <w:t>______</w:t>
      </w:r>
      <w:r>
        <w:rPr>
          <w:rFonts w:eastAsia="Times New Roman"/>
          <w:sz w:val="24"/>
          <w:szCs w:val="24"/>
        </w:rPr>
        <w:tab/>
        <w:t xml:space="preserve">   И.С. Нестерова</w:t>
      </w:r>
    </w:p>
    <w:p w:rsidR="004604BC" w:rsidRDefault="004604BC">
      <w:pPr>
        <w:rPr>
          <w:rFonts w:eastAsia="Times New Roman"/>
          <w:sz w:val="24"/>
          <w:szCs w:val="24"/>
        </w:rPr>
      </w:pPr>
    </w:p>
    <w:p w:rsidR="004604BC" w:rsidRDefault="00DB27FB">
      <w:pPr>
        <w:rPr>
          <w:rFonts w:eastAsia="Times New Roman"/>
          <w:sz w:val="24"/>
          <w:szCs w:val="24"/>
        </w:rPr>
      </w:pPr>
      <w:r>
        <w:rPr>
          <w:rFonts w:eastAsia="Times New Roman"/>
          <w:sz w:val="24"/>
          <w:szCs w:val="24"/>
        </w:rPr>
        <w:t>Исполнитель:</w:t>
      </w:r>
    </w:p>
    <w:p w:rsidR="004604BC" w:rsidRDefault="00DB27FB">
      <w:pPr>
        <w:rPr>
          <w:vanish/>
        </w:rPr>
      </w:pPr>
      <w:r>
        <w:rPr>
          <w:rFonts w:eastAsia="Times New Roman"/>
          <w:sz w:val="24"/>
          <w:szCs w:val="24"/>
        </w:rPr>
        <w:t>Тел. (02821) 3017</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w:t>
      </w:r>
      <w:r>
        <w:rPr>
          <w:rFonts w:eastAsia="Times New Roman"/>
          <w:sz w:val="24"/>
          <w:szCs w:val="24"/>
          <w:u w:val="single"/>
        </w:rPr>
        <w:tab/>
      </w:r>
      <w:r>
        <w:rPr>
          <w:rFonts w:eastAsia="Times New Roman"/>
          <w:sz w:val="24"/>
          <w:szCs w:val="24"/>
          <w:u w:val="single"/>
        </w:rPr>
        <w:tab/>
        <w:t>______</w:t>
      </w:r>
      <w:r>
        <w:rPr>
          <w:rFonts w:eastAsia="Times New Roman"/>
          <w:sz w:val="24"/>
          <w:szCs w:val="24"/>
        </w:rPr>
        <w:tab/>
        <w:t xml:space="preserve">   Н.Н. Бар</w:t>
      </w:r>
      <w:r>
        <w:rPr>
          <w:rFonts w:eastAsia="Times New Roman"/>
          <w:b/>
          <w:sz w:val="24"/>
          <w:szCs w:val="24"/>
        </w:rPr>
        <w:t>б</w:t>
      </w:r>
      <w:r>
        <w:rPr>
          <w:rFonts w:eastAsia="Times New Roman"/>
          <w:sz w:val="24"/>
          <w:szCs w:val="24"/>
        </w:rPr>
        <w:t>арич</w:t>
      </w:r>
      <w:r>
        <w:rPr>
          <w:noProof/>
          <w:vanish/>
        </w:rPr>
        <w:drawing>
          <wp:inline distT="0" distB="0" distL="0" distR="0">
            <wp:extent cx="142875" cy="14287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pic:blipFill>
                  <pic:spPr bwMode="auto">
                    <a:xfrm>
                      <a:off x="0" y="0"/>
                      <a:ext cx="142875" cy="142875"/>
                    </a:xfrm>
                    <a:prstGeom prst="rect">
                      <a:avLst/>
                    </a:prstGeom>
                    <a:noFill/>
                    <a:ln>
                      <a:noFill/>
                    </a:ln>
                  </pic:spPr>
                </pic:pic>
              </a:graphicData>
            </a:graphic>
          </wp:inline>
        </w:drawing>
      </w:r>
    </w:p>
    <w:sectPr w:rsidR="004604BC">
      <w:pgSz w:w="11906" w:h="16838"/>
      <w:pgMar w:top="113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4BC" w:rsidRDefault="00DB27FB">
      <w:r>
        <w:separator/>
      </w:r>
    </w:p>
  </w:endnote>
  <w:endnote w:type="continuationSeparator" w:id="0">
    <w:p w:rsidR="004604BC" w:rsidRDefault="00DB2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charset w:val="00"/>
    <w:family w:val="auto"/>
    <w:pitch w:val="default"/>
  </w:font>
  <w:font w:name="SchoolBookC">
    <w:charset w:val="00"/>
    <w:family w:val="auto"/>
    <w:pitch w:val="default"/>
  </w:font>
  <w:font w:name="MS Reference Sans Serif">
    <w:panose1 w:val="020B0604030504040204"/>
    <w:charset w:val="CC"/>
    <w:family w:val="swiss"/>
    <w:pitch w:val="variable"/>
    <w:sig w:usb0="20000287" w:usb1="00000000"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DejaVu Sans">
    <w:charset w:val="00"/>
    <w:family w:val="auto"/>
    <w:pitch w:val="default"/>
  </w:font>
  <w:font w:name="TimesDL">
    <w:charset w:val="00"/>
    <w:family w:val="auto"/>
    <w:pitch w:val="default"/>
  </w:font>
  <w:font w:name="font296">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GaramondNarrowC">
    <w:charset w:val="00"/>
    <w:family w:val="auto"/>
    <w:pitch w:val="default"/>
  </w:font>
  <w:font w:name="MS Sans Serif">
    <w:panose1 w:val="020B0500000000000000"/>
    <w:charset w:val="00"/>
    <w:family w:val="auto"/>
    <w:pitch w:val="default"/>
  </w:font>
  <w:font w:name="font301">
    <w:charset w:val="00"/>
    <w:family w:val="auto"/>
    <w:pitch w:val="default"/>
  </w:font>
  <w:font w:name="Times New Roman Bold">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4BC" w:rsidRDefault="00DB27FB">
      <w:r>
        <w:separator/>
      </w:r>
    </w:p>
  </w:footnote>
  <w:footnote w:type="continuationSeparator" w:id="0">
    <w:p w:rsidR="004604BC" w:rsidRDefault="00DB2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D2CAB"/>
    <w:multiLevelType w:val="hybridMultilevel"/>
    <w:tmpl w:val="B3DEC808"/>
    <w:lvl w:ilvl="0" w:tplc="8F8C5106">
      <w:start w:val="1"/>
      <w:numFmt w:val="decimal"/>
      <w:pStyle w:val="2"/>
      <w:lvlText w:val="%1."/>
      <w:lvlJc w:val="left"/>
      <w:pPr>
        <w:ind w:left="1069" w:hanging="360"/>
      </w:pPr>
    </w:lvl>
    <w:lvl w:ilvl="1" w:tplc="BB5EB3B2">
      <w:start w:val="1"/>
      <w:numFmt w:val="lowerLetter"/>
      <w:pStyle w:val="3"/>
      <w:lvlText w:val="%2."/>
      <w:lvlJc w:val="left"/>
      <w:pPr>
        <w:ind w:left="1789" w:hanging="360"/>
      </w:pPr>
    </w:lvl>
    <w:lvl w:ilvl="2" w:tplc="4D4A98C6">
      <w:start w:val="1"/>
      <w:numFmt w:val="lowerRoman"/>
      <w:pStyle w:val="a"/>
      <w:lvlText w:val="%3."/>
      <w:lvlJc w:val="right"/>
      <w:pPr>
        <w:ind w:left="2509" w:hanging="180"/>
      </w:pPr>
    </w:lvl>
    <w:lvl w:ilvl="3" w:tplc="571A02A0">
      <w:start w:val="1"/>
      <w:numFmt w:val="decimal"/>
      <w:lvlText w:val="%4."/>
      <w:lvlJc w:val="left"/>
      <w:pPr>
        <w:ind w:left="3229" w:hanging="360"/>
      </w:pPr>
    </w:lvl>
    <w:lvl w:ilvl="4" w:tplc="EDC094AA">
      <w:start w:val="1"/>
      <w:numFmt w:val="lowerLetter"/>
      <w:lvlText w:val="%5."/>
      <w:lvlJc w:val="left"/>
      <w:pPr>
        <w:ind w:left="3949" w:hanging="360"/>
      </w:pPr>
    </w:lvl>
    <w:lvl w:ilvl="5" w:tplc="D8A279DE">
      <w:start w:val="1"/>
      <w:numFmt w:val="lowerRoman"/>
      <w:lvlText w:val="%6."/>
      <w:lvlJc w:val="right"/>
      <w:pPr>
        <w:ind w:left="4669" w:hanging="180"/>
      </w:pPr>
    </w:lvl>
    <w:lvl w:ilvl="6" w:tplc="96D052D6">
      <w:start w:val="1"/>
      <w:numFmt w:val="decimal"/>
      <w:lvlText w:val="%7."/>
      <w:lvlJc w:val="left"/>
      <w:pPr>
        <w:ind w:left="5389" w:hanging="360"/>
      </w:pPr>
    </w:lvl>
    <w:lvl w:ilvl="7" w:tplc="620A8DF0">
      <w:start w:val="1"/>
      <w:numFmt w:val="lowerLetter"/>
      <w:lvlText w:val="%8."/>
      <w:lvlJc w:val="left"/>
      <w:pPr>
        <w:ind w:left="6109" w:hanging="360"/>
      </w:pPr>
    </w:lvl>
    <w:lvl w:ilvl="8" w:tplc="95F8F75E">
      <w:start w:val="1"/>
      <w:numFmt w:val="lowerRoman"/>
      <w:lvlText w:val="%9."/>
      <w:lvlJc w:val="right"/>
      <w:pPr>
        <w:ind w:left="6829" w:hanging="180"/>
      </w:pPr>
    </w:lvl>
  </w:abstractNum>
  <w:abstractNum w:abstractNumId="1">
    <w:nsid w:val="06DC6162"/>
    <w:multiLevelType w:val="hybridMultilevel"/>
    <w:tmpl w:val="89BEDF8C"/>
    <w:lvl w:ilvl="0" w:tplc="B25C0642">
      <w:start w:val="1"/>
      <w:numFmt w:val="decimal"/>
      <w:pStyle w:val="91"/>
      <w:lvlText w:val="%1."/>
      <w:lvlJc w:val="left"/>
      <w:pPr>
        <w:tabs>
          <w:tab w:val="num" w:pos="5747"/>
        </w:tabs>
        <w:ind w:left="4678" w:firstLine="709"/>
      </w:pPr>
    </w:lvl>
    <w:lvl w:ilvl="1" w:tplc="79D8F72E">
      <w:start w:val="1"/>
      <w:numFmt w:val="decimal"/>
      <w:lvlText w:val="2.%2."/>
      <w:lvlJc w:val="left"/>
      <w:pPr>
        <w:tabs>
          <w:tab w:val="num" w:pos="5755"/>
        </w:tabs>
        <w:ind w:left="4678" w:firstLine="1080"/>
      </w:pPr>
      <w:rPr>
        <w:rFonts w:ascii="Times New Roman" w:hAnsi="Times New Roman" w:cs="Times New Roman"/>
      </w:rPr>
    </w:lvl>
    <w:lvl w:ilvl="2" w:tplc="56D6EC54">
      <w:start w:val="1"/>
      <w:numFmt w:val="lowerRoman"/>
      <w:lvlText w:val="%3."/>
      <w:lvlJc w:val="right"/>
      <w:pPr>
        <w:tabs>
          <w:tab w:val="num" w:pos="6838"/>
        </w:tabs>
        <w:ind w:left="6838" w:hanging="180"/>
      </w:pPr>
    </w:lvl>
    <w:lvl w:ilvl="3" w:tplc="D4F2E0EA">
      <w:start w:val="1"/>
      <w:numFmt w:val="decimal"/>
      <w:lvlText w:val="%4."/>
      <w:lvlJc w:val="left"/>
      <w:pPr>
        <w:tabs>
          <w:tab w:val="num" w:pos="7558"/>
        </w:tabs>
        <w:ind w:left="7558" w:hanging="360"/>
      </w:pPr>
    </w:lvl>
    <w:lvl w:ilvl="4" w:tplc="F6D63B06">
      <w:start w:val="1"/>
      <w:numFmt w:val="lowerLetter"/>
      <w:lvlText w:val="%5."/>
      <w:lvlJc w:val="left"/>
      <w:pPr>
        <w:tabs>
          <w:tab w:val="num" w:pos="8278"/>
        </w:tabs>
        <w:ind w:left="8278" w:hanging="360"/>
      </w:pPr>
    </w:lvl>
    <w:lvl w:ilvl="5" w:tplc="B95483C6">
      <w:start w:val="1"/>
      <w:numFmt w:val="lowerRoman"/>
      <w:lvlText w:val="%6."/>
      <w:lvlJc w:val="right"/>
      <w:pPr>
        <w:tabs>
          <w:tab w:val="num" w:pos="8998"/>
        </w:tabs>
        <w:ind w:left="8998" w:hanging="180"/>
      </w:pPr>
    </w:lvl>
    <w:lvl w:ilvl="6" w:tplc="D2AA77A2">
      <w:start w:val="1"/>
      <w:numFmt w:val="decimal"/>
      <w:lvlText w:val="%7."/>
      <w:lvlJc w:val="left"/>
      <w:pPr>
        <w:tabs>
          <w:tab w:val="num" w:pos="9718"/>
        </w:tabs>
        <w:ind w:left="9718" w:hanging="360"/>
      </w:pPr>
    </w:lvl>
    <w:lvl w:ilvl="7" w:tplc="ECD2DD74">
      <w:start w:val="1"/>
      <w:numFmt w:val="lowerLetter"/>
      <w:lvlText w:val="%8."/>
      <w:lvlJc w:val="left"/>
      <w:pPr>
        <w:tabs>
          <w:tab w:val="num" w:pos="10438"/>
        </w:tabs>
        <w:ind w:left="10438" w:hanging="360"/>
      </w:pPr>
    </w:lvl>
    <w:lvl w:ilvl="8" w:tplc="3E62A02E">
      <w:start w:val="1"/>
      <w:numFmt w:val="lowerRoman"/>
      <w:lvlText w:val="%9."/>
      <w:lvlJc w:val="right"/>
      <w:pPr>
        <w:tabs>
          <w:tab w:val="num" w:pos="11158"/>
        </w:tabs>
        <w:ind w:left="11158" w:hanging="180"/>
      </w:pPr>
    </w:lvl>
  </w:abstractNum>
  <w:abstractNum w:abstractNumId="2">
    <w:nsid w:val="0839153A"/>
    <w:multiLevelType w:val="hybridMultilevel"/>
    <w:tmpl w:val="ED9625A0"/>
    <w:lvl w:ilvl="0" w:tplc="B2BA025C">
      <w:start w:val="1"/>
      <w:numFmt w:val="decimal"/>
      <w:pStyle w:val="stylebodytextjustifiedbefore5ptafter5ptkernat1"/>
      <w:lvlText w:val="%1)"/>
      <w:lvlJc w:val="left"/>
      <w:pPr>
        <w:tabs>
          <w:tab w:val="num" w:pos="576"/>
        </w:tabs>
        <w:ind w:left="576" w:hanging="576"/>
      </w:pPr>
      <w:rPr>
        <w:b w:val="0"/>
      </w:rPr>
    </w:lvl>
    <w:lvl w:ilvl="1" w:tplc="FD44CBEA">
      <w:start w:val="1"/>
      <w:numFmt w:val="lowerLetter"/>
      <w:lvlText w:val="%2."/>
      <w:lvlJc w:val="left"/>
      <w:pPr>
        <w:tabs>
          <w:tab w:val="num" w:pos="1440"/>
        </w:tabs>
        <w:ind w:left="1440" w:hanging="360"/>
      </w:pPr>
    </w:lvl>
    <w:lvl w:ilvl="2" w:tplc="7688DC7A">
      <w:start w:val="1"/>
      <w:numFmt w:val="lowerRoman"/>
      <w:lvlText w:val="%3."/>
      <w:lvlJc w:val="right"/>
      <w:pPr>
        <w:tabs>
          <w:tab w:val="num" w:pos="2160"/>
        </w:tabs>
        <w:ind w:left="2160" w:hanging="180"/>
      </w:pPr>
    </w:lvl>
    <w:lvl w:ilvl="3" w:tplc="DB7CBFE0">
      <w:start w:val="1"/>
      <w:numFmt w:val="decimal"/>
      <w:lvlText w:val="%4."/>
      <w:lvlJc w:val="left"/>
      <w:pPr>
        <w:tabs>
          <w:tab w:val="num" w:pos="2880"/>
        </w:tabs>
        <w:ind w:left="2880" w:hanging="360"/>
      </w:pPr>
    </w:lvl>
    <w:lvl w:ilvl="4" w:tplc="AE76648A">
      <w:start w:val="1"/>
      <w:numFmt w:val="lowerLetter"/>
      <w:lvlText w:val="%5."/>
      <w:lvlJc w:val="left"/>
      <w:pPr>
        <w:tabs>
          <w:tab w:val="num" w:pos="3600"/>
        </w:tabs>
        <w:ind w:left="3600" w:hanging="360"/>
      </w:pPr>
    </w:lvl>
    <w:lvl w:ilvl="5" w:tplc="8468FF46">
      <w:start w:val="1"/>
      <w:numFmt w:val="lowerRoman"/>
      <w:lvlText w:val="%6."/>
      <w:lvlJc w:val="right"/>
      <w:pPr>
        <w:tabs>
          <w:tab w:val="num" w:pos="4320"/>
        </w:tabs>
        <w:ind w:left="4320" w:hanging="180"/>
      </w:pPr>
    </w:lvl>
    <w:lvl w:ilvl="6" w:tplc="C840F80A">
      <w:start w:val="1"/>
      <w:numFmt w:val="decimal"/>
      <w:lvlText w:val="%7."/>
      <w:lvlJc w:val="left"/>
      <w:pPr>
        <w:tabs>
          <w:tab w:val="num" w:pos="5040"/>
        </w:tabs>
        <w:ind w:left="5040" w:hanging="360"/>
      </w:pPr>
    </w:lvl>
    <w:lvl w:ilvl="7" w:tplc="475CEB4A">
      <w:start w:val="1"/>
      <w:numFmt w:val="lowerLetter"/>
      <w:lvlText w:val="%8."/>
      <w:lvlJc w:val="left"/>
      <w:pPr>
        <w:tabs>
          <w:tab w:val="num" w:pos="5760"/>
        </w:tabs>
        <w:ind w:left="5760" w:hanging="360"/>
      </w:pPr>
    </w:lvl>
    <w:lvl w:ilvl="8" w:tplc="088642A4">
      <w:start w:val="1"/>
      <w:numFmt w:val="lowerRoman"/>
      <w:lvlText w:val="%9."/>
      <w:lvlJc w:val="right"/>
      <w:pPr>
        <w:tabs>
          <w:tab w:val="num" w:pos="6480"/>
        </w:tabs>
        <w:ind w:left="6480" w:hanging="180"/>
      </w:pPr>
    </w:lvl>
  </w:abstractNum>
  <w:abstractNum w:abstractNumId="3">
    <w:nsid w:val="0A662A0E"/>
    <w:multiLevelType w:val="hybridMultilevel"/>
    <w:tmpl w:val="4B36AACE"/>
    <w:lvl w:ilvl="0" w:tplc="4B3A8160">
      <w:start w:val="1"/>
      <w:numFmt w:val="bullet"/>
      <w:pStyle w:val="a0"/>
      <w:lvlText w:val=""/>
      <w:lvlJc w:val="left"/>
      <w:pPr>
        <w:tabs>
          <w:tab w:val="num" w:pos="720"/>
        </w:tabs>
        <w:ind w:left="0" w:firstLine="0"/>
      </w:pPr>
      <w:rPr>
        <w:rFonts w:ascii="Symbol" w:hAnsi="Symbol"/>
      </w:rPr>
    </w:lvl>
    <w:lvl w:ilvl="1" w:tplc="AF32851E">
      <w:start w:val="1"/>
      <w:numFmt w:val="bullet"/>
      <w:lvlText w:val="o"/>
      <w:lvlJc w:val="left"/>
      <w:pPr>
        <w:ind w:left="1440" w:hanging="360"/>
      </w:pPr>
      <w:rPr>
        <w:rFonts w:ascii="Courier New" w:eastAsia="Courier New" w:hAnsi="Courier New" w:cs="Courier New" w:hint="default"/>
      </w:rPr>
    </w:lvl>
    <w:lvl w:ilvl="2" w:tplc="71EA9F50">
      <w:start w:val="1"/>
      <w:numFmt w:val="bullet"/>
      <w:lvlText w:val="§"/>
      <w:lvlJc w:val="left"/>
      <w:pPr>
        <w:ind w:left="2160" w:hanging="360"/>
      </w:pPr>
      <w:rPr>
        <w:rFonts w:ascii="Wingdings" w:eastAsia="Wingdings" w:hAnsi="Wingdings" w:cs="Wingdings" w:hint="default"/>
      </w:rPr>
    </w:lvl>
    <w:lvl w:ilvl="3" w:tplc="391EB104">
      <w:start w:val="1"/>
      <w:numFmt w:val="bullet"/>
      <w:lvlText w:val="·"/>
      <w:lvlJc w:val="left"/>
      <w:pPr>
        <w:ind w:left="2880" w:hanging="360"/>
      </w:pPr>
      <w:rPr>
        <w:rFonts w:ascii="Symbol" w:eastAsia="Symbol" w:hAnsi="Symbol" w:cs="Symbol" w:hint="default"/>
      </w:rPr>
    </w:lvl>
    <w:lvl w:ilvl="4" w:tplc="71BCDABC">
      <w:start w:val="1"/>
      <w:numFmt w:val="bullet"/>
      <w:lvlText w:val="o"/>
      <w:lvlJc w:val="left"/>
      <w:pPr>
        <w:ind w:left="3600" w:hanging="360"/>
      </w:pPr>
      <w:rPr>
        <w:rFonts w:ascii="Courier New" w:eastAsia="Courier New" w:hAnsi="Courier New" w:cs="Courier New" w:hint="default"/>
      </w:rPr>
    </w:lvl>
    <w:lvl w:ilvl="5" w:tplc="F7D68370">
      <w:start w:val="1"/>
      <w:numFmt w:val="bullet"/>
      <w:lvlText w:val="§"/>
      <w:lvlJc w:val="left"/>
      <w:pPr>
        <w:ind w:left="4320" w:hanging="360"/>
      </w:pPr>
      <w:rPr>
        <w:rFonts w:ascii="Wingdings" w:eastAsia="Wingdings" w:hAnsi="Wingdings" w:cs="Wingdings" w:hint="default"/>
      </w:rPr>
    </w:lvl>
    <w:lvl w:ilvl="6" w:tplc="C5DC1728">
      <w:start w:val="1"/>
      <w:numFmt w:val="bullet"/>
      <w:lvlText w:val="·"/>
      <w:lvlJc w:val="left"/>
      <w:pPr>
        <w:ind w:left="5040" w:hanging="360"/>
      </w:pPr>
      <w:rPr>
        <w:rFonts w:ascii="Symbol" w:eastAsia="Symbol" w:hAnsi="Symbol" w:cs="Symbol" w:hint="default"/>
      </w:rPr>
    </w:lvl>
    <w:lvl w:ilvl="7" w:tplc="BC34AF56">
      <w:start w:val="1"/>
      <w:numFmt w:val="bullet"/>
      <w:lvlText w:val="o"/>
      <w:lvlJc w:val="left"/>
      <w:pPr>
        <w:ind w:left="5760" w:hanging="360"/>
      </w:pPr>
      <w:rPr>
        <w:rFonts w:ascii="Courier New" w:eastAsia="Courier New" w:hAnsi="Courier New" w:cs="Courier New" w:hint="default"/>
      </w:rPr>
    </w:lvl>
    <w:lvl w:ilvl="8" w:tplc="13B209BC">
      <w:start w:val="1"/>
      <w:numFmt w:val="bullet"/>
      <w:lvlText w:val="§"/>
      <w:lvlJc w:val="left"/>
      <w:pPr>
        <w:ind w:left="6480" w:hanging="360"/>
      </w:pPr>
      <w:rPr>
        <w:rFonts w:ascii="Wingdings" w:eastAsia="Wingdings" w:hAnsi="Wingdings" w:cs="Wingdings" w:hint="default"/>
      </w:rPr>
    </w:lvl>
  </w:abstractNum>
  <w:abstractNum w:abstractNumId="4">
    <w:nsid w:val="0E7D7C0F"/>
    <w:multiLevelType w:val="multilevel"/>
    <w:tmpl w:val="7F1E0C18"/>
    <w:lvl w:ilvl="0">
      <w:start w:val="1"/>
      <w:numFmt w:val="decimal"/>
      <w:pStyle w:val="1"/>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0"/>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2E46E03"/>
    <w:multiLevelType w:val="multilevel"/>
    <w:tmpl w:val="64D4B84C"/>
    <w:lvl w:ilvl="0">
      <w:start w:val="1"/>
      <w:numFmt w:val="decimal"/>
      <w:pStyle w:val="a1"/>
      <w:suff w:val="space"/>
      <w:lvlText w:val="%1"/>
      <w:lvlJc w:val="center"/>
      <w:pPr>
        <w:ind w:left="1066" w:firstLine="0"/>
      </w:pPr>
    </w:lvl>
    <w:lvl w:ilvl="1">
      <w:start w:val="1"/>
      <w:numFmt w:val="decimal"/>
      <w:pStyle w:val="a2"/>
      <w:suff w:val="space"/>
      <w:lvlText w:val="%1.%2"/>
      <w:lvlJc w:val="left"/>
      <w:pPr>
        <w:ind w:left="1066" w:firstLine="708"/>
      </w:pPr>
    </w:lvl>
    <w:lvl w:ilvl="2">
      <w:start w:val="1"/>
      <w:numFmt w:val="decimal"/>
      <w:pStyle w:val="a3"/>
      <w:suff w:val="space"/>
      <w:lvlText w:val="%1.%2.%3"/>
      <w:lvlJc w:val="left"/>
      <w:pPr>
        <w:ind w:left="1066" w:firstLine="708"/>
      </w:pPr>
    </w:lvl>
    <w:lvl w:ilvl="3">
      <w:start w:val="1"/>
      <w:numFmt w:val="decimal"/>
      <w:pStyle w:val="a4"/>
      <w:suff w:val="space"/>
      <w:lvlText w:val="%1.%2.%3.%4"/>
      <w:lvlJc w:val="left"/>
      <w:pPr>
        <w:ind w:left="1066" w:firstLine="708"/>
      </w:pPr>
    </w:lvl>
    <w:lvl w:ilvl="4">
      <w:start w:val="1"/>
      <w:numFmt w:val="decimal"/>
      <w:pStyle w:val="a5"/>
      <w:suff w:val="space"/>
      <w:lvlText w:val="%1.%2.%3.%4.%5."/>
      <w:lvlJc w:val="left"/>
      <w:pPr>
        <w:ind w:left="1066" w:firstLine="708"/>
      </w:pPr>
    </w:lvl>
    <w:lvl w:ilvl="5">
      <w:start w:val="1"/>
      <w:numFmt w:val="decimal"/>
      <w:suff w:val="space"/>
      <w:lvlText w:val="%1.%2.%3.%4.%5.%6."/>
      <w:lvlJc w:val="left"/>
      <w:pPr>
        <w:ind w:left="1066" w:firstLine="708"/>
      </w:pPr>
    </w:lvl>
    <w:lvl w:ilvl="6">
      <w:start w:val="1"/>
      <w:numFmt w:val="decimal"/>
      <w:suff w:val="space"/>
      <w:lvlText w:val="%1.%2.%3.%4.%5.%6.%7."/>
      <w:lvlJc w:val="left"/>
      <w:pPr>
        <w:ind w:left="1066" w:firstLine="708"/>
      </w:pPr>
    </w:lvl>
    <w:lvl w:ilvl="7">
      <w:start w:val="1"/>
      <w:numFmt w:val="decimal"/>
      <w:suff w:val="space"/>
      <w:lvlText w:val="%1.%2.%3.%4.%5.%6.%7.%8."/>
      <w:lvlJc w:val="left"/>
      <w:pPr>
        <w:ind w:left="1066" w:firstLine="708"/>
      </w:pPr>
    </w:lvl>
    <w:lvl w:ilvl="8">
      <w:start w:val="1"/>
      <w:numFmt w:val="decimal"/>
      <w:suff w:val="space"/>
      <w:lvlText w:val="%1.%2.%3.%4.%5.%6.%7.%8.%9."/>
      <w:lvlJc w:val="left"/>
      <w:pPr>
        <w:ind w:left="1066" w:firstLine="708"/>
      </w:pPr>
    </w:lvl>
  </w:abstractNum>
  <w:abstractNum w:abstractNumId="6">
    <w:nsid w:val="1453652D"/>
    <w:multiLevelType w:val="hybridMultilevel"/>
    <w:tmpl w:val="5AA02102"/>
    <w:lvl w:ilvl="0" w:tplc="9CEEE1B2">
      <w:start w:val="1"/>
      <w:numFmt w:val="bullet"/>
      <w:pStyle w:val="4"/>
      <w:lvlText w:val=""/>
      <w:lvlJc w:val="left"/>
      <w:pPr>
        <w:tabs>
          <w:tab w:val="num" w:pos="1492"/>
        </w:tabs>
        <w:ind w:left="1492" w:hanging="360"/>
      </w:pPr>
      <w:rPr>
        <w:rFonts w:ascii="Symbol" w:hAnsi="Symbol"/>
      </w:rPr>
    </w:lvl>
    <w:lvl w:ilvl="1" w:tplc="FEE65786">
      <w:start w:val="1"/>
      <w:numFmt w:val="bullet"/>
      <w:lvlText w:val="o"/>
      <w:lvlJc w:val="left"/>
      <w:pPr>
        <w:ind w:left="1440" w:hanging="360"/>
      </w:pPr>
      <w:rPr>
        <w:rFonts w:ascii="Courier New" w:eastAsia="Courier New" w:hAnsi="Courier New" w:cs="Courier New" w:hint="default"/>
      </w:rPr>
    </w:lvl>
    <w:lvl w:ilvl="2" w:tplc="0FBC1090">
      <w:start w:val="1"/>
      <w:numFmt w:val="bullet"/>
      <w:lvlText w:val="§"/>
      <w:lvlJc w:val="left"/>
      <w:pPr>
        <w:ind w:left="2160" w:hanging="360"/>
      </w:pPr>
      <w:rPr>
        <w:rFonts w:ascii="Wingdings" w:eastAsia="Wingdings" w:hAnsi="Wingdings" w:cs="Wingdings" w:hint="default"/>
      </w:rPr>
    </w:lvl>
    <w:lvl w:ilvl="3" w:tplc="CF1E3B98">
      <w:start w:val="1"/>
      <w:numFmt w:val="bullet"/>
      <w:lvlText w:val="·"/>
      <w:lvlJc w:val="left"/>
      <w:pPr>
        <w:ind w:left="2880" w:hanging="360"/>
      </w:pPr>
      <w:rPr>
        <w:rFonts w:ascii="Symbol" w:eastAsia="Symbol" w:hAnsi="Symbol" w:cs="Symbol" w:hint="default"/>
      </w:rPr>
    </w:lvl>
    <w:lvl w:ilvl="4" w:tplc="B2BC6C98">
      <w:start w:val="1"/>
      <w:numFmt w:val="bullet"/>
      <w:lvlText w:val="o"/>
      <w:lvlJc w:val="left"/>
      <w:pPr>
        <w:ind w:left="3600" w:hanging="360"/>
      </w:pPr>
      <w:rPr>
        <w:rFonts w:ascii="Courier New" w:eastAsia="Courier New" w:hAnsi="Courier New" w:cs="Courier New" w:hint="default"/>
      </w:rPr>
    </w:lvl>
    <w:lvl w:ilvl="5" w:tplc="63C0211C">
      <w:start w:val="1"/>
      <w:numFmt w:val="bullet"/>
      <w:lvlText w:val="§"/>
      <w:lvlJc w:val="left"/>
      <w:pPr>
        <w:ind w:left="4320" w:hanging="360"/>
      </w:pPr>
      <w:rPr>
        <w:rFonts w:ascii="Wingdings" w:eastAsia="Wingdings" w:hAnsi="Wingdings" w:cs="Wingdings" w:hint="default"/>
      </w:rPr>
    </w:lvl>
    <w:lvl w:ilvl="6" w:tplc="AD82E9CC">
      <w:start w:val="1"/>
      <w:numFmt w:val="bullet"/>
      <w:lvlText w:val="·"/>
      <w:lvlJc w:val="left"/>
      <w:pPr>
        <w:ind w:left="5040" w:hanging="360"/>
      </w:pPr>
      <w:rPr>
        <w:rFonts w:ascii="Symbol" w:eastAsia="Symbol" w:hAnsi="Symbol" w:cs="Symbol" w:hint="default"/>
      </w:rPr>
    </w:lvl>
    <w:lvl w:ilvl="7" w:tplc="FFEC98A0">
      <w:start w:val="1"/>
      <w:numFmt w:val="bullet"/>
      <w:lvlText w:val="o"/>
      <w:lvlJc w:val="left"/>
      <w:pPr>
        <w:ind w:left="5760" w:hanging="360"/>
      </w:pPr>
      <w:rPr>
        <w:rFonts w:ascii="Courier New" w:eastAsia="Courier New" w:hAnsi="Courier New" w:cs="Courier New" w:hint="default"/>
      </w:rPr>
    </w:lvl>
    <w:lvl w:ilvl="8" w:tplc="9DB6EED0">
      <w:start w:val="1"/>
      <w:numFmt w:val="bullet"/>
      <w:lvlText w:val="§"/>
      <w:lvlJc w:val="left"/>
      <w:pPr>
        <w:ind w:left="6480" w:hanging="360"/>
      </w:pPr>
      <w:rPr>
        <w:rFonts w:ascii="Wingdings" w:eastAsia="Wingdings" w:hAnsi="Wingdings" w:cs="Wingdings" w:hint="default"/>
      </w:rPr>
    </w:lvl>
  </w:abstractNum>
  <w:abstractNum w:abstractNumId="7">
    <w:nsid w:val="14913E9E"/>
    <w:multiLevelType w:val="multilevel"/>
    <w:tmpl w:val="D9C6FFAC"/>
    <w:lvl w:ilvl="0">
      <w:start w:val="1"/>
      <w:numFmt w:val="decimal"/>
      <w:pStyle w:val="31"/>
      <w:lvlText w:val="%1."/>
      <w:lvlJc w:val="left"/>
      <w:pPr>
        <w:tabs>
          <w:tab w:val="num" w:pos="567"/>
        </w:tabs>
        <w:ind w:left="567" w:hanging="567"/>
      </w:pPr>
    </w:lvl>
    <w:lvl w:ilvl="1">
      <w:start w:val="1"/>
      <w:numFmt w:val="decimal"/>
      <w:pStyle w:val="3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15A45EB9"/>
    <w:multiLevelType w:val="hybridMultilevel"/>
    <w:tmpl w:val="76204578"/>
    <w:lvl w:ilvl="0" w:tplc="9426E6DA">
      <w:start w:val="1"/>
      <w:numFmt w:val="decimal"/>
      <w:lvlText w:val="%1."/>
      <w:lvlJc w:val="left"/>
      <w:pPr>
        <w:ind w:left="1069" w:hanging="360"/>
      </w:pPr>
    </w:lvl>
    <w:lvl w:ilvl="1" w:tplc="FA1EE560">
      <w:start w:val="1"/>
      <w:numFmt w:val="lowerLetter"/>
      <w:lvlText w:val="%2."/>
      <w:lvlJc w:val="left"/>
      <w:pPr>
        <w:ind w:left="1789" w:hanging="360"/>
      </w:pPr>
    </w:lvl>
    <w:lvl w:ilvl="2" w:tplc="527A703E">
      <w:start w:val="1"/>
      <w:numFmt w:val="lowerRoman"/>
      <w:pStyle w:val="123"/>
      <w:lvlText w:val="%3."/>
      <w:lvlJc w:val="right"/>
      <w:pPr>
        <w:ind w:left="2509" w:hanging="180"/>
      </w:pPr>
    </w:lvl>
    <w:lvl w:ilvl="3" w:tplc="60BC9946">
      <w:start w:val="1"/>
      <w:numFmt w:val="decimal"/>
      <w:lvlText w:val="%4."/>
      <w:lvlJc w:val="left"/>
      <w:pPr>
        <w:ind w:left="3229" w:hanging="360"/>
      </w:pPr>
    </w:lvl>
    <w:lvl w:ilvl="4" w:tplc="76E49EFA">
      <w:start w:val="1"/>
      <w:numFmt w:val="lowerLetter"/>
      <w:lvlText w:val="%5."/>
      <w:lvlJc w:val="left"/>
      <w:pPr>
        <w:ind w:left="3949" w:hanging="360"/>
      </w:pPr>
    </w:lvl>
    <w:lvl w:ilvl="5" w:tplc="4E125D02">
      <w:start w:val="1"/>
      <w:numFmt w:val="lowerRoman"/>
      <w:lvlText w:val="%6."/>
      <w:lvlJc w:val="right"/>
      <w:pPr>
        <w:ind w:left="4669" w:hanging="180"/>
      </w:pPr>
    </w:lvl>
    <w:lvl w:ilvl="6" w:tplc="7592E350">
      <w:start w:val="1"/>
      <w:numFmt w:val="decimal"/>
      <w:lvlText w:val="%7."/>
      <w:lvlJc w:val="left"/>
      <w:pPr>
        <w:ind w:left="5389" w:hanging="360"/>
      </w:pPr>
    </w:lvl>
    <w:lvl w:ilvl="7" w:tplc="348A12E2">
      <w:start w:val="1"/>
      <w:numFmt w:val="lowerLetter"/>
      <w:lvlText w:val="%8."/>
      <w:lvlJc w:val="left"/>
      <w:pPr>
        <w:ind w:left="6109" w:hanging="360"/>
      </w:pPr>
    </w:lvl>
    <w:lvl w:ilvl="8" w:tplc="D63655F4">
      <w:start w:val="1"/>
      <w:numFmt w:val="lowerRoman"/>
      <w:lvlText w:val="%9."/>
      <w:lvlJc w:val="right"/>
      <w:pPr>
        <w:ind w:left="6829" w:hanging="180"/>
      </w:pPr>
    </w:lvl>
  </w:abstractNum>
  <w:abstractNum w:abstractNumId="9">
    <w:nsid w:val="1F05280D"/>
    <w:multiLevelType w:val="hybridMultilevel"/>
    <w:tmpl w:val="6F2C549E"/>
    <w:lvl w:ilvl="0" w:tplc="BCE4FBB2">
      <w:start w:val="1"/>
      <w:numFmt w:val="decimal"/>
      <w:pStyle w:val="9"/>
      <w:lvlText w:val="4.%1."/>
      <w:lvlJc w:val="left"/>
      <w:pPr>
        <w:tabs>
          <w:tab w:val="num" w:pos="1429"/>
        </w:tabs>
        <w:ind w:firstLine="709"/>
      </w:pPr>
    </w:lvl>
    <w:lvl w:ilvl="1" w:tplc="785829D6">
      <w:start w:val="1"/>
      <w:numFmt w:val="lowerLetter"/>
      <w:lvlText w:val="%2."/>
      <w:lvlJc w:val="left"/>
      <w:pPr>
        <w:tabs>
          <w:tab w:val="num" w:pos="1440"/>
        </w:tabs>
        <w:ind w:left="1440" w:hanging="360"/>
      </w:pPr>
    </w:lvl>
    <w:lvl w:ilvl="2" w:tplc="61601B6E">
      <w:start w:val="1"/>
      <w:numFmt w:val="lowerRoman"/>
      <w:lvlText w:val="%3."/>
      <w:lvlJc w:val="right"/>
      <w:pPr>
        <w:tabs>
          <w:tab w:val="num" w:pos="2160"/>
        </w:tabs>
        <w:ind w:left="2160" w:hanging="180"/>
      </w:pPr>
    </w:lvl>
    <w:lvl w:ilvl="3" w:tplc="ADC841F2">
      <w:start w:val="1"/>
      <w:numFmt w:val="decimal"/>
      <w:lvlText w:val="%4."/>
      <w:lvlJc w:val="left"/>
      <w:pPr>
        <w:tabs>
          <w:tab w:val="num" w:pos="2880"/>
        </w:tabs>
        <w:ind w:left="2880" w:hanging="360"/>
      </w:pPr>
    </w:lvl>
    <w:lvl w:ilvl="4" w:tplc="43A43F0C">
      <w:start w:val="1"/>
      <w:numFmt w:val="lowerLetter"/>
      <w:lvlText w:val="%5."/>
      <w:lvlJc w:val="left"/>
      <w:pPr>
        <w:tabs>
          <w:tab w:val="num" w:pos="3600"/>
        </w:tabs>
        <w:ind w:left="3600" w:hanging="360"/>
      </w:pPr>
    </w:lvl>
    <w:lvl w:ilvl="5" w:tplc="18D27A9E">
      <w:start w:val="1"/>
      <w:numFmt w:val="lowerRoman"/>
      <w:lvlText w:val="%6."/>
      <w:lvlJc w:val="right"/>
      <w:pPr>
        <w:tabs>
          <w:tab w:val="num" w:pos="4320"/>
        </w:tabs>
        <w:ind w:left="4320" w:hanging="180"/>
      </w:pPr>
    </w:lvl>
    <w:lvl w:ilvl="6" w:tplc="75E8CCDA">
      <w:start w:val="1"/>
      <w:numFmt w:val="decimal"/>
      <w:lvlText w:val="%7."/>
      <w:lvlJc w:val="left"/>
      <w:pPr>
        <w:tabs>
          <w:tab w:val="num" w:pos="5040"/>
        </w:tabs>
        <w:ind w:left="5040" w:hanging="360"/>
      </w:pPr>
    </w:lvl>
    <w:lvl w:ilvl="7" w:tplc="875C5D36">
      <w:start w:val="1"/>
      <w:numFmt w:val="lowerLetter"/>
      <w:lvlText w:val="%8."/>
      <w:lvlJc w:val="left"/>
      <w:pPr>
        <w:tabs>
          <w:tab w:val="num" w:pos="5760"/>
        </w:tabs>
        <w:ind w:left="5760" w:hanging="360"/>
      </w:pPr>
    </w:lvl>
    <w:lvl w:ilvl="8" w:tplc="570AAF34">
      <w:start w:val="1"/>
      <w:numFmt w:val="lowerRoman"/>
      <w:lvlText w:val="%9."/>
      <w:lvlJc w:val="right"/>
      <w:pPr>
        <w:tabs>
          <w:tab w:val="num" w:pos="6480"/>
        </w:tabs>
        <w:ind w:left="6480" w:hanging="180"/>
      </w:pPr>
    </w:lvl>
  </w:abstractNum>
  <w:abstractNum w:abstractNumId="10">
    <w:nsid w:val="2908443E"/>
    <w:multiLevelType w:val="hybridMultilevel"/>
    <w:tmpl w:val="8BDE69F6"/>
    <w:lvl w:ilvl="0" w:tplc="936E76B8">
      <w:start w:val="1"/>
      <w:numFmt w:val="bullet"/>
      <w:pStyle w:val="21"/>
      <w:lvlText w:val=""/>
      <w:lvlJc w:val="left"/>
      <w:pPr>
        <w:tabs>
          <w:tab w:val="num" w:pos="643"/>
        </w:tabs>
        <w:ind w:left="643" w:hanging="360"/>
      </w:pPr>
      <w:rPr>
        <w:rFonts w:ascii="Symbol" w:hAnsi="Symbol"/>
      </w:rPr>
    </w:lvl>
    <w:lvl w:ilvl="1" w:tplc="F314F2C2">
      <w:start w:val="1"/>
      <w:numFmt w:val="bullet"/>
      <w:lvlText w:val="o"/>
      <w:lvlJc w:val="left"/>
      <w:pPr>
        <w:ind w:left="1440" w:hanging="360"/>
      </w:pPr>
      <w:rPr>
        <w:rFonts w:ascii="Courier New" w:eastAsia="Courier New" w:hAnsi="Courier New" w:cs="Courier New" w:hint="default"/>
      </w:rPr>
    </w:lvl>
    <w:lvl w:ilvl="2" w:tplc="88E640E4">
      <w:start w:val="1"/>
      <w:numFmt w:val="bullet"/>
      <w:lvlText w:val="§"/>
      <w:lvlJc w:val="left"/>
      <w:pPr>
        <w:ind w:left="2160" w:hanging="360"/>
      </w:pPr>
      <w:rPr>
        <w:rFonts w:ascii="Wingdings" w:eastAsia="Wingdings" w:hAnsi="Wingdings" w:cs="Wingdings" w:hint="default"/>
      </w:rPr>
    </w:lvl>
    <w:lvl w:ilvl="3" w:tplc="D05CD3A0">
      <w:start w:val="1"/>
      <w:numFmt w:val="bullet"/>
      <w:lvlText w:val="·"/>
      <w:lvlJc w:val="left"/>
      <w:pPr>
        <w:ind w:left="2880" w:hanging="360"/>
      </w:pPr>
      <w:rPr>
        <w:rFonts w:ascii="Symbol" w:eastAsia="Symbol" w:hAnsi="Symbol" w:cs="Symbol" w:hint="default"/>
      </w:rPr>
    </w:lvl>
    <w:lvl w:ilvl="4" w:tplc="32624DEC">
      <w:start w:val="1"/>
      <w:numFmt w:val="bullet"/>
      <w:lvlText w:val="o"/>
      <w:lvlJc w:val="left"/>
      <w:pPr>
        <w:ind w:left="3600" w:hanging="360"/>
      </w:pPr>
      <w:rPr>
        <w:rFonts w:ascii="Courier New" w:eastAsia="Courier New" w:hAnsi="Courier New" w:cs="Courier New" w:hint="default"/>
      </w:rPr>
    </w:lvl>
    <w:lvl w:ilvl="5" w:tplc="C09A6016">
      <w:start w:val="1"/>
      <w:numFmt w:val="bullet"/>
      <w:lvlText w:val="§"/>
      <w:lvlJc w:val="left"/>
      <w:pPr>
        <w:ind w:left="4320" w:hanging="360"/>
      </w:pPr>
      <w:rPr>
        <w:rFonts w:ascii="Wingdings" w:eastAsia="Wingdings" w:hAnsi="Wingdings" w:cs="Wingdings" w:hint="default"/>
      </w:rPr>
    </w:lvl>
    <w:lvl w:ilvl="6" w:tplc="CA385372">
      <w:start w:val="1"/>
      <w:numFmt w:val="bullet"/>
      <w:lvlText w:val="·"/>
      <w:lvlJc w:val="left"/>
      <w:pPr>
        <w:ind w:left="5040" w:hanging="360"/>
      </w:pPr>
      <w:rPr>
        <w:rFonts w:ascii="Symbol" w:eastAsia="Symbol" w:hAnsi="Symbol" w:cs="Symbol" w:hint="default"/>
      </w:rPr>
    </w:lvl>
    <w:lvl w:ilvl="7" w:tplc="963288AC">
      <w:start w:val="1"/>
      <w:numFmt w:val="bullet"/>
      <w:lvlText w:val="o"/>
      <w:lvlJc w:val="left"/>
      <w:pPr>
        <w:ind w:left="5760" w:hanging="360"/>
      </w:pPr>
      <w:rPr>
        <w:rFonts w:ascii="Courier New" w:eastAsia="Courier New" w:hAnsi="Courier New" w:cs="Courier New" w:hint="default"/>
      </w:rPr>
    </w:lvl>
    <w:lvl w:ilvl="8" w:tplc="98403A78">
      <w:start w:val="1"/>
      <w:numFmt w:val="bullet"/>
      <w:lvlText w:val="§"/>
      <w:lvlJc w:val="left"/>
      <w:pPr>
        <w:ind w:left="6480" w:hanging="360"/>
      </w:pPr>
      <w:rPr>
        <w:rFonts w:ascii="Wingdings" w:eastAsia="Wingdings" w:hAnsi="Wingdings" w:cs="Wingdings" w:hint="default"/>
      </w:rPr>
    </w:lvl>
  </w:abstractNum>
  <w:abstractNum w:abstractNumId="11">
    <w:nsid w:val="2D8A4154"/>
    <w:multiLevelType w:val="hybridMultilevel"/>
    <w:tmpl w:val="DBDE83CA"/>
    <w:lvl w:ilvl="0" w:tplc="85905512">
      <w:start w:val="1"/>
      <w:numFmt w:val="decimal"/>
      <w:pStyle w:val="a6"/>
      <w:lvlText w:val="%1)"/>
      <w:lvlJc w:val="left"/>
      <w:pPr>
        <w:tabs>
          <w:tab w:val="num" w:pos="360"/>
        </w:tabs>
        <w:ind w:left="360" w:hanging="360"/>
      </w:pPr>
    </w:lvl>
    <w:lvl w:ilvl="1" w:tplc="E8B05FFC">
      <w:start w:val="1"/>
      <w:numFmt w:val="bullet"/>
      <w:lvlText w:val="o"/>
      <w:lvlJc w:val="left"/>
      <w:pPr>
        <w:ind w:left="1440" w:hanging="360"/>
      </w:pPr>
      <w:rPr>
        <w:rFonts w:ascii="Courier New" w:eastAsia="Courier New" w:hAnsi="Courier New" w:cs="Courier New" w:hint="default"/>
      </w:rPr>
    </w:lvl>
    <w:lvl w:ilvl="2" w:tplc="E3000990">
      <w:start w:val="1"/>
      <w:numFmt w:val="bullet"/>
      <w:lvlText w:val="§"/>
      <w:lvlJc w:val="left"/>
      <w:pPr>
        <w:ind w:left="2160" w:hanging="360"/>
      </w:pPr>
      <w:rPr>
        <w:rFonts w:ascii="Wingdings" w:eastAsia="Wingdings" w:hAnsi="Wingdings" w:cs="Wingdings" w:hint="default"/>
      </w:rPr>
    </w:lvl>
    <w:lvl w:ilvl="3" w:tplc="4A58A896">
      <w:start w:val="1"/>
      <w:numFmt w:val="bullet"/>
      <w:lvlText w:val="·"/>
      <w:lvlJc w:val="left"/>
      <w:pPr>
        <w:ind w:left="2880" w:hanging="360"/>
      </w:pPr>
      <w:rPr>
        <w:rFonts w:ascii="Symbol" w:eastAsia="Symbol" w:hAnsi="Symbol" w:cs="Symbol" w:hint="default"/>
      </w:rPr>
    </w:lvl>
    <w:lvl w:ilvl="4" w:tplc="192E38F0">
      <w:start w:val="1"/>
      <w:numFmt w:val="bullet"/>
      <w:lvlText w:val="o"/>
      <w:lvlJc w:val="left"/>
      <w:pPr>
        <w:ind w:left="3600" w:hanging="360"/>
      </w:pPr>
      <w:rPr>
        <w:rFonts w:ascii="Courier New" w:eastAsia="Courier New" w:hAnsi="Courier New" w:cs="Courier New" w:hint="default"/>
      </w:rPr>
    </w:lvl>
    <w:lvl w:ilvl="5" w:tplc="B94290C2">
      <w:start w:val="1"/>
      <w:numFmt w:val="bullet"/>
      <w:lvlText w:val="§"/>
      <w:lvlJc w:val="left"/>
      <w:pPr>
        <w:ind w:left="4320" w:hanging="360"/>
      </w:pPr>
      <w:rPr>
        <w:rFonts w:ascii="Wingdings" w:eastAsia="Wingdings" w:hAnsi="Wingdings" w:cs="Wingdings" w:hint="default"/>
      </w:rPr>
    </w:lvl>
    <w:lvl w:ilvl="6" w:tplc="FD6A5062">
      <w:start w:val="1"/>
      <w:numFmt w:val="bullet"/>
      <w:lvlText w:val="·"/>
      <w:lvlJc w:val="left"/>
      <w:pPr>
        <w:ind w:left="5040" w:hanging="360"/>
      </w:pPr>
      <w:rPr>
        <w:rFonts w:ascii="Symbol" w:eastAsia="Symbol" w:hAnsi="Symbol" w:cs="Symbol" w:hint="default"/>
      </w:rPr>
    </w:lvl>
    <w:lvl w:ilvl="7" w:tplc="290AF0D2">
      <w:start w:val="1"/>
      <w:numFmt w:val="bullet"/>
      <w:lvlText w:val="o"/>
      <w:lvlJc w:val="left"/>
      <w:pPr>
        <w:ind w:left="5760" w:hanging="360"/>
      </w:pPr>
      <w:rPr>
        <w:rFonts w:ascii="Courier New" w:eastAsia="Courier New" w:hAnsi="Courier New" w:cs="Courier New" w:hint="default"/>
      </w:rPr>
    </w:lvl>
    <w:lvl w:ilvl="8" w:tplc="377605B2">
      <w:start w:val="1"/>
      <w:numFmt w:val="bullet"/>
      <w:lvlText w:val="§"/>
      <w:lvlJc w:val="left"/>
      <w:pPr>
        <w:ind w:left="6480" w:hanging="360"/>
      </w:pPr>
      <w:rPr>
        <w:rFonts w:ascii="Wingdings" w:eastAsia="Wingdings" w:hAnsi="Wingdings" w:cs="Wingdings" w:hint="default"/>
      </w:rPr>
    </w:lvl>
  </w:abstractNum>
  <w:abstractNum w:abstractNumId="12">
    <w:nsid w:val="2F5171BD"/>
    <w:multiLevelType w:val="hybridMultilevel"/>
    <w:tmpl w:val="7A3CC964"/>
    <w:lvl w:ilvl="0" w:tplc="87EA995A">
      <w:start w:val="1"/>
      <w:numFmt w:val="decimal"/>
      <w:pStyle w:val="33"/>
      <w:lvlText w:val="%1."/>
      <w:lvlJc w:val="left"/>
      <w:pPr>
        <w:tabs>
          <w:tab w:val="num" w:pos="1209"/>
        </w:tabs>
        <w:ind w:left="1209" w:hanging="360"/>
      </w:pPr>
    </w:lvl>
    <w:lvl w:ilvl="1" w:tplc="B59A814A">
      <w:start w:val="1"/>
      <w:numFmt w:val="bullet"/>
      <w:lvlText w:val="o"/>
      <w:lvlJc w:val="left"/>
      <w:pPr>
        <w:ind w:left="1440" w:hanging="360"/>
      </w:pPr>
      <w:rPr>
        <w:rFonts w:ascii="Courier New" w:eastAsia="Courier New" w:hAnsi="Courier New" w:cs="Courier New" w:hint="default"/>
      </w:rPr>
    </w:lvl>
    <w:lvl w:ilvl="2" w:tplc="9A46D738">
      <w:start w:val="1"/>
      <w:numFmt w:val="bullet"/>
      <w:lvlText w:val="§"/>
      <w:lvlJc w:val="left"/>
      <w:pPr>
        <w:ind w:left="2160" w:hanging="360"/>
      </w:pPr>
      <w:rPr>
        <w:rFonts w:ascii="Wingdings" w:eastAsia="Wingdings" w:hAnsi="Wingdings" w:cs="Wingdings" w:hint="default"/>
      </w:rPr>
    </w:lvl>
    <w:lvl w:ilvl="3" w:tplc="F9ACBE20">
      <w:start w:val="1"/>
      <w:numFmt w:val="bullet"/>
      <w:lvlText w:val="·"/>
      <w:lvlJc w:val="left"/>
      <w:pPr>
        <w:ind w:left="2880" w:hanging="360"/>
      </w:pPr>
      <w:rPr>
        <w:rFonts w:ascii="Symbol" w:eastAsia="Symbol" w:hAnsi="Symbol" w:cs="Symbol" w:hint="default"/>
      </w:rPr>
    </w:lvl>
    <w:lvl w:ilvl="4" w:tplc="8638A3D8">
      <w:start w:val="1"/>
      <w:numFmt w:val="bullet"/>
      <w:lvlText w:val="o"/>
      <w:lvlJc w:val="left"/>
      <w:pPr>
        <w:ind w:left="3600" w:hanging="360"/>
      </w:pPr>
      <w:rPr>
        <w:rFonts w:ascii="Courier New" w:eastAsia="Courier New" w:hAnsi="Courier New" w:cs="Courier New" w:hint="default"/>
      </w:rPr>
    </w:lvl>
    <w:lvl w:ilvl="5" w:tplc="3C143DCC">
      <w:start w:val="1"/>
      <w:numFmt w:val="bullet"/>
      <w:lvlText w:val="§"/>
      <w:lvlJc w:val="left"/>
      <w:pPr>
        <w:ind w:left="4320" w:hanging="360"/>
      </w:pPr>
      <w:rPr>
        <w:rFonts w:ascii="Wingdings" w:eastAsia="Wingdings" w:hAnsi="Wingdings" w:cs="Wingdings" w:hint="default"/>
      </w:rPr>
    </w:lvl>
    <w:lvl w:ilvl="6" w:tplc="1358584A">
      <w:start w:val="1"/>
      <w:numFmt w:val="bullet"/>
      <w:lvlText w:val="·"/>
      <w:lvlJc w:val="left"/>
      <w:pPr>
        <w:ind w:left="5040" w:hanging="360"/>
      </w:pPr>
      <w:rPr>
        <w:rFonts w:ascii="Symbol" w:eastAsia="Symbol" w:hAnsi="Symbol" w:cs="Symbol" w:hint="default"/>
      </w:rPr>
    </w:lvl>
    <w:lvl w:ilvl="7" w:tplc="6A56DDF4">
      <w:start w:val="1"/>
      <w:numFmt w:val="bullet"/>
      <w:lvlText w:val="o"/>
      <w:lvlJc w:val="left"/>
      <w:pPr>
        <w:ind w:left="5760" w:hanging="360"/>
      </w:pPr>
      <w:rPr>
        <w:rFonts w:ascii="Courier New" w:eastAsia="Courier New" w:hAnsi="Courier New" w:cs="Courier New" w:hint="default"/>
      </w:rPr>
    </w:lvl>
    <w:lvl w:ilvl="8" w:tplc="53508AA0">
      <w:start w:val="1"/>
      <w:numFmt w:val="bullet"/>
      <w:lvlText w:val="§"/>
      <w:lvlJc w:val="left"/>
      <w:pPr>
        <w:ind w:left="6480" w:hanging="360"/>
      </w:pPr>
      <w:rPr>
        <w:rFonts w:ascii="Wingdings" w:eastAsia="Wingdings" w:hAnsi="Wingdings" w:cs="Wingdings" w:hint="default"/>
      </w:rPr>
    </w:lvl>
  </w:abstractNum>
  <w:abstractNum w:abstractNumId="13">
    <w:nsid w:val="30742149"/>
    <w:multiLevelType w:val="multilevel"/>
    <w:tmpl w:val="482AC87C"/>
    <w:lvl w:ilvl="0">
      <w:start w:val="1"/>
      <w:numFmt w:val="decimal"/>
      <w:pStyle w:val="40"/>
      <w:lvlText w:val="%1."/>
      <w:lvlJc w:val="left"/>
      <w:pPr>
        <w:tabs>
          <w:tab w:val="num" w:pos="180"/>
        </w:tabs>
        <w:ind w:firstLine="284"/>
      </w:pPr>
      <w:rPr>
        <w:rFonts w:ascii="Times New Roman" w:hAnsi="Times New Roman" w:cs="Times New Roman"/>
      </w:rPr>
    </w:lvl>
    <w:lvl w:ilvl="1">
      <w:start w:val="1"/>
      <w:numFmt w:val="decimal"/>
      <w:lvlText w:val="%1.%2."/>
      <w:lvlJc w:val="left"/>
      <w:pPr>
        <w:tabs>
          <w:tab w:val="num" w:pos="-416"/>
        </w:tabs>
        <w:ind w:firstLine="284"/>
      </w:pPr>
      <w:rPr>
        <w:b w:val="0"/>
        <w:bCs w:val="0"/>
      </w:rPr>
    </w:lvl>
    <w:lvl w:ilvl="2">
      <w:start w:val="1"/>
      <w:numFmt w:val="decimal"/>
      <w:lvlText w:val="%1.%2.%3."/>
      <w:lvlJc w:val="left"/>
      <w:pPr>
        <w:tabs>
          <w:tab w:val="num" w:pos="616"/>
        </w:tabs>
        <w:ind w:left="616" w:hanging="720"/>
      </w:pPr>
    </w:lvl>
    <w:lvl w:ilvl="3">
      <w:start w:val="1"/>
      <w:numFmt w:val="decimal"/>
      <w:lvlText w:val="%1.%2.%3.%4."/>
      <w:lvlJc w:val="left"/>
      <w:pPr>
        <w:tabs>
          <w:tab w:val="num" w:pos="616"/>
        </w:tabs>
        <w:ind w:left="616" w:hanging="720"/>
      </w:pPr>
    </w:lvl>
    <w:lvl w:ilvl="4">
      <w:start w:val="1"/>
      <w:numFmt w:val="decimal"/>
      <w:lvlText w:val="%1.%2.%3.%4.%5."/>
      <w:lvlJc w:val="left"/>
      <w:pPr>
        <w:tabs>
          <w:tab w:val="num" w:pos="976"/>
        </w:tabs>
        <w:ind w:left="976" w:hanging="1080"/>
      </w:pPr>
    </w:lvl>
    <w:lvl w:ilvl="5">
      <w:start w:val="1"/>
      <w:numFmt w:val="decimal"/>
      <w:lvlText w:val="%1.%2.%3.%4.%5.%6."/>
      <w:lvlJc w:val="left"/>
      <w:pPr>
        <w:tabs>
          <w:tab w:val="num" w:pos="976"/>
        </w:tabs>
        <w:ind w:left="976" w:hanging="1080"/>
      </w:pPr>
    </w:lvl>
    <w:lvl w:ilvl="6">
      <w:start w:val="1"/>
      <w:numFmt w:val="decimal"/>
      <w:lvlText w:val="%1.%2.%3.%4.%5.%6.%7."/>
      <w:lvlJc w:val="left"/>
      <w:pPr>
        <w:tabs>
          <w:tab w:val="num" w:pos="1336"/>
        </w:tabs>
        <w:ind w:left="1336" w:hanging="1440"/>
      </w:pPr>
    </w:lvl>
    <w:lvl w:ilvl="7">
      <w:start w:val="1"/>
      <w:numFmt w:val="decimal"/>
      <w:lvlText w:val="%1.%2.%3.%4.%5.%6.%7.%8."/>
      <w:lvlJc w:val="left"/>
      <w:pPr>
        <w:tabs>
          <w:tab w:val="num" w:pos="1336"/>
        </w:tabs>
        <w:ind w:left="1336" w:hanging="1440"/>
      </w:pPr>
    </w:lvl>
    <w:lvl w:ilvl="8">
      <w:start w:val="1"/>
      <w:numFmt w:val="decimal"/>
      <w:lvlText w:val="%1.%2.%3.%4.%5.%6.%7.%8.%9."/>
      <w:lvlJc w:val="left"/>
      <w:pPr>
        <w:tabs>
          <w:tab w:val="num" w:pos="1696"/>
        </w:tabs>
        <w:ind w:left="1696" w:hanging="1800"/>
      </w:pPr>
    </w:lvl>
  </w:abstractNum>
  <w:abstractNum w:abstractNumId="14">
    <w:nsid w:val="31C64566"/>
    <w:multiLevelType w:val="hybridMultilevel"/>
    <w:tmpl w:val="329A9414"/>
    <w:lvl w:ilvl="0" w:tplc="6830926C">
      <w:start w:val="1"/>
      <w:numFmt w:val="bullet"/>
      <w:pStyle w:val="34"/>
      <w:lvlText w:val=""/>
      <w:lvlJc w:val="left"/>
      <w:pPr>
        <w:tabs>
          <w:tab w:val="num" w:pos="1209"/>
        </w:tabs>
        <w:ind w:left="1209" w:hanging="360"/>
      </w:pPr>
      <w:rPr>
        <w:rFonts w:ascii="Symbol" w:hAnsi="Symbol"/>
      </w:rPr>
    </w:lvl>
    <w:lvl w:ilvl="1" w:tplc="E3EC8314">
      <w:start w:val="1"/>
      <w:numFmt w:val="bullet"/>
      <w:lvlText w:val="o"/>
      <w:lvlJc w:val="left"/>
      <w:pPr>
        <w:ind w:left="1440" w:hanging="360"/>
      </w:pPr>
      <w:rPr>
        <w:rFonts w:ascii="Courier New" w:eastAsia="Courier New" w:hAnsi="Courier New" w:cs="Courier New" w:hint="default"/>
      </w:rPr>
    </w:lvl>
    <w:lvl w:ilvl="2" w:tplc="1974C6F2">
      <w:start w:val="1"/>
      <w:numFmt w:val="bullet"/>
      <w:lvlText w:val="§"/>
      <w:lvlJc w:val="left"/>
      <w:pPr>
        <w:ind w:left="2160" w:hanging="360"/>
      </w:pPr>
      <w:rPr>
        <w:rFonts w:ascii="Wingdings" w:eastAsia="Wingdings" w:hAnsi="Wingdings" w:cs="Wingdings" w:hint="default"/>
      </w:rPr>
    </w:lvl>
    <w:lvl w:ilvl="3" w:tplc="D28E1982">
      <w:start w:val="1"/>
      <w:numFmt w:val="bullet"/>
      <w:lvlText w:val="·"/>
      <w:lvlJc w:val="left"/>
      <w:pPr>
        <w:ind w:left="2880" w:hanging="360"/>
      </w:pPr>
      <w:rPr>
        <w:rFonts w:ascii="Symbol" w:eastAsia="Symbol" w:hAnsi="Symbol" w:cs="Symbol" w:hint="default"/>
      </w:rPr>
    </w:lvl>
    <w:lvl w:ilvl="4" w:tplc="09626E3E">
      <w:start w:val="1"/>
      <w:numFmt w:val="bullet"/>
      <w:lvlText w:val="o"/>
      <w:lvlJc w:val="left"/>
      <w:pPr>
        <w:ind w:left="3600" w:hanging="360"/>
      </w:pPr>
      <w:rPr>
        <w:rFonts w:ascii="Courier New" w:eastAsia="Courier New" w:hAnsi="Courier New" w:cs="Courier New" w:hint="default"/>
      </w:rPr>
    </w:lvl>
    <w:lvl w:ilvl="5" w:tplc="CCFA2DDC">
      <w:start w:val="1"/>
      <w:numFmt w:val="bullet"/>
      <w:lvlText w:val="§"/>
      <w:lvlJc w:val="left"/>
      <w:pPr>
        <w:ind w:left="4320" w:hanging="360"/>
      </w:pPr>
      <w:rPr>
        <w:rFonts w:ascii="Wingdings" w:eastAsia="Wingdings" w:hAnsi="Wingdings" w:cs="Wingdings" w:hint="default"/>
      </w:rPr>
    </w:lvl>
    <w:lvl w:ilvl="6" w:tplc="CD48032E">
      <w:start w:val="1"/>
      <w:numFmt w:val="bullet"/>
      <w:lvlText w:val="·"/>
      <w:lvlJc w:val="left"/>
      <w:pPr>
        <w:ind w:left="5040" w:hanging="360"/>
      </w:pPr>
      <w:rPr>
        <w:rFonts w:ascii="Symbol" w:eastAsia="Symbol" w:hAnsi="Symbol" w:cs="Symbol" w:hint="default"/>
      </w:rPr>
    </w:lvl>
    <w:lvl w:ilvl="7" w:tplc="4F4C7AFC">
      <w:start w:val="1"/>
      <w:numFmt w:val="bullet"/>
      <w:lvlText w:val="o"/>
      <w:lvlJc w:val="left"/>
      <w:pPr>
        <w:ind w:left="5760" w:hanging="360"/>
      </w:pPr>
      <w:rPr>
        <w:rFonts w:ascii="Courier New" w:eastAsia="Courier New" w:hAnsi="Courier New" w:cs="Courier New" w:hint="default"/>
      </w:rPr>
    </w:lvl>
    <w:lvl w:ilvl="8" w:tplc="A510C2B2">
      <w:start w:val="1"/>
      <w:numFmt w:val="bullet"/>
      <w:lvlText w:val="§"/>
      <w:lvlJc w:val="left"/>
      <w:pPr>
        <w:ind w:left="6480" w:hanging="360"/>
      </w:pPr>
      <w:rPr>
        <w:rFonts w:ascii="Wingdings" w:eastAsia="Wingdings" w:hAnsi="Wingdings" w:cs="Wingdings" w:hint="default"/>
      </w:rPr>
    </w:lvl>
  </w:abstractNum>
  <w:abstractNum w:abstractNumId="15">
    <w:nsid w:val="32731AAE"/>
    <w:multiLevelType w:val="hybridMultilevel"/>
    <w:tmpl w:val="861A05D2"/>
    <w:lvl w:ilvl="0" w:tplc="82AA18AE">
      <w:start w:val="1"/>
      <w:numFmt w:val="decimal"/>
      <w:pStyle w:val="a7"/>
      <w:lvlText w:val="%1."/>
      <w:lvlJc w:val="left"/>
      <w:pPr>
        <w:tabs>
          <w:tab w:val="num" w:pos="1492"/>
        </w:tabs>
        <w:ind w:left="1492" w:hanging="360"/>
      </w:pPr>
    </w:lvl>
    <w:lvl w:ilvl="1" w:tplc="30B035C2">
      <w:start w:val="1"/>
      <w:numFmt w:val="bullet"/>
      <w:lvlText w:val="o"/>
      <w:lvlJc w:val="left"/>
      <w:pPr>
        <w:ind w:left="1440" w:hanging="360"/>
      </w:pPr>
      <w:rPr>
        <w:rFonts w:ascii="Courier New" w:eastAsia="Courier New" w:hAnsi="Courier New" w:cs="Courier New" w:hint="default"/>
      </w:rPr>
    </w:lvl>
    <w:lvl w:ilvl="2" w:tplc="C17A1FD4">
      <w:start w:val="1"/>
      <w:numFmt w:val="bullet"/>
      <w:lvlText w:val="§"/>
      <w:lvlJc w:val="left"/>
      <w:pPr>
        <w:ind w:left="2160" w:hanging="360"/>
      </w:pPr>
      <w:rPr>
        <w:rFonts w:ascii="Wingdings" w:eastAsia="Wingdings" w:hAnsi="Wingdings" w:cs="Wingdings" w:hint="default"/>
      </w:rPr>
    </w:lvl>
    <w:lvl w:ilvl="3" w:tplc="65749A80">
      <w:start w:val="1"/>
      <w:numFmt w:val="bullet"/>
      <w:lvlText w:val="·"/>
      <w:lvlJc w:val="left"/>
      <w:pPr>
        <w:ind w:left="2880" w:hanging="360"/>
      </w:pPr>
      <w:rPr>
        <w:rFonts w:ascii="Symbol" w:eastAsia="Symbol" w:hAnsi="Symbol" w:cs="Symbol" w:hint="default"/>
      </w:rPr>
    </w:lvl>
    <w:lvl w:ilvl="4" w:tplc="CB78496C">
      <w:start w:val="1"/>
      <w:numFmt w:val="bullet"/>
      <w:lvlText w:val="o"/>
      <w:lvlJc w:val="left"/>
      <w:pPr>
        <w:ind w:left="3600" w:hanging="360"/>
      </w:pPr>
      <w:rPr>
        <w:rFonts w:ascii="Courier New" w:eastAsia="Courier New" w:hAnsi="Courier New" w:cs="Courier New" w:hint="default"/>
      </w:rPr>
    </w:lvl>
    <w:lvl w:ilvl="5" w:tplc="037E754E">
      <w:start w:val="1"/>
      <w:numFmt w:val="bullet"/>
      <w:lvlText w:val="§"/>
      <w:lvlJc w:val="left"/>
      <w:pPr>
        <w:ind w:left="4320" w:hanging="360"/>
      </w:pPr>
      <w:rPr>
        <w:rFonts w:ascii="Wingdings" w:eastAsia="Wingdings" w:hAnsi="Wingdings" w:cs="Wingdings" w:hint="default"/>
      </w:rPr>
    </w:lvl>
    <w:lvl w:ilvl="6" w:tplc="B034345C">
      <w:start w:val="1"/>
      <w:numFmt w:val="bullet"/>
      <w:lvlText w:val="·"/>
      <w:lvlJc w:val="left"/>
      <w:pPr>
        <w:ind w:left="5040" w:hanging="360"/>
      </w:pPr>
      <w:rPr>
        <w:rFonts w:ascii="Symbol" w:eastAsia="Symbol" w:hAnsi="Symbol" w:cs="Symbol" w:hint="default"/>
      </w:rPr>
    </w:lvl>
    <w:lvl w:ilvl="7" w:tplc="14C4F5E0">
      <w:start w:val="1"/>
      <w:numFmt w:val="bullet"/>
      <w:lvlText w:val="o"/>
      <w:lvlJc w:val="left"/>
      <w:pPr>
        <w:ind w:left="5760" w:hanging="360"/>
      </w:pPr>
      <w:rPr>
        <w:rFonts w:ascii="Courier New" w:eastAsia="Courier New" w:hAnsi="Courier New" w:cs="Courier New" w:hint="default"/>
      </w:rPr>
    </w:lvl>
    <w:lvl w:ilvl="8" w:tplc="2A08C432">
      <w:start w:val="1"/>
      <w:numFmt w:val="bullet"/>
      <w:lvlText w:val="§"/>
      <w:lvlJc w:val="left"/>
      <w:pPr>
        <w:ind w:left="6480" w:hanging="360"/>
      </w:pPr>
      <w:rPr>
        <w:rFonts w:ascii="Wingdings" w:eastAsia="Wingdings" w:hAnsi="Wingdings" w:cs="Wingdings" w:hint="default"/>
      </w:rPr>
    </w:lvl>
  </w:abstractNum>
  <w:abstractNum w:abstractNumId="16">
    <w:nsid w:val="33D773F0"/>
    <w:multiLevelType w:val="hybridMultilevel"/>
    <w:tmpl w:val="20FE0790"/>
    <w:lvl w:ilvl="0" w:tplc="9D462D2A">
      <w:start w:val="1"/>
      <w:numFmt w:val="bullet"/>
      <w:pStyle w:val="7"/>
      <w:lvlText w:val=""/>
      <w:lvlJc w:val="left"/>
      <w:pPr>
        <w:tabs>
          <w:tab w:val="num" w:pos="900"/>
        </w:tabs>
        <w:ind w:left="531" w:firstLine="369"/>
      </w:pPr>
      <w:rPr>
        <w:rFonts w:ascii="Symbol" w:hAnsi="Symbol"/>
      </w:rPr>
    </w:lvl>
    <w:lvl w:ilvl="1" w:tplc="00A87C34">
      <w:start w:val="1"/>
      <w:numFmt w:val="bullet"/>
      <w:lvlText w:val="o"/>
      <w:lvlJc w:val="left"/>
      <w:pPr>
        <w:tabs>
          <w:tab w:val="num" w:pos="1789"/>
        </w:tabs>
        <w:ind w:left="1789" w:hanging="360"/>
      </w:pPr>
      <w:rPr>
        <w:rFonts w:ascii="Courier New" w:hAnsi="Courier New" w:cs="Courier New"/>
      </w:rPr>
    </w:lvl>
    <w:lvl w:ilvl="2" w:tplc="60FAD9FC">
      <w:start w:val="1"/>
      <w:numFmt w:val="bullet"/>
      <w:lvlText w:val=""/>
      <w:lvlJc w:val="left"/>
      <w:pPr>
        <w:tabs>
          <w:tab w:val="num" w:pos="2509"/>
        </w:tabs>
        <w:ind w:left="2509" w:hanging="360"/>
      </w:pPr>
      <w:rPr>
        <w:rFonts w:ascii="Wingdings" w:hAnsi="Wingdings"/>
      </w:rPr>
    </w:lvl>
    <w:lvl w:ilvl="3" w:tplc="23DE433E">
      <w:start w:val="1"/>
      <w:numFmt w:val="bullet"/>
      <w:lvlText w:val=""/>
      <w:lvlJc w:val="left"/>
      <w:pPr>
        <w:tabs>
          <w:tab w:val="num" w:pos="3229"/>
        </w:tabs>
        <w:ind w:left="3229" w:hanging="360"/>
      </w:pPr>
      <w:rPr>
        <w:rFonts w:ascii="Symbol" w:hAnsi="Symbol"/>
      </w:rPr>
    </w:lvl>
    <w:lvl w:ilvl="4" w:tplc="F92CD15C">
      <w:start w:val="1"/>
      <w:numFmt w:val="bullet"/>
      <w:lvlText w:val="o"/>
      <w:lvlJc w:val="left"/>
      <w:pPr>
        <w:tabs>
          <w:tab w:val="num" w:pos="3949"/>
        </w:tabs>
        <w:ind w:left="3949" w:hanging="360"/>
      </w:pPr>
      <w:rPr>
        <w:rFonts w:ascii="Courier New" w:hAnsi="Courier New" w:cs="Courier New"/>
      </w:rPr>
    </w:lvl>
    <w:lvl w:ilvl="5" w:tplc="41F00ACE">
      <w:start w:val="1"/>
      <w:numFmt w:val="bullet"/>
      <w:lvlText w:val=""/>
      <w:lvlJc w:val="left"/>
      <w:pPr>
        <w:tabs>
          <w:tab w:val="num" w:pos="4669"/>
        </w:tabs>
        <w:ind w:left="4669" w:hanging="360"/>
      </w:pPr>
      <w:rPr>
        <w:rFonts w:ascii="Wingdings" w:hAnsi="Wingdings"/>
      </w:rPr>
    </w:lvl>
    <w:lvl w:ilvl="6" w:tplc="E5523164">
      <w:start w:val="1"/>
      <w:numFmt w:val="bullet"/>
      <w:lvlText w:val=""/>
      <w:lvlJc w:val="left"/>
      <w:pPr>
        <w:tabs>
          <w:tab w:val="num" w:pos="5389"/>
        </w:tabs>
        <w:ind w:left="5389" w:hanging="360"/>
      </w:pPr>
      <w:rPr>
        <w:rFonts w:ascii="Symbol" w:hAnsi="Symbol"/>
      </w:rPr>
    </w:lvl>
    <w:lvl w:ilvl="7" w:tplc="4B381B9E">
      <w:start w:val="1"/>
      <w:numFmt w:val="bullet"/>
      <w:lvlText w:val="o"/>
      <w:lvlJc w:val="left"/>
      <w:pPr>
        <w:tabs>
          <w:tab w:val="num" w:pos="6109"/>
        </w:tabs>
        <w:ind w:left="6109" w:hanging="360"/>
      </w:pPr>
      <w:rPr>
        <w:rFonts w:ascii="Courier New" w:hAnsi="Courier New" w:cs="Courier New"/>
      </w:rPr>
    </w:lvl>
    <w:lvl w:ilvl="8" w:tplc="C5307620">
      <w:start w:val="1"/>
      <w:numFmt w:val="bullet"/>
      <w:lvlText w:val=""/>
      <w:lvlJc w:val="left"/>
      <w:pPr>
        <w:tabs>
          <w:tab w:val="num" w:pos="6829"/>
        </w:tabs>
        <w:ind w:left="6829" w:hanging="360"/>
      </w:pPr>
      <w:rPr>
        <w:rFonts w:ascii="Wingdings" w:hAnsi="Wingdings"/>
      </w:rPr>
    </w:lvl>
  </w:abstractNum>
  <w:abstractNum w:abstractNumId="17">
    <w:nsid w:val="34914B6B"/>
    <w:multiLevelType w:val="multilevel"/>
    <w:tmpl w:val="B56EC9DC"/>
    <w:lvl w:ilvl="0">
      <w:start w:val="1"/>
      <w:numFmt w:val="decimal"/>
      <w:lvlText w:val="3.1.%1."/>
      <w:lvlJc w:val="left"/>
      <w:pPr>
        <w:tabs>
          <w:tab w:val="num" w:pos="737"/>
        </w:tabs>
        <w:ind w:firstLine="709"/>
      </w:pPr>
      <w:rPr>
        <w:b w:val="0"/>
        <w:bCs w:val="0"/>
        <w:i w:val="0"/>
        <w:iCs w:val="0"/>
        <w:caps w:val="0"/>
        <w:smallCaps w:val="0"/>
        <w:strike w:val="0"/>
        <w:color w:val="000000"/>
        <w:spacing w:val="0"/>
        <w:position w:val="0"/>
        <w:sz w:val="26"/>
        <w:szCs w:val="26"/>
        <w:u w:val="none"/>
      </w:rPr>
    </w:lvl>
    <w:lvl w:ilvl="1">
      <w:start w:val="1"/>
      <w:numFmt w:val="decimal"/>
      <w:lvlText w:val="3.%2."/>
      <w:lvlJc w:val="left"/>
      <w:pPr>
        <w:tabs>
          <w:tab w:val="num" w:pos="862"/>
        </w:tabs>
        <w:ind w:left="862" w:hanging="720"/>
      </w:pPr>
    </w:lvl>
    <w:lvl w:ilvl="2">
      <w:start w:val="1"/>
      <w:numFmt w:val="decimal"/>
      <w:pStyle w:val="5321"/>
      <w:lvlText w:val="3.2.%3."/>
      <w:lvlJc w:val="left"/>
      <w:pPr>
        <w:tabs>
          <w:tab w:val="num" w:pos="862"/>
        </w:tabs>
        <w:ind w:left="862" w:hanging="720"/>
      </w:pPr>
      <w:rPr>
        <w:color w:val="000000"/>
      </w:rPr>
    </w:lvl>
    <w:lvl w:ilvl="3">
      <w:start w:val="1"/>
      <w:numFmt w:val="decimal"/>
      <w:lvlText w:val="%1.%2.%3.%4."/>
      <w:lvlJc w:val="left"/>
      <w:pPr>
        <w:tabs>
          <w:tab w:val="num" w:pos="862"/>
        </w:tabs>
        <w:ind w:left="862" w:hanging="720"/>
      </w:pPr>
    </w:lvl>
    <w:lvl w:ilvl="4">
      <w:start w:val="1"/>
      <w:numFmt w:val="decimal"/>
      <w:lvlText w:val="%1.%2.%3.%4.%5."/>
      <w:lvlJc w:val="left"/>
      <w:pPr>
        <w:tabs>
          <w:tab w:val="num" w:pos="1222"/>
        </w:tabs>
        <w:ind w:left="1222" w:hanging="1080"/>
      </w:pPr>
    </w:lvl>
    <w:lvl w:ilvl="5">
      <w:start w:val="1"/>
      <w:numFmt w:val="decimal"/>
      <w:lvlText w:val="%1.%2.%3.%4.%5.%6."/>
      <w:lvlJc w:val="left"/>
      <w:pPr>
        <w:tabs>
          <w:tab w:val="num" w:pos="1222"/>
        </w:tabs>
        <w:ind w:left="1222" w:hanging="1080"/>
      </w:pPr>
    </w:lvl>
    <w:lvl w:ilvl="6">
      <w:start w:val="1"/>
      <w:numFmt w:val="decimal"/>
      <w:lvlText w:val="%1.%2.%3.%4.%5.%6.%7."/>
      <w:lvlJc w:val="left"/>
      <w:pPr>
        <w:tabs>
          <w:tab w:val="num" w:pos="1582"/>
        </w:tabs>
        <w:ind w:left="1582" w:hanging="1440"/>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942" w:hanging="1800"/>
      </w:pPr>
    </w:lvl>
  </w:abstractNum>
  <w:abstractNum w:abstractNumId="18">
    <w:nsid w:val="3CD90617"/>
    <w:multiLevelType w:val="multilevel"/>
    <w:tmpl w:val="71A0653E"/>
    <w:lvl w:ilvl="0">
      <w:start w:val="1"/>
      <w:numFmt w:val="decimal"/>
      <w:pStyle w:val="10"/>
      <w:lvlText w:val="%1."/>
      <w:lvlJc w:val="left"/>
      <w:pPr>
        <w:tabs>
          <w:tab w:val="num" w:pos="851"/>
        </w:tabs>
        <w:ind w:left="851" w:hanging="851"/>
      </w:pPr>
    </w:lvl>
    <w:lvl w:ilvl="1">
      <w:start w:val="1"/>
      <w:numFmt w:val="decimal"/>
      <w:pStyle w:val="22"/>
      <w:lvlText w:val="%1.%2."/>
      <w:lvlJc w:val="left"/>
      <w:pPr>
        <w:tabs>
          <w:tab w:val="num" w:pos="851"/>
        </w:tabs>
        <w:ind w:left="851" w:hanging="851"/>
      </w:pPr>
    </w:lvl>
    <w:lvl w:ilvl="2">
      <w:start w:val="1"/>
      <w:numFmt w:val="decimal"/>
      <w:lvlText w:val="2.%2.%3."/>
      <w:lvlJc w:val="left"/>
      <w:pPr>
        <w:tabs>
          <w:tab w:val="num" w:pos="851"/>
        </w:tabs>
        <w:ind w:left="851" w:hanging="851"/>
      </w:pPr>
      <w:rPr>
        <w:b w:val="0"/>
        <w:color w:val="000000"/>
      </w:rPr>
    </w:lvl>
    <w:lvl w:ilvl="3">
      <w:start w:val="1"/>
      <w:numFmt w:val="bullet"/>
      <w:pStyle w:val="41"/>
      <w:lvlText w:val=""/>
      <w:lvlJc w:val="left"/>
      <w:pPr>
        <w:tabs>
          <w:tab w:val="num" w:pos="1134"/>
        </w:tabs>
        <w:ind w:left="1134" w:hanging="283"/>
      </w:pPr>
      <w:rPr>
        <w:rFonts w:ascii="Symbol" w:hAnsi="Symbol"/>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3FFE29BA"/>
    <w:multiLevelType w:val="hybridMultilevel"/>
    <w:tmpl w:val="0BE47584"/>
    <w:lvl w:ilvl="0" w:tplc="DFE03E4C">
      <w:start w:val="1"/>
      <w:numFmt w:val="decimal"/>
      <w:pStyle w:val="5"/>
      <w:lvlText w:val="%1."/>
      <w:lvlJc w:val="left"/>
      <w:pPr>
        <w:tabs>
          <w:tab w:val="num" w:pos="360"/>
        </w:tabs>
        <w:ind w:left="360" w:hanging="360"/>
      </w:pPr>
    </w:lvl>
    <w:lvl w:ilvl="1" w:tplc="3C480CB0">
      <w:start w:val="1"/>
      <w:numFmt w:val="bullet"/>
      <w:lvlText w:val="o"/>
      <w:lvlJc w:val="left"/>
      <w:pPr>
        <w:ind w:left="1440" w:hanging="360"/>
      </w:pPr>
      <w:rPr>
        <w:rFonts w:ascii="Courier New" w:eastAsia="Courier New" w:hAnsi="Courier New" w:cs="Courier New" w:hint="default"/>
      </w:rPr>
    </w:lvl>
    <w:lvl w:ilvl="2" w:tplc="1474FD3E">
      <w:start w:val="1"/>
      <w:numFmt w:val="bullet"/>
      <w:lvlText w:val="§"/>
      <w:lvlJc w:val="left"/>
      <w:pPr>
        <w:ind w:left="2160" w:hanging="360"/>
      </w:pPr>
      <w:rPr>
        <w:rFonts w:ascii="Wingdings" w:eastAsia="Wingdings" w:hAnsi="Wingdings" w:cs="Wingdings" w:hint="default"/>
      </w:rPr>
    </w:lvl>
    <w:lvl w:ilvl="3" w:tplc="F864B784">
      <w:start w:val="1"/>
      <w:numFmt w:val="bullet"/>
      <w:lvlText w:val="·"/>
      <w:lvlJc w:val="left"/>
      <w:pPr>
        <w:ind w:left="2880" w:hanging="360"/>
      </w:pPr>
      <w:rPr>
        <w:rFonts w:ascii="Symbol" w:eastAsia="Symbol" w:hAnsi="Symbol" w:cs="Symbol" w:hint="default"/>
      </w:rPr>
    </w:lvl>
    <w:lvl w:ilvl="4" w:tplc="CB32BB94">
      <w:start w:val="1"/>
      <w:numFmt w:val="bullet"/>
      <w:lvlText w:val="o"/>
      <w:lvlJc w:val="left"/>
      <w:pPr>
        <w:ind w:left="3600" w:hanging="360"/>
      </w:pPr>
      <w:rPr>
        <w:rFonts w:ascii="Courier New" w:eastAsia="Courier New" w:hAnsi="Courier New" w:cs="Courier New" w:hint="default"/>
      </w:rPr>
    </w:lvl>
    <w:lvl w:ilvl="5" w:tplc="CF3E1D48">
      <w:start w:val="1"/>
      <w:numFmt w:val="bullet"/>
      <w:lvlText w:val="§"/>
      <w:lvlJc w:val="left"/>
      <w:pPr>
        <w:ind w:left="4320" w:hanging="360"/>
      </w:pPr>
      <w:rPr>
        <w:rFonts w:ascii="Wingdings" w:eastAsia="Wingdings" w:hAnsi="Wingdings" w:cs="Wingdings" w:hint="default"/>
      </w:rPr>
    </w:lvl>
    <w:lvl w:ilvl="6" w:tplc="CD941D54">
      <w:start w:val="1"/>
      <w:numFmt w:val="bullet"/>
      <w:lvlText w:val="·"/>
      <w:lvlJc w:val="left"/>
      <w:pPr>
        <w:ind w:left="5040" w:hanging="360"/>
      </w:pPr>
      <w:rPr>
        <w:rFonts w:ascii="Symbol" w:eastAsia="Symbol" w:hAnsi="Symbol" w:cs="Symbol" w:hint="default"/>
      </w:rPr>
    </w:lvl>
    <w:lvl w:ilvl="7" w:tplc="8264CFA2">
      <w:start w:val="1"/>
      <w:numFmt w:val="bullet"/>
      <w:lvlText w:val="o"/>
      <w:lvlJc w:val="left"/>
      <w:pPr>
        <w:ind w:left="5760" w:hanging="360"/>
      </w:pPr>
      <w:rPr>
        <w:rFonts w:ascii="Courier New" w:eastAsia="Courier New" w:hAnsi="Courier New" w:cs="Courier New" w:hint="default"/>
      </w:rPr>
    </w:lvl>
    <w:lvl w:ilvl="8" w:tplc="3286A3BC">
      <w:start w:val="1"/>
      <w:numFmt w:val="bullet"/>
      <w:lvlText w:val="§"/>
      <w:lvlJc w:val="left"/>
      <w:pPr>
        <w:ind w:left="6480" w:hanging="360"/>
      </w:pPr>
      <w:rPr>
        <w:rFonts w:ascii="Wingdings" w:eastAsia="Wingdings" w:hAnsi="Wingdings" w:cs="Wingdings" w:hint="default"/>
      </w:rPr>
    </w:lvl>
  </w:abstractNum>
  <w:abstractNum w:abstractNumId="20">
    <w:nsid w:val="4398520C"/>
    <w:multiLevelType w:val="hybridMultilevel"/>
    <w:tmpl w:val="A2ECA232"/>
    <w:lvl w:ilvl="0" w:tplc="C9369900">
      <w:start w:val="1"/>
      <w:numFmt w:val="bullet"/>
      <w:lvlText w:val=""/>
      <w:lvlJc w:val="left"/>
      <w:pPr>
        <w:ind w:left="720" w:hanging="360"/>
      </w:pPr>
      <w:rPr>
        <w:rFonts w:ascii="Symbol" w:hAnsi="Symbol"/>
      </w:rPr>
    </w:lvl>
    <w:lvl w:ilvl="1" w:tplc="2CB2FAA6">
      <w:start w:val="1"/>
      <w:numFmt w:val="bullet"/>
      <w:pStyle w:val="23"/>
      <w:lvlText w:val="o"/>
      <w:lvlJc w:val="left"/>
      <w:pPr>
        <w:ind w:left="1440" w:hanging="360"/>
      </w:pPr>
      <w:rPr>
        <w:rFonts w:ascii="Courier New" w:hAnsi="Courier New" w:cs="Courier New"/>
      </w:rPr>
    </w:lvl>
    <w:lvl w:ilvl="2" w:tplc="59B85672">
      <w:start w:val="1"/>
      <w:numFmt w:val="bullet"/>
      <w:lvlText w:val=""/>
      <w:lvlJc w:val="left"/>
      <w:pPr>
        <w:ind w:left="2160" w:hanging="360"/>
      </w:pPr>
      <w:rPr>
        <w:rFonts w:ascii="Wingdings" w:hAnsi="Wingdings"/>
      </w:rPr>
    </w:lvl>
    <w:lvl w:ilvl="3" w:tplc="CD140A08">
      <w:start w:val="1"/>
      <w:numFmt w:val="bullet"/>
      <w:lvlText w:val=""/>
      <w:lvlJc w:val="left"/>
      <w:pPr>
        <w:ind w:left="2880" w:hanging="360"/>
      </w:pPr>
      <w:rPr>
        <w:rFonts w:ascii="Symbol" w:hAnsi="Symbol"/>
      </w:rPr>
    </w:lvl>
    <w:lvl w:ilvl="4" w:tplc="1F985714">
      <w:start w:val="1"/>
      <w:numFmt w:val="bullet"/>
      <w:lvlText w:val="o"/>
      <w:lvlJc w:val="left"/>
      <w:pPr>
        <w:ind w:left="3600" w:hanging="360"/>
      </w:pPr>
      <w:rPr>
        <w:rFonts w:ascii="Courier New" w:hAnsi="Courier New" w:cs="Courier New"/>
      </w:rPr>
    </w:lvl>
    <w:lvl w:ilvl="5" w:tplc="1B68EF4C">
      <w:start w:val="1"/>
      <w:numFmt w:val="bullet"/>
      <w:lvlText w:val=""/>
      <w:lvlJc w:val="left"/>
      <w:pPr>
        <w:ind w:left="4320" w:hanging="360"/>
      </w:pPr>
      <w:rPr>
        <w:rFonts w:ascii="Wingdings" w:hAnsi="Wingdings"/>
      </w:rPr>
    </w:lvl>
    <w:lvl w:ilvl="6" w:tplc="C53AC448">
      <w:start w:val="1"/>
      <w:numFmt w:val="bullet"/>
      <w:lvlText w:val=""/>
      <w:lvlJc w:val="left"/>
      <w:pPr>
        <w:ind w:left="5040" w:hanging="360"/>
      </w:pPr>
      <w:rPr>
        <w:rFonts w:ascii="Symbol" w:hAnsi="Symbol"/>
      </w:rPr>
    </w:lvl>
    <w:lvl w:ilvl="7" w:tplc="BA68CD04">
      <w:start w:val="1"/>
      <w:numFmt w:val="bullet"/>
      <w:lvlText w:val="o"/>
      <w:lvlJc w:val="left"/>
      <w:pPr>
        <w:ind w:left="5760" w:hanging="360"/>
      </w:pPr>
      <w:rPr>
        <w:rFonts w:ascii="Courier New" w:hAnsi="Courier New" w:cs="Courier New"/>
      </w:rPr>
    </w:lvl>
    <w:lvl w:ilvl="8" w:tplc="A27ACFD4">
      <w:start w:val="1"/>
      <w:numFmt w:val="bullet"/>
      <w:lvlText w:val=""/>
      <w:lvlJc w:val="left"/>
      <w:pPr>
        <w:ind w:left="6480" w:hanging="360"/>
      </w:pPr>
      <w:rPr>
        <w:rFonts w:ascii="Wingdings" w:hAnsi="Wingdings"/>
      </w:rPr>
    </w:lvl>
  </w:abstractNum>
  <w:abstractNum w:abstractNumId="21">
    <w:nsid w:val="4506478F"/>
    <w:multiLevelType w:val="hybridMultilevel"/>
    <w:tmpl w:val="E938BAC4"/>
    <w:lvl w:ilvl="0" w:tplc="A268198E">
      <w:start w:val="2"/>
      <w:numFmt w:val="decimal"/>
      <w:pStyle w:val="50"/>
      <w:lvlText w:val="%1"/>
      <w:lvlJc w:val="left"/>
      <w:pPr>
        <w:ind w:left="720" w:hanging="360"/>
      </w:pPr>
      <w:rPr>
        <w:rFonts w:cs="Times New Roman"/>
      </w:rPr>
    </w:lvl>
    <w:lvl w:ilvl="1" w:tplc="B93CCB66">
      <w:start w:val="1"/>
      <w:numFmt w:val="lowerLetter"/>
      <w:pStyle w:val="-"/>
      <w:lvlText w:val="%2."/>
      <w:lvlJc w:val="left"/>
      <w:pPr>
        <w:ind w:left="1440" w:hanging="360"/>
      </w:pPr>
      <w:rPr>
        <w:rFonts w:cs="Times New Roman"/>
      </w:rPr>
    </w:lvl>
    <w:lvl w:ilvl="2" w:tplc="917A6612">
      <w:start w:val="1"/>
      <w:numFmt w:val="lowerRoman"/>
      <w:lvlText w:val="%3."/>
      <w:lvlJc w:val="right"/>
      <w:pPr>
        <w:ind w:left="2160" w:hanging="180"/>
      </w:pPr>
      <w:rPr>
        <w:rFonts w:cs="Times New Roman"/>
      </w:rPr>
    </w:lvl>
    <w:lvl w:ilvl="3" w:tplc="4774A638">
      <w:start w:val="1"/>
      <w:numFmt w:val="decimal"/>
      <w:lvlText w:val="%4."/>
      <w:lvlJc w:val="left"/>
      <w:pPr>
        <w:ind w:left="2880" w:hanging="360"/>
      </w:pPr>
      <w:rPr>
        <w:rFonts w:cs="Times New Roman"/>
      </w:rPr>
    </w:lvl>
    <w:lvl w:ilvl="4" w:tplc="1B20EEA2">
      <w:start w:val="1"/>
      <w:numFmt w:val="lowerLetter"/>
      <w:lvlText w:val="%5."/>
      <w:lvlJc w:val="left"/>
      <w:pPr>
        <w:ind w:left="3600" w:hanging="360"/>
      </w:pPr>
      <w:rPr>
        <w:rFonts w:cs="Times New Roman"/>
      </w:rPr>
    </w:lvl>
    <w:lvl w:ilvl="5" w:tplc="5F00EE94">
      <w:start w:val="1"/>
      <w:numFmt w:val="lowerRoman"/>
      <w:lvlText w:val="%6."/>
      <w:lvlJc w:val="right"/>
      <w:pPr>
        <w:ind w:left="4320" w:hanging="180"/>
      </w:pPr>
      <w:rPr>
        <w:rFonts w:cs="Times New Roman"/>
      </w:rPr>
    </w:lvl>
    <w:lvl w:ilvl="6" w:tplc="580E7428">
      <w:start w:val="1"/>
      <w:numFmt w:val="decimal"/>
      <w:lvlText w:val="%7."/>
      <w:lvlJc w:val="left"/>
      <w:pPr>
        <w:ind w:left="5040" w:hanging="360"/>
      </w:pPr>
      <w:rPr>
        <w:rFonts w:cs="Times New Roman"/>
      </w:rPr>
    </w:lvl>
    <w:lvl w:ilvl="7" w:tplc="B4AEE404">
      <w:start w:val="1"/>
      <w:numFmt w:val="lowerLetter"/>
      <w:lvlText w:val="%8."/>
      <w:lvlJc w:val="left"/>
      <w:pPr>
        <w:ind w:left="5760" w:hanging="360"/>
      </w:pPr>
      <w:rPr>
        <w:rFonts w:cs="Times New Roman"/>
      </w:rPr>
    </w:lvl>
    <w:lvl w:ilvl="8" w:tplc="099E5A30">
      <w:start w:val="1"/>
      <w:numFmt w:val="lowerRoman"/>
      <w:lvlText w:val="%9."/>
      <w:lvlJc w:val="right"/>
      <w:pPr>
        <w:ind w:left="6480" w:hanging="180"/>
      </w:pPr>
      <w:rPr>
        <w:rFonts w:cs="Times New Roman"/>
      </w:rPr>
    </w:lvl>
  </w:abstractNum>
  <w:abstractNum w:abstractNumId="22">
    <w:nsid w:val="4B3B4D71"/>
    <w:multiLevelType w:val="hybridMultilevel"/>
    <w:tmpl w:val="5D6C5108"/>
    <w:lvl w:ilvl="0" w:tplc="31BA280C">
      <w:start w:val="1"/>
      <w:numFmt w:val="decimal"/>
      <w:pStyle w:val="a8"/>
      <w:lvlText w:val="%1."/>
      <w:lvlJc w:val="left"/>
      <w:pPr>
        <w:tabs>
          <w:tab w:val="num" w:pos="926"/>
        </w:tabs>
        <w:ind w:left="926" w:hanging="360"/>
      </w:pPr>
    </w:lvl>
    <w:lvl w:ilvl="1" w:tplc="D69239D0">
      <w:start w:val="1"/>
      <w:numFmt w:val="bullet"/>
      <w:lvlText w:val="o"/>
      <w:lvlJc w:val="left"/>
      <w:pPr>
        <w:ind w:left="1440" w:hanging="360"/>
      </w:pPr>
      <w:rPr>
        <w:rFonts w:ascii="Courier New" w:eastAsia="Courier New" w:hAnsi="Courier New" w:cs="Courier New" w:hint="default"/>
      </w:rPr>
    </w:lvl>
    <w:lvl w:ilvl="2" w:tplc="42EA6304">
      <w:start w:val="1"/>
      <w:numFmt w:val="bullet"/>
      <w:lvlText w:val="§"/>
      <w:lvlJc w:val="left"/>
      <w:pPr>
        <w:ind w:left="2160" w:hanging="360"/>
      </w:pPr>
      <w:rPr>
        <w:rFonts w:ascii="Wingdings" w:eastAsia="Wingdings" w:hAnsi="Wingdings" w:cs="Wingdings" w:hint="default"/>
      </w:rPr>
    </w:lvl>
    <w:lvl w:ilvl="3" w:tplc="2B409E70">
      <w:start w:val="1"/>
      <w:numFmt w:val="bullet"/>
      <w:lvlText w:val="·"/>
      <w:lvlJc w:val="left"/>
      <w:pPr>
        <w:ind w:left="2880" w:hanging="360"/>
      </w:pPr>
      <w:rPr>
        <w:rFonts w:ascii="Symbol" w:eastAsia="Symbol" w:hAnsi="Symbol" w:cs="Symbol" w:hint="default"/>
      </w:rPr>
    </w:lvl>
    <w:lvl w:ilvl="4" w:tplc="CED6A3CE">
      <w:start w:val="1"/>
      <w:numFmt w:val="bullet"/>
      <w:lvlText w:val="o"/>
      <w:lvlJc w:val="left"/>
      <w:pPr>
        <w:ind w:left="3600" w:hanging="360"/>
      </w:pPr>
      <w:rPr>
        <w:rFonts w:ascii="Courier New" w:eastAsia="Courier New" w:hAnsi="Courier New" w:cs="Courier New" w:hint="default"/>
      </w:rPr>
    </w:lvl>
    <w:lvl w:ilvl="5" w:tplc="93F6C554">
      <w:start w:val="1"/>
      <w:numFmt w:val="bullet"/>
      <w:lvlText w:val="§"/>
      <w:lvlJc w:val="left"/>
      <w:pPr>
        <w:ind w:left="4320" w:hanging="360"/>
      </w:pPr>
      <w:rPr>
        <w:rFonts w:ascii="Wingdings" w:eastAsia="Wingdings" w:hAnsi="Wingdings" w:cs="Wingdings" w:hint="default"/>
      </w:rPr>
    </w:lvl>
    <w:lvl w:ilvl="6" w:tplc="E22C5C9A">
      <w:start w:val="1"/>
      <w:numFmt w:val="bullet"/>
      <w:lvlText w:val="·"/>
      <w:lvlJc w:val="left"/>
      <w:pPr>
        <w:ind w:left="5040" w:hanging="360"/>
      </w:pPr>
      <w:rPr>
        <w:rFonts w:ascii="Symbol" w:eastAsia="Symbol" w:hAnsi="Symbol" w:cs="Symbol" w:hint="default"/>
      </w:rPr>
    </w:lvl>
    <w:lvl w:ilvl="7" w:tplc="DEA4D5CA">
      <w:start w:val="1"/>
      <w:numFmt w:val="bullet"/>
      <w:lvlText w:val="o"/>
      <w:lvlJc w:val="left"/>
      <w:pPr>
        <w:ind w:left="5760" w:hanging="360"/>
      </w:pPr>
      <w:rPr>
        <w:rFonts w:ascii="Courier New" w:eastAsia="Courier New" w:hAnsi="Courier New" w:cs="Courier New" w:hint="default"/>
      </w:rPr>
    </w:lvl>
    <w:lvl w:ilvl="8" w:tplc="2C96E094">
      <w:start w:val="1"/>
      <w:numFmt w:val="bullet"/>
      <w:lvlText w:val="§"/>
      <w:lvlJc w:val="left"/>
      <w:pPr>
        <w:ind w:left="6480" w:hanging="360"/>
      </w:pPr>
      <w:rPr>
        <w:rFonts w:ascii="Wingdings" w:eastAsia="Wingdings" w:hAnsi="Wingdings" w:cs="Wingdings" w:hint="default"/>
      </w:rPr>
    </w:lvl>
  </w:abstractNum>
  <w:abstractNum w:abstractNumId="23">
    <w:nsid w:val="50F16B46"/>
    <w:multiLevelType w:val="hybridMultilevel"/>
    <w:tmpl w:val="415495C4"/>
    <w:lvl w:ilvl="0" w:tplc="F5AC5108">
      <w:start w:val="1"/>
      <w:numFmt w:val="bullet"/>
      <w:pStyle w:val="24"/>
      <w:lvlText w:val=""/>
      <w:lvlJc w:val="left"/>
      <w:pPr>
        <w:tabs>
          <w:tab w:val="num" w:pos="900"/>
        </w:tabs>
        <w:ind w:left="900" w:hanging="360"/>
      </w:pPr>
      <w:rPr>
        <w:rFonts w:ascii="Symbol" w:hAnsi="Symbol"/>
      </w:rPr>
    </w:lvl>
    <w:lvl w:ilvl="1" w:tplc="3AB6A0C4">
      <w:start w:val="1"/>
      <w:numFmt w:val="bullet"/>
      <w:lvlText w:val="o"/>
      <w:lvlJc w:val="left"/>
      <w:pPr>
        <w:tabs>
          <w:tab w:val="num" w:pos="1620"/>
        </w:tabs>
        <w:ind w:left="1620" w:hanging="360"/>
      </w:pPr>
      <w:rPr>
        <w:rFonts w:ascii="Courier New" w:hAnsi="Courier New" w:cs="Courier New"/>
      </w:rPr>
    </w:lvl>
    <w:lvl w:ilvl="2" w:tplc="F7BC689E">
      <w:start w:val="1"/>
      <w:numFmt w:val="bullet"/>
      <w:lvlText w:val=""/>
      <w:lvlJc w:val="left"/>
      <w:pPr>
        <w:tabs>
          <w:tab w:val="num" w:pos="2340"/>
        </w:tabs>
        <w:ind w:left="2340" w:hanging="360"/>
      </w:pPr>
      <w:rPr>
        <w:rFonts w:ascii="Wingdings" w:hAnsi="Wingdings"/>
      </w:rPr>
    </w:lvl>
    <w:lvl w:ilvl="3" w:tplc="0DE44B32">
      <w:start w:val="1"/>
      <w:numFmt w:val="bullet"/>
      <w:lvlText w:val=""/>
      <w:lvlJc w:val="left"/>
      <w:pPr>
        <w:tabs>
          <w:tab w:val="num" w:pos="3060"/>
        </w:tabs>
        <w:ind w:left="3060" w:hanging="360"/>
      </w:pPr>
      <w:rPr>
        <w:rFonts w:ascii="Symbol" w:hAnsi="Symbol"/>
      </w:rPr>
    </w:lvl>
    <w:lvl w:ilvl="4" w:tplc="0BC858B4">
      <w:start w:val="1"/>
      <w:numFmt w:val="bullet"/>
      <w:lvlText w:val="o"/>
      <w:lvlJc w:val="left"/>
      <w:pPr>
        <w:tabs>
          <w:tab w:val="num" w:pos="3780"/>
        </w:tabs>
        <w:ind w:left="3780" w:hanging="360"/>
      </w:pPr>
      <w:rPr>
        <w:rFonts w:ascii="Courier New" w:hAnsi="Courier New" w:cs="Courier New"/>
      </w:rPr>
    </w:lvl>
    <w:lvl w:ilvl="5" w:tplc="855809F2">
      <w:start w:val="1"/>
      <w:numFmt w:val="bullet"/>
      <w:lvlText w:val=""/>
      <w:lvlJc w:val="left"/>
      <w:pPr>
        <w:tabs>
          <w:tab w:val="num" w:pos="4500"/>
        </w:tabs>
        <w:ind w:left="4500" w:hanging="360"/>
      </w:pPr>
      <w:rPr>
        <w:rFonts w:ascii="Wingdings" w:hAnsi="Wingdings"/>
      </w:rPr>
    </w:lvl>
    <w:lvl w:ilvl="6" w:tplc="01825220">
      <w:start w:val="1"/>
      <w:numFmt w:val="bullet"/>
      <w:lvlText w:val=""/>
      <w:lvlJc w:val="left"/>
      <w:pPr>
        <w:tabs>
          <w:tab w:val="num" w:pos="5220"/>
        </w:tabs>
        <w:ind w:left="5220" w:hanging="360"/>
      </w:pPr>
      <w:rPr>
        <w:rFonts w:ascii="Symbol" w:hAnsi="Symbol"/>
      </w:rPr>
    </w:lvl>
    <w:lvl w:ilvl="7" w:tplc="E9C26A3A">
      <w:start w:val="1"/>
      <w:numFmt w:val="bullet"/>
      <w:lvlText w:val="o"/>
      <w:lvlJc w:val="left"/>
      <w:pPr>
        <w:tabs>
          <w:tab w:val="num" w:pos="5940"/>
        </w:tabs>
        <w:ind w:left="5940" w:hanging="360"/>
      </w:pPr>
      <w:rPr>
        <w:rFonts w:ascii="Courier New" w:hAnsi="Courier New" w:cs="Courier New"/>
      </w:rPr>
    </w:lvl>
    <w:lvl w:ilvl="8" w:tplc="BFAE13D0">
      <w:start w:val="1"/>
      <w:numFmt w:val="bullet"/>
      <w:lvlText w:val=""/>
      <w:lvlJc w:val="left"/>
      <w:pPr>
        <w:tabs>
          <w:tab w:val="num" w:pos="6660"/>
        </w:tabs>
        <w:ind w:left="6660" w:hanging="360"/>
      </w:pPr>
      <w:rPr>
        <w:rFonts w:ascii="Wingdings" w:hAnsi="Wingdings"/>
      </w:rPr>
    </w:lvl>
  </w:abstractNum>
  <w:abstractNum w:abstractNumId="24">
    <w:nsid w:val="52CA67BB"/>
    <w:multiLevelType w:val="hybridMultilevel"/>
    <w:tmpl w:val="6AB875BC"/>
    <w:lvl w:ilvl="0" w:tplc="3C38C386">
      <w:start w:val="1"/>
      <w:numFmt w:val="bullet"/>
      <w:pStyle w:val="a9"/>
      <w:lvlText w:val=""/>
      <w:lvlJc w:val="left"/>
      <w:pPr>
        <w:tabs>
          <w:tab w:val="num" w:pos="926"/>
        </w:tabs>
        <w:ind w:left="926" w:hanging="360"/>
      </w:pPr>
      <w:rPr>
        <w:rFonts w:ascii="Symbol" w:hAnsi="Symbol"/>
      </w:rPr>
    </w:lvl>
    <w:lvl w:ilvl="1" w:tplc="A28664B8">
      <w:start w:val="1"/>
      <w:numFmt w:val="bullet"/>
      <w:lvlText w:val="o"/>
      <w:lvlJc w:val="left"/>
      <w:pPr>
        <w:ind w:left="1440" w:hanging="360"/>
      </w:pPr>
      <w:rPr>
        <w:rFonts w:ascii="Courier New" w:eastAsia="Courier New" w:hAnsi="Courier New" w:cs="Courier New" w:hint="default"/>
      </w:rPr>
    </w:lvl>
    <w:lvl w:ilvl="2" w:tplc="7CA8D204">
      <w:start w:val="1"/>
      <w:numFmt w:val="bullet"/>
      <w:lvlText w:val="§"/>
      <w:lvlJc w:val="left"/>
      <w:pPr>
        <w:ind w:left="2160" w:hanging="360"/>
      </w:pPr>
      <w:rPr>
        <w:rFonts w:ascii="Wingdings" w:eastAsia="Wingdings" w:hAnsi="Wingdings" w:cs="Wingdings" w:hint="default"/>
      </w:rPr>
    </w:lvl>
    <w:lvl w:ilvl="3" w:tplc="9D7C1526">
      <w:start w:val="1"/>
      <w:numFmt w:val="bullet"/>
      <w:lvlText w:val="·"/>
      <w:lvlJc w:val="left"/>
      <w:pPr>
        <w:ind w:left="2880" w:hanging="360"/>
      </w:pPr>
      <w:rPr>
        <w:rFonts w:ascii="Symbol" w:eastAsia="Symbol" w:hAnsi="Symbol" w:cs="Symbol" w:hint="default"/>
      </w:rPr>
    </w:lvl>
    <w:lvl w:ilvl="4" w:tplc="B09E3842">
      <w:start w:val="1"/>
      <w:numFmt w:val="bullet"/>
      <w:lvlText w:val="o"/>
      <w:lvlJc w:val="left"/>
      <w:pPr>
        <w:ind w:left="3600" w:hanging="360"/>
      </w:pPr>
      <w:rPr>
        <w:rFonts w:ascii="Courier New" w:eastAsia="Courier New" w:hAnsi="Courier New" w:cs="Courier New" w:hint="default"/>
      </w:rPr>
    </w:lvl>
    <w:lvl w:ilvl="5" w:tplc="C762897A">
      <w:start w:val="1"/>
      <w:numFmt w:val="bullet"/>
      <w:lvlText w:val="§"/>
      <w:lvlJc w:val="left"/>
      <w:pPr>
        <w:ind w:left="4320" w:hanging="360"/>
      </w:pPr>
      <w:rPr>
        <w:rFonts w:ascii="Wingdings" w:eastAsia="Wingdings" w:hAnsi="Wingdings" w:cs="Wingdings" w:hint="default"/>
      </w:rPr>
    </w:lvl>
    <w:lvl w:ilvl="6" w:tplc="A13C1BBC">
      <w:start w:val="1"/>
      <w:numFmt w:val="bullet"/>
      <w:lvlText w:val="·"/>
      <w:lvlJc w:val="left"/>
      <w:pPr>
        <w:ind w:left="5040" w:hanging="360"/>
      </w:pPr>
      <w:rPr>
        <w:rFonts w:ascii="Symbol" w:eastAsia="Symbol" w:hAnsi="Symbol" w:cs="Symbol" w:hint="default"/>
      </w:rPr>
    </w:lvl>
    <w:lvl w:ilvl="7" w:tplc="7ADE2112">
      <w:start w:val="1"/>
      <w:numFmt w:val="bullet"/>
      <w:lvlText w:val="o"/>
      <w:lvlJc w:val="left"/>
      <w:pPr>
        <w:ind w:left="5760" w:hanging="360"/>
      </w:pPr>
      <w:rPr>
        <w:rFonts w:ascii="Courier New" w:eastAsia="Courier New" w:hAnsi="Courier New" w:cs="Courier New" w:hint="default"/>
      </w:rPr>
    </w:lvl>
    <w:lvl w:ilvl="8" w:tplc="1BCE121E">
      <w:start w:val="1"/>
      <w:numFmt w:val="bullet"/>
      <w:lvlText w:val="§"/>
      <w:lvlJc w:val="left"/>
      <w:pPr>
        <w:ind w:left="6480" w:hanging="360"/>
      </w:pPr>
      <w:rPr>
        <w:rFonts w:ascii="Wingdings" w:eastAsia="Wingdings" w:hAnsi="Wingdings" w:cs="Wingdings" w:hint="default"/>
      </w:rPr>
    </w:lvl>
  </w:abstractNum>
  <w:abstractNum w:abstractNumId="25">
    <w:nsid w:val="54434609"/>
    <w:multiLevelType w:val="multilevel"/>
    <w:tmpl w:val="4CC8F456"/>
    <w:lvl w:ilvl="0">
      <w:start w:val="1"/>
      <w:numFmt w:val="upperRoman"/>
      <w:lvlText w:val="ЧАСТЬ %1."/>
      <w:lvlJc w:val="left"/>
      <w:pPr>
        <w:tabs>
          <w:tab w:val="num" w:pos="2160"/>
        </w:tabs>
        <w:ind w:left="720" w:hanging="720"/>
      </w:pPr>
      <w:rPr>
        <w:sz w:val="40"/>
        <w:szCs w:val="40"/>
      </w:rPr>
    </w:lvl>
    <w:lvl w:ilvl="1">
      <w:start w:val="1"/>
      <w:numFmt w:val="decimal"/>
      <w:pStyle w:val="Instruction"/>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547E26DE"/>
    <w:multiLevelType w:val="hybridMultilevel"/>
    <w:tmpl w:val="AB16FF34"/>
    <w:lvl w:ilvl="0" w:tplc="0B10C760">
      <w:start w:val="1"/>
      <w:numFmt w:val="decimal"/>
      <w:pStyle w:val="TableCellL"/>
      <w:lvlText w:val="%1."/>
      <w:lvlJc w:val="left"/>
      <w:pPr>
        <w:tabs>
          <w:tab w:val="num" w:pos="360"/>
        </w:tabs>
        <w:ind w:left="360" w:hanging="360"/>
      </w:pPr>
    </w:lvl>
    <w:lvl w:ilvl="1" w:tplc="48380CBE">
      <w:start w:val="1"/>
      <w:numFmt w:val="lowerLetter"/>
      <w:lvlText w:val="%2."/>
      <w:lvlJc w:val="left"/>
      <w:pPr>
        <w:tabs>
          <w:tab w:val="num" w:pos="1440"/>
        </w:tabs>
        <w:ind w:left="1440" w:hanging="360"/>
      </w:pPr>
    </w:lvl>
    <w:lvl w:ilvl="2" w:tplc="36E66B50">
      <w:start w:val="1"/>
      <w:numFmt w:val="lowerRoman"/>
      <w:lvlText w:val="%3."/>
      <w:lvlJc w:val="right"/>
      <w:pPr>
        <w:tabs>
          <w:tab w:val="num" w:pos="2160"/>
        </w:tabs>
        <w:ind w:left="2160" w:hanging="180"/>
      </w:pPr>
    </w:lvl>
    <w:lvl w:ilvl="3" w:tplc="4D88F3CA">
      <w:start w:val="1"/>
      <w:numFmt w:val="decimal"/>
      <w:lvlText w:val="%4."/>
      <w:lvlJc w:val="left"/>
      <w:pPr>
        <w:tabs>
          <w:tab w:val="num" w:pos="2880"/>
        </w:tabs>
        <w:ind w:left="2880" w:hanging="360"/>
      </w:pPr>
    </w:lvl>
    <w:lvl w:ilvl="4" w:tplc="55785482">
      <w:start w:val="1"/>
      <w:numFmt w:val="lowerLetter"/>
      <w:lvlText w:val="%5."/>
      <w:lvlJc w:val="left"/>
      <w:pPr>
        <w:tabs>
          <w:tab w:val="num" w:pos="3600"/>
        </w:tabs>
        <w:ind w:left="3600" w:hanging="360"/>
      </w:pPr>
    </w:lvl>
    <w:lvl w:ilvl="5" w:tplc="52A2A0A2">
      <w:start w:val="1"/>
      <w:numFmt w:val="lowerRoman"/>
      <w:lvlText w:val="%6."/>
      <w:lvlJc w:val="right"/>
      <w:pPr>
        <w:tabs>
          <w:tab w:val="num" w:pos="4320"/>
        </w:tabs>
        <w:ind w:left="4320" w:hanging="180"/>
      </w:pPr>
    </w:lvl>
    <w:lvl w:ilvl="6" w:tplc="EA94F8E0">
      <w:start w:val="1"/>
      <w:numFmt w:val="decimal"/>
      <w:lvlText w:val="%7."/>
      <w:lvlJc w:val="left"/>
      <w:pPr>
        <w:tabs>
          <w:tab w:val="num" w:pos="5040"/>
        </w:tabs>
        <w:ind w:left="5040" w:hanging="360"/>
      </w:pPr>
    </w:lvl>
    <w:lvl w:ilvl="7" w:tplc="3ADED9B8">
      <w:start w:val="1"/>
      <w:numFmt w:val="lowerLetter"/>
      <w:lvlText w:val="%8."/>
      <w:lvlJc w:val="left"/>
      <w:pPr>
        <w:tabs>
          <w:tab w:val="num" w:pos="5760"/>
        </w:tabs>
        <w:ind w:left="5760" w:hanging="360"/>
      </w:pPr>
    </w:lvl>
    <w:lvl w:ilvl="8" w:tplc="F91C54A8">
      <w:start w:val="1"/>
      <w:numFmt w:val="lowerRoman"/>
      <w:lvlText w:val="%9."/>
      <w:lvlJc w:val="right"/>
      <w:pPr>
        <w:tabs>
          <w:tab w:val="num" w:pos="6480"/>
        </w:tabs>
        <w:ind w:left="6480" w:hanging="180"/>
      </w:pPr>
    </w:lvl>
  </w:abstractNum>
  <w:abstractNum w:abstractNumId="27">
    <w:nsid w:val="5B687230"/>
    <w:multiLevelType w:val="hybridMultilevel"/>
    <w:tmpl w:val="B7BE6D46"/>
    <w:lvl w:ilvl="0" w:tplc="8264B6F4">
      <w:start w:val="1"/>
      <w:numFmt w:val="decimal"/>
      <w:pStyle w:val="StyleBodyTextJustifiedBefore5ptAfter5pt"/>
      <w:lvlText w:val="%1."/>
      <w:lvlJc w:val="left"/>
      <w:pPr>
        <w:tabs>
          <w:tab w:val="num" w:pos="1774"/>
        </w:tabs>
        <w:ind w:left="1774" w:hanging="705"/>
      </w:pPr>
      <w:rPr>
        <w:rFonts w:cs="Times New Roman"/>
      </w:rPr>
    </w:lvl>
    <w:lvl w:ilvl="1" w:tplc="3544E3CC">
      <w:start w:val="1"/>
      <w:numFmt w:val="lowerLetter"/>
      <w:lvlText w:val="%2."/>
      <w:lvlJc w:val="left"/>
      <w:pPr>
        <w:tabs>
          <w:tab w:val="num" w:pos="2149"/>
        </w:tabs>
        <w:ind w:left="2149" w:hanging="360"/>
      </w:pPr>
      <w:rPr>
        <w:rFonts w:cs="Times New Roman"/>
      </w:rPr>
    </w:lvl>
    <w:lvl w:ilvl="2" w:tplc="A348A600">
      <w:start w:val="1"/>
      <w:numFmt w:val="lowerRoman"/>
      <w:lvlText w:val="%3."/>
      <w:lvlJc w:val="right"/>
      <w:pPr>
        <w:tabs>
          <w:tab w:val="num" w:pos="2869"/>
        </w:tabs>
        <w:ind w:left="2869" w:hanging="180"/>
      </w:pPr>
      <w:rPr>
        <w:rFonts w:cs="Times New Roman"/>
      </w:rPr>
    </w:lvl>
    <w:lvl w:ilvl="3" w:tplc="F51CE304">
      <w:start w:val="1"/>
      <w:numFmt w:val="decimal"/>
      <w:lvlText w:val="%4."/>
      <w:lvlJc w:val="left"/>
      <w:pPr>
        <w:tabs>
          <w:tab w:val="num" w:pos="3589"/>
        </w:tabs>
        <w:ind w:left="3589" w:hanging="360"/>
      </w:pPr>
      <w:rPr>
        <w:rFonts w:cs="Times New Roman"/>
      </w:rPr>
    </w:lvl>
    <w:lvl w:ilvl="4" w:tplc="B7DAB2F0">
      <w:start w:val="1"/>
      <w:numFmt w:val="lowerLetter"/>
      <w:lvlText w:val="%5."/>
      <w:lvlJc w:val="left"/>
      <w:pPr>
        <w:tabs>
          <w:tab w:val="num" w:pos="4309"/>
        </w:tabs>
        <w:ind w:left="4309" w:hanging="360"/>
      </w:pPr>
      <w:rPr>
        <w:rFonts w:cs="Times New Roman"/>
      </w:rPr>
    </w:lvl>
    <w:lvl w:ilvl="5" w:tplc="264EF198">
      <w:start w:val="1"/>
      <w:numFmt w:val="lowerRoman"/>
      <w:lvlText w:val="%6."/>
      <w:lvlJc w:val="right"/>
      <w:pPr>
        <w:tabs>
          <w:tab w:val="num" w:pos="5029"/>
        </w:tabs>
        <w:ind w:left="5029" w:hanging="180"/>
      </w:pPr>
      <w:rPr>
        <w:rFonts w:cs="Times New Roman"/>
      </w:rPr>
    </w:lvl>
    <w:lvl w:ilvl="6" w:tplc="F55EA2AA">
      <w:start w:val="1"/>
      <w:numFmt w:val="decimal"/>
      <w:lvlText w:val="%7."/>
      <w:lvlJc w:val="left"/>
      <w:pPr>
        <w:tabs>
          <w:tab w:val="num" w:pos="5749"/>
        </w:tabs>
        <w:ind w:left="5749" w:hanging="360"/>
      </w:pPr>
      <w:rPr>
        <w:rFonts w:cs="Times New Roman"/>
      </w:rPr>
    </w:lvl>
    <w:lvl w:ilvl="7" w:tplc="C1CA0F40">
      <w:start w:val="1"/>
      <w:numFmt w:val="lowerLetter"/>
      <w:lvlText w:val="%8."/>
      <w:lvlJc w:val="left"/>
      <w:pPr>
        <w:tabs>
          <w:tab w:val="num" w:pos="6469"/>
        </w:tabs>
        <w:ind w:left="6469" w:hanging="360"/>
      </w:pPr>
      <w:rPr>
        <w:rFonts w:cs="Times New Roman"/>
      </w:rPr>
    </w:lvl>
    <w:lvl w:ilvl="8" w:tplc="69D457A8">
      <w:start w:val="1"/>
      <w:numFmt w:val="lowerRoman"/>
      <w:lvlText w:val="%9."/>
      <w:lvlJc w:val="right"/>
      <w:pPr>
        <w:tabs>
          <w:tab w:val="num" w:pos="7189"/>
        </w:tabs>
        <w:ind w:left="7189" w:hanging="180"/>
      </w:pPr>
      <w:rPr>
        <w:rFonts w:cs="Times New Roman"/>
      </w:rPr>
    </w:lvl>
  </w:abstractNum>
  <w:abstractNum w:abstractNumId="28">
    <w:nsid w:val="6C0F4608"/>
    <w:multiLevelType w:val="hybridMultilevel"/>
    <w:tmpl w:val="E4B8238A"/>
    <w:lvl w:ilvl="0" w:tplc="CCF6AFC4">
      <w:start w:val="1"/>
      <w:numFmt w:val="decimal"/>
      <w:pStyle w:val="xl28"/>
      <w:lvlText w:val="%1."/>
      <w:lvlJc w:val="left"/>
      <w:pPr>
        <w:tabs>
          <w:tab w:val="num" w:pos="360"/>
        </w:tabs>
        <w:ind w:left="360" w:hanging="360"/>
      </w:pPr>
    </w:lvl>
    <w:lvl w:ilvl="1" w:tplc="89760A6A">
      <w:start w:val="1"/>
      <w:numFmt w:val="bullet"/>
      <w:lvlText w:val="o"/>
      <w:lvlJc w:val="left"/>
      <w:pPr>
        <w:ind w:left="1440" w:hanging="360"/>
      </w:pPr>
      <w:rPr>
        <w:rFonts w:ascii="Courier New" w:eastAsia="Courier New" w:hAnsi="Courier New" w:cs="Courier New" w:hint="default"/>
      </w:rPr>
    </w:lvl>
    <w:lvl w:ilvl="2" w:tplc="CB22902A">
      <w:start w:val="1"/>
      <w:numFmt w:val="bullet"/>
      <w:lvlText w:val="§"/>
      <w:lvlJc w:val="left"/>
      <w:pPr>
        <w:ind w:left="2160" w:hanging="360"/>
      </w:pPr>
      <w:rPr>
        <w:rFonts w:ascii="Wingdings" w:eastAsia="Wingdings" w:hAnsi="Wingdings" w:cs="Wingdings" w:hint="default"/>
      </w:rPr>
    </w:lvl>
    <w:lvl w:ilvl="3" w:tplc="2CD42182">
      <w:start w:val="1"/>
      <w:numFmt w:val="bullet"/>
      <w:lvlText w:val="·"/>
      <w:lvlJc w:val="left"/>
      <w:pPr>
        <w:ind w:left="2880" w:hanging="360"/>
      </w:pPr>
      <w:rPr>
        <w:rFonts w:ascii="Symbol" w:eastAsia="Symbol" w:hAnsi="Symbol" w:cs="Symbol" w:hint="default"/>
      </w:rPr>
    </w:lvl>
    <w:lvl w:ilvl="4" w:tplc="D1506910">
      <w:start w:val="1"/>
      <w:numFmt w:val="bullet"/>
      <w:lvlText w:val="o"/>
      <w:lvlJc w:val="left"/>
      <w:pPr>
        <w:ind w:left="3600" w:hanging="360"/>
      </w:pPr>
      <w:rPr>
        <w:rFonts w:ascii="Courier New" w:eastAsia="Courier New" w:hAnsi="Courier New" w:cs="Courier New" w:hint="default"/>
      </w:rPr>
    </w:lvl>
    <w:lvl w:ilvl="5" w:tplc="E4A66AA4">
      <w:start w:val="1"/>
      <w:numFmt w:val="bullet"/>
      <w:lvlText w:val="§"/>
      <w:lvlJc w:val="left"/>
      <w:pPr>
        <w:ind w:left="4320" w:hanging="360"/>
      </w:pPr>
      <w:rPr>
        <w:rFonts w:ascii="Wingdings" w:eastAsia="Wingdings" w:hAnsi="Wingdings" w:cs="Wingdings" w:hint="default"/>
      </w:rPr>
    </w:lvl>
    <w:lvl w:ilvl="6" w:tplc="AD88ADD6">
      <w:start w:val="1"/>
      <w:numFmt w:val="bullet"/>
      <w:lvlText w:val="·"/>
      <w:lvlJc w:val="left"/>
      <w:pPr>
        <w:ind w:left="5040" w:hanging="360"/>
      </w:pPr>
      <w:rPr>
        <w:rFonts w:ascii="Symbol" w:eastAsia="Symbol" w:hAnsi="Symbol" w:cs="Symbol" w:hint="default"/>
      </w:rPr>
    </w:lvl>
    <w:lvl w:ilvl="7" w:tplc="7870F328">
      <w:start w:val="1"/>
      <w:numFmt w:val="bullet"/>
      <w:lvlText w:val="o"/>
      <w:lvlJc w:val="left"/>
      <w:pPr>
        <w:ind w:left="5760" w:hanging="360"/>
      </w:pPr>
      <w:rPr>
        <w:rFonts w:ascii="Courier New" w:eastAsia="Courier New" w:hAnsi="Courier New" w:cs="Courier New" w:hint="default"/>
      </w:rPr>
    </w:lvl>
    <w:lvl w:ilvl="8" w:tplc="E8FC94E6">
      <w:start w:val="1"/>
      <w:numFmt w:val="bullet"/>
      <w:lvlText w:val="§"/>
      <w:lvlJc w:val="left"/>
      <w:pPr>
        <w:ind w:left="6480" w:hanging="360"/>
      </w:pPr>
      <w:rPr>
        <w:rFonts w:ascii="Wingdings" w:eastAsia="Wingdings" w:hAnsi="Wingdings" w:cs="Wingdings" w:hint="default"/>
      </w:rPr>
    </w:lvl>
  </w:abstractNum>
  <w:abstractNum w:abstractNumId="29">
    <w:nsid w:val="701806CE"/>
    <w:multiLevelType w:val="multilevel"/>
    <w:tmpl w:val="A3A0BB56"/>
    <w:lvl w:ilvl="0">
      <w:start w:val="1"/>
      <w:numFmt w:val="decimal"/>
      <w:pStyle w:val="11"/>
      <w:lvlText w:val="%1."/>
      <w:lvlJc w:val="left"/>
      <w:pPr>
        <w:tabs>
          <w:tab w:val="num" w:pos="1134"/>
        </w:tabs>
        <w:ind w:left="1134" w:hanging="397"/>
      </w:pPr>
      <w:rPr>
        <w:rFonts w:ascii="Times New Roman" w:hAnsi="Times New Roman"/>
        <w:b/>
        <w:i w:val="0"/>
        <w:sz w:val="28"/>
      </w:rPr>
    </w:lvl>
    <w:lvl w:ilvl="1">
      <w:start w:val="1"/>
      <w:numFmt w:val="decimal"/>
      <w:pStyle w:val="25"/>
      <w:lvlText w:val="%1.%2."/>
      <w:lvlJc w:val="left"/>
      <w:pPr>
        <w:tabs>
          <w:tab w:val="num" w:pos="1134"/>
        </w:tabs>
        <w:ind w:left="737" w:firstLine="0"/>
      </w:pPr>
      <w:rPr>
        <w:rFonts w:ascii="Times New Roman" w:hAnsi="Times New Roman" w:cs="Times New Roman"/>
        <w:b w:val="0"/>
        <w:bCs w:val="0"/>
        <w:i w:val="0"/>
        <w:iCs w:val="0"/>
        <w:caps w:val="0"/>
        <w:smallCaps w:val="0"/>
        <w:strike w:val="0"/>
        <w:vanish w:val="0"/>
        <w:spacing w:val="0"/>
        <w:position w:val="0"/>
        <w:u w:val="none"/>
        <w:vertAlign w:val="baseline"/>
      </w:rPr>
    </w:lvl>
    <w:lvl w:ilvl="2">
      <w:start w:val="1"/>
      <w:numFmt w:val="decimal"/>
      <w:pStyle w:val="35"/>
      <w:lvlText w:val="%1.%2.%3."/>
      <w:lvlJc w:val="left"/>
      <w:pPr>
        <w:tabs>
          <w:tab w:val="num" w:pos="1134"/>
        </w:tabs>
        <w:ind w:left="0" w:firstLine="737"/>
      </w:pPr>
      <w:rPr>
        <w:b/>
      </w:rPr>
    </w:lvl>
    <w:lvl w:ilvl="3">
      <w:start w:val="1"/>
      <w:numFmt w:val="decimal"/>
      <w:lvlText w:val="%1.%2.%3.%4."/>
      <w:lvlJc w:val="left"/>
      <w:pPr>
        <w:tabs>
          <w:tab w:val="num" w:pos="2988"/>
        </w:tabs>
        <w:ind w:left="2988" w:hanging="1531"/>
      </w:pPr>
    </w:lvl>
    <w:lvl w:ilvl="4">
      <w:start w:val="1"/>
      <w:numFmt w:val="decimal"/>
      <w:lvlText w:val="%1.%2.%3.%4.%5."/>
      <w:lvlJc w:val="left"/>
      <w:pPr>
        <w:tabs>
          <w:tab w:val="num" w:pos="3385"/>
        </w:tabs>
        <w:ind w:left="3385" w:hanging="1928"/>
      </w:pPr>
      <w:rPr>
        <w:rFonts w:ascii="Times New Roman" w:hAnsi="Times New Roman" w:cs="Times New Roman"/>
        <w:b w:val="0"/>
        <w:bCs w:val="0"/>
        <w:i w:val="0"/>
        <w:iCs w:val="0"/>
        <w:caps w:val="0"/>
        <w:smallCaps w:val="0"/>
        <w:strike w:val="0"/>
        <w:vanish w:val="0"/>
        <w:spacing w:val="0"/>
        <w:position w:val="0"/>
        <w:u w:val="none"/>
        <w:vertAlign w:val="baseline"/>
      </w:rPr>
    </w:lvl>
    <w:lvl w:ilvl="5">
      <w:start w:val="1"/>
      <w:numFmt w:val="decimal"/>
      <w:lvlText w:val="%1.%2.%3.%4.%5.%6."/>
      <w:lvlJc w:val="left"/>
      <w:pPr>
        <w:tabs>
          <w:tab w:val="num" w:pos="3725"/>
        </w:tabs>
        <w:ind w:left="3725" w:hanging="2268"/>
      </w:pPr>
    </w:lvl>
    <w:lvl w:ilvl="6">
      <w:start w:val="1"/>
      <w:numFmt w:val="decimal"/>
      <w:lvlText w:val="%1.%2.%3.%4.%5.%6.%7."/>
      <w:lvlJc w:val="left"/>
      <w:pPr>
        <w:tabs>
          <w:tab w:val="num" w:pos="3782"/>
        </w:tabs>
        <w:ind w:left="3782" w:hanging="2325"/>
      </w:pPr>
    </w:lvl>
    <w:lvl w:ilvl="7">
      <w:start w:val="1"/>
      <w:numFmt w:val="decimal"/>
      <w:lvlText w:val="%1.%2.%3.%4.%5.%6.%7.%8."/>
      <w:lvlJc w:val="left"/>
      <w:pPr>
        <w:tabs>
          <w:tab w:val="num" w:pos="5426"/>
        </w:tabs>
        <w:ind w:left="5426" w:hanging="3969"/>
      </w:pPr>
    </w:lvl>
    <w:lvl w:ilvl="8">
      <w:start w:val="1"/>
      <w:numFmt w:val="decimal"/>
      <w:lvlText w:val="%1.%2.%3.%4.%5.%6.%7.%8.%9."/>
      <w:lvlJc w:val="left"/>
      <w:pPr>
        <w:tabs>
          <w:tab w:val="num" w:pos="5766"/>
        </w:tabs>
        <w:ind w:left="5766" w:hanging="4309"/>
      </w:pPr>
    </w:lvl>
  </w:abstractNum>
  <w:abstractNum w:abstractNumId="30">
    <w:nsid w:val="71BE67E5"/>
    <w:multiLevelType w:val="multilevel"/>
    <w:tmpl w:val="7D3CD01E"/>
    <w:lvl w:ilvl="0">
      <w:start w:val="1"/>
      <w:numFmt w:val="bullet"/>
      <w:pStyle w:val="12"/>
      <w:lvlText w:val=""/>
      <w:lvlJc w:val="left"/>
      <w:pPr>
        <w:tabs>
          <w:tab w:val="num" w:pos="720"/>
        </w:tabs>
        <w:ind w:left="720" w:hanging="360"/>
      </w:pPr>
      <w:rPr>
        <w:rFonts w:ascii="Symbol" w:hAnsi="Symbol"/>
      </w:r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400"/>
        </w:tabs>
        <w:ind w:left="4680" w:hanging="1440"/>
      </w:pPr>
    </w:lvl>
  </w:abstractNum>
  <w:abstractNum w:abstractNumId="31">
    <w:nsid w:val="7C313771"/>
    <w:multiLevelType w:val="hybridMultilevel"/>
    <w:tmpl w:val="47B2DC96"/>
    <w:lvl w:ilvl="0" w:tplc="FC84E558">
      <w:start w:val="1"/>
      <w:numFmt w:val="bullet"/>
      <w:pStyle w:val="42"/>
      <w:lvlText w:val=""/>
      <w:lvlJc w:val="left"/>
      <w:pPr>
        <w:ind w:left="1997" w:hanging="360"/>
      </w:pPr>
      <w:rPr>
        <w:rFonts w:ascii="Symbol" w:hAnsi="Symbol"/>
      </w:rPr>
    </w:lvl>
    <w:lvl w:ilvl="1" w:tplc="0D22507C">
      <w:start w:val="1"/>
      <w:numFmt w:val="bullet"/>
      <w:lvlText w:val="o"/>
      <w:lvlJc w:val="left"/>
      <w:pPr>
        <w:ind w:left="2717" w:hanging="360"/>
      </w:pPr>
      <w:rPr>
        <w:rFonts w:ascii="Courier New" w:hAnsi="Courier New"/>
      </w:rPr>
    </w:lvl>
    <w:lvl w:ilvl="2" w:tplc="FFE471CA">
      <w:start w:val="1"/>
      <w:numFmt w:val="bullet"/>
      <w:lvlText w:val=""/>
      <w:lvlJc w:val="left"/>
      <w:pPr>
        <w:ind w:left="3437" w:hanging="360"/>
      </w:pPr>
      <w:rPr>
        <w:rFonts w:ascii="Wingdings" w:hAnsi="Wingdings"/>
      </w:rPr>
    </w:lvl>
    <w:lvl w:ilvl="3" w:tplc="BB264C12">
      <w:start w:val="1"/>
      <w:numFmt w:val="bullet"/>
      <w:lvlText w:val=""/>
      <w:lvlJc w:val="left"/>
      <w:pPr>
        <w:ind w:left="4157" w:hanging="360"/>
      </w:pPr>
      <w:rPr>
        <w:rFonts w:ascii="Symbol" w:hAnsi="Symbol"/>
      </w:rPr>
    </w:lvl>
    <w:lvl w:ilvl="4" w:tplc="A322E930">
      <w:start w:val="1"/>
      <w:numFmt w:val="bullet"/>
      <w:lvlText w:val="o"/>
      <w:lvlJc w:val="left"/>
      <w:pPr>
        <w:ind w:left="4877" w:hanging="360"/>
      </w:pPr>
      <w:rPr>
        <w:rFonts w:ascii="Courier New" w:hAnsi="Courier New"/>
      </w:rPr>
    </w:lvl>
    <w:lvl w:ilvl="5" w:tplc="5DD2A5A8">
      <w:start w:val="1"/>
      <w:numFmt w:val="bullet"/>
      <w:lvlText w:val=""/>
      <w:lvlJc w:val="left"/>
      <w:pPr>
        <w:ind w:left="5597" w:hanging="360"/>
      </w:pPr>
      <w:rPr>
        <w:rFonts w:ascii="Wingdings" w:hAnsi="Wingdings"/>
      </w:rPr>
    </w:lvl>
    <w:lvl w:ilvl="6" w:tplc="B92A291C">
      <w:start w:val="1"/>
      <w:numFmt w:val="bullet"/>
      <w:lvlText w:val=""/>
      <w:lvlJc w:val="left"/>
      <w:pPr>
        <w:ind w:left="6317" w:hanging="360"/>
      </w:pPr>
      <w:rPr>
        <w:rFonts w:ascii="Symbol" w:hAnsi="Symbol"/>
      </w:rPr>
    </w:lvl>
    <w:lvl w:ilvl="7" w:tplc="7A26A7EC">
      <w:start w:val="1"/>
      <w:numFmt w:val="bullet"/>
      <w:lvlText w:val="o"/>
      <w:lvlJc w:val="left"/>
      <w:pPr>
        <w:ind w:left="7037" w:hanging="360"/>
      </w:pPr>
      <w:rPr>
        <w:rFonts w:ascii="Courier New" w:hAnsi="Courier New"/>
      </w:rPr>
    </w:lvl>
    <w:lvl w:ilvl="8" w:tplc="83908F80">
      <w:start w:val="1"/>
      <w:numFmt w:val="bullet"/>
      <w:lvlText w:val=""/>
      <w:lvlJc w:val="left"/>
      <w:pPr>
        <w:ind w:left="7757" w:hanging="360"/>
      </w:pPr>
      <w:rPr>
        <w:rFonts w:ascii="Wingdings" w:hAnsi="Wingdings"/>
      </w:rPr>
    </w:lvl>
  </w:abstractNum>
  <w:abstractNum w:abstractNumId="32">
    <w:nsid w:val="7CC6130F"/>
    <w:multiLevelType w:val="hybridMultilevel"/>
    <w:tmpl w:val="A552B328"/>
    <w:lvl w:ilvl="0" w:tplc="B46E7FC8">
      <w:start w:val="1"/>
      <w:numFmt w:val="thaiNumbers"/>
      <w:pStyle w:val="aa"/>
      <w:lvlText w:val="%1)"/>
      <w:lvlJc w:val="left"/>
      <w:pPr>
        <w:ind w:left="1429" w:hanging="360"/>
      </w:pPr>
    </w:lvl>
    <w:lvl w:ilvl="1" w:tplc="BCC68728">
      <w:start w:val="1"/>
      <w:numFmt w:val="lowerLetter"/>
      <w:lvlText w:val="%2."/>
      <w:lvlJc w:val="left"/>
      <w:pPr>
        <w:ind w:left="2149" w:hanging="360"/>
      </w:pPr>
    </w:lvl>
    <w:lvl w:ilvl="2" w:tplc="99B2DC0C">
      <w:start w:val="1"/>
      <w:numFmt w:val="lowerRoman"/>
      <w:lvlText w:val="%3."/>
      <w:lvlJc w:val="right"/>
      <w:pPr>
        <w:ind w:left="2869" w:hanging="180"/>
      </w:pPr>
    </w:lvl>
    <w:lvl w:ilvl="3" w:tplc="418AA70E">
      <w:start w:val="1"/>
      <w:numFmt w:val="decimal"/>
      <w:lvlText w:val="%4."/>
      <w:lvlJc w:val="left"/>
      <w:pPr>
        <w:ind w:left="3589" w:hanging="360"/>
      </w:pPr>
    </w:lvl>
    <w:lvl w:ilvl="4" w:tplc="5C3CF558">
      <w:start w:val="1"/>
      <w:numFmt w:val="lowerLetter"/>
      <w:lvlText w:val="%5."/>
      <w:lvlJc w:val="left"/>
      <w:pPr>
        <w:ind w:left="4309" w:hanging="360"/>
      </w:pPr>
    </w:lvl>
    <w:lvl w:ilvl="5" w:tplc="CCAC6E3C">
      <w:start w:val="1"/>
      <w:numFmt w:val="lowerRoman"/>
      <w:lvlText w:val="%6."/>
      <w:lvlJc w:val="right"/>
      <w:pPr>
        <w:ind w:left="5029" w:hanging="180"/>
      </w:pPr>
    </w:lvl>
    <w:lvl w:ilvl="6" w:tplc="62DE4DE0">
      <w:start w:val="1"/>
      <w:numFmt w:val="decimal"/>
      <w:lvlText w:val="%7."/>
      <w:lvlJc w:val="left"/>
      <w:pPr>
        <w:ind w:left="5749" w:hanging="360"/>
      </w:pPr>
    </w:lvl>
    <w:lvl w:ilvl="7" w:tplc="E6700240">
      <w:start w:val="1"/>
      <w:numFmt w:val="lowerLetter"/>
      <w:lvlText w:val="%8."/>
      <w:lvlJc w:val="left"/>
      <w:pPr>
        <w:ind w:left="6469" w:hanging="360"/>
      </w:pPr>
    </w:lvl>
    <w:lvl w:ilvl="8" w:tplc="99525794">
      <w:start w:val="1"/>
      <w:numFmt w:val="lowerRoman"/>
      <w:lvlText w:val="%9."/>
      <w:lvlJc w:val="right"/>
      <w:pPr>
        <w:ind w:left="7189" w:hanging="180"/>
      </w:pPr>
    </w:lvl>
  </w:abstractNum>
  <w:abstractNum w:abstractNumId="33">
    <w:nsid w:val="7FF23202"/>
    <w:multiLevelType w:val="multilevel"/>
    <w:tmpl w:val="B7967164"/>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bullet"/>
      <w:pStyle w:val="36"/>
      <w:lvlText w:val=""/>
      <w:lvlJc w:val="left"/>
      <w:pPr>
        <w:tabs>
          <w:tab w:val="num" w:pos="360"/>
        </w:tabs>
        <w:ind w:left="360" w:hanging="360"/>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23"/>
  </w:num>
  <w:num w:numId="2">
    <w:abstractNumId w:val="31"/>
  </w:num>
  <w:num w:numId="3">
    <w:abstractNumId w:val="21"/>
  </w:num>
  <w:num w:numId="4">
    <w:abstractNumId w:val="20"/>
  </w:num>
  <w:num w:numId="5">
    <w:abstractNumId w:val="0"/>
  </w:num>
  <w:num w:numId="6">
    <w:abstractNumId w:val="8"/>
  </w:num>
  <w:num w:numId="7">
    <w:abstractNumId w:val="4"/>
  </w:num>
  <w:num w:numId="8">
    <w:abstractNumId w:val="10"/>
  </w:num>
  <w:num w:numId="9">
    <w:abstractNumId w:val="24"/>
  </w:num>
  <w:num w:numId="10">
    <w:abstractNumId w:val="14"/>
  </w:num>
  <w:num w:numId="11">
    <w:abstractNumId w:val="6"/>
  </w:num>
  <w:num w:numId="12">
    <w:abstractNumId w:val="19"/>
  </w:num>
  <w:num w:numId="13">
    <w:abstractNumId w:val="22"/>
  </w:num>
  <w:num w:numId="14">
    <w:abstractNumId w:val="12"/>
  </w:num>
  <w:num w:numId="15">
    <w:abstractNumId w:val="15"/>
  </w:num>
  <w:num w:numId="16">
    <w:abstractNumId w:val="25"/>
  </w:num>
  <w:num w:numId="17">
    <w:abstractNumId w:val="7"/>
  </w:num>
  <w:num w:numId="18">
    <w:abstractNumId w:val="32"/>
  </w:num>
  <w:num w:numId="19">
    <w:abstractNumId w:val="11"/>
  </w:num>
  <w:num w:numId="20">
    <w:abstractNumId w:val="2"/>
  </w:num>
  <w:num w:numId="21">
    <w:abstractNumId w:val="5"/>
  </w:num>
  <w:num w:numId="22">
    <w:abstractNumId w:val="18"/>
  </w:num>
  <w:num w:numId="23">
    <w:abstractNumId w:val="33"/>
  </w:num>
  <w:num w:numId="24">
    <w:abstractNumId w:val="29"/>
  </w:num>
  <w:num w:numId="25">
    <w:abstractNumId w:val="13"/>
  </w:num>
  <w:num w:numId="26">
    <w:abstractNumId w:val="3"/>
  </w:num>
  <w:num w:numId="27">
    <w:abstractNumId w:val="28"/>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30"/>
  </w:num>
  <w:num w:numId="31">
    <w:abstractNumId w:val="16"/>
  </w:num>
  <w:num w:numId="32">
    <w:abstractNumId w:val="17"/>
  </w:num>
  <w:num w:numId="33">
    <w:abstractNumId w:val="9"/>
  </w:num>
  <w:num w:numId="3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C"/>
    <w:rsid w:val="004604BC"/>
    <w:rsid w:val="00DB27FB"/>
    <w:rsid w:val="00F66A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BE173E-3238-44C1-936D-39D628FA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Pr>
      <w:rFonts w:ascii="Times New Roman" w:hAnsi="Times New Roman"/>
      <w:sz w:val="18"/>
      <w:szCs w:val="18"/>
      <w:lang w:eastAsia="ru-RU"/>
    </w:rPr>
  </w:style>
  <w:style w:type="paragraph" w:styleId="13">
    <w:name w:val="heading 1"/>
    <w:link w:val="14"/>
    <w:uiPriority w:val="9"/>
    <w:qFormat/>
    <w:pPr>
      <w:keepNext/>
      <w:keepLines/>
      <w:spacing w:before="480" w:after="200"/>
      <w:outlineLvl w:val="0"/>
    </w:pPr>
    <w:rPr>
      <w:rFonts w:ascii="Arial" w:eastAsia="Arial" w:hAnsi="Arial" w:cs="Arial"/>
      <w:sz w:val="40"/>
      <w:szCs w:val="40"/>
    </w:rPr>
  </w:style>
  <w:style w:type="paragraph" w:styleId="26">
    <w:name w:val="heading 2"/>
    <w:link w:val="27"/>
    <w:uiPriority w:val="9"/>
    <w:unhideWhenUsed/>
    <w:qFormat/>
    <w:pPr>
      <w:keepNext/>
      <w:keepLines/>
      <w:spacing w:before="360" w:after="200"/>
      <w:outlineLvl w:val="1"/>
    </w:pPr>
    <w:rPr>
      <w:rFonts w:ascii="Arial" w:eastAsia="Arial" w:hAnsi="Arial" w:cs="Arial"/>
      <w:sz w:val="34"/>
    </w:rPr>
  </w:style>
  <w:style w:type="paragraph" w:styleId="37">
    <w:name w:val="heading 3"/>
    <w:link w:val="38"/>
    <w:uiPriority w:val="9"/>
    <w:unhideWhenUsed/>
    <w:qFormat/>
    <w:pPr>
      <w:keepNext/>
      <w:keepLines/>
      <w:spacing w:before="320" w:after="200"/>
      <w:outlineLvl w:val="2"/>
    </w:pPr>
    <w:rPr>
      <w:rFonts w:ascii="Arial" w:eastAsia="Arial" w:hAnsi="Arial" w:cs="Arial"/>
      <w:sz w:val="30"/>
      <w:szCs w:val="30"/>
    </w:rPr>
  </w:style>
  <w:style w:type="paragraph" w:styleId="43">
    <w:name w:val="heading 4"/>
    <w:link w:val="44"/>
    <w:uiPriority w:val="9"/>
    <w:unhideWhenUsed/>
    <w:qFormat/>
    <w:pPr>
      <w:keepNext/>
      <w:keepLines/>
      <w:spacing w:before="320" w:after="200"/>
      <w:outlineLvl w:val="3"/>
    </w:pPr>
    <w:rPr>
      <w:rFonts w:ascii="Arial" w:eastAsia="Arial" w:hAnsi="Arial" w:cs="Arial"/>
      <w:b/>
      <w:bCs/>
      <w:sz w:val="26"/>
      <w:szCs w:val="26"/>
    </w:rPr>
  </w:style>
  <w:style w:type="paragraph" w:styleId="51">
    <w:name w:val="heading 5"/>
    <w:link w:val="52"/>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0">
    <w:name w:val="heading 7"/>
    <w:link w:val="71"/>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0">
    <w:name w:val="heading 9"/>
    <w:link w:val="92"/>
    <w:uiPriority w:val="9"/>
    <w:unhideWhenUsed/>
    <w:qFormat/>
    <w:pPr>
      <w:keepNext/>
      <w:keepLines/>
      <w:spacing w:before="320" w:after="200"/>
      <w:outlineLvl w:val="8"/>
    </w:pPr>
    <w:rPr>
      <w:rFonts w:ascii="Arial" w:eastAsia="Arial" w:hAnsi="Arial" w:cs="Arial"/>
      <w:i/>
      <w:iCs/>
      <w:sz w:val="21"/>
      <w:szCs w:val="21"/>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4">
    <w:name w:val="Заголовок 1 Знак"/>
    <w:link w:val="13"/>
    <w:uiPriority w:val="9"/>
    <w:rPr>
      <w:rFonts w:ascii="Arial" w:eastAsia="Arial" w:hAnsi="Arial" w:cs="Arial"/>
      <w:sz w:val="40"/>
      <w:szCs w:val="40"/>
    </w:rPr>
  </w:style>
  <w:style w:type="character" w:customStyle="1" w:styleId="27">
    <w:name w:val="Заголовок 2 Знак"/>
    <w:link w:val="26"/>
    <w:uiPriority w:val="9"/>
    <w:rPr>
      <w:rFonts w:ascii="Arial" w:eastAsia="Arial" w:hAnsi="Arial" w:cs="Arial"/>
      <w:sz w:val="34"/>
    </w:rPr>
  </w:style>
  <w:style w:type="character" w:customStyle="1" w:styleId="38">
    <w:name w:val="Заголовок 3 Знак"/>
    <w:link w:val="37"/>
    <w:uiPriority w:val="9"/>
    <w:rPr>
      <w:rFonts w:ascii="Arial" w:eastAsia="Arial" w:hAnsi="Arial" w:cs="Arial"/>
      <w:sz w:val="30"/>
      <w:szCs w:val="30"/>
    </w:rPr>
  </w:style>
  <w:style w:type="character" w:customStyle="1" w:styleId="44">
    <w:name w:val="Заголовок 4 Знак"/>
    <w:link w:val="43"/>
    <w:uiPriority w:val="9"/>
    <w:rPr>
      <w:rFonts w:ascii="Arial" w:eastAsia="Arial" w:hAnsi="Arial" w:cs="Arial"/>
      <w:b/>
      <w:bCs/>
      <w:sz w:val="26"/>
      <w:szCs w:val="26"/>
    </w:rPr>
  </w:style>
  <w:style w:type="character" w:customStyle="1" w:styleId="52">
    <w:name w:val="Заголовок 5 Знак"/>
    <w:link w:val="51"/>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1">
    <w:name w:val="Заголовок 7 Знак"/>
    <w:link w:val="70"/>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2">
    <w:name w:val="Заголовок 9 Знак"/>
    <w:link w:val="90"/>
    <w:uiPriority w:val="9"/>
    <w:rPr>
      <w:rFonts w:ascii="Arial" w:eastAsia="Arial" w:hAnsi="Arial" w:cs="Arial"/>
      <w:i/>
      <w:iCs/>
      <w:sz w:val="21"/>
      <w:szCs w:val="21"/>
    </w:rPr>
  </w:style>
  <w:style w:type="paragraph" w:styleId="af">
    <w:name w:val="Title"/>
    <w:basedOn w:val="ab"/>
    <w:link w:val="15"/>
    <w:uiPriority w:val="99"/>
    <w:qFormat/>
    <w:pPr>
      <w:widowControl w:val="0"/>
      <w:shd w:val="clear" w:color="auto" w:fill="FFFFFF"/>
      <w:ind w:left="72"/>
      <w:jc w:val="center"/>
    </w:pPr>
    <w:rPr>
      <w:rFonts w:eastAsia="Times New Roman"/>
      <w:bCs/>
      <w:color w:val="000000"/>
      <w:spacing w:val="13"/>
      <w:sz w:val="24"/>
      <w:szCs w:val="22"/>
      <w:lang w:val="en-US" w:eastAsia="en-US"/>
    </w:rPr>
  </w:style>
  <w:style w:type="character" w:customStyle="1" w:styleId="TitleChar">
    <w:name w:val="Title Char"/>
    <w:uiPriority w:val="10"/>
    <w:rPr>
      <w:sz w:val="48"/>
      <w:szCs w:val="48"/>
    </w:rPr>
  </w:style>
  <w:style w:type="paragraph" w:styleId="af0">
    <w:name w:val="Subtitle"/>
    <w:basedOn w:val="ab"/>
    <w:link w:val="af1"/>
    <w:uiPriority w:val="99"/>
    <w:qFormat/>
    <w:pPr>
      <w:ind w:left="180"/>
      <w:jc w:val="both"/>
    </w:pPr>
    <w:rPr>
      <w:rFonts w:eastAsia="Times New Roman"/>
      <w:b/>
      <w:sz w:val="22"/>
      <w:szCs w:val="20"/>
    </w:rPr>
  </w:style>
  <w:style w:type="character" w:customStyle="1" w:styleId="SubtitleChar">
    <w:name w:val="Subtitle Char"/>
    <w:uiPriority w:val="11"/>
    <w:rPr>
      <w:sz w:val="24"/>
      <w:szCs w:val="24"/>
    </w:rPr>
  </w:style>
  <w:style w:type="paragraph" w:styleId="28">
    <w:name w:val="Quote"/>
    <w:link w:val="29"/>
    <w:uiPriority w:val="29"/>
    <w:qFormat/>
    <w:pPr>
      <w:ind w:left="720" w:right="720"/>
    </w:pPr>
    <w:rPr>
      <w:i/>
    </w:rPr>
  </w:style>
  <w:style w:type="character" w:customStyle="1" w:styleId="29">
    <w:name w:val="Цитата 2 Знак"/>
    <w:link w:val="28"/>
    <w:uiPriority w:val="29"/>
    <w:rPr>
      <w:i/>
    </w:rPr>
  </w:style>
  <w:style w:type="paragraph" w:styleId="af2">
    <w:name w:val="Intense Quote"/>
    <w:link w:val="af3"/>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3">
    <w:name w:val="Выделенная цитата Знак"/>
    <w:link w:val="af2"/>
    <w:uiPriority w:val="30"/>
    <w:rPr>
      <w:i/>
    </w:rPr>
  </w:style>
  <w:style w:type="paragraph" w:styleId="af4">
    <w:name w:val="header"/>
    <w:basedOn w:val="ab"/>
    <w:link w:val="af5"/>
    <w:uiPriority w:val="99"/>
    <w:pPr>
      <w:tabs>
        <w:tab w:val="center" w:pos="4677"/>
        <w:tab w:val="right" w:pos="9355"/>
      </w:tabs>
    </w:pPr>
    <w:rPr>
      <w:lang w:val="en-US" w:eastAsia="en-US"/>
    </w:rPr>
  </w:style>
  <w:style w:type="character" w:customStyle="1" w:styleId="HeaderChar">
    <w:name w:val="Header Char"/>
    <w:uiPriority w:val="99"/>
  </w:style>
  <w:style w:type="paragraph" w:styleId="af6">
    <w:name w:val="footer"/>
    <w:basedOn w:val="ab"/>
    <w:link w:val="af7"/>
    <w:pPr>
      <w:tabs>
        <w:tab w:val="center" w:pos="4677"/>
        <w:tab w:val="right" w:pos="9355"/>
      </w:tabs>
    </w:pPr>
  </w:style>
  <w:style w:type="character" w:customStyle="1" w:styleId="FooterChar">
    <w:name w:val="Footer Char"/>
    <w:uiPriority w:val="99"/>
  </w:style>
  <w:style w:type="paragraph" w:styleId="af8">
    <w:name w:val="caption"/>
    <w:basedOn w:val="ab"/>
    <w:next w:val="ab"/>
    <w:link w:val="af9"/>
    <w:uiPriority w:val="99"/>
    <w:qFormat/>
    <w:pPr>
      <w:widowControl w:val="0"/>
      <w:shd w:val="clear" w:color="auto" w:fill="FFFFFF"/>
      <w:spacing w:before="538"/>
      <w:ind w:left="994"/>
      <w:jc w:val="center"/>
    </w:pPr>
    <w:rPr>
      <w:rFonts w:eastAsia="Times New Roman"/>
      <w:b/>
      <w:bCs/>
      <w:color w:val="000000"/>
      <w:spacing w:val="-2"/>
      <w:sz w:val="26"/>
      <w:szCs w:val="26"/>
    </w:rPr>
  </w:style>
  <w:style w:type="character" w:customStyle="1" w:styleId="af9">
    <w:name w:val="Название объекта Знак"/>
    <w:link w:val="af8"/>
    <w:uiPriority w:val="35"/>
    <w:rPr>
      <w:b/>
      <w:bCs/>
      <w:color w:val="4F81BD" w:themeColor="accent1"/>
      <w:sz w:val="18"/>
      <w:szCs w:val="18"/>
    </w:rPr>
  </w:style>
  <w:style w:type="table" w:styleId="afa">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b">
    <w:name w:val="Hyperlink"/>
    <w:uiPriority w:val="99"/>
    <w:rPr>
      <w:color w:val="0000FF"/>
      <w:u w:val="single"/>
    </w:rPr>
  </w:style>
  <w:style w:type="paragraph" w:styleId="afc">
    <w:name w:val="footnote text"/>
    <w:link w:val="afd"/>
    <w:uiPriority w:val="99"/>
    <w:semiHidden/>
    <w:unhideWhenUsed/>
    <w:pPr>
      <w:spacing w:after="40"/>
    </w:pPr>
    <w:rPr>
      <w:sz w:val="18"/>
    </w:rPr>
  </w:style>
  <w:style w:type="character" w:customStyle="1" w:styleId="afd">
    <w:name w:val="Текст сноски Знак"/>
    <w:link w:val="afc"/>
    <w:uiPriority w:val="99"/>
    <w:rPr>
      <w:sz w:val="18"/>
    </w:rPr>
  </w:style>
  <w:style w:type="character" w:styleId="afe">
    <w:name w:val="footnote reference"/>
    <w:uiPriority w:val="99"/>
    <w:rPr>
      <w:vertAlign w:val="superscript"/>
    </w:rPr>
  </w:style>
  <w:style w:type="paragraph" w:styleId="aff">
    <w:name w:val="endnote text"/>
    <w:link w:val="aff0"/>
    <w:uiPriority w:val="99"/>
    <w:semiHidden/>
    <w:unhideWhenUsed/>
  </w:style>
  <w:style w:type="character" w:customStyle="1" w:styleId="aff0">
    <w:name w:val="Текст концевой сноски Знак"/>
    <w:link w:val="aff"/>
    <w:uiPriority w:val="99"/>
    <w:rPr>
      <w:sz w:val="20"/>
    </w:rPr>
  </w:style>
  <w:style w:type="character" w:styleId="aff1">
    <w:name w:val="endnote reference"/>
    <w:uiPriority w:val="99"/>
    <w:semiHidden/>
    <w:unhideWhenUsed/>
    <w:rPr>
      <w:vertAlign w:val="superscript"/>
    </w:rPr>
  </w:style>
  <w:style w:type="paragraph" w:styleId="16">
    <w:name w:val="toc 1"/>
    <w:basedOn w:val="ab"/>
    <w:next w:val="ab"/>
    <w:uiPriority w:val="39"/>
    <w:pPr>
      <w:keepNext/>
      <w:keepLines/>
      <w:widowControl w:val="0"/>
      <w:suppressLineNumbers/>
      <w:tabs>
        <w:tab w:val="right" w:leader="dot" w:pos="9720"/>
      </w:tabs>
      <w:spacing w:before="120" w:after="120"/>
      <w:jc w:val="both"/>
    </w:pPr>
    <w:rPr>
      <w:rFonts w:eastAsia="Times New Roman"/>
      <w:bCs/>
      <w:caps/>
      <w:sz w:val="24"/>
      <w:szCs w:val="24"/>
    </w:rPr>
  </w:style>
  <w:style w:type="paragraph" w:styleId="2a">
    <w:name w:val="toc 2"/>
    <w:basedOn w:val="ab"/>
    <w:next w:val="ab"/>
    <w:uiPriority w:val="39"/>
    <w:pPr>
      <w:tabs>
        <w:tab w:val="left" w:pos="720"/>
        <w:tab w:val="right" w:leader="dot" w:pos="9720"/>
      </w:tabs>
      <w:ind w:left="240"/>
    </w:pPr>
    <w:rPr>
      <w:rFonts w:eastAsia="Times New Roman"/>
      <w:smallCaps/>
      <w:sz w:val="20"/>
      <w:szCs w:val="20"/>
    </w:rPr>
  </w:style>
  <w:style w:type="paragraph" w:styleId="39">
    <w:name w:val="toc 3"/>
    <w:basedOn w:val="ab"/>
    <w:next w:val="ab"/>
    <w:uiPriority w:val="39"/>
    <w:pPr>
      <w:tabs>
        <w:tab w:val="left" w:pos="1200"/>
        <w:tab w:val="right" w:leader="dot" w:pos="9720"/>
      </w:tabs>
      <w:ind w:left="480"/>
    </w:pPr>
    <w:rPr>
      <w:rFonts w:eastAsia="Times New Roman"/>
      <w:i/>
      <w:iCs/>
      <w:sz w:val="20"/>
      <w:szCs w:val="20"/>
    </w:rPr>
  </w:style>
  <w:style w:type="paragraph" w:styleId="45">
    <w:name w:val="toc 4"/>
    <w:basedOn w:val="ab"/>
    <w:next w:val="ab"/>
    <w:pPr>
      <w:ind w:left="720"/>
      <w:jc w:val="both"/>
    </w:pPr>
    <w:rPr>
      <w:rFonts w:eastAsia="Times New Roman"/>
    </w:rPr>
  </w:style>
  <w:style w:type="paragraph" w:styleId="53">
    <w:name w:val="toc 5"/>
    <w:basedOn w:val="ab"/>
    <w:next w:val="ab"/>
    <w:pPr>
      <w:ind w:left="960"/>
      <w:jc w:val="both"/>
    </w:pPr>
    <w:rPr>
      <w:rFonts w:eastAsia="Times New Roman"/>
    </w:rPr>
  </w:style>
  <w:style w:type="paragraph" w:styleId="61">
    <w:name w:val="toc 6"/>
    <w:basedOn w:val="ab"/>
    <w:next w:val="ab"/>
    <w:pPr>
      <w:ind w:left="1200"/>
      <w:jc w:val="both"/>
    </w:pPr>
    <w:rPr>
      <w:rFonts w:eastAsia="Times New Roman"/>
    </w:rPr>
  </w:style>
  <w:style w:type="paragraph" w:styleId="72">
    <w:name w:val="toc 7"/>
    <w:basedOn w:val="ab"/>
    <w:next w:val="ab"/>
    <w:pPr>
      <w:ind w:left="1440"/>
      <w:jc w:val="both"/>
    </w:pPr>
    <w:rPr>
      <w:rFonts w:eastAsia="Times New Roman"/>
    </w:rPr>
  </w:style>
  <w:style w:type="paragraph" w:styleId="81">
    <w:name w:val="toc 8"/>
    <w:basedOn w:val="ab"/>
    <w:next w:val="ab"/>
    <w:pPr>
      <w:ind w:left="1680"/>
      <w:jc w:val="both"/>
    </w:pPr>
    <w:rPr>
      <w:rFonts w:eastAsia="Times New Roman"/>
    </w:rPr>
  </w:style>
  <w:style w:type="paragraph" w:styleId="93">
    <w:name w:val="toc 9"/>
    <w:basedOn w:val="ab"/>
    <w:next w:val="ab"/>
    <w:pPr>
      <w:ind w:left="1920"/>
      <w:jc w:val="both"/>
    </w:pPr>
    <w:rPr>
      <w:rFonts w:eastAsia="Times New Roman"/>
    </w:rPr>
  </w:style>
  <w:style w:type="paragraph" w:styleId="aff2">
    <w:name w:val="TOC Heading"/>
    <w:basedOn w:val="1H1h11DocumentHeader1121111112111111Chapter"/>
    <w:next w:val="ab"/>
    <w:uiPriority w:val="39"/>
    <w:qFormat/>
    <w:pPr>
      <w:keepNext/>
      <w:keepLines/>
      <w:spacing w:before="480" w:beforeAutospacing="0" w:after="0" w:afterAutospacing="0" w:line="276" w:lineRule="auto"/>
      <w:outlineLvl w:val="9"/>
    </w:pPr>
    <w:rPr>
      <w:rFonts w:ascii="Cambria" w:hAnsi="Cambria"/>
      <w:color w:val="365F91"/>
      <w:sz w:val="28"/>
      <w:szCs w:val="28"/>
      <w:lang w:val="en-US" w:eastAsia="en-US"/>
    </w:rPr>
  </w:style>
  <w:style w:type="paragraph" w:styleId="aff3">
    <w:name w:val="table of figures"/>
    <w:uiPriority w:val="99"/>
    <w:unhideWhenUsed/>
  </w:style>
  <w:style w:type="paragraph" w:customStyle="1" w:styleId="1H1h11DocumentHeader1121111112111111Chapter">
    <w:name w:val="Заголовок 1;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ab"/>
    <w:link w:val="1H12h1212DocumentHeader121221121211212211"/>
    <w:uiPriority w:val="99"/>
    <w:qFormat/>
    <w:pPr>
      <w:spacing w:before="100" w:beforeAutospacing="1" w:after="100" w:afterAutospacing="1"/>
      <w:outlineLvl w:val="0"/>
    </w:pPr>
    <w:rPr>
      <w:rFonts w:eastAsia="Times New Roman"/>
      <w:b/>
      <w:bCs/>
      <w:sz w:val="48"/>
      <w:szCs w:val="48"/>
    </w:rPr>
  </w:style>
  <w:style w:type="paragraph" w:customStyle="1" w:styleId="2contractH2h2Numberedtext32122211h2h2appT2TF-Overskrit2Title2ITTt2PAMajorSectionTEHeading2Livello2R2H21heading2IndentLeft025inttulo2TITRE21stlevelheadingl2level2notocA2ndlevelheading2">
    <w:name w:val="Заголовок 2;contract;H2;h2;Numbered text 3;21;22;211;h:2;h:2app;T2;TF-Overskrit 2;Title2;ITT t2;PA Major Section;TE Heading 2;Livello 2;R2;H21;heading 2+ Indent: Left 0.25 in;título 2;TITRE 2;1st level heading;l2;level 2 no toc;A;2nd level;heading 2"/>
    <w:basedOn w:val="ab"/>
    <w:next w:val="ab"/>
    <w:link w:val="2contractH2h2Numberedtext32122211h2h2appT2TF-Overskrit2Title2ITTt2PAMajorSectionTEHeading2Livello2R2H21ttulo2"/>
    <w:uiPriority w:val="99"/>
    <w:qFormat/>
    <w:pPr>
      <w:keepNext/>
      <w:jc w:val="center"/>
      <w:outlineLvl w:val="1"/>
    </w:pPr>
    <w:rPr>
      <w:rFonts w:eastAsia="Times New Roman"/>
      <w:b/>
      <w:bCs/>
      <w:sz w:val="24"/>
      <w:szCs w:val="24"/>
      <w:lang w:val="en-US" w:eastAsia="en-US"/>
    </w:rPr>
  </w:style>
  <w:style w:type="paragraph" w:customStyle="1" w:styleId="3H33h3h31ITTt3PAMinorSectionTEHeadingTitle3listl3Level3Headh3H31H32H33H34H35ttulo3subhead1TF-Overskrift3Titre3alltocTable33headingHeading3-oldorderpara2l3132l3233l3334l3435l35heading3">
    <w:name w:val="Заголовок 3;H3;3;h:3;h;31;ITT t3;PA Minor Section;TE Heading;Title3;list;l3;Level 3 Head;h3;H31;H32;H33;H34;H35;título 3;subhead;1.;TF-Overskrift 3;Titre3;alltoc;Table3;3heading;Heading 3 - old;orderpara2;l31;32;l32;33;l33;34;l34;35;l35;heading 3"/>
    <w:basedOn w:val="ab"/>
    <w:next w:val="ab"/>
    <w:link w:val="31H3131h31h1311ITTt31PAMinorSection1TEHeading1Title31list1l31Level3Head1heading31h31H311H321H331H341H3511"/>
    <w:uiPriority w:val="99"/>
    <w:qFormat/>
    <w:pPr>
      <w:keepNext/>
      <w:spacing w:before="240" w:after="60"/>
      <w:jc w:val="both"/>
      <w:outlineLvl w:val="2"/>
    </w:pPr>
    <w:rPr>
      <w:rFonts w:ascii="Arial" w:eastAsia="Times New Roman" w:hAnsi="Arial"/>
      <w:b/>
      <w:sz w:val="24"/>
      <w:szCs w:val="20"/>
      <w:lang w:val="en-US" w:eastAsia="en-US"/>
    </w:rPr>
  </w:style>
  <w:style w:type="paragraph" w:customStyle="1" w:styleId="4H44h4h4ITTt4PAMicroSectionTEHeading44heading4IndentLeft05inaI4l4heading4MapTitleheading4">
    <w:name w:val="Заголовок 4;H4;Заголовок 4 (Приложение);h:4;h4;ITT t4;PA Micro Section;TE Heading 4;4;heading 4 + Indent: Left 0.5 in;a.;I4;l4;heading4;Map Title;heading 4"/>
    <w:basedOn w:val="ab"/>
    <w:next w:val="ab"/>
    <w:link w:val="4H44h4h4ITTt4PAMicroSectionTEHeading44heading4IndentLeft05inaI4l4heading4MapTitleheading40"/>
    <w:uiPriority w:val="99"/>
    <w:qFormat/>
    <w:pPr>
      <w:keepNext/>
      <w:spacing w:before="240" w:after="60"/>
      <w:jc w:val="both"/>
      <w:outlineLvl w:val="3"/>
    </w:pPr>
    <w:rPr>
      <w:rFonts w:ascii="Arial" w:eastAsia="Times New Roman" w:hAnsi="Arial"/>
      <w:sz w:val="24"/>
      <w:szCs w:val="20"/>
      <w:lang w:val="en-US" w:eastAsia="en-US"/>
    </w:rPr>
  </w:style>
  <w:style w:type="paragraph" w:customStyle="1" w:styleId="5H5ITTt5PAPicoSection5Romanlisth5Romanlist1Romanlist2Romanlist11Romanlist3Romanlist12Romanlist21Romanlist111">
    <w:name w:val="Заголовок 5;H5;ITT t5;PA Pico Section;5;Roman list;h5;Roman list1;Roman list2;Roman list11;Roman list3;Roman list12;Roman list21;Roman list111"/>
    <w:basedOn w:val="ab"/>
    <w:next w:val="ab"/>
    <w:link w:val="5H5ITTt5PAPicoSection5Romanlisth5Romanlist1Romanlist2Romanlist11Romanlist3Romanlist12Romanlist21Romanlist1110"/>
    <w:uiPriority w:val="99"/>
    <w:qFormat/>
    <w:pPr>
      <w:spacing w:before="240" w:after="60"/>
      <w:jc w:val="both"/>
      <w:outlineLvl w:val="4"/>
    </w:pPr>
    <w:rPr>
      <w:rFonts w:eastAsia="Times New Roman"/>
      <w:sz w:val="22"/>
      <w:szCs w:val="20"/>
      <w:lang w:val="en-US" w:eastAsia="en-US"/>
    </w:rPr>
  </w:style>
  <w:style w:type="paragraph" w:customStyle="1" w:styleId="6ITTt6PAAppendix6BulletlistBulletlist1Bulletlist2Bulletlist11Bulletlist3Bulletlist12Bulletlist21Bulletlist111BulletlisH6heading6">
    <w:name w:val="Заголовок 6;ITT t6;PA Appendix;6;Bullet list;Bullet list1;Bullet list2;Bullet list11;Bullet list3;Bullet list12;Bullet list21;Bullet list111;Bullet lis;H6;heading 6"/>
    <w:basedOn w:val="ab"/>
    <w:next w:val="ab"/>
    <w:link w:val="6ITTt6PAAppendix6BulletlistBulletlist1Bulletlist2Bulletlist11Bulletlist3Bulletlist12Bulletlist21Bulletlist111BulletlisH6heading60"/>
    <w:uiPriority w:val="99"/>
    <w:qFormat/>
    <w:pPr>
      <w:spacing w:before="240" w:after="60"/>
      <w:jc w:val="both"/>
      <w:outlineLvl w:val="5"/>
    </w:pPr>
    <w:rPr>
      <w:rFonts w:eastAsia="Times New Roman"/>
      <w:i/>
      <w:sz w:val="22"/>
      <w:szCs w:val="20"/>
      <w:lang w:val="en-US" w:eastAsia="en-US"/>
    </w:rPr>
  </w:style>
  <w:style w:type="paragraph" w:customStyle="1" w:styleId="7ITTt7PAAppendixMajor7req3letterlistletteredlistletterlist1letteredlist1letterlist2letteredlist2letterlist11letteredlist11letterlist3letteredlist3letterlist12letteredlist12letterlist21heading7">
    <w:name w:val="Заголовок 7;ITT t7;PA Appendix Major;7;req3;letter list;lettered list;letter list1;lettered list1;letter list2;lettered list2;letter list11;lettered list11;letter list3;lettered list3;letter list12;lettered list12;letter list21;heading 7"/>
    <w:basedOn w:val="ab"/>
    <w:next w:val="ab"/>
    <w:link w:val="7ITTt7PAAppendixMajor7req3letterlistletteredlistletterlist1letteredlist1letterlist2letteredlist2letterlist11letteredlist11letterlist3heading7"/>
    <w:uiPriority w:val="99"/>
    <w:qFormat/>
    <w:pPr>
      <w:spacing w:before="240" w:after="60"/>
      <w:jc w:val="both"/>
      <w:outlineLvl w:val="6"/>
    </w:pPr>
    <w:rPr>
      <w:rFonts w:ascii="Arial" w:eastAsia="Times New Roman" w:hAnsi="Arial"/>
      <w:sz w:val="20"/>
      <w:szCs w:val="20"/>
      <w:lang w:val="en-US" w:eastAsia="en-US"/>
    </w:rPr>
  </w:style>
  <w:style w:type="paragraph" w:customStyle="1" w:styleId="8ITTt8PAAppendixMinor8rrequirementreq2ReferenceListactionaction1action2action11action3action4action5action6action7action12action21action111action31action8action13action22action112action32heading8">
    <w:name w:val="Заголовок 8;ITT t8;PA Appendix Minor;8;r;requirement;req2;Reference List;action;action1;action2;action11;action3;action4;action5;action6;action7;action12;action21;action111;action31;action8;action13;action22;action112;action32;heading 8"/>
    <w:basedOn w:val="ab"/>
    <w:next w:val="ab"/>
    <w:link w:val="8ITTt8PAAppendixMinor8rrequirementreq2ReferenceListactionaction1action2action11action3action4action5action6action7action12"/>
    <w:uiPriority w:val="99"/>
    <w:qFormat/>
    <w:pPr>
      <w:spacing w:before="240" w:after="60"/>
      <w:jc w:val="both"/>
      <w:outlineLvl w:val="7"/>
    </w:pPr>
    <w:rPr>
      <w:rFonts w:ascii="Arial" w:eastAsia="Times New Roman" w:hAnsi="Arial"/>
      <w:i/>
      <w:sz w:val="20"/>
      <w:szCs w:val="20"/>
      <w:lang w:val="en-US" w:eastAsia="en-US"/>
    </w:rPr>
  </w:style>
  <w:style w:type="paragraph" w:customStyle="1" w:styleId="9ITTt9rbreqbulletreq1progressTitre10AppHeadingprogress1progress2progress11progress3progress4progress5progress6progress7progress12progress21progress111progress31progress8progress13Messagesheading9">
    <w:name w:val="Заголовок 9;ITT t9;rb;req bullet;req1;progress;Titre 10;App Heading;progress1;progress2;progress11;progress3;progress4;progress5;progress6;progress7;progress12;progress21;progress111;progress31;progress8;progress13;Messages;heading 9"/>
    <w:basedOn w:val="ab"/>
    <w:next w:val="ab"/>
    <w:link w:val="9ITTt9rbreqbulletreq1progressTitre10AppHeadingprogress1progress2progress11progress3progress4progress5progress6progress7progress12"/>
    <w:uiPriority w:val="99"/>
    <w:qFormat/>
    <w:pPr>
      <w:spacing w:before="240" w:after="60"/>
      <w:jc w:val="both"/>
      <w:outlineLvl w:val="8"/>
    </w:pPr>
    <w:rPr>
      <w:rFonts w:ascii="Arial" w:eastAsia="Times New Roman" w:hAnsi="Arial"/>
      <w:b/>
      <w:i/>
      <w:szCs w:val="20"/>
      <w:lang w:val="en-US" w:eastAsia="en-US"/>
    </w:rPr>
  </w:style>
  <w:style w:type="paragraph" w:customStyle="1" w:styleId="ConsPlusNonformat">
    <w:name w:val="ConsPlusNonformat"/>
    <w:link w:val="ConsPlusNonformat0"/>
    <w:uiPriority w:val="99"/>
    <w:pPr>
      <w:widowControl w:val="0"/>
    </w:pPr>
    <w:rPr>
      <w:rFonts w:ascii="Courier New" w:hAnsi="Courier New" w:cs="Courier New"/>
      <w:lang w:eastAsia="ru-RU"/>
    </w:rPr>
  </w:style>
  <w:style w:type="paragraph" w:customStyle="1" w:styleId="ConsPlusNormal">
    <w:name w:val="ConsPlusNormal"/>
    <w:link w:val="ConsPlusNormal0"/>
    <w:uiPriority w:val="99"/>
    <w:qFormat/>
    <w:pPr>
      <w:widowControl w:val="0"/>
      <w:ind w:firstLine="720"/>
    </w:pPr>
    <w:rPr>
      <w:rFonts w:ascii="Arial" w:hAnsi="Arial" w:cs="Arial"/>
      <w:lang w:eastAsia="ru-RU"/>
    </w:rPr>
  </w:style>
  <w:style w:type="character" w:styleId="aff4">
    <w:name w:val="Strong"/>
    <w:uiPriority w:val="99"/>
    <w:qFormat/>
    <w:rPr>
      <w:rFonts w:cs="Times New Roman"/>
      <w:b/>
      <w:bCs/>
    </w:rPr>
  </w:style>
  <w:style w:type="paragraph" w:styleId="aff5">
    <w:name w:val="No Spacing"/>
    <w:link w:val="aff6"/>
    <w:uiPriority w:val="1"/>
    <w:qFormat/>
    <w:rPr>
      <w:rFonts w:ascii="Times New Roman" w:hAnsi="Times New Roman"/>
      <w:sz w:val="18"/>
      <w:szCs w:val="18"/>
      <w:lang w:eastAsia="ru-RU"/>
    </w:rPr>
  </w:style>
  <w:style w:type="paragraph" w:customStyle="1" w:styleId="Web1Web1">
    <w:name w:val="Обычный (веб);Обычный (Web);Обычный (веб)1;Обычный (Web)1"/>
    <w:basedOn w:val="ab"/>
    <w:uiPriority w:val="99"/>
    <w:pPr>
      <w:spacing w:before="100" w:beforeAutospacing="1" w:after="100" w:afterAutospacing="1"/>
    </w:pPr>
    <w:rPr>
      <w:rFonts w:eastAsia="Times New Roman"/>
      <w:sz w:val="24"/>
      <w:szCs w:val="24"/>
    </w:rPr>
  </w:style>
  <w:style w:type="character" w:customStyle="1" w:styleId="apple-converted-space">
    <w:name w:val="apple-converted-space"/>
    <w:uiPriority w:val="99"/>
    <w:rPr>
      <w:rFonts w:cs="Times New Roman"/>
    </w:rPr>
  </w:style>
  <w:style w:type="paragraph" w:customStyle="1" w:styleId="111">
    <w:name w:val="Обычный + 11 пт"/>
    <w:basedOn w:val="ab"/>
    <w:pPr>
      <w:ind w:left="360" w:hanging="360"/>
      <w:jc w:val="both"/>
    </w:pPr>
    <w:rPr>
      <w:rFonts w:eastAsia="Times New Roman"/>
      <w:sz w:val="24"/>
      <w:szCs w:val="24"/>
    </w:rPr>
  </w:style>
  <w:style w:type="character" w:customStyle="1" w:styleId="FontStyle24">
    <w:name w:val="Font Style24"/>
    <w:rPr>
      <w:rFonts w:ascii="Times New Roman" w:hAnsi="Times New Roman" w:cs="Times New Roman"/>
      <w:b/>
      <w:bCs/>
      <w:sz w:val="8"/>
      <w:szCs w:val="8"/>
    </w:rPr>
  </w:style>
  <w:style w:type="paragraph" w:customStyle="1" w:styleId="Style4">
    <w:name w:val="Style4"/>
    <w:basedOn w:val="ab"/>
    <w:uiPriority w:val="99"/>
    <w:pPr>
      <w:widowControl w:val="0"/>
      <w:spacing w:line="274" w:lineRule="exact"/>
    </w:pPr>
    <w:rPr>
      <w:rFonts w:eastAsia="Times New Roman"/>
      <w:sz w:val="24"/>
      <w:szCs w:val="24"/>
    </w:rPr>
  </w:style>
  <w:style w:type="paragraph" w:customStyle="1" w:styleId="Style6">
    <w:name w:val="Style6"/>
    <w:basedOn w:val="ab"/>
    <w:uiPriority w:val="99"/>
    <w:pPr>
      <w:widowControl w:val="0"/>
      <w:spacing w:line="278" w:lineRule="exact"/>
    </w:pPr>
    <w:rPr>
      <w:rFonts w:eastAsia="Times New Roman"/>
      <w:sz w:val="24"/>
      <w:szCs w:val="24"/>
    </w:rPr>
  </w:style>
  <w:style w:type="paragraph" w:customStyle="1" w:styleId="PEA">
    <w:name w:val="PEA"/>
    <w:pPr>
      <w:widowControl w:val="0"/>
      <w:ind w:firstLine="720"/>
    </w:pPr>
    <w:rPr>
      <w:rFonts w:ascii="Arial" w:eastAsia="Times New Roman" w:hAnsi="Arial" w:cs="Arial"/>
      <w:lang w:eastAsia="ru-RU"/>
    </w:rPr>
  </w:style>
  <w:style w:type="paragraph" w:customStyle="1" w:styleId="ConsPlusTitle">
    <w:name w:val="ConsPlusTitle"/>
    <w:uiPriority w:val="99"/>
    <w:rPr>
      <w:rFonts w:ascii="Times New Roman" w:eastAsia="Times New Roman" w:hAnsi="Times New Roman"/>
      <w:b/>
      <w:bCs/>
      <w:sz w:val="24"/>
      <w:szCs w:val="24"/>
      <w:lang w:eastAsia="ru-RU"/>
    </w:rPr>
  </w:style>
  <w:style w:type="character" w:styleId="aff7">
    <w:name w:val="page number"/>
    <w:basedOn w:val="ac"/>
    <w:uiPriority w:val="99"/>
  </w:style>
  <w:style w:type="paragraph" w:customStyle="1" w:styleId="aff8">
    <w:name w:val="Îáû÷íûé"/>
    <w:uiPriority w:val="99"/>
    <w:rPr>
      <w:rFonts w:ascii="Times New Roman" w:eastAsia="Times New Roman" w:hAnsi="Times New Roman"/>
      <w:lang w:eastAsia="ru-RU"/>
    </w:rPr>
  </w:style>
  <w:style w:type="character" w:customStyle="1" w:styleId="ConsPlusNormal0">
    <w:name w:val="ConsPlusNormal Знак"/>
    <w:link w:val="ConsPlusNormal"/>
    <w:uiPriority w:val="99"/>
    <w:rPr>
      <w:rFonts w:ascii="Arial" w:hAnsi="Arial" w:cs="Arial"/>
      <w:lang w:val="ru-RU" w:eastAsia="ru-RU" w:bidi="ar-SA"/>
    </w:rPr>
  </w:style>
  <w:style w:type="paragraph" w:styleId="aff9">
    <w:name w:val="List Paragraph"/>
    <w:basedOn w:val="ab"/>
    <w:pPr>
      <w:ind w:left="708"/>
    </w:pPr>
    <w:rPr>
      <w:rFonts w:eastAsia="Times New Roman"/>
      <w:sz w:val="20"/>
      <w:szCs w:val="20"/>
    </w:rPr>
  </w:style>
  <w:style w:type="paragraph" w:customStyle="1" w:styleId="BulletListFooterTextnumberedParagraphedeliste1lp12Table-NormalRSHBTable-NormalNumBullet11">
    <w:name w:val="Абзац списка;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
    <w:basedOn w:val="ab"/>
    <w:link w:val="BulletListFooterTextnumberedParagraphedeliste1lp1"/>
    <w:uiPriority w:val="99"/>
    <w:qFormat/>
    <w:pPr>
      <w:ind w:left="708"/>
    </w:pPr>
    <w:rPr>
      <w:rFonts w:eastAsia="Times New Roman"/>
      <w:sz w:val="20"/>
      <w:szCs w:val="20"/>
    </w:rPr>
  </w:style>
  <w:style w:type="paragraph" w:customStyle="1" w:styleId="bodytextbodytextbodytext">
    <w:name w:val="Основной текст;Основной текст Знак Знак;body text;body text Знак;body text Знак Знак"/>
    <w:basedOn w:val="ab"/>
    <w:link w:val="5bodytext5bodytext5bodytext3"/>
    <w:uiPriority w:val="99"/>
    <w:qFormat/>
    <w:pPr>
      <w:spacing w:after="120"/>
      <w:jc w:val="both"/>
    </w:pPr>
    <w:rPr>
      <w:rFonts w:ascii="Calibri" w:hAnsi="Calibri"/>
      <w:sz w:val="24"/>
      <w:szCs w:val="24"/>
      <w:lang w:val="en-US" w:eastAsia="en-US"/>
    </w:rPr>
  </w:style>
  <w:style w:type="character" w:customStyle="1" w:styleId="5bodytext5bodytext5bodytext3">
    <w:name w:val="Основной текст Знак;Основной текст Знак Знак Знак5;body text Знак5;body text Знак Знак5;body text Знак Знак Знак3"/>
    <w:link w:val="bodytextbodytextbodytext"/>
    <w:uiPriority w:val="99"/>
    <w:rPr>
      <w:sz w:val="24"/>
      <w:szCs w:val="24"/>
      <w:lang w:val="en-US" w:eastAsia="en-US" w:bidi="ar-SA"/>
    </w:rPr>
  </w:style>
  <w:style w:type="paragraph" w:styleId="affa">
    <w:name w:val="Balloon Text"/>
    <w:basedOn w:val="ab"/>
    <w:link w:val="affb"/>
    <w:unhideWhenUsed/>
    <w:rPr>
      <w:rFonts w:ascii="Tahoma" w:hAnsi="Tahoma"/>
      <w:sz w:val="16"/>
      <w:szCs w:val="16"/>
      <w:lang w:val="en-US" w:eastAsia="en-US"/>
    </w:rPr>
  </w:style>
  <w:style w:type="character" w:customStyle="1" w:styleId="affb">
    <w:name w:val="Текст выноски Знак"/>
    <w:link w:val="affa"/>
    <w:rPr>
      <w:rFonts w:ascii="Tahoma" w:hAnsi="Tahoma" w:cs="Tahoma"/>
      <w:sz w:val="16"/>
      <w:szCs w:val="16"/>
    </w:rPr>
  </w:style>
  <w:style w:type="character" w:customStyle="1" w:styleId="af5">
    <w:name w:val="Верхний колонтитул Знак"/>
    <w:link w:val="af4"/>
    <w:uiPriority w:val="99"/>
    <w:rPr>
      <w:rFonts w:ascii="Times New Roman" w:hAnsi="Times New Roman"/>
      <w:sz w:val="18"/>
      <w:szCs w:val="18"/>
    </w:rPr>
  </w:style>
  <w:style w:type="character" w:customStyle="1" w:styleId="affc">
    <w:name w:val="Другое_"/>
    <w:link w:val="affd"/>
    <w:rPr>
      <w:rFonts w:ascii="Times New Roman" w:eastAsia="Times New Roman" w:hAnsi="Times New Roman"/>
      <w:sz w:val="22"/>
      <w:szCs w:val="22"/>
      <w:shd w:val="clear" w:color="auto" w:fill="FFFFFF"/>
    </w:rPr>
  </w:style>
  <w:style w:type="paragraph" w:customStyle="1" w:styleId="affd">
    <w:name w:val="Другое"/>
    <w:basedOn w:val="ab"/>
    <w:link w:val="affc"/>
    <w:pPr>
      <w:widowControl w:val="0"/>
      <w:shd w:val="clear" w:color="auto" w:fill="FFFFFF"/>
    </w:pPr>
    <w:rPr>
      <w:rFonts w:eastAsia="Times New Roman"/>
      <w:sz w:val="22"/>
      <w:szCs w:val="22"/>
      <w:lang w:val="en-US" w:eastAsia="en-US"/>
    </w:rPr>
  </w:style>
  <w:style w:type="character" w:customStyle="1" w:styleId="FontStyle19">
    <w:name w:val="Font Style19"/>
    <w:uiPriority w:val="99"/>
    <w:rPr>
      <w:rFonts w:ascii="Times New Roman" w:hAnsi="Times New Roman" w:cs="Times New Roman"/>
      <w:sz w:val="26"/>
      <w:szCs w:val="26"/>
    </w:rPr>
  </w:style>
  <w:style w:type="character" w:customStyle="1" w:styleId="affe">
    <w:name w:val="Основной текст_"/>
    <w:link w:val="18"/>
    <w:rPr>
      <w:sz w:val="18"/>
      <w:szCs w:val="18"/>
      <w:shd w:val="clear" w:color="auto" w:fill="FFFFFF"/>
    </w:rPr>
  </w:style>
  <w:style w:type="paragraph" w:customStyle="1" w:styleId="18">
    <w:name w:val="Основной текст18"/>
    <w:basedOn w:val="ab"/>
    <w:link w:val="affe"/>
    <w:pPr>
      <w:shd w:val="clear" w:color="auto" w:fill="FFFFFF"/>
      <w:spacing w:line="0" w:lineRule="atLeast"/>
      <w:jc w:val="both"/>
    </w:pPr>
    <w:rPr>
      <w:rFonts w:ascii="Calibri" w:hAnsi="Calibri"/>
    </w:rPr>
  </w:style>
  <w:style w:type="character" w:customStyle="1" w:styleId="1H12h1212DocumentHeader121221121211212211">
    <w:name w:val="Заголовок 1 Знак;H1 Знак2;h1 Знак2;Глава 1 Знак2;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1 Знак1"/>
    <w:link w:val="1H1h11DocumentHeader1121111112111111Chapter"/>
    <w:uiPriority w:val="99"/>
    <w:rPr>
      <w:rFonts w:ascii="Times New Roman" w:eastAsia="Times New Roman" w:hAnsi="Times New Roman"/>
      <w:b/>
      <w:bCs/>
      <w:sz w:val="48"/>
      <w:szCs w:val="48"/>
    </w:rPr>
  </w:style>
  <w:style w:type="character" w:customStyle="1" w:styleId="2contractH2h2Numberedtext32122211h2h2appT2TF-Overskrit2Title2ITTt2PAMajorSectionTEHeading2Livello2R2H21ttulo2">
    <w:name w:val="Заголовок 2 Знак;contract Знак;H2 Знак;h2 Знак;Numbered text 3 Знак;21 Знак;22 Знак;211 Знак;h:2 Знак;h:2app Знак;T2 Знак;TF-Overskrit 2 Знак;Title2 Знак;ITT t2 Знак;PA Major Section Знак;TE Heading 2 Знак;Livello 2 Знак;R2 Знак;H21 Знак;título 2 Знак"/>
    <w:link w:val="2contractH2h2Numberedtext32122211h2h2appT2TF-Overskrit2Title2ITTt2PAMajorSectionTEHeading2Livello2R2H21heading2IndentLeft025inttulo2TITRE21stlevelheadingl2level2notocA2ndlevelheading2"/>
    <w:uiPriority w:val="99"/>
    <w:rPr>
      <w:rFonts w:ascii="Times New Roman" w:eastAsia="Times New Roman" w:hAnsi="Times New Roman"/>
      <w:b/>
      <w:bCs/>
      <w:sz w:val="24"/>
      <w:szCs w:val="24"/>
      <w:lang w:val="en-US" w:eastAsia="en-US"/>
    </w:rPr>
  </w:style>
  <w:style w:type="character" w:customStyle="1" w:styleId="3H33h3h31ITTt3PAMinorSectionTEHeadingTitle3listl3Level3Headh3H31H32H33H34H35ttulo3subhead11l31">
    <w:name w:val="Заголовок 3 Знак;H3 Знак;3 Знак;h:3 Знак;h Знак;31 Знак;ITT t3 Знак;PA Minor Section Знак;TE Heading Знак;Title3 Знак;list Знак;l3 Знак;Level 3 Head Знак;h3 Знак;H31 Знак;H32 Знак;H33 Знак;H34 Знак;H35 Знак;título 3 Знак;subhead Знак;1. Знак1;l31 Знак"/>
    <w:uiPriority w:val="99"/>
    <w:rPr>
      <w:rFonts w:ascii="Cambria" w:eastAsia="Times New Roman" w:hAnsi="Cambria" w:cs="Times New Roman"/>
      <w:b/>
      <w:bCs/>
      <w:sz w:val="26"/>
      <w:szCs w:val="26"/>
    </w:rPr>
  </w:style>
  <w:style w:type="character" w:customStyle="1" w:styleId="4H44h4h4ITTt4PAMicroSectionTEHeading44heading4IndentLeft05inaI4l4heading4MapTitleheading40">
    <w:name w:val="Заголовок 4 Знак;H4 Знак;Заголовок 4 (Приложение) Знак;h:4 Знак;h4 Знак;ITT t4 Знак;PA Micro Section Знак;TE Heading 4 Знак;4 Знак;heading 4 + Indent: Left 0.5 in Знак;a. Знак;I4 Знак;l4 Знак;heading4 Знак;Map Title Знак;heading 4 Знак"/>
    <w:link w:val="4H44h4h4ITTt4PAMicroSectionTEHeading44heading4IndentLeft05inaI4l4heading4MapTitleheading4"/>
    <w:uiPriority w:val="99"/>
    <w:rPr>
      <w:rFonts w:ascii="Arial" w:eastAsia="Times New Roman" w:hAnsi="Arial"/>
      <w:sz w:val="24"/>
      <w:lang w:val="en-US" w:eastAsia="en-US"/>
    </w:rPr>
  </w:style>
  <w:style w:type="character" w:customStyle="1" w:styleId="5H5ITTt5PAPicoSection5Romanlisth5Romanlist1Romanlist2Romanlist11Romanlist3Romanlist12Romanlist21Romanlist1110">
    <w:name w:val="Заголовок 5 Знак;H5 Знак;ITT t5 Знак;PA Pico Section Знак;5 Знак;Roman list Знак;h5 Знак;Roman list1 Знак;Roman list2 Знак;Roman list11 Знак;Roman list3 Знак;Roman list12 Знак;Roman list21 Знак;Roman list111 Знак"/>
    <w:link w:val="5H5ITTt5PAPicoSection5Romanlisth5Romanlist1Romanlist2Romanlist11Romanlist3Romanlist12Romanlist21Romanlist111"/>
    <w:uiPriority w:val="99"/>
    <w:rPr>
      <w:rFonts w:ascii="Times New Roman" w:eastAsia="Times New Roman" w:hAnsi="Times New Roman"/>
      <w:sz w:val="22"/>
      <w:lang w:val="en-US" w:eastAsia="en-US"/>
    </w:rPr>
  </w:style>
  <w:style w:type="character" w:customStyle="1" w:styleId="6ITTt6PAAppendix6BulletlistBulletlist1Bulletlist2Bulletlist11Bulletlist3Bulletlist12Bulletlist21Bulletlist111BulletlisH6heading60">
    <w:name w:val="Заголовок 6 Знак;ITT t6 Знак;PA Appendix Знак;6 Знак;Bullet list Знак;Bullet list1 Знак;Bullet list2 Знак;Bullet list11 Знак;Bullet list3 Знак;Bullet list12 Знак;Bullet list21 Знак;Bullet list111 Знак;Bullet lis Знак;H6 Знак;heading 6 Знак"/>
    <w:link w:val="6ITTt6PAAppendix6BulletlistBulletlist1Bulletlist2Bulletlist11Bulletlist3Bulletlist12Bulletlist21Bulletlist111BulletlisH6heading6"/>
    <w:uiPriority w:val="99"/>
    <w:rPr>
      <w:rFonts w:ascii="Times New Roman" w:eastAsia="Times New Roman" w:hAnsi="Times New Roman"/>
      <w:i/>
      <w:sz w:val="22"/>
      <w:lang w:val="en-US" w:eastAsia="en-US"/>
    </w:rPr>
  </w:style>
  <w:style w:type="character" w:customStyle="1" w:styleId="7ITTt7PAAppendixMajor7req3letterlistletteredlistletterlist1letteredlist1letterlist2letteredlist2letterlist11letteredlist11letterlist3heading7">
    <w:name w:val="Заголовок 7 Знак;ITT t7 Знак;PA Appendix Major Знак;7 Знак;req3 Знак;letter list Знак;lettered list Знак;letter list1 Знак;lettered list1 Знак;letter list2 Знак;lettered list2 Знак;letter list11 Знак;lettered list11 Знак;letter list3 Знак;heading 7 Знак"/>
    <w:link w:val="7ITTt7PAAppendixMajor7req3letterlistletteredlistletterlist1letteredlist1letterlist2letteredlist2letterlist11letteredlist11letterlist3letteredlist3letterlist12letteredlist12letterlist21heading7"/>
    <w:uiPriority w:val="99"/>
    <w:rPr>
      <w:rFonts w:ascii="Arial" w:eastAsia="Times New Roman" w:hAnsi="Arial"/>
      <w:lang w:val="en-US" w:eastAsia="en-US"/>
    </w:rPr>
  </w:style>
  <w:style w:type="character" w:customStyle="1" w:styleId="8ITTt8PAAppendixMinor8rrequirementreq2ReferenceListactionaction1action2action11action3action4action5action6action7action12">
    <w:name w:val="Заголовок 8 Знак;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ITTt8PAAppendixMinor8rrequirementreq2ReferenceListactionaction1action2action11action3action4action5action6action7action12action21action111action31action8action13action22action112action32heading8"/>
    <w:uiPriority w:val="99"/>
    <w:rPr>
      <w:rFonts w:ascii="Arial" w:eastAsia="Times New Roman" w:hAnsi="Arial"/>
      <w:i/>
      <w:lang w:val="en-US" w:eastAsia="en-US"/>
    </w:rPr>
  </w:style>
  <w:style w:type="character" w:customStyle="1" w:styleId="9ITTt9rbreqbulletreq1progressTitre10AppHeadingprogress1progress2progress11progress3progress4progress5progress6progress7progress12">
    <w:name w:val="Заголовок 9 Знак;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ITTt9rbreqbulletreq1progressTitre10AppHeadingprogress1progress2progress11progress3progress4progress5progress6progress7progress12progress21progress111progress31progress8progress13Messagesheading9"/>
    <w:uiPriority w:val="99"/>
    <w:rPr>
      <w:rFonts w:ascii="Arial" w:eastAsia="Times New Roman" w:hAnsi="Arial"/>
      <w:b/>
      <w:i/>
      <w:sz w:val="18"/>
      <w:lang w:val="en-US" w:eastAsia="en-US"/>
    </w:rPr>
  </w:style>
  <w:style w:type="numbering" w:customStyle="1" w:styleId="17">
    <w:name w:val="Нет списка1"/>
    <w:next w:val="ae"/>
    <w:uiPriority w:val="99"/>
    <w:semiHidden/>
    <w:unhideWhenUsed/>
  </w:style>
  <w:style w:type="character" w:customStyle="1" w:styleId="31H3131h31h1311ITTt31PAMinorSection1TEHeading1Title31list1l31Level3Head1heading31h31H311H321H331H341H3511">
    <w:name w:val="Заголовок 3 Знак1;H3 Знак1;3 Знак1;h:3 Знак1;h Знак1;31 Знак1;ITT t3 Знак1;PA Minor Section Знак1;TE Heading Знак1;Title3 Знак1;list Знак1;l3 Знак1;Level 3 Head Знак1;heading 3 Знак1;h3 Знак1;H31 Знак1;H32 Знак1;H33 Знак1;H34 Знак1;H35 Знак1;1. Знак"/>
    <w:link w:val="3H33h3h31ITTt3PAMinorSectionTEHeadingTitle3listl3Level3Headh3H31H32H33H34H35ttulo3subhead1TF-Overskrift3Titre3alltocTable33headingHeading3-oldorderpara2l3132l3233l3334l3435l35heading3"/>
    <w:uiPriority w:val="99"/>
    <w:rPr>
      <w:rFonts w:ascii="Arial" w:eastAsia="Times New Roman" w:hAnsi="Arial"/>
      <w:b/>
      <w:sz w:val="24"/>
      <w:lang w:val="en-US" w:eastAsia="en-US"/>
    </w:rPr>
  </w:style>
  <w:style w:type="paragraph" w:customStyle="1" w:styleId="19">
    <w:name w:val="Основной текст с отступом;Основной текст 1"/>
    <w:basedOn w:val="ab"/>
    <w:link w:val="1a"/>
    <w:uiPriority w:val="99"/>
    <w:pPr>
      <w:ind w:left="5760"/>
      <w:jc w:val="both"/>
    </w:pPr>
    <w:rPr>
      <w:rFonts w:eastAsia="Times New Roman"/>
      <w:sz w:val="24"/>
      <w:szCs w:val="24"/>
      <w:lang w:val="en-US" w:eastAsia="en-US"/>
    </w:rPr>
  </w:style>
  <w:style w:type="character" w:customStyle="1" w:styleId="1a">
    <w:name w:val="Основной текст с отступом Знак;Основной текст 1 Знак"/>
    <w:link w:val="19"/>
    <w:uiPriority w:val="99"/>
    <w:rPr>
      <w:rFonts w:ascii="Times New Roman" w:eastAsia="Times New Roman" w:hAnsi="Times New Roman"/>
      <w:sz w:val="24"/>
      <w:szCs w:val="24"/>
      <w:lang w:val="en-US" w:eastAsia="en-US"/>
    </w:rPr>
  </w:style>
  <w:style w:type="paragraph" w:customStyle="1" w:styleId="1">
    <w:name w:val="Стиль1"/>
    <w:basedOn w:val="ab"/>
    <w:uiPriority w:val="99"/>
    <w:pPr>
      <w:keepNext/>
      <w:keepLines/>
      <w:widowControl w:val="0"/>
      <w:numPr>
        <w:numId w:val="7"/>
      </w:numPr>
      <w:suppressLineNumbers/>
      <w:spacing w:after="60"/>
      <w:jc w:val="both"/>
    </w:pPr>
    <w:rPr>
      <w:rFonts w:eastAsia="Times New Roman"/>
      <w:b/>
      <w:sz w:val="28"/>
      <w:szCs w:val="24"/>
    </w:rPr>
  </w:style>
  <w:style w:type="paragraph" w:customStyle="1" w:styleId="20">
    <w:name w:val="Стиль2"/>
    <w:uiPriority w:val="99"/>
    <w:pPr>
      <w:keepNext/>
      <w:keepLines/>
      <w:widowControl w:val="0"/>
      <w:numPr>
        <w:ilvl w:val="1"/>
        <w:numId w:val="7"/>
      </w:numPr>
      <w:suppressLineNumbers/>
      <w:spacing w:after="60"/>
    </w:pPr>
    <w:rPr>
      <w:b/>
    </w:rPr>
  </w:style>
  <w:style w:type="paragraph" w:styleId="24">
    <w:name w:val="List Number 2"/>
    <w:basedOn w:val="ab"/>
    <w:uiPriority w:val="99"/>
    <w:pPr>
      <w:numPr>
        <w:numId w:val="1"/>
      </w:numPr>
      <w:jc w:val="both"/>
    </w:pPr>
    <w:rPr>
      <w:rFonts w:eastAsia="Times New Roman"/>
      <w:sz w:val="24"/>
      <w:szCs w:val="24"/>
    </w:rPr>
  </w:style>
  <w:style w:type="paragraph" w:customStyle="1" w:styleId="30">
    <w:name w:val="Стиль3 Знак"/>
    <w:pPr>
      <w:numPr>
        <w:ilvl w:val="2"/>
        <w:numId w:val="7"/>
      </w:numPr>
      <w:tabs>
        <w:tab w:val="clear" w:pos="227"/>
      </w:tabs>
      <w:ind w:left="283"/>
    </w:pPr>
  </w:style>
  <w:style w:type="paragraph" w:styleId="2b">
    <w:name w:val="Body Text Indent 2"/>
    <w:basedOn w:val="ab"/>
    <w:link w:val="2c"/>
    <w:uiPriority w:val="99"/>
    <w:pPr>
      <w:spacing w:after="120" w:line="480" w:lineRule="auto"/>
      <w:ind w:left="283"/>
      <w:jc w:val="both"/>
    </w:pPr>
    <w:rPr>
      <w:rFonts w:eastAsia="Times New Roman"/>
      <w:sz w:val="24"/>
      <w:szCs w:val="24"/>
      <w:lang w:val="en-US" w:eastAsia="en-US"/>
    </w:rPr>
  </w:style>
  <w:style w:type="character" w:customStyle="1" w:styleId="2c">
    <w:name w:val="Основной текст с отступом 2 Знак"/>
    <w:link w:val="2b"/>
    <w:uiPriority w:val="99"/>
    <w:rPr>
      <w:rFonts w:ascii="Times New Roman" w:eastAsia="Times New Roman" w:hAnsi="Times New Roman"/>
      <w:sz w:val="24"/>
      <w:szCs w:val="24"/>
      <w:lang w:val="en-US" w:eastAsia="en-US"/>
    </w:rPr>
  </w:style>
  <w:style w:type="paragraph" w:customStyle="1" w:styleId="ConsNormal">
    <w:name w:val="ConsNormal"/>
    <w:uiPriority w:val="99"/>
    <w:pPr>
      <w:widowControl w:val="0"/>
      <w:ind w:left="709" w:right="19772" w:firstLine="720"/>
      <w:jc w:val="both"/>
    </w:pPr>
    <w:rPr>
      <w:rFonts w:ascii="Arial" w:eastAsia="Times New Roman" w:hAnsi="Arial" w:cs="Arial"/>
      <w:lang w:eastAsia="ru-RU"/>
    </w:rPr>
  </w:style>
  <w:style w:type="paragraph" w:styleId="21">
    <w:name w:val="List Bullet 2"/>
    <w:basedOn w:val="ab"/>
    <w:uiPriority w:val="99"/>
    <w:pPr>
      <w:numPr>
        <w:numId w:val="8"/>
      </w:numPr>
      <w:spacing w:after="60"/>
      <w:jc w:val="both"/>
    </w:pPr>
    <w:rPr>
      <w:rFonts w:eastAsia="Times New Roman"/>
      <w:sz w:val="24"/>
      <w:szCs w:val="20"/>
    </w:rPr>
  </w:style>
  <w:style w:type="paragraph" w:styleId="3a">
    <w:name w:val="Body Text Indent 3"/>
    <w:basedOn w:val="ab"/>
    <w:link w:val="3b"/>
    <w:uiPriority w:val="99"/>
    <w:pPr>
      <w:keepNext/>
      <w:keepLines/>
      <w:widowControl w:val="0"/>
      <w:suppressLineNumbers/>
      <w:tabs>
        <w:tab w:val="num" w:pos="252"/>
      </w:tabs>
      <w:ind w:left="720"/>
      <w:jc w:val="both"/>
    </w:pPr>
    <w:rPr>
      <w:rFonts w:eastAsia="Times New Roman"/>
      <w:sz w:val="24"/>
      <w:szCs w:val="24"/>
      <w:lang w:val="en-US" w:eastAsia="en-US"/>
    </w:rPr>
  </w:style>
  <w:style w:type="character" w:customStyle="1" w:styleId="3b">
    <w:name w:val="Основной текст с отступом 3 Знак"/>
    <w:link w:val="3a"/>
    <w:uiPriority w:val="99"/>
    <w:rPr>
      <w:rFonts w:ascii="Times New Roman" w:eastAsia="Times New Roman" w:hAnsi="Times New Roman"/>
      <w:sz w:val="24"/>
      <w:szCs w:val="24"/>
      <w:lang w:val="en-US" w:eastAsia="en-US"/>
    </w:rPr>
  </w:style>
  <w:style w:type="paragraph" w:styleId="afff">
    <w:name w:val="Plain Text"/>
    <w:basedOn w:val="ab"/>
    <w:link w:val="afff0"/>
    <w:pPr>
      <w:jc w:val="both"/>
    </w:pPr>
    <w:rPr>
      <w:rFonts w:ascii="Courier New" w:eastAsia="Times New Roman" w:hAnsi="Courier New"/>
      <w:sz w:val="20"/>
      <w:szCs w:val="20"/>
      <w:lang w:val="en-US" w:eastAsia="en-US"/>
    </w:rPr>
  </w:style>
  <w:style w:type="character" w:customStyle="1" w:styleId="afff0">
    <w:name w:val="Текст Знак"/>
    <w:link w:val="afff"/>
    <w:rPr>
      <w:rFonts w:ascii="Courier New" w:eastAsia="Times New Roman" w:hAnsi="Courier New"/>
      <w:lang w:val="en-US" w:eastAsia="en-US"/>
    </w:rPr>
  </w:style>
  <w:style w:type="paragraph" w:styleId="23">
    <w:name w:val="Body Text 2"/>
    <w:basedOn w:val="ab"/>
    <w:link w:val="2d"/>
    <w:uiPriority w:val="99"/>
    <w:pPr>
      <w:numPr>
        <w:ilvl w:val="1"/>
        <w:numId w:val="4"/>
      </w:numPr>
      <w:spacing w:after="60"/>
      <w:jc w:val="both"/>
    </w:pPr>
    <w:rPr>
      <w:rFonts w:eastAsia="Times New Roman"/>
      <w:sz w:val="24"/>
      <w:szCs w:val="20"/>
      <w:lang w:val="en-US" w:eastAsia="en-US"/>
    </w:rPr>
  </w:style>
  <w:style w:type="character" w:customStyle="1" w:styleId="2d">
    <w:name w:val="Основной текст 2 Знак"/>
    <w:link w:val="23"/>
    <w:uiPriority w:val="99"/>
    <w:rPr>
      <w:rFonts w:ascii="Times New Roman" w:eastAsia="Times New Roman" w:hAnsi="Times New Roman"/>
      <w:sz w:val="24"/>
      <w:lang w:val="en-US" w:eastAsia="en-US"/>
    </w:rPr>
  </w:style>
  <w:style w:type="paragraph" w:styleId="32">
    <w:name w:val="List Bullet 3"/>
    <w:basedOn w:val="ab"/>
    <w:uiPriority w:val="99"/>
    <w:pPr>
      <w:numPr>
        <w:ilvl w:val="1"/>
        <w:numId w:val="17"/>
      </w:numPr>
      <w:tabs>
        <w:tab w:val="clear" w:pos="567"/>
        <w:tab w:val="num" w:pos="926"/>
      </w:tabs>
      <w:spacing w:after="60"/>
      <w:ind w:left="926" w:hanging="360"/>
      <w:jc w:val="both"/>
    </w:pPr>
    <w:rPr>
      <w:rFonts w:eastAsia="Times New Roman"/>
      <w:sz w:val="24"/>
      <w:szCs w:val="20"/>
    </w:rPr>
  </w:style>
  <w:style w:type="paragraph" w:styleId="42">
    <w:name w:val="List Bullet 4"/>
    <w:basedOn w:val="ab"/>
    <w:uiPriority w:val="99"/>
    <w:pPr>
      <w:numPr>
        <w:numId w:val="2"/>
      </w:numPr>
      <w:tabs>
        <w:tab w:val="num" w:pos="1209"/>
      </w:tabs>
      <w:spacing w:after="60"/>
      <w:ind w:left="1209"/>
      <w:jc w:val="both"/>
    </w:pPr>
    <w:rPr>
      <w:rFonts w:eastAsia="Times New Roman"/>
      <w:sz w:val="24"/>
      <w:szCs w:val="20"/>
    </w:rPr>
  </w:style>
  <w:style w:type="paragraph" w:styleId="50">
    <w:name w:val="List Bullet 5"/>
    <w:basedOn w:val="ab"/>
    <w:uiPriority w:val="99"/>
    <w:pPr>
      <w:numPr>
        <w:numId w:val="3"/>
      </w:numPr>
      <w:tabs>
        <w:tab w:val="num" w:pos="1492"/>
      </w:tabs>
      <w:spacing w:after="60"/>
      <w:ind w:left="1492"/>
      <w:jc w:val="both"/>
    </w:pPr>
    <w:rPr>
      <w:rFonts w:eastAsia="Times New Roman"/>
      <w:sz w:val="24"/>
      <w:szCs w:val="20"/>
    </w:rPr>
  </w:style>
  <w:style w:type="paragraph" w:styleId="a9">
    <w:name w:val="List Number"/>
    <w:basedOn w:val="ab"/>
    <w:uiPriority w:val="99"/>
    <w:pPr>
      <w:numPr>
        <w:numId w:val="9"/>
      </w:numPr>
      <w:tabs>
        <w:tab w:val="clear" w:pos="926"/>
        <w:tab w:val="num" w:pos="360"/>
      </w:tabs>
      <w:spacing w:after="60"/>
      <w:ind w:left="360"/>
      <w:jc w:val="both"/>
    </w:pPr>
    <w:rPr>
      <w:rFonts w:eastAsia="Times New Roman"/>
      <w:sz w:val="24"/>
      <w:szCs w:val="20"/>
    </w:rPr>
  </w:style>
  <w:style w:type="paragraph" w:styleId="34">
    <w:name w:val="List Number 3"/>
    <w:basedOn w:val="ab"/>
    <w:uiPriority w:val="99"/>
    <w:pPr>
      <w:numPr>
        <w:numId w:val="10"/>
      </w:numPr>
      <w:tabs>
        <w:tab w:val="clear" w:pos="1209"/>
        <w:tab w:val="num" w:pos="926"/>
      </w:tabs>
      <w:spacing w:after="60"/>
      <w:ind w:left="926"/>
      <w:jc w:val="both"/>
    </w:pPr>
    <w:rPr>
      <w:rFonts w:eastAsia="Times New Roman"/>
      <w:sz w:val="24"/>
      <w:szCs w:val="20"/>
    </w:rPr>
  </w:style>
  <w:style w:type="paragraph" w:styleId="4">
    <w:name w:val="List Number 4"/>
    <w:basedOn w:val="ab"/>
    <w:uiPriority w:val="99"/>
    <w:pPr>
      <w:numPr>
        <w:numId w:val="11"/>
      </w:numPr>
      <w:tabs>
        <w:tab w:val="clear" w:pos="1492"/>
        <w:tab w:val="num" w:pos="1209"/>
      </w:tabs>
      <w:spacing w:after="60"/>
      <w:ind w:left="1209"/>
      <w:jc w:val="both"/>
    </w:pPr>
    <w:rPr>
      <w:rFonts w:eastAsia="Times New Roman"/>
      <w:sz w:val="24"/>
      <w:szCs w:val="20"/>
    </w:rPr>
  </w:style>
  <w:style w:type="paragraph" w:styleId="5">
    <w:name w:val="List Number 5"/>
    <w:basedOn w:val="ab"/>
    <w:uiPriority w:val="99"/>
    <w:pPr>
      <w:numPr>
        <w:numId w:val="12"/>
      </w:numPr>
      <w:tabs>
        <w:tab w:val="clear" w:pos="360"/>
        <w:tab w:val="num" w:pos="1492"/>
      </w:tabs>
      <w:spacing w:after="60"/>
      <w:ind w:left="1492"/>
      <w:jc w:val="both"/>
    </w:pPr>
    <w:rPr>
      <w:rFonts w:eastAsia="Times New Roman"/>
      <w:sz w:val="24"/>
      <w:szCs w:val="20"/>
    </w:rPr>
  </w:style>
  <w:style w:type="paragraph" w:customStyle="1" w:styleId="a8">
    <w:name w:val="Раздел"/>
    <w:basedOn w:val="ab"/>
    <w:uiPriority w:val="99"/>
    <w:pPr>
      <w:numPr>
        <w:numId w:val="13"/>
      </w:numPr>
      <w:tabs>
        <w:tab w:val="clear" w:pos="926"/>
        <w:tab w:val="num" w:pos="1440"/>
      </w:tabs>
      <w:spacing w:before="120" w:after="120"/>
      <w:ind w:left="720" w:hanging="720"/>
      <w:jc w:val="center"/>
    </w:pPr>
    <w:rPr>
      <w:rFonts w:ascii="Arial Narrow" w:eastAsia="Times New Roman" w:hAnsi="Arial Narrow"/>
      <w:b/>
      <w:sz w:val="28"/>
      <w:szCs w:val="20"/>
    </w:rPr>
  </w:style>
  <w:style w:type="paragraph" w:customStyle="1" w:styleId="33">
    <w:name w:val="Раздел 3"/>
    <w:basedOn w:val="ab"/>
    <w:semiHidden/>
    <w:pPr>
      <w:numPr>
        <w:numId w:val="14"/>
      </w:numPr>
      <w:tabs>
        <w:tab w:val="clear" w:pos="1209"/>
        <w:tab w:val="num" w:pos="360"/>
      </w:tabs>
      <w:spacing w:before="120" w:after="120"/>
      <w:ind w:left="360"/>
      <w:jc w:val="center"/>
    </w:pPr>
    <w:rPr>
      <w:rFonts w:eastAsia="Times New Roman"/>
      <w:b/>
      <w:sz w:val="24"/>
      <w:szCs w:val="20"/>
    </w:rPr>
  </w:style>
  <w:style w:type="paragraph" w:customStyle="1" w:styleId="a7">
    <w:name w:val="Условия контракта"/>
    <w:basedOn w:val="ab"/>
    <w:uiPriority w:val="99"/>
    <w:pPr>
      <w:numPr>
        <w:numId w:val="15"/>
      </w:numPr>
      <w:tabs>
        <w:tab w:val="clear" w:pos="1492"/>
        <w:tab w:val="num" w:pos="567"/>
      </w:tabs>
      <w:spacing w:before="240" w:after="120"/>
      <w:ind w:left="567" w:hanging="567"/>
      <w:jc w:val="both"/>
    </w:pPr>
    <w:rPr>
      <w:rFonts w:eastAsia="Times New Roman"/>
      <w:b/>
      <w:sz w:val="24"/>
      <w:szCs w:val="20"/>
    </w:rPr>
  </w:style>
  <w:style w:type="paragraph" w:customStyle="1" w:styleId="Instruction">
    <w:name w:val="Instruction"/>
    <w:basedOn w:val="23"/>
    <w:semiHidden/>
    <w:pPr>
      <w:numPr>
        <w:numId w:val="16"/>
      </w:numPr>
      <w:tabs>
        <w:tab w:val="clear" w:pos="1440"/>
        <w:tab w:val="num" w:pos="360"/>
      </w:tabs>
      <w:spacing w:before="180"/>
      <w:ind w:left="360" w:hanging="360"/>
    </w:pPr>
    <w:rPr>
      <w:b/>
    </w:rPr>
  </w:style>
  <w:style w:type="paragraph" w:customStyle="1" w:styleId="31">
    <w:name w:val="Стиль3"/>
    <w:basedOn w:val="2b"/>
    <w:uiPriority w:val="99"/>
    <w:pPr>
      <w:numPr>
        <w:numId w:val="17"/>
      </w:numPr>
      <w:tabs>
        <w:tab w:val="clear" w:pos="567"/>
      </w:tabs>
      <w:ind w:left="283" w:firstLine="0"/>
    </w:pPr>
  </w:style>
  <w:style w:type="paragraph" w:customStyle="1" w:styleId="2-11">
    <w:name w:val="содержание2-11"/>
    <w:basedOn w:val="ab"/>
    <w:uiPriority w:val="99"/>
    <w:pPr>
      <w:spacing w:after="60"/>
      <w:jc w:val="both"/>
    </w:pPr>
    <w:rPr>
      <w:rFonts w:eastAsia="Times New Roman"/>
      <w:sz w:val="24"/>
      <w:szCs w:val="24"/>
    </w:rPr>
  </w:style>
  <w:style w:type="paragraph" w:customStyle="1" w:styleId="UL1">
    <w:name w:val="Маркированный список;UL;Маркированный список 1"/>
    <w:basedOn w:val="ab"/>
    <w:uiPriority w:val="99"/>
    <w:pPr>
      <w:widowControl w:val="0"/>
      <w:spacing w:after="60"/>
      <w:jc w:val="both"/>
    </w:pPr>
    <w:rPr>
      <w:rFonts w:eastAsia="Times New Roman"/>
      <w:sz w:val="24"/>
      <w:szCs w:val="24"/>
    </w:rPr>
  </w:style>
  <w:style w:type="paragraph" w:customStyle="1" w:styleId="afff1">
    <w:name w:val="Тендерные данные"/>
    <w:basedOn w:val="ab"/>
    <w:semiHidden/>
    <w:pPr>
      <w:tabs>
        <w:tab w:val="left" w:pos="1985"/>
      </w:tabs>
      <w:spacing w:before="120" w:after="60"/>
      <w:jc w:val="both"/>
    </w:pPr>
    <w:rPr>
      <w:rFonts w:eastAsia="Times New Roman"/>
      <w:b/>
      <w:sz w:val="24"/>
      <w:szCs w:val="20"/>
    </w:rPr>
  </w:style>
  <w:style w:type="paragraph" w:customStyle="1" w:styleId="2">
    <w:name w:val="Заголовок 2 со списком"/>
    <w:basedOn w:val="2contractH2h2Numberedtext32122211h2h2appT2TF-Overskrit2Title2ITTt2PAMajorSectionTEHeading2Livello2R2H21heading2IndentLeft025inttulo2TITRE21stlevelheadingl2level2notocA2ndlevelheading2"/>
    <w:next w:val="ab"/>
    <w:link w:val="2e"/>
    <w:pPr>
      <w:numPr>
        <w:numId w:val="5"/>
      </w:numPr>
      <w:spacing w:line="360" w:lineRule="auto"/>
    </w:pPr>
    <w:rPr>
      <w:b w:val="0"/>
    </w:rPr>
  </w:style>
  <w:style w:type="character" w:customStyle="1" w:styleId="2e">
    <w:name w:val="Заголовок 2 со списком Знак"/>
    <w:link w:val="2"/>
    <w:rPr>
      <w:rFonts w:ascii="Times New Roman" w:eastAsia="Times New Roman" w:hAnsi="Times New Roman"/>
      <w:bCs/>
      <w:sz w:val="24"/>
      <w:szCs w:val="24"/>
      <w:lang w:val="en-US" w:eastAsia="en-US"/>
    </w:rPr>
  </w:style>
  <w:style w:type="paragraph" w:customStyle="1" w:styleId="3">
    <w:name w:val="Заголовок 3 со списком"/>
    <w:basedOn w:val="3H33h3h31ITTt3PAMinorSectionTEHeadingTitle3listl3Level3Headh3H31H32H33H34H35ttulo3subhead1TF-Overskrift3Titre3alltocTable33headingHeading3-oldorderpara2l3132l3233l3334l3435l35heading3"/>
    <w:link w:val="3c"/>
    <w:pPr>
      <w:numPr>
        <w:ilvl w:val="1"/>
        <w:numId w:val="5"/>
      </w:numPr>
    </w:pPr>
  </w:style>
  <w:style w:type="character" w:customStyle="1" w:styleId="3c">
    <w:name w:val="Заголовок 3 со списком Знак"/>
    <w:link w:val="3"/>
    <w:rPr>
      <w:rFonts w:ascii="Arial" w:eastAsia="Times New Roman" w:hAnsi="Arial"/>
      <w:b/>
      <w:sz w:val="24"/>
      <w:lang w:val="en-US" w:eastAsia="en-US"/>
    </w:rPr>
  </w:style>
  <w:style w:type="character" w:customStyle="1" w:styleId="af7">
    <w:name w:val="Нижний колонтитул Знак"/>
    <w:link w:val="af6"/>
    <w:rPr>
      <w:rFonts w:ascii="Times New Roman" w:hAnsi="Times New Roman"/>
      <w:sz w:val="18"/>
      <w:szCs w:val="18"/>
    </w:rPr>
  </w:style>
  <w:style w:type="paragraph" w:styleId="3d">
    <w:name w:val="Body Text 3"/>
    <w:basedOn w:val="ab"/>
    <w:link w:val="3e"/>
    <w:uiPriority w:val="9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eastAsia="Times New Roman"/>
      <w:b/>
      <w:i/>
      <w:sz w:val="22"/>
      <w:szCs w:val="24"/>
      <w:lang w:val="en-US" w:eastAsia="en-US"/>
    </w:rPr>
  </w:style>
  <w:style w:type="character" w:customStyle="1" w:styleId="3e">
    <w:name w:val="Основной текст 3 Знак"/>
    <w:link w:val="3d"/>
    <w:uiPriority w:val="99"/>
    <w:rPr>
      <w:rFonts w:ascii="Times New Roman" w:eastAsia="Times New Roman" w:hAnsi="Times New Roman"/>
      <w:b/>
      <w:i/>
      <w:sz w:val="22"/>
      <w:szCs w:val="24"/>
      <w:lang w:val="en-US" w:eastAsia="en-US"/>
    </w:rPr>
  </w:style>
  <w:style w:type="character" w:customStyle="1" w:styleId="afff2">
    <w:name w:val="Основной шрифт"/>
    <w:semiHidden/>
  </w:style>
  <w:style w:type="paragraph" w:customStyle="1" w:styleId="afff3">
    <w:name w:val="текст таблицы"/>
    <w:basedOn w:val="ab"/>
    <w:uiPriority w:val="99"/>
    <w:pPr>
      <w:spacing w:before="120"/>
      <w:ind w:right="-102"/>
      <w:jc w:val="both"/>
    </w:pPr>
    <w:rPr>
      <w:rFonts w:eastAsia="Times New Roman"/>
      <w:sz w:val="24"/>
      <w:szCs w:val="24"/>
    </w:rPr>
  </w:style>
  <w:style w:type="character" w:styleId="afff4">
    <w:name w:val="FollowedHyperlink"/>
    <w:uiPriority w:val="99"/>
    <w:rPr>
      <w:color w:val="800080"/>
      <w:u w:val="single"/>
    </w:rPr>
  </w:style>
  <w:style w:type="paragraph" w:customStyle="1" w:styleId="afff5">
    <w:name w:val="ТЛ_Заказчик"/>
    <w:basedOn w:val="ab"/>
    <w:link w:val="afff6"/>
    <w:qFormat/>
    <w:pPr>
      <w:jc w:val="center"/>
    </w:pPr>
    <w:rPr>
      <w:rFonts w:eastAsia="Times New Roman"/>
      <w:sz w:val="28"/>
      <w:szCs w:val="28"/>
      <w:lang w:val="en-US" w:eastAsia="en-US"/>
    </w:rPr>
  </w:style>
  <w:style w:type="character" w:customStyle="1" w:styleId="afff6">
    <w:name w:val="ТЛ_Заказчик Знак"/>
    <w:link w:val="afff5"/>
    <w:rPr>
      <w:rFonts w:ascii="Times New Roman" w:eastAsia="Times New Roman" w:hAnsi="Times New Roman"/>
      <w:sz w:val="28"/>
      <w:szCs w:val="28"/>
      <w:lang w:val="en-US" w:eastAsia="en-US"/>
    </w:rPr>
  </w:style>
  <w:style w:type="paragraph" w:customStyle="1" w:styleId="afff7">
    <w:name w:val="ТЛ_Утверждаю"/>
    <w:basedOn w:val="ab"/>
    <w:link w:val="afff8"/>
    <w:qFormat/>
    <w:pPr>
      <w:ind w:left="4860"/>
      <w:jc w:val="center"/>
    </w:pPr>
    <w:rPr>
      <w:rFonts w:eastAsia="Times New Roman"/>
      <w:sz w:val="28"/>
      <w:szCs w:val="28"/>
      <w:lang w:val="en-US" w:eastAsia="en-US"/>
    </w:rPr>
  </w:style>
  <w:style w:type="character" w:customStyle="1" w:styleId="afff8">
    <w:name w:val="ТЛ_Утверждаю Знак"/>
    <w:link w:val="afff7"/>
    <w:rPr>
      <w:rFonts w:ascii="Times New Roman" w:eastAsia="Times New Roman" w:hAnsi="Times New Roman"/>
      <w:sz w:val="28"/>
      <w:szCs w:val="28"/>
      <w:lang w:val="en-US" w:eastAsia="en-US"/>
    </w:rPr>
  </w:style>
  <w:style w:type="paragraph" w:customStyle="1" w:styleId="afff9">
    <w:name w:val="ТЛ_Название"/>
    <w:basedOn w:val="ab"/>
    <w:link w:val="afffa"/>
    <w:qFormat/>
    <w:pPr>
      <w:jc w:val="center"/>
    </w:pPr>
    <w:rPr>
      <w:rFonts w:eastAsia="Times New Roman"/>
      <w:b/>
      <w:sz w:val="28"/>
      <w:szCs w:val="28"/>
      <w:lang w:val="en-US" w:eastAsia="en-US"/>
    </w:rPr>
  </w:style>
  <w:style w:type="character" w:customStyle="1" w:styleId="afffa">
    <w:name w:val="ТЛ_Название Знак"/>
    <w:link w:val="afff9"/>
    <w:rPr>
      <w:rFonts w:ascii="Times New Roman" w:eastAsia="Times New Roman" w:hAnsi="Times New Roman"/>
      <w:b/>
      <w:sz w:val="28"/>
      <w:szCs w:val="28"/>
      <w:lang w:val="en-US" w:eastAsia="en-US"/>
    </w:rPr>
  </w:style>
  <w:style w:type="paragraph" w:customStyle="1" w:styleId="afffb">
    <w:name w:val="ТЛ_Город и Дата"/>
    <w:basedOn w:val="ab"/>
    <w:link w:val="afffc"/>
    <w:qFormat/>
    <w:pPr>
      <w:jc w:val="center"/>
    </w:pPr>
    <w:rPr>
      <w:rFonts w:eastAsia="Times New Roman"/>
      <w:sz w:val="28"/>
      <w:szCs w:val="28"/>
      <w:lang w:val="en-US" w:eastAsia="en-US"/>
    </w:rPr>
  </w:style>
  <w:style w:type="character" w:customStyle="1" w:styleId="afffc">
    <w:name w:val="ТЛ_Город и Дата Знак"/>
    <w:link w:val="afffb"/>
    <w:rPr>
      <w:rFonts w:ascii="Times New Roman" w:eastAsia="Times New Roman" w:hAnsi="Times New Roman"/>
      <w:sz w:val="28"/>
      <w:szCs w:val="28"/>
      <w:lang w:val="en-US" w:eastAsia="en-US"/>
    </w:rPr>
  </w:style>
  <w:style w:type="paragraph" w:customStyle="1" w:styleId="afffd">
    <w:name w:val="АД_Наименование Разделов"/>
    <w:basedOn w:val="1H1h11DocumentHeader1121111112111111Chapter"/>
    <w:link w:val="afffe"/>
    <w:qFormat/>
    <w:pPr>
      <w:keepNext/>
      <w:spacing w:before="240" w:beforeAutospacing="0" w:after="60" w:afterAutospacing="0"/>
      <w:jc w:val="center"/>
    </w:pPr>
    <w:rPr>
      <w:bCs w:val="0"/>
      <w:sz w:val="28"/>
      <w:szCs w:val="20"/>
      <w:lang w:val="en-US" w:eastAsia="en-US"/>
    </w:rPr>
  </w:style>
  <w:style w:type="character" w:customStyle="1" w:styleId="afffe">
    <w:name w:val="АД_Наименование Разделов Знак"/>
    <w:link w:val="afffd"/>
    <w:rPr>
      <w:rFonts w:ascii="Times New Roman" w:eastAsia="Times New Roman" w:hAnsi="Times New Roman"/>
      <w:b/>
      <w:sz w:val="28"/>
      <w:lang w:val="en-US" w:eastAsia="en-US"/>
    </w:rPr>
  </w:style>
  <w:style w:type="paragraph" w:customStyle="1" w:styleId="affff">
    <w:name w:val="АД_Наименование главы с нумерацией"/>
    <w:basedOn w:val="2"/>
    <w:link w:val="affff0"/>
    <w:qFormat/>
    <w:rPr>
      <w:b/>
    </w:rPr>
  </w:style>
  <w:style w:type="paragraph" w:customStyle="1" w:styleId="affff1">
    <w:name w:val="АД_Наименование главы без нумерации"/>
    <w:basedOn w:val="2contractH2h2Numberedtext32122211h2h2appT2TF-Overskrit2Title2ITTt2PAMajorSectionTEHeading2Livello2R2H21heading2IndentLeft025inttulo2TITRE21stlevelheadingl2level2notocA2ndlevelheading2"/>
    <w:link w:val="affff2"/>
    <w:qFormat/>
  </w:style>
  <w:style w:type="character" w:customStyle="1" w:styleId="affff2">
    <w:name w:val="АД_Наименование главы без нумерации Знак"/>
    <w:link w:val="affff1"/>
  </w:style>
  <w:style w:type="character" w:customStyle="1" w:styleId="affff0">
    <w:name w:val="АД_Глава Знак"/>
    <w:link w:val="affff"/>
    <w:rPr>
      <w:rFonts w:ascii="Times New Roman" w:eastAsia="Times New Roman" w:hAnsi="Times New Roman"/>
      <w:b/>
      <w:bCs/>
      <w:sz w:val="24"/>
      <w:szCs w:val="24"/>
      <w:lang w:val="en-US" w:eastAsia="en-US"/>
    </w:rPr>
  </w:style>
  <w:style w:type="paragraph" w:customStyle="1" w:styleId="affff3">
    <w:name w:val="АД_Нумерованный пункт"/>
    <w:basedOn w:val="3"/>
    <w:link w:val="affff4"/>
    <w:qFormat/>
    <w:pPr>
      <w:tabs>
        <w:tab w:val="num" w:pos="720"/>
      </w:tabs>
      <w:ind w:left="720" w:hanging="720"/>
    </w:pPr>
    <w:rPr>
      <w:rFonts w:ascii="Times New Roman" w:hAnsi="Times New Roman"/>
    </w:rPr>
  </w:style>
  <w:style w:type="character" w:customStyle="1" w:styleId="affff4">
    <w:name w:val="АД_Нумерованный пункт Знак"/>
    <w:link w:val="affff3"/>
    <w:rPr>
      <w:rFonts w:ascii="Times New Roman" w:eastAsia="Times New Roman" w:hAnsi="Times New Roman"/>
      <w:b/>
      <w:sz w:val="24"/>
      <w:lang w:val="en-US" w:eastAsia="en-US"/>
    </w:rPr>
  </w:style>
  <w:style w:type="paragraph" w:customStyle="1" w:styleId="a">
    <w:name w:val="АД_Нумерованный подпункт"/>
    <w:basedOn w:val="ab"/>
    <w:link w:val="affff5"/>
    <w:qFormat/>
    <w:pPr>
      <w:numPr>
        <w:ilvl w:val="2"/>
        <w:numId w:val="5"/>
      </w:numPr>
      <w:tabs>
        <w:tab w:val="left" w:pos="720"/>
      </w:tabs>
      <w:ind w:left="720" w:hanging="720"/>
      <w:jc w:val="both"/>
    </w:pPr>
    <w:rPr>
      <w:rFonts w:eastAsia="Times New Roman"/>
      <w:sz w:val="24"/>
      <w:szCs w:val="24"/>
      <w:lang w:val="en-US" w:eastAsia="en-US"/>
    </w:rPr>
  </w:style>
  <w:style w:type="character" w:customStyle="1" w:styleId="affff5">
    <w:name w:val="АД_Нумерованный подпункт Знак"/>
    <w:link w:val="a"/>
    <w:rPr>
      <w:rFonts w:ascii="Times New Roman" w:eastAsia="Times New Roman" w:hAnsi="Times New Roman"/>
      <w:sz w:val="24"/>
      <w:szCs w:val="24"/>
      <w:lang w:val="en-US" w:eastAsia="en-US"/>
    </w:rPr>
  </w:style>
  <w:style w:type="paragraph" w:customStyle="1" w:styleId="affff6">
    <w:name w:val="АД_Основной текст"/>
    <w:basedOn w:val="ab"/>
    <w:link w:val="affff7"/>
    <w:qFormat/>
    <w:pPr>
      <w:ind w:firstLine="567"/>
      <w:jc w:val="both"/>
    </w:pPr>
    <w:rPr>
      <w:rFonts w:eastAsia="Times New Roman"/>
      <w:sz w:val="24"/>
      <w:szCs w:val="24"/>
      <w:lang w:val="en-US" w:eastAsia="en-US"/>
    </w:rPr>
  </w:style>
  <w:style w:type="character" w:customStyle="1" w:styleId="affff7">
    <w:name w:val="АД_Основной текст Знак"/>
    <w:link w:val="affff6"/>
    <w:rPr>
      <w:rFonts w:ascii="Times New Roman" w:eastAsia="Times New Roman" w:hAnsi="Times New Roman"/>
      <w:sz w:val="24"/>
      <w:szCs w:val="24"/>
      <w:lang w:val="en-US" w:eastAsia="en-US"/>
    </w:rPr>
  </w:style>
  <w:style w:type="paragraph" w:customStyle="1" w:styleId="123">
    <w:name w:val="Стиль АД_Список 1;2;3 + полужирный курсив"/>
    <w:basedOn w:val="ab"/>
    <w:uiPriority w:val="99"/>
    <w:pPr>
      <w:numPr>
        <w:ilvl w:val="2"/>
        <w:numId w:val="6"/>
      </w:numPr>
      <w:tabs>
        <w:tab w:val="left" w:pos="720"/>
      </w:tabs>
      <w:jc w:val="both"/>
    </w:pPr>
    <w:rPr>
      <w:rFonts w:eastAsia="Times New Roman"/>
      <w:b/>
      <w:bCs/>
      <w:i/>
      <w:iCs/>
      <w:sz w:val="24"/>
      <w:szCs w:val="24"/>
    </w:rPr>
  </w:style>
  <w:style w:type="paragraph" w:customStyle="1" w:styleId="affff8">
    <w:name w:val="АД_Заголовки таблиц"/>
    <w:basedOn w:val="ab"/>
    <w:qFormat/>
    <w:pPr>
      <w:jc w:val="center"/>
    </w:pPr>
    <w:rPr>
      <w:rFonts w:eastAsia="Times New Roman"/>
      <w:b/>
      <w:bCs/>
      <w:sz w:val="24"/>
      <w:szCs w:val="24"/>
    </w:rPr>
  </w:style>
  <w:style w:type="paragraph" w:customStyle="1" w:styleId="affff9">
    <w:name w:val="АД_Основной текст по центру полужирный"/>
    <w:basedOn w:val="ab"/>
    <w:link w:val="affffa"/>
    <w:qFormat/>
    <w:pPr>
      <w:ind w:firstLine="567"/>
      <w:jc w:val="center"/>
    </w:pPr>
    <w:rPr>
      <w:rFonts w:eastAsia="Times New Roman"/>
      <w:b/>
      <w:sz w:val="24"/>
      <w:szCs w:val="24"/>
      <w:lang w:val="en-US" w:eastAsia="en-US"/>
    </w:rPr>
  </w:style>
  <w:style w:type="character" w:customStyle="1" w:styleId="affffa">
    <w:name w:val="АД_Основной текст по центру полужирный Знак"/>
    <w:link w:val="affff9"/>
    <w:rPr>
      <w:rFonts w:ascii="Times New Roman" w:eastAsia="Times New Roman" w:hAnsi="Times New Roman"/>
      <w:b/>
      <w:sz w:val="24"/>
      <w:szCs w:val="24"/>
      <w:lang w:val="en-US" w:eastAsia="en-US"/>
    </w:rPr>
  </w:style>
  <w:style w:type="paragraph" w:customStyle="1" w:styleId="325">
    <w:name w:val="АД_Текст отступ 3;25"/>
    <w:basedOn w:val="ab"/>
    <w:link w:val="3250"/>
    <w:qFormat/>
    <w:pPr>
      <w:ind w:left="1418"/>
      <w:jc w:val="both"/>
    </w:pPr>
    <w:rPr>
      <w:rFonts w:eastAsia="Times New Roman"/>
      <w:sz w:val="24"/>
      <w:szCs w:val="24"/>
      <w:lang w:val="en-US" w:eastAsia="en-US"/>
    </w:rPr>
  </w:style>
  <w:style w:type="character" w:customStyle="1" w:styleId="3250">
    <w:name w:val="АД_Текст отступ 3 Знак;25 Знак"/>
    <w:link w:val="325"/>
    <w:rPr>
      <w:rFonts w:ascii="Times New Roman" w:eastAsia="Times New Roman" w:hAnsi="Times New Roman"/>
      <w:sz w:val="24"/>
      <w:szCs w:val="24"/>
      <w:lang w:val="en-US" w:eastAsia="en-US"/>
    </w:rPr>
  </w:style>
  <w:style w:type="paragraph" w:customStyle="1" w:styleId="46">
    <w:name w:val="АД_Нумерованный подпункт 4 уровня"/>
    <w:basedOn w:val="a"/>
    <w:link w:val="47"/>
    <w:qFormat/>
    <w:pPr>
      <w:numPr>
        <w:ilvl w:val="0"/>
        <w:numId w:val="0"/>
      </w:numPr>
      <w:tabs>
        <w:tab w:val="clear" w:pos="720"/>
        <w:tab w:val="num" w:pos="993"/>
      </w:tabs>
      <w:ind w:left="993" w:hanging="993"/>
    </w:pPr>
  </w:style>
  <w:style w:type="character" w:customStyle="1" w:styleId="47">
    <w:name w:val="АД_Нумерованный подпункт 4 уровня Знак"/>
    <w:link w:val="46"/>
  </w:style>
  <w:style w:type="paragraph" w:customStyle="1" w:styleId="aa">
    <w:name w:val="АД_Список абв"/>
    <w:basedOn w:val="ab"/>
    <w:pPr>
      <w:numPr>
        <w:numId w:val="18"/>
      </w:numPr>
      <w:jc w:val="both"/>
    </w:pPr>
    <w:rPr>
      <w:rFonts w:eastAsia="Times New Roman"/>
      <w:sz w:val="24"/>
      <w:szCs w:val="24"/>
    </w:rPr>
  </w:style>
  <w:style w:type="paragraph" w:customStyle="1" w:styleId="Normal1">
    <w:name w:val="Normal1"/>
    <w:link w:val="Normal"/>
    <w:pPr>
      <w:widowControl w:val="0"/>
      <w:spacing w:line="300" w:lineRule="auto"/>
      <w:ind w:firstLine="720"/>
      <w:jc w:val="both"/>
    </w:pPr>
    <w:rPr>
      <w:rFonts w:ascii="Times New Roman" w:eastAsia="Times New Roman" w:hAnsi="Times New Roman"/>
      <w:sz w:val="24"/>
      <w:lang w:eastAsia="ru-RU"/>
    </w:rPr>
  </w:style>
  <w:style w:type="paragraph" w:styleId="affffb">
    <w:name w:val="Block Text"/>
    <w:basedOn w:val="ab"/>
    <w:uiPriority w:val="99"/>
    <w:pPr>
      <w:spacing w:after="120"/>
      <w:ind w:left="1440" w:right="1440"/>
      <w:jc w:val="both"/>
    </w:pPr>
    <w:rPr>
      <w:rFonts w:eastAsia="Times New Roman"/>
      <w:sz w:val="24"/>
      <w:szCs w:val="20"/>
    </w:rPr>
  </w:style>
  <w:style w:type="table" w:customStyle="1" w:styleId="OTR">
    <w:name w:val="Сетка таблицы;OTR"/>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paragraph" w:customStyle="1" w:styleId="Heading">
    <w:name w:val="Heading"/>
    <w:uiPriority w:val="99"/>
    <w:rPr>
      <w:rFonts w:ascii="Arial" w:eastAsia="Times New Roman" w:hAnsi="Arial"/>
      <w:b/>
      <w:sz w:val="22"/>
      <w:lang w:eastAsia="ru-RU"/>
    </w:rPr>
  </w:style>
  <w:style w:type="paragraph" w:customStyle="1" w:styleId="WW-2">
    <w:name w:val="WW-Основной текст с отступом 2"/>
    <w:basedOn w:val="ab"/>
    <w:pPr>
      <w:ind w:left="-540"/>
      <w:jc w:val="both"/>
    </w:pPr>
    <w:rPr>
      <w:rFonts w:ascii="Arial" w:eastAsia="Times New Roman" w:hAnsi="Arial" w:cs="Arial"/>
      <w:szCs w:val="24"/>
      <w:lang w:eastAsia="ar-SA"/>
    </w:rPr>
  </w:style>
  <w:style w:type="paragraph" w:customStyle="1" w:styleId="WW-3">
    <w:name w:val="WW-Основной текст с отступом 3"/>
    <w:basedOn w:val="ab"/>
    <w:pPr>
      <w:ind w:left="-540"/>
      <w:jc w:val="both"/>
    </w:pPr>
    <w:rPr>
      <w:rFonts w:ascii="Arial" w:eastAsia="Times New Roman" w:hAnsi="Arial" w:cs="Arial"/>
      <w:sz w:val="17"/>
      <w:szCs w:val="24"/>
      <w:lang w:eastAsia="ar-SA"/>
    </w:rPr>
  </w:style>
  <w:style w:type="paragraph" w:customStyle="1" w:styleId="a6">
    <w:name w:val="Список нум."/>
    <w:basedOn w:val="ab"/>
    <w:pPr>
      <w:keepNext/>
      <w:numPr>
        <w:numId w:val="19"/>
      </w:numPr>
      <w:tabs>
        <w:tab w:val="left" w:pos="1701"/>
      </w:tabs>
      <w:spacing w:before="120" w:after="120" w:line="360" w:lineRule="auto"/>
    </w:pPr>
    <w:rPr>
      <w:rFonts w:ascii="Arial" w:eastAsia="Times New Roman" w:hAnsi="Arial"/>
      <w:sz w:val="24"/>
      <w:szCs w:val="20"/>
    </w:rPr>
  </w:style>
  <w:style w:type="paragraph" w:customStyle="1" w:styleId="1VI">
    <w:name w:val="Заголовок 1 (раздел VI)"/>
    <w:basedOn w:val="1H1h11DocumentHeader1121111112111111Chapter"/>
    <w:pPr>
      <w:keepNext/>
      <w:keepLines/>
      <w:widowControl w:val="0"/>
      <w:tabs>
        <w:tab w:val="num" w:pos="900"/>
      </w:tabs>
      <w:spacing w:before="240" w:beforeAutospacing="0" w:after="60" w:afterAutospacing="0"/>
      <w:ind w:left="900" w:right="567" w:firstLine="709"/>
      <w:jc w:val="center"/>
    </w:pPr>
    <w:rPr>
      <w:rFonts w:ascii="Arial" w:hAnsi="Arial" w:cs="Arial"/>
      <w:sz w:val="28"/>
      <w:szCs w:val="32"/>
      <w:lang w:val="en-US" w:eastAsia="en-US"/>
    </w:rPr>
  </w:style>
  <w:style w:type="paragraph" w:customStyle="1" w:styleId="FR1">
    <w:name w:val="FR1"/>
    <w:pPr>
      <w:widowControl w:val="0"/>
      <w:spacing w:before="200"/>
      <w:ind w:left="40" w:firstLine="680"/>
      <w:jc w:val="both"/>
    </w:pPr>
    <w:rPr>
      <w:rFonts w:ascii="Arial" w:eastAsia="Times New Roman" w:hAnsi="Arial"/>
      <w:lang w:eastAsia="ru-RU"/>
    </w:rPr>
  </w:style>
  <w:style w:type="paragraph" w:customStyle="1" w:styleId="FR2">
    <w:name w:val="FR2"/>
    <w:uiPriority w:val="99"/>
    <w:pPr>
      <w:widowControl w:val="0"/>
      <w:spacing w:before="20"/>
      <w:jc w:val="center"/>
    </w:pPr>
    <w:rPr>
      <w:rFonts w:ascii="Arial" w:eastAsia="Times New Roman" w:hAnsi="Arial"/>
      <w:sz w:val="24"/>
      <w:lang w:eastAsia="ru-RU"/>
    </w:rPr>
  </w:style>
  <w:style w:type="paragraph" w:customStyle="1" w:styleId="affffc">
    <w:name w:val="Знак"/>
    <w:basedOn w:val="ab"/>
    <w:pPr>
      <w:spacing w:after="160" w:line="240" w:lineRule="exact"/>
      <w:jc w:val="both"/>
    </w:pPr>
    <w:rPr>
      <w:rFonts w:ascii="Verdana" w:eastAsia="Times New Roman" w:hAnsi="Verdana"/>
      <w:sz w:val="22"/>
      <w:szCs w:val="20"/>
      <w:lang w:val="en-US" w:eastAsia="en-US"/>
    </w:rPr>
  </w:style>
  <w:style w:type="paragraph" w:customStyle="1" w:styleId="FootnoteTextCharFootnoteTextCharFootnoteTextChar">
    <w:name w:val="Текст сноски;Footnote Text Char Знак Знак;Footnote Text Char Знак;Footnote Text Char Знак Знак Знак Знак"/>
    <w:basedOn w:val="ab"/>
    <w:link w:val="FootnoteTextChar1FootnoteTextChar2FootnoteTextChar"/>
    <w:uiPriority w:val="99"/>
    <w:rPr>
      <w:rFonts w:eastAsia="Times New Roman"/>
      <w:sz w:val="20"/>
      <w:szCs w:val="20"/>
    </w:rPr>
  </w:style>
  <w:style w:type="character" w:customStyle="1" w:styleId="FootnoteTextChar1FootnoteTextChar2FootnoteTextChar">
    <w:name w:val="Текст сноски Знак;Footnote Text Char Знак Знак Знак1;Footnote Text Char Знак Знак2;Footnote Text Char Знак Знак Знак Знак Знак"/>
    <w:link w:val="FootnoteTextCharFootnoteTextCharFootnoteTextChar"/>
    <w:uiPriority w:val="99"/>
    <w:rPr>
      <w:rFonts w:ascii="Times New Roman" w:eastAsia="Times New Roman" w:hAnsi="Times New Roman"/>
    </w:rPr>
  </w:style>
  <w:style w:type="paragraph" w:customStyle="1" w:styleId="3f">
    <w:name w:val="Стиль3 Знак Знак"/>
    <w:basedOn w:val="2b"/>
    <w:link w:val="3f0"/>
    <w:uiPriority w:val="99"/>
    <w:pPr>
      <w:widowControl w:val="0"/>
      <w:tabs>
        <w:tab w:val="num" w:pos="227"/>
      </w:tabs>
      <w:spacing w:after="0" w:line="240" w:lineRule="auto"/>
      <w:ind w:left="0"/>
    </w:pPr>
    <w:rPr>
      <w:szCs w:val="20"/>
      <w:lang w:val="ru-RU" w:eastAsia="ru-RU"/>
    </w:rPr>
  </w:style>
  <w:style w:type="paragraph" w:customStyle="1" w:styleId="03zagolovok2">
    <w:name w:val="03zagolovok2"/>
    <w:basedOn w:val="ab"/>
    <w:uiPriority w:val="99"/>
    <w:pPr>
      <w:keepNext/>
      <w:spacing w:before="360" w:after="120" w:line="360" w:lineRule="atLeast"/>
      <w:outlineLvl w:val="1"/>
    </w:pPr>
    <w:rPr>
      <w:rFonts w:ascii="GaramondC" w:eastAsia="Times New Roman" w:hAnsi="GaramondC"/>
      <w:b/>
      <w:color w:val="000000"/>
      <w:sz w:val="28"/>
      <w:szCs w:val="28"/>
    </w:rPr>
  </w:style>
  <w:style w:type="character" w:customStyle="1" w:styleId="affffd">
    <w:name w:val="Название Знак"/>
    <w:uiPriority w:val="99"/>
    <w:rPr>
      <w:rFonts w:ascii="Cambria" w:eastAsia="Times New Roman" w:hAnsi="Cambria" w:cs="Times New Roman"/>
      <w:b/>
      <w:bCs/>
      <w:sz w:val="32"/>
      <w:szCs w:val="32"/>
    </w:rPr>
  </w:style>
  <w:style w:type="paragraph" w:customStyle="1" w:styleId="affffe">
    <w:name w:val="текст"/>
    <w:pPr>
      <w:jc w:val="both"/>
    </w:pPr>
    <w:rPr>
      <w:rFonts w:ascii="SchoolBookC" w:eastAsia="Times New Roman" w:hAnsi="SchoolBookC"/>
      <w:color w:val="000000"/>
      <w:sz w:val="24"/>
      <w:lang w:eastAsia="ru-RU"/>
    </w:rPr>
  </w:style>
  <w:style w:type="paragraph" w:customStyle="1" w:styleId="afffff">
    <w:name w:val="втяжка"/>
    <w:pPr>
      <w:tabs>
        <w:tab w:val="left" w:pos="567"/>
      </w:tabs>
      <w:spacing w:before="57"/>
      <w:ind w:left="567" w:hanging="567"/>
    </w:pPr>
  </w:style>
  <w:style w:type="paragraph" w:customStyle="1" w:styleId="1b">
    <w:name w:val="текст1"/>
    <w:pPr>
      <w:ind w:firstLine="397"/>
      <w:jc w:val="both"/>
    </w:pPr>
    <w:rPr>
      <w:rFonts w:ascii="SchoolBookC" w:eastAsia="Times New Roman"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uiPriority w:val="99"/>
    <w:pPr>
      <w:spacing w:before="100" w:beforeAutospacing="1" w:after="100" w:afterAutospacing="1"/>
    </w:pPr>
    <w:rPr>
      <w:rFonts w:ascii="Tahoma" w:eastAsia="Times New Roman"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b"/>
    <w:pPr>
      <w:spacing w:before="100" w:beforeAutospacing="1" w:after="100" w:afterAutospacing="1"/>
    </w:pPr>
    <w:rPr>
      <w:rFonts w:ascii="Tahoma" w:eastAsia="Times New Roman" w:hAnsi="Tahoma"/>
      <w:sz w:val="20"/>
      <w:szCs w:val="20"/>
      <w:lang w:val="en-US" w:eastAsia="en-US"/>
    </w:rPr>
  </w:style>
  <w:style w:type="paragraph" w:customStyle="1" w:styleId="CharChar">
    <w:name w:val="Char Char"/>
    <w:basedOn w:val="ab"/>
    <w:pPr>
      <w:spacing w:before="100" w:beforeAutospacing="1" w:after="100" w:afterAutospacing="1"/>
    </w:pPr>
    <w:rPr>
      <w:rFonts w:ascii="Tahoma" w:eastAsia="Times New Roman" w:hAnsi="Tahoma"/>
      <w:sz w:val="20"/>
      <w:szCs w:val="20"/>
      <w:lang w:val="en-US" w:eastAsia="en-US"/>
    </w:rPr>
  </w:style>
  <w:style w:type="paragraph" w:customStyle="1" w:styleId="FR3">
    <w:name w:val="FR3"/>
    <w:pPr>
      <w:widowControl w:val="0"/>
      <w:spacing w:before="260"/>
    </w:pPr>
    <w:rPr>
      <w:rFonts w:ascii="Times New Roman" w:eastAsia="Times New Roman" w:hAnsi="Times New Roman"/>
      <w:sz w:val="16"/>
      <w:lang w:eastAsia="ru-RU"/>
    </w:rPr>
  </w:style>
  <w:style w:type="paragraph" w:customStyle="1" w:styleId="afffff0">
    <w:name w:val="Готовый"/>
    <w:basedOn w:val="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rPr>
  </w:style>
  <w:style w:type="paragraph" w:customStyle="1" w:styleId="Style16">
    <w:name w:val="Style16"/>
    <w:basedOn w:val="ab"/>
    <w:pPr>
      <w:widowControl w:val="0"/>
      <w:spacing w:line="272" w:lineRule="exact"/>
      <w:ind w:firstLine="542"/>
      <w:jc w:val="both"/>
    </w:pPr>
    <w:rPr>
      <w:rFonts w:eastAsia="Times New Roman"/>
      <w:sz w:val="24"/>
      <w:szCs w:val="24"/>
    </w:rPr>
  </w:style>
  <w:style w:type="paragraph" w:customStyle="1" w:styleId="Style9">
    <w:name w:val="Style9"/>
    <w:basedOn w:val="ab"/>
    <w:uiPriority w:val="99"/>
    <w:pPr>
      <w:widowControl w:val="0"/>
      <w:spacing w:line="295" w:lineRule="exact"/>
      <w:ind w:firstLine="185"/>
    </w:pPr>
    <w:rPr>
      <w:rFonts w:eastAsia="Times New Roman"/>
      <w:sz w:val="24"/>
      <w:szCs w:val="24"/>
    </w:rPr>
  </w:style>
  <w:style w:type="paragraph" w:customStyle="1" w:styleId="Style10">
    <w:name w:val="Style10"/>
    <w:basedOn w:val="ab"/>
    <w:pPr>
      <w:widowControl w:val="0"/>
      <w:jc w:val="both"/>
    </w:pPr>
    <w:rPr>
      <w:rFonts w:eastAsia="Times New Roman"/>
      <w:sz w:val="24"/>
      <w:szCs w:val="24"/>
    </w:rPr>
  </w:style>
  <w:style w:type="paragraph" w:customStyle="1" w:styleId="Style11">
    <w:name w:val="Style11"/>
    <w:basedOn w:val="ab"/>
    <w:uiPriority w:val="99"/>
    <w:pPr>
      <w:widowControl w:val="0"/>
      <w:spacing w:line="274" w:lineRule="exact"/>
      <w:jc w:val="both"/>
    </w:pPr>
    <w:rPr>
      <w:rFonts w:eastAsia="Times New Roman"/>
      <w:sz w:val="24"/>
      <w:szCs w:val="24"/>
    </w:rPr>
  </w:style>
  <w:style w:type="character" w:customStyle="1" w:styleId="FontStyle22">
    <w:name w:val="Font Style22"/>
    <w:rPr>
      <w:rFonts w:ascii="Times New Roman" w:hAnsi="Times New Roman" w:cs="Times New Roman"/>
      <w:b/>
      <w:bCs/>
      <w:spacing w:val="10"/>
      <w:sz w:val="20"/>
      <w:szCs w:val="20"/>
    </w:rPr>
  </w:style>
  <w:style w:type="paragraph" w:customStyle="1" w:styleId="Style1">
    <w:name w:val="Style1"/>
    <w:basedOn w:val="ab"/>
    <w:uiPriority w:val="99"/>
    <w:pPr>
      <w:widowControl w:val="0"/>
    </w:pPr>
    <w:rPr>
      <w:rFonts w:eastAsia="Times New Roman"/>
      <w:sz w:val="24"/>
      <w:szCs w:val="24"/>
    </w:rPr>
  </w:style>
  <w:style w:type="paragraph" w:customStyle="1" w:styleId="Style2">
    <w:name w:val="Style2"/>
    <w:basedOn w:val="ab"/>
    <w:uiPriority w:val="99"/>
    <w:pPr>
      <w:widowControl w:val="0"/>
      <w:spacing w:line="271" w:lineRule="exact"/>
      <w:ind w:hanging="362"/>
    </w:pPr>
    <w:rPr>
      <w:rFonts w:eastAsia="Times New Roman"/>
      <w:sz w:val="24"/>
      <w:szCs w:val="24"/>
    </w:rPr>
  </w:style>
  <w:style w:type="paragraph" w:customStyle="1" w:styleId="Style8">
    <w:name w:val="Style8"/>
    <w:basedOn w:val="ab"/>
    <w:uiPriority w:val="99"/>
    <w:qFormat/>
    <w:pPr>
      <w:widowControl w:val="0"/>
      <w:spacing w:line="413" w:lineRule="exact"/>
      <w:jc w:val="both"/>
    </w:pPr>
    <w:rPr>
      <w:rFonts w:eastAsia="Times New Roman"/>
      <w:sz w:val="24"/>
      <w:szCs w:val="24"/>
    </w:rPr>
  </w:style>
  <w:style w:type="paragraph" w:customStyle="1" w:styleId="Style13">
    <w:name w:val="Style13"/>
    <w:basedOn w:val="ab"/>
    <w:pPr>
      <w:widowControl w:val="0"/>
      <w:spacing w:line="401" w:lineRule="exact"/>
      <w:ind w:firstLine="259"/>
    </w:pPr>
    <w:rPr>
      <w:rFonts w:eastAsia="Times New Roman"/>
      <w:sz w:val="24"/>
      <w:szCs w:val="24"/>
    </w:rPr>
  </w:style>
  <w:style w:type="paragraph" w:customStyle="1" w:styleId="Style15">
    <w:name w:val="Style15"/>
    <w:basedOn w:val="ab"/>
    <w:pPr>
      <w:widowControl w:val="0"/>
      <w:spacing w:line="398" w:lineRule="exact"/>
      <w:ind w:firstLine="122"/>
    </w:pPr>
    <w:rPr>
      <w:rFonts w:eastAsia="Times New Roman"/>
      <w:sz w:val="24"/>
      <w:szCs w:val="24"/>
    </w:rPr>
  </w:style>
  <w:style w:type="paragraph" w:customStyle="1" w:styleId="Style17">
    <w:name w:val="Style17"/>
    <w:basedOn w:val="ab"/>
    <w:pPr>
      <w:widowControl w:val="0"/>
      <w:spacing w:line="413" w:lineRule="exact"/>
      <w:ind w:firstLine="1042"/>
    </w:pPr>
    <w:rPr>
      <w:rFonts w:eastAsia="Times New Roman"/>
      <w:sz w:val="24"/>
      <w:szCs w:val="24"/>
    </w:rPr>
  </w:style>
  <w:style w:type="character" w:customStyle="1" w:styleId="FontStyle23">
    <w:name w:val="Font Style23"/>
    <w:rPr>
      <w:rFonts w:ascii="Times New Roman" w:hAnsi="Times New Roman" w:cs="Times New Roman"/>
      <w:b/>
      <w:bCs/>
      <w:i/>
      <w:iCs/>
      <w:sz w:val="20"/>
      <w:szCs w:val="20"/>
    </w:rPr>
  </w:style>
  <w:style w:type="character" w:customStyle="1" w:styleId="FontStyle25">
    <w:name w:val="Font Style25"/>
    <w:rPr>
      <w:rFonts w:ascii="Times New Roman" w:hAnsi="Times New Roman" w:cs="Times New Roman"/>
      <w:b/>
      <w:bCs/>
      <w:sz w:val="26"/>
      <w:szCs w:val="26"/>
    </w:rPr>
  </w:style>
  <w:style w:type="character" w:customStyle="1" w:styleId="FontStyle26">
    <w:name w:val="Font Style26"/>
    <w:rPr>
      <w:rFonts w:ascii="Times New Roman" w:hAnsi="Times New Roman" w:cs="Times New Roman"/>
      <w:sz w:val="24"/>
      <w:szCs w:val="24"/>
    </w:rPr>
  </w:style>
  <w:style w:type="paragraph" w:customStyle="1" w:styleId="2f">
    <w:name w:val="Знак Знак Знак2 Знак"/>
    <w:basedOn w:val="ab"/>
    <w:pPr>
      <w:widowControl w:val="0"/>
      <w:spacing w:after="160" w:line="240" w:lineRule="exact"/>
      <w:jc w:val="right"/>
    </w:pPr>
    <w:rPr>
      <w:rFonts w:eastAsia="Times New Roman"/>
      <w:sz w:val="20"/>
      <w:szCs w:val="20"/>
      <w:lang w:val="en-GB" w:eastAsia="en-US"/>
    </w:rPr>
  </w:style>
  <w:style w:type="paragraph" w:customStyle="1" w:styleId="afffff1">
    <w:name w:val="Стиль"/>
    <w:pPr>
      <w:widowControl w:val="0"/>
    </w:pPr>
    <w:rPr>
      <w:rFonts w:ascii="Times New Roman" w:eastAsia="Times New Roman" w:hAnsi="Times New Roman"/>
      <w:sz w:val="24"/>
      <w:szCs w:val="24"/>
      <w:lang w:eastAsia="ru-RU"/>
    </w:rPr>
  </w:style>
  <w:style w:type="paragraph" w:customStyle="1" w:styleId="Normal11">
    <w:name w:val="Normal11"/>
    <w:uiPriority w:val="99"/>
    <w:pPr>
      <w:widowControl w:val="0"/>
      <w:spacing w:line="360" w:lineRule="auto"/>
      <w:jc w:val="both"/>
    </w:pPr>
    <w:rPr>
      <w:rFonts w:ascii="Times New Roman" w:eastAsia="Times New Roman" w:hAnsi="Times New Roman"/>
      <w:sz w:val="28"/>
      <w:lang w:eastAsia="ru-RU"/>
    </w:rPr>
  </w:style>
  <w:style w:type="paragraph" w:customStyle="1" w:styleId="1c">
    <w:name w:val="Обычный1"/>
    <w:uiPriority w:val="99"/>
    <w:pPr>
      <w:widowControl w:val="0"/>
      <w:spacing w:line="300" w:lineRule="auto"/>
      <w:ind w:firstLine="720"/>
      <w:jc w:val="both"/>
    </w:pPr>
    <w:rPr>
      <w:rFonts w:ascii="Times New Roman" w:eastAsia="Times New Roman" w:hAnsi="Times New Roman"/>
      <w:sz w:val="24"/>
      <w:lang w:eastAsia="ru-RU"/>
    </w:rPr>
  </w:style>
  <w:style w:type="paragraph" w:customStyle="1" w:styleId="1d">
    <w:name w:val="Знак1"/>
    <w:basedOn w:val="ab"/>
    <w:pPr>
      <w:spacing w:after="160" w:line="240" w:lineRule="exact"/>
      <w:jc w:val="both"/>
    </w:pPr>
    <w:rPr>
      <w:rFonts w:ascii="Verdana" w:eastAsia="Times New Roman" w:hAnsi="Verdana"/>
      <w:sz w:val="22"/>
      <w:szCs w:val="20"/>
      <w:lang w:val="en-US" w:eastAsia="en-US"/>
    </w:rPr>
  </w:style>
  <w:style w:type="character" w:customStyle="1" w:styleId="15">
    <w:name w:val="Название Знак1"/>
    <w:link w:val="af"/>
    <w:rPr>
      <w:rFonts w:ascii="Times New Roman" w:eastAsia="Times New Roman" w:hAnsi="Times New Roman"/>
      <w:bCs/>
      <w:color w:val="000000"/>
      <w:spacing w:val="13"/>
      <w:sz w:val="24"/>
      <w:szCs w:val="22"/>
      <w:shd w:val="clear" w:color="auto" w:fill="FFFFFF"/>
      <w:lang w:val="en-US" w:eastAsia="en-US"/>
    </w:rPr>
  </w:style>
  <w:style w:type="paragraph" w:customStyle="1" w:styleId="CharChar1">
    <w:name w:val="Char Char1"/>
    <w:basedOn w:val="ab"/>
    <w:pPr>
      <w:spacing w:before="100" w:beforeAutospacing="1" w:after="100" w:afterAutospacing="1"/>
    </w:pPr>
    <w:rPr>
      <w:rFonts w:ascii="Tahoma" w:eastAsia="Times New Roman" w:hAnsi="Tahoma"/>
      <w:sz w:val="20"/>
      <w:szCs w:val="20"/>
      <w:lang w:val="en-US" w:eastAsia="en-US"/>
    </w:rPr>
  </w:style>
  <w:style w:type="paragraph" w:customStyle="1" w:styleId="211">
    <w:name w:val="Знак Знак Знак2 Знак1"/>
    <w:basedOn w:val="ab"/>
    <w:uiPriority w:val="99"/>
    <w:pPr>
      <w:widowControl w:val="0"/>
      <w:spacing w:after="160" w:line="240" w:lineRule="exact"/>
      <w:jc w:val="right"/>
    </w:pPr>
    <w:rPr>
      <w:rFonts w:eastAsia="Times New Roman"/>
      <w:sz w:val="20"/>
      <w:szCs w:val="20"/>
      <w:lang w:val="en-GB" w:eastAsia="en-US"/>
    </w:rPr>
  </w:style>
  <w:style w:type="paragraph" w:customStyle="1" w:styleId="List21">
    <w:name w:val="List21"/>
    <w:basedOn w:val="ab"/>
    <w:uiPriority w:val="99"/>
    <w:pPr>
      <w:tabs>
        <w:tab w:val="left" w:pos="1701"/>
      </w:tabs>
      <w:spacing w:line="360" w:lineRule="auto"/>
      <w:jc w:val="both"/>
    </w:pPr>
    <w:rPr>
      <w:rFonts w:eastAsia="Times New Roman"/>
      <w:sz w:val="24"/>
      <w:szCs w:val="20"/>
    </w:rPr>
  </w:style>
  <w:style w:type="paragraph" w:customStyle="1" w:styleId="ConsTitle">
    <w:name w:val="ConsTitle"/>
    <w:rPr>
      <w:rFonts w:ascii="Arial" w:eastAsia="Times New Roman" w:hAnsi="Arial" w:cs="Arial"/>
      <w:b/>
      <w:bCs/>
      <w:sz w:val="16"/>
      <w:szCs w:val="16"/>
      <w:lang w:eastAsia="ru-RU"/>
    </w:rPr>
  </w:style>
  <w:style w:type="paragraph" w:customStyle="1" w:styleId="-">
    <w:name w:val="Контракт-пункт"/>
    <w:basedOn w:val="ab"/>
    <w:uiPriority w:val="99"/>
    <w:qFormat/>
    <w:pPr>
      <w:numPr>
        <w:ilvl w:val="1"/>
        <w:numId w:val="3"/>
      </w:numPr>
      <w:jc w:val="both"/>
    </w:pPr>
    <w:rPr>
      <w:rFonts w:eastAsia="Times New Roman"/>
      <w:sz w:val="24"/>
      <w:szCs w:val="24"/>
    </w:rPr>
  </w:style>
  <w:style w:type="character" w:customStyle="1" w:styleId="-0">
    <w:name w:val="Контракт-раздел Знак Знак"/>
    <w:rPr>
      <w:b/>
      <w:bCs/>
      <w:caps/>
      <w:smallCaps/>
      <w:sz w:val="24"/>
      <w:szCs w:val="24"/>
      <w:lang w:val="ru-RU" w:eastAsia="ru-RU" w:bidi="ar-SA"/>
    </w:rPr>
  </w:style>
  <w:style w:type="paragraph" w:styleId="afffff2">
    <w:name w:val="annotation text"/>
    <w:basedOn w:val="ab"/>
    <w:link w:val="afffff3"/>
    <w:uiPriority w:val="99"/>
    <w:rPr>
      <w:rFonts w:eastAsia="Times New Roman"/>
      <w:sz w:val="20"/>
      <w:szCs w:val="20"/>
    </w:rPr>
  </w:style>
  <w:style w:type="character" w:customStyle="1" w:styleId="afffff3">
    <w:name w:val="Текст примечания Знак"/>
    <w:link w:val="afffff2"/>
    <w:uiPriority w:val="99"/>
    <w:rPr>
      <w:rFonts w:ascii="Times New Roman" w:eastAsia="Times New Roman" w:hAnsi="Times New Roman"/>
    </w:rPr>
  </w:style>
  <w:style w:type="paragraph" w:styleId="afffff4">
    <w:name w:val="annotation subject"/>
    <w:basedOn w:val="afffff2"/>
    <w:next w:val="afffff2"/>
    <w:link w:val="afffff5"/>
    <w:uiPriority w:val="99"/>
    <w:pPr>
      <w:spacing w:line="360" w:lineRule="auto"/>
      <w:jc w:val="both"/>
    </w:pPr>
    <w:rPr>
      <w:b/>
      <w:bCs/>
      <w:lang w:val="en-US" w:eastAsia="en-US"/>
    </w:rPr>
  </w:style>
  <w:style w:type="character" w:customStyle="1" w:styleId="afffff5">
    <w:name w:val="Тема примечания Знак"/>
    <w:link w:val="afffff4"/>
    <w:uiPriority w:val="99"/>
    <w:rPr>
      <w:rFonts w:ascii="Times New Roman" w:eastAsia="Times New Roman" w:hAnsi="Times New Roman"/>
      <w:b/>
      <w:bCs/>
      <w:lang w:val="en-US" w:eastAsia="en-US"/>
    </w:rPr>
  </w:style>
  <w:style w:type="paragraph" w:customStyle="1" w:styleId="-1">
    <w:name w:val="Контракт-раздел"/>
    <w:basedOn w:val="ab"/>
    <w:next w:val="ab"/>
    <w:pPr>
      <w:keepNext/>
      <w:tabs>
        <w:tab w:val="left" w:pos="540"/>
      </w:tabs>
      <w:spacing w:before="360" w:after="120"/>
      <w:jc w:val="center"/>
      <w:outlineLvl w:val="3"/>
    </w:pPr>
    <w:rPr>
      <w:rFonts w:eastAsia="Times New Roman"/>
      <w:b/>
      <w:bCs/>
      <w:caps/>
      <w:smallCaps/>
      <w:sz w:val="24"/>
      <w:szCs w:val="24"/>
    </w:rPr>
  </w:style>
  <w:style w:type="paragraph" w:customStyle="1" w:styleId="afffff6">
    <w:name w:val="Знак Знак Знак"/>
    <w:basedOn w:val="ab"/>
    <w:pPr>
      <w:spacing w:before="100" w:beforeAutospacing="1" w:after="100" w:afterAutospacing="1"/>
    </w:pPr>
    <w:rPr>
      <w:rFonts w:ascii="Tahoma" w:eastAsia="Times New Roman" w:hAnsi="Tahoma"/>
      <w:sz w:val="20"/>
      <w:szCs w:val="20"/>
      <w:lang w:val="en-US" w:eastAsia="en-US"/>
    </w:rPr>
  </w:style>
  <w:style w:type="paragraph" w:customStyle="1" w:styleId="Head92">
    <w:name w:val="Head 9.2"/>
    <w:basedOn w:val="ab"/>
    <w:next w:val="ab"/>
    <w:pPr>
      <w:jc w:val="center"/>
    </w:pPr>
    <w:rPr>
      <w:rFonts w:eastAsia="Times New Roman"/>
      <w:b/>
      <w:bCs/>
      <w:sz w:val="24"/>
      <w:szCs w:val="24"/>
    </w:rPr>
  </w:style>
  <w:style w:type="paragraph" w:customStyle="1" w:styleId="Head91">
    <w:name w:val="Head 9.1"/>
    <w:basedOn w:val="ab"/>
    <w:next w:val="ab"/>
    <w:uiPriority w:val="99"/>
    <w:pPr>
      <w:keepNext/>
      <w:jc w:val="center"/>
    </w:pPr>
    <w:rPr>
      <w:rFonts w:eastAsia="Times New Roman"/>
      <w:b/>
      <w:sz w:val="24"/>
      <w:szCs w:val="24"/>
      <w:lang w:eastAsia="en-US"/>
    </w:rPr>
  </w:style>
  <w:style w:type="paragraph" w:customStyle="1" w:styleId="stylebodytextjustifiedbefore5ptafter5ptkernat1">
    <w:name w:val="stylebodytextjustifiedbefore5ptafter5ptkernat1"/>
    <w:basedOn w:val="ab"/>
    <w:uiPriority w:val="99"/>
    <w:pPr>
      <w:numPr>
        <w:numId w:val="20"/>
      </w:numPr>
      <w:spacing w:before="100" w:after="100"/>
      <w:jc w:val="both"/>
    </w:pPr>
    <w:rPr>
      <w:rFonts w:eastAsia="Times New Roman"/>
      <w:sz w:val="24"/>
      <w:szCs w:val="24"/>
    </w:rPr>
  </w:style>
  <w:style w:type="paragraph" w:styleId="54">
    <w:name w:val="List 5"/>
    <w:basedOn w:val="ab"/>
    <w:uiPriority w:val="99"/>
    <w:pPr>
      <w:ind w:left="1415" w:hanging="283"/>
      <w:contextualSpacing/>
      <w:jc w:val="both"/>
    </w:pPr>
    <w:rPr>
      <w:rFonts w:eastAsia="Times New Roman"/>
      <w:sz w:val="24"/>
      <w:szCs w:val="24"/>
    </w:rPr>
  </w:style>
  <w:style w:type="paragraph" w:customStyle="1" w:styleId="a5">
    <w:name w:val="_Абзац"/>
    <w:basedOn w:val="ab"/>
    <w:pPr>
      <w:numPr>
        <w:ilvl w:val="4"/>
        <w:numId w:val="21"/>
      </w:numPr>
      <w:spacing w:line="360" w:lineRule="auto"/>
      <w:ind w:right="284"/>
      <w:jc w:val="both"/>
      <w:outlineLvl w:val="4"/>
    </w:pPr>
    <w:rPr>
      <w:rFonts w:ascii="Arial" w:eastAsia="Times New Roman" w:hAnsi="Arial" w:cs="Arial"/>
      <w:sz w:val="20"/>
      <w:szCs w:val="20"/>
    </w:rPr>
  </w:style>
  <w:style w:type="paragraph" w:customStyle="1" w:styleId="a4">
    <w:name w:val="_Подпункт"/>
    <w:basedOn w:val="ab"/>
    <w:pPr>
      <w:numPr>
        <w:ilvl w:val="3"/>
        <w:numId w:val="21"/>
      </w:numPr>
      <w:spacing w:before="60" w:line="360" w:lineRule="auto"/>
      <w:ind w:right="284" w:firstLine="0"/>
      <w:jc w:val="both"/>
      <w:outlineLvl w:val="3"/>
    </w:pPr>
    <w:rPr>
      <w:rFonts w:ascii="Arial" w:eastAsia="Times New Roman" w:hAnsi="Arial" w:cs="Arial"/>
      <w:sz w:val="20"/>
      <w:szCs w:val="20"/>
    </w:rPr>
  </w:style>
  <w:style w:type="paragraph" w:customStyle="1" w:styleId="a2">
    <w:name w:val="_Подраздел"/>
    <w:basedOn w:val="ab"/>
    <w:next w:val="ab"/>
    <w:pPr>
      <w:keepNext/>
      <w:numPr>
        <w:ilvl w:val="1"/>
        <w:numId w:val="21"/>
      </w:numPr>
      <w:spacing w:before="120" w:after="120" w:line="360" w:lineRule="auto"/>
      <w:ind w:right="284" w:firstLine="0"/>
      <w:jc w:val="both"/>
      <w:outlineLvl w:val="1"/>
    </w:pPr>
    <w:rPr>
      <w:rFonts w:ascii="Arial" w:eastAsia="Times New Roman" w:hAnsi="Arial" w:cs="Arial"/>
      <w:sz w:val="20"/>
      <w:szCs w:val="20"/>
    </w:rPr>
  </w:style>
  <w:style w:type="paragraph" w:customStyle="1" w:styleId="a3">
    <w:name w:val="_Пункт"/>
    <w:basedOn w:val="a2"/>
    <w:next w:val="ab"/>
    <w:pPr>
      <w:numPr>
        <w:ilvl w:val="2"/>
      </w:numPr>
      <w:ind w:firstLine="0"/>
      <w:outlineLvl w:val="2"/>
    </w:pPr>
  </w:style>
  <w:style w:type="paragraph" w:customStyle="1" w:styleId="a1">
    <w:name w:val="_Раздел"/>
    <w:basedOn w:val="ab"/>
    <w:next w:val="a2"/>
    <w:pPr>
      <w:keepNext/>
      <w:pageBreakBefore/>
      <w:numPr>
        <w:numId w:val="21"/>
      </w:numPr>
      <w:spacing w:before="120" w:after="120"/>
      <w:ind w:right="284"/>
      <w:outlineLvl w:val="0"/>
    </w:pPr>
    <w:rPr>
      <w:rFonts w:ascii="Arial" w:eastAsia="Times New Roman" w:hAnsi="Arial" w:cs="Arial"/>
      <w:sz w:val="28"/>
      <w:szCs w:val="20"/>
    </w:rPr>
  </w:style>
  <w:style w:type="paragraph" w:customStyle="1" w:styleId="afffff7">
    <w:name w:val="Нормальный"/>
    <w:pPr>
      <w:widowControl w:val="0"/>
    </w:pPr>
    <w:rPr>
      <w:rFonts w:ascii="Times New Roman" w:eastAsia="Times New Roman" w:hAnsi="Times New Roman"/>
      <w:lang w:eastAsia="ru-RU"/>
    </w:rPr>
  </w:style>
  <w:style w:type="paragraph" w:customStyle="1" w:styleId="10">
    <w:name w:val="ТТ список 1"/>
    <w:basedOn w:val="ab"/>
    <w:pPr>
      <w:keepNext/>
      <w:keepLines/>
      <w:numPr>
        <w:numId w:val="22"/>
      </w:numPr>
      <w:spacing w:before="240" w:after="120"/>
    </w:pPr>
    <w:rPr>
      <w:rFonts w:eastAsia="Times New Roman"/>
      <w:b/>
      <w:sz w:val="24"/>
      <w:szCs w:val="20"/>
    </w:rPr>
  </w:style>
  <w:style w:type="paragraph" w:customStyle="1" w:styleId="22">
    <w:name w:val="ТТ список 2"/>
    <w:basedOn w:val="ab"/>
    <w:pPr>
      <w:keepNext/>
      <w:keepLines/>
      <w:numPr>
        <w:ilvl w:val="1"/>
        <w:numId w:val="22"/>
      </w:numPr>
      <w:spacing w:before="120" w:after="60"/>
    </w:pPr>
    <w:rPr>
      <w:rFonts w:eastAsia="Times New Roman"/>
      <w:b/>
      <w:i/>
      <w:sz w:val="24"/>
      <w:szCs w:val="24"/>
    </w:rPr>
  </w:style>
  <w:style w:type="paragraph" w:customStyle="1" w:styleId="36">
    <w:name w:val="ТТ список 3"/>
    <w:basedOn w:val="ab"/>
    <w:pPr>
      <w:keepLines/>
      <w:numPr>
        <w:ilvl w:val="2"/>
        <w:numId w:val="23"/>
      </w:numPr>
      <w:spacing w:before="60"/>
      <w:jc w:val="both"/>
    </w:pPr>
    <w:rPr>
      <w:rFonts w:eastAsia="Times New Roman"/>
      <w:sz w:val="24"/>
      <w:szCs w:val="24"/>
    </w:rPr>
  </w:style>
  <w:style w:type="paragraph" w:customStyle="1" w:styleId="41">
    <w:name w:val="ТТ список 4"/>
    <w:basedOn w:val="36"/>
    <w:pPr>
      <w:keepLines w:val="0"/>
      <w:numPr>
        <w:ilvl w:val="3"/>
        <w:numId w:val="22"/>
      </w:numPr>
      <w:ind w:right="141"/>
    </w:pPr>
  </w:style>
  <w:style w:type="paragraph" w:customStyle="1" w:styleId="ConsNonformat">
    <w:name w:val="ConsNonformat"/>
    <w:uiPriority w:val="99"/>
    <w:rPr>
      <w:rFonts w:ascii="Courier New" w:eastAsia="Times New Roman" w:hAnsi="Courier New" w:cs="Courier New"/>
      <w:lang w:eastAsia="ru-RU"/>
    </w:rPr>
  </w:style>
  <w:style w:type="paragraph" w:customStyle="1" w:styleId="1e">
    <w:name w:val="Знак Знак Знак1"/>
    <w:basedOn w:val="ab"/>
    <w:pPr>
      <w:spacing w:before="100" w:beforeAutospacing="1" w:after="100" w:afterAutospacing="1"/>
    </w:pPr>
    <w:rPr>
      <w:rFonts w:ascii="Tahoma" w:eastAsia="Times New Roman" w:hAnsi="Tahoma"/>
      <w:sz w:val="20"/>
      <w:szCs w:val="20"/>
      <w:lang w:val="en-US" w:eastAsia="en-US"/>
    </w:rPr>
  </w:style>
  <w:style w:type="character" w:customStyle="1" w:styleId="Normal">
    <w:name w:val="Normal Знак"/>
    <w:link w:val="Normal1"/>
    <w:uiPriority w:val="99"/>
    <w:rPr>
      <w:rFonts w:ascii="Times New Roman" w:eastAsia="Times New Roman" w:hAnsi="Times New Roman"/>
      <w:sz w:val="24"/>
    </w:rPr>
  </w:style>
  <w:style w:type="paragraph" w:customStyle="1" w:styleId="1f">
    <w:name w:val="Знак1 Знак Знак Знак Знак Знак Знак Знак Знак Знак"/>
    <w:basedOn w:val="ab"/>
    <w:next w:val="2contractH2h2Numberedtext32122211h2h2appT2TF-Overskrit2Title2ITTt2PAMajorSectionTEHeading2Livello2R2H21heading2IndentLeft025inttulo2TITRE21stlevelheadingl2level2notocA2ndlevelheading2"/>
    <w:pPr>
      <w:spacing w:after="160" w:line="240" w:lineRule="exact"/>
    </w:pPr>
    <w:rPr>
      <w:rFonts w:eastAsia="Times New Roman"/>
      <w:sz w:val="24"/>
      <w:szCs w:val="20"/>
      <w:lang w:val="en-US" w:eastAsia="en-US"/>
    </w:rPr>
  </w:style>
  <w:style w:type="paragraph" w:customStyle="1" w:styleId="11">
    <w:name w:val="СТИЛЬ 1"/>
    <w:uiPriority w:val="99"/>
    <w:pPr>
      <w:numPr>
        <w:numId w:val="24"/>
      </w:numPr>
      <w:spacing w:before="240" w:after="120"/>
      <w:jc w:val="both"/>
    </w:pPr>
    <w:rPr>
      <w:rFonts w:ascii="Times New Roman" w:eastAsia="Times New Roman" w:hAnsi="Times New Roman"/>
      <w:b/>
      <w:sz w:val="28"/>
      <w:szCs w:val="24"/>
      <w:lang w:eastAsia="ru-RU"/>
    </w:rPr>
  </w:style>
  <w:style w:type="paragraph" w:customStyle="1" w:styleId="25">
    <w:name w:val="СТИЛЬ 2"/>
    <w:basedOn w:val="11"/>
    <w:uiPriority w:val="99"/>
    <w:pPr>
      <w:numPr>
        <w:ilvl w:val="1"/>
      </w:numPr>
    </w:pPr>
    <w:rPr>
      <w:b w:val="0"/>
      <w:szCs w:val="28"/>
    </w:rPr>
  </w:style>
  <w:style w:type="paragraph" w:customStyle="1" w:styleId="35">
    <w:name w:val="СТИЛЬ 3"/>
    <w:basedOn w:val="ab"/>
    <w:uiPriority w:val="99"/>
    <w:pPr>
      <w:numPr>
        <w:ilvl w:val="2"/>
        <w:numId w:val="24"/>
      </w:numPr>
      <w:spacing w:before="120" w:after="120"/>
      <w:jc w:val="both"/>
    </w:pPr>
    <w:rPr>
      <w:rFonts w:eastAsia="Times New Roman"/>
      <w:sz w:val="28"/>
      <w:szCs w:val="24"/>
    </w:rPr>
  </w:style>
  <w:style w:type="paragraph" w:customStyle="1" w:styleId="Tnd">
    <w:name w:val="Tnd_Раздел"/>
    <w:basedOn w:val="ab"/>
    <w:rPr>
      <w:rFonts w:ascii="Arial" w:eastAsia="Times New Roman" w:hAnsi="Arial" w:cs="Arial"/>
      <w:b/>
      <w:bCs/>
      <w:caps/>
      <w:sz w:val="20"/>
      <w:szCs w:val="20"/>
    </w:rPr>
  </w:style>
  <w:style w:type="character" w:customStyle="1" w:styleId="FontStyle17">
    <w:name w:val="Font Style17"/>
    <w:rPr>
      <w:rFonts w:ascii="MS Reference Sans Serif" w:hAnsi="MS Reference Sans Serif" w:cs="MS Reference Sans Serif"/>
      <w:b/>
      <w:bCs/>
      <w:sz w:val="16"/>
      <w:szCs w:val="16"/>
    </w:rPr>
  </w:style>
  <w:style w:type="character" w:customStyle="1" w:styleId="H1h11DocumentHeader1121111112111">
    <w:name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sz w:val="36"/>
    </w:rPr>
  </w:style>
  <w:style w:type="paragraph" w:customStyle="1" w:styleId="320">
    <w:name w:val="Основной текст с отступом 32"/>
    <w:basedOn w:val="ab"/>
    <w:pPr>
      <w:spacing w:after="120"/>
      <w:ind w:left="283"/>
    </w:pPr>
    <w:rPr>
      <w:sz w:val="16"/>
      <w:szCs w:val="16"/>
      <w:lang w:eastAsia="ar-SA"/>
    </w:rPr>
  </w:style>
  <w:style w:type="character" w:customStyle="1" w:styleId="FontStyle18">
    <w:name w:val="Font Style18"/>
    <w:rPr>
      <w:rFonts w:ascii="MS Reference Sans Serif" w:hAnsi="MS Reference Sans Serif" w:cs="MS Reference Sans Serif"/>
      <w:sz w:val="16"/>
      <w:szCs w:val="16"/>
    </w:rPr>
  </w:style>
  <w:style w:type="character" w:customStyle="1" w:styleId="FontStyle15">
    <w:name w:val="Font Style15"/>
    <w:uiPriority w:val="99"/>
    <w:rPr>
      <w:rFonts w:ascii="MS Reference Sans Serif" w:hAnsi="MS Reference Sans Serif" w:cs="MS Reference Sans Serif"/>
      <w:b/>
      <w:bCs/>
      <w:sz w:val="20"/>
      <w:szCs w:val="20"/>
    </w:rPr>
  </w:style>
  <w:style w:type="paragraph" w:customStyle="1" w:styleId="Style5">
    <w:name w:val="Style5"/>
    <w:basedOn w:val="ab"/>
    <w:uiPriority w:val="99"/>
    <w:qFormat/>
    <w:pPr>
      <w:widowControl w:val="0"/>
      <w:spacing w:line="232" w:lineRule="exact"/>
      <w:ind w:hanging="226"/>
      <w:jc w:val="both"/>
    </w:pPr>
    <w:rPr>
      <w:rFonts w:ascii="MS Reference Sans Serif" w:eastAsia="Times New Roman" w:hAnsi="MS Reference Sans Serif" w:cs="MS Reference Sans Serif"/>
      <w:sz w:val="24"/>
      <w:szCs w:val="24"/>
    </w:rPr>
  </w:style>
  <w:style w:type="paragraph" w:customStyle="1" w:styleId="Style12">
    <w:name w:val="Style12"/>
    <w:basedOn w:val="ab"/>
    <w:pPr>
      <w:widowControl w:val="0"/>
      <w:spacing w:line="235" w:lineRule="exact"/>
      <w:ind w:hanging="341"/>
    </w:pPr>
    <w:rPr>
      <w:rFonts w:ascii="MS Reference Sans Serif" w:eastAsia="Times New Roman" w:hAnsi="MS Reference Sans Serif" w:cs="MS Reference Sans Serif"/>
      <w:sz w:val="24"/>
      <w:szCs w:val="24"/>
    </w:rPr>
  </w:style>
  <w:style w:type="paragraph" w:customStyle="1" w:styleId="Style7">
    <w:name w:val="Style7"/>
    <w:basedOn w:val="ab"/>
    <w:uiPriority w:val="99"/>
    <w:pPr>
      <w:widowControl w:val="0"/>
    </w:pPr>
    <w:rPr>
      <w:rFonts w:ascii="MS Reference Sans Serif" w:eastAsia="Times New Roman" w:hAnsi="MS Reference Sans Serif" w:cs="MS Reference Sans Serif"/>
      <w:sz w:val="24"/>
      <w:szCs w:val="24"/>
    </w:rPr>
  </w:style>
  <w:style w:type="paragraph" w:customStyle="1" w:styleId="xl24">
    <w:name w:val="xl24"/>
    <w:basedOn w:val="ab"/>
    <w:uiPriority w:val="99"/>
    <w:pPr>
      <w:spacing w:before="100" w:after="100"/>
      <w:jc w:val="center"/>
    </w:pPr>
    <w:rPr>
      <w:rFonts w:eastAsia="Times New Roman"/>
      <w:sz w:val="24"/>
      <w:szCs w:val="20"/>
    </w:rPr>
  </w:style>
  <w:style w:type="character" w:customStyle="1" w:styleId="H11h1111DocumentHeader11121111111111211Chapter">
    <w:name w:val="H1 Знак1;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Chapter Знак"/>
    <w:uiPriority w:val="99"/>
    <w:rPr>
      <w:b/>
      <w:sz w:val="36"/>
    </w:rPr>
  </w:style>
  <w:style w:type="paragraph" w:customStyle="1" w:styleId="100">
    <w:name w:val="Стиль 10 пт Первая строка:  0 см"/>
    <w:basedOn w:val="ab"/>
    <w:pPr>
      <w:jc w:val="both"/>
    </w:pPr>
    <w:rPr>
      <w:rFonts w:ascii="Monotype Corsiva" w:eastAsia="Times New Roman" w:hAnsi="Monotype Corsiva" w:cs="Monotype Corsiva"/>
      <w:sz w:val="24"/>
      <w:szCs w:val="24"/>
    </w:rPr>
  </w:style>
  <w:style w:type="paragraph" w:customStyle="1" w:styleId="Char">
    <w:name w:val="Char"/>
    <w:basedOn w:val="ab"/>
    <w:pPr>
      <w:keepLines/>
      <w:spacing w:after="160" w:line="240" w:lineRule="exact"/>
    </w:pPr>
    <w:rPr>
      <w:rFonts w:ascii="Verdana" w:eastAsia="MS Mincho" w:hAnsi="Verdana" w:cs="Franklin Gothic Book"/>
      <w:sz w:val="20"/>
      <w:szCs w:val="20"/>
      <w:lang w:val="en-US" w:eastAsia="en-US"/>
    </w:rPr>
  </w:style>
  <w:style w:type="paragraph" w:customStyle="1" w:styleId="112">
    <w:name w:val="Обычный + 11"/>
    <w:basedOn w:val="ab"/>
    <w:pPr>
      <w:ind w:left="360" w:hanging="360"/>
      <w:jc w:val="both"/>
    </w:pPr>
    <w:rPr>
      <w:rFonts w:eastAsia="Times New Roman"/>
      <w:sz w:val="24"/>
      <w:szCs w:val="24"/>
    </w:rPr>
  </w:style>
  <w:style w:type="paragraph" w:customStyle="1" w:styleId="afffff8">
    <w:name w:val="Обычный без отступа"/>
    <w:basedOn w:val="ab"/>
    <w:link w:val="afffff9"/>
    <w:uiPriority w:val="99"/>
    <w:pPr>
      <w:widowControl w:val="0"/>
    </w:pPr>
    <w:rPr>
      <w:rFonts w:eastAsia="Lucida Sans Unicode" w:cs="Mangal"/>
      <w:sz w:val="24"/>
      <w:szCs w:val="20"/>
      <w:lang w:eastAsia="hi-IN" w:bidi="hi-IN"/>
    </w:rPr>
  </w:style>
  <w:style w:type="paragraph" w:styleId="1f0">
    <w:name w:val="index 1"/>
    <w:basedOn w:val="ab"/>
    <w:next w:val="ab"/>
    <w:semiHidden/>
    <w:pPr>
      <w:ind w:left="240" w:hanging="240"/>
      <w:jc w:val="both"/>
    </w:pPr>
    <w:rPr>
      <w:rFonts w:eastAsia="Times New Roman"/>
      <w:sz w:val="24"/>
      <w:szCs w:val="24"/>
    </w:rPr>
  </w:style>
  <w:style w:type="paragraph" w:styleId="afffffa">
    <w:name w:val="index heading"/>
    <w:basedOn w:val="100"/>
    <w:next w:val="1f0"/>
    <w:pPr>
      <w:jc w:val="left"/>
    </w:pPr>
  </w:style>
  <w:style w:type="paragraph" w:customStyle="1" w:styleId="Default">
    <w:name w:val="Default"/>
    <w:rPr>
      <w:rFonts w:ascii="Times New Roman" w:eastAsia="Times New Roman" w:hAnsi="Times New Roman"/>
      <w:color w:val="000000"/>
      <w:sz w:val="24"/>
      <w:szCs w:val="24"/>
      <w:lang w:eastAsia="ru-RU"/>
    </w:rPr>
  </w:style>
  <w:style w:type="character" w:customStyle="1" w:styleId="3f0">
    <w:name w:val="Стиль3 Знак Знак Знак"/>
    <w:link w:val="3f"/>
    <w:rPr>
      <w:rFonts w:ascii="Times New Roman" w:eastAsia="Times New Roman" w:hAnsi="Times New Roman"/>
      <w:sz w:val="24"/>
    </w:rPr>
  </w:style>
  <w:style w:type="character" w:customStyle="1" w:styleId="FootnoteTextCharFootnoteTextChar1FootnoteTextChar">
    <w:name w:val="Footnote Text Char Знак Знак Знак;Footnote Text Char Знак Знак1;Footnote Text Char Знак Знак Знак Знак Знак Знак"/>
    <w:semiHidden/>
  </w:style>
  <w:style w:type="paragraph" w:customStyle="1" w:styleId="140">
    <w:name w:val="14"/>
    <w:basedOn w:val="ab"/>
    <w:pPr>
      <w:spacing w:before="120" w:after="240"/>
    </w:pPr>
    <w:rPr>
      <w:rFonts w:eastAsia="Times New Roman"/>
      <w:b/>
      <w:bCs/>
      <w:sz w:val="28"/>
      <w:szCs w:val="28"/>
    </w:rPr>
  </w:style>
  <w:style w:type="paragraph" w:customStyle="1" w:styleId="1f1">
    <w:name w:val="Без интервала1"/>
    <w:uiPriority w:val="99"/>
    <w:rPr>
      <w:rFonts w:ascii="Times New Roman" w:eastAsia="Times New Roman" w:hAnsi="Times New Roman"/>
      <w:sz w:val="18"/>
      <w:szCs w:val="18"/>
      <w:lang w:eastAsia="ru-RU"/>
    </w:rPr>
  </w:style>
  <w:style w:type="paragraph" w:styleId="afffffb">
    <w:name w:val="Document Map"/>
    <w:basedOn w:val="ab"/>
    <w:link w:val="afffffc"/>
    <w:uiPriority w:val="99"/>
    <w:pPr>
      <w:shd w:val="clear" w:color="auto" w:fill="000080"/>
    </w:pPr>
    <w:rPr>
      <w:rFonts w:ascii="Tahoma" w:eastAsia="Times New Roman" w:hAnsi="Tahoma" w:cs="Tahoma"/>
      <w:color w:val="FF0000"/>
      <w:sz w:val="20"/>
      <w:szCs w:val="20"/>
    </w:rPr>
  </w:style>
  <w:style w:type="character" w:customStyle="1" w:styleId="afffffc">
    <w:name w:val="Схема документа Знак"/>
    <w:link w:val="afffffb"/>
    <w:uiPriority w:val="99"/>
    <w:rPr>
      <w:rFonts w:ascii="Tahoma" w:eastAsia="Times New Roman" w:hAnsi="Tahoma" w:cs="Tahoma"/>
      <w:color w:val="FF0000"/>
      <w:shd w:val="clear" w:color="auto" w:fill="000080"/>
    </w:rPr>
  </w:style>
  <w:style w:type="paragraph" w:customStyle="1" w:styleId="western">
    <w:name w:val="western"/>
    <w:basedOn w:val="ab"/>
    <w:pPr>
      <w:spacing w:before="100" w:beforeAutospacing="1" w:after="100" w:afterAutospacing="1"/>
    </w:pPr>
    <w:rPr>
      <w:rFonts w:eastAsia="Times New Roman"/>
      <w:color w:val="FF0000"/>
      <w:sz w:val="24"/>
      <w:szCs w:val="24"/>
    </w:rPr>
  </w:style>
  <w:style w:type="character" w:customStyle="1" w:styleId="highlight">
    <w:name w:val="highlight"/>
  </w:style>
  <w:style w:type="character" w:customStyle="1" w:styleId="application">
    <w:name w:val="application"/>
  </w:style>
  <w:style w:type="character" w:styleId="afffffd">
    <w:name w:val="Book Title"/>
    <w:qFormat/>
    <w:rPr>
      <w:b/>
      <w:bCs/>
      <w:smallCaps/>
      <w:spacing w:val="5"/>
    </w:rPr>
  </w:style>
  <w:style w:type="character" w:customStyle="1" w:styleId="apple-style-span">
    <w:name w:val="apple-style-span"/>
    <w:uiPriority w:val="99"/>
  </w:style>
  <w:style w:type="character" w:customStyle="1" w:styleId="BulletListFooterTextnumberedParagraphedeliste1lp1">
    <w:name w:val="Абзац списка Знак;Bullet List Знак;FooterText Знак;numbered Знак;Paragraphe de liste1 Знак;lp1 Знак"/>
    <w:link w:val="BulletListFooterTextnumberedParagraphedeliste1lp12Table-NormalRSHBTable-NormalNumBullet11"/>
    <w:uiPriority w:val="99"/>
    <w:rPr>
      <w:rFonts w:ascii="Times New Roman" w:eastAsia="Times New Roman" w:hAnsi="Times New Roman"/>
    </w:rPr>
  </w:style>
  <w:style w:type="paragraph" w:customStyle="1" w:styleId="consplusnonformat1">
    <w:name w:val="consplusnonformat"/>
    <w:basedOn w:val="ab"/>
    <w:rPr>
      <w:rFonts w:ascii="Courier New" w:hAnsi="Courier New" w:cs="Courier New"/>
      <w:sz w:val="20"/>
      <w:szCs w:val="20"/>
    </w:rPr>
  </w:style>
  <w:style w:type="paragraph" w:customStyle="1" w:styleId="font5">
    <w:name w:val="font5"/>
    <w:basedOn w:val="ab"/>
    <w:uiPriority w:val="99"/>
    <w:pPr>
      <w:spacing w:before="100" w:beforeAutospacing="1" w:after="100" w:afterAutospacing="1"/>
    </w:pPr>
    <w:rPr>
      <w:rFonts w:ascii="Arial" w:eastAsia="Times New Roman" w:hAnsi="Arial" w:cs="Arial"/>
      <w:i/>
      <w:iCs/>
      <w:sz w:val="20"/>
      <w:szCs w:val="20"/>
    </w:rPr>
  </w:style>
  <w:style w:type="paragraph" w:customStyle="1" w:styleId="xl63">
    <w:name w:val="xl63"/>
    <w:basedOn w:val="ab"/>
    <w:uiPriority w:val="99"/>
    <w:pPr>
      <w:spacing w:before="100" w:beforeAutospacing="1" w:after="100" w:afterAutospacing="1"/>
    </w:pPr>
    <w:rPr>
      <w:rFonts w:ascii="Arial" w:eastAsia="Times New Roman" w:hAnsi="Arial" w:cs="Arial"/>
      <w:sz w:val="24"/>
      <w:szCs w:val="24"/>
    </w:rPr>
  </w:style>
  <w:style w:type="paragraph" w:customStyle="1" w:styleId="xl64">
    <w:name w:val="xl64"/>
    <w:basedOn w:val="ab"/>
    <w:uiPriority w:val="99"/>
    <w:pPr>
      <w:spacing w:before="100" w:beforeAutospacing="1" w:after="100" w:afterAutospacing="1"/>
      <w:jc w:val="center"/>
    </w:pPr>
    <w:rPr>
      <w:rFonts w:ascii="Arial" w:eastAsia="Times New Roman" w:hAnsi="Arial" w:cs="Arial"/>
      <w:sz w:val="24"/>
      <w:szCs w:val="24"/>
    </w:rPr>
  </w:style>
  <w:style w:type="paragraph" w:customStyle="1" w:styleId="xl65">
    <w:name w:val="xl65"/>
    <w:basedOn w:val="ab"/>
    <w:pPr>
      <w:spacing w:before="100" w:beforeAutospacing="1" w:after="100" w:afterAutospacing="1"/>
    </w:pPr>
    <w:rPr>
      <w:rFonts w:ascii="Arial" w:eastAsia="Times New Roman" w:hAnsi="Arial" w:cs="Arial"/>
      <w:sz w:val="24"/>
      <w:szCs w:val="24"/>
    </w:rPr>
  </w:style>
  <w:style w:type="paragraph" w:customStyle="1" w:styleId="xl66">
    <w:name w:val="xl66"/>
    <w:basedOn w:val="ab"/>
    <w:pPr>
      <w:spacing w:before="100" w:beforeAutospacing="1" w:after="100" w:afterAutospacing="1"/>
      <w:jc w:val="center"/>
    </w:pPr>
    <w:rPr>
      <w:rFonts w:ascii="Arial" w:eastAsia="Times New Roman" w:hAnsi="Arial" w:cs="Arial"/>
      <w:sz w:val="24"/>
      <w:szCs w:val="24"/>
    </w:rPr>
  </w:style>
  <w:style w:type="paragraph" w:customStyle="1" w:styleId="xl67">
    <w:name w:val="xl67"/>
    <w:basedOn w:val="ab"/>
    <w:pPr>
      <w:spacing w:before="100" w:beforeAutospacing="1" w:after="100" w:afterAutospacing="1"/>
      <w:jc w:val="right"/>
    </w:pPr>
    <w:rPr>
      <w:rFonts w:ascii="Arial" w:eastAsia="Times New Roman" w:hAnsi="Arial" w:cs="Arial"/>
      <w:sz w:val="24"/>
      <w:szCs w:val="24"/>
    </w:rPr>
  </w:style>
  <w:style w:type="paragraph" w:customStyle="1" w:styleId="xl68">
    <w:name w:val="xl68"/>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24"/>
      <w:szCs w:val="24"/>
    </w:rPr>
  </w:style>
  <w:style w:type="paragraph" w:customStyle="1" w:styleId="xl69">
    <w:name w:val="xl69"/>
    <w:basedOn w:val="a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sz w:val="24"/>
      <w:szCs w:val="24"/>
    </w:rPr>
  </w:style>
  <w:style w:type="paragraph" w:customStyle="1" w:styleId="xl70">
    <w:name w:val="xl70"/>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24"/>
      <w:szCs w:val="24"/>
    </w:rPr>
  </w:style>
  <w:style w:type="paragraph" w:customStyle="1" w:styleId="xl71">
    <w:name w:val="xl71"/>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sz w:val="24"/>
      <w:szCs w:val="24"/>
    </w:rPr>
  </w:style>
  <w:style w:type="paragraph" w:customStyle="1" w:styleId="xl72">
    <w:name w:val="xl72"/>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sz w:val="24"/>
      <w:szCs w:val="24"/>
    </w:rPr>
  </w:style>
  <w:style w:type="paragraph" w:customStyle="1" w:styleId="xl73">
    <w:name w:val="xl73"/>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i/>
      <w:iCs/>
      <w:sz w:val="24"/>
      <w:szCs w:val="24"/>
    </w:rPr>
  </w:style>
  <w:style w:type="table" w:customStyle="1" w:styleId="1f2">
    <w:name w:val="Сетка таблицы светлая1"/>
    <w:basedOn w:val="ad"/>
    <w:tblPr>
      <w:tblInd w:w="0" w:type="dxa"/>
      <w:tblCellMar>
        <w:top w:w="0" w:type="dxa"/>
        <w:left w:w="108" w:type="dxa"/>
        <w:bottom w:w="0" w:type="dxa"/>
        <w:right w:w="108" w:type="dxa"/>
      </w:tblCellMar>
    </w:tblPr>
  </w:style>
  <w:style w:type="character" w:styleId="afffffe">
    <w:name w:val="Emphasis"/>
    <w:uiPriority w:val="99"/>
    <w:qFormat/>
    <w:rPr>
      <w:i/>
      <w:iCs/>
    </w:rPr>
  </w:style>
  <w:style w:type="numbering" w:customStyle="1" w:styleId="113">
    <w:name w:val="Нет списка11"/>
    <w:next w:val="ae"/>
    <w:uiPriority w:val="99"/>
    <w:semiHidden/>
    <w:unhideWhenUsed/>
  </w:style>
  <w:style w:type="character" w:customStyle="1" w:styleId="affffff">
    <w:name w:val="Основной текст + Полужирный"/>
    <w:rPr>
      <w:rFonts w:ascii="Times New Roman" w:eastAsia="Times New Roman" w:hAnsi="Times New Roman" w:cs="Times New Roman"/>
      <w:b/>
      <w:bCs/>
      <w:spacing w:val="0"/>
      <w:sz w:val="21"/>
      <w:szCs w:val="21"/>
    </w:rPr>
  </w:style>
  <w:style w:type="character" w:customStyle="1" w:styleId="114">
    <w:name w:val="Основной текст (11)_"/>
    <w:link w:val="115"/>
    <w:rPr>
      <w:sz w:val="21"/>
      <w:szCs w:val="21"/>
      <w:shd w:val="clear" w:color="auto" w:fill="FFFFFF"/>
    </w:rPr>
  </w:style>
  <w:style w:type="paragraph" w:customStyle="1" w:styleId="115">
    <w:name w:val="Основной текст (11)"/>
    <w:basedOn w:val="ab"/>
    <w:link w:val="114"/>
    <w:pPr>
      <w:shd w:val="clear" w:color="auto" w:fill="FFFFFF"/>
      <w:spacing w:line="274" w:lineRule="exact"/>
    </w:pPr>
    <w:rPr>
      <w:rFonts w:ascii="Calibri" w:hAnsi="Calibri"/>
      <w:sz w:val="21"/>
      <w:szCs w:val="21"/>
    </w:rPr>
  </w:style>
  <w:style w:type="paragraph" w:customStyle="1" w:styleId="1f3">
    <w:name w:val="Основной текст1"/>
    <w:basedOn w:val="ab"/>
    <w:uiPriority w:val="99"/>
    <w:pPr>
      <w:shd w:val="clear" w:color="auto" w:fill="FFFFFF"/>
      <w:spacing w:line="0" w:lineRule="atLeast"/>
    </w:pPr>
    <w:rPr>
      <w:rFonts w:eastAsia="Times New Roman"/>
      <w:sz w:val="21"/>
      <w:szCs w:val="21"/>
    </w:rPr>
  </w:style>
  <w:style w:type="numbering" w:customStyle="1" w:styleId="2f0">
    <w:name w:val="Нет списка2"/>
    <w:next w:val="ae"/>
    <w:uiPriority w:val="99"/>
    <w:semiHidden/>
    <w:unhideWhenUsed/>
  </w:style>
  <w:style w:type="numbering" w:customStyle="1" w:styleId="120">
    <w:name w:val="Нет списка12"/>
    <w:next w:val="ae"/>
    <w:uiPriority w:val="99"/>
    <w:semiHidden/>
    <w:unhideWhenUsed/>
  </w:style>
  <w:style w:type="character" w:customStyle="1" w:styleId="55">
    <w:name w:val="Основной текст (5)_"/>
    <w:link w:val="56"/>
    <w:rPr>
      <w:sz w:val="26"/>
      <w:szCs w:val="26"/>
      <w:shd w:val="clear" w:color="auto" w:fill="FFFFFF"/>
    </w:rPr>
  </w:style>
  <w:style w:type="paragraph" w:customStyle="1" w:styleId="56">
    <w:name w:val="Основной текст (5)"/>
    <w:basedOn w:val="ab"/>
    <w:link w:val="55"/>
    <w:pPr>
      <w:shd w:val="clear" w:color="auto" w:fill="FFFFFF"/>
      <w:spacing w:line="0" w:lineRule="atLeast"/>
      <w:ind w:hanging="360"/>
    </w:pPr>
    <w:rPr>
      <w:rFonts w:ascii="Calibri" w:hAnsi="Calibri"/>
      <w:sz w:val="26"/>
      <w:szCs w:val="26"/>
    </w:rPr>
  </w:style>
  <w:style w:type="table" w:customStyle="1" w:styleId="1f4">
    <w:name w:val="Сетка таблицы1"/>
    <w:basedOn w:val="ad"/>
    <w:next w:val="OTR"/>
    <w:uiPriority w:val="59"/>
    <w:rPr>
      <w:sz w:val="22"/>
      <w:szCs w:val="22"/>
      <w:lang w:eastAsia="en-US"/>
    </w:rPr>
    <w:tblPr>
      <w:tblInd w:w="0" w:type="dxa"/>
      <w:tblCellMar>
        <w:top w:w="0" w:type="dxa"/>
        <w:left w:w="108" w:type="dxa"/>
        <w:bottom w:w="0" w:type="dxa"/>
        <w:right w:w="108" w:type="dxa"/>
      </w:tblCellMar>
    </w:tblPr>
  </w:style>
  <w:style w:type="character" w:customStyle="1" w:styleId="FontStyle12">
    <w:name w:val="Font Style12"/>
    <w:uiPriority w:val="99"/>
    <w:rPr>
      <w:rFonts w:ascii="Times New Roman" w:hAnsi="Times New Roman" w:cs="Times New Roman"/>
      <w:sz w:val="22"/>
      <w:szCs w:val="22"/>
    </w:rPr>
  </w:style>
  <w:style w:type="paragraph" w:customStyle="1" w:styleId="affffff0">
    <w:name w:val="Знак Знак Знак Знак Знак Знак Знак Знак Знак Знак"/>
    <w:basedOn w:val="ab"/>
    <w:uiPriority w:val="99"/>
    <w:pPr>
      <w:spacing w:after="160" w:line="240" w:lineRule="exact"/>
    </w:pPr>
    <w:rPr>
      <w:rFonts w:ascii="Verdana" w:eastAsia="Times New Roman" w:hAnsi="Verdana"/>
      <w:sz w:val="20"/>
      <w:szCs w:val="20"/>
      <w:lang w:val="en-US" w:eastAsia="en-US"/>
    </w:rPr>
  </w:style>
  <w:style w:type="character" w:customStyle="1" w:styleId="FontStyle169">
    <w:name w:val="Font Style169"/>
    <w:uiPriority w:val="99"/>
    <w:rPr>
      <w:rFonts w:ascii="Times New Roman" w:hAnsi="Times New Roman" w:cs="Times New Roman"/>
      <w:sz w:val="22"/>
      <w:szCs w:val="22"/>
    </w:rPr>
  </w:style>
  <w:style w:type="paragraph" w:customStyle="1" w:styleId="affffff1">
    <w:name w:val="Знак Знак Знак Знак"/>
    <w:basedOn w:val="ab"/>
    <w:uiPriority w:val="99"/>
    <w:pPr>
      <w:spacing w:after="160" w:line="240" w:lineRule="exact"/>
    </w:pPr>
    <w:rPr>
      <w:rFonts w:ascii="Verdana" w:eastAsia="Times New Roman" w:hAnsi="Verdana"/>
      <w:sz w:val="20"/>
      <w:szCs w:val="20"/>
      <w:lang w:val="en-US" w:eastAsia="en-US"/>
    </w:rPr>
  </w:style>
  <w:style w:type="character" w:customStyle="1" w:styleId="af1">
    <w:name w:val="Подзаголовок Знак"/>
    <w:link w:val="af0"/>
    <w:uiPriority w:val="99"/>
    <w:rPr>
      <w:rFonts w:ascii="Times New Roman" w:eastAsia="Times New Roman" w:hAnsi="Times New Roman"/>
      <w:b/>
      <w:sz w:val="22"/>
    </w:rPr>
  </w:style>
  <w:style w:type="character" w:customStyle="1" w:styleId="1f5">
    <w:name w:val="Знак Знак1"/>
    <w:uiPriority w:val="99"/>
    <w:rPr>
      <w:sz w:val="24"/>
      <w:szCs w:val="24"/>
      <w:lang w:val="ru-RU" w:eastAsia="ru-RU" w:bidi="ar-SA"/>
    </w:rPr>
  </w:style>
  <w:style w:type="paragraph" w:customStyle="1" w:styleId="ConsPlusCell">
    <w:name w:val="ConsPlusCell"/>
    <w:uiPriority w:val="99"/>
    <w:rPr>
      <w:rFonts w:ascii="Arial" w:hAnsi="Arial" w:cs="Arial"/>
      <w:lang w:eastAsia="en-US"/>
    </w:rPr>
  </w:style>
  <w:style w:type="paragraph" w:styleId="HTML">
    <w:name w:val="HTML Preformatted"/>
    <w:basedOn w:val="ab"/>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link w:val="HTML"/>
    <w:uiPriority w:val="99"/>
    <w:rPr>
      <w:rFonts w:ascii="Courier New" w:eastAsia="Times New Roman" w:hAnsi="Courier New" w:cs="Courier New"/>
    </w:rPr>
  </w:style>
  <w:style w:type="character" w:customStyle="1" w:styleId="2f1">
    <w:name w:val="Знак Знак2"/>
    <w:uiPriority w:val="99"/>
    <w:rPr>
      <w:rFonts w:ascii="Calibri" w:hAnsi="Calibri"/>
      <w:sz w:val="22"/>
      <w:szCs w:val="22"/>
      <w:lang w:val="ru-RU" w:eastAsia="ar-SA" w:bidi="ar-SA"/>
    </w:rPr>
  </w:style>
  <w:style w:type="paragraph" w:customStyle="1" w:styleId="affffff2">
    <w:name w:val="Заголовок"/>
    <w:basedOn w:val="ab"/>
    <w:next w:val="bodytextbodytextbodytext"/>
    <w:pPr>
      <w:keepNext/>
      <w:spacing w:before="240" w:after="120" w:line="276" w:lineRule="auto"/>
    </w:pPr>
    <w:rPr>
      <w:rFonts w:ascii="Arial" w:eastAsia="DejaVu Sans" w:hAnsi="Arial" w:cs="DejaVu Sans"/>
      <w:sz w:val="28"/>
      <w:szCs w:val="28"/>
      <w:lang w:eastAsia="ar-SA"/>
    </w:rPr>
  </w:style>
  <w:style w:type="paragraph" w:styleId="affffff3">
    <w:name w:val="List"/>
    <w:basedOn w:val="bodytextbodytextbodytext"/>
    <w:uiPriority w:val="99"/>
    <w:pPr>
      <w:spacing w:line="276" w:lineRule="auto"/>
      <w:jc w:val="left"/>
    </w:pPr>
    <w:rPr>
      <w:rFonts w:eastAsia="Times New Roman"/>
      <w:sz w:val="22"/>
      <w:szCs w:val="22"/>
      <w:lang w:val="ru-RU" w:eastAsia="ar-SA"/>
    </w:rPr>
  </w:style>
  <w:style w:type="paragraph" w:customStyle="1" w:styleId="1f6">
    <w:name w:val="Название1"/>
    <w:basedOn w:val="ab"/>
    <w:uiPriority w:val="99"/>
    <w:pPr>
      <w:suppressLineNumbers/>
      <w:spacing w:before="120" w:after="120" w:line="276" w:lineRule="auto"/>
    </w:pPr>
    <w:rPr>
      <w:rFonts w:ascii="Calibri" w:eastAsia="Times New Roman" w:hAnsi="Calibri"/>
      <w:i/>
      <w:iCs/>
      <w:sz w:val="24"/>
      <w:szCs w:val="24"/>
      <w:lang w:eastAsia="ar-SA"/>
    </w:rPr>
  </w:style>
  <w:style w:type="paragraph" w:customStyle="1" w:styleId="1f7">
    <w:name w:val="Указатель1"/>
    <w:basedOn w:val="ab"/>
    <w:uiPriority w:val="99"/>
    <w:pPr>
      <w:suppressLineNumbers/>
      <w:spacing w:after="200" w:line="276" w:lineRule="auto"/>
    </w:pPr>
    <w:rPr>
      <w:rFonts w:ascii="Calibri" w:eastAsia="Times New Roman" w:hAnsi="Calibri"/>
      <w:sz w:val="22"/>
      <w:szCs w:val="22"/>
      <w:lang w:eastAsia="ar-SA"/>
    </w:rPr>
  </w:style>
  <w:style w:type="paragraph" w:customStyle="1" w:styleId="affffff4">
    <w:name w:val="Подраздел"/>
    <w:uiPriority w:val="99"/>
    <w:pPr>
      <w:widowControl w:val="0"/>
      <w:spacing w:before="240" w:after="120" w:line="100" w:lineRule="atLeast"/>
      <w:jc w:val="center"/>
    </w:pPr>
    <w:rPr>
      <w:rFonts w:ascii="TimesDL" w:eastAsia="DejaVu Sans" w:hAnsi="TimesDL" w:cs="font296"/>
      <w:b/>
      <w:smallCaps/>
      <w:spacing w:val="-2"/>
      <w:sz w:val="24"/>
      <w:lang w:eastAsia="ar-SA"/>
    </w:rPr>
  </w:style>
  <w:style w:type="character" w:customStyle="1" w:styleId="212">
    <w:name w:val="Основной текст с отступом 2 Знак1;Знак Знак"/>
    <w:uiPriority w:val="99"/>
    <w:rPr>
      <w:rFonts w:ascii="Calibri" w:eastAsia="DejaVu Sans" w:hAnsi="Calibri" w:cs="font296"/>
      <w:lang w:eastAsia="ar-SA"/>
    </w:rPr>
  </w:style>
  <w:style w:type="character" w:customStyle="1" w:styleId="affffff5">
    <w:name w:val="Не вступил в силу"/>
    <w:uiPriority w:val="99"/>
    <w:rPr>
      <w:rFonts w:cs="Times New Roman"/>
      <w:color w:val="008080"/>
      <w:sz w:val="20"/>
      <w:szCs w:val="20"/>
    </w:rPr>
  </w:style>
  <w:style w:type="character" w:customStyle="1" w:styleId="affffff6">
    <w:name w:val="Цветовое выделение"/>
    <w:uiPriority w:val="99"/>
    <w:rPr>
      <w:b/>
      <w:bCs/>
      <w:color w:val="000080"/>
      <w:sz w:val="20"/>
      <w:szCs w:val="20"/>
    </w:rPr>
  </w:style>
  <w:style w:type="paragraph" w:styleId="HTML1">
    <w:name w:val="HTML Address"/>
    <w:basedOn w:val="ab"/>
    <w:link w:val="HTML2"/>
    <w:uiPriority w:val="99"/>
    <w:pPr>
      <w:spacing w:after="60"/>
      <w:jc w:val="both"/>
    </w:pPr>
    <w:rPr>
      <w:rFonts w:eastAsia="Times New Roman"/>
      <w:i/>
      <w:iCs/>
      <w:sz w:val="24"/>
      <w:szCs w:val="24"/>
      <w:lang w:eastAsia="ar-SA"/>
    </w:rPr>
  </w:style>
  <w:style w:type="character" w:customStyle="1" w:styleId="HTML2">
    <w:name w:val="Адрес HTML Знак"/>
    <w:link w:val="HTML1"/>
    <w:uiPriority w:val="99"/>
    <w:rPr>
      <w:rFonts w:ascii="Times New Roman" w:eastAsia="Times New Roman" w:hAnsi="Times New Roman"/>
      <w:i/>
      <w:iCs/>
      <w:sz w:val="24"/>
      <w:szCs w:val="24"/>
      <w:lang w:eastAsia="ar-SA"/>
    </w:rPr>
  </w:style>
  <w:style w:type="character" w:styleId="HTML3">
    <w:name w:val="HTML Code"/>
    <w:uiPriority w:val="99"/>
    <w:rPr>
      <w:rFonts w:ascii="Courier New" w:eastAsia="Times New Roman" w:hAnsi="Courier New" w:cs="Courier New"/>
      <w:sz w:val="20"/>
      <w:szCs w:val="20"/>
    </w:rPr>
  </w:style>
  <w:style w:type="character" w:styleId="HTML4">
    <w:name w:val="HTML Keyboard"/>
    <w:uiPriority w:val="99"/>
    <w:rPr>
      <w:rFonts w:ascii="Courier New" w:eastAsia="Times New Roman" w:hAnsi="Courier New" w:cs="Courier New"/>
      <w:sz w:val="20"/>
      <w:szCs w:val="20"/>
    </w:rPr>
  </w:style>
  <w:style w:type="character" w:styleId="HTML5">
    <w:name w:val="HTML Sample"/>
    <w:uiPriority w:val="99"/>
    <w:rPr>
      <w:rFonts w:ascii="Courier New" w:eastAsia="Times New Roman" w:hAnsi="Courier New" w:cs="Courier New"/>
    </w:rPr>
  </w:style>
  <w:style w:type="character" w:styleId="HTML6">
    <w:name w:val="HTML Typewriter"/>
    <w:uiPriority w:val="99"/>
    <w:rPr>
      <w:rFonts w:ascii="Courier New" w:eastAsia="Times New Roman" w:hAnsi="Courier New" w:cs="Courier New"/>
      <w:sz w:val="20"/>
      <w:szCs w:val="20"/>
    </w:rPr>
  </w:style>
  <w:style w:type="paragraph" w:styleId="affffff7">
    <w:name w:val="Normal Indent"/>
    <w:basedOn w:val="ab"/>
    <w:uiPriority w:val="99"/>
    <w:rPr>
      <w:rFonts w:eastAsia="Times New Roman"/>
      <w:sz w:val="24"/>
      <w:szCs w:val="24"/>
    </w:rPr>
  </w:style>
  <w:style w:type="paragraph" w:styleId="affffff8">
    <w:name w:val="envelope address"/>
    <w:basedOn w:val="ab"/>
    <w:uiPriority w:val="99"/>
    <w:pPr>
      <w:framePr w:w="7920" w:h="1980" w:hSpace="180" w:wrap="auto" w:hAnchor="page" w:xAlign="center" w:yAlign="bottom"/>
      <w:spacing w:after="60"/>
      <w:ind w:left="2880"/>
      <w:jc w:val="both"/>
    </w:pPr>
    <w:rPr>
      <w:rFonts w:ascii="Arial" w:eastAsia="Times New Roman" w:hAnsi="Arial" w:cs="Arial"/>
      <w:sz w:val="24"/>
      <w:szCs w:val="24"/>
    </w:rPr>
  </w:style>
  <w:style w:type="paragraph" w:styleId="2f2">
    <w:name w:val="envelope return"/>
    <w:basedOn w:val="ab"/>
    <w:uiPriority w:val="99"/>
    <w:pPr>
      <w:tabs>
        <w:tab w:val="num" w:pos="720"/>
      </w:tabs>
      <w:spacing w:after="60"/>
      <w:jc w:val="both"/>
    </w:pPr>
    <w:rPr>
      <w:rFonts w:ascii="Arial" w:eastAsia="Times New Roman" w:hAnsi="Arial" w:cs="Arial"/>
      <w:sz w:val="20"/>
      <w:szCs w:val="20"/>
    </w:rPr>
  </w:style>
  <w:style w:type="paragraph" w:styleId="2f3">
    <w:name w:val="List 2"/>
    <w:basedOn w:val="ab"/>
    <w:uiPriority w:val="99"/>
    <w:pPr>
      <w:spacing w:after="60"/>
      <w:ind w:left="566" w:hanging="283"/>
      <w:jc w:val="both"/>
    </w:pPr>
    <w:rPr>
      <w:rFonts w:eastAsia="Times New Roman"/>
      <w:sz w:val="24"/>
      <w:szCs w:val="24"/>
    </w:rPr>
  </w:style>
  <w:style w:type="paragraph" w:styleId="3f1">
    <w:name w:val="List 3"/>
    <w:basedOn w:val="ab"/>
    <w:uiPriority w:val="99"/>
    <w:pPr>
      <w:spacing w:after="60"/>
      <w:ind w:left="849" w:hanging="283"/>
      <w:jc w:val="both"/>
    </w:pPr>
    <w:rPr>
      <w:rFonts w:eastAsia="Times New Roman"/>
      <w:sz w:val="24"/>
      <w:szCs w:val="24"/>
    </w:rPr>
  </w:style>
  <w:style w:type="paragraph" w:styleId="40">
    <w:name w:val="List 4"/>
    <w:basedOn w:val="ab"/>
    <w:uiPriority w:val="99"/>
    <w:pPr>
      <w:numPr>
        <w:numId w:val="25"/>
      </w:numPr>
      <w:spacing w:after="60"/>
      <w:ind w:left="1132" w:hanging="283"/>
      <w:jc w:val="both"/>
    </w:pPr>
    <w:rPr>
      <w:rFonts w:eastAsia="Times New Roman"/>
      <w:sz w:val="24"/>
      <w:szCs w:val="24"/>
    </w:rPr>
  </w:style>
  <w:style w:type="paragraph" w:styleId="affffff9">
    <w:name w:val="Closing"/>
    <w:basedOn w:val="ab"/>
    <w:link w:val="affffffa"/>
    <w:uiPriority w:val="99"/>
    <w:pPr>
      <w:spacing w:after="60"/>
      <w:ind w:left="4252"/>
      <w:jc w:val="both"/>
    </w:pPr>
    <w:rPr>
      <w:rFonts w:eastAsia="Times New Roman"/>
      <w:sz w:val="24"/>
      <w:szCs w:val="24"/>
      <w:lang w:eastAsia="ar-SA"/>
    </w:rPr>
  </w:style>
  <w:style w:type="character" w:customStyle="1" w:styleId="affffffa">
    <w:name w:val="Прощание Знак"/>
    <w:link w:val="affffff9"/>
    <w:uiPriority w:val="99"/>
    <w:rPr>
      <w:rFonts w:ascii="Times New Roman" w:eastAsia="Times New Roman" w:hAnsi="Times New Roman"/>
      <w:sz w:val="24"/>
      <w:szCs w:val="24"/>
      <w:lang w:eastAsia="ar-SA"/>
    </w:rPr>
  </w:style>
  <w:style w:type="paragraph" w:styleId="affffffb">
    <w:name w:val="Signature"/>
    <w:basedOn w:val="ab"/>
    <w:link w:val="affffffc"/>
    <w:uiPriority w:val="99"/>
    <w:pPr>
      <w:spacing w:after="60"/>
      <w:ind w:left="4252"/>
      <w:jc w:val="both"/>
    </w:pPr>
    <w:rPr>
      <w:rFonts w:eastAsia="Times New Roman"/>
      <w:sz w:val="24"/>
      <w:szCs w:val="24"/>
      <w:lang w:eastAsia="ar-SA"/>
    </w:rPr>
  </w:style>
  <w:style w:type="character" w:customStyle="1" w:styleId="affffffc">
    <w:name w:val="Подпись Знак"/>
    <w:link w:val="affffffb"/>
    <w:uiPriority w:val="99"/>
    <w:rPr>
      <w:rFonts w:ascii="Times New Roman" w:eastAsia="Times New Roman" w:hAnsi="Times New Roman"/>
      <w:sz w:val="24"/>
      <w:szCs w:val="24"/>
      <w:lang w:eastAsia="ar-SA"/>
    </w:rPr>
  </w:style>
  <w:style w:type="paragraph" w:styleId="affffffd">
    <w:name w:val="List Continue"/>
    <w:basedOn w:val="ab"/>
    <w:uiPriority w:val="99"/>
    <w:pPr>
      <w:spacing w:after="120"/>
      <w:ind w:left="283"/>
      <w:jc w:val="both"/>
    </w:pPr>
    <w:rPr>
      <w:rFonts w:eastAsia="Times New Roman"/>
      <w:sz w:val="24"/>
      <w:szCs w:val="24"/>
    </w:rPr>
  </w:style>
  <w:style w:type="paragraph" w:styleId="2f4">
    <w:name w:val="List Continue 2"/>
    <w:basedOn w:val="ab"/>
    <w:uiPriority w:val="99"/>
    <w:pPr>
      <w:spacing w:after="120"/>
      <w:ind w:left="566"/>
      <w:jc w:val="both"/>
    </w:pPr>
    <w:rPr>
      <w:rFonts w:eastAsia="Times New Roman"/>
      <w:sz w:val="24"/>
      <w:szCs w:val="24"/>
    </w:rPr>
  </w:style>
  <w:style w:type="paragraph" w:styleId="3f2">
    <w:name w:val="List Continue 3"/>
    <w:basedOn w:val="ab"/>
    <w:uiPriority w:val="99"/>
    <w:pPr>
      <w:spacing w:after="120"/>
      <w:ind w:left="849"/>
      <w:jc w:val="both"/>
    </w:pPr>
    <w:rPr>
      <w:rFonts w:eastAsia="Times New Roman"/>
      <w:sz w:val="24"/>
      <w:szCs w:val="24"/>
    </w:rPr>
  </w:style>
  <w:style w:type="paragraph" w:styleId="48">
    <w:name w:val="List Continue 4"/>
    <w:basedOn w:val="ab"/>
    <w:uiPriority w:val="99"/>
    <w:pPr>
      <w:spacing w:after="120"/>
      <w:ind w:left="1132"/>
      <w:jc w:val="both"/>
    </w:pPr>
    <w:rPr>
      <w:rFonts w:eastAsia="Times New Roman"/>
      <w:sz w:val="24"/>
      <w:szCs w:val="24"/>
    </w:rPr>
  </w:style>
  <w:style w:type="paragraph" w:styleId="57">
    <w:name w:val="List Continue 5"/>
    <w:basedOn w:val="ab"/>
    <w:uiPriority w:val="99"/>
    <w:pPr>
      <w:spacing w:after="120"/>
      <w:ind w:left="1415"/>
      <w:jc w:val="both"/>
    </w:pPr>
    <w:rPr>
      <w:rFonts w:eastAsia="Times New Roman"/>
      <w:sz w:val="24"/>
      <w:szCs w:val="24"/>
    </w:rPr>
  </w:style>
  <w:style w:type="paragraph" w:styleId="affffffe">
    <w:name w:val="Message Header"/>
    <w:basedOn w:val="ab"/>
    <w:link w:val="afffffff"/>
    <w:uiPriority w:val="9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eastAsia="Times New Roman" w:hAnsi="Arial"/>
      <w:sz w:val="24"/>
      <w:szCs w:val="24"/>
      <w:lang w:eastAsia="ar-SA"/>
    </w:rPr>
  </w:style>
  <w:style w:type="character" w:customStyle="1" w:styleId="afffffff">
    <w:name w:val="Шапка Знак"/>
    <w:link w:val="affffffe"/>
    <w:uiPriority w:val="99"/>
    <w:rPr>
      <w:rFonts w:ascii="Arial" w:eastAsia="Times New Roman" w:hAnsi="Arial"/>
      <w:sz w:val="24"/>
      <w:szCs w:val="24"/>
      <w:shd w:val="pct20" w:color="auto" w:fill="auto"/>
      <w:lang w:eastAsia="ar-SA"/>
    </w:rPr>
  </w:style>
  <w:style w:type="paragraph" w:styleId="afffffff0">
    <w:name w:val="Salutation"/>
    <w:basedOn w:val="ab"/>
    <w:next w:val="ab"/>
    <w:link w:val="afffffff1"/>
    <w:uiPriority w:val="99"/>
    <w:pPr>
      <w:spacing w:after="60"/>
      <w:jc w:val="both"/>
    </w:pPr>
    <w:rPr>
      <w:rFonts w:eastAsia="Times New Roman"/>
      <w:sz w:val="24"/>
      <w:szCs w:val="24"/>
      <w:lang w:eastAsia="ar-SA"/>
    </w:rPr>
  </w:style>
  <w:style w:type="character" w:customStyle="1" w:styleId="afffffff1">
    <w:name w:val="Приветствие Знак"/>
    <w:link w:val="afffffff0"/>
    <w:uiPriority w:val="99"/>
    <w:rPr>
      <w:rFonts w:ascii="Times New Roman" w:eastAsia="Times New Roman" w:hAnsi="Times New Roman"/>
      <w:sz w:val="24"/>
      <w:szCs w:val="24"/>
      <w:lang w:eastAsia="ar-SA"/>
    </w:rPr>
  </w:style>
  <w:style w:type="paragraph" w:styleId="afffffff2">
    <w:name w:val="Date"/>
    <w:basedOn w:val="ab"/>
    <w:next w:val="ab"/>
    <w:link w:val="afffffff3"/>
    <w:uiPriority w:val="99"/>
    <w:pPr>
      <w:spacing w:after="60"/>
      <w:jc w:val="both"/>
    </w:pPr>
    <w:rPr>
      <w:rFonts w:eastAsia="Times New Roman"/>
      <w:sz w:val="24"/>
      <w:szCs w:val="20"/>
      <w:lang w:eastAsia="ar-SA"/>
    </w:rPr>
  </w:style>
  <w:style w:type="character" w:customStyle="1" w:styleId="afffffff3">
    <w:name w:val="Дата Знак"/>
    <w:link w:val="afffffff2"/>
    <w:uiPriority w:val="99"/>
    <w:rPr>
      <w:rFonts w:ascii="Times New Roman" w:eastAsia="Times New Roman" w:hAnsi="Times New Roman"/>
      <w:sz w:val="24"/>
      <w:lang w:eastAsia="ar-SA"/>
    </w:rPr>
  </w:style>
  <w:style w:type="paragraph" w:styleId="afffffff4">
    <w:name w:val="Body Text First Indent"/>
    <w:basedOn w:val="bodytextbodytextbodytext"/>
    <w:link w:val="afffffff5"/>
    <w:uiPriority w:val="99"/>
    <w:pPr>
      <w:ind w:firstLine="210"/>
    </w:pPr>
    <w:rPr>
      <w:rFonts w:ascii="Times New Roman" w:eastAsia="Times New Roman" w:hAnsi="Times New Roman"/>
      <w:lang w:val="ru-RU" w:eastAsia="ru-RU"/>
    </w:rPr>
  </w:style>
  <w:style w:type="character" w:customStyle="1" w:styleId="afffffff5">
    <w:name w:val="Красная строка Знак"/>
    <w:link w:val="afffffff4"/>
    <w:uiPriority w:val="99"/>
    <w:rPr>
      <w:rFonts w:ascii="Times New Roman" w:eastAsia="Times New Roman" w:hAnsi="Times New Roman"/>
      <w:sz w:val="24"/>
      <w:szCs w:val="24"/>
      <w:lang w:val="en-US" w:eastAsia="en-US" w:bidi="ar-SA"/>
    </w:rPr>
  </w:style>
  <w:style w:type="paragraph" w:styleId="2f5">
    <w:name w:val="Body Text First Indent 2"/>
    <w:basedOn w:val="19"/>
    <w:link w:val="2f6"/>
    <w:uiPriority w:val="99"/>
    <w:pPr>
      <w:spacing w:after="120"/>
      <w:ind w:left="283" w:firstLine="210"/>
    </w:pPr>
    <w:rPr>
      <w:rFonts w:ascii="Calibri" w:hAnsi="Calibri"/>
      <w:lang w:val="ru-RU" w:eastAsia="ar-SA"/>
    </w:rPr>
  </w:style>
  <w:style w:type="character" w:customStyle="1" w:styleId="2f6">
    <w:name w:val="Красная строка 2 Знак"/>
    <w:link w:val="2f5"/>
    <w:uiPriority w:val="99"/>
    <w:rPr>
      <w:rFonts w:ascii="Times New Roman" w:eastAsia="Times New Roman" w:hAnsi="Times New Roman"/>
      <w:sz w:val="24"/>
      <w:szCs w:val="24"/>
      <w:lang w:val="en-US" w:eastAsia="ar-SA"/>
    </w:rPr>
  </w:style>
  <w:style w:type="paragraph" w:styleId="afffffff6">
    <w:name w:val="Note Heading"/>
    <w:basedOn w:val="ab"/>
    <w:next w:val="ab"/>
    <w:link w:val="afffffff7"/>
    <w:uiPriority w:val="99"/>
    <w:pPr>
      <w:spacing w:after="60"/>
      <w:jc w:val="both"/>
    </w:pPr>
    <w:rPr>
      <w:rFonts w:eastAsia="Times New Roman"/>
      <w:sz w:val="24"/>
      <w:szCs w:val="24"/>
      <w:lang w:eastAsia="ar-SA"/>
    </w:rPr>
  </w:style>
  <w:style w:type="character" w:customStyle="1" w:styleId="afffffff7">
    <w:name w:val="Заголовок записки Знак"/>
    <w:link w:val="afffffff6"/>
    <w:uiPriority w:val="99"/>
    <w:rPr>
      <w:rFonts w:ascii="Times New Roman" w:eastAsia="Times New Roman" w:hAnsi="Times New Roman"/>
      <w:sz w:val="24"/>
      <w:szCs w:val="24"/>
      <w:lang w:eastAsia="ar-SA"/>
    </w:rPr>
  </w:style>
  <w:style w:type="paragraph" w:styleId="afffffff8">
    <w:name w:val="E-mail Signature"/>
    <w:basedOn w:val="ab"/>
    <w:link w:val="afffffff9"/>
    <w:uiPriority w:val="99"/>
    <w:pPr>
      <w:spacing w:after="60"/>
      <w:jc w:val="both"/>
    </w:pPr>
    <w:rPr>
      <w:rFonts w:eastAsia="Times New Roman"/>
      <w:sz w:val="24"/>
      <w:szCs w:val="24"/>
      <w:lang w:eastAsia="ar-SA"/>
    </w:rPr>
  </w:style>
  <w:style w:type="character" w:customStyle="1" w:styleId="afffffff9">
    <w:name w:val="Электронная подпись Знак"/>
    <w:link w:val="afffffff8"/>
    <w:uiPriority w:val="99"/>
    <w:rPr>
      <w:rFonts w:ascii="Times New Roman" w:eastAsia="Times New Roman" w:hAnsi="Times New Roman"/>
      <w:sz w:val="24"/>
      <w:szCs w:val="24"/>
      <w:lang w:eastAsia="ar-SA"/>
    </w:rPr>
  </w:style>
  <w:style w:type="paragraph" w:customStyle="1" w:styleId="afffffffa">
    <w:name w:val="Обычный_шир_отступ"/>
    <w:basedOn w:val="ab"/>
    <w:uiPriority w:val="99"/>
    <w:pPr>
      <w:ind w:firstLine="709"/>
    </w:pPr>
    <w:rPr>
      <w:rFonts w:eastAsia="Times New Roman"/>
      <w:sz w:val="24"/>
      <w:szCs w:val="24"/>
    </w:rPr>
  </w:style>
  <w:style w:type="paragraph" w:customStyle="1" w:styleId="afffffffb">
    <w:name w:val="Обычный список нумерованный"/>
    <w:basedOn w:val="affffff7"/>
    <w:uiPriority w:val="99"/>
    <w:pPr>
      <w:tabs>
        <w:tab w:val="num" w:pos="1069"/>
      </w:tabs>
      <w:ind w:firstLine="709"/>
      <w:jc w:val="both"/>
    </w:pPr>
  </w:style>
  <w:style w:type="paragraph" w:customStyle="1" w:styleId="afffffffc">
    <w:name w:val="Обычный (абз.по ширине;многоур.нумер)"/>
    <w:basedOn w:val="affffff7"/>
    <w:uiPriority w:val="99"/>
    <w:pPr>
      <w:tabs>
        <w:tab w:val="num" w:pos="1069"/>
      </w:tabs>
      <w:ind w:firstLine="709"/>
    </w:pPr>
    <w:rPr>
      <w:sz w:val="28"/>
      <w:szCs w:val="28"/>
    </w:rPr>
  </w:style>
  <w:style w:type="paragraph" w:customStyle="1" w:styleId="afffffffd">
    <w:name w:val="Обычный_шир_отс_нумер"/>
    <w:basedOn w:val="afffffffa"/>
    <w:uiPriority w:val="99"/>
    <w:pPr>
      <w:tabs>
        <w:tab w:val="num" w:pos="1069"/>
      </w:tabs>
    </w:pPr>
    <w:rPr>
      <w:szCs w:val="28"/>
    </w:rPr>
  </w:style>
  <w:style w:type="paragraph" w:customStyle="1" w:styleId="afffffffe">
    <w:name w:val="Обычный многоур (абз.по ширине)"/>
    <w:basedOn w:val="ab"/>
    <w:uiPriority w:val="99"/>
    <w:pPr>
      <w:tabs>
        <w:tab w:val="num" w:pos="1778"/>
      </w:tabs>
      <w:ind w:left="709" w:firstLine="709"/>
    </w:pPr>
    <w:rPr>
      <w:rFonts w:eastAsia="Times New Roman"/>
      <w:sz w:val="24"/>
      <w:szCs w:val="24"/>
    </w:rPr>
  </w:style>
  <w:style w:type="paragraph" w:customStyle="1" w:styleId="affffffff">
    <w:name w:val="Список многоуровневый с абзацем"/>
    <w:basedOn w:val="ab"/>
    <w:uiPriority w:val="99"/>
    <w:pPr>
      <w:ind w:firstLine="709"/>
      <w:jc w:val="both"/>
    </w:pPr>
    <w:rPr>
      <w:rFonts w:eastAsia="Times New Roman"/>
      <w:sz w:val="24"/>
      <w:szCs w:val="24"/>
    </w:rPr>
  </w:style>
  <w:style w:type="paragraph" w:customStyle="1" w:styleId="affffffff0">
    <w:name w:val="Обычный (абз;по ширине)"/>
    <w:basedOn w:val="ab"/>
    <w:uiPriority w:val="99"/>
    <w:pPr>
      <w:ind w:firstLine="709"/>
      <w:jc w:val="both"/>
    </w:pPr>
    <w:rPr>
      <w:rFonts w:eastAsia="Times New Roman"/>
      <w:sz w:val="24"/>
      <w:szCs w:val="24"/>
    </w:rPr>
  </w:style>
  <w:style w:type="paragraph" w:customStyle="1" w:styleId="affffffff1">
    <w:name w:val="Обычный (абз.по ширине)"/>
    <w:basedOn w:val="ab"/>
    <w:uiPriority w:val="99"/>
    <w:semiHidden/>
    <w:pPr>
      <w:ind w:firstLine="709"/>
      <w:jc w:val="both"/>
    </w:pPr>
    <w:rPr>
      <w:rFonts w:eastAsia="Times New Roman"/>
      <w:sz w:val="24"/>
      <w:szCs w:val="24"/>
    </w:rPr>
  </w:style>
  <w:style w:type="paragraph" w:customStyle="1" w:styleId="affffffff2">
    <w:name w:val="Создано"/>
    <w:uiPriority w:val="99"/>
    <w:rPr>
      <w:rFonts w:ascii="Times New Roman" w:eastAsia="Times New Roman" w:hAnsi="Times New Roman"/>
      <w:sz w:val="24"/>
      <w:szCs w:val="24"/>
      <w:lang w:eastAsia="ru-RU"/>
    </w:rPr>
  </w:style>
  <w:style w:type="paragraph" w:customStyle="1" w:styleId="affffffff3">
    <w:name w:val="Список нумер"/>
    <w:basedOn w:val="affffffff1"/>
    <w:uiPriority w:val="99"/>
    <w:pPr>
      <w:tabs>
        <w:tab w:val="num" w:pos="0"/>
        <w:tab w:val="num" w:pos="720"/>
      </w:tabs>
    </w:pPr>
  </w:style>
  <w:style w:type="paragraph" w:customStyle="1" w:styleId="1f8">
    <w:name w:val="Стиль Заголовок 1 + полужирный"/>
    <w:basedOn w:val="1H1h11DocumentHeader1121111112111111Chapter"/>
    <w:uiPriority w:val="99"/>
    <w:pPr>
      <w:spacing w:before="60" w:beforeAutospacing="0" w:after="60" w:afterAutospacing="0"/>
      <w:contextualSpacing/>
      <w:jc w:val="both"/>
    </w:pPr>
    <w:rPr>
      <w:b w:val="0"/>
      <w:sz w:val="24"/>
      <w:szCs w:val="28"/>
      <w:lang w:eastAsia="ar-SA"/>
    </w:rPr>
  </w:style>
  <w:style w:type="paragraph" w:customStyle="1" w:styleId="2f7">
    <w:name w:val="Стиль Заголовок 2 + полужирный"/>
    <w:basedOn w:val="2contractH2h2Numberedtext32122211h2h2appT2TF-Overskrit2Title2ITTt2PAMajorSectionTEHeading2Livello2R2H21heading2IndentLeft025inttulo2TITRE21stlevelheadingl2level2notocA2ndlevelheading2"/>
    <w:uiPriority w:val="99"/>
    <w:pPr>
      <w:keepNext w:val="0"/>
      <w:jc w:val="both"/>
    </w:pPr>
    <w:rPr>
      <w:rFonts w:cs="Arial"/>
      <w:szCs w:val="28"/>
      <w:lang w:val="ru-RU" w:eastAsia="ru-RU"/>
    </w:rPr>
  </w:style>
  <w:style w:type="paragraph" w:customStyle="1" w:styleId="affffffff4">
    <w:name w:val="Таблица шапка"/>
    <w:basedOn w:val="ab"/>
    <w:uiPriority w:val="99"/>
    <w:pPr>
      <w:spacing w:before="40" w:after="40"/>
      <w:ind w:left="57" w:right="57"/>
    </w:pPr>
    <w:rPr>
      <w:rFonts w:eastAsia="Times New Roman"/>
      <w:sz w:val="24"/>
      <w:szCs w:val="20"/>
    </w:rPr>
  </w:style>
  <w:style w:type="paragraph" w:customStyle="1" w:styleId="affffffff5">
    <w:name w:val="Таблица текст"/>
    <w:basedOn w:val="ab"/>
    <w:uiPriority w:val="99"/>
    <w:pPr>
      <w:spacing w:before="40" w:after="40"/>
      <w:ind w:left="57" w:right="57"/>
    </w:pPr>
    <w:rPr>
      <w:rFonts w:eastAsia="Times New Roman"/>
      <w:sz w:val="28"/>
      <w:szCs w:val="20"/>
    </w:rPr>
  </w:style>
  <w:style w:type="paragraph" w:customStyle="1" w:styleId="2-1">
    <w:name w:val="содержание2-1"/>
    <w:basedOn w:val="3H33h3h31ITTt3PAMinorSectionTEHeadingTitle3listl3Level3Headh3H31H32H33H34H35ttulo3subhead1TF-Overskrift3Titre3alltocTable33headingHeading3-oldorderpara2l3132l3233l3334l3435l35heading3"/>
    <w:next w:val="ab"/>
    <w:uiPriority w:val="99"/>
    <w:pPr>
      <w:keepNext w:val="0"/>
      <w:tabs>
        <w:tab w:val="num" w:pos="2160"/>
      </w:tabs>
      <w:ind w:left="2160" w:hanging="360"/>
    </w:pPr>
    <w:rPr>
      <w:lang w:val="ru-RU" w:eastAsia="ar-SA"/>
    </w:rPr>
  </w:style>
  <w:style w:type="paragraph" w:customStyle="1" w:styleId="213">
    <w:name w:val="Заголовок 2.1"/>
    <w:basedOn w:val="1H1h11DocumentHeader1121111112111111Chapter"/>
    <w:uiPriority w:val="99"/>
    <w:pPr>
      <w:keepLines/>
      <w:widowControl w:val="0"/>
      <w:suppressLineNumbers/>
      <w:spacing w:before="240" w:beforeAutospacing="0" w:after="60" w:afterAutospacing="0"/>
      <w:jc w:val="center"/>
    </w:pPr>
    <w:rPr>
      <w:bCs w:val="0"/>
      <w:caps/>
      <w:sz w:val="36"/>
      <w:szCs w:val="28"/>
      <w:lang w:eastAsia="ar-SA"/>
    </w:rPr>
  </w:style>
  <w:style w:type="paragraph" w:customStyle="1" w:styleId="49">
    <w:name w:val="Стиль4"/>
    <w:basedOn w:val="2contractH2h2Numberedtext32122211h2h2appT2TF-Overskrit2Title2ITTt2PAMajorSectionTEHeading2Livello2R2H21heading2IndentLeft025inttulo2TITRE21stlevelheadingl2level2notocA2ndlevelheading2"/>
    <w:next w:val="ab"/>
    <w:uiPriority w:val="99"/>
    <w:pPr>
      <w:keepNext w:val="0"/>
      <w:keepLines/>
      <w:widowControl w:val="0"/>
      <w:suppressLineNumbers/>
      <w:spacing w:after="60"/>
      <w:ind w:firstLine="567"/>
    </w:pPr>
    <w:rPr>
      <w:bCs w:val="0"/>
      <w:sz w:val="30"/>
      <w:szCs w:val="20"/>
      <w:lang w:val="ru-RU" w:eastAsia="ru-RU"/>
    </w:rPr>
  </w:style>
  <w:style w:type="paragraph" w:customStyle="1" w:styleId="affffffff6">
    <w:name w:val="Таблица заголовок"/>
    <w:basedOn w:val="ab"/>
    <w:uiPriority w:val="99"/>
    <w:pPr>
      <w:spacing w:before="120" w:after="120" w:line="360" w:lineRule="auto"/>
      <w:jc w:val="right"/>
    </w:pPr>
    <w:rPr>
      <w:rFonts w:eastAsia="Times New Roman"/>
      <w:b/>
      <w:sz w:val="28"/>
      <w:szCs w:val="28"/>
    </w:rPr>
  </w:style>
  <w:style w:type="paragraph" w:customStyle="1" w:styleId="affffffff7">
    <w:name w:val="Пункт Знак"/>
    <w:basedOn w:val="ab"/>
    <w:uiPriority w:val="99"/>
    <w:pPr>
      <w:tabs>
        <w:tab w:val="num" w:pos="1134"/>
        <w:tab w:val="left" w:pos="1701"/>
      </w:tabs>
      <w:spacing w:line="360" w:lineRule="auto"/>
      <w:ind w:left="1134" w:hanging="567"/>
      <w:jc w:val="both"/>
    </w:pPr>
    <w:rPr>
      <w:rFonts w:eastAsia="Times New Roman"/>
      <w:sz w:val="28"/>
      <w:szCs w:val="20"/>
    </w:rPr>
  </w:style>
  <w:style w:type="paragraph" w:customStyle="1" w:styleId="affffffff8">
    <w:name w:val="a"/>
    <w:basedOn w:val="ab"/>
    <w:uiPriority w:val="99"/>
    <w:pPr>
      <w:spacing w:line="360" w:lineRule="auto"/>
      <w:ind w:left="1134" w:hanging="567"/>
      <w:jc w:val="both"/>
    </w:pPr>
    <w:rPr>
      <w:rFonts w:eastAsia="Times New Roman"/>
      <w:sz w:val="28"/>
      <w:szCs w:val="28"/>
    </w:rPr>
  </w:style>
  <w:style w:type="paragraph" w:customStyle="1" w:styleId="affffffff9">
    <w:name w:val="Словарная статья"/>
    <w:basedOn w:val="ab"/>
    <w:next w:val="ab"/>
    <w:uiPriority w:val="99"/>
    <w:pPr>
      <w:ind w:right="118"/>
      <w:jc w:val="both"/>
    </w:pPr>
    <w:rPr>
      <w:rFonts w:ascii="Arial" w:eastAsia="Times New Roman" w:hAnsi="Arial"/>
      <w:sz w:val="20"/>
      <w:szCs w:val="20"/>
    </w:rPr>
  </w:style>
  <w:style w:type="paragraph" w:customStyle="1" w:styleId="affffffffa">
    <w:name w:val="Комментарий пользователя"/>
    <w:basedOn w:val="ab"/>
    <w:next w:val="ab"/>
    <w:uiPriority w:val="99"/>
    <w:pPr>
      <w:ind w:left="170"/>
    </w:pPr>
    <w:rPr>
      <w:rFonts w:ascii="Arial" w:eastAsia="Times New Roman" w:hAnsi="Arial"/>
      <w:i/>
      <w:iCs/>
      <w:color w:val="000080"/>
      <w:sz w:val="20"/>
      <w:szCs w:val="20"/>
    </w:rPr>
  </w:style>
  <w:style w:type="paragraph" w:customStyle="1" w:styleId="116">
    <w:name w:val="заголовок 11"/>
    <w:basedOn w:val="ab"/>
    <w:next w:val="ab"/>
    <w:uiPriority w:val="99"/>
    <w:pPr>
      <w:keepNext/>
      <w:jc w:val="center"/>
    </w:pPr>
    <w:rPr>
      <w:rFonts w:eastAsia="Times New Roman"/>
      <w:sz w:val="24"/>
      <w:szCs w:val="20"/>
    </w:rPr>
  </w:style>
  <w:style w:type="paragraph" w:customStyle="1" w:styleId="affffffffb">
    <w:name w:val="Таблицы (моноширинный)"/>
    <w:basedOn w:val="ab"/>
    <w:next w:val="ab"/>
    <w:uiPriority w:val="99"/>
    <w:pPr>
      <w:widowControl w:val="0"/>
      <w:jc w:val="both"/>
    </w:pPr>
    <w:rPr>
      <w:rFonts w:ascii="Courier New" w:eastAsia="Times New Roman" w:hAnsi="Courier New" w:cs="Courier New"/>
      <w:sz w:val="20"/>
      <w:szCs w:val="20"/>
    </w:rPr>
  </w:style>
  <w:style w:type="paragraph" w:customStyle="1" w:styleId="Style3">
    <w:name w:val="Style3"/>
    <w:basedOn w:val="ab"/>
    <w:uiPriority w:val="99"/>
    <w:qFormat/>
    <w:pPr>
      <w:tabs>
        <w:tab w:val="num" w:pos="120"/>
      </w:tabs>
      <w:spacing w:after="240" w:line="360" w:lineRule="auto"/>
      <w:ind w:left="120"/>
      <w:jc w:val="both"/>
    </w:pPr>
    <w:rPr>
      <w:rFonts w:eastAsia="Times New Roman"/>
      <w:sz w:val="24"/>
      <w:szCs w:val="24"/>
      <w:lang w:val="en-GB"/>
    </w:rPr>
  </w:style>
  <w:style w:type="paragraph" w:customStyle="1" w:styleId="affffffffc">
    <w:name w:val="Содержимое таблицы"/>
    <w:basedOn w:val="ab"/>
    <w:uiPriority w:val="99"/>
    <w:pPr>
      <w:widowControl w:val="0"/>
      <w:suppressLineNumbers/>
    </w:pPr>
    <w:rPr>
      <w:rFonts w:ascii="Arial" w:eastAsia="Lucida Sans Unicode" w:hAnsi="Arial"/>
      <w:sz w:val="20"/>
      <w:szCs w:val="24"/>
    </w:rPr>
  </w:style>
  <w:style w:type="character" w:customStyle="1" w:styleId="affffffffd">
    <w:name w:val="комментарий"/>
    <w:uiPriority w:val="99"/>
    <w:rPr>
      <w:b/>
      <w:i/>
      <w:sz w:val="28"/>
    </w:rPr>
  </w:style>
  <w:style w:type="character" w:customStyle="1" w:styleId="311">
    <w:name w:val="Стиль3 Знак1"/>
    <w:uiPriority w:val="99"/>
    <w:rPr>
      <w:sz w:val="24"/>
      <w:lang w:val="ru-RU" w:eastAsia="ru-RU" w:bidi="ar-SA"/>
    </w:rPr>
  </w:style>
  <w:style w:type="character" w:customStyle="1" w:styleId="postbody1">
    <w:name w:val="postbody1"/>
    <w:uiPriority w:val="99"/>
    <w:rPr>
      <w:sz w:val="12"/>
      <w:szCs w:val="12"/>
    </w:rPr>
  </w:style>
  <w:style w:type="character" w:customStyle="1" w:styleId="label">
    <w:name w:val="label"/>
    <w:uiPriority w:val="99"/>
  </w:style>
  <w:style w:type="character" w:customStyle="1" w:styleId="affffffffe">
    <w:name w:val="Гипертекстовая ссылка"/>
    <w:uiPriority w:val="99"/>
    <w:rPr>
      <w:color w:val="008000"/>
      <w:sz w:val="20"/>
      <w:szCs w:val="20"/>
      <w:u w:val="single"/>
    </w:rPr>
  </w:style>
  <w:style w:type="paragraph" w:styleId="z-">
    <w:name w:val="HTML Top of Form"/>
    <w:basedOn w:val="ab"/>
    <w:next w:val="ab"/>
    <w:link w:val="z-0"/>
    <w:hidden/>
    <w:uiPriority w:val="99"/>
    <w:pPr>
      <w:pBdr>
        <w:bottom w:val="single" w:sz="6" w:space="1" w:color="000000"/>
      </w:pBdr>
      <w:jc w:val="center"/>
    </w:pPr>
    <w:rPr>
      <w:rFonts w:ascii="Arial" w:eastAsia="Times New Roman" w:hAnsi="Arial"/>
      <w:vanish/>
      <w:sz w:val="16"/>
      <w:szCs w:val="16"/>
      <w:lang w:eastAsia="ar-SA"/>
    </w:rPr>
  </w:style>
  <w:style w:type="character" w:customStyle="1" w:styleId="z-0">
    <w:name w:val="z-Начало формы Знак"/>
    <w:link w:val="z-"/>
    <w:uiPriority w:val="99"/>
    <w:rPr>
      <w:rFonts w:ascii="Arial" w:eastAsia="Times New Roman" w:hAnsi="Arial"/>
      <w:vanish/>
      <w:sz w:val="16"/>
      <w:szCs w:val="16"/>
      <w:lang w:eastAsia="ar-SA"/>
    </w:rPr>
  </w:style>
  <w:style w:type="paragraph" w:styleId="z-1">
    <w:name w:val="HTML Bottom of Form"/>
    <w:basedOn w:val="ab"/>
    <w:next w:val="ab"/>
    <w:link w:val="z-2"/>
    <w:hidden/>
    <w:uiPriority w:val="99"/>
    <w:pPr>
      <w:pBdr>
        <w:top w:val="single" w:sz="6" w:space="1" w:color="000000"/>
      </w:pBdr>
      <w:jc w:val="center"/>
    </w:pPr>
    <w:rPr>
      <w:rFonts w:ascii="Arial" w:eastAsia="Times New Roman" w:hAnsi="Arial"/>
      <w:vanish/>
      <w:sz w:val="16"/>
      <w:szCs w:val="16"/>
      <w:lang w:eastAsia="ar-SA"/>
    </w:rPr>
  </w:style>
  <w:style w:type="character" w:customStyle="1" w:styleId="z-2">
    <w:name w:val="z-Конец формы Знак"/>
    <w:link w:val="z-1"/>
    <w:uiPriority w:val="99"/>
    <w:rPr>
      <w:rFonts w:ascii="Arial" w:eastAsia="Times New Roman" w:hAnsi="Arial"/>
      <w:vanish/>
      <w:sz w:val="16"/>
      <w:szCs w:val="16"/>
      <w:lang w:eastAsia="ar-SA"/>
    </w:rPr>
  </w:style>
  <w:style w:type="paragraph" w:customStyle="1" w:styleId="heading0">
    <w:name w:val="heading"/>
    <w:basedOn w:val="ab"/>
    <w:uiPriority w:val="99"/>
    <w:pPr>
      <w:spacing w:before="100" w:beforeAutospacing="1" w:after="100" w:afterAutospacing="1"/>
    </w:pPr>
    <w:rPr>
      <w:rFonts w:ascii="Arial Unicode MS" w:eastAsia="Arial Unicode MS" w:hAnsi="Arial Unicode MS" w:cs="Arial Unicode MS"/>
      <w:color w:val="000000"/>
      <w:sz w:val="24"/>
      <w:szCs w:val="24"/>
    </w:rPr>
  </w:style>
  <w:style w:type="paragraph" w:customStyle="1" w:styleId="xl25">
    <w:name w:val="xl25"/>
    <w:basedOn w:val="ab"/>
    <w:uiPriority w:val="99"/>
    <w:pPr>
      <w:spacing w:before="100" w:beforeAutospacing="1" w:after="100" w:afterAutospacing="1"/>
    </w:pPr>
    <w:rPr>
      <w:rFonts w:ascii="Arial Unicode MS" w:eastAsia="Arial Unicode MS" w:hAnsi="Arial Unicode MS" w:cs="Arial Unicode MS"/>
      <w:sz w:val="16"/>
      <w:szCs w:val="16"/>
    </w:rPr>
  </w:style>
  <w:style w:type="paragraph" w:customStyle="1" w:styleId="xl26">
    <w:name w:val="xl26"/>
    <w:basedOn w:val="ab"/>
    <w:uiPriority w:val="99"/>
    <w:pPr>
      <w:pBdr>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16"/>
      <w:szCs w:val="16"/>
    </w:rPr>
  </w:style>
  <w:style w:type="paragraph" w:customStyle="1" w:styleId="xl27">
    <w:name w:val="xl27"/>
    <w:basedOn w:val="ab"/>
    <w:uiPriority w:val="99"/>
    <w:pPr>
      <w:pBdr>
        <w:top w:val="single" w:sz="4" w:space="0" w:color="000000"/>
        <w:bottom w:val="single" w:sz="4" w:space="0" w:color="000000"/>
        <w:right w:val="single" w:sz="4" w:space="0" w:color="000000"/>
      </w:pBdr>
      <w:shd w:val="clear" w:color="auto" w:fill="00FFFF"/>
      <w:spacing w:before="100" w:beforeAutospacing="1" w:after="100" w:afterAutospacing="1"/>
      <w:jc w:val="center"/>
    </w:pPr>
    <w:rPr>
      <w:rFonts w:eastAsia="Arial Unicode MS"/>
      <w:b/>
      <w:bCs/>
      <w:sz w:val="16"/>
      <w:szCs w:val="16"/>
    </w:rPr>
  </w:style>
  <w:style w:type="paragraph" w:customStyle="1" w:styleId="xl28">
    <w:name w:val="xl28"/>
    <w:basedOn w:val="ab"/>
    <w:uiPriority w:val="99"/>
    <w:pPr>
      <w:numPr>
        <w:numId w:val="27"/>
      </w:numPr>
      <w:pBdr>
        <w:top w:val="single" w:sz="4" w:space="0" w:color="000000"/>
        <w:left w:val="single" w:sz="4" w:space="0" w:color="000000"/>
        <w:right w:val="single" w:sz="4" w:space="0" w:color="000000"/>
      </w:pBdr>
      <w:tabs>
        <w:tab w:val="clear" w:pos="360"/>
      </w:tabs>
      <w:spacing w:before="100" w:beforeAutospacing="1" w:after="100" w:afterAutospacing="1"/>
      <w:ind w:left="0" w:firstLine="0"/>
    </w:pPr>
    <w:rPr>
      <w:rFonts w:ascii="Arial" w:eastAsia="Arial Unicode MS" w:hAnsi="Arial" w:cs="Arial"/>
      <w:sz w:val="16"/>
      <w:szCs w:val="16"/>
    </w:rPr>
  </w:style>
  <w:style w:type="paragraph" w:customStyle="1" w:styleId="xl29">
    <w:name w:val="xl29"/>
    <w:basedOn w:val="ab"/>
    <w:uiPriority w:val="99"/>
    <w:pPr>
      <w:pBdr>
        <w:top w:val="single" w:sz="4" w:space="0" w:color="000000"/>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rPr>
  </w:style>
  <w:style w:type="paragraph" w:customStyle="1" w:styleId="xl30">
    <w:name w:val="xl30"/>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rPr>
  </w:style>
  <w:style w:type="paragraph" w:customStyle="1" w:styleId="xl31">
    <w:name w:val="xl31"/>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32">
    <w:name w:val="xl32"/>
    <w:basedOn w:val="ab"/>
    <w:uiPriority w:val="99"/>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33">
    <w:name w:val="xl33"/>
    <w:basedOn w:val="ab"/>
    <w:uiPriority w:val="99"/>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rPr>
  </w:style>
  <w:style w:type="paragraph" w:customStyle="1" w:styleId="xl34">
    <w:name w:val="xl34"/>
    <w:basedOn w:val="ab"/>
    <w:uiPriority w:val="99"/>
    <w:pPr>
      <w:pBdr>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35">
    <w:name w:val="xl35"/>
    <w:basedOn w:val="ab"/>
    <w:uiPriority w:val="99"/>
    <w:pPr>
      <w:pBdr>
        <w:left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rPr>
  </w:style>
  <w:style w:type="paragraph" w:customStyle="1" w:styleId="xl36">
    <w:name w:val="xl36"/>
    <w:basedOn w:val="ab"/>
    <w:uiPriority w:val="99"/>
    <w:pPr>
      <w:pBdr>
        <w:top w:val="single" w:sz="4" w:space="0" w:color="000000"/>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37">
    <w:name w:val="xl37"/>
    <w:basedOn w:val="ab"/>
    <w:uiPriority w:val="99"/>
    <w:pPr>
      <w:spacing w:before="100" w:beforeAutospacing="1" w:after="100" w:afterAutospacing="1"/>
      <w:jc w:val="center"/>
    </w:pPr>
    <w:rPr>
      <w:rFonts w:ascii="Arial Unicode MS" w:eastAsia="Arial Unicode MS" w:hAnsi="Arial Unicode MS" w:cs="Arial Unicode MS"/>
      <w:sz w:val="16"/>
      <w:szCs w:val="16"/>
    </w:rPr>
  </w:style>
  <w:style w:type="paragraph" w:customStyle="1" w:styleId="xl38">
    <w:name w:val="xl38"/>
    <w:basedOn w:val="ab"/>
    <w:uiPriority w:val="99"/>
    <w:pPr>
      <w:pBdr>
        <w:top w:val="single" w:sz="4" w:space="0" w:color="000000"/>
        <w:left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rPr>
  </w:style>
  <w:style w:type="paragraph" w:customStyle="1" w:styleId="xl39">
    <w:name w:val="xl39"/>
    <w:basedOn w:val="ab"/>
    <w:uiPriority w:val="99"/>
    <w:pPr>
      <w:pBdr>
        <w:top w:val="single" w:sz="4" w:space="0" w:color="000000"/>
        <w:bottom w:val="single" w:sz="4" w:space="0" w:color="000000"/>
      </w:pBdr>
      <w:shd w:val="clear" w:color="auto" w:fill="00FFFF"/>
      <w:spacing w:before="100" w:beforeAutospacing="1" w:after="100" w:afterAutospacing="1"/>
    </w:pPr>
    <w:rPr>
      <w:rFonts w:ascii="Arial" w:eastAsia="Arial Unicode MS" w:hAnsi="Arial" w:cs="Arial"/>
      <w:b/>
      <w:bCs/>
      <w:sz w:val="16"/>
      <w:szCs w:val="16"/>
    </w:rPr>
  </w:style>
  <w:style w:type="paragraph" w:customStyle="1" w:styleId="xl40">
    <w:name w:val="xl40"/>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Arial Unicode MS" w:hAnsi="Arial" w:cs="Arial"/>
      <w:b/>
      <w:bCs/>
      <w:sz w:val="16"/>
      <w:szCs w:val="16"/>
    </w:rPr>
  </w:style>
  <w:style w:type="paragraph" w:customStyle="1" w:styleId="xl41">
    <w:name w:val="xl41"/>
    <w:basedOn w:val="ab"/>
    <w:uiPriority w:val="99"/>
    <w:pPr>
      <w:pBdr>
        <w:top w:val="single" w:sz="4" w:space="0" w:color="000000"/>
        <w:left w:val="single" w:sz="4" w:space="0" w:color="000000"/>
      </w:pBdr>
      <w:spacing w:before="100" w:beforeAutospacing="1" w:after="100" w:afterAutospacing="1"/>
    </w:pPr>
    <w:rPr>
      <w:rFonts w:ascii="Arial Unicode MS" w:eastAsia="Arial Unicode MS" w:hAnsi="Arial Unicode MS" w:cs="Arial Unicode MS"/>
      <w:sz w:val="16"/>
      <w:szCs w:val="16"/>
    </w:rPr>
  </w:style>
  <w:style w:type="paragraph" w:customStyle="1" w:styleId="xl42">
    <w:name w:val="xl42"/>
    <w:basedOn w:val="ab"/>
    <w:uiPriority w:val="99"/>
    <w:pPr>
      <w:pBdr>
        <w:top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rPr>
  </w:style>
  <w:style w:type="paragraph" w:customStyle="1" w:styleId="xl43">
    <w:name w:val="xl43"/>
    <w:basedOn w:val="ab"/>
    <w:uiPriority w:val="99"/>
    <w:pPr>
      <w:pBdr>
        <w:left w:val="single" w:sz="4" w:space="0" w:color="000000"/>
        <w:bottom w:val="single" w:sz="4" w:space="0" w:color="000000"/>
      </w:pBdr>
      <w:spacing w:before="100" w:beforeAutospacing="1" w:after="100" w:afterAutospacing="1"/>
    </w:pPr>
    <w:rPr>
      <w:rFonts w:ascii="Arial Unicode MS" w:eastAsia="Arial Unicode MS" w:hAnsi="Arial Unicode MS" w:cs="Arial Unicode MS"/>
      <w:sz w:val="16"/>
      <w:szCs w:val="16"/>
    </w:rPr>
  </w:style>
  <w:style w:type="paragraph" w:customStyle="1" w:styleId="xl44">
    <w:name w:val="xl44"/>
    <w:basedOn w:val="ab"/>
    <w:uiPriority w:val="99"/>
    <w:pPr>
      <w:pBdr>
        <w:bottom w:val="single" w:sz="4" w:space="0" w:color="000000"/>
        <w:right w:val="single" w:sz="4" w:space="0" w:color="000000"/>
      </w:pBdr>
      <w:spacing w:before="100" w:beforeAutospacing="1" w:after="100" w:afterAutospacing="1"/>
    </w:pPr>
    <w:rPr>
      <w:rFonts w:ascii="Arial Unicode MS" w:eastAsia="Arial Unicode MS" w:hAnsi="Arial Unicode MS" w:cs="Arial Unicode MS"/>
      <w:sz w:val="16"/>
      <w:szCs w:val="16"/>
    </w:rPr>
  </w:style>
  <w:style w:type="paragraph" w:customStyle="1" w:styleId="xl45">
    <w:name w:val="xl45"/>
    <w:basedOn w:val="ab"/>
    <w:uiPriority w:val="99"/>
    <w:pPr>
      <w:pBdr>
        <w:top w:val="single" w:sz="4" w:space="0" w:color="000000"/>
        <w:left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rPr>
  </w:style>
  <w:style w:type="paragraph" w:customStyle="1" w:styleId="xl46">
    <w:name w:val="xl46"/>
    <w:basedOn w:val="ab"/>
    <w:uiPriority w:val="99"/>
    <w:pPr>
      <w:pBdr>
        <w:top w:val="single" w:sz="4" w:space="0" w:color="000000"/>
        <w:bottom w:val="single" w:sz="4" w:space="0" w:color="000000"/>
      </w:pBdr>
      <w:spacing w:before="100" w:beforeAutospacing="1" w:after="100" w:afterAutospacing="1"/>
      <w:jc w:val="both"/>
    </w:pPr>
    <w:rPr>
      <w:rFonts w:ascii="Arial Unicode MS" w:eastAsia="Arial Unicode MS" w:hAnsi="Arial Unicode MS" w:cs="Arial Unicode MS"/>
      <w:sz w:val="16"/>
      <w:szCs w:val="16"/>
    </w:rPr>
  </w:style>
  <w:style w:type="paragraph" w:customStyle="1" w:styleId="xl47">
    <w:name w:val="xl47"/>
    <w:basedOn w:val="ab"/>
    <w:uiPriority w:val="99"/>
    <w:pPr>
      <w:pBdr>
        <w:top w:val="single" w:sz="4" w:space="0" w:color="000000"/>
        <w:bottom w:val="single" w:sz="4" w:space="0" w:color="000000"/>
        <w:right w:val="single" w:sz="4" w:space="0" w:color="000000"/>
      </w:pBdr>
      <w:spacing w:before="100" w:beforeAutospacing="1" w:after="100" w:afterAutospacing="1"/>
      <w:jc w:val="both"/>
    </w:pPr>
    <w:rPr>
      <w:rFonts w:ascii="Arial Unicode MS" w:eastAsia="Arial Unicode MS" w:hAnsi="Arial Unicode MS" w:cs="Arial Unicode MS"/>
      <w:sz w:val="16"/>
      <w:szCs w:val="16"/>
    </w:rPr>
  </w:style>
  <w:style w:type="character" w:customStyle="1" w:styleId="bl1">
    <w:name w:val="bl1"/>
    <w:uiPriority w:val="99"/>
    <w:rPr>
      <w:color w:val="4288B8"/>
    </w:rPr>
  </w:style>
  <w:style w:type="paragraph" w:customStyle="1" w:styleId="1f9">
    <w:name w:val="Ñòèëü1"/>
    <w:basedOn w:val="ab"/>
    <w:uiPriority w:val="99"/>
    <w:pPr>
      <w:spacing w:line="288" w:lineRule="auto"/>
    </w:pPr>
    <w:rPr>
      <w:rFonts w:eastAsia="Times New Roman"/>
      <w:sz w:val="28"/>
      <w:szCs w:val="20"/>
    </w:rPr>
  </w:style>
  <w:style w:type="character" w:customStyle="1" w:styleId="style110">
    <w:name w:val="style11"/>
    <w:uiPriority w:val="99"/>
    <w:rPr>
      <w:b/>
      <w:bCs/>
      <w:color w:val="000000"/>
    </w:rPr>
  </w:style>
  <w:style w:type="paragraph" w:customStyle="1" w:styleId="afffffffff">
    <w:name w:val="Текст документа"/>
    <w:basedOn w:val="ab"/>
    <w:uiPriority w:val="99"/>
    <w:pPr>
      <w:spacing w:line="360" w:lineRule="auto"/>
      <w:ind w:firstLine="720"/>
      <w:jc w:val="both"/>
    </w:pPr>
    <w:rPr>
      <w:rFonts w:eastAsia="Times New Roman"/>
      <w:sz w:val="24"/>
      <w:szCs w:val="24"/>
    </w:rPr>
  </w:style>
  <w:style w:type="paragraph" w:customStyle="1" w:styleId="10095">
    <w:name w:val="Стиль 10 пт По ширине Первая строка:  095 см"/>
    <w:basedOn w:val="ab"/>
    <w:uiPriority w:val="99"/>
    <w:pPr>
      <w:jc w:val="both"/>
    </w:pPr>
    <w:rPr>
      <w:rFonts w:eastAsia="Times New Roman"/>
    </w:rPr>
  </w:style>
  <w:style w:type="paragraph" w:customStyle="1" w:styleId="a0">
    <w:name w:val="Часть"/>
    <w:basedOn w:val="ab"/>
    <w:uiPriority w:val="99"/>
    <w:pPr>
      <w:numPr>
        <w:numId w:val="26"/>
      </w:numPr>
      <w:spacing w:after="60"/>
      <w:jc w:val="center"/>
    </w:pPr>
    <w:rPr>
      <w:rFonts w:ascii="Arial" w:eastAsia="Times New Roman" w:hAnsi="Arial"/>
      <w:b/>
      <w:caps/>
      <w:sz w:val="32"/>
      <w:szCs w:val="20"/>
    </w:rPr>
  </w:style>
  <w:style w:type="character" w:customStyle="1" w:styleId="FontStyle11">
    <w:name w:val="Font Style11"/>
    <w:uiPriority w:val="99"/>
    <w:rPr>
      <w:rFonts w:ascii="Times New Roman" w:hAnsi="Times New Roman" w:cs="Times New Roman"/>
      <w:sz w:val="22"/>
      <w:szCs w:val="22"/>
    </w:rPr>
  </w:style>
  <w:style w:type="paragraph" w:customStyle="1" w:styleId="214">
    <w:name w:val="Основной текст 21"/>
    <w:basedOn w:val="ab"/>
    <w:uiPriority w:val="99"/>
    <w:pPr>
      <w:widowControl w:val="0"/>
      <w:spacing w:before="120" w:after="120"/>
      <w:ind w:firstLine="851"/>
      <w:jc w:val="both"/>
    </w:pPr>
    <w:rPr>
      <w:rFonts w:eastAsia="Times New Roman"/>
      <w:sz w:val="24"/>
      <w:szCs w:val="20"/>
    </w:rPr>
  </w:style>
  <w:style w:type="paragraph" w:customStyle="1" w:styleId="font0">
    <w:name w:val="font0"/>
    <w:basedOn w:val="ab"/>
    <w:uiPriority w:val="99"/>
    <w:pPr>
      <w:spacing w:before="100" w:beforeAutospacing="1" w:after="100" w:afterAutospacing="1"/>
    </w:pPr>
    <w:rPr>
      <w:rFonts w:ascii="Arial" w:eastAsia="Times New Roman" w:hAnsi="Arial" w:cs="Arial"/>
      <w:sz w:val="20"/>
      <w:szCs w:val="20"/>
    </w:rPr>
  </w:style>
  <w:style w:type="paragraph" w:customStyle="1" w:styleId="font1">
    <w:name w:val="font1"/>
    <w:basedOn w:val="ab"/>
    <w:uiPriority w:val="99"/>
    <w:pPr>
      <w:spacing w:before="100" w:beforeAutospacing="1" w:after="100" w:afterAutospacing="1"/>
    </w:pPr>
    <w:rPr>
      <w:rFonts w:ascii="Arial" w:eastAsia="Times New Roman" w:hAnsi="Arial" w:cs="Arial"/>
      <w:sz w:val="20"/>
      <w:szCs w:val="20"/>
    </w:rPr>
  </w:style>
  <w:style w:type="paragraph" w:customStyle="1" w:styleId="1fa">
    <w:name w:val="Абзац списка1"/>
    <w:basedOn w:val="ab"/>
    <w:uiPriority w:val="99"/>
    <w:pPr>
      <w:ind w:left="720" w:firstLine="720"/>
      <w:contextualSpacing/>
      <w:jc w:val="both"/>
    </w:pPr>
    <w:rPr>
      <w:sz w:val="28"/>
      <w:szCs w:val="24"/>
    </w:rPr>
  </w:style>
  <w:style w:type="character" w:customStyle="1" w:styleId="FontStyle20">
    <w:name w:val="Font Style20"/>
    <w:uiPriority w:val="99"/>
    <w:rPr>
      <w:rFonts w:ascii="Times New Roman" w:hAnsi="Times New Roman" w:cs="Times New Roman"/>
      <w:b/>
      <w:bCs/>
      <w:sz w:val="16"/>
      <w:szCs w:val="16"/>
    </w:rPr>
  </w:style>
  <w:style w:type="character" w:customStyle="1" w:styleId="1fb">
    <w:name w:val="Основной шрифт абзаца1"/>
    <w:uiPriority w:val="99"/>
  </w:style>
  <w:style w:type="character" w:customStyle="1" w:styleId="215">
    <w:name w:val="Основной текст 2 Знак1"/>
    <w:uiPriority w:val="99"/>
    <w:rPr>
      <w:rFonts w:eastAsia="DejaVu Sans"/>
      <w:sz w:val="24"/>
      <w:lang w:eastAsia="ar-SA"/>
    </w:rPr>
  </w:style>
  <w:style w:type="character" w:customStyle="1" w:styleId="1fc">
    <w:name w:val="Красная строка Знак1"/>
    <w:uiPriority w:val="99"/>
    <w:rPr>
      <w:rFonts w:ascii="Calibri" w:hAnsi="Calibri"/>
      <w:sz w:val="24"/>
      <w:szCs w:val="24"/>
      <w:lang w:eastAsia="ar-SA"/>
    </w:rPr>
  </w:style>
  <w:style w:type="character" w:customStyle="1" w:styleId="280">
    <w:name w:val="Знак Знак28"/>
    <w:uiPriority w:val="99"/>
    <w:rPr>
      <w:rFonts w:cs="Arial"/>
      <w:b/>
      <w:bCs/>
      <w:sz w:val="24"/>
      <w:szCs w:val="28"/>
    </w:rPr>
  </w:style>
  <w:style w:type="character" w:customStyle="1" w:styleId="14bodytext4bodytext4bodytext21">
    <w:name w:val="Основной текст Знак1;Основной текст Знак Знак Знак4;body text Знак4;body text Знак Знак4;body text Знак Знак Знак2;Основной текст Знак Знак1"/>
    <w:uiPriority w:val="99"/>
    <w:rPr>
      <w:rFonts w:ascii="Times New Roman" w:eastAsia="Times New Roman" w:hAnsi="Times New Roman" w:cs="Times New Roman"/>
      <w:sz w:val="20"/>
      <w:szCs w:val="20"/>
      <w:lang w:eastAsia="ru-RU"/>
    </w:rPr>
  </w:style>
  <w:style w:type="paragraph" w:customStyle="1" w:styleId="02statia1">
    <w:name w:val="02statia1"/>
    <w:basedOn w:val="ab"/>
    <w:uiPriority w:val="99"/>
    <w:pPr>
      <w:keepNext/>
      <w:spacing w:before="280" w:line="320" w:lineRule="atLeast"/>
      <w:ind w:left="1134" w:right="851" w:hanging="578"/>
      <w:outlineLvl w:val="2"/>
    </w:pPr>
    <w:rPr>
      <w:rFonts w:ascii="GaramondNarrowC" w:eastAsia="Times New Roman" w:hAnsi="GaramondNarrowC"/>
      <w:b/>
      <w:sz w:val="24"/>
      <w:szCs w:val="24"/>
    </w:rPr>
  </w:style>
  <w:style w:type="paragraph" w:customStyle="1" w:styleId="afffffffff0">
    <w:name w:val="Знак Знак Знак Знак Знак Знак Знак"/>
    <w:basedOn w:val="ab"/>
    <w:uiPriority w:val="99"/>
    <w:pPr>
      <w:spacing w:before="100" w:beforeAutospacing="1" w:after="100" w:afterAutospacing="1"/>
    </w:pPr>
    <w:rPr>
      <w:rFonts w:ascii="Tahoma" w:eastAsia="Times New Roman" w:hAnsi="Tahoma"/>
      <w:sz w:val="20"/>
      <w:szCs w:val="20"/>
      <w:lang w:val="en-US" w:eastAsia="en-US"/>
    </w:rPr>
  </w:style>
  <w:style w:type="paragraph" w:customStyle="1" w:styleId="1fd">
    <w:name w:val="Знак Знак Знак Знак1"/>
    <w:basedOn w:val="ab"/>
    <w:uiPriority w:val="99"/>
    <w:pPr>
      <w:spacing w:before="100" w:beforeAutospacing="1" w:after="100" w:afterAutospacing="1"/>
    </w:pPr>
    <w:rPr>
      <w:rFonts w:ascii="Tahoma" w:eastAsia="Times New Roman" w:hAnsi="Tahoma"/>
      <w:sz w:val="20"/>
      <w:szCs w:val="20"/>
      <w:lang w:val="en-US" w:eastAsia="en-US"/>
    </w:rPr>
  </w:style>
  <w:style w:type="paragraph" w:customStyle="1" w:styleId="1fe">
    <w:name w:val="1 Часть"/>
    <w:basedOn w:val="ab"/>
    <w:next w:val="ab"/>
    <w:uiPriority w:val="99"/>
    <w:pPr>
      <w:keepNext/>
      <w:pageBreakBefore/>
      <w:tabs>
        <w:tab w:val="num" w:pos="1065"/>
      </w:tabs>
      <w:spacing w:before="120" w:after="120"/>
      <w:ind w:left="357" w:hanging="357"/>
      <w:jc w:val="center"/>
    </w:pPr>
    <w:rPr>
      <w:rFonts w:eastAsia="Times New Roman"/>
      <w:b/>
      <w:caps/>
      <w:sz w:val="24"/>
      <w:szCs w:val="24"/>
    </w:rPr>
  </w:style>
  <w:style w:type="character" w:customStyle="1" w:styleId="active3">
    <w:name w:val="active3"/>
    <w:uiPriority w:val="99"/>
    <w:rPr>
      <w:b/>
      <w:bCs/>
      <w:color w:val="DF0001"/>
    </w:rPr>
  </w:style>
  <w:style w:type="paragraph" w:customStyle="1" w:styleId="2110">
    <w:name w:val="Основной текст 211"/>
    <w:basedOn w:val="ab"/>
    <w:uiPriority w:val="99"/>
    <w:pPr>
      <w:widowControl w:val="0"/>
      <w:jc w:val="both"/>
    </w:pPr>
    <w:rPr>
      <w:rFonts w:eastAsia="Times New Roman"/>
      <w:sz w:val="24"/>
      <w:szCs w:val="20"/>
      <w:lang w:eastAsia="ar-SA"/>
    </w:rPr>
  </w:style>
  <w:style w:type="paragraph" w:customStyle="1" w:styleId="Style29">
    <w:name w:val="Style29"/>
    <w:basedOn w:val="ab"/>
    <w:uiPriority w:val="99"/>
    <w:pPr>
      <w:widowControl w:val="0"/>
      <w:spacing w:line="275" w:lineRule="exact"/>
      <w:ind w:firstLine="557"/>
    </w:pPr>
    <w:rPr>
      <w:rFonts w:eastAsia="Times New Roman"/>
      <w:sz w:val="24"/>
      <w:szCs w:val="24"/>
    </w:rPr>
  </w:style>
  <w:style w:type="character" w:customStyle="1" w:styleId="FontStyle39">
    <w:name w:val="Font Style39"/>
    <w:uiPriority w:val="99"/>
    <w:rPr>
      <w:rFonts w:ascii="Times New Roman" w:hAnsi="Times New Roman" w:cs="Times New Roman"/>
      <w:b/>
      <w:bCs/>
      <w:sz w:val="26"/>
      <w:szCs w:val="26"/>
    </w:rPr>
  </w:style>
  <w:style w:type="character" w:customStyle="1" w:styleId="FontStyle40">
    <w:name w:val="Font Style40"/>
    <w:uiPriority w:val="99"/>
    <w:rPr>
      <w:rFonts w:ascii="Times New Roman" w:hAnsi="Times New Roman" w:cs="Times New Roman"/>
      <w:sz w:val="26"/>
      <w:szCs w:val="26"/>
    </w:rPr>
  </w:style>
  <w:style w:type="character" w:customStyle="1" w:styleId="FontStyle47">
    <w:name w:val="Font Style47"/>
    <w:uiPriority w:val="99"/>
    <w:rPr>
      <w:rFonts w:ascii="Times New Roman" w:hAnsi="Times New Roman" w:cs="Times New Roman"/>
      <w:sz w:val="22"/>
      <w:szCs w:val="22"/>
    </w:rPr>
  </w:style>
  <w:style w:type="paragraph" w:customStyle="1" w:styleId="afffffffff1">
    <w:name w:val="Пункт"/>
    <w:basedOn w:val="ab"/>
    <w:link w:val="1ff"/>
    <w:uiPriority w:val="99"/>
    <w:pPr>
      <w:tabs>
        <w:tab w:val="num" w:pos="1620"/>
      </w:tabs>
      <w:ind w:left="1044" w:hanging="504"/>
      <w:jc w:val="both"/>
    </w:pPr>
    <w:rPr>
      <w:rFonts w:eastAsia="MS Mincho"/>
      <w:sz w:val="24"/>
      <w:szCs w:val="28"/>
    </w:rPr>
  </w:style>
  <w:style w:type="character" w:customStyle="1" w:styleId="1ff">
    <w:name w:val="Пункт Знак1"/>
    <w:link w:val="afffffffff1"/>
    <w:uiPriority w:val="99"/>
    <w:rPr>
      <w:rFonts w:ascii="Times New Roman" w:eastAsia="MS Mincho" w:hAnsi="Times New Roman"/>
      <w:sz w:val="24"/>
      <w:szCs w:val="28"/>
    </w:rPr>
  </w:style>
  <w:style w:type="paragraph" w:customStyle="1" w:styleId="text">
    <w:name w:val="text"/>
    <w:basedOn w:val="ab"/>
    <w:uiPriority w:val="99"/>
    <w:pPr>
      <w:spacing w:before="64" w:line="206" w:lineRule="atLeast"/>
      <w:ind w:left="257" w:right="257"/>
      <w:jc w:val="both"/>
    </w:pPr>
    <w:rPr>
      <w:rFonts w:ascii="MS Sans Serif" w:eastAsia="Times New Roman" w:hAnsi="MS Sans Serif"/>
      <w:sz w:val="17"/>
      <w:szCs w:val="17"/>
    </w:rPr>
  </w:style>
  <w:style w:type="paragraph" w:customStyle="1" w:styleId="1ff0">
    <w:name w:val="????????? 1"/>
    <w:uiPriority w:val="99"/>
    <w:pPr>
      <w:keepNext/>
      <w:jc w:val="center"/>
    </w:pPr>
    <w:rPr>
      <w:b/>
      <w:sz w:val="24"/>
    </w:rPr>
  </w:style>
  <w:style w:type="paragraph" w:customStyle="1" w:styleId="afffffffff2">
    <w:name w:val="???????"/>
    <w:uiPriority w:val="99"/>
    <w:rPr>
      <w:rFonts w:ascii="Times New Roman" w:eastAsia="MS Mincho" w:hAnsi="Times New Roman"/>
      <w:lang w:eastAsia="ru-RU"/>
    </w:rPr>
  </w:style>
  <w:style w:type="paragraph" w:customStyle="1" w:styleId="Iniiaiieoaeno">
    <w:name w:val="!Iniiaiie oaeno"/>
    <w:basedOn w:val="ab"/>
    <w:uiPriority w:val="99"/>
    <w:pPr>
      <w:widowControl w:val="0"/>
      <w:ind w:right="51" w:firstLine="709"/>
      <w:jc w:val="both"/>
    </w:pPr>
    <w:rPr>
      <w:rFonts w:eastAsia="MS Mincho"/>
      <w:sz w:val="24"/>
      <w:szCs w:val="24"/>
    </w:rPr>
  </w:style>
  <w:style w:type="paragraph" w:customStyle="1" w:styleId="1CharChar">
    <w:name w:val="1 Знак Char Знак Char Знак"/>
    <w:basedOn w:val="ab"/>
    <w:uiPriority w:val="99"/>
    <w:pPr>
      <w:spacing w:after="160" w:line="240" w:lineRule="exact"/>
    </w:pPr>
    <w:rPr>
      <w:sz w:val="20"/>
      <w:szCs w:val="20"/>
      <w:lang w:eastAsia="zh-CN"/>
    </w:rPr>
  </w:style>
  <w:style w:type="paragraph" w:customStyle="1" w:styleId="4a">
    <w:name w:val="Заг 4.КД_"/>
    <w:next w:val="ab"/>
    <w:uiPriority w:val="99"/>
    <w:pPr>
      <w:spacing w:before="120"/>
      <w:ind w:firstLine="709"/>
    </w:pPr>
    <w:rPr>
      <w:rFonts w:ascii="Times New Roman" w:eastAsia="Times New Roman" w:hAnsi="Times New Roman"/>
      <w:b/>
      <w:sz w:val="24"/>
      <w:szCs w:val="24"/>
      <w:lang w:eastAsia="en-US"/>
    </w:rPr>
  </w:style>
  <w:style w:type="paragraph" w:customStyle="1" w:styleId="141">
    <w:name w:val="Заголовок контракта_14"/>
    <w:basedOn w:val="ab"/>
    <w:uiPriority w:val="99"/>
    <w:pPr>
      <w:spacing w:before="120" w:after="240"/>
    </w:pPr>
    <w:rPr>
      <w:rFonts w:eastAsia="Times New Roman"/>
      <w:b/>
      <w:sz w:val="28"/>
      <w:szCs w:val="24"/>
    </w:rPr>
  </w:style>
  <w:style w:type="character" w:customStyle="1" w:styleId="grame">
    <w:name w:val="grame"/>
    <w:uiPriority w:val="99"/>
  </w:style>
  <w:style w:type="paragraph" w:customStyle="1" w:styleId="StyleBodyTextJustifiedBefore5ptAfter5pt">
    <w:name w:val="Style Body Text + Justified Before:  5 pt After:  5 pt"/>
    <w:basedOn w:val="bodytextbodytextbodytext"/>
    <w:uiPriority w:val="99"/>
    <w:pPr>
      <w:numPr>
        <w:numId w:val="28"/>
      </w:numPr>
      <w:tabs>
        <w:tab w:val="clear" w:pos="1774"/>
        <w:tab w:val="num" w:pos="360"/>
      </w:tabs>
      <w:spacing w:before="100" w:after="100"/>
      <w:ind w:left="0" w:firstLine="0"/>
    </w:pPr>
    <w:rPr>
      <w:rFonts w:ascii="Times New Roman" w:hAnsi="Times New Roman"/>
      <w:szCs w:val="20"/>
      <w:lang w:val="ru-RU" w:eastAsia="ru-RU"/>
    </w:rPr>
  </w:style>
  <w:style w:type="paragraph" w:customStyle="1" w:styleId="ListNum">
    <w:name w:val="ListNum"/>
    <w:basedOn w:val="ab"/>
    <w:uiPriority w:val="99"/>
    <w:pPr>
      <w:tabs>
        <w:tab w:val="left" w:pos="284"/>
      </w:tabs>
      <w:spacing w:before="60"/>
      <w:jc w:val="both"/>
    </w:pPr>
    <w:rPr>
      <w:rFonts w:eastAsia="Times New Roman"/>
      <w:sz w:val="22"/>
      <w:szCs w:val="24"/>
    </w:rPr>
  </w:style>
  <w:style w:type="paragraph" w:customStyle="1" w:styleId="1ff1">
    <w:name w:val="Заголовок 1.КД"/>
    <w:basedOn w:val="1H1h11DocumentHeader1121111112111111Chapter"/>
    <w:link w:val="1ff2"/>
    <w:uiPriority w:val="99"/>
    <w:pPr>
      <w:keepNext/>
      <w:widowControl w:val="0"/>
      <w:spacing w:before="0" w:beforeAutospacing="0" w:after="0" w:afterAutospacing="0" w:line="360" w:lineRule="auto"/>
      <w:ind w:firstLine="567"/>
      <w:jc w:val="both"/>
    </w:pPr>
    <w:rPr>
      <w:rFonts w:ascii="Calibri" w:eastAsia="Calibri" w:hAnsi="Calibri"/>
      <w:sz w:val="28"/>
      <w:szCs w:val="28"/>
      <w:lang w:eastAsia="en-US"/>
    </w:rPr>
  </w:style>
  <w:style w:type="character" w:customStyle="1" w:styleId="1ff2">
    <w:name w:val="Заголовок 1.КД Знак"/>
    <w:link w:val="1ff1"/>
    <w:uiPriority w:val="99"/>
    <w:rPr>
      <w:b/>
      <w:bCs/>
      <w:sz w:val="28"/>
      <w:szCs w:val="28"/>
      <w:lang w:eastAsia="en-US"/>
    </w:rPr>
  </w:style>
  <w:style w:type="paragraph" w:customStyle="1" w:styleId="OTRNormal">
    <w:name w:val="OTR_Normal"/>
    <w:basedOn w:val="ab"/>
    <w:link w:val="OTRNormal0"/>
    <w:uiPriority w:val="99"/>
    <w:pPr>
      <w:spacing w:before="60" w:after="120"/>
      <w:ind w:firstLine="284"/>
      <w:jc w:val="both"/>
    </w:pPr>
    <w:rPr>
      <w:rFonts w:ascii="Calibri" w:hAnsi="Calibri"/>
      <w:sz w:val="24"/>
      <w:szCs w:val="20"/>
    </w:rPr>
  </w:style>
  <w:style w:type="character" w:customStyle="1" w:styleId="OTRNormal0">
    <w:name w:val="OTR_Normal Знак"/>
    <w:link w:val="OTRNormal"/>
    <w:uiPriority w:val="99"/>
    <w:rPr>
      <w:sz w:val="24"/>
    </w:rPr>
  </w:style>
  <w:style w:type="paragraph" w:customStyle="1" w:styleId="TableCellL">
    <w:name w:val="Table Cell L"/>
    <w:basedOn w:val="ab"/>
    <w:uiPriority w:val="99"/>
    <w:pPr>
      <w:numPr>
        <w:numId w:val="29"/>
      </w:numPr>
      <w:tabs>
        <w:tab w:val="clear" w:pos="360"/>
      </w:tabs>
      <w:ind w:left="0" w:firstLine="0"/>
    </w:pPr>
    <w:rPr>
      <w:rFonts w:eastAsia="Times New Roman"/>
      <w:sz w:val="24"/>
      <w:szCs w:val="20"/>
      <w:lang w:eastAsia="en-US"/>
    </w:rPr>
  </w:style>
  <w:style w:type="paragraph" w:customStyle="1" w:styleId="-111">
    <w:name w:val="Цветной список - Акцент 11"/>
    <w:basedOn w:val="ab"/>
    <w:uiPriority w:val="99"/>
    <w:qFormat/>
    <w:pPr>
      <w:ind w:left="708"/>
    </w:pPr>
    <w:rPr>
      <w:rFonts w:eastAsia="Times New Roman"/>
      <w:sz w:val="24"/>
      <w:szCs w:val="24"/>
    </w:rPr>
  </w:style>
  <w:style w:type="character" w:customStyle="1" w:styleId="220">
    <w:name w:val="Знак Знак22"/>
    <w:uiPriority w:val="99"/>
    <w:rPr>
      <w:sz w:val="24"/>
      <w:szCs w:val="24"/>
      <w:lang w:val="en-US" w:eastAsia="en-US" w:bidi="ar-SA"/>
    </w:rPr>
  </w:style>
  <w:style w:type="character" w:customStyle="1" w:styleId="216">
    <w:name w:val="Знак Знак21"/>
    <w:uiPriority w:val="99"/>
    <w:rPr>
      <w:sz w:val="24"/>
      <w:szCs w:val="24"/>
      <w:lang w:val="en-US" w:eastAsia="en-US" w:bidi="ar-SA"/>
    </w:rPr>
  </w:style>
  <w:style w:type="paragraph" w:customStyle="1" w:styleId="Title-Small">
    <w:name w:val="Title-Small"/>
    <w:basedOn w:val="af"/>
    <w:uiPriority w:val="99"/>
    <w:pPr>
      <w:widowControl/>
      <w:shd w:val="clear" w:color="auto" w:fill="auto"/>
      <w:spacing w:before="240" w:after="60"/>
      <w:ind w:left="0"/>
    </w:pPr>
    <w:rPr>
      <w:rFonts w:ascii="Arial" w:hAnsi="Arial" w:cs="Arial"/>
      <w:b/>
      <w:smallCaps/>
      <w:spacing w:val="0"/>
      <w:sz w:val="32"/>
      <w:szCs w:val="32"/>
      <w:lang w:val="ru-RU" w:eastAsia="ru-RU"/>
    </w:rPr>
  </w:style>
  <w:style w:type="paragraph" w:customStyle="1" w:styleId="2f8">
    <w:name w:val="Абзац списка2"/>
    <w:basedOn w:val="ab"/>
    <w:uiPriority w:val="99"/>
    <w:pPr>
      <w:ind w:left="720"/>
      <w:contextualSpacing/>
    </w:pPr>
    <w:rPr>
      <w:rFonts w:eastAsia="Times New Roman"/>
      <w:sz w:val="24"/>
      <w:szCs w:val="24"/>
      <w:lang w:val="en-US" w:eastAsia="en-US"/>
    </w:rPr>
  </w:style>
  <w:style w:type="paragraph" w:customStyle="1" w:styleId="OTRNormalCenter">
    <w:name w:val="OTR_Normal_Center"/>
    <w:basedOn w:val="ab"/>
    <w:uiPriority w:val="99"/>
    <w:semiHidden/>
    <w:pPr>
      <w:jc w:val="center"/>
    </w:pPr>
    <w:rPr>
      <w:rFonts w:eastAsia="Times New Roman"/>
      <w:sz w:val="24"/>
      <w:szCs w:val="20"/>
    </w:rPr>
  </w:style>
  <w:style w:type="paragraph" w:customStyle="1" w:styleId="TimesNewRoman0312127">
    <w:name w:val="Обычный + Times New Roman;полужирный;По ширине;После:  0 пт;Междустр.инте...;Основной текст 3 + 12 пт;Первая строка:  1;27 см"/>
    <w:basedOn w:val="ab"/>
    <w:link w:val="3121270"/>
    <w:uiPriority w:val="99"/>
    <w:rPr>
      <w:rFonts w:eastAsia="Times New Roman"/>
      <w:bCs/>
      <w:sz w:val="24"/>
      <w:szCs w:val="24"/>
    </w:rPr>
  </w:style>
  <w:style w:type="character" w:customStyle="1" w:styleId="3121270">
    <w:name w:val="Основной текст 3 + 12 пт Знак;По ширине Знак;Первая строка:  1 Знак;27 см Знак;После:  0 пт Знак"/>
    <w:link w:val="TimesNewRoman0312127"/>
    <w:uiPriority w:val="99"/>
    <w:rPr>
      <w:rFonts w:ascii="Times New Roman" w:eastAsia="Times New Roman" w:hAnsi="Times New Roman"/>
      <w:bCs/>
      <w:sz w:val="24"/>
      <w:szCs w:val="24"/>
    </w:rPr>
  </w:style>
  <w:style w:type="character" w:customStyle="1" w:styleId="2ArialUnicodeMS95pt">
    <w:name w:val="Основной текст (2) + Arial Unicode MS;9;5 pt;Не курсив"/>
    <w:uiPriority w:val="99"/>
    <w:rPr>
      <w:rFonts w:ascii="Arial Unicode MS" w:eastAsia="Arial Unicode MS" w:hAnsi="Times New Roman" w:cs="Arial Unicode MS"/>
      <w:spacing w:val="0"/>
      <w:sz w:val="19"/>
      <w:szCs w:val="19"/>
    </w:rPr>
  </w:style>
  <w:style w:type="character" w:customStyle="1" w:styleId="2f9">
    <w:name w:val="Основной текст (2)_"/>
    <w:link w:val="2fa"/>
    <w:uiPriority w:val="99"/>
    <w:rPr>
      <w:i/>
      <w:iCs/>
      <w:sz w:val="21"/>
      <w:szCs w:val="21"/>
      <w:shd w:val="clear" w:color="auto" w:fill="FFFFFF"/>
    </w:rPr>
  </w:style>
  <w:style w:type="paragraph" w:customStyle="1" w:styleId="2fa">
    <w:name w:val="Основной текст (2)"/>
    <w:basedOn w:val="ab"/>
    <w:link w:val="2f9"/>
    <w:uiPriority w:val="99"/>
    <w:pPr>
      <w:shd w:val="clear" w:color="auto" w:fill="FFFFFF"/>
      <w:spacing w:after="60" w:line="306" w:lineRule="exact"/>
      <w:jc w:val="center"/>
    </w:pPr>
    <w:rPr>
      <w:rFonts w:ascii="Calibri" w:hAnsi="Calibri"/>
      <w:i/>
      <w:iCs/>
      <w:sz w:val="21"/>
      <w:szCs w:val="21"/>
      <w:shd w:val="clear" w:color="auto" w:fill="FFFFFF"/>
    </w:rPr>
  </w:style>
  <w:style w:type="character" w:customStyle="1" w:styleId="2ArialUnicodeMS1915pt11">
    <w:name w:val="Основной текст (2) + Arial Unicode MS1;91;5 pt1;Не курсив1"/>
    <w:uiPriority w:val="99"/>
    <w:rPr>
      <w:rFonts w:ascii="Arial Unicode MS" w:eastAsia="Arial Unicode MS" w:hAnsi="Times New Roman" w:cs="Arial Unicode MS"/>
      <w:spacing w:val="0"/>
      <w:sz w:val="19"/>
      <w:szCs w:val="19"/>
      <w:shd w:val="clear" w:color="auto" w:fill="FFFFFF"/>
      <w:lang w:val="en-US" w:eastAsia="en-US"/>
    </w:rPr>
  </w:style>
  <w:style w:type="character" w:customStyle="1" w:styleId="nowrap1">
    <w:name w:val="nowrap1"/>
    <w:uiPriority w:val="99"/>
  </w:style>
  <w:style w:type="paragraph" w:customStyle="1" w:styleId="ConsPlusNormalTimesNewRoman12">
    <w:name w:val="ConsPlusNormal + Times New Roman;12 пт"/>
    <w:basedOn w:val="1H1h11DocumentHeader1121111112111111Chapter"/>
    <w:link w:val="ConsPlusNormalTimesNewRoman120"/>
    <w:uiPriority w:val="99"/>
    <w:pPr>
      <w:keepNext/>
      <w:spacing w:before="0" w:beforeAutospacing="0" w:after="0" w:afterAutospacing="0"/>
    </w:pPr>
    <w:rPr>
      <w:b w:val="0"/>
      <w:bCs w:val="0"/>
      <w:sz w:val="24"/>
      <w:szCs w:val="24"/>
    </w:rPr>
  </w:style>
  <w:style w:type="character" w:customStyle="1" w:styleId="ConsPlusNormalTimesNewRoman120">
    <w:name w:val="ConsPlusNormal + Times New Roman;12 пт Знак Знак"/>
    <w:link w:val="ConsPlusNormalTimesNewRoman12"/>
    <w:uiPriority w:val="99"/>
    <w:rPr>
      <w:rFonts w:ascii="Times New Roman" w:eastAsia="Times New Roman" w:hAnsi="Times New Roman"/>
      <w:sz w:val="24"/>
      <w:szCs w:val="24"/>
    </w:rPr>
  </w:style>
  <w:style w:type="paragraph" w:customStyle="1" w:styleId="0">
    <w:name w:val="Обычный + После:  0 пт;Междустр.интервал:  одинарный"/>
    <w:basedOn w:val="ab"/>
    <w:uiPriority w:val="99"/>
    <w:rPr>
      <w:rFonts w:ascii="Calibri" w:hAnsi="Calibri"/>
      <w:sz w:val="22"/>
      <w:szCs w:val="22"/>
      <w:lang w:eastAsia="en-US"/>
    </w:rPr>
  </w:style>
  <w:style w:type="character" w:styleId="afffffffff3">
    <w:name w:val="annotation reference"/>
    <w:uiPriority w:val="99"/>
    <w:rPr>
      <w:sz w:val="16"/>
      <w:szCs w:val="16"/>
    </w:rPr>
  </w:style>
  <w:style w:type="paragraph" w:customStyle="1" w:styleId="12">
    <w:name w:val="маркер 1"/>
    <w:basedOn w:val="ab"/>
    <w:link w:val="1ff3"/>
    <w:uiPriority w:val="99"/>
    <w:qFormat/>
    <w:pPr>
      <w:numPr>
        <w:numId w:val="30"/>
      </w:numPr>
      <w:spacing w:before="120" w:after="120" w:line="276" w:lineRule="auto"/>
    </w:pPr>
    <w:rPr>
      <w:rFonts w:ascii="Calibri" w:hAnsi="Calibri"/>
      <w:sz w:val="24"/>
      <w:szCs w:val="24"/>
      <w:lang w:eastAsia="ar-SA"/>
    </w:rPr>
  </w:style>
  <w:style w:type="character" w:customStyle="1" w:styleId="1ff3">
    <w:name w:val="маркер 1 Знак"/>
    <w:link w:val="12"/>
    <w:uiPriority w:val="99"/>
    <w:rPr>
      <w:sz w:val="24"/>
      <w:szCs w:val="24"/>
      <w:lang w:eastAsia="ar-SA"/>
    </w:rPr>
  </w:style>
  <w:style w:type="character" w:customStyle="1" w:styleId="1bodytext2bodytext2bodytextbodytext1bodytext1bodytext">
    <w:name w:val="Основной текст Знак Знак Знак1;body text Знак2;body text Знак Знак2;body text Знак Знак Знак Знак;Основной текст Знак Знак Знак;body text Знак1;body text Знак Знак1;body text Знак Знак Знак"/>
    <w:uiPriority w:val="99"/>
    <w:rPr>
      <w:rFonts w:ascii="Times New Roman" w:eastAsia="Times New Roman" w:hAnsi="Times New Roman" w:cs="Times New Roman"/>
      <w:sz w:val="20"/>
      <w:szCs w:val="20"/>
      <w:lang w:eastAsia="ru-RU"/>
    </w:rPr>
  </w:style>
  <w:style w:type="character" w:customStyle="1" w:styleId="2bodytext3bodytext3bodytext13">
    <w:name w:val="Основной текст Знак Знак Знак2;body text Знак3;body text Знак Знак3;body text Знак Знак Знак1;Основной текст Знак Знак Знак3"/>
    <w:uiPriority w:val="99"/>
    <w:rPr>
      <w:rFonts w:ascii="Times New Roman" w:eastAsia="Times New Roman" w:hAnsi="Times New Roman" w:cs="Times New Roman"/>
      <w:sz w:val="20"/>
      <w:szCs w:val="20"/>
      <w:lang w:eastAsia="ru-RU"/>
    </w:rPr>
  </w:style>
  <w:style w:type="paragraph" w:customStyle="1" w:styleId="afffffffff4">
    <w:name w:val="Комментарий"/>
    <w:basedOn w:val="ab"/>
    <w:next w:val="ab"/>
    <w:uiPriority w:val="99"/>
    <w:pPr>
      <w:spacing w:before="75"/>
      <w:ind w:left="170"/>
      <w:jc w:val="both"/>
    </w:pPr>
    <w:rPr>
      <w:rFonts w:ascii="Arial" w:hAnsi="Arial" w:cs="Arial"/>
      <w:color w:val="353842"/>
      <w:sz w:val="24"/>
      <w:szCs w:val="24"/>
      <w:shd w:val="clear" w:color="auto" w:fill="F0F0F0"/>
    </w:rPr>
  </w:style>
  <w:style w:type="paragraph" w:customStyle="1" w:styleId="afffffffff5">
    <w:name w:val="Информация об изменениях документа"/>
    <w:basedOn w:val="afffffffff4"/>
    <w:next w:val="ab"/>
    <w:uiPriority w:val="99"/>
    <w:rPr>
      <w:i/>
      <w:iCs/>
    </w:rPr>
  </w:style>
  <w:style w:type="character" w:customStyle="1" w:styleId="afffffffff6">
    <w:name w:val="Найденные слова"/>
    <w:uiPriority w:val="99"/>
    <w:rPr>
      <w:shd w:val="clear" w:color="auto" w:fill="FFF580"/>
    </w:rPr>
  </w:style>
  <w:style w:type="paragraph" w:customStyle="1" w:styleId="afffffffff7">
    <w:name w:val="Прижатый влево"/>
    <w:basedOn w:val="ab"/>
    <w:next w:val="ab"/>
    <w:uiPriority w:val="99"/>
    <w:rPr>
      <w:rFonts w:ascii="Arial" w:hAnsi="Arial" w:cs="Arial"/>
      <w:sz w:val="24"/>
      <w:szCs w:val="24"/>
    </w:rPr>
  </w:style>
  <w:style w:type="character" w:customStyle="1" w:styleId="4b">
    <w:name w:val="Заголовок №4_"/>
    <w:link w:val="4c"/>
    <w:uiPriority w:val="99"/>
    <w:rPr>
      <w:sz w:val="23"/>
      <w:szCs w:val="23"/>
      <w:shd w:val="clear" w:color="auto" w:fill="FFFFFF"/>
    </w:rPr>
  </w:style>
  <w:style w:type="paragraph" w:customStyle="1" w:styleId="4c">
    <w:name w:val="Заголовок №4"/>
    <w:basedOn w:val="ab"/>
    <w:link w:val="4b"/>
    <w:uiPriority w:val="99"/>
    <w:pPr>
      <w:shd w:val="clear" w:color="auto" w:fill="FFFFFF"/>
      <w:spacing w:after="360" w:line="0" w:lineRule="atLeast"/>
      <w:outlineLvl w:val="3"/>
    </w:pPr>
    <w:rPr>
      <w:rFonts w:ascii="Calibri" w:hAnsi="Calibri"/>
      <w:sz w:val="23"/>
      <w:szCs w:val="23"/>
      <w:shd w:val="clear" w:color="auto" w:fill="FFFFFF"/>
    </w:rPr>
  </w:style>
  <w:style w:type="character" w:customStyle="1" w:styleId="FontStyle13">
    <w:name w:val="Font Style13"/>
    <w:uiPriority w:val="99"/>
    <w:rPr>
      <w:rFonts w:ascii="Times New Roman" w:hAnsi="Times New Roman"/>
      <w:b/>
      <w:sz w:val="26"/>
    </w:rPr>
  </w:style>
  <w:style w:type="character" w:customStyle="1" w:styleId="FontStyle14">
    <w:name w:val="Font Style14"/>
    <w:uiPriority w:val="99"/>
    <w:rPr>
      <w:rFonts w:ascii="Times New Roman" w:hAnsi="Times New Roman"/>
      <w:i/>
      <w:sz w:val="26"/>
    </w:rPr>
  </w:style>
  <w:style w:type="table" w:customStyle="1" w:styleId="2fb">
    <w:name w:val="Сетка таблицы2"/>
    <w:basedOn w:val="ad"/>
    <w:next w:val="OTR"/>
    <w:uiPriority w:val="9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0">
    <w:name w:val="Сетка таблицы25"/>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OTR1">
    <w:name w:val="OTR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paragraph" w:customStyle="1" w:styleId="1ff4">
    <w:name w:val="Заголовок1"/>
    <w:basedOn w:val="ab"/>
    <w:next w:val="bodytextbodytextbodytext"/>
    <w:uiPriority w:val="99"/>
    <w:pPr>
      <w:keepNext/>
      <w:spacing w:before="240" w:after="120" w:line="276" w:lineRule="auto"/>
    </w:pPr>
    <w:rPr>
      <w:rFonts w:ascii="Arial" w:eastAsia="DejaVu Sans" w:hAnsi="Arial" w:cs="DejaVu Sans"/>
      <w:sz w:val="28"/>
      <w:szCs w:val="28"/>
      <w:lang w:eastAsia="ar-SA"/>
    </w:rPr>
  </w:style>
  <w:style w:type="paragraph" w:customStyle="1" w:styleId="TextBodyIndent">
    <w:name w:val="Text Body Indent"/>
    <w:basedOn w:val="ab"/>
    <w:pPr>
      <w:widowControl w:val="0"/>
      <w:ind w:left="283"/>
    </w:pPr>
    <w:rPr>
      <w:rFonts w:ascii="Arial" w:eastAsia="Times New Roman" w:hAnsi="Arial" w:cs="Arial"/>
      <w:b/>
      <w:sz w:val="24"/>
      <w:szCs w:val="24"/>
      <w:lang w:eastAsia="ar-SA"/>
    </w:rPr>
  </w:style>
  <w:style w:type="paragraph" w:customStyle="1" w:styleId="7">
    <w:name w:val="Маркированный список 7"/>
    <w:basedOn w:val="ab"/>
    <w:pPr>
      <w:numPr>
        <w:numId w:val="31"/>
      </w:numPr>
    </w:pPr>
    <w:rPr>
      <w:rFonts w:eastAsia="Times New Roman"/>
      <w:sz w:val="24"/>
      <w:szCs w:val="24"/>
    </w:rPr>
  </w:style>
  <w:style w:type="paragraph" w:customStyle="1" w:styleId="221">
    <w:name w:val="Основной текст 22"/>
    <w:basedOn w:val="ab"/>
    <w:pPr>
      <w:widowControl w:val="0"/>
      <w:spacing w:before="120" w:after="120"/>
      <w:ind w:firstLine="851"/>
      <w:jc w:val="both"/>
    </w:pPr>
    <w:rPr>
      <w:rFonts w:eastAsia="Times New Roman"/>
      <w:sz w:val="24"/>
      <w:szCs w:val="20"/>
    </w:rPr>
  </w:style>
  <w:style w:type="paragraph" w:customStyle="1" w:styleId="2fc">
    <w:name w:val="Знак Знак Знак Знак Знак Знак Знак Знак Знак Знак2"/>
    <w:basedOn w:val="ab"/>
    <w:uiPriority w:val="99"/>
    <w:pPr>
      <w:spacing w:after="160" w:line="240" w:lineRule="exact"/>
    </w:pPr>
    <w:rPr>
      <w:rFonts w:ascii="Verdana" w:eastAsia="Times New Roman" w:hAnsi="Verdana"/>
      <w:sz w:val="20"/>
      <w:szCs w:val="20"/>
      <w:lang w:val="en-US" w:eastAsia="en-US"/>
    </w:rPr>
  </w:style>
  <w:style w:type="paragraph" w:customStyle="1" w:styleId="3f3">
    <w:name w:val="Знак Знак Знак Знак3"/>
    <w:basedOn w:val="ab"/>
    <w:uiPriority w:val="99"/>
    <w:pPr>
      <w:spacing w:after="160" w:line="240" w:lineRule="exact"/>
    </w:pPr>
    <w:rPr>
      <w:rFonts w:ascii="Verdana" w:eastAsia="Times New Roman" w:hAnsi="Verdana"/>
      <w:sz w:val="20"/>
      <w:szCs w:val="20"/>
      <w:lang w:val="en-US" w:eastAsia="en-US"/>
    </w:rPr>
  </w:style>
  <w:style w:type="character" w:customStyle="1" w:styleId="282">
    <w:name w:val="Знак Знак282"/>
    <w:uiPriority w:val="99"/>
    <w:rPr>
      <w:rFonts w:cs="Arial"/>
      <w:b/>
      <w:bCs/>
      <w:sz w:val="24"/>
      <w:szCs w:val="28"/>
    </w:rPr>
  </w:style>
  <w:style w:type="paragraph" w:customStyle="1" w:styleId="3f4">
    <w:name w:val="Абзац списка3"/>
    <w:basedOn w:val="ab"/>
    <w:link w:val="ListParagraphChar"/>
    <w:uiPriority w:val="99"/>
    <w:pPr>
      <w:ind w:left="720"/>
      <w:contextualSpacing/>
    </w:pPr>
    <w:rPr>
      <w:sz w:val="20"/>
      <w:szCs w:val="20"/>
    </w:rPr>
  </w:style>
  <w:style w:type="character" w:customStyle="1" w:styleId="222">
    <w:name w:val="Знак Знак222"/>
    <w:uiPriority w:val="99"/>
    <w:rPr>
      <w:sz w:val="24"/>
      <w:szCs w:val="24"/>
      <w:lang w:val="en-US" w:eastAsia="en-US" w:bidi="ar-SA"/>
    </w:rPr>
  </w:style>
  <w:style w:type="character" w:customStyle="1" w:styleId="2120">
    <w:name w:val="Знак Знак212"/>
    <w:uiPriority w:val="99"/>
    <w:rPr>
      <w:sz w:val="24"/>
      <w:szCs w:val="24"/>
      <w:lang w:val="en-US" w:eastAsia="en-US" w:bidi="ar-SA"/>
    </w:rPr>
  </w:style>
  <w:style w:type="table" w:customStyle="1" w:styleId="117">
    <w:name w:val="Сетка таблицы1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17">
    <w:name w:val="Сетка таблицы2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character" w:customStyle="1" w:styleId="1110">
    <w:name w:val="Основной текст с отступом Знак1;Основной текст 1 Знак1"/>
    <w:uiPriority w:val="99"/>
    <w:semiHidden/>
    <w:rPr>
      <w:rFonts w:ascii="Calibri" w:hAnsi="Calibri"/>
      <w:sz w:val="22"/>
      <w:szCs w:val="22"/>
      <w:lang w:eastAsia="ar-SA"/>
    </w:rPr>
  </w:style>
  <w:style w:type="character" w:customStyle="1" w:styleId="12ConsPlusNormalTimesNewRoman2">
    <w:name w:val="12 пт Знак Знак;ConsPlusNormal + Times New Roman2"/>
    <w:uiPriority w:val="99"/>
    <w:rPr>
      <w:sz w:val="24"/>
      <w:szCs w:val="24"/>
    </w:rPr>
  </w:style>
  <w:style w:type="paragraph" w:customStyle="1" w:styleId="ConsPlusNormalTimesNewRoman1121">
    <w:name w:val="ConsPlusNormal + Times New Roman1;12 пт1"/>
    <w:basedOn w:val="1H1h11DocumentHeader1121111112111111Chapter"/>
    <w:uiPriority w:val="99"/>
    <w:pPr>
      <w:keepNext/>
      <w:spacing w:before="0" w:beforeAutospacing="0" w:after="0" w:afterAutospacing="0"/>
    </w:pPr>
    <w:rPr>
      <w:b w:val="0"/>
      <w:bCs w:val="0"/>
      <w:sz w:val="24"/>
      <w:szCs w:val="24"/>
      <w:lang w:eastAsia="ar-SA"/>
    </w:rPr>
  </w:style>
  <w:style w:type="paragraph" w:customStyle="1" w:styleId="2fd">
    <w:name w:val="Знак Знак Знак Знак2"/>
    <w:basedOn w:val="ab"/>
    <w:uiPriority w:val="99"/>
    <w:pPr>
      <w:spacing w:before="100" w:beforeAutospacing="1" w:after="100" w:afterAutospacing="1"/>
    </w:pPr>
    <w:rPr>
      <w:rFonts w:ascii="Tahoma" w:eastAsia="Times New Roman" w:hAnsi="Tahoma"/>
      <w:sz w:val="20"/>
      <w:szCs w:val="20"/>
      <w:lang w:val="en-US" w:eastAsia="en-US"/>
    </w:rPr>
  </w:style>
  <w:style w:type="paragraph" w:customStyle="1" w:styleId="2121">
    <w:name w:val="Основной текст 212"/>
    <w:basedOn w:val="ab"/>
    <w:uiPriority w:val="99"/>
    <w:pPr>
      <w:widowControl w:val="0"/>
      <w:jc w:val="both"/>
    </w:pPr>
    <w:rPr>
      <w:rFonts w:eastAsia="Times New Roman"/>
      <w:sz w:val="24"/>
      <w:szCs w:val="20"/>
      <w:lang w:eastAsia="ar-SA"/>
    </w:rPr>
  </w:style>
  <w:style w:type="paragraph" w:customStyle="1" w:styleId="1ff5">
    <w:name w:val="Знак Знак Знак Знак Знак Знак Знак Знак Знак Знак1"/>
    <w:basedOn w:val="ab"/>
    <w:uiPriority w:val="99"/>
    <w:pPr>
      <w:spacing w:after="160" w:line="240" w:lineRule="exact"/>
    </w:pPr>
    <w:rPr>
      <w:rFonts w:ascii="Verdana" w:eastAsia="Times New Roman" w:hAnsi="Verdana"/>
      <w:sz w:val="20"/>
      <w:szCs w:val="20"/>
      <w:lang w:val="en-US" w:eastAsia="en-US"/>
    </w:rPr>
  </w:style>
  <w:style w:type="paragraph" w:customStyle="1" w:styleId="118">
    <w:name w:val="Абзац списка11"/>
    <w:basedOn w:val="ab"/>
    <w:uiPriority w:val="99"/>
    <w:pPr>
      <w:ind w:left="720" w:firstLine="720"/>
      <w:contextualSpacing/>
      <w:jc w:val="both"/>
    </w:pPr>
    <w:rPr>
      <w:sz w:val="28"/>
      <w:szCs w:val="24"/>
    </w:rPr>
  </w:style>
  <w:style w:type="character" w:customStyle="1" w:styleId="281">
    <w:name w:val="Знак Знак281"/>
    <w:uiPriority w:val="99"/>
    <w:rPr>
      <w:b/>
      <w:sz w:val="28"/>
    </w:rPr>
  </w:style>
  <w:style w:type="character" w:customStyle="1" w:styleId="2210">
    <w:name w:val="Знак Знак221"/>
    <w:uiPriority w:val="99"/>
    <w:rPr>
      <w:sz w:val="24"/>
      <w:lang w:val="en-US" w:eastAsia="en-US"/>
    </w:rPr>
  </w:style>
  <w:style w:type="character" w:customStyle="1" w:styleId="2111">
    <w:name w:val="Знак Знак211"/>
    <w:uiPriority w:val="99"/>
    <w:rPr>
      <w:sz w:val="24"/>
      <w:lang w:val="en-US" w:eastAsia="en-US"/>
    </w:rPr>
  </w:style>
  <w:style w:type="table" w:customStyle="1" w:styleId="3f5">
    <w:name w:val="Сетка таблицы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d">
    <w:name w:val="Сетка таблицы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8">
    <w:name w:val="Сетка таблицы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2">
    <w:name w:val="Сетка таблицы6"/>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2">
    <w:name w:val="Сетка таблицы3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1">
    <w:name w:val="Сетка таблицы4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
    <w:name w:val="Сетка таблицы51"/>
    <w:uiPriority w:val="99"/>
    <w:rPr>
      <w:rFonts w:ascii="Times New Roman" w:eastAsia="Times New Roman" w:hAnsi="Times New Roman"/>
      <w:lang w:eastAsia="ru-RU"/>
    </w:rPr>
    <w:tblPr>
      <w:tblCellMar>
        <w:top w:w="0" w:type="dxa"/>
        <w:left w:w="0" w:type="dxa"/>
        <w:bottom w:w="0" w:type="dxa"/>
        <w:right w:w="0" w:type="dxa"/>
      </w:tblCellMar>
    </w:tblPr>
  </w:style>
  <w:style w:type="character" w:customStyle="1" w:styleId="FontStyle16">
    <w:name w:val="Font Style16"/>
    <w:uiPriority w:val="99"/>
    <w:rPr>
      <w:rFonts w:ascii="Times New Roman" w:hAnsi="Times New Roman"/>
      <w:sz w:val="26"/>
    </w:rPr>
  </w:style>
  <w:style w:type="character" w:customStyle="1" w:styleId="aff6">
    <w:name w:val="Без интервала Знак"/>
    <w:link w:val="aff5"/>
    <w:uiPriority w:val="1"/>
    <w:rPr>
      <w:rFonts w:ascii="Times New Roman" w:hAnsi="Times New Roman"/>
      <w:sz w:val="18"/>
      <w:szCs w:val="18"/>
    </w:rPr>
  </w:style>
  <w:style w:type="character" w:customStyle="1" w:styleId="Heading2CharcontractCharH2Charh2CharNumberedtext3Char21Char22Char211Charh2Charh2appCharT2CharTF-Overskrit2CharTitle2CharITTt2CharPAMajorSectionCharTEHeading2CharLivello2CharR2CharH21Charttulo2Char">
    <w:name w:val="Heading 2 Char;contract Char;H2 Char;h2 Char;Numbered text 3 Char;21 Char;22 Char;211 Char;h:2 Char;h:2app Char;T2 Char;TF-Overskrit 2 Char;Title2 Char;ITT t2 Char;PA Major Section Char;TE Heading 2 Char;Livello 2 Char;R2 Char;H21 Char;título 2 Char"/>
    <w:uiPriority w:val="99"/>
    <w:semiHidden/>
    <w:rPr>
      <w:rFonts w:ascii="Cambria" w:hAnsi="Cambria" w:cs="Cambria"/>
      <w:b/>
      <w:bCs/>
      <w:i/>
      <w:iCs/>
      <w:sz w:val="28"/>
      <w:szCs w:val="28"/>
      <w:lang w:eastAsia="ar-SA" w:bidi="ar-SA"/>
    </w:rPr>
  </w:style>
  <w:style w:type="character" w:customStyle="1" w:styleId="Heading3CharH3Char3Charh3CharhChar31CharITTt3CharPAMinorSectionCharTEHeadingCharTitle3CharlistCharl3CharLevel3HeadCharh3CharH31CharH32CharH33CharH34CharH35Charttulo3CharsubheadChar1CharTitre3Char">
    <w:name w:val="Heading 3 Char;H3 Char;3 Char;h:3 Char;h Char;31 Char;ITT t3 Char;PA Minor Section Char;TE Heading Char;Title3 Char;list Char;l3 Char;Level 3 Head Char;h3 Char;H31 Char;H32 Char;H33 Char;H34 Char;H35 Char;título 3 Char;subhead Char;1. Char;Titre3 Char"/>
    <w:uiPriority w:val="9"/>
    <w:semiHidden/>
    <w:rPr>
      <w:rFonts w:ascii="Cambria" w:hAnsi="Cambria" w:cs="Cambria"/>
      <w:b/>
      <w:bCs/>
      <w:sz w:val="26"/>
      <w:szCs w:val="26"/>
      <w:lang w:eastAsia="ar-SA" w:bidi="ar-SA"/>
    </w:rPr>
  </w:style>
  <w:style w:type="character" w:customStyle="1" w:styleId="Heading6CharITTt6CharPAAppendixChar6CharBulletlistCharBulletlist1CharBulletlist2CharBulletlist11CharBulletlist3CharBulletlist12CharBulletlist21CharBulletlist111CharBulletlisCharH6Char">
    <w:name w:val="Heading 6 Char;ITT t6 Char;PA Appendix Char;6 Char;Bullet list Char;Bullet list1 Char;Bullet list2 Char;Bullet list11 Char;Bullet list3 Char;Bullet list12 Char;Bullet list21 Char;Bullet list111 Char;Bullet lis Char;H6 Char"/>
    <w:uiPriority w:val="99"/>
    <w:semiHidden/>
    <w:rPr>
      <w:rFonts w:ascii="Calibri" w:hAnsi="Calibri" w:cs="Calibri"/>
      <w:b/>
      <w:bCs/>
      <w:lang w:eastAsia="ar-SA" w:bidi="ar-SA"/>
    </w:rPr>
  </w:style>
  <w:style w:type="character" w:customStyle="1" w:styleId="Heading7CharITTt7CharPAAppendixMajorChar7Charreq3CharletterlistCharletteredlistCharletterlist1Charletteredlist1Charletterlist2Charletteredlist2Charletterlist11Charletteredlist11Charletterlist3Char">
    <w:name w:val="Heading 7 Char;ITT t7 Char;PA Appendix Major Char;7 Char;req3 Char;letter list Char;lettered list Char;letter list1 Char;lettered list1 Char;letter list2 Char;lettered list2 Char;letter list11 Char;lettered list11 Char;letter list3 Char"/>
    <w:uiPriority w:val="99"/>
    <w:semiHidden/>
    <w:rPr>
      <w:rFonts w:ascii="Calibri" w:hAnsi="Calibri" w:cs="Calibri"/>
      <w:sz w:val="24"/>
      <w:szCs w:val="24"/>
      <w:lang w:eastAsia="ar-SA" w:bidi="ar-SA"/>
    </w:rPr>
  </w:style>
  <w:style w:type="character" w:customStyle="1" w:styleId="Heading8CharITTt8CharPAAppendixMinorChar8CharrCharrequirementCharreq2CharReferenceListCharactionCharaction1Charaction2Charaction11Charaction3Charaction4Charaction5Charaction6Charaction7Charaction12Char">
    <w:name w:val="Heading 8 Char;ITT t8 Char;PA Appendix Minor Char;8 Char;r Char;requirement Char;req2 Char;Reference List Char;action Char;action1 Char;action2 Char;action11 Char;action3 Char;action4 Char;action5 Char;action6 Char;action7 Char;action12 Char"/>
    <w:uiPriority w:val="99"/>
    <w:semiHidden/>
    <w:rPr>
      <w:rFonts w:ascii="Calibri" w:hAnsi="Calibri" w:cs="Calibri"/>
      <w:i/>
      <w:iCs/>
      <w:sz w:val="24"/>
      <w:szCs w:val="24"/>
      <w:lang w:eastAsia="ar-SA" w:bidi="ar-SA"/>
    </w:rPr>
  </w:style>
  <w:style w:type="character" w:customStyle="1" w:styleId="Heading9CharITTt9CharrbCharreqbulletCharreq1CharprogressCharTitre10CharAppHeadingCharprogress1Charprogress2Charprogress11Charprogress3Charprogress4Charprogress5Charprogress6Charprogress7Charprogress12Char">
    <w:name w:val="Heading 9 Char;ITT t9 Char;rb Char;req bullet Char;req1 Char;progress Char;Titre 10 Char;App Heading Char;progress1 Char;progress2 Char;progress11 Char;progress3 Char;progress4 Char;progress5 Char;progress6 Char;progress7 Char;progress12 Char"/>
    <w:uiPriority w:val="99"/>
    <w:semiHidden/>
    <w:rPr>
      <w:rFonts w:ascii="Cambria" w:hAnsi="Cambria" w:cs="Cambria"/>
      <w:lang w:eastAsia="ar-SA" w:bidi="ar-SA"/>
    </w:rPr>
  </w:style>
  <w:style w:type="character" w:customStyle="1" w:styleId="name">
    <w:name w:val="name"/>
    <w:uiPriority w:val="99"/>
    <w:rPr>
      <w:rFonts w:ascii="Times New Roman" w:hAnsi="Times New Roman" w:cs="Times New Roman"/>
    </w:rPr>
  </w:style>
  <w:style w:type="character" w:customStyle="1" w:styleId="value">
    <w:name w:val="value"/>
    <w:uiPriority w:val="99"/>
    <w:rPr>
      <w:rFonts w:ascii="Times New Roman" w:hAnsi="Times New Roman" w:cs="Times New Roman"/>
    </w:rPr>
  </w:style>
  <w:style w:type="character" w:customStyle="1" w:styleId="21contract1H21h2121Numberedtext31heading212112212111h21h2app1T21TF-Overskrit21Title21ITTt21PAMajorSection1TEHeading21l2">
    <w:name w:val="Заголовок 2 Знак1;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
    <w:uiPriority w:val="99"/>
    <w:semiHidden/>
    <w:rPr>
      <w:rFonts w:ascii="Cambria" w:hAnsi="Cambria" w:cs="Cambria"/>
      <w:b/>
      <w:bCs/>
      <w:color w:val="000000"/>
      <w:sz w:val="26"/>
      <w:szCs w:val="26"/>
    </w:rPr>
  </w:style>
  <w:style w:type="character" w:customStyle="1" w:styleId="41H4141h41h41ITTt41PAMicroSection1TEHeading4141heading4IndentLeft05in1a1I41l41heading41MapTitle1heading1">
    <w:name w:val="Заголовок 4 Знак1;H4 Знак1;Заголовок 4 (Приложение) Знак1;h:4 Знак1;h4 Знак1;ITT t4 Знак1;PA Micro Section Знак1;TE Heading 4 Знак1;4 Знак1;heading 4 + Indent: Left 0.5 in Знак1;a. Знак1;I4 Знак1;l4 Знак1;heading4 Знак1;Map Title Знак1;heading Знак1"/>
    <w:uiPriority w:val="99"/>
    <w:semiHidden/>
    <w:rPr>
      <w:rFonts w:ascii="Cambria" w:hAnsi="Cambria" w:cs="Cambria"/>
      <w:b/>
      <w:bCs/>
      <w:i/>
      <w:iCs/>
      <w:color w:val="000000"/>
      <w:sz w:val="24"/>
      <w:szCs w:val="24"/>
    </w:rPr>
  </w:style>
  <w:style w:type="character" w:customStyle="1" w:styleId="51H51ITTt51PAPicoSection151Romanlist1h51Romanlist11Romanlist21Romanlist111Romanlist31Romanlist121Romanlist211Romanlist1111">
    <w:name w:val="Заголовок 5 Знак1;H5 Знак1;ITT t5 Знак1;PA Pico Section Знак1;5 Знак1;Roman list Знак1;h5 Знак1;Roman list1 Знак1;Roman list2 Знак1;Roman list11 Знак1;Roman list3 Знак1;Roman list12 Знак1;Roman list21 Знак1;Roman list111 Знак1"/>
    <w:uiPriority w:val="99"/>
    <w:semiHidden/>
    <w:rPr>
      <w:rFonts w:ascii="Cambria" w:hAnsi="Cambria" w:cs="Cambria"/>
      <w:color w:val="000000"/>
      <w:sz w:val="24"/>
      <w:szCs w:val="24"/>
    </w:rPr>
  </w:style>
  <w:style w:type="character" w:customStyle="1" w:styleId="61ITTt61PAAppendix161heading61Bulletlist1Bulletlist11Bulletlist21Bulletlist111Bulletlist31Bulletlist121Bulletlist211Bulletlist1111Bulletlis1">
    <w:name w:val="Заголовок 6 Знак1;ITT t6 Знак1;PA Appendix Знак1;6 Знак1;heading 6 Знак1;Bullet list Знак1;Bullet list1 Знак1;Bullet list2 Знак1;Bullet list11 Знак1;Bullet list3 Знак1;Bullet list12 Знак1;Bullet list21 Знак1;Bullet list111 Знак1;Bullet lis Знак1"/>
    <w:uiPriority w:val="99"/>
    <w:semiHidden/>
    <w:rPr>
      <w:rFonts w:ascii="Cambria" w:hAnsi="Cambria" w:cs="Cambria"/>
      <w:i/>
      <w:iCs/>
      <w:color w:val="000000"/>
      <w:sz w:val="24"/>
      <w:szCs w:val="24"/>
    </w:rPr>
  </w:style>
  <w:style w:type="character" w:customStyle="1" w:styleId="71ITTt71PAAppendixMajor171req31heading71letterlist1letteredlist1letterlist11letteredlist11letterlist21letteredlist21letterlist111letteredlist111">
    <w:name w:val="Заголовок 7 Знак1;ITT t7 Знак1;PA Appendix Major Знак1;7 Знак1;req3 Знак1;heading 7 Знак1;letter list Знак1;lettered list Знак1;letter list1 Знак1;lettered list1 Знак1;letter list2 Знак1;lettered list2 Знак1;letter list11 Знак1;lettered list11 Знак1"/>
    <w:uiPriority w:val="99"/>
    <w:semiHidden/>
    <w:rPr>
      <w:rFonts w:ascii="Cambria" w:hAnsi="Cambria" w:cs="Cambria"/>
      <w:i/>
      <w:iCs/>
      <w:color w:val="000000"/>
      <w:sz w:val="24"/>
      <w:szCs w:val="24"/>
    </w:rPr>
  </w:style>
  <w:style w:type="character" w:customStyle="1" w:styleId="81ITTt81PAAppendixMinor181r1requirement1req21ReferenceList1heading81action1action11action21action111action31action41action51action61">
    <w:name w:val="Заголовок 8 Знак1;ITT t8 Знак1;PA Appendix Minor Знак1;8 Знак1;r Знак1;requirement Знак1;req2 Знак1;Reference List Знак1;heading 8 Знак1;action Знак1;action1 Знак1;action2 Знак1;action11 Знак1;action3 Знак1;action4 Знак1;action5 Знак1;action6 Знак1"/>
    <w:uiPriority w:val="99"/>
    <w:semiHidden/>
    <w:rPr>
      <w:rFonts w:ascii="Cambria" w:hAnsi="Cambria" w:cs="Cambria"/>
      <w:color w:val="000000"/>
    </w:rPr>
  </w:style>
  <w:style w:type="character" w:customStyle="1" w:styleId="91ITTt9191rb1reqbullet1req11heading91progress1Titre101AppHeading1progress11progress21progress111progress31progress41progress51progress61">
    <w:name w:val="Заголовок 9 Знак1;ITT t9 Знак1;9 Знак1;rb Знак1;req bullet Знак1;req1 Знак1;heading 9 Знак1;progress Знак1;Titre 10 Знак1;App Heading Знак1;progress1 Знак1;progress2 Знак1;progress11 Знак1;progress3 Знак1;progress4 Знак1;progress5 Знак1;progress6 Знак1"/>
    <w:uiPriority w:val="99"/>
    <w:semiHidden/>
    <w:rPr>
      <w:rFonts w:ascii="Cambria" w:hAnsi="Cambria" w:cs="Cambria"/>
      <w:i/>
      <w:iCs/>
      <w:color w:val="000000"/>
    </w:rPr>
  </w:style>
  <w:style w:type="paragraph" w:customStyle="1" w:styleId="1ff6">
    <w:name w:val="Текст1"/>
    <w:basedOn w:val="ab"/>
    <w:uiPriority w:val="99"/>
    <w:rPr>
      <w:rFonts w:ascii="Courier New" w:eastAsia="Times New Roman" w:hAnsi="Courier New" w:cs="Courier New"/>
      <w:sz w:val="20"/>
      <w:szCs w:val="20"/>
    </w:rPr>
  </w:style>
  <w:style w:type="paragraph" w:customStyle="1" w:styleId="CharCharCharChar">
    <w:name w:val="Char Char Char Char"/>
    <w:basedOn w:val="ab"/>
    <w:next w:val="ab"/>
    <w:uiPriority w:val="99"/>
    <w:semiHidden/>
    <w:pPr>
      <w:spacing w:after="160" w:line="240" w:lineRule="exact"/>
    </w:pPr>
    <w:rPr>
      <w:rFonts w:ascii="Arial" w:eastAsia="Times New Roman" w:hAnsi="Arial" w:cs="Arial"/>
      <w:sz w:val="20"/>
      <w:szCs w:val="20"/>
      <w:lang w:val="en-US" w:eastAsia="en-US"/>
    </w:rPr>
  </w:style>
  <w:style w:type="character" w:customStyle="1" w:styleId="afffff9">
    <w:name w:val="Обычный без отступа Знак"/>
    <w:link w:val="afffff8"/>
    <w:uiPriority w:val="99"/>
    <w:rPr>
      <w:rFonts w:ascii="Times New Roman" w:eastAsia="Lucida Sans Unicode" w:hAnsi="Times New Roman" w:cs="Mangal"/>
      <w:sz w:val="24"/>
      <w:lang w:eastAsia="hi-IN" w:bidi="hi-IN"/>
    </w:rPr>
  </w:style>
  <w:style w:type="paragraph" w:customStyle="1" w:styleId="Roscherk2">
    <w:name w:val="Roscherk2"/>
    <w:basedOn w:val="ab"/>
    <w:uiPriority w:val="99"/>
    <w:pPr>
      <w:tabs>
        <w:tab w:val="left" w:pos="4536"/>
      </w:tabs>
      <w:spacing w:before="240"/>
      <w:jc w:val="both"/>
    </w:pPr>
    <w:rPr>
      <w:rFonts w:ascii="Calibri" w:hAnsi="Calibri" w:cs="Calibri"/>
      <w:sz w:val="20"/>
      <w:szCs w:val="20"/>
      <w:lang w:eastAsia="en-US"/>
    </w:rPr>
  </w:style>
  <w:style w:type="paragraph" w:customStyle="1" w:styleId="Iauiue">
    <w:name w:val="Iau?iue"/>
    <w:uiPriority w:val="99"/>
    <w:rPr>
      <w:rFonts w:ascii="Times New Roman" w:eastAsia="Times New Roman" w:hAnsi="Times New Roman"/>
      <w:lang w:eastAsia="ru-RU"/>
    </w:rPr>
  </w:style>
  <w:style w:type="paragraph" w:customStyle="1" w:styleId="2fe">
    <w:name w:val="Обычный2"/>
    <w:uiPriority w:val="99"/>
    <w:rPr>
      <w:rFonts w:ascii="Times New Roman" w:eastAsia="Times New Roman" w:hAnsi="Times New Roman"/>
      <w:sz w:val="28"/>
      <w:szCs w:val="28"/>
      <w:lang w:eastAsia="ru-RU"/>
    </w:rPr>
  </w:style>
  <w:style w:type="character" w:customStyle="1" w:styleId="ListParagraphChar">
    <w:name w:val="List Paragraph Char"/>
    <w:link w:val="3f4"/>
    <w:uiPriority w:val="99"/>
    <w:rPr>
      <w:rFonts w:ascii="Times New Roman" w:hAnsi="Times New Roman"/>
    </w:rPr>
  </w:style>
  <w:style w:type="paragraph" w:customStyle="1" w:styleId="p5">
    <w:name w:val="p5"/>
    <w:basedOn w:val="ab"/>
    <w:uiPriority w:val="99"/>
    <w:pPr>
      <w:spacing w:before="100" w:beforeAutospacing="1" w:after="100" w:afterAutospacing="1"/>
    </w:pPr>
    <w:rPr>
      <w:rFonts w:eastAsia="Times New Roman"/>
      <w:sz w:val="24"/>
      <w:szCs w:val="24"/>
    </w:rPr>
  </w:style>
  <w:style w:type="paragraph" w:customStyle="1" w:styleId="119">
    <w:name w:val="Текст11"/>
    <w:basedOn w:val="ab"/>
    <w:uiPriority w:val="99"/>
    <w:pPr>
      <w:widowControl w:val="0"/>
    </w:pPr>
    <w:rPr>
      <w:rFonts w:ascii="Courier New" w:hAnsi="Courier New" w:cs="Courier New"/>
      <w:sz w:val="20"/>
      <w:szCs w:val="20"/>
      <w:lang w:eastAsia="ar-SA"/>
    </w:rPr>
  </w:style>
  <w:style w:type="paragraph" w:customStyle="1" w:styleId="f13">
    <w:name w:val="Îñíîâíîé òåêñò ñ îò¼f1òóïîì 3"/>
    <w:basedOn w:val="ab"/>
    <w:uiPriority w:val="99"/>
    <w:pPr>
      <w:widowControl w:val="0"/>
      <w:ind w:firstLine="720"/>
      <w:jc w:val="both"/>
    </w:pPr>
    <w:rPr>
      <w:rFonts w:ascii="Arial" w:eastAsia="Times New Roman" w:hAnsi="Arial" w:cs="Arial"/>
      <w:sz w:val="24"/>
      <w:szCs w:val="24"/>
    </w:rPr>
  </w:style>
  <w:style w:type="paragraph" w:customStyle="1" w:styleId="yarmsell">
    <w:name w:val="yarmsell"/>
    <w:basedOn w:val="ab"/>
    <w:uiPriority w:val="99"/>
    <w:pPr>
      <w:spacing w:before="100" w:beforeAutospacing="1" w:after="100" w:afterAutospacing="1"/>
    </w:pPr>
    <w:rPr>
      <w:rFonts w:eastAsia="Times New Roman"/>
      <w:sz w:val="24"/>
      <w:szCs w:val="24"/>
    </w:rPr>
  </w:style>
  <w:style w:type="paragraph" w:customStyle="1" w:styleId="h-margin">
    <w:name w:val="h-margin"/>
    <w:basedOn w:val="ab"/>
    <w:uiPriority w:val="99"/>
    <w:pPr>
      <w:spacing w:before="100" w:beforeAutospacing="1" w:after="100" w:afterAutospacing="1"/>
    </w:pPr>
    <w:rPr>
      <w:rFonts w:eastAsia="Times New Roman"/>
      <w:sz w:val="24"/>
      <w:szCs w:val="24"/>
    </w:rPr>
  </w:style>
  <w:style w:type="paragraph" w:customStyle="1" w:styleId="bodytext">
    <w:name w:val="bodytext"/>
    <w:basedOn w:val="ab"/>
    <w:uiPriority w:val="99"/>
    <w:pPr>
      <w:spacing w:before="100" w:beforeAutospacing="1" w:after="100" w:afterAutospacing="1"/>
    </w:pPr>
    <w:rPr>
      <w:rFonts w:eastAsia="Times New Roman"/>
      <w:sz w:val="24"/>
      <w:szCs w:val="24"/>
    </w:rPr>
  </w:style>
  <w:style w:type="paragraph" w:customStyle="1" w:styleId="TableContents">
    <w:name w:val="Table Contents"/>
    <w:basedOn w:val="ab"/>
    <w:uiPriority w:val="99"/>
    <w:pPr>
      <w:widowControl w:val="0"/>
    </w:pPr>
    <w:rPr>
      <w:rFonts w:eastAsia="Times New Roman"/>
      <w:sz w:val="20"/>
      <w:szCs w:val="20"/>
    </w:rPr>
  </w:style>
  <w:style w:type="paragraph" w:customStyle="1" w:styleId="11a">
    <w:name w:val="Без интервала11"/>
    <w:uiPriority w:val="99"/>
    <w:rPr>
      <w:rFonts w:eastAsia="Times New Roman" w:cs="Calibri"/>
      <w:sz w:val="22"/>
      <w:szCs w:val="22"/>
      <w:lang w:eastAsia="en-US"/>
    </w:rPr>
  </w:style>
  <w:style w:type="paragraph" w:customStyle="1" w:styleId="218">
    <w:name w:val="Обычный21"/>
    <w:uiPriority w:val="99"/>
    <w:rPr>
      <w:rFonts w:ascii="Times New Roman" w:eastAsia="Times New Roman" w:hAnsi="Times New Roman"/>
      <w:sz w:val="28"/>
      <w:szCs w:val="28"/>
      <w:lang w:eastAsia="ru-RU"/>
    </w:rPr>
  </w:style>
  <w:style w:type="paragraph" w:customStyle="1" w:styleId="11b">
    <w:name w:val="Основной текст11"/>
    <w:basedOn w:val="ab"/>
    <w:uiPriority w:val="99"/>
    <w:pPr>
      <w:shd w:val="clear" w:color="auto" w:fill="FFFFFF"/>
      <w:spacing w:line="322" w:lineRule="exact"/>
      <w:ind w:right="14"/>
      <w:jc w:val="both"/>
    </w:pPr>
    <w:rPr>
      <w:rFonts w:eastAsia="Times New Roman"/>
      <w:sz w:val="26"/>
      <w:szCs w:val="26"/>
    </w:rPr>
  </w:style>
  <w:style w:type="paragraph" w:customStyle="1" w:styleId="2ff">
    <w:name w:val="Текст2"/>
    <w:basedOn w:val="ab"/>
    <w:uiPriority w:val="99"/>
    <w:rPr>
      <w:rFonts w:ascii="Courier New" w:eastAsia="Times New Roman" w:hAnsi="Courier New" w:cs="Courier New"/>
      <w:sz w:val="20"/>
      <w:szCs w:val="20"/>
    </w:rPr>
  </w:style>
  <w:style w:type="paragraph" w:customStyle="1" w:styleId="2ff0">
    <w:name w:val="Без интервала2"/>
    <w:uiPriority w:val="99"/>
    <w:rPr>
      <w:rFonts w:eastAsia="Times New Roman" w:cs="Calibri"/>
      <w:sz w:val="22"/>
      <w:szCs w:val="22"/>
      <w:lang w:eastAsia="en-US"/>
    </w:rPr>
  </w:style>
  <w:style w:type="paragraph" w:customStyle="1" w:styleId="3f6">
    <w:name w:val="Обычный3"/>
    <w:uiPriority w:val="99"/>
    <w:rPr>
      <w:rFonts w:ascii="Times New Roman" w:eastAsia="Times New Roman" w:hAnsi="Times New Roman"/>
      <w:sz w:val="28"/>
      <w:szCs w:val="28"/>
      <w:lang w:eastAsia="ru-RU"/>
    </w:rPr>
  </w:style>
  <w:style w:type="paragraph" w:customStyle="1" w:styleId="2ff1">
    <w:name w:val="Основной текст2"/>
    <w:basedOn w:val="ab"/>
    <w:uiPriority w:val="99"/>
    <w:pPr>
      <w:shd w:val="clear" w:color="auto" w:fill="FFFFFF"/>
      <w:spacing w:line="322" w:lineRule="exact"/>
      <w:ind w:right="14"/>
      <w:jc w:val="both"/>
    </w:pPr>
    <w:rPr>
      <w:rFonts w:eastAsia="Times New Roman"/>
      <w:sz w:val="26"/>
      <w:szCs w:val="26"/>
    </w:rPr>
  </w:style>
  <w:style w:type="character" w:customStyle="1" w:styleId="silver">
    <w:name w:val="silver"/>
    <w:uiPriority w:val="99"/>
  </w:style>
  <w:style w:type="character" w:customStyle="1" w:styleId="FontStyle48">
    <w:name w:val="Font Style48"/>
    <w:uiPriority w:val="99"/>
    <w:rPr>
      <w:rFonts w:ascii="Times New Roman" w:hAnsi="Times New Roman" w:cs="Times New Roman"/>
      <w:sz w:val="22"/>
      <w:szCs w:val="22"/>
    </w:rPr>
  </w:style>
  <w:style w:type="character" w:customStyle="1" w:styleId="59">
    <w:name w:val="Знак Знак5"/>
    <w:uiPriority w:val="99"/>
    <w:semiHidden/>
    <w:rPr>
      <w:rFonts w:ascii="Arial" w:hAnsi="Arial" w:cs="Arial"/>
      <w:lang w:val="ru-RU" w:eastAsia="ru-RU"/>
    </w:rPr>
  </w:style>
  <w:style w:type="character" w:customStyle="1" w:styleId="maintext">
    <w:name w:val="main_text"/>
    <w:uiPriority w:val="99"/>
  </w:style>
  <w:style w:type="numbering" w:styleId="111111">
    <w:name w:val="Outline List 2"/>
    <w:basedOn w:val="ae"/>
    <w:unhideWhenUsed/>
  </w:style>
  <w:style w:type="paragraph" w:customStyle="1" w:styleId="font6">
    <w:name w:val="font6"/>
    <w:basedOn w:val="ab"/>
    <w:uiPriority w:val="99"/>
    <w:pPr>
      <w:spacing w:before="100" w:beforeAutospacing="1" w:after="100" w:afterAutospacing="1"/>
    </w:pPr>
    <w:rPr>
      <w:rFonts w:ascii="Calibri" w:eastAsia="Times New Roman" w:hAnsi="Calibri"/>
      <w:sz w:val="22"/>
      <w:szCs w:val="22"/>
    </w:rPr>
  </w:style>
  <w:style w:type="paragraph" w:customStyle="1" w:styleId="font7">
    <w:name w:val="font7"/>
    <w:basedOn w:val="ab"/>
    <w:uiPriority w:val="99"/>
    <w:pPr>
      <w:spacing w:before="100" w:beforeAutospacing="1" w:after="100" w:afterAutospacing="1"/>
    </w:pPr>
    <w:rPr>
      <w:rFonts w:ascii="Calibri" w:eastAsia="Times New Roman" w:hAnsi="Calibri"/>
      <w:i/>
      <w:iCs/>
      <w:color w:val="FF0000"/>
      <w:sz w:val="22"/>
      <w:szCs w:val="22"/>
    </w:rPr>
  </w:style>
  <w:style w:type="paragraph" w:customStyle="1" w:styleId="xl74">
    <w:name w:val="xl74"/>
    <w:basedOn w:val="ab"/>
    <w:pPr>
      <w:pBdr>
        <w:top w:val="single" w:sz="4" w:space="0" w:color="000000"/>
        <w:left w:val="single" w:sz="4" w:space="0" w:color="000000"/>
        <w:bottom w:val="single" w:sz="4" w:space="0" w:color="000000"/>
      </w:pBdr>
      <w:spacing w:before="100" w:beforeAutospacing="1" w:after="100" w:afterAutospacing="1"/>
      <w:jc w:val="center"/>
    </w:pPr>
    <w:rPr>
      <w:rFonts w:eastAsia="Times New Roman"/>
      <w:sz w:val="24"/>
      <w:szCs w:val="24"/>
    </w:rPr>
  </w:style>
  <w:style w:type="paragraph" w:customStyle="1" w:styleId="xl75">
    <w:name w:val="xl75"/>
    <w:basedOn w:val="ab"/>
    <w:pPr>
      <w:pBdr>
        <w:top w:val="single" w:sz="4" w:space="0" w:color="000000"/>
        <w:bottom w:val="single" w:sz="4" w:space="0" w:color="000000"/>
      </w:pBdr>
      <w:spacing w:before="100" w:beforeAutospacing="1" w:after="100" w:afterAutospacing="1"/>
      <w:jc w:val="center"/>
    </w:pPr>
    <w:rPr>
      <w:rFonts w:eastAsia="Times New Roman"/>
      <w:sz w:val="24"/>
      <w:szCs w:val="24"/>
    </w:rPr>
  </w:style>
  <w:style w:type="paragraph" w:customStyle="1" w:styleId="xl76">
    <w:name w:val="xl76"/>
    <w:basedOn w:val="ab"/>
    <w:pPr>
      <w:pBdr>
        <w:top w:val="single" w:sz="4" w:space="0" w:color="000000"/>
        <w:bottom w:val="single" w:sz="4" w:space="0" w:color="000000"/>
        <w:right w:val="single" w:sz="4" w:space="0" w:color="000000"/>
      </w:pBdr>
      <w:spacing w:before="100" w:beforeAutospacing="1" w:after="100" w:afterAutospacing="1"/>
      <w:jc w:val="center"/>
    </w:pPr>
    <w:rPr>
      <w:rFonts w:eastAsia="Times New Roman"/>
      <w:sz w:val="24"/>
      <w:szCs w:val="24"/>
    </w:rPr>
  </w:style>
  <w:style w:type="paragraph" w:customStyle="1" w:styleId="xl77">
    <w:name w:val="xl77"/>
    <w:basedOn w:val="a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rPr>
  </w:style>
  <w:style w:type="paragraph" w:customStyle="1" w:styleId="xl78">
    <w:name w:val="xl78"/>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color w:val="FF0000"/>
      <w:sz w:val="24"/>
      <w:szCs w:val="24"/>
    </w:rPr>
  </w:style>
  <w:style w:type="paragraph" w:customStyle="1" w:styleId="xl79">
    <w:name w:val="xl79"/>
    <w:basedOn w:val="ab"/>
    <w:uiPriority w:val="99"/>
    <w:pPr>
      <w:pBdr>
        <w:left w:val="single" w:sz="4" w:space="0" w:color="000000"/>
        <w:right w:val="single" w:sz="4" w:space="0" w:color="000000"/>
      </w:pBdr>
      <w:spacing w:before="100" w:beforeAutospacing="1" w:after="100" w:afterAutospacing="1"/>
      <w:jc w:val="center"/>
    </w:pPr>
    <w:rPr>
      <w:rFonts w:eastAsia="Times New Roman"/>
      <w:sz w:val="24"/>
      <w:szCs w:val="24"/>
    </w:rPr>
  </w:style>
  <w:style w:type="paragraph" w:customStyle="1" w:styleId="xl80">
    <w:name w:val="xl80"/>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libri" w:eastAsia="Times New Roman" w:hAnsi="Calibri"/>
      <w:b/>
      <w:bCs/>
      <w:sz w:val="24"/>
      <w:szCs w:val="24"/>
    </w:rPr>
  </w:style>
  <w:style w:type="paragraph" w:customStyle="1" w:styleId="xl81">
    <w:name w:val="xl81"/>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sz w:val="24"/>
      <w:szCs w:val="24"/>
    </w:rPr>
  </w:style>
  <w:style w:type="paragraph" w:customStyle="1" w:styleId="xl82">
    <w:name w:val="xl82"/>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rPr>
  </w:style>
  <w:style w:type="paragraph" w:customStyle="1" w:styleId="xl83">
    <w:name w:val="xl83"/>
    <w:basedOn w:val="ab"/>
    <w:uiPriority w:val="99"/>
    <w:pPr>
      <w:pBdr>
        <w:top w:val="single" w:sz="4" w:space="0" w:color="000000"/>
        <w:left w:val="single" w:sz="4" w:space="0" w:color="000000"/>
        <w:bottom w:val="single" w:sz="4" w:space="0" w:color="000000"/>
      </w:pBdr>
      <w:spacing w:before="100" w:beforeAutospacing="1" w:after="100" w:afterAutospacing="1"/>
    </w:pPr>
    <w:rPr>
      <w:rFonts w:eastAsia="Times New Roman"/>
      <w:sz w:val="24"/>
      <w:szCs w:val="24"/>
    </w:rPr>
  </w:style>
  <w:style w:type="paragraph" w:customStyle="1" w:styleId="xl84">
    <w:name w:val="xl84"/>
    <w:basedOn w:val="ab"/>
    <w:uiPriority w:val="99"/>
    <w:pPr>
      <w:pBdr>
        <w:left w:val="single" w:sz="4" w:space="0" w:color="000000"/>
        <w:right w:val="single" w:sz="4" w:space="0" w:color="000000"/>
      </w:pBdr>
      <w:spacing w:before="100" w:beforeAutospacing="1" w:after="100" w:afterAutospacing="1"/>
    </w:pPr>
    <w:rPr>
      <w:rFonts w:eastAsia="Times New Roman"/>
      <w:sz w:val="24"/>
      <w:szCs w:val="24"/>
    </w:rPr>
  </w:style>
  <w:style w:type="paragraph" w:customStyle="1" w:styleId="xl85">
    <w:name w:val="xl85"/>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24"/>
      <w:szCs w:val="24"/>
    </w:rPr>
  </w:style>
  <w:style w:type="paragraph" w:customStyle="1" w:styleId="xl86">
    <w:name w:val="xl86"/>
    <w:basedOn w:val="ab"/>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Calibri" w:eastAsia="Times New Roman" w:hAnsi="Calibri"/>
      <w:b/>
      <w:bCs/>
      <w:sz w:val="24"/>
      <w:szCs w:val="24"/>
    </w:rPr>
  </w:style>
  <w:style w:type="paragraph" w:customStyle="1" w:styleId="xl87">
    <w:name w:val="xl87"/>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b/>
      <w:bCs/>
      <w:color w:val="000000"/>
      <w:sz w:val="20"/>
      <w:szCs w:val="20"/>
    </w:rPr>
  </w:style>
  <w:style w:type="paragraph" w:customStyle="1" w:styleId="xl88">
    <w:name w:val="xl88"/>
    <w:basedOn w:val="a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sz w:val="20"/>
      <w:szCs w:val="20"/>
    </w:rPr>
  </w:style>
  <w:style w:type="paragraph" w:customStyle="1" w:styleId="xl89">
    <w:name w:val="xl89"/>
    <w:basedOn w:val="ab"/>
    <w:pPr>
      <w:pBdr>
        <w:top w:val="single" w:sz="4" w:space="0" w:color="000000"/>
        <w:left w:val="single" w:sz="4" w:space="0" w:color="000000"/>
        <w:bottom w:val="single" w:sz="4" w:space="0" w:color="000000"/>
      </w:pBdr>
      <w:spacing w:before="100" w:beforeAutospacing="1" w:after="100" w:afterAutospacing="1"/>
      <w:jc w:val="center"/>
    </w:pPr>
    <w:rPr>
      <w:rFonts w:eastAsia="Times New Roman"/>
      <w:sz w:val="20"/>
      <w:szCs w:val="20"/>
    </w:rPr>
  </w:style>
  <w:style w:type="character" w:customStyle="1" w:styleId="22contract2H22h22Numberedtext32heading222122222112h22h2app2T22TF-Overskrit22Title22ITTt22PAMajorSection2TEHeading22Livello22">
    <w:name w:val="Заголовок 2 Знак2;contract Знак2;H2 Знак2;h2 Знак2;Numbered text 3 Знак2;heading 2 Знак2;21 Знак2;22 Знак2;211 Знак2;h:2 Знак2;h:2app Знак2;T2 Знак2;TF-Overskrit 2 Знак2;Title2 Знак2;ITT t2 Знак2;PA Major Section Знак2;TE Heading 2 Знак2;Livello 2 Знак2"/>
    <w:uiPriority w:val="99"/>
    <w:rPr>
      <w:rFonts w:eastAsia="DejaVu Sans" w:cs="font301"/>
      <w:b/>
      <w:sz w:val="32"/>
      <w:szCs w:val="32"/>
      <w:lang w:eastAsia="ar-SA"/>
    </w:rPr>
  </w:style>
  <w:style w:type="character" w:customStyle="1" w:styleId="121">
    <w:name w:val="12 пт Знак Знак1"/>
    <w:uiPriority w:val="99"/>
    <w:rPr>
      <w:rFonts w:ascii="Times New Roman" w:hAnsi="Times New Roman"/>
      <w:sz w:val="24"/>
      <w:lang w:eastAsia="ru-RU"/>
    </w:rPr>
  </w:style>
  <w:style w:type="character" w:customStyle="1" w:styleId="Heading3Char2H3Char23Char2h3Char2hChar231Char2ITTt3Char2PAMinorSectionChar2TEHeadingChar2Title3Char2listChar2l3Char2Level3HeadChar2h3Char2H31Char2H32Char2H33Char2H34Char2H35Char2ttulo3Char1subheadChar1">
    <w:name w:val="Heading 3 Char2;H3 Char2;3 Char2;h:3 Char2;h Char2;31 Char2;ITT t3 Char2;PA Minor Section Char2;TE Heading Char2;Title3 Char2;list Char2;l3 Char2;Level 3 Head Char2;h3 Char2;H31 Char2;H32 Char2;H33 Char2;H34 Char2;H35 Char2;título 3 Char1;subhead Char1"/>
    <w:uiPriority w:val="99"/>
    <w:semiHidden/>
    <w:rPr>
      <w:rFonts w:ascii="Cambria" w:hAnsi="Cambria"/>
      <w:b/>
      <w:sz w:val="26"/>
      <w:lang w:eastAsia="ar-SA" w:bidi="ar-SA"/>
    </w:rPr>
  </w:style>
  <w:style w:type="paragraph" w:customStyle="1" w:styleId="230">
    <w:name w:val="Основной текст 23"/>
    <w:basedOn w:val="ab"/>
    <w:pPr>
      <w:widowControl w:val="0"/>
      <w:spacing w:before="120" w:after="120"/>
      <w:ind w:firstLine="851"/>
      <w:jc w:val="both"/>
    </w:pPr>
    <w:rPr>
      <w:rFonts w:eastAsia="Times New Roman"/>
      <w:sz w:val="24"/>
      <w:szCs w:val="20"/>
    </w:rPr>
  </w:style>
  <w:style w:type="paragraph" w:customStyle="1" w:styleId="4e">
    <w:name w:val="Абзац списка4"/>
    <w:basedOn w:val="ab"/>
    <w:pPr>
      <w:ind w:left="720"/>
      <w:contextualSpacing/>
    </w:pPr>
    <w:rPr>
      <w:sz w:val="20"/>
      <w:szCs w:val="20"/>
    </w:rPr>
  </w:style>
  <w:style w:type="numbering" w:customStyle="1" w:styleId="3f7">
    <w:name w:val="Нет списка3"/>
    <w:next w:val="ae"/>
    <w:uiPriority w:val="99"/>
    <w:semiHidden/>
    <w:unhideWhenUsed/>
  </w:style>
  <w:style w:type="character" w:customStyle="1" w:styleId="FontStyle63">
    <w:name w:val="Font Style63"/>
    <w:uiPriority w:val="99"/>
    <w:rPr>
      <w:rFonts w:ascii="Times New Roman" w:hAnsi="Times New Roman" w:cs="Times New Roman"/>
    </w:rPr>
  </w:style>
  <w:style w:type="numbering" w:customStyle="1" w:styleId="1111">
    <w:name w:val="Нет списка111"/>
    <w:next w:val="ae"/>
    <w:uiPriority w:val="99"/>
    <w:semiHidden/>
    <w:unhideWhenUsed/>
  </w:style>
  <w:style w:type="paragraph" w:customStyle="1" w:styleId="afffffffff8">
    <w:name w:val="Обычный текст"/>
    <w:basedOn w:val="ab"/>
    <w:link w:val="afffffffff9"/>
    <w:uiPriority w:val="99"/>
    <w:pPr>
      <w:spacing w:line="288" w:lineRule="auto"/>
      <w:ind w:firstLine="720"/>
      <w:jc w:val="both"/>
    </w:pPr>
    <w:rPr>
      <w:rFonts w:eastAsia="Times New Roman"/>
      <w:sz w:val="24"/>
      <w:szCs w:val="24"/>
    </w:rPr>
  </w:style>
  <w:style w:type="character" w:customStyle="1" w:styleId="afffffffff9">
    <w:name w:val="Обычный текст Знак"/>
    <w:link w:val="afffffffff8"/>
    <w:uiPriority w:val="99"/>
    <w:rPr>
      <w:rFonts w:ascii="Times New Roman" w:eastAsia="Times New Roman" w:hAnsi="Times New Roman"/>
      <w:sz w:val="24"/>
      <w:szCs w:val="24"/>
    </w:rPr>
  </w:style>
  <w:style w:type="paragraph" w:customStyle="1" w:styleId="Head73">
    <w:name w:val="Head 7.3"/>
    <w:basedOn w:val="ab"/>
    <w:next w:val="ab"/>
    <w:uiPriority w:val="99"/>
    <w:pPr>
      <w:keepNext/>
      <w:keepLines/>
      <w:tabs>
        <w:tab w:val="num" w:pos="720"/>
      </w:tabs>
      <w:spacing w:after="120"/>
      <w:ind w:left="720" w:hanging="720"/>
      <w:jc w:val="both"/>
      <w:outlineLvl w:val="2"/>
    </w:pPr>
    <w:rPr>
      <w:rFonts w:ascii="Times New Roman Bold" w:eastAsia="Times New Roman" w:hAnsi="Times New Roman Bold" w:cs="Times New Roman Bold"/>
      <w:b/>
      <w:bCs/>
      <w:sz w:val="22"/>
      <w:szCs w:val="22"/>
      <w:lang w:eastAsia="en-US"/>
    </w:rPr>
  </w:style>
  <w:style w:type="paragraph" w:customStyle="1" w:styleId="ListParagraph1">
    <w:name w:val="List Paragraph1"/>
    <w:basedOn w:val="ab"/>
    <w:uiPriority w:val="99"/>
    <w:pPr>
      <w:ind w:left="720"/>
    </w:pPr>
    <w:rPr>
      <w:rFonts w:eastAsia="Times New Roman"/>
      <w:sz w:val="24"/>
      <w:szCs w:val="24"/>
    </w:rPr>
  </w:style>
  <w:style w:type="paragraph" w:customStyle="1" w:styleId="Head72">
    <w:name w:val="Head 7.2"/>
    <w:basedOn w:val="ab"/>
    <w:uiPriority w:val="99"/>
    <w:pPr>
      <w:keepNext/>
      <w:keepLines/>
      <w:tabs>
        <w:tab w:val="num" w:pos="360"/>
      </w:tabs>
      <w:spacing w:after="120"/>
      <w:ind w:left="360" w:hanging="360"/>
      <w:outlineLvl w:val="0"/>
    </w:pPr>
    <w:rPr>
      <w:rFonts w:ascii="Times New Roman Bold" w:eastAsia="Times New Roman" w:hAnsi="Times New Roman Bold" w:cs="Times New Roman Bold"/>
      <w:b/>
      <w:bCs/>
      <w:sz w:val="24"/>
      <w:szCs w:val="24"/>
      <w:lang w:eastAsia="en-US"/>
    </w:rPr>
  </w:style>
  <w:style w:type="paragraph" w:customStyle="1" w:styleId="2ff2">
    <w:name w:val="Знак Знак2 Знак"/>
    <w:basedOn w:val="ab"/>
    <w:uiPriority w:val="99"/>
    <w:pPr>
      <w:spacing w:before="100" w:beforeAutospacing="1" w:after="100" w:afterAutospacing="1"/>
    </w:pPr>
    <w:rPr>
      <w:rFonts w:ascii="Tahoma" w:eastAsia="Times New Roman" w:hAnsi="Tahoma" w:cs="Tahoma"/>
      <w:sz w:val="20"/>
      <w:szCs w:val="20"/>
      <w:lang w:val="en-US" w:eastAsia="en-US"/>
    </w:rPr>
  </w:style>
  <w:style w:type="character" w:customStyle="1" w:styleId="delimitor">
    <w:name w:val="delimitor"/>
    <w:uiPriority w:val="99"/>
  </w:style>
  <w:style w:type="paragraph" w:customStyle="1" w:styleId="9">
    <w:name w:val="Стиль9"/>
    <w:uiPriority w:val="99"/>
    <w:pPr>
      <w:numPr>
        <w:numId w:val="33"/>
      </w:numPr>
      <w:tabs>
        <w:tab w:val="clear" w:pos="1429"/>
        <w:tab w:val="left" w:pos="340"/>
      </w:tabs>
      <w:jc w:val="both"/>
    </w:pPr>
    <w:rPr>
      <w:rFonts w:ascii="Times New Roman" w:eastAsia="Times New Roman" w:hAnsi="Times New Roman"/>
      <w:sz w:val="26"/>
      <w:szCs w:val="26"/>
      <w:lang w:eastAsia="ru-RU"/>
    </w:rPr>
  </w:style>
  <w:style w:type="paragraph" w:customStyle="1" w:styleId="441">
    <w:name w:val="Стиль441"/>
    <w:uiPriority w:val="99"/>
    <w:pPr>
      <w:tabs>
        <w:tab w:val="left" w:pos="340"/>
      </w:tabs>
      <w:ind w:firstLine="709"/>
    </w:pPr>
    <w:rPr>
      <w:rFonts w:ascii="Times New Roman" w:eastAsia="Times New Roman" w:hAnsi="Times New Roman"/>
      <w:sz w:val="26"/>
      <w:szCs w:val="26"/>
      <w:lang w:eastAsia="ru-RU"/>
    </w:rPr>
  </w:style>
  <w:style w:type="paragraph" w:customStyle="1" w:styleId="91">
    <w:name w:val="Стиль91"/>
    <w:uiPriority w:val="99"/>
    <w:pPr>
      <w:numPr>
        <w:numId w:val="34"/>
      </w:numPr>
      <w:tabs>
        <w:tab w:val="clear" w:pos="5747"/>
        <w:tab w:val="left" w:pos="340"/>
        <w:tab w:val="num" w:pos="1429"/>
      </w:tabs>
      <w:ind w:left="1069" w:hanging="360"/>
      <w:jc w:val="both"/>
    </w:pPr>
    <w:rPr>
      <w:rFonts w:ascii="Times New Roman" w:eastAsia="Times New Roman" w:hAnsi="Times New Roman"/>
      <w:sz w:val="26"/>
      <w:szCs w:val="26"/>
      <w:lang w:eastAsia="ru-RU"/>
    </w:rPr>
  </w:style>
  <w:style w:type="paragraph" w:customStyle="1" w:styleId="7133">
    <w:name w:val="Стиль Заголовок 71 + Перед:  3 пт После:  3 пт"/>
    <w:basedOn w:val="ab"/>
    <w:uiPriority w:val="99"/>
    <w:pPr>
      <w:tabs>
        <w:tab w:val="left" w:pos="340"/>
        <w:tab w:val="num" w:pos="720"/>
      </w:tabs>
      <w:spacing w:before="120" w:after="120"/>
      <w:ind w:left="720" w:hanging="720"/>
      <w:jc w:val="center"/>
    </w:pPr>
    <w:rPr>
      <w:rFonts w:eastAsia="Times New Roman"/>
      <w:b/>
      <w:bCs/>
      <w:caps/>
      <w:sz w:val="26"/>
      <w:szCs w:val="26"/>
    </w:rPr>
  </w:style>
  <w:style w:type="paragraph" w:customStyle="1" w:styleId="521">
    <w:name w:val="Стиль Стиль521 + подчеркивание"/>
    <w:basedOn w:val="ab"/>
    <w:link w:val="5210"/>
    <w:pPr>
      <w:tabs>
        <w:tab w:val="left" w:pos="340"/>
      </w:tabs>
      <w:jc w:val="both"/>
    </w:pPr>
    <w:rPr>
      <w:rFonts w:eastAsia="Times New Roman"/>
      <w:color w:val="000000"/>
      <w:sz w:val="26"/>
      <w:szCs w:val="26"/>
      <w:lang w:eastAsia="ar-SA"/>
    </w:rPr>
  </w:style>
  <w:style w:type="character" w:customStyle="1" w:styleId="5210">
    <w:name w:val="Стиль Стиль521 + подчеркивание Знак"/>
    <w:link w:val="521"/>
    <w:rPr>
      <w:rFonts w:ascii="Times New Roman" w:eastAsia="Times New Roman" w:hAnsi="Times New Roman"/>
      <w:color w:val="000000"/>
      <w:sz w:val="26"/>
      <w:szCs w:val="26"/>
      <w:lang w:eastAsia="ar-SA"/>
    </w:rPr>
  </w:style>
  <w:style w:type="paragraph" w:customStyle="1" w:styleId="5321">
    <w:name w:val="Стиль5321"/>
    <w:uiPriority w:val="99"/>
    <w:pPr>
      <w:widowControl w:val="0"/>
      <w:numPr>
        <w:ilvl w:val="2"/>
        <w:numId w:val="32"/>
      </w:numPr>
      <w:tabs>
        <w:tab w:val="left" w:pos="340"/>
      </w:tabs>
      <w:jc w:val="both"/>
    </w:pPr>
    <w:rPr>
      <w:rFonts w:ascii="Times New Roman" w:eastAsia="Times New Roman" w:hAnsi="Times New Roman"/>
      <w:color w:val="000000"/>
      <w:sz w:val="26"/>
      <w:szCs w:val="26"/>
      <w:lang w:eastAsia="ru-RU"/>
    </w:rPr>
  </w:style>
  <w:style w:type="paragraph" w:customStyle="1" w:styleId="541">
    <w:name w:val="Стиль541"/>
    <w:uiPriority w:val="99"/>
    <w:pPr>
      <w:tabs>
        <w:tab w:val="left" w:pos="340"/>
      </w:tabs>
      <w:jc w:val="both"/>
    </w:pPr>
    <w:rPr>
      <w:rFonts w:ascii="Times New Roman" w:eastAsia="Times New Roman" w:hAnsi="Times New Roman"/>
      <w:color w:val="000000"/>
      <w:sz w:val="26"/>
      <w:szCs w:val="26"/>
      <w:lang w:eastAsia="ru-RU"/>
    </w:rPr>
  </w:style>
  <w:style w:type="character" w:customStyle="1" w:styleId="ConsPlusNonformat0">
    <w:name w:val="ConsPlusNonformat Знак"/>
    <w:link w:val="ConsPlusNonformat"/>
    <w:uiPriority w:val="99"/>
    <w:rPr>
      <w:rFonts w:ascii="Courier New" w:hAnsi="Courier New" w:cs="Courier New"/>
    </w:rPr>
  </w:style>
  <w:style w:type="table" w:customStyle="1" w:styleId="122">
    <w:name w:val="Сетка таблицы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9">
    <w:name w:val="Нет списка21"/>
    <w:next w:val="ae"/>
    <w:uiPriority w:val="99"/>
    <w:semiHidden/>
    <w:unhideWhenUsed/>
  </w:style>
  <w:style w:type="table" w:customStyle="1" w:styleId="223">
    <w:name w:val="Сетка таблицы2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styleId="afffffffffa">
    <w:name w:val="Light Shading"/>
    <w:basedOn w:val="ad"/>
    <w:uiPriority w:val="60"/>
    <w:rPr>
      <w:color w:val="000000"/>
      <w:sz w:val="22"/>
      <w:szCs w:val="22"/>
      <w:lang w:eastAsia="en-US"/>
    </w:rPr>
    <w:tblPr>
      <w:tblInd w:w="0" w:type="dxa"/>
      <w:tblCellMar>
        <w:top w:w="0" w:type="dxa"/>
        <w:left w:w="108" w:type="dxa"/>
        <w:bottom w:w="0" w:type="dxa"/>
        <w:right w:w="108" w:type="dxa"/>
      </w:tblCellMar>
    </w:tblPr>
  </w:style>
  <w:style w:type="paragraph" w:customStyle="1" w:styleId="afffffffffb">
    <w:name w:val="Нормальный (таблица)"/>
    <w:next w:val="ab"/>
    <w:uiPriority w:val="99"/>
    <w:pPr>
      <w:widowControl w:val="0"/>
      <w:jc w:val="both"/>
    </w:pPr>
    <w:rPr>
      <w:rFonts w:ascii="Arial" w:eastAsia="Times New Roman" w:hAnsi="Arial" w:cs="Arial"/>
      <w:sz w:val="24"/>
      <w:szCs w:val="24"/>
      <w:lang w:eastAsia="ru-RU"/>
    </w:rPr>
  </w:style>
  <w:style w:type="character" w:styleId="afffffffffc">
    <w:name w:val="Placeholder Text"/>
    <w:uiPriority w:val="99"/>
    <w:semiHidden/>
    <w:rPr>
      <w:color w:val="808080"/>
    </w:rPr>
  </w:style>
  <w:style w:type="table" w:customStyle="1" w:styleId="OTR11">
    <w:name w:val="OTR11"/>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ff7">
    <w:name w:val="Светлая заливка1"/>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3">
    <w:name w:val="Нет списка31"/>
    <w:next w:val="ae"/>
    <w:uiPriority w:val="99"/>
    <w:semiHidden/>
    <w:unhideWhenUsed/>
  </w:style>
  <w:style w:type="table" w:customStyle="1" w:styleId="OTR2">
    <w:name w:val="OTR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0">
    <w:name w:val="Нет списка1111"/>
    <w:next w:val="ae"/>
    <w:uiPriority w:val="99"/>
    <w:semiHidden/>
    <w:unhideWhenUsed/>
  </w:style>
  <w:style w:type="table" w:customStyle="1" w:styleId="1112">
    <w:name w:val="Сетка таблицы11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12">
    <w:name w:val="Нет списка211"/>
    <w:next w:val="ae"/>
    <w:uiPriority w:val="99"/>
    <w:semiHidden/>
    <w:unhideWhenUsed/>
  </w:style>
  <w:style w:type="table" w:customStyle="1" w:styleId="2113">
    <w:name w:val="Сетка таблицы21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ff3">
    <w:name w:val="Светлая заливка2"/>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c">
    <w:name w:val="Светлая заливка11"/>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10">
    <w:name w:val="Нет списка311"/>
    <w:next w:val="ae"/>
    <w:uiPriority w:val="99"/>
    <w:semiHidden/>
    <w:unhideWhenUsed/>
  </w:style>
  <w:style w:type="numbering" w:customStyle="1" w:styleId="4f">
    <w:name w:val="Нет списка4"/>
    <w:next w:val="ae"/>
    <w:uiPriority w:val="99"/>
    <w:semiHidden/>
    <w:unhideWhenUsed/>
  </w:style>
  <w:style w:type="table" w:customStyle="1" w:styleId="321">
    <w:name w:val="Сетка таблицы3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
    <w:name w:val="Нет списка11111"/>
    <w:next w:val="ae"/>
    <w:uiPriority w:val="99"/>
    <w:semiHidden/>
    <w:unhideWhenUsed/>
  </w:style>
  <w:style w:type="numbering" w:customStyle="1" w:styleId="21110">
    <w:name w:val="Нет списка2111"/>
    <w:next w:val="ae"/>
    <w:uiPriority w:val="99"/>
    <w:semiHidden/>
    <w:unhideWhenUsed/>
  </w:style>
  <w:style w:type="numbering" w:customStyle="1" w:styleId="3111">
    <w:name w:val="Нет списка3111"/>
    <w:next w:val="ae"/>
    <w:uiPriority w:val="99"/>
    <w:semiHidden/>
    <w:unhideWhenUsed/>
  </w:style>
  <w:style w:type="character" w:customStyle="1" w:styleId="fontstyle01">
    <w:name w:val="fontstyle01"/>
    <w:rPr>
      <w:rFonts w:ascii="Times New Roman" w:hAnsi="Times New Roman" w:cs="Times New Roman"/>
      <w:color w:val="000000"/>
      <w:sz w:val="22"/>
      <w:szCs w:val="22"/>
    </w:rPr>
  </w:style>
  <w:style w:type="table" w:customStyle="1" w:styleId="OTR3">
    <w:name w:val="OTR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
    <w:name w:val="OTR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
    <w:name w:val="OTR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
    <w:name w:val="OTR6"/>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2">
    <w:name w:val="Сетка таблицы3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0">
    <w:name w:val="Сетка таблицы4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0">
    <w:name w:val="Сетка таблицы5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0">
    <w:name w:val="Сетка таблицы61"/>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0">
    <w:name w:val="Сетка таблицы4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0">
    <w:name w:val="Сетка таблицы511"/>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
    <w:name w:val="1 / 1.1 / 1.1.11"/>
    <w:basedOn w:val="ae"/>
    <w:next w:val="111111"/>
    <w:unhideWhenUsed/>
  </w:style>
  <w:style w:type="numbering" w:customStyle="1" w:styleId="5a">
    <w:name w:val="Нет списка5"/>
    <w:next w:val="ae"/>
    <w:uiPriority w:val="99"/>
    <w:semiHidden/>
    <w:unhideWhenUsed/>
  </w:style>
  <w:style w:type="table" w:customStyle="1" w:styleId="OTR7">
    <w:name w:val="OTR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24">
    <w:name w:val="Нет списка22"/>
    <w:next w:val="ae"/>
    <w:uiPriority w:val="99"/>
    <w:semiHidden/>
    <w:unhideWhenUsed/>
  </w:style>
  <w:style w:type="table" w:customStyle="1" w:styleId="3210">
    <w:name w:val="Сетка таблицы321"/>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1">
    <w:name w:val="1 / 1.1 / 1.1.111"/>
    <w:basedOn w:val="ae"/>
    <w:next w:val="111111"/>
    <w:unhideWhenUsed/>
  </w:style>
  <w:style w:type="paragraph" w:customStyle="1" w:styleId="3f8">
    <w:name w:val="Знак Знак Знак Знак Знак Знак Знак Знак Знак Знак3"/>
    <w:basedOn w:val="ab"/>
    <w:uiPriority w:val="99"/>
    <w:pPr>
      <w:spacing w:after="160" w:line="240" w:lineRule="exact"/>
    </w:pPr>
    <w:rPr>
      <w:rFonts w:ascii="Verdana" w:eastAsia="Times New Roman" w:hAnsi="Verdana"/>
      <w:sz w:val="20"/>
      <w:szCs w:val="20"/>
      <w:lang w:val="en-US" w:eastAsia="en-US"/>
    </w:rPr>
  </w:style>
  <w:style w:type="paragraph" w:customStyle="1" w:styleId="4f0">
    <w:name w:val="Знак Знак Знак Знак4"/>
    <w:basedOn w:val="ab"/>
    <w:uiPriority w:val="99"/>
    <w:pPr>
      <w:spacing w:after="160" w:line="240" w:lineRule="exact"/>
    </w:pPr>
    <w:rPr>
      <w:rFonts w:ascii="Verdana" w:eastAsia="Times New Roman" w:hAnsi="Verdana"/>
      <w:sz w:val="20"/>
      <w:szCs w:val="20"/>
      <w:lang w:val="en-US" w:eastAsia="en-US"/>
    </w:rPr>
  </w:style>
  <w:style w:type="character" w:customStyle="1" w:styleId="283">
    <w:name w:val="Знак Знак283"/>
    <w:uiPriority w:val="99"/>
    <w:rPr>
      <w:rFonts w:cs="Arial"/>
      <w:b/>
      <w:bCs/>
      <w:sz w:val="24"/>
      <w:szCs w:val="28"/>
    </w:rPr>
  </w:style>
  <w:style w:type="character" w:customStyle="1" w:styleId="2230">
    <w:name w:val="Знак Знак223"/>
    <w:uiPriority w:val="99"/>
    <w:rPr>
      <w:sz w:val="24"/>
      <w:szCs w:val="24"/>
      <w:lang w:val="en-US" w:eastAsia="en-US" w:bidi="ar-SA"/>
    </w:rPr>
  </w:style>
  <w:style w:type="character" w:customStyle="1" w:styleId="2130">
    <w:name w:val="Знак Знак213"/>
    <w:uiPriority w:val="99"/>
    <w:rPr>
      <w:sz w:val="24"/>
      <w:szCs w:val="24"/>
      <w:lang w:val="en-US" w:eastAsia="en-US" w:bidi="ar-SA"/>
    </w:rPr>
  </w:style>
  <w:style w:type="numbering" w:customStyle="1" w:styleId="63">
    <w:name w:val="Нет списка6"/>
    <w:next w:val="ae"/>
    <w:uiPriority w:val="99"/>
    <w:semiHidden/>
    <w:unhideWhenUsed/>
  </w:style>
  <w:style w:type="table" w:customStyle="1" w:styleId="OTR8">
    <w:name w:val="OTR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
    <w:name w:val="Нет списка13"/>
    <w:next w:val="ae"/>
    <w:uiPriority w:val="99"/>
    <w:semiHidden/>
    <w:unhideWhenUsed/>
  </w:style>
  <w:style w:type="numbering" w:customStyle="1" w:styleId="231">
    <w:name w:val="Нет списка23"/>
    <w:next w:val="ae"/>
    <w:uiPriority w:val="99"/>
    <w:semiHidden/>
    <w:unhideWhenUsed/>
  </w:style>
  <w:style w:type="numbering" w:customStyle="1" w:styleId="322">
    <w:name w:val="Нет списка32"/>
    <w:next w:val="ae"/>
    <w:uiPriority w:val="99"/>
    <w:semiHidden/>
    <w:unhideWhenUsed/>
  </w:style>
  <w:style w:type="numbering" w:customStyle="1" w:styleId="412">
    <w:name w:val="Нет списка41"/>
    <w:next w:val="ae"/>
    <w:uiPriority w:val="99"/>
    <w:semiHidden/>
    <w:unhideWhenUsed/>
  </w:style>
  <w:style w:type="numbering" w:customStyle="1" w:styleId="1120">
    <w:name w:val="Нет списка112"/>
    <w:next w:val="ae"/>
    <w:uiPriority w:val="99"/>
    <w:semiHidden/>
    <w:unhideWhenUsed/>
  </w:style>
  <w:style w:type="numbering" w:customStyle="1" w:styleId="2122">
    <w:name w:val="Нет списка212"/>
    <w:next w:val="ae"/>
    <w:uiPriority w:val="99"/>
    <w:semiHidden/>
    <w:unhideWhenUsed/>
  </w:style>
  <w:style w:type="numbering" w:customStyle="1" w:styleId="3120">
    <w:name w:val="Нет списка312"/>
    <w:next w:val="ae"/>
    <w:uiPriority w:val="99"/>
    <w:semiHidden/>
    <w:unhideWhenUsed/>
  </w:style>
  <w:style w:type="numbering" w:customStyle="1" w:styleId="512">
    <w:name w:val="Нет списка51"/>
    <w:next w:val="ae"/>
    <w:uiPriority w:val="99"/>
    <w:semiHidden/>
    <w:unhideWhenUsed/>
  </w:style>
  <w:style w:type="table" w:customStyle="1" w:styleId="OTR21">
    <w:name w:val="OTR21"/>
    <w:basedOn w:val="ad"/>
    <w:next w:val="OT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10">
    <w:name w:val="Нет списка121"/>
    <w:next w:val="ae"/>
    <w:uiPriority w:val="99"/>
    <w:semiHidden/>
    <w:unhideWhenUsed/>
  </w:style>
  <w:style w:type="numbering" w:customStyle="1" w:styleId="2211">
    <w:name w:val="Нет списка221"/>
    <w:next w:val="ae"/>
    <w:uiPriority w:val="99"/>
    <w:semiHidden/>
    <w:unhideWhenUsed/>
  </w:style>
  <w:style w:type="numbering" w:customStyle="1" w:styleId="3211">
    <w:name w:val="Нет списка321"/>
    <w:next w:val="ae"/>
    <w:uiPriority w:val="99"/>
    <w:semiHidden/>
    <w:unhideWhenUsed/>
  </w:style>
  <w:style w:type="table" w:customStyle="1" w:styleId="OTR211">
    <w:name w:val="OTR21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0">
    <w:name w:val="Нет списка111111"/>
    <w:next w:val="ae"/>
    <w:uiPriority w:val="99"/>
    <w:semiHidden/>
    <w:unhideWhenUsed/>
  </w:style>
  <w:style w:type="numbering" w:customStyle="1" w:styleId="21111">
    <w:name w:val="Нет списка21111"/>
    <w:next w:val="ae"/>
    <w:uiPriority w:val="99"/>
    <w:semiHidden/>
    <w:unhideWhenUsed/>
  </w:style>
  <w:style w:type="numbering" w:customStyle="1" w:styleId="31111">
    <w:name w:val="Нет списка31111"/>
    <w:next w:val="ae"/>
    <w:uiPriority w:val="99"/>
    <w:semiHidden/>
    <w:unhideWhenUsed/>
  </w:style>
  <w:style w:type="numbering" w:customStyle="1" w:styleId="4111">
    <w:name w:val="Нет списка411"/>
    <w:next w:val="ae"/>
    <w:uiPriority w:val="99"/>
    <w:semiHidden/>
    <w:unhideWhenUsed/>
  </w:style>
  <w:style w:type="numbering" w:customStyle="1" w:styleId="11111110">
    <w:name w:val="Нет списка1111111"/>
    <w:next w:val="ae"/>
    <w:uiPriority w:val="99"/>
    <w:semiHidden/>
    <w:unhideWhenUsed/>
  </w:style>
  <w:style w:type="numbering" w:customStyle="1" w:styleId="211111">
    <w:name w:val="Нет списка211111"/>
    <w:next w:val="ae"/>
    <w:uiPriority w:val="99"/>
    <w:semiHidden/>
    <w:unhideWhenUsed/>
  </w:style>
  <w:style w:type="numbering" w:customStyle="1" w:styleId="311111">
    <w:name w:val="Нет списка311111"/>
    <w:next w:val="ae"/>
    <w:uiPriority w:val="99"/>
    <w:semiHidden/>
    <w:unhideWhenUsed/>
  </w:style>
  <w:style w:type="table" w:customStyle="1" w:styleId="430">
    <w:name w:val="Сетка таблицы43"/>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
    <w:name w:val="OTR31"/>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
    <w:name w:val="OTR41"/>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611">
    <w:name w:val="Нет списка61"/>
    <w:next w:val="ae"/>
    <w:uiPriority w:val="99"/>
    <w:semiHidden/>
    <w:unhideWhenUsed/>
  </w:style>
  <w:style w:type="numbering" w:customStyle="1" w:styleId="131">
    <w:name w:val="Нет списка131"/>
    <w:next w:val="ae"/>
    <w:uiPriority w:val="99"/>
    <w:semiHidden/>
    <w:unhideWhenUsed/>
  </w:style>
  <w:style w:type="numbering" w:customStyle="1" w:styleId="2310">
    <w:name w:val="Нет списка231"/>
    <w:next w:val="ae"/>
    <w:uiPriority w:val="99"/>
    <w:semiHidden/>
    <w:unhideWhenUsed/>
  </w:style>
  <w:style w:type="numbering" w:customStyle="1" w:styleId="330">
    <w:name w:val="Нет списка33"/>
    <w:next w:val="ae"/>
    <w:uiPriority w:val="99"/>
    <w:semiHidden/>
    <w:unhideWhenUsed/>
  </w:style>
  <w:style w:type="table" w:customStyle="1" w:styleId="OTR22">
    <w:name w:val="OTR2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1">
    <w:name w:val="Нет списка1121"/>
    <w:next w:val="ae"/>
    <w:uiPriority w:val="99"/>
    <w:semiHidden/>
    <w:unhideWhenUsed/>
  </w:style>
  <w:style w:type="numbering" w:customStyle="1" w:styleId="21210">
    <w:name w:val="Нет списка2121"/>
    <w:next w:val="ae"/>
    <w:uiPriority w:val="99"/>
    <w:semiHidden/>
    <w:unhideWhenUsed/>
  </w:style>
  <w:style w:type="numbering" w:customStyle="1" w:styleId="3121">
    <w:name w:val="Нет списка3121"/>
    <w:next w:val="ae"/>
    <w:uiPriority w:val="99"/>
    <w:semiHidden/>
    <w:unhideWhenUsed/>
  </w:style>
  <w:style w:type="numbering" w:customStyle="1" w:styleId="421">
    <w:name w:val="Нет списка42"/>
    <w:next w:val="ae"/>
    <w:uiPriority w:val="99"/>
    <w:semiHidden/>
    <w:unhideWhenUsed/>
  </w:style>
  <w:style w:type="numbering" w:customStyle="1" w:styleId="11120">
    <w:name w:val="Нет списка1112"/>
    <w:next w:val="ae"/>
    <w:uiPriority w:val="99"/>
    <w:semiHidden/>
    <w:unhideWhenUsed/>
  </w:style>
  <w:style w:type="numbering" w:customStyle="1" w:styleId="21120">
    <w:name w:val="Нет списка2112"/>
    <w:next w:val="ae"/>
    <w:uiPriority w:val="99"/>
    <w:semiHidden/>
    <w:unhideWhenUsed/>
  </w:style>
  <w:style w:type="numbering" w:customStyle="1" w:styleId="31120">
    <w:name w:val="Нет списка3112"/>
    <w:next w:val="ae"/>
    <w:uiPriority w:val="99"/>
    <w:semiHidden/>
    <w:unhideWhenUsed/>
  </w:style>
  <w:style w:type="table" w:customStyle="1" w:styleId="OTR311">
    <w:name w:val="OTR3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
    <w:name w:val="OTR4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
    <w:name w:val="1 / 1.1 / 1.1.12"/>
    <w:basedOn w:val="ae"/>
    <w:next w:val="111111"/>
    <w:unhideWhenUsed/>
  </w:style>
  <w:style w:type="numbering" w:customStyle="1" w:styleId="5111">
    <w:name w:val="Нет списка511"/>
    <w:next w:val="ae"/>
    <w:uiPriority w:val="99"/>
    <w:semiHidden/>
    <w:unhideWhenUsed/>
  </w:style>
  <w:style w:type="numbering" w:customStyle="1" w:styleId="1211">
    <w:name w:val="Нет списка1211"/>
    <w:next w:val="ae"/>
    <w:uiPriority w:val="99"/>
    <w:semiHidden/>
    <w:unhideWhenUsed/>
  </w:style>
  <w:style w:type="numbering" w:customStyle="1" w:styleId="22110">
    <w:name w:val="Нет списка2211"/>
    <w:next w:val="ae"/>
    <w:uiPriority w:val="99"/>
    <w:semiHidden/>
    <w:unhideWhenUsed/>
  </w:style>
  <w:style w:type="numbering" w:customStyle="1" w:styleId="111111111">
    <w:name w:val="1 / 1.1 / 1.1.1111"/>
    <w:basedOn w:val="ae"/>
    <w:next w:val="111111"/>
    <w:unhideWhenUsed/>
  </w:style>
  <w:style w:type="numbering" w:customStyle="1" w:styleId="73">
    <w:name w:val="Нет списка7"/>
    <w:next w:val="ae"/>
    <w:uiPriority w:val="99"/>
    <w:semiHidden/>
    <w:unhideWhenUsed/>
  </w:style>
  <w:style w:type="table" w:customStyle="1" w:styleId="OTR81">
    <w:name w:val="OTR8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42">
    <w:name w:val="Нет списка14"/>
    <w:next w:val="ae"/>
    <w:uiPriority w:val="99"/>
    <w:semiHidden/>
    <w:unhideWhenUsed/>
  </w:style>
  <w:style w:type="numbering" w:customStyle="1" w:styleId="240">
    <w:name w:val="Нет списка24"/>
    <w:next w:val="ae"/>
    <w:uiPriority w:val="99"/>
    <w:semiHidden/>
    <w:unhideWhenUsed/>
  </w:style>
  <w:style w:type="numbering" w:customStyle="1" w:styleId="340">
    <w:name w:val="Нет списка34"/>
    <w:next w:val="ae"/>
    <w:uiPriority w:val="99"/>
    <w:semiHidden/>
    <w:unhideWhenUsed/>
  </w:style>
  <w:style w:type="table" w:customStyle="1" w:styleId="OTR23">
    <w:name w:val="OTR2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0">
    <w:name w:val="Нет списка113"/>
    <w:next w:val="ae"/>
    <w:uiPriority w:val="99"/>
    <w:semiHidden/>
    <w:unhideWhenUsed/>
  </w:style>
  <w:style w:type="numbering" w:customStyle="1" w:styleId="2131">
    <w:name w:val="Нет списка213"/>
    <w:next w:val="ae"/>
    <w:uiPriority w:val="99"/>
    <w:semiHidden/>
    <w:unhideWhenUsed/>
  </w:style>
  <w:style w:type="numbering" w:customStyle="1" w:styleId="3130">
    <w:name w:val="Нет списка313"/>
    <w:next w:val="ae"/>
    <w:uiPriority w:val="99"/>
    <w:semiHidden/>
    <w:unhideWhenUsed/>
  </w:style>
  <w:style w:type="numbering" w:customStyle="1" w:styleId="431">
    <w:name w:val="Нет списка43"/>
    <w:next w:val="ae"/>
    <w:uiPriority w:val="99"/>
    <w:semiHidden/>
    <w:unhideWhenUsed/>
  </w:style>
  <w:style w:type="numbering" w:customStyle="1" w:styleId="1113">
    <w:name w:val="Нет списка1113"/>
    <w:next w:val="ae"/>
    <w:uiPriority w:val="99"/>
    <w:semiHidden/>
    <w:unhideWhenUsed/>
  </w:style>
  <w:style w:type="numbering" w:customStyle="1" w:styleId="21130">
    <w:name w:val="Нет списка2113"/>
    <w:next w:val="ae"/>
    <w:uiPriority w:val="99"/>
    <w:semiHidden/>
    <w:unhideWhenUsed/>
  </w:style>
  <w:style w:type="numbering" w:customStyle="1" w:styleId="3113">
    <w:name w:val="Нет списка3113"/>
    <w:next w:val="ae"/>
    <w:uiPriority w:val="99"/>
    <w:semiHidden/>
    <w:unhideWhenUsed/>
  </w:style>
  <w:style w:type="table" w:customStyle="1" w:styleId="OTR32">
    <w:name w:val="OTR3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
    <w:name w:val="OTR4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0">
    <w:name w:val="Сетка таблицы431"/>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
    <w:name w:val="1 / 1.1 / 1.1.121"/>
    <w:basedOn w:val="ae"/>
    <w:next w:val="111111"/>
    <w:unhideWhenUsed/>
  </w:style>
  <w:style w:type="numbering" w:customStyle="1" w:styleId="522">
    <w:name w:val="Нет списка52"/>
    <w:next w:val="ae"/>
    <w:uiPriority w:val="99"/>
    <w:semiHidden/>
    <w:unhideWhenUsed/>
  </w:style>
  <w:style w:type="numbering" w:customStyle="1" w:styleId="1220">
    <w:name w:val="Нет списка122"/>
    <w:next w:val="ae"/>
    <w:uiPriority w:val="99"/>
    <w:semiHidden/>
    <w:unhideWhenUsed/>
  </w:style>
  <w:style w:type="numbering" w:customStyle="1" w:styleId="2220">
    <w:name w:val="Нет списка222"/>
    <w:next w:val="ae"/>
    <w:uiPriority w:val="99"/>
    <w:semiHidden/>
    <w:unhideWhenUsed/>
  </w:style>
  <w:style w:type="numbering" w:customStyle="1" w:styleId="1111111111">
    <w:name w:val="1 / 1.1 / 1.1.11111"/>
    <w:basedOn w:val="ae"/>
    <w:next w:val="111111"/>
    <w:unhideWhenUsed/>
  </w:style>
  <w:style w:type="numbering" w:customStyle="1" w:styleId="82">
    <w:name w:val="Нет списка8"/>
    <w:next w:val="ae"/>
    <w:uiPriority w:val="99"/>
    <w:semiHidden/>
    <w:unhideWhenUsed/>
  </w:style>
  <w:style w:type="table" w:customStyle="1" w:styleId="OTR9">
    <w:name w:val="OTR9"/>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50">
    <w:name w:val="Нет списка15"/>
    <w:next w:val="ae"/>
    <w:uiPriority w:val="99"/>
    <w:semiHidden/>
    <w:unhideWhenUsed/>
  </w:style>
  <w:style w:type="numbering" w:customStyle="1" w:styleId="251">
    <w:name w:val="Нет списка25"/>
    <w:next w:val="ae"/>
    <w:uiPriority w:val="99"/>
    <w:semiHidden/>
    <w:unhideWhenUsed/>
  </w:style>
  <w:style w:type="numbering" w:customStyle="1" w:styleId="350">
    <w:name w:val="Нет списка35"/>
    <w:next w:val="ae"/>
    <w:uiPriority w:val="99"/>
    <w:semiHidden/>
    <w:unhideWhenUsed/>
  </w:style>
  <w:style w:type="table" w:customStyle="1" w:styleId="OTR24">
    <w:name w:val="OTR2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0">
    <w:name w:val="Нет списка114"/>
    <w:next w:val="ae"/>
    <w:uiPriority w:val="99"/>
    <w:semiHidden/>
    <w:unhideWhenUsed/>
  </w:style>
  <w:style w:type="numbering" w:customStyle="1" w:styleId="2140">
    <w:name w:val="Нет списка214"/>
    <w:next w:val="ae"/>
    <w:uiPriority w:val="99"/>
    <w:semiHidden/>
    <w:unhideWhenUsed/>
  </w:style>
  <w:style w:type="numbering" w:customStyle="1" w:styleId="314">
    <w:name w:val="Нет списка314"/>
    <w:next w:val="ae"/>
    <w:uiPriority w:val="99"/>
    <w:semiHidden/>
    <w:unhideWhenUsed/>
  </w:style>
  <w:style w:type="numbering" w:customStyle="1" w:styleId="440">
    <w:name w:val="Нет списка44"/>
    <w:next w:val="ae"/>
    <w:uiPriority w:val="99"/>
    <w:semiHidden/>
    <w:unhideWhenUsed/>
  </w:style>
  <w:style w:type="numbering" w:customStyle="1" w:styleId="1114">
    <w:name w:val="Нет списка1114"/>
    <w:next w:val="ae"/>
    <w:uiPriority w:val="99"/>
    <w:semiHidden/>
    <w:unhideWhenUsed/>
  </w:style>
  <w:style w:type="numbering" w:customStyle="1" w:styleId="2114">
    <w:name w:val="Нет списка2114"/>
    <w:next w:val="ae"/>
    <w:uiPriority w:val="99"/>
    <w:semiHidden/>
    <w:unhideWhenUsed/>
  </w:style>
  <w:style w:type="numbering" w:customStyle="1" w:styleId="3114">
    <w:name w:val="Нет списка3114"/>
    <w:next w:val="ae"/>
    <w:uiPriority w:val="99"/>
    <w:semiHidden/>
    <w:unhideWhenUsed/>
  </w:style>
  <w:style w:type="table" w:customStyle="1" w:styleId="OTR33">
    <w:name w:val="OTR3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
    <w:name w:val="OTR4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2">
    <w:name w:val="Сетка таблицы4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
    <w:name w:val="1 / 1.1 / 1.1.13"/>
    <w:basedOn w:val="ae"/>
    <w:next w:val="111111"/>
    <w:unhideWhenUsed/>
  </w:style>
  <w:style w:type="numbering" w:customStyle="1" w:styleId="530">
    <w:name w:val="Нет списка53"/>
    <w:next w:val="ae"/>
    <w:uiPriority w:val="99"/>
    <w:semiHidden/>
    <w:unhideWhenUsed/>
  </w:style>
  <w:style w:type="numbering" w:customStyle="1" w:styleId="1230">
    <w:name w:val="Нет списка123"/>
    <w:next w:val="ae"/>
    <w:uiPriority w:val="99"/>
    <w:semiHidden/>
    <w:unhideWhenUsed/>
  </w:style>
  <w:style w:type="numbering" w:customStyle="1" w:styleId="2231">
    <w:name w:val="Нет списка223"/>
    <w:next w:val="ae"/>
    <w:uiPriority w:val="99"/>
    <w:semiHidden/>
    <w:unhideWhenUsed/>
  </w:style>
  <w:style w:type="numbering" w:customStyle="1" w:styleId="11111112">
    <w:name w:val="1 / 1.1 / 1.1.112"/>
    <w:basedOn w:val="ae"/>
    <w:next w:val="111111"/>
    <w:unhideWhenUsed/>
  </w:style>
  <w:style w:type="numbering" w:customStyle="1" w:styleId="94">
    <w:name w:val="Нет списка9"/>
    <w:next w:val="ae"/>
    <w:uiPriority w:val="99"/>
    <w:semiHidden/>
    <w:unhideWhenUsed/>
  </w:style>
  <w:style w:type="table" w:customStyle="1" w:styleId="OTR10">
    <w:name w:val="OTR1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60">
    <w:name w:val="Нет списка16"/>
    <w:next w:val="ae"/>
    <w:uiPriority w:val="99"/>
    <w:semiHidden/>
    <w:unhideWhenUsed/>
  </w:style>
  <w:style w:type="numbering" w:customStyle="1" w:styleId="260">
    <w:name w:val="Нет списка26"/>
    <w:next w:val="ae"/>
    <w:uiPriority w:val="99"/>
    <w:semiHidden/>
    <w:unhideWhenUsed/>
  </w:style>
  <w:style w:type="numbering" w:customStyle="1" w:styleId="360">
    <w:name w:val="Нет списка36"/>
    <w:next w:val="ae"/>
    <w:uiPriority w:val="99"/>
    <w:semiHidden/>
    <w:unhideWhenUsed/>
  </w:style>
  <w:style w:type="table" w:customStyle="1" w:styleId="OTR25">
    <w:name w:val="OTR2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50">
    <w:name w:val="Нет списка115"/>
    <w:next w:val="ae"/>
    <w:uiPriority w:val="99"/>
    <w:semiHidden/>
    <w:unhideWhenUsed/>
  </w:style>
  <w:style w:type="numbering" w:customStyle="1" w:styleId="2150">
    <w:name w:val="Нет списка215"/>
    <w:next w:val="ae"/>
    <w:uiPriority w:val="99"/>
    <w:semiHidden/>
    <w:unhideWhenUsed/>
  </w:style>
  <w:style w:type="numbering" w:customStyle="1" w:styleId="315">
    <w:name w:val="Нет списка315"/>
    <w:next w:val="ae"/>
    <w:uiPriority w:val="99"/>
    <w:semiHidden/>
    <w:unhideWhenUsed/>
  </w:style>
  <w:style w:type="numbering" w:customStyle="1" w:styleId="450">
    <w:name w:val="Нет списка45"/>
    <w:next w:val="ae"/>
    <w:uiPriority w:val="99"/>
    <w:semiHidden/>
    <w:unhideWhenUsed/>
  </w:style>
  <w:style w:type="numbering" w:customStyle="1" w:styleId="1115">
    <w:name w:val="Нет списка1115"/>
    <w:next w:val="ae"/>
    <w:uiPriority w:val="99"/>
    <w:semiHidden/>
    <w:unhideWhenUsed/>
  </w:style>
  <w:style w:type="numbering" w:customStyle="1" w:styleId="2115">
    <w:name w:val="Нет списка2115"/>
    <w:next w:val="ae"/>
    <w:uiPriority w:val="99"/>
    <w:semiHidden/>
    <w:unhideWhenUsed/>
  </w:style>
  <w:style w:type="numbering" w:customStyle="1" w:styleId="3115">
    <w:name w:val="Нет списка3115"/>
    <w:next w:val="ae"/>
    <w:uiPriority w:val="99"/>
    <w:semiHidden/>
    <w:unhideWhenUsed/>
  </w:style>
  <w:style w:type="table" w:customStyle="1" w:styleId="OTR34">
    <w:name w:val="OTR3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
    <w:name w:val="OTR4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1">
    <w:name w:val="Сетка таблицы4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
    <w:name w:val="1 / 1.1 / 1.1.14"/>
    <w:basedOn w:val="ae"/>
    <w:next w:val="111111"/>
    <w:unhideWhenUsed/>
  </w:style>
  <w:style w:type="numbering" w:customStyle="1" w:styleId="540">
    <w:name w:val="Нет списка54"/>
    <w:next w:val="ae"/>
    <w:uiPriority w:val="99"/>
    <w:semiHidden/>
    <w:unhideWhenUsed/>
  </w:style>
  <w:style w:type="numbering" w:customStyle="1" w:styleId="124">
    <w:name w:val="Нет списка124"/>
    <w:next w:val="ae"/>
    <w:uiPriority w:val="99"/>
    <w:semiHidden/>
    <w:unhideWhenUsed/>
  </w:style>
  <w:style w:type="numbering" w:customStyle="1" w:styleId="2240">
    <w:name w:val="Нет списка224"/>
    <w:next w:val="ae"/>
    <w:uiPriority w:val="99"/>
    <w:semiHidden/>
    <w:unhideWhenUsed/>
  </w:style>
  <w:style w:type="numbering" w:customStyle="1" w:styleId="11111113">
    <w:name w:val="1 / 1.1 / 1.1.113"/>
    <w:basedOn w:val="ae"/>
    <w:next w:val="111111"/>
    <w:unhideWhenUsed/>
  </w:style>
  <w:style w:type="numbering" w:customStyle="1" w:styleId="101">
    <w:name w:val="Нет списка10"/>
    <w:next w:val="ae"/>
    <w:uiPriority w:val="99"/>
    <w:semiHidden/>
    <w:unhideWhenUsed/>
  </w:style>
  <w:style w:type="table" w:customStyle="1" w:styleId="OTR12">
    <w:name w:val="OTR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70">
    <w:name w:val="Нет списка17"/>
    <w:next w:val="ae"/>
    <w:uiPriority w:val="99"/>
    <w:semiHidden/>
    <w:unhideWhenUsed/>
  </w:style>
  <w:style w:type="numbering" w:customStyle="1" w:styleId="270">
    <w:name w:val="Нет списка27"/>
    <w:next w:val="ae"/>
    <w:uiPriority w:val="99"/>
    <w:semiHidden/>
    <w:unhideWhenUsed/>
  </w:style>
  <w:style w:type="numbering" w:customStyle="1" w:styleId="370">
    <w:name w:val="Нет списка37"/>
    <w:next w:val="ae"/>
    <w:uiPriority w:val="99"/>
    <w:semiHidden/>
    <w:unhideWhenUsed/>
  </w:style>
  <w:style w:type="table" w:customStyle="1" w:styleId="OTR26">
    <w:name w:val="OTR2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60">
    <w:name w:val="Нет списка116"/>
    <w:next w:val="ae"/>
    <w:uiPriority w:val="99"/>
    <w:semiHidden/>
    <w:unhideWhenUsed/>
  </w:style>
  <w:style w:type="numbering" w:customStyle="1" w:styleId="2160">
    <w:name w:val="Нет списка216"/>
    <w:next w:val="ae"/>
    <w:uiPriority w:val="99"/>
    <w:semiHidden/>
    <w:unhideWhenUsed/>
  </w:style>
  <w:style w:type="numbering" w:customStyle="1" w:styleId="316">
    <w:name w:val="Нет списка316"/>
    <w:next w:val="ae"/>
    <w:uiPriority w:val="99"/>
    <w:semiHidden/>
    <w:unhideWhenUsed/>
  </w:style>
  <w:style w:type="numbering" w:customStyle="1" w:styleId="460">
    <w:name w:val="Нет списка46"/>
    <w:next w:val="ae"/>
    <w:uiPriority w:val="99"/>
    <w:semiHidden/>
    <w:unhideWhenUsed/>
  </w:style>
  <w:style w:type="numbering" w:customStyle="1" w:styleId="1116">
    <w:name w:val="Нет списка1116"/>
    <w:next w:val="ae"/>
    <w:uiPriority w:val="99"/>
    <w:semiHidden/>
    <w:unhideWhenUsed/>
  </w:style>
  <w:style w:type="numbering" w:customStyle="1" w:styleId="2116">
    <w:name w:val="Нет списка2116"/>
    <w:next w:val="ae"/>
    <w:uiPriority w:val="99"/>
    <w:semiHidden/>
    <w:unhideWhenUsed/>
  </w:style>
  <w:style w:type="numbering" w:customStyle="1" w:styleId="3116">
    <w:name w:val="Нет списка3116"/>
    <w:next w:val="ae"/>
    <w:uiPriority w:val="99"/>
    <w:semiHidden/>
    <w:unhideWhenUsed/>
  </w:style>
  <w:style w:type="table" w:customStyle="1" w:styleId="OTR35">
    <w:name w:val="OTR3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
    <w:name w:val="OTR4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1">
    <w:name w:val="Сетка таблицы4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5">
    <w:name w:val="1 / 1.1 / 1.1.15"/>
    <w:basedOn w:val="ae"/>
    <w:next w:val="111111"/>
    <w:unhideWhenUsed/>
  </w:style>
  <w:style w:type="numbering" w:customStyle="1" w:styleId="550">
    <w:name w:val="Нет списка55"/>
    <w:next w:val="ae"/>
    <w:uiPriority w:val="99"/>
    <w:semiHidden/>
    <w:unhideWhenUsed/>
  </w:style>
  <w:style w:type="numbering" w:customStyle="1" w:styleId="125">
    <w:name w:val="Нет списка125"/>
    <w:next w:val="ae"/>
    <w:uiPriority w:val="99"/>
    <w:semiHidden/>
    <w:unhideWhenUsed/>
  </w:style>
  <w:style w:type="numbering" w:customStyle="1" w:styleId="225">
    <w:name w:val="Нет списка225"/>
    <w:next w:val="ae"/>
    <w:uiPriority w:val="99"/>
    <w:semiHidden/>
    <w:unhideWhenUsed/>
  </w:style>
  <w:style w:type="numbering" w:customStyle="1" w:styleId="11111114">
    <w:name w:val="1 / 1.1 / 1.1.114"/>
    <w:basedOn w:val="ae"/>
    <w:next w:val="111111"/>
    <w:unhideWhenUsed/>
  </w:style>
  <w:style w:type="numbering" w:customStyle="1" w:styleId="180">
    <w:name w:val="Нет списка18"/>
    <w:next w:val="ae"/>
    <w:uiPriority w:val="99"/>
    <w:semiHidden/>
    <w:unhideWhenUsed/>
  </w:style>
  <w:style w:type="table" w:customStyle="1" w:styleId="OTR13">
    <w:name w:val="OTR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90">
    <w:name w:val="Нет списка19"/>
    <w:next w:val="ae"/>
    <w:uiPriority w:val="99"/>
    <w:semiHidden/>
    <w:unhideWhenUsed/>
  </w:style>
  <w:style w:type="numbering" w:customStyle="1" w:styleId="284">
    <w:name w:val="Нет списка28"/>
    <w:next w:val="ae"/>
    <w:uiPriority w:val="99"/>
    <w:semiHidden/>
    <w:unhideWhenUsed/>
  </w:style>
  <w:style w:type="numbering" w:customStyle="1" w:styleId="380">
    <w:name w:val="Нет списка38"/>
    <w:next w:val="ae"/>
    <w:uiPriority w:val="99"/>
    <w:semiHidden/>
    <w:unhideWhenUsed/>
  </w:style>
  <w:style w:type="table" w:customStyle="1" w:styleId="OTR27">
    <w:name w:val="OTR2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70">
    <w:name w:val="Нет списка117"/>
    <w:next w:val="ae"/>
    <w:uiPriority w:val="99"/>
    <w:semiHidden/>
    <w:unhideWhenUsed/>
  </w:style>
  <w:style w:type="numbering" w:customStyle="1" w:styleId="2170">
    <w:name w:val="Нет списка217"/>
    <w:next w:val="ae"/>
    <w:uiPriority w:val="99"/>
    <w:semiHidden/>
    <w:unhideWhenUsed/>
  </w:style>
  <w:style w:type="numbering" w:customStyle="1" w:styleId="317">
    <w:name w:val="Нет списка317"/>
    <w:next w:val="ae"/>
    <w:uiPriority w:val="99"/>
    <w:semiHidden/>
    <w:unhideWhenUsed/>
  </w:style>
  <w:style w:type="numbering" w:customStyle="1" w:styleId="470">
    <w:name w:val="Нет списка47"/>
    <w:next w:val="ae"/>
    <w:uiPriority w:val="99"/>
    <w:semiHidden/>
    <w:unhideWhenUsed/>
  </w:style>
  <w:style w:type="numbering" w:customStyle="1" w:styleId="1117">
    <w:name w:val="Нет списка1117"/>
    <w:next w:val="ae"/>
    <w:uiPriority w:val="99"/>
    <w:semiHidden/>
    <w:unhideWhenUsed/>
  </w:style>
  <w:style w:type="numbering" w:customStyle="1" w:styleId="2117">
    <w:name w:val="Нет списка2117"/>
    <w:next w:val="ae"/>
    <w:uiPriority w:val="99"/>
    <w:semiHidden/>
    <w:unhideWhenUsed/>
  </w:style>
  <w:style w:type="numbering" w:customStyle="1" w:styleId="3117">
    <w:name w:val="Нет списка3117"/>
    <w:next w:val="ae"/>
    <w:uiPriority w:val="99"/>
    <w:semiHidden/>
    <w:unhideWhenUsed/>
  </w:style>
  <w:style w:type="table" w:customStyle="1" w:styleId="OTR36">
    <w:name w:val="OTR3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
    <w:name w:val="OTR4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1">
    <w:name w:val="Сетка таблицы4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6">
    <w:name w:val="1 / 1.1 / 1.1.16"/>
    <w:basedOn w:val="ae"/>
    <w:next w:val="111111"/>
    <w:unhideWhenUsed/>
  </w:style>
  <w:style w:type="numbering" w:customStyle="1" w:styleId="560">
    <w:name w:val="Нет списка56"/>
    <w:next w:val="ae"/>
    <w:uiPriority w:val="99"/>
    <w:semiHidden/>
    <w:unhideWhenUsed/>
  </w:style>
  <w:style w:type="numbering" w:customStyle="1" w:styleId="126">
    <w:name w:val="Нет списка126"/>
    <w:next w:val="ae"/>
    <w:uiPriority w:val="99"/>
    <w:semiHidden/>
    <w:unhideWhenUsed/>
  </w:style>
  <w:style w:type="numbering" w:customStyle="1" w:styleId="226">
    <w:name w:val="Нет списка226"/>
    <w:next w:val="ae"/>
    <w:uiPriority w:val="99"/>
    <w:semiHidden/>
    <w:unhideWhenUsed/>
  </w:style>
  <w:style w:type="numbering" w:customStyle="1" w:styleId="11111115">
    <w:name w:val="1 / 1.1 / 1.1.115"/>
    <w:basedOn w:val="ae"/>
    <w:next w:val="111111"/>
    <w:unhideWhenUsed/>
  </w:style>
  <w:style w:type="numbering" w:customStyle="1" w:styleId="200">
    <w:name w:val="Нет списка20"/>
    <w:next w:val="ae"/>
    <w:uiPriority w:val="99"/>
    <w:semiHidden/>
    <w:unhideWhenUsed/>
  </w:style>
  <w:style w:type="table" w:customStyle="1" w:styleId="OTR14">
    <w:name w:val="OTR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00">
    <w:name w:val="Нет списка110"/>
    <w:next w:val="ae"/>
    <w:uiPriority w:val="99"/>
    <w:semiHidden/>
    <w:unhideWhenUsed/>
  </w:style>
  <w:style w:type="numbering" w:customStyle="1" w:styleId="290">
    <w:name w:val="Нет списка29"/>
    <w:next w:val="ae"/>
    <w:uiPriority w:val="99"/>
    <w:semiHidden/>
    <w:unhideWhenUsed/>
  </w:style>
  <w:style w:type="numbering" w:customStyle="1" w:styleId="390">
    <w:name w:val="Нет списка39"/>
    <w:next w:val="ae"/>
    <w:uiPriority w:val="99"/>
    <w:semiHidden/>
    <w:unhideWhenUsed/>
  </w:style>
  <w:style w:type="table" w:customStyle="1" w:styleId="OTR28">
    <w:name w:val="OTR28"/>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80">
    <w:name w:val="Нет списка118"/>
    <w:next w:val="ae"/>
    <w:uiPriority w:val="99"/>
    <w:semiHidden/>
    <w:unhideWhenUsed/>
  </w:style>
  <w:style w:type="numbering" w:customStyle="1" w:styleId="2180">
    <w:name w:val="Нет списка218"/>
    <w:next w:val="ae"/>
    <w:uiPriority w:val="99"/>
    <w:semiHidden/>
    <w:unhideWhenUsed/>
  </w:style>
  <w:style w:type="numbering" w:customStyle="1" w:styleId="318">
    <w:name w:val="Нет списка318"/>
    <w:next w:val="ae"/>
    <w:uiPriority w:val="99"/>
    <w:semiHidden/>
    <w:unhideWhenUsed/>
  </w:style>
  <w:style w:type="numbering" w:customStyle="1" w:styleId="480">
    <w:name w:val="Нет списка48"/>
    <w:next w:val="ae"/>
    <w:uiPriority w:val="99"/>
    <w:semiHidden/>
    <w:unhideWhenUsed/>
  </w:style>
  <w:style w:type="numbering" w:customStyle="1" w:styleId="1118">
    <w:name w:val="Нет списка1118"/>
    <w:next w:val="ae"/>
    <w:uiPriority w:val="99"/>
    <w:semiHidden/>
    <w:unhideWhenUsed/>
  </w:style>
  <w:style w:type="numbering" w:customStyle="1" w:styleId="2118">
    <w:name w:val="Нет списка2118"/>
    <w:next w:val="ae"/>
    <w:uiPriority w:val="99"/>
    <w:semiHidden/>
    <w:unhideWhenUsed/>
  </w:style>
  <w:style w:type="numbering" w:customStyle="1" w:styleId="3118">
    <w:name w:val="Нет списка3118"/>
    <w:next w:val="ae"/>
    <w:uiPriority w:val="99"/>
    <w:semiHidden/>
    <w:unhideWhenUsed/>
  </w:style>
  <w:style w:type="table" w:customStyle="1" w:styleId="OTR37">
    <w:name w:val="OTR3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
    <w:name w:val="OTR4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1">
    <w:name w:val="Сетка таблицы48"/>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7">
    <w:name w:val="1 / 1.1 / 1.1.17"/>
    <w:basedOn w:val="ae"/>
    <w:next w:val="111111"/>
    <w:unhideWhenUsed/>
  </w:style>
  <w:style w:type="numbering" w:customStyle="1" w:styleId="570">
    <w:name w:val="Нет списка57"/>
    <w:next w:val="ae"/>
    <w:uiPriority w:val="99"/>
    <w:semiHidden/>
    <w:unhideWhenUsed/>
  </w:style>
  <w:style w:type="numbering" w:customStyle="1" w:styleId="127">
    <w:name w:val="Нет списка127"/>
    <w:next w:val="ae"/>
    <w:uiPriority w:val="99"/>
    <w:semiHidden/>
    <w:unhideWhenUsed/>
  </w:style>
  <w:style w:type="numbering" w:customStyle="1" w:styleId="227">
    <w:name w:val="Нет списка227"/>
    <w:next w:val="ae"/>
    <w:uiPriority w:val="99"/>
    <w:semiHidden/>
    <w:unhideWhenUsed/>
  </w:style>
  <w:style w:type="numbering" w:customStyle="1" w:styleId="11111116">
    <w:name w:val="1 / 1.1 / 1.1.116"/>
    <w:basedOn w:val="ae"/>
    <w:next w:val="111111"/>
    <w:unhideWhenUsed/>
  </w:style>
  <w:style w:type="numbering" w:customStyle="1" w:styleId="300">
    <w:name w:val="Нет списка30"/>
    <w:next w:val="ae"/>
    <w:uiPriority w:val="99"/>
    <w:semiHidden/>
    <w:unhideWhenUsed/>
  </w:style>
  <w:style w:type="table" w:customStyle="1" w:styleId="OTR15">
    <w:name w:val="OTR1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90">
    <w:name w:val="Нет списка119"/>
    <w:next w:val="ae"/>
    <w:uiPriority w:val="99"/>
    <w:semiHidden/>
    <w:unhideWhenUsed/>
  </w:style>
  <w:style w:type="numbering" w:customStyle="1" w:styleId="2100">
    <w:name w:val="Нет списка210"/>
    <w:next w:val="ae"/>
    <w:uiPriority w:val="99"/>
    <w:semiHidden/>
    <w:unhideWhenUsed/>
  </w:style>
  <w:style w:type="numbering" w:customStyle="1" w:styleId="3100">
    <w:name w:val="Нет списка310"/>
    <w:next w:val="ae"/>
    <w:uiPriority w:val="99"/>
    <w:semiHidden/>
    <w:unhideWhenUsed/>
  </w:style>
  <w:style w:type="table" w:customStyle="1" w:styleId="OTR29">
    <w:name w:val="OTR29"/>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00">
    <w:name w:val="Нет списка1110"/>
    <w:next w:val="ae"/>
    <w:uiPriority w:val="99"/>
    <w:semiHidden/>
    <w:unhideWhenUsed/>
  </w:style>
  <w:style w:type="numbering" w:customStyle="1" w:styleId="2190">
    <w:name w:val="Нет списка219"/>
    <w:next w:val="ae"/>
    <w:uiPriority w:val="99"/>
    <w:semiHidden/>
    <w:unhideWhenUsed/>
  </w:style>
  <w:style w:type="numbering" w:customStyle="1" w:styleId="319">
    <w:name w:val="Нет списка319"/>
    <w:next w:val="ae"/>
    <w:uiPriority w:val="99"/>
    <w:semiHidden/>
    <w:unhideWhenUsed/>
  </w:style>
  <w:style w:type="numbering" w:customStyle="1" w:styleId="490">
    <w:name w:val="Нет списка49"/>
    <w:next w:val="ae"/>
    <w:uiPriority w:val="99"/>
    <w:semiHidden/>
    <w:unhideWhenUsed/>
  </w:style>
  <w:style w:type="numbering" w:customStyle="1" w:styleId="1119">
    <w:name w:val="Нет списка1119"/>
    <w:next w:val="ae"/>
    <w:uiPriority w:val="99"/>
    <w:semiHidden/>
    <w:unhideWhenUsed/>
  </w:style>
  <w:style w:type="numbering" w:customStyle="1" w:styleId="2119">
    <w:name w:val="Нет списка2119"/>
    <w:next w:val="ae"/>
    <w:uiPriority w:val="99"/>
    <w:semiHidden/>
    <w:unhideWhenUsed/>
  </w:style>
  <w:style w:type="numbering" w:customStyle="1" w:styleId="3119">
    <w:name w:val="Нет списка3119"/>
    <w:next w:val="ae"/>
    <w:uiPriority w:val="99"/>
    <w:semiHidden/>
    <w:unhideWhenUsed/>
  </w:style>
  <w:style w:type="table" w:customStyle="1" w:styleId="OTR38">
    <w:name w:val="OTR3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
    <w:name w:val="OTR4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1">
    <w:name w:val="Сетка таблицы49"/>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8">
    <w:name w:val="1 / 1.1 / 1.1.18"/>
    <w:basedOn w:val="ae"/>
    <w:next w:val="111111"/>
    <w:unhideWhenUsed/>
  </w:style>
  <w:style w:type="numbering" w:customStyle="1" w:styleId="580">
    <w:name w:val="Нет списка58"/>
    <w:next w:val="ae"/>
    <w:uiPriority w:val="99"/>
    <w:semiHidden/>
    <w:unhideWhenUsed/>
  </w:style>
  <w:style w:type="numbering" w:customStyle="1" w:styleId="128">
    <w:name w:val="Нет списка128"/>
    <w:next w:val="ae"/>
    <w:uiPriority w:val="99"/>
    <w:semiHidden/>
    <w:unhideWhenUsed/>
  </w:style>
  <w:style w:type="numbering" w:customStyle="1" w:styleId="228">
    <w:name w:val="Нет списка228"/>
    <w:next w:val="ae"/>
    <w:uiPriority w:val="99"/>
    <w:semiHidden/>
    <w:unhideWhenUsed/>
  </w:style>
  <w:style w:type="numbering" w:customStyle="1" w:styleId="11111117">
    <w:name w:val="1 / 1.1 / 1.1.117"/>
    <w:basedOn w:val="ae"/>
    <w:next w:val="111111"/>
    <w:unhideWhenUsed/>
  </w:style>
  <w:style w:type="numbering" w:customStyle="1" w:styleId="400">
    <w:name w:val="Нет списка40"/>
    <w:next w:val="ae"/>
    <w:uiPriority w:val="99"/>
    <w:semiHidden/>
    <w:unhideWhenUsed/>
  </w:style>
  <w:style w:type="table" w:customStyle="1" w:styleId="OTR16">
    <w:name w:val="OTR1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00">
    <w:name w:val="Нет списка120"/>
    <w:next w:val="ae"/>
    <w:uiPriority w:val="99"/>
    <w:semiHidden/>
    <w:unhideWhenUsed/>
  </w:style>
  <w:style w:type="numbering" w:customStyle="1" w:styleId="2200">
    <w:name w:val="Нет списка220"/>
    <w:next w:val="ae"/>
    <w:uiPriority w:val="99"/>
    <w:semiHidden/>
    <w:unhideWhenUsed/>
  </w:style>
  <w:style w:type="numbering" w:customStyle="1" w:styleId="3200">
    <w:name w:val="Нет списка320"/>
    <w:next w:val="ae"/>
    <w:uiPriority w:val="99"/>
    <w:semiHidden/>
    <w:unhideWhenUsed/>
  </w:style>
  <w:style w:type="table" w:customStyle="1" w:styleId="OTR210">
    <w:name w:val="OTR210"/>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00">
    <w:name w:val="Нет списка1120"/>
    <w:next w:val="ae"/>
    <w:uiPriority w:val="99"/>
    <w:semiHidden/>
    <w:unhideWhenUsed/>
  </w:style>
  <w:style w:type="numbering" w:customStyle="1" w:styleId="21100">
    <w:name w:val="Нет списка2110"/>
    <w:next w:val="ae"/>
    <w:uiPriority w:val="99"/>
    <w:semiHidden/>
    <w:unhideWhenUsed/>
  </w:style>
  <w:style w:type="numbering" w:customStyle="1" w:styleId="31100">
    <w:name w:val="Нет списка3110"/>
    <w:next w:val="ae"/>
    <w:uiPriority w:val="99"/>
    <w:semiHidden/>
    <w:unhideWhenUsed/>
  </w:style>
  <w:style w:type="numbering" w:customStyle="1" w:styleId="4100">
    <w:name w:val="Нет списка410"/>
    <w:next w:val="ae"/>
    <w:uiPriority w:val="99"/>
    <w:semiHidden/>
    <w:unhideWhenUsed/>
  </w:style>
  <w:style w:type="numbering" w:customStyle="1" w:styleId="111100">
    <w:name w:val="Нет списка11110"/>
    <w:next w:val="ae"/>
    <w:uiPriority w:val="99"/>
    <w:semiHidden/>
    <w:unhideWhenUsed/>
  </w:style>
  <w:style w:type="numbering" w:customStyle="1" w:styleId="211100">
    <w:name w:val="Нет списка21110"/>
    <w:next w:val="ae"/>
    <w:uiPriority w:val="99"/>
    <w:semiHidden/>
    <w:unhideWhenUsed/>
  </w:style>
  <w:style w:type="numbering" w:customStyle="1" w:styleId="31110">
    <w:name w:val="Нет списка31110"/>
    <w:next w:val="ae"/>
    <w:uiPriority w:val="99"/>
    <w:semiHidden/>
    <w:unhideWhenUsed/>
  </w:style>
  <w:style w:type="table" w:customStyle="1" w:styleId="OTR39">
    <w:name w:val="OTR3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
    <w:name w:val="OTR4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1">
    <w:name w:val="Сетка таблицы410"/>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9">
    <w:name w:val="1 / 1.1 / 1.1.19"/>
    <w:basedOn w:val="ae"/>
    <w:next w:val="111111"/>
    <w:unhideWhenUsed/>
  </w:style>
  <w:style w:type="numbering" w:customStyle="1" w:styleId="590">
    <w:name w:val="Нет списка59"/>
    <w:next w:val="ae"/>
    <w:uiPriority w:val="99"/>
    <w:semiHidden/>
    <w:unhideWhenUsed/>
  </w:style>
  <w:style w:type="numbering" w:customStyle="1" w:styleId="129">
    <w:name w:val="Нет списка129"/>
    <w:next w:val="ae"/>
    <w:uiPriority w:val="99"/>
    <w:semiHidden/>
    <w:unhideWhenUsed/>
  </w:style>
  <w:style w:type="numbering" w:customStyle="1" w:styleId="229">
    <w:name w:val="Нет списка229"/>
    <w:next w:val="ae"/>
    <w:uiPriority w:val="99"/>
    <w:semiHidden/>
    <w:unhideWhenUsed/>
  </w:style>
  <w:style w:type="numbering" w:customStyle="1" w:styleId="11111118">
    <w:name w:val="1 / 1.1 / 1.1.118"/>
    <w:basedOn w:val="ae"/>
    <w:next w:val="111111"/>
    <w:unhideWhenUsed/>
  </w:style>
  <w:style w:type="numbering" w:customStyle="1" w:styleId="500">
    <w:name w:val="Нет списка50"/>
    <w:next w:val="ae"/>
    <w:uiPriority w:val="99"/>
    <w:semiHidden/>
    <w:unhideWhenUsed/>
  </w:style>
  <w:style w:type="table" w:customStyle="1" w:styleId="OTR17">
    <w:name w:val="OTR1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0">
    <w:name w:val="Нет списка130"/>
    <w:next w:val="ae"/>
    <w:uiPriority w:val="99"/>
    <w:semiHidden/>
    <w:unhideWhenUsed/>
  </w:style>
  <w:style w:type="numbering" w:customStyle="1" w:styleId="2300">
    <w:name w:val="Нет списка230"/>
    <w:next w:val="ae"/>
    <w:uiPriority w:val="99"/>
    <w:semiHidden/>
    <w:unhideWhenUsed/>
  </w:style>
  <w:style w:type="numbering" w:customStyle="1" w:styleId="32110">
    <w:name w:val="Нет списка3211"/>
    <w:next w:val="ae"/>
    <w:uiPriority w:val="99"/>
    <w:semiHidden/>
    <w:unhideWhenUsed/>
  </w:style>
  <w:style w:type="numbering" w:customStyle="1" w:styleId="11211">
    <w:name w:val="Нет списка11211"/>
    <w:next w:val="ae"/>
    <w:uiPriority w:val="99"/>
    <w:semiHidden/>
    <w:unhideWhenUsed/>
  </w:style>
  <w:style w:type="numbering" w:customStyle="1" w:styleId="21200">
    <w:name w:val="Нет списка2120"/>
    <w:next w:val="ae"/>
    <w:uiPriority w:val="99"/>
    <w:semiHidden/>
    <w:unhideWhenUsed/>
  </w:style>
  <w:style w:type="numbering" w:customStyle="1" w:styleId="31200">
    <w:name w:val="Нет списка3120"/>
    <w:next w:val="ae"/>
    <w:uiPriority w:val="99"/>
    <w:semiHidden/>
    <w:unhideWhenUsed/>
  </w:style>
  <w:style w:type="numbering" w:customStyle="1" w:styleId="41110">
    <w:name w:val="Нет списка4111"/>
    <w:next w:val="ae"/>
    <w:uiPriority w:val="99"/>
    <w:semiHidden/>
    <w:unhideWhenUsed/>
  </w:style>
  <w:style w:type="numbering" w:customStyle="1" w:styleId="111111110">
    <w:name w:val="Нет списка11111111"/>
    <w:next w:val="ae"/>
    <w:uiPriority w:val="99"/>
    <w:semiHidden/>
    <w:unhideWhenUsed/>
  </w:style>
  <w:style w:type="numbering" w:customStyle="1" w:styleId="2111111">
    <w:name w:val="Нет списка2111111"/>
    <w:next w:val="ae"/>
    <w:uiPriority w:val="99"/>
    <w:semiHidden/>
    <w:unhideWhenUsed/>
  </w:style>
  <w:style w:type="numbering" w:customStyle="1" w:styleId="3111111">
    <w:name w:val="Нет списка3111111"/>
    <w:next w:val="ae"/>
    <w:uiPriority w:val="99"/>
    <w:semiHidden/>
    <w:unhideWhenUsed/>
  </w:style>
  <w:style w:type="table" w:customStyle="1" w:styleId="OTR310">
    <w:name w:val="OTR3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
    <w:name w:val="OTR4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0">
    <w:name w:val="Сетка таблицы412"/>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00">
    <w:name w:val="1 / 1.1 / 1.1.110"/>
    <w:basedOn w:val="ae"/>
    <w:next w:val="111111"/>
    <w:unhideWhenUsed/>
  </w:style>
  <w:style w:type="numbering" w:customStyle="1" w:styleId="5100">
    <w:name w:val="Нет списка510"/>
    <w:next w:val="ae"/>
    <w:uiPriority w:val="99"/>
    <w:semiHidden/>
    <w:unhideWhenUsed/>
  </w:style>
  <w:style w:type="numbering" w:customStyle="1" w:styleId="12100">
    <w:name w:val="Нет списка1210"/>
    <w:next w:val="ae"/>
    <w:uiPriority w:val="99"/>
    <w:semiHidden/>
    <w:unhideWhenUsed/>
  </w:style>
  <w:style w:type="numbering" w:customStyle="1" w:styleId="22100">
    <w:name w:val="Нет списка2210"/>
    <w:next w:val="ae"/>
    <w:uiPriority w:val="99"/>
    <w:semiHidden/>
    <w:unhideWhenUsed/>
  </w:style>
  <w:style w:type="numbering" w:customStyle="1" w:styleId="11111119">
    <w:name w:val="1 / 1.1 / 1.1.119"/>
    <w:basedOn w:val="ae"/>
    <w:next w:val="111111"/>
    <w:unhideWhenUsed/>
  </w:style>
  <w:style w:type="numbering" w:customStyle="1" w:styleId="600">
    <w:name w:val="Нет списка60"/>
    <w:next w:val="ae"/>
    <w:uiPriority w:val="99"/>
    <w:semiHidden/>
    <w:unhideWhenUsed/>
  </w:style>
  <w:style w:type="table" w:customStyle="1" w:styleId="OTR18">
    <w:name w:val="OTR18"/>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1">
    <w:name w:val="Нет списка1311"/>
    <w:next w:val="ae"/>
    <w:uiPriority w:val="99"/>
    <w:semiHidden/>
    <w:unhideWhenUsed/>
  </w:style>
  <w:style w:type="numbering" w:customStyle="1" w:styleId="2311">
    <w:name w:val="Нет списка2311"/>
    <w:next w:val="ae"/>
    <w:uiPriority w:val="99"/>
    <w:semiHidden/>
    <w:unhideWhenUsed/>
  </w:style>
  <w:style w:type="numbering" w:customStyle="1" w:styleId="3220">
    <w:name w:val="Нет списка322"/>
    <w:next w:val="ae"/>
    <w:uiPriority w:val="99"/>
    <w:semiHidden/>
    <w:unhideWhenUsed/>
  </w:style>
  <w:style w:type="table" w:customStyle="1" w:styleId="OTR212">
    <w:name w:val="OTR21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2">
    <w:name w:val="Нет списка1122"/>
    <w:next w:val="ae"/>
    <w:uiPriority w:val="99"/>
    <w:semiHidden/>
    <w:unhideWhenUsed/>
  </w:style>
  <w:style w:type="numbering" w:customStyle="1" w:styleId="21211">
    <w:name w:val="Нет списка21211"/>
    <w:next w:val="ae"/>
    <w:uiPriority w:val="99"/>
    <w:semiHidden/>
    <w:unhideWhenUsed/>
  </w:style>
  <w:style w:type="numbering" w:customStyle="1" w:styleId="31211">
    <w:name w:val="Нет списка31211"/>
    <w:next w:val="ae"/>
    <w:uiPriority w:val="99"/>
    <w:semiHidden/>
    <w:unhideWhenUsed/>
  </w:style>
  <w:style w:type="numbering" w:customStyle="1" w:styleId="4121">
    <w:name w:val="Нет списка412"/>
    <w:next w:val="ae"/>
    <w:uiPriority w:val="99"/>
    <w:semiHidden/>
    <w:unhideWhenUsed/>
  </w:style>
  <w:style w:type="numbering" w:customStyle="1" w:styleId="11112">
    <w:name w:val="Нет списка11112"/>
    <w:next w:val="ae"/>
    <w:uiPriority w:val="99"/>
    <w:semiHidden/>
    <w:unhideWhenUsed/>
  </w:style>
  <w:style w:type="numbering" w:customStyle="1" w:styleId="21112">
    <w:name w:val="Нет списка21112"/>
    <w:next w:val="ae"/>
    <w:uiPriority w:val="99"/>
    <w:semiHidden/>
    <w:unhideWhenUsed/>
  </w:style>
  <w:style w:type="numbering" w:customStyle="1" w:styleId="31112">
    <w:name w:val="Нет списка31112"/>
    <w:next w:val="ae"/>
    <w:uiPriority w:val="99"/>
    <w:semiHidden/>
    <w:unhideWhenUsed/>
  </w:style>
  <w:style w:type="table" w:customStyle="1" w:styleId="413">
    <w:name w:val="Сетка таблицы41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0">
    <w:name w:val="1 / 1.1 / 1.1.120"/>
    <w:basedOn w:val="ae"/>
    <w:next w:val="111111"/>
    <w:unhideWhenUsed/>
  </w:style>
  <w:style w:type="numbering" w:customStyle="1" w:styleId="51110">
    <w:name w:val="Нет списка5111"/>
    <w:next w:val="ae"/>
    <w:uiPriority w:val="99"/>
    <w:semiHidden/>
    <w:unhideWhenUsed/>
  </w:style>
  <w:style w:type="numbering" w:customStyle="1" w:styleId="12111">
    <w:name w:val="Нет списка12111"/>
    <w:next w:val="ae"/>
    <w:uiPriority w:val="99"/>
    <w:semiHidden/>
    <w:unhideWhenUsed/>
  </w:style>
  <w:style w:type="numbering" w:customStyle="1" w:styleId="22111">
    <w:name w:val="Нет списка22111"/>
    <w:next w:val="ae"/>
    <w:uiPriority w:val="99"/>
    <w:semiHidden/>
    <w:unhideWhenUsed/>
  </w:style>
  <w:style w:type="numbering" w:customStyle="1" w:styleId="1111111100">
    <w:name w:val="1 / 1.1 / 1.1.1110"/>
    <w:basedOn w:val="ae"/>
    <w:next w:val="111111"/>
    <w:unhideWhenUsed/>
  </w:style>
  <w:style w:type="numbering" w:customStyle="1" w:styleId="6110">
    <w:name w:val="Нет списка611"/>
    <w:next w:val="ae"/>
    <w:uiPriority w:val="99"/>
    <w:semiHidden/>
    <w:unhideWhenUsed/>
  </w:style>
  <w:style w:type="table" w:customStyle="1" w:styleId="OTR19">
    <w:name w:val="OTR19"/>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
    <w:name w:val="Нет списка132"/>
    <w:next w:val="ae"/>
    <w:uiPriority w:val="99"/>
    <w:semiHidden/>
    <w:unhideWhenUsed/>
  </w:style>
  <w:style w:type="numbering" w:customStyle="1" w:styleId="232">
    <w:name w:val="Нет списка232"/>
    <w:next w:val="ae"/>
    <w:uiPriority w:val="99"/>
    <w:semiHidden/>
    <w:unhideWhenUsed/>
  </w:style>
  <w:style w:type="numbering" w:customStyle="1" w:styleId="323">
    <w:name w:val="Нет списка323"/>
    <w:next w:val="ae"/>
    <w:uiPriority w:val="99"/>
    <w:semiHidden/>
    <w:unhideWhenUsed/>
  </w:style>
  <w:style w:type="table" w:customStyle="1" w:styleId="OTR213">
    <w:name w:val="OTR21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3">
    <w:name w:val="Нет списка1123"/>
    <w:next w:val="ae"/>
    <w:uiPriority w:val="99"/>
    <w:semiHidden/>
    <w:unhideWhenUsed/>
  </w:style>
  <w:style w:type="numbering" w:customStyle="1" w:styleId="21220">
    <w:name w:val="Нет списка2122"/>
    <w:next w:val="ae"/>
    <w:uiPriority w:val="99"/>
    <w:semiHidden/>
    <w:unhideWhenUsed/>
  </w:style>
  <w:style w:type="numbering" w:customStyle="1" w:styleId="3122">
    <w:name w:val="Нет списка3122"/>
    <w:next w:val="ae"/>
    <w:uiPriority w:val="99"/>
    <w:semiHidden/>
    <w:unhideWhenUsed/>
  </w:style>
  <w:style w:type="numbering" w:customStyle="1" w:styleId="4130">
    <w:name w:val="Нет списка413"/>
    <w:next w:val="ae"/>
    <w:uiPriority w:val="99"/>
    <w:semiHidden/>
    <w:unhideWhenUsed/>
  </w:style>
  <w:style w:type="numbering" w:customStyle="1" w:styleId="11113">
    <w:name w:val="Нет списка11113"/>
    <w:next w:val="ae"/>
    <w:uiPriority w:val="99"/>
    <w:semiHidden/>
    <w:unhideWhenUsed/>
  </w:style>
  <w:style w:type="numbering" w:customStyle="1" w:styleId="21113">
    <w:name w:val="Нет списка21113"/>
    <w:next w:val="ae"/>
    <w:uiPriority w:val="99"/>
    <w:semiHidden/>
    <w:unhideWhenUsed/>
  </w:style>
  <w:style w:type="numbering" w:customStyle="1" w:styleId="31113">
    <w:name w:val="Нет списка31113"/>
    <w:next w:val="ae"/>
    <w:uiPriority w:val="99"/>
    <w:semiHidden/>
    <w:unhideWhenUsed/>
  </w:style>
  <w:style w:type="table" w:customStyle="1" w:styleId="OTR312">
    <w:name w:val="OTR31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
    <w:name w:val="OTR41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
    <w:name w:val="Сетка таблицы41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
    <w:name w:val="1 / 1.1 / 1.1.1211"/>
    <w:basedOn w:val="ae"/>
    <w:next w:val="111111"/>
    <w:unhideWhenUsed/>
  </w:style>
  <w:style w:type="numbering" w:customStyle="1" w:styleId="5120">
    <w:name w:val="Нет списка512"/>
    <w:next w:val="ae"/>
    <w:uiPriority w:val="99"/>
    <w:semiHidden/>
    <w:unhideWhenUsed/>
  </w:style>
  <w:style w:type="numbering" w:customStyle="1" w:styleId="1212">
    <w:name w:val="Нет списка1212"/>
    <w:next w:val="ae"/>
    <w:uiPriority w:val="99"/>
    <w:semiHidden/>
    <w:unhideWhenUsed/>
  </w:style>
  <w:style w:type="numbering" w:customStyle="1" w:styleId="2212">
    <w:name w:val="Нет списка2212"/>
    <w:next w:val="ae"/>
    <w:uiPriority w:val="99"/>
    <w:semiHidden/>
    <w:unhideWhenUsed/>
  </w:style>
  <w:style w:type="numbering" w:customStyle="1" w:styleId="11111111111">
    <w:name w:val="1 / 1.1 / 1.1.111111"/>
    <w:basedOn w:val="ae"/>
    <w:next w:val="111111"/>
    <w:unhideWhenUsed/>
  </w:style>
  <w:style w:type="numbering" w:customStyle="1" w:styleId="620">
    <w:name w:val="Нет списка62"/>
    <w:next w:val="ae"/>
    <w:uiPriority w:val="99"/>
    <w:semiHidden/>
    <w:unhideWhenUsed/>
  </w:style>
  <w:style w:type="table" w:customStyle="1" w:styleId="OTR20">
    <w:name w:val="OTR2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3">
    <w:name w:val="Нет списка133"/>
    <w:next w:val="ae"/>
    <w:uiPriority w:val="99"/>
    <w:semiHidden/>
    <w:unhideWhenUsed/>
  </w:style>
  <w:style w:type="numbering" w:customStyle="1" w:styleId="233">
    <w:name w:val="Нет списка233"/>
    <w:next w:val="ae"/>
    <w:uiPriority w:val="99"/>
    <w:semiHidden/>
    <w:unhideWhenUsed/>
  </w:style>
  <w:style w:type="numbering" w:customStyle="1" w:styleId="324">
    <w:name w:val="Нет списка324"/>
    <w:next w:val="ae"/>
    <w:uiPriority w:val="99"/>
    <w:semiHidden/>
    <w:unhideWhenUsed/>
  </w:style>
  <w:style w:type="table" w:customStyle="1" w:styleId="OTR214">
    <w:name w:val="OTR21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4">
    <w:name w:val="Нет списка1124"/>
    <w:next w:val="ae"/>
    <w:uiPriority w:val="99"/>
    <w:semiHidden/>
    <w:unhideWhenUsed/>
  </w:style>
  <w:style w:type="numbering" w:customStyle="1" w:styleId="2123">
    <w:name w:val="Нет списка2123"/>
    <w:next w:val="ae"/>
    <w:uiPriority w:val="99"/>
    <w:semiHidden/>
    <w:unhideWhenUsed/>
  </w:style>
  <w:style w:type="numbering" w:customStyle="1" w:styleId="3123">
    <w:name w:val="Нет списка3123"/>
    <w:next w:val="ae"/>
    <w:uiPriority w:val="99"/>
    <w:semiHidden/>
    <w:unhideWhenUsed/>
  </w:style>
  <w:style w:type="numbering" w:customStyle="1" w:styleId="4140">
    <w:name w:val="Нет списка414"/>
    <w:next w:val="ae"/>
    <w:uiPriority w:val="99"/>
    <w:semiHidden/>
    <w:unhideWhenUsed/>
  </w:style>
  <w:style w:type="numbering" w:customStyle="1" w:styleId="11114">
    <w:name w:val="Нет списка11114"/>
    <w:next w:val="ae"/>
    <w:uiPriority w:val="99"/>
    <w:semiHidden/>
    <w:unhideWhenUsed/>
  </w:style>
  <w:style w:type="numbering" w:customStyle="1" w:styleId="21114">
    <w:name w:val="Нет списка21114"/>
    <w:next w:val="ae"/>
    <w:uiPriority w:val="99"/>
    <w:semiHidden/>
    <w:unhideWhenUsed/>
  </w:style>
  <w:style w:type="numbering" w:customStyle="1" w:styleId="31114">
    <w:name w:val="Нет списка31114"/>
    <w:next w:val="ae"/>
    <w:uiPriority w:val="99"/>
    <w:semiHidden/>
    <w:unhideWhenUsed/>
  </w:style>
  <w:style w:type="table" w:customStyle="1" w:styleId="OTR313">
    <w:name w:val="OTR31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
    <w:name w:val="OTR41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
    <w:name w:val="Сетка таблицы41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2">
    <w:name w:val="1 / 1.1 / 1.1.122"/>
    <w:basedOn w:val="ae"/>
    <w:next w:val="111111"/>
    <w:unhideWhenUsed/>
  </w:style>
  <w:style w:type="numbering" w:customStyle="1" w:styleId="513">
    <w:name w:val="Нет списка513"/>
    <w:next w:val="ae"/>
    <w:uiPriority w:val="99"/>
    <w:semiHidden/>
    <w:unhideWhenUsed/>
  </w:style>
  <w:style w:type="numbering" w:customStyle="1" w:styleId="1213">
    <w:name w:val="Нет списка1213"/>
    <w:next w:val="ae"/>
    <w:uiPriority w:val="99"/>
    <w:semiHidden/>
    <w:unhideWhenUsed/>
  </w:style>
  <w:style w:type="numbering" w:customStyle="1" w:styleId="2213">
    <w:name w:val="Нет списка2213"/>
    <w:next w:val="ae"/>
    <w:uiPriority w:val="99"/>
    <w:semiHidden/>
    <w:unhideWhenUsed/>
  </w:style>
  <w:style w:type="numbering" w:customStyle="1" w:styleId="111111112">
    <w:name w:val="1 / 1.1 / 1.1.1112"/>
    <w:basedOn w:val="ae"/>
    <w:next w:val="111111"/>
    <w:unhideWhenUsed/>
  </w:style>
  <w:style w:type="numbering" w:customStyle="1" w:styleId="630">
    <w:name w:val="Нет списка63"/>
    <w:next w:val="ae"/>
    <w:uiPriority w:val="99"/>
    <w:semiHidden/>
    <w:unhideWhenUsed/>
  </w:style>
  <w:style w:type="table" w:customStyle="1" w:styleId="OTR30">
    <w:name w:val="OTR3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4">
    <w:name w:val="Нет списка134"/>
    <w:next w:val="ae"/>
    <w:uiPriority w:val="99"/>
    <w:semiHidden/>
    <w:unhideWhenUsed/>
  </w:style>
  <w:style w:type="numbering" w:customStyle="1" w:styleId="234">
    <w:name w:val="Нет списка234"/>
    <w:next w:val="ae"/>
    <w:uiPriority w:val="99"/>
    <w:semiHidden/>
    <w:unhideWhenUsed/>
  </w:style>
  <w:style w:type="numbering" w:customStyle="1" w:styleId="3251">
    <w:name w:val="Нет списка325"/>
    <w:next w:val="ae"/>
    <w:uiPriority w:val="99"/>
    <w:semiHidden/>
    <w:unhideWhenUsed/>
  </w:style>
  <w:style w:type="table" w:customStyle="1" w:styleId="OTR215">
    <w:name w:val="OTR21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5">
    <w:name w:val="Нет списка1125"/>
    <w:next w:val="ae"/>
    <w:uiPriority w:val="99"/>
    <w:semiHidden/>
    <w:unhideWhenUsed/>
  </w:style>
  <w:style w:type="numbering" w:customStyle="1" w:styleId="2124">
    <w:name w:val="Нет списка2124"/>
    <w:next w:val="ae"/>
    <w:uiPriority w:val="99"/>
    <w:semiHidden/>
    <w:unhideWhenUsed/>
  </w:style>
  <w:style w:type="numbering" w:customStyle="1" w:styleId="3124">
    <w:name w:val="Нет списка3124"/>
    <w:next w:val="ae"/>
    <w:uiPriority w:val="99"/>
    <w:semiHidden/>
    <w:unhideWhenUsed/>
  </w:style>
  <w:style w:type="numbering" w:customStyle="1" w:styleId="4150">
    <w:name w:val="Нет списка415"/>
    <w:next w:val="ae"/>
    <w:uiPriority w:val="99"/>
    <w:semiHidden/>
    <w:unhideWhenUsed/>
  </w:style>
  <w:style w:type="numbering" w:customStyle="1" w:styleId="11115">
    <w:name w:val="Нет списка11115"/>
    <w:next w:val="ae"/>
    <w:uiPriority w:val="99"/>
    <w:semiHidden/>
    <w:unhideWhenUsed/>
  </w:style>
  <w:style w:type="numbering" w:customStyle="1" w:styleId="21115">
    <w:name w:val="Нет списка21115"/>
    <w:next w:val="ae"/>
    <w:uiPriority w:val="99"/>
    <w:semiHidden/>
    <w:unhideWhenUsed/>
  </w:style>
  <w:style w:type="numbering" w:customStyle="1" w:styleId="31115">
    <w:name w:val="Нет списка31115"/>
    <w:next w:val="ae"/>
    <w:uiPriority w:val="99"/>
    <w:semiHidden/>
    <w:unhideWhenUsed/>
  </w:style>
  <w:style w:type="table" w:customStyle="1" w:styleId="OTR314">
    <w:name w:val="OTR31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
    <w:name w:val="OTR41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
    <w:name w:val="Сетка таблицы41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3">
    <w:name w:val="1 / 1.1 / 1.1.123"/>
    <w:basedOn w:val="ae"/>
    <w:next w:val="111111"/>
    <w:unhideWhenUsed/>
  </w:style>
  <w:style w:type="numbering" w:customStyle="1" w:styleId="514">
    <w:name w:val="Нет списка514"/>
    <w:next w:val="ae"/>
    <w:uiPriority w:val="99"/>
    <w:semiHidden/>
    <w:unhideWhenUsed/>
  </w:style>
  <w:style w:type="numbering" w:customStyle="1" w:styleId="1214">
    <w:name w:val="Нет списка1214"/>
    <w:next w:val="ae"/>
    <w:uiPriority w:val="99"/>
    <w:semiHidden/>
    <w:unhideWhenUsed/>
  </w:style>
  <w:style w:type="numbering" w:customStyle="1" w:styleId="2214">
    <w:name w:val="Нет списка2214"/>
    <w:next w:val="ae"/>
    <w:uiPriority w:val="99"/>
    <w:semiHidden/>
    <w:unhideWhenUsed/>
  </w:style>
  <w:style w:type="numbering" w:customStyle="1" w:styleId="111111113">
    <w:name w:val="1 / 1.1 / 1.1.1113"/>
    <w:basedOn w:val="ae"/>
    <w:next w:val="111111"/>
    <w:unhideWhenUsed/>
  </w:style>
  <w:style w:type="numbering" w:customStyle="1" w:styleId="64">
    <w:name w:val="Нет списка64"/>
    <w:next w:val="ae"/>
    <w:uiPriority w:val="99"/>
    <w:semiHidden/>
    <w:unhideWhenUsed/>
  </w:style>
  <w:style w:type="table" w:customStyle="1" w:styleId="OTR40">
    <w:name w:val="OTR4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5">
    <w:name w:val="Нет списка135"/>
    <w:next w:val="ae"/>
    <w:uiPriority w:val="99"/>
    <w:semiHidden/>
    <w:unhideWhenUsed/>
  </w:style>
  <w:style w:type="numbering" w:customStyle="1" w:styleId="235">
    <w:name w:val="Нет списка235"/>
    <w:next w:val="ae"/>
    <w:uiPriority w:val="99"/>
    <w:semiHidden/>
    <w:unhideWhenUsed/>
  </w:style>
  <w:style w:type="numbering" w:customStyle="1" w:styleId="326">
    <w:name w:val="Нет списка326"/>
    <w:next w:val="ae"/>
    <w:uiPriority w:val="99"/>
    <w:semiHidden/>
    <w:unhideWhenUsed/>
  </w:style>
  <w:style w:type="table" w:customStyle="1" w:styleId="OTR216">
    <w:name w:val="OTR21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6">
    <w:name w:val="Нет списка1126"/>
    <w:next w:val="ae"/>
    <w:uiPriority w:val="99"/>
    <w:semiHidden/>
    <w:unhideWhenUsed/>
  </w:style>
  <w:style w:type="numbering" w:customStyle="1" w:styleId="2125">
    <w:name w:val="Нет списка2125"/>
    <w:next w:val="ae"/>
    <w:uiPriority w:val="99"/>
    <w:semiHidden/>
    <w:unhideWhenUsed/>
  </w:style>
  <w:style w:type="numbering" w:customStyle="1" w:styleId="3125">
    <w:name w:val="Нет списка3125"/>
    <w:next w:val="ae"/>
    <w:uiPriority w:val="99"/>
    <w:semiHidden/>
    <w:unhideWhenUsed/>
  </w:style>
  <w:style w:type="numbering" w:customStyle="1" w:styleId="4160">
    <w:name w:val="Нет списка416"/>
    <w:next w:val="ae"/>
    <w:uiPriority w:val="99"/>
    <w:semiHidden/>
    <w:unhideWhenUsed/>
  </w:style>
  <w:style w:type="numbering" w:customStyle="1" w:styleId="11116">
    <w:name w:val="Нет списка11116"/>
    <w:next w:val="ae"/>
    <w:uiPriority w:val="99"/>
    <w:semiHidden/>
    <w:unhideWhenUsed/>
  </w:style>
  <w:style w:type="numbering" w:customStyle="1" w:styleId="21116">
    <w:name w:val="Нет списка21116"/>
    <w:next w:val="ae"/>
    <w:uiPriority w:val="99"/>
    <w:semiHidden/>
    <w:unhideWhenUsed/>
  </w:style>
  <w:style w:type="numbering" w:customStyle="1" w:styleId="31116">
    <w:name w:val="Нет списка31116"/>
    <w:next w:val="ae"/>
    <w:uiPriority w:val="99"/>
    <w:semiHidden/>
    <w:unhideWhenUsed/>
  </w:style>
  <w:style w:type="table" w:customStyle="1" w:styleId="OTR315">
    <w:name w:val="OTR31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
    <w:name w:val="OTR41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
    <w:name w:val="Сетка таблицы41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4">
    <w:name w:val="1 / 1.1 / 1.1.124"/>
    <w:basedOn w:val="ae"/>
    <w:next w:val="111111"/>
    <w:unhideWhenUsed/>
  </w:style>
  <w:style w:type="numbering" w:customStyle="1" w:styleId="515">
    <w:name w:val="Нет списка515"/>
    <w:next w:val="ae"/>
    <w:uiPriority w:val="99"/>
    <w:semiHidden/>
    <w:unhideWhenUsed/>
  </w:style>
  <w:style w:type="numbering" w:customStyle="1" w:styleId="1215">
    <w:name w:val="Нет списка1215"/>
    <w:next w:val="ae"/>
    <w:uiPriority w:val="99"/>
    <w:semiHidden/>
    <w:unhideWhenUsed/>
  </w:style>
  <w:style w:type="numbering" w:customStyle="1" w:styleId="2215">
    <w:name w:val="Нет списка2215"/>
    <w:next w:val="ae"/>
    <w:uiPriority w:val="99"/>
    <w:semiHidden/>
    <w:unhideWhenUsed/>
  </w:style>
  <w:style w:type="numbering" w:customStyle="1" w:styleId="111111114">
    <w:name w:val="1 / 1.1 / 1.1.1114"/>
    <w:basedOn w:val="ae"/>
    <w:next w:val="111111"/>
    <w:unhideWhenUsed/>
  </w:style>
  <w:style w:type="numbering" w:customStyle="1" w:styleId="65">
    <w:name w:val="Нет списка65"/>
    <w:next w:val="ae"/>
    <w:uiPriority w:val="99"/>
    <w:semiHidden/>
    <w:unhideWhenUsed/>
  </w:style>
  <w:style w:type="table" w:customStyle="1" w:styleId="OTR50">
    <w:name w:val="OTR5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6">
    <w:name w:val="Нет списка136"/>
    <w:next w:val="ae"/>
    <w:uiPriority w:val="99"/>
    <w:semiHidden/>
    <w:unhideWhenUsed/>
  </w:style>
  <w:style w:type="numbering" w:customStyle="1" w:styleId="236">
    <w:name w:val="Нет списка236"/>
    <w:next w:val="ae"/>
    <w:uiPriority w:val="99"/>
    <w:semiHidden/>
    <w:unhideWhenUsed/>
  </w:style>
  <w:style w:type="numbering" w:customStyle="1" w:styleId="327">
    <w:name w:val="Нет списка327"/>
    <w:next w:val="ae"/>
    <w:uiPriority w:val="99"/>
    <w:semiHidden/>
    <w:unhideWhenUsed/>
  </w:style>
  <w:style w:type="table" w:customStyle="1" w:styleId="OTR217">
    <w:name w:val="OTR21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7">
    <w:name w:val="Нет списка1127"/>
    <w:next w:val="ae"/>
    <w:uiPriority w:val="99"/>
    <w:semiHidden/>
    <w:unhideWhenUsed/>
  </w:style>
  <w:style w:type="numbering" w:customStyle="1" w:styleId="2126">
    <w:name w:val="Нет списка2126"/>
    <w:next w:val="ae"/>
    <w:uiPriority w:val="99"/>
    <w:semiHidden/>
    <w:unhideWhenUsed/>
  </w:style>
  <w:style w:type="numbering" w:customStyle="1" w:styleId="3126">
    <w:name w:val="Нет списка3126"/>
    <w:next w:val="ae"/>
    <w:uiPriority w:val="99"/>
    <w:semiHidden/>
    <w:unhideWhenUsed/>
  </w:style>
  <w:style w:type="numbering" w:customStyle="1" w:styleId="4170">
    <w:name w:val="Нет списка417"/>
    <w:next w:val="ae"/>
    <w:uiPriority w:val="99"/>
    <w:semiHidden/>
    <w:unhideWhenUsed/>
  </w:style>
  <w:style w:type="numbering" w:customStyle="1" w:styleId="11117">
    <w:name w:val="Нет списка11117"/>
    <w:next w:val="ae"/>
    <w:uiPriority w:val="99"/>
    <w:semiHidden/>
    <w:unhideWhenUsed/>
  </w:style>
  <w:style w:type="numbering" w:customStyle="1" w:styleId="21117">
    <w:name w:val="Нет списка21117"/>
    <w:next w:val="ae"/>
    <w:uiPriority w:val="99"/>
    <w:semiHidden/>
    <w:unhideWhenUsed/>
  </w:style>
  <w:style w:type="numbering" w:customStyle="1" w:styleId="31117">
    <w:name w:val="Нет списка31117"/>
    <w:next w:val="ae"/>
    <w:uiPriority w:val="99"/>
    <w:semiHidden/>
    <w:unhideWhenUsed/>
  </w:style>
  <w:style w:type="table" w:customStyle="1" w:styleId="OTR316">
    <w:name w:val="OTR31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
    <w:name w:val="OTR41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
    <w:name w:val="Сетка таблицы418"/>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5">
    <w:name w:val="1 / 1.1 / 1.1.125"/>
    <w:basedOn w:val="ae"/>
    <w:next w:val="111111"/>
    <w:unhideWhenUsed/>
  </w:style>
  <w:style w:type="numbering" w:customStyle="1" w:styleId="516">
    <w:name w:val="Нет списка516"/>
    <w:next w:val="ae"/>
    <w:uiPriority w:val="99"/>
    <w:semiHidden/>
    <w:unhideWhenUsed/>
  </w:style>
  <w:style w:type="numbering" w:customStyle="1" w:styleId="1216">
    <w:name w:val="Нет списка1216"/>
    <w:next w:val="ae"/>
    <w:uiPriority w:val="99"/>
    <w:semiHidden/>
    <w:unhideWhenUsed/>
  </w:style>
  <w:style w:type="numbering" w:customStyle="1" w:styleId="2216">
    <w:name w:val="Нет списка2216"/>
    <w:next w:val="ae"/>
    <w:uiPriority w:val="99"/>
    <w:semiHidden/>
    <w:unhideWhenUsed/>
  </w:style>
  <w:style w:type="numbering" w:customStyle="1" w:styleId="111111115">
    <w:name w:val="1 / 1.1 / 1.1.1115"/>
    <w:basedOn w:val="ae"/>
    <w:next w:val="111111"/>
    <w:unhideWhenUsed/>
  </w:style>
  <w:style w:type="table" w:customStyle="1" w:styleId="137">
    <w:name w:val="Сетка таблицы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7">
    <w:name w:val="Сетка таблицы23"/>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6">
    <w:name w:val="1 / 1.1 / 1.1.126"/>
    <w:basedOn w:val="ae"/>
    <w:next w:val="111111"/>
    <w:unhideWhenUsed/>
  </w:style>
  <w:style w:type="numbering" w:customStyle="1" w:styleId="111111116">
    <w:name w:val="1 / 1.1 / 1.1.1116"/>
    <w:basedOn w:val="ae"/>
    <w:next w:val="111111"/>
    <w:unhideWhenUsed/>
  </w:style>
  <w:style w:type="numbering" w:customStyle="1" w:styleId="1111111112">
    <w:name w:val="1 / 1.1 / 1.1.11112"/>
    <w:basedOn w:val="ae"/>
    <w:next w:val="111111"/>
    <w:unhideWhenUsed/>
  </w:style>
  <w:style w:type="numbering" w:customStyle="1" w:styleId="111111251">
    <w:name w:val="1 / 1.1 / 1.1.1251"/>
    <w:basedOn w:val="ae"/>
    <w:next w:val="111111"/>
    <w:unhideWhenUsed/>
  </w:style>
  <w:style w:type="numbering" w:customStyle="1" w:styleId="1111111151">
    <w:name w:val="1 / 1.1 / 1.1.11151"/>
    <w:basedOn w:val="ae"/>
    <w:next w:val="111111"/>
    <w:unhideWhenUsed/>
  </w:style>
  <w:style w:type="table" w:customStyle="1" w:styleId="143">
    <w:name w:val="Сетка таблицы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1">
    <w:name w:val="Сетка таблицы24"/>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7">
    <w:name w:val="1 / 1.1 / 1.1.127"/>
    <w:basedOn w:val="ae"/>
    <w:next w:val="111111"/>
    <w:unhideWhenUsed/>
  </w:style>
  <w:style w:type="numbering" w:customStyle="1" w:styleId="111111117">
    <w:name w:val="1 / 1.1 / 1.1.1117"/>
    <w:basedOn w:val="ae"/>
    <w:next w:val="111111"/>
    <w:unhideWhenUsed/>
  </w:style>
  <w:style w:type="numbering" w:customStyle="1" w:styleId="1111111113">
    <w:name w:val="1 / 1.1 / 1.1.11113"/>
    <w:basedOn w:val="ae"/>
    <w:next w:val="111111"/>
    <w:unhideWhenUsed/>
  </w:style>
  <w:style w:type="numbering" w:customStyle="1" w:styleId="111111252">
    <w:name w:val="1 / 1.1 / 1.1.1252"/>
    <w:basedOn w:val="ae"/>
    <w:next w:val="111111"/>
    <w:unhideWhenUsed/>
  </w:style>
  <w:style w:type="numbering" w:customStyle="1" w:styleId="1111111152">
    <w:name w:val="1 / 1.1 / 1.1.11152"/>
    <w:basedOn w:val="ae"/>
    <w:next w:val="111111"/>
    <w:unhideWhenUsed/>
  </w:style>
  <w:style w:type="paragraph" w:styleId="afffffffffd">
    <w:name w:val="Revision"/>
    <w:hidden/>
    <w:uiPriority w:val="99"/>
    <w:semiHidden/>
    <w:rPr>
      <w:rFonts w:eastAsia="Times New Roman"/>
      <w:sz w:val="22"/>
      <w:szCs w:val="22"/>
      <w:lang w:eastAsia="ar-SA"/>
    </w:rPr>
  </w:style>
  <w:style w:type="numbering" w:customStyle="1" w:styleId="66">
    <w:name w:val="Нет списка66"/>
    <w:next w:val="ae"/>
    <w:uiPriority w:val="99"/>
    <w:semiHidden/>
    <w:unhideWhenUsed/>
  </w:style>
  <w:style w:type="numbering" w:customStyle="1" w:styleId="1370">
    <w:name w:val="Нет списка137"/>
    <w:next w:val="ae"/>
    <w:uiPriority w:val="99"/>
    <w:semiHidden/>
    <w:unhideWhenUsed/>
  </w:style>
  <w:style w:type="numbering" w:customStyle="1" w:styleId="1128">
    <w:name w:val="Нет списка1128"/>
    <w:next w:val="ae"/>
    <w:uiPriority w:val="99"/>
    <w:semiHidden/>
    <w:unhideWhenUsed/>
  </w:style>
  <w:style w:type="numbering" w:customStyle="1" w:styleId="11118">
    <w:name w:val="Нет списка11118"/>
    <w:next w:val="ae"/>
    <w:uiPriority w:val="99"/>
    <w:semiHidden/>
    <w:unhideWhenUsed/>
  </w:style>
  <w:style w:type="numbering" w:customStyle="1" w:styleId="2370">
    <w:name w:val="Нет списка237"/>
    <w:next w:val="ae"/>
    <w:uiPriority w:val="99"/>
    <w:semiHidden/>
    <w:unhideWhenUsed/>
  </w:style>
  <w:style w:type="numbering" w:customStyle="1" w:styleId="11111128">
    <w:name w:val="1 / 1.1 / 1.1.128"/>
    <w:basedOn w:val="ae"/>
    <w:next w:val="111111"/>
    <w:unhideWhenUsed/>
  </w:style>
  <w:style w:type="numbering" w:customStyle="1" w:styleId="328">
    <w:name w:val="Нет списка328"/>
    <w:next w:val="ae"/>
    <w:uiPriority w:val="99"/>
    <w:semiHidden/>
    <w:unhideWhenUsed/>
  </w:style>
  <w:style w:type="numbering" w:customStyle="1" w:styleId="11119">
    <w:name w:val="Нет списка11119"/>
    <w:next w:val="ae"/>
    <w:uiPriority w:val="99"/>
    <w:semiHidden/>
    <w:unhideWhenUsed/>
  </w:style>
  <w:style w:type="numbering" w:customStyle="1" w:styleId="2127">
    <w:name w:val="Нет списка2127"/>
    <w:next w:val="ae"/>
    <w:uiPriority w:val="99"/>
    <w:semiHidden/>
    <w:unhideWhenUsed/>
  </w:style>
  <w:style w:type="numbering" w:customStyle="1" w:styleId="3127">
    <w:name w:val="Нет списка3127"/>
    <w:next w:val="ae"/>
    <w:uiPriority w:val="99"/>
    <w:semiHidden/>
    <w:unhideWhenUsed/>
  </w:style>
  <w:style w:type="numbering" w:customStyle="1" w:styleId="111112">
    <w:name w:val="Нет списка111112"/>
    <w:next w:val="ae"/>
    <w:uiPriority w:val="99"/>
    <w:semiHidden/>
    <w:unhideWhenUsed/>
  </w:style>
  <w:style w:type="numbering" w:customStyle="1" w:styleId="21118">
    <w:name w:val="Нет списка21118"/>
    <w:next w:val="ae"/>
    <w:uiPriority w:val="99"/>
    <w:semiHidden/>
    <w:unhideWhenUsed/>
  </w:style>
  <w:style w:type="numbering" w:customStyle="1" w:styleId="31118">
    <w:name w:val="Нет списка31118"/>
    <w:next w:val="ae"/>
    <w:uiPriority w:val="99"/>
    <w:semiHidden/>
    <w:unhideWhenUsed/>
  </w:style>
  <w:style w:type="numbering" w:customStyle="1" w:styleId="4180">
    <w:name w:val="Нет списка418"/>
    <w:next w:val="ae"/>
    <w:uiPriority w:val="99"/>
    <w:semiHidden/>
    <w:unhideWhenUsed/>
  </w:style>
  <w:style w:type="numbering" w:customStyle="1" w:styleId="11111129">
    <w:name w:val="Нет списка1111112"/>
    <w:next w:val="ae"/>
    <w:uiPriority w:val="99"/>
    <w:semiHidden/>
    <w:unhideWhenUsed/>
  </w:style>
  <w:style w:type="numbering" w:customStyle="1" w:styleId="21119">
    <w:name w:val="Нет списка21119"/>
    <w:next w:val="ae"/>
    <w:uiPriority w:val="99"/>
    <w:semiHidden/>
    <w:unhideWhenUsed/>
  </w:style>
  <w:style w:type="numbering" w:customStyle="1" w:styleId="31119">
    <w:name w:val="Нет списка31119"/>
    <w:next w:val="ae"/>
    <w:uiPriority w:val="99"/>
    <w:semiHidden/>
    <w:unhideWhenUsed/>
  </w:style>
  <w:style w:type="numbering" w:customStyle="1" w:styleId="111111118">
    <w:name w:val="1 / 1.1 / 1.1.1118"/>
    <w:basedOn w:val="ae"/>
    <w:next w:val="111111"/>
    <w:unhideWhenUsed/>
  </w:style>
  <w:style w:type="numbering" w:customStyle="1" w:styleId="517">
    <w:name w:val="Нет списка517"/>
    <w:next w:val="ae"/>
    <w:uiPriority w:val="99"/>
    <w:semiHidden/>
    <w:unhideWhenUsed/>
  </w:style>
  <w:style w:type="numbering" w:customStyle="1" w:styleId="1217">
    <w:name w:val="Нет списка1217"/>
    <w:next w:val="ae"/>
    <w:uiPriority w:val="99"/>
    <w:semiHidden/>
    <w:unhideWhenUsed/>
  </w:style>
  <w:style w:type="numbering" w:customStyle="1" w:styleId="2217">
    <w:name w:val="Нет списка2217"/>
    <w:next w:val="ae"/>
    <w:uiPriority w:val="99"/>
    <w:semiHidden/>
    <w:unhideWhenUsed/>
  </w:style>
  <w:style w:type="numbering" w:customStyle="1" w:styleId="111111119">
    <w:name w:val="1 / 1.1 / 1.1.1119"/>
    <w:basedOn w:val="ae"/>
    <w:next w:val="111111"/>
    <w:unhideWhenUsed/>
  </w:style>
  <w:style w:type="numbering" w:customStyle="1" w:styleId="67">
    <w:name w:val="Нет списка67"/>
    <w:next w:val="ae"/>
    <w:uiPriority w:val="99"/>
    <w:semiHidden/>
    <w:unhideWhenUsed/>
  </w:style>
  <w:style w:type="numbering" w:customStyle="1" w:styleId="138">
    <w:name w:val="Нет списка138"/>
    <w:next w:val="ae"/>
    <w:uiPriority w:val="99"/>
    <w:semiHidden/>
    <w:unhideWhenUsed/>
  </w:style>
  <w:style w:type="numbering" w:customStyle="1" w:styleId="238">
    <w:name w:val="Нет списка238"/>
    <w:next w:val="ae"/>
    <w:uiPriority w:val="99"/>
    <w:semiHidden/>
    <w:unhideWhenUsed/>
  </w:style>
  <w:style w:type="numbering" w:customStyle="1" w:styleId="329">
    <w:name w:val="Нет списка329"/>
    <w:next w:val="ae"/>
    <w:uiPriority w:val="99"/>
    <w:semiHidden/>
    <w:unhideWhenUsed/>
  </w:style>
  <w:style w:type="numbering" w:customStyle="1" w:styleId="419">
    <w:name w:val="Нет списка419"/>
    <w:next w:val="ae"/>
    <w:uiPriority w:val="99"/>
    <w:semiHidden/>
    <w:unhideWhenUsed/>
  </w:style>
  <w:style w:type="numbering" w:customStyle="1" w:styleId="1129">
    <w:name w:val="Нет списка1129"/>
    <w:next w:val="ae"/>
    <w:uiPriority w:val="99"/>
    <w:semiHidden/>
    <w:unhideWhenUsed/>
  </w:style>
  <w:style w:type="numbering" w:customStyle="1" w:styleId="2128">
    <w:name w:val="Нет списка2128"/>
    <w:next w:val="ae"/>
    <w:uiPriority w:val="99"/>
    <w:semiHidden/>
    <w:unhideWhenUsed/>
  </w:style>
  <w:style w:type="numbering" w:customStyle="1" w:styleId="3128">
    <w:name w:val="Нет списка3128"/>
    <w:next w:val="ae"/>
    <w:uiPriority w:val="99"/>
    <w:semiHidden/>
    <w:unhideWhenUsed/>
  </w:style>
  <w:style w:type="numbering" w:customStyle="1" w:styleId="518">
    <w:name w:val="Нет списка518"/>
    <w:next w:val="ae"/>
    <w:uiPriority w:val="99"/>
    <w:semiHidden/>
    <w:unhideWhenUsed/>
  </w:style>
  <w:style w:type="numbering" w:customStyle="1" w:styleId="1218">
    <w:name w:val="Нет списка1218"/>
    <w:next w:val="ae"/>
    <w:uiPriority w:val="99"/>
    <w:semiHidden/>
    <w:unhideWhenUsed/>
  </w:style>
  <w:style w:type="numbering" w:customStyle="1" w:styleId="2218">
    <w:name w:val="Нет списка2218"/>
    <w:next w:val="ae"/>
    <w:uiPriority w:val="99"/>
    <w:semiHidden/>
    <w:unhideWhenUsed/>
  </w:style>
  <w:style w:type="numbering" w:customStyle="1" w:styleId="3212">
    <w:name w:val="Нет списка3212"/>
    <w:next w:val="ae"/>
    <w:uiPriority w:val="99"/>
    <w:semiHidden/>
    <w:unhideWhenUsed/>
  </w:style>
  <w:style w:type="numbering" w:customStyle="1" w:styleId="111111120">
    <w:name w:val="Нет списка11111112"/>
    <w:next w:val="ae"/>
    <w:uiPriority w:val="99"/>
    <w:semiHidden/>
    <w:unhideWhenUsed/>
  </w:style>
  <w:style w:type="numbering" w:customStyle="1" w:styleId="211112">
    <w:name w:val="Нет списка211112"/>
    <w:next w:val="ae"/>
    <w:uiPriority w:val="99"/>
    <w:semiHidden/>
    <w:unhideWhenUsed/>
  </w:style>
  <w:style w:type="numbering" w:customStyle="1" w:styleId="311112">
    <w:name w:val="Нет списка311112"/>
    <w:next w:val="ae"/>
    <w:uiPriority w:val="99"/>
    <w:semiHidden/>
    <w:unhideWhenUsed/>
  </w:style>
  <w:style w:type="numbering" w:customStyle="1" w:styleId="4112">
    <w:name w:val="Нет списка4112"/>
    <w:next w:val="ae"/>
    <w:uiPriority w:val="99"/>
    <w:semiHidden/>
    <w:unhideWhenUsed/>
  </w:style>
  <w:style w:type="numbering" w:customStyle="1" w:styleId="1111111110">
    <w:name w:val="Нет списка111111111"/>
    <w:next w:val="ae"/>
    <w:uiPriority w:val="99"/>
    <w:semiHidden/>
    <w:unhideWhenUsed/>
  </w:style>
  <w:style w:type="numbering" w:customStyle="1" w:styleId="2111112">
    <w:name w:val="Нет списка2111112"/>
    <w:next w:val="ae"/>
    <w:uiPriority w:val="99"/>
    <w:semiHidden/>
    <w:unhideWhenUsed/>
  </w:style>
  <w:style w:type="numbering" w:customStyle="1" w:styleId="3111112">
    <w:name w:val="Нет списка3111112"/>
    <w:next w:val="ae"/>
    <w:uiPriority w:val="99"/>
    <w:semiHidden/>
    <w:unhideWhenUsed/>
  </w:style>
  <w:style w:type="numbering" w:customStyle="1" w:styleId="612">
    <w:name w:val="Нет списка612"/>
    <w:next w:val="ae"/>
    <w:uiPriority w:val="99"/>
    <w:semiHidden/>
    <w:unhideWhenUsed/>
  </w:style>
  <w:style w:type="numbering" w:customStyle="1" w:styleId="1312">
    <w:name w:val="Нет списка1312"/>
    <w:next w:val="ae"/>
    <w:uiPriority w:val="99"/>
    <w:semiHidden/>
    <w:unhideWhenUsed/>
  </w:style>
  <w:style w:type="numbering" w:customStyle="1" w:styleId="2312">
    <w:name w:val="Нет списка2312"/>
    <w:next w:val="ae"/>
    <w:uiPriority w:val="99"/>
    <w:semiHidden/>
    <w:unhideWhenUsed/>
  </w:style>
  <w:style w:type="numbering" w:customStyle="1" w:styleId="331">
    <w:name w:val="Нет списка331"/>
    <w:next w:val="ae"/>
    <w:uiPriority w:val="99"/>
    <w:semiHidden/>
    <w:unhideWhenUsed/>
  </w:style>
  <w:style w:type="numbering" w:customStyle="1" w:styleId="11212">
    <w:name w:val="Нет списка11212"/>
    <w:next w:val="ae"/>
    <w:uiPriority w:val="99"/>
    <w:semiHidden/>
    <w:unhideWhenUsed/>
  </w:style>
  <w:style w:type="numbering" w:customStyle="1" w:styleId="21212">
    <w:name w:val="Нет списка21212"/>
    <w:next w:val="ae"/>
    <w:uiPriority w:val="99"/>
    <w:semiHidden/>
    <w:unhideWhenUsed/>
  </w:style>
  <w:style w:type="numbering" w:customStyle="1" w:styleId="31212">
    <w:name w:val="Нет списка31212"/>
    <w:next w:val="ae"/>
    <w:uiPriority w:val="99"/>
    <w:semiHidden/>
    <w:unhideWhenUsed/>
  </w:style>
  <w:style w:type="numbering" w:customStyle="1" w:styleId="4210">
    <w:name w:val="Нет списка421"/>
    <w:next w:val="ae"/>
    <w:uiPriority w:val="99"/>
    <w:semiHidden/>
    <w:unhideWhenUsed/>
  </w:style>
  <w:style w:type="numbering" w:customStyle="1" w:styleId="11121">
    <w:name w:val="Нет списка11121"/>
    <w:next w:val="ae"/>
    <w:uiPriority w:val="99"/>
    <w:semiHidden/>
    <w:unhideWhenUsed/>
  </w:style>
  <w:style w:type="numbering" w:customStyle="1" w:styleId="21121">
    <w:name w:val="Нет списка21121"/>
    <w:next w:val="ae"/>
    <w:uiPriority w:val="99"/>
    <w:semiHidden/>
    <w:unhideWhenUsed/>
  </w:style>
  <w:style w:type="numbering" w:customStyle="1" w:styleId="31121">
    <w:name w:val="Нет списка31121"/>
    <w:next w:val="ae"/>
    <w:uiPriority w:val="99"/>
    <w:semiHidden/>
    <w:unhideWhenUsed/>
  </w:style>
  <w:style w:type="numbering" w:customStyle="1" w:styleId="111111290">
    <w:name w:val="1 / 1.1 / 1.1.129"/>
    <w:basedOn w:val="ae"/>
    <w:next w:val="111111"/>
    <w:unhideWhenUsed/>
  </w:style>
  <w:style w:type="numbering" w:customStyle="1" w:styleId="5112">
    <w:name w:val="Нет списка5112"/>
    <w:next w:val="ae"/>
    <w:uiPriority w:val="99"/>
    <w:semiHidden/>
    <w:unhideWhenUsed/>
  </w:style>
  <w:style w:type="numbering" w:customStyle="1" w:styleId="12112">
    <w:name w:val="Нет списка12112"/>
    <w:next w:val="ae"/>
    <w:uiPriority w:val="99"/>
    <w:semiHidden/>
    <w:unhideWhenUsed/>
  </w:style>
  <w:style w:type="numbering" w:customStyle="1" w:styleId="22112">
    <w:name w:val="Нет списка22112"/>
    <w:next w:val="ae"/>
    <w:uiPriority w:val="99"/>
    <w:semiHidden/>
    <w:unhideWhenUsed/>
  </w:style>
  <w:style w:type="numbering" w:customStyle="1" w:styleId="1111111114">
    <w:name w:val="1 / 1.1 / 1.1.11114"/>
    <w:basedOn w:val="ae"/>
    <w:next w:val="111111"/>
    <w:unhideWhenUsed/>
  </w:style>
  <w:style w:type="numbering" w:customStyle="1" w:styleId="710">
    <w:name w:val="Нет списка71"/>
    <w:next w:val="ae"/>
    <w:uiPriority w:val="99"/>
    <w:semiHidden/>
    <w:unhideWhenUsed/>
  </w:style>
  <w:style w:type="numbering" w:customStyle="1" w:styleId="1410">
    <w:name w:val="Нет списка141"/>
    <w:next w:val="ae"/>
    <w:uiPriority w:val="99"/>
    <w:semiHidden/>
    <w:unhideWhenUsed/>
  </w:style>
  <w:style w:type="numbering" w:customStyle="1" w:styleId="2410">
    <w:name w:val="Нет списка241"/>
    <w:next w:val="ae"/>
    <w:uiPriority w:val="99"/>
    <w:semiHidden/>
    <w:unhideWhenUsed/>
  </w:style>
  <w:style w:type="numbering" w:customStyle="1" w:styleId="341">
    <w:name w:val="Нет списка341"/>
    <w:next w:val="ae"/>
    <w:uiPriority w:val="99"/>
    <w:semiHidden/>
    <w:unhideWhenUsed/>
  </w:style>
  <w:style w:type="numbering" w:customStyle="1" w:styleId="1131">
    <w:name w:val="Нет списка1131"/>
    <w:next w:val="ae"/>
    <w:uiPriority w:val="99"/>
    <w:semiHidden/>
    <w:unhideWhenUsed/>
  </w:style>
  <w:style w:type="numbering" w:customStyle="1" w:styleId="21310">
    <w:name w:val="Нет списка2131"/>
    <w:next w:val="ae"/>
    <w:uiPriority w:val="99"/>
    <w:semiHidden/>
    <w:unhideWhenUsed/>
  </w:style>
  <w:style w:type="numbering" w:customStyle="1" w:styleId="3131">
    <w:name w:val="Нет списка3131"/>
    <w:next w:val="ae"/>
    <w:uiPriority w:val="99"/>
    <w:semiHidden/>
    <w:unhideWhenUsed/>
  </w:style>
  <w:style w:type="numbering" w:customStyle="1" w:styleId="4311">
    <w:name w:val="Нет списка431"/>
    <w:next w:val="ae"/>
    <w:uiPriority w:val="99"/>
    <w:semiHidden/>
    <w:unhideWhenUsed/>
  </w:style>
  <w:style w:type="numbering" w:customStyle="1" w:styleId="11131">
    <w:name w:val="Нет списка11131"/>
    <w:next w:val="ae"/>
    <w:uiPriority w:val="99"/>
    <w:semiHidden/>
    <w:unhideWhenUsed/>
  </w:style>
  <w:style w:type="numbering" w:customStyle="1" w:styleId="21131">
    <w:name w:val="Нет списка21131"/>
    <w:next w:val="ae"/>
    <w:uiPriority w:val="99"/>
    <w:semiHidden/>
    <w:unhideWhenUsed/>
  </w:style>
  <w:style w:type="numbering" w:customStyle="1" w:styleId="31131">
    <w:name w:val="Нет списка31131"/>
    <w:next w:val="ae"/>
    <w:uiPriority w:val="99"/>
    <w:semiHidden/>
    <w:unhideWhenUsed/>
  </w:style>
  <w:style w:type="numbering" w:customStyle="1" w:styleId="111111212">
    <w:name w:val="1 / 1.1 / 1.1.1212"/>
    <w:basedOn w:val="ae"/>
    <w:next w:val="111111"/>
    <w:unhideWhenUsed/>
  </w:style>
  <w:style w:type="numbering" w:customStyle="1" w:styleId="5211">
    <w:name w:val="Нет списка521"/>
    <w:next w:val="ae"/>
    <w:uiPriority w:val="99"/>
    <w:semiHidden/>
    <w:unhideWhenUsed/>
  </w:style>
  <w:style w:type="numbering" w:customStyle="1" w:styleId="1221">
    <w:name w:val="Нет списка1221"/>
    <w:next w:val="ae"/>
    <w:uiPriority w:val="99"/>
    <w:semiHidden/>
    <w:unhideWhenUsed/>
  </w:style>
  <w:style w:type="numbering" w:customStyle="1" w:styleId="2221">
    <w:name w:val="Нет списка2221"/>
    <w:next w:val="ae"/>
    <w:uiPriority w:val="99"/>
    <w:semiHidden/>
    <w:unhideWhenUsed/>
  </w:style>
  <w:style w:type="numbering" w:customStyle="1" w:styleId="11111111112">
    <w:name w:val="1 / 1.1 / 1.1.111112"/>
    <w:basedOn w:val="ae"/>
    <w:next w:val="111111"/>
    <w:unhideWhenUsed/>
  </w:style>
  <w:style w:type="numbering" w:customStyle="1" w:styleId="810">
    <w:name w:val="Нет списка81"/>
    <w:next w:val="ae"/>
    <w:uiPriority w:val="99"/>
    <w:semiHidden/>
    <w:unhideWhenUsed/>
  </w:style>
  <w:style w:type="numbering" w:customStyle="1" w:styleId="151">
    <w:name w:val="Нет списка151"/>
    <w:next w:val="ae"/>
    <w:uiPriority w:val="99"/>
    <w:semiHidden/>
    <w:unhideWhenUsed/>
  </w:style>
  <w:style w:type="numbering" w:customStyle="1" w:styleId="2510">
    <w:name w:val="Нет списка251"/>
    <w:next w:val="ae"/>
    <w:uiPriority w:val="99"/>
    <w:semiHidden/>
    <w:unhideWhenUsed/>
  </w:style>
  <w:style w:type="numbering" w:customStyle="1" w:styleId="351">
    <w:name w:val="Нет списка351"/>
    <w:next w:val="ae"/>
    <w:uiPriority w:val="99"/>
    <w:semiHidden/>
    <w:unhideWhenUsed/>
  </w:style>
  <w:style w:type="numbering" w:customStyle="1" w:styleId="1141">
    <w:name w:val="Нет списка1141"/>
    <w:next w:val="ae"/>
    <w:uiPriority w:val="99"/>
    <w:semiHidden/>
    <w:unhideWhenUsed/>
  </w:style>
  <w:style w:type="numbering" w:customStyle="1" w:styleId="2141">
    <w:name w:val="Нет списка2141"/>
    <w:next w:val="ae"/>
    <w:uiPriority w:val="99"/>
    <w:semiHidden/>
    <w:unhideWhenUsed/>
  </w:style>
  <w:style w:type="numbering" w:customStyle="1" w:styleId="3141">
    <w:name w:val="Нет списка3141"/>
    <w:next w:val="ae"/>
    <w:uiPriority w:val="99"/>
    <w:semiHidden/>
    <w:unhideWhenUsed/>
  </w:style>
  <w:style w:type="numbering" w:customStyle="1" w:styleId="4410">
    <w:name w:val="Нет списка441"/>
    <w:next w:val="ae"/>
    <w:uiPriority w:val="99"/>
    <w:semiHidden/>
    <w:unhideWhenUsed/>
  </w:style>
  <w:style w:type="numbering" w:customStyle="1" w:styleId="11141">
    <w:name w:val="Нет списка11141"/>
    <w:next w:val="ae"/>
    <w:uiPriority w:val="99"/>
    <w:semiHidden/>
    <w:unhideWhenUsed/>
  </w:style>
  <w:style w:type="numbering" w:customStyle="1" w:styleId="21141">
    <w:name w:val="Нет списка21141"/>
    <w:next w:val="ae"/>
    <w:uiPriority w:val="99"/>
    <w:semiHidden/>
    <w:unhideWhenUsed/>
  </w:style>
  <w:style w:type="numbering" w:customStyle="1" w:styleId="31141">
    <w:name w:val="Нет списка31141"/>
    <w:next w:val="ae"/>
    <w:uiPriority w:val="99"/>
    <w:semiHidden/>
    <w:unhideWhenUsed/>
  </w:style>
  <w:style w:type="numbering" w:customStyle="1" w:styleId="11111131">
    <w:name w:val="1 / 1.1 / 1.1.131"/>
    <w:basedOn w:val="ae"/>
    <w:next w:val="111111"/>
    <w:unhideWhenUsed/>
  </w:style>
  <w:style w:type="numbering" w:customStyle="1" w:styleId="531">
    <w:name w:val="Нет списка531"/>
    <w:next w:val="ae"/>
    <w:uiPriority w:val="99"/>
    <w:semiHidden/>
    <w:unhideWhenUsed/>
  </w:style>
  <w:style w:type="numbering" w:customStyle="1" w:styleId="1231">
    <w:name w:val="Нет списка1231"/>
    <w:next w:val="ae"/>
    <w:uiPriority w:val="99"/>
    <w:semiHidden/>
    <w:unhideWhenUsed/>
  </w:style>
  <w:style w:type="numbering" w:customStyle="1" w:styleId="22310">
    <w:name w:val="Нет списка2231"/>
    <w:next w:val="ae"/>
    <w:uiPriority w:val="99"/>
    <w:semiHidden/>
    <w:unhideWhenUsed/>
  </w:style>
  <w:style w:type="numbering" w:customStyle="1" w:styleId="111111121">
    <w:name w:val="1 / 1.1 / 1.1.1121"/>
    <w:basedOn w:val="ae"/>
    <w:next w:val="111111"/>
    <w:unhideWhenUsed/>
  </w:style>
  <w:style w:type="numbering" w:customStyle="1" w:styleId="910">
    <w:name w:val="Нет списка91"/>
    <w:next w:val="ae"/>
    <w:uiPriority w:val="99"/>
    <w:semiHidden/>
    <w:unhideWhenUsed/>
  </w:style>
  <w:style w:type="numbering" w:customStyle="1" w:styleId="161">
    <w:name w:val="Нет списка161"/>
    <w:next w:val="ae"/>
    <w:uiPriority w:val="99"/>
    <w:semiHidden/>
    <w:unhideWhenUsed/>
  </w:style>
  <w:style w:type="numbering" w:customStyle="1" w:styleId="261">
    <w:name w:val="Нет списка261"/>
    <w:next w:val="ae"/>
    <w:uiPriority w:val="99"/>
    <w:semiHidden/>
    <w:unhideWhenUsed/>
  </w:style>
  <w:style w:type="numbering" w:customStyle="1" w:styleId="361">
    <w:name w:val="Нет списка361"/>
    <w:next w:val="ae"/>
    <w:uiPriority w:val="99"/>
    <w:semiHidden/>
    <w:unhideWhenUsed/>
  </w:style>
  <w:style w:type="numbering" w:customStyle="1" w:styleId="1151">
    <w:name w:val="Нет списка1151"/>
    <w:next w:val="ae"/>
    <w:uiPriority w:val="99"/>
    <w:semiHidden/>
    <w:unhideWhenUsed/>
  </w:style>
  <w:style w:type="numbering" w:customStyle="1" w:styleId="2151">
    <w:name w:val="Нет списка2151"/>
    <w:next w:val="ae"/>
    <w:uiPriority w:val="99"/>
    <w:semiHidden/>
    <w:unhideWhenUsed/>
  </w:style>
  <w:style w:type="numbering" w:customStyle="1" w:styleId="3151">
    <w:name w:val="Нет списка3151"/>
    <w:next w:val="ae"/>
    <w:uiPriority w:val="99"/>
    <w:semiHidden/>
    <w:unhideWhenUsed/>
  </w:style>
  <w:style w:type="numbering" w:customStyle="1" w:styleId="4510">
    <w:name w:val="Нет списка451"/>
    <w:next w:val="ae"/>
    <w:uiPriority w:val="99"/>
    <w:semiHidden/>
    <w:unhideWhenUsed/>
  </w:style>
  <w:style w:type="numbering" w:customStyle="1" w:styleId="11151">
    <w:name w:val="Нет списка11151"/>
    <w:next w:val="ae"/>
    <w:uiPriority w:val="99"/>
    <w:semiHidden/>
    <w:unhideWhenUsed/>
  </w:style>
  <w:style w:type="numbering" w:customStyle="1" w:styleId="21151">
    <w:name w:val="Нет списка21151"/>
    <w:next w:val="ae"/>
    <w:uiPriority w:val="99"/>
    <w:semiHidden/>
    <w:unhideWhenUsed/>
  </w:style>
  <w:style w:type="numbering" w:customStyle="1" w:styleId="31151">
    <w:name w:val="Нет списка31151"/>
    <w:next w:val="ae"/>
    <w:uiPriority w:val="99"/>
    <w:semiHidden/>
    <w:unhideWhenUsed/>
  </w:style>
  <w:style w:type="numbering" w:customStyle="1" w:styleId="11111141">
    <w:name w:val="1 / 1.1 / 1.1.141"/>
    <w:basedOn w:val="ae"/>
    <w:next w:val="111111"/>
    <w:unhideWhenUsed/>
  </w:style>
  <w:style w:type="numbering" w:customStyle="1" w:styleId="5410">
    <w:name w:val="Нет списка541"/>
    <w:next w:val="ae"/>
    <w:uiPriority w:val="99"/>
    <w:semiHidden/>
    <w:unhideWhenUsed/>
  </w:style>
  <w:style w:type="numbering" w:customStyle="1" w:styleId="1241">
    <w:name w:val="Нет списка1241"/>
    <w:next w:val="ae"/>
    <w:uiPriority w:val="99"/>
    <w:semiHidden/>
    <w:unhideWhenUsed/>
  </w:style>
  <w:style w:type="numbering" w:customStyle="1" w:styleId="2241">
    <w:name w:val="Нет списка2241"/>
    <w:next w:val="ae"/>
    <w:uiPriority w:val="99"/>
    <w:semiHidden/>
    <w:unhideWhenUsed/>
  </w:style>
  <w:style w:type="numbering" w:customStyle="1" w:styleId="111111131">
    <w:name w:val="1 / 1.1 / 1.1.1131"/>
    <w:basedOn w:val="ae"/>
    <w:next w:val="111111"/>
    <w:unhideWhenUsed/>
  </w:style>
  <w:style w:type="numbering" w:customStyle="1" w:styleId="1010">
    <w:name w:val="Нет списка101"/>
    <w:next w:val="ae"/>
    <w:uiPriority w:val="99"/>
    <w:semiHidden/>
    <w:unhideWhenUsed/>
  </w:style>
  <w:style w:type="numbering" w:customStyle="1" w:styleId="171">
    <w:name w:val="Нет списка171"/>
    <w:next w:val="ae"/>
    <w:uiPriority w:val="99"/>
    <w:semiHidden/>
    <w:unhideWhenUsed/>
  </w:style>
  <w:style w:type="numbering" w:customStyle="1" w:styleId="271">
    <w:name w:val="Нет списка271"/>
    <w:next w:val="ae"/>
    <w:uiPriority w:val="99"/>
    <w:semiHidden/>
    <w:unhideWhenUsed/>
  </w:style>
  <w:style w:type="numbering" w:customStyle="1" w:styleId="371">
    <w:name w:val="Нет списка371"/>
    <w:next w:val="ae"/>
    <w:uiPriority w:val="99"/>
    <w:semiHidden/>
    <w:unhideWhenUsed/>
  </w:style>
  <w:style w:type="numbering" w:customStyle="1" w:styleId="1161">
    <w:name w:val="Нет списка1161"/>
    <w:next w:val="ae"/>
    <w:uiPriority w:val="99"/>
    <w:semiHidden/>
    <w:unhideWhenUsed/>
  </w:style>
  <w:style w:type="numbering" w:customStyle="1" w:styleId="2161">
    <w:name w:val="Нет списка2161"/>
    <w:next w:val="ae"/>
    <w:uiPriority w:val="99"/>
    <w:semiHidden/>
    <w:unhideWhenUsed/>
  </w:style>
  <w:style w:type="numbering" w:customStyle="1" w:styleId="3161">
    <w:name w:val="Нет списка3161"/>
    <w:next w:val="ae"/>
    <w:uiPriority w:val="99"/>
    <w:semiHidden/>
    <w:unhideWhenUsed/>
  </w:style>
  <w:style w:type="numbering" w:customStyle="1" w:styleId="4610">
    <w:name w:val="Нет списка461"/>
    <w:next w:val="ae"/>
    <w:uiPriority w:val="99"/>
    <w:semiHidden/>
    <w:unhideWhenUsed/>
  </w:style>
  <w:style w:type="numbering" w:customStyle="1" w:styleId="11161">
    <w:name w:val="Нет списка11161"/>
    <w:next w:val="ae"/>
    <w:uiPriority w:val="99"/>
    <w:semiHidden/>
    <w:unhideWhenUsed/>
  </w:style>
  <w:style w:type="numbering" w:customStyle="1" w:styleId="21161">
    <w:name w:val="Нет списка21161"/>
    <w:next w:val="ae"/>
    <w:uiPriority w:val="99"/>
    <w:semiHidden/>
    <w:unhideWhenUsed/>
  </w:style>
  <w:style w:type="numbering" w:customStyle="1" w:styleId="31161">
    <w:name w:val="Нет списка31161"/>
    <w:next w:val="ae"/>
    <w:uiPriority w:val="99"/>
    <w:semiHidden/>
    <w:unhideWhenUsed/>
  </w:style>
  <w:style w:type="numbering" w:customStyle="1" w:styleId="11111151">
    <w:name w:val="1 / 1.1 / 1.1.151"/>
    <w:basedOn w:val="ae"/>
    <w:next w:val="111111"/>
    <w:unhideWhenUsed/>
  </w:style>
  <w:style w:type="numbering" w:customStyle="1" w:styleId="551">
    <w:name w:val="Нет списка551"/>
    <w:next w:val="ae"/>
    <w:uiPriority w:val="99"/>
    <w:semiHidden/>
    <w:unhideWhenUsed/>
  </w:style>
  <w:style w:type="numbering" w:customStyle="1" w:styleId="1251">
    <w:name w:val="Нет списка1251"/>
    <w:next w:val="ae"/>
    <w:uiPriority w:val="99"/>
    <w:semiHidden/>
    <w:unhideWhenUsed/>
  </w:style>
  <w:style w:type="numbering" w:customStyle="1" w:styleId="2251">
    <w:name w:val="Нет списка2251"/>
    <w:next w:val="ae"/>
    <w:uiPriority w:val="99"/>
    <w:semiHidden/>
    <w:unhideWhenUsed/>
  </w:style>
  <w:style w:type="numbering" w:customStyle="1" w:styleId="111111141">
    <w:name w:val="1 / 1.1 / 1.1.1141"/>
    <w:basedOn w:val="ae"/>
    <w:next w:val="111111"/>
    <w:unhideWhenUsed/>
  </w:style>
  <w:style w:type="numbering" w:customStyle="1" w:styleId="181">
    <w:name w:val="Нет списка181"/>
    <w:next w:val="ae"/>
    <w:uiPriority w:val="99"/>
    <w:semiHidden/>
    <w:unhideWhenUsed/>
  </w:style>
  <w:style w:type="numbering" w:customStyle="1" w:styleId="191">
    <w:name w:val="Нет списка191"/>
    <w:next w:val="ae"/>
    <w:uiPriority w:val="99"/>
    <w:semiHidden/>
    <w:unhideWhenUsed/>
  </w:style>
  <w:style w:type="numbering" w:customStyle="1" w:styleId="2810">
    <w:name w:val="Нет списка281"/>
    <w:next w:val="ae"/>
    <w:uiPriority w:val="99"/>
    <w:semiHidden/>
    <w:unhideWhenUsed/>
  </w:style>
  <w:style w:type="numbering" w:customStyle="1" w:styleId="381">
    <w:name w:val="Нет списка381"/>
    <w:next w:val="ae"/>
    <w:uiPriority w:val="99"/>
    <w:semiHidden/>
    <w:unhideWhenUsed/>
  </w:style>
  <w:style w:type="numbering" w:customStyle="1" w:styleId="1171">
    <w:name w:val="Нет списка1171"/>
    <w:next w:val="ae"/>
    <w:uiPriority w:val="99"/>
    <w:semiHidden/>
    <w:unhideWhenUsed/>
  </w:style>
  <w:style w:type="numbering" w:customStyle="1" w:styleId="2171">
    <w:name w:val="Нет списка2171"/>
    <w:next w:val="ae"/>
    <w:uiPriority w:val="99"/>
    <w:semiHidden/>
    <w:unhideWhenUsed/>
  </w:style>
  <w:style w:type="numbering" w:customStyle="1" w:styleId="3171">
    <w:name w:val="Нет списка3171"/>
    <w:next w:val="ae"/>
    <w:uiPriority w:val="99"/>
    <w:semiHidden/>
    <w:unhideWhenUsed/>
  </w:style>
  <w:style w:type="numbering" w:customStyle="1" w:styleId="4710">
    <w:name w:val="Нет списка471"/>
    <w:next w:val="ae"/>
    <w:uiPriority w:val="99"/>
    <w:semiHidden/>
    <w:unhideWhenUsed/>
  </w:style>
  <w:style w:type="numbering" w:customStyle="1" w:styleId="11171">
    <w:name w:val="Нет списка11171"/>
    <w:next w:val="ae"/>
    <w:uiPriority w:val="99"/>
    <w:semiHidden/>
    <w:unhideWhenUsed/>
  </w:style>
  <w:style w:type="numbering" w:customStyle="1" w:styleId="21171">
    <w:name w:val="Нет списка21171"/>
    <w:next w:val="ae"/>
    <w:uiPriority w:val="99"/>
    <w:semiHidden/>
    <w:unhideWhenUsed/>
  </w:style>
  <w:style w:type="numbering" w:customStyle="1" w:styleId="31171">
    <w:name w:val="Нет списка31171"/>
    <w:next w:val="ae"/>
    <w:uiPriority w:val="99"/>
    <w:semiHidden/>
    <w:unhideWhenUsed/>
  </w:style>
  <w:style w:type="numbering" w:customStyle="1" w:styleId="11111161">
    <w:name w:val="1 / 1.1 / 1.1.161"/>
    <w:basedOn w:val="ae"/>
    <w:next w:val="111111"/>
    <w:unhideWhenUsed/>
  </w:style>
  <w:style w:type="numbering" w:customStyle="1" w:styleId="561">
    <w:name w:val="Нет списка561"/>
    <w:next w:val="ae"/>
    <w:uiPriority w:val="99"/>
    <w:semiHidden/>
    <w:unhideWhenUsed/>
  </w:style>
  <w:style w:type="numbering" w:customStyle="1" w:styleId="1261">
    <w:name w:val="Нет списка1261"/>
    <w:next w:val="ae"/>
    <w:uiPriority w:val="99"/>
    <w:semiHidden/>
    <w:unhideWhenUsed/>
  </w:style>
  <w:style w:type="numbering" w:customStyle="1" w:styleId="2261">
    <w:name w:val="Нет списка2261"/>
    <w:next w:val="ae"/>
    <w:uiPriority w:val="99"/>
    <w:semiHidden/>
    <w:unhideWhenUsed/>
  </w:style>
  <w:style w:type="numbering" w:customStyle="1" w:styleId="111111151">
    <w:name w:val="1 / 1.1 / 1.1.1151"/>
    <w:basedOn w:val="ae"/>
    <w:next w:val="111111"/>
    <w:unhideWhenUsed/>
  </w:style>
  <w:style w:type="numbering" w:customStyle="1" w:styleId="201">
    <w:name w:val="Нет списка201"/>
    <w:next w:val="ae"/>
    <w:uiPriority w:val="99"/>
    <w:semiHidden/>
    <w:unhideWhenUsed/>
  </w:style>
  <w:style w:type="numbering" w:customStyle="1" w:styleId="1101">
    <w:name w:val="Нет списка1101"/>
    <w:next w:val="ae"/>
    <w:uiPriority w:val="99"/>
    <w:semiHidden/>
    <w:unhideWhenUsed/>
  </w:style>
  <w:style w:type="numbering" w:customStyle="1" w:styleId="291">
    <w:name w:val="Нет списка291"/>
    <w:next w:val="ae"/>
    <w:uiPriority w:val="99"/>
    <w:semiHidden/>
    <w:unhideWhenUsed/>
  </w:style>
  <w:style w:type="numbering" w:customStyle="1" w:styleId="391">
    <w:name w:val="Нет списка391"/>
    <w:next w:val="ae"/>
    <w:uiPriority w:val="99"/>
    <w:semiHidden/>
    <w:unhideWhenUsed/>
  </w:style>
  <w:style w:type="numbering" w:customStyle="1" w:styleId="1181">
    <w:name w:val="Нет списка1181"/>
    <w:next w:val="ae"/>
    <w:uiPriority w:val="99"/>
    <w:semiHidden/>
    <w:unhideWhenUsed/>
  </w:style>
  <w:style w:type="numbering" w:customStyle="1" w:styleId="2181">
    <w:name w:val="Нет списка2181"/>
    <w:next w:val="ae"/>
    <w:uiPriority w:val="99"/>
    <w:semiHidden/>
    <w:unhideWhenUsed/>
  </w:style>
  <w:style w:type="numbering" w:customStyle="1" w:styleId="3181">
    <w:name w:val="Нет списка3181"/>
    <w:next w:val="ae"/>
    <w:uiPriority w:val="99"/>
    <w:semiHidden/>
    <w:unhideWhenUsed/>
  </w:style>
  <w:style w:type="numbering" w:customStyle="1" w:styleId="4810">
    <w:name w:val="Нет списка481"/>
    <w:next w:val="ae"/>
    <w:uiPriority w:val="99"/>
    <w:semiHidden/>
    <w:unhideWhenUsed/>
  </w:style>
  <w:style w:type="numbering" w:customStyle="1" w:styleId="11181">
    <w:name w:val="Нет списка11181"/>
    <w:next w:val="ae"/>
    <w:uiPriority w:val="99"/>
    <w:semiHidden/>
    <w:unhideWhenUsed/>
  </w:style>
  <w:style w:type="numbering" w:customStyle="1" w:styleId="21181">
    <w:name w:val="Нет списка21181"/>
    <w:next w:val="ae"/>
    <w:uiPriority w:val="99"/>
    <w:semiHidden/>
    <w:unhideWhenUsed/>
  </w:style>
  <w:style w:type="numbering" w:customStyle="1" w:styleId="31181">
    <w:name w:val="Нет списка31181"/>
    <w:next w:val="ae"/>
    <w:uiPriority w:val="99"/>
    <w:semiHidden/>
    <w:unhideWhenUsed/>
  </w:style>
  <w:style w:type="numbering" w:customStyle="1" w:styleId="11111171">
    <w:name w:val="1 / 1.1 / 1.1.171"/>
    <w:basedOn w:val="ae"/>
    <w:next w:val="111111"/>
    <w:unhideWhenUsed/>
  </w:style>
  <w:style w:type="numbering" w:customStyle="1" w:styleId="571">
    <w:name w:val="Нет списка571"/>
    <w:next w:val="ae"/>
    <w:uiPriority w:val="99"/>
    <w:semiHidden/>
    <w:unhideWhenUsed/>
  </w:style>
  <w:style w:type="numbering" w:customStyle="1" w:styleId="1271">
    <w:name w:val="Нет списка1271"/>
    <w:next w:val="ae"/>
    <w:uiPriority w:val="99"/>
    <w:semiHidden/>
    <w:unhideWhenUsed/>
  </w:style>
  <w:style w:type="numbering" w:customStyle="1" w:styleId="2271">
    <w:name w:val="Нет списка2271"/>
    <w:next w:val="ae"/>
    <w:uiPriority w:val="99"/>
    <w:semiHidden/>
    <w:unhideWhenUsed/>
  </w:style>
  <w:style w:type="numbering" w:customStyle="1" w:styleId="111111161">
    <w:name w:val="1 / 1.1 / 1.1.1161"/>
    <w:basedOn w:val="ae"/>
    <w:next w:val="111111"/>
    <w:unhideWhenUsed/>
  </w:style>
  <w:style w:type="numbering" w:customStyle="1" w:styleId="301">
    <w:name w:val="Нет списка301"/>
    <w:next w:val="ae"/>
    <w:uiPriority w:val="99"/>
    <w:semiHidden/>
    <w:unhideWhenUsed/>
  </w:style>
  <w:style w:type="numbering" w:customStyle="1" w:styleId="1191">
    <w:name w:val="Нет списка1191"/>
    <w:next w:val="ae"/>
    <w:uiPriority w:val="99"/>
    <w:semiHidden/>
    <w:unhideWhenUsed/>
  </w:style>
  <w:style w:type="numbering" w:customStyle="1" w:styleId="2101">
    <w:name w:val="Нет списка2101"/>
    <w:next w:val="ae"/>
    <w:uiPriority w:val="99"/>
    <w:semiHidden/>
    <w:unhideWhenUsed/>
  </w:style>
  <w:style w:type="numbering" w:customStyle="1" w:styleId="3101">
    <w:name w:val="Нет списка3101"/>
    <w:next w:val="ae"/>
    <w:uiPriority w:val="99"/>
    <w:semiHidden/>
    <w:unhideWhenUsed/>
  </w:style>
  <w:style w:type="numbering" w:customStyle="1" w:styleId="11101">
    <w:name w:val="Нет списка11101"/>
    <w:next w:val="ae"/>
    <w:uiPriority w:val="99"/>
    <w:semiHidden/>
    <w:unhideWhenUsed/>
  </w:style>
  <w:style w:type="numbering" w:customStyle="1" w:styleId="2191">
    <w:name w:val="Нет списка2191"/>
    <w:next w:val="ae"/>
    <w:uiPriority w:val="99"/>
    <w:semiHidden/>
    <w:unhideWhenUsed/>
  </w:style>
  <w:style w:type="numbering" w:customStyle="1" w:styleId="3191">
    <w:name w:val="Нет списка3191"/>
    <w:next w:val="ae"/>
    <w:uiPriority w:val="99"/>
    <w:semiHidden/>
    <w:unhideWhenUsed/>
  </w:style>
  <w:style w:type="numbering" w:customStyle="1" w:styleId="4910">
    <w:name w:val="Нет списка491"/>
    <w:next w:val="ae"/>
    <w:uiPriority w:val="99"/>
    <w:semiHidden/>
    <w:unhideWhenUsed/>
  </w:style>
  <w:style w:type="numbering" w:customStyle="1" w:styleId="11191">
    <w:name w:val="Нет списка11191"/>
    <w:next w:val="ae"/>
    <w:uiPriority w:val="99"/>
    <w:semiHidden/>
    <w:unhideWhenUsed/>
  </w:style>
  <w:style w:type="numbering" w:customStyle="1" w:styleId="21191">
    <w:name w:val="Нет списка21191"/>
    <w:next w:val="ae"/>
    <w:uiPriority w:val="99"/>
    <w:semiHidden/>
    <w:unhideWhenUsed/>
  </w:style>
  <w:style w:type="numbering" w:customStyle="1" w:styleId="31191">
    <w:name w:val="Нет списка31191"/>
    <w:next w:val="ae"/>
    <w:uiPriority w:val="99"/>
    <w:semiHidden/>
    <w:unhideWhenUsed/>
  </w:style>
  <w:style w:type="numbering" w:customStyle="1" w:styleId="11111181">
    <w:name w:val="1 / 1.1 / 1.1.181"/>
    <w:basedOn w:val="ae"/>
    <w:next w:val="111111"/>
    <w:unhideWhenUsed/>
  </w:style>
  <w:style w:type="numbering" w:customStyle="1" w:styleId="581">
    <w:name w:val="Нет списка581"/>
    <w:next w:val="ae"/>
    <w:uiPriority w:val="99"/>
    <w:semiHidden/>
    <w:unhideWhenUsed/>
  </w:style>
  <w:style w:type="numbering" w:customStyle="1" w:styleId="1281">
    <w:name w:val="Нет списка1281"/>
    <w:next w:val="ae"/>
    <w:uiPriority w:val="99"/>
    <w:semiHidden/>
    <w:unhideWhenUsed/>
  </w:style>
  <w:style w:type="numbering" w:customStyle="1" w:styleId="2281">
    <w:name w:val="Нет списка2281"/>
    <w:next w:val="ae"/>
    <w:uiPriority w:val="99"/>
    <w:semiHidden/>
    <w:unhideWhenUsed/>
  </w:style>
  <w:style w:type="numbering" w:customStyle="1" w:styleId="111111171">
    <w:name w:val="1 / 1.1 / 1.1.1171"/>
    <w:basedOn w:val="ae"/>
    <w:next w:val="111111"/>
    <w:unhideWhenUsed/>
  </w:style>
  <w:style w:type="numbering" w:customStyle="1" w:styleId="401">
    <w:name w:val="Нет списка401"/>
    <w:next w:val="ae"/>
    <w:uiPriority w:val="99"/>
    <w:semiHidden/>
    <w:unhideWhenUsed/>
  </w:style>
  <w:style w:type="numbering" w:customStyle="1" w:styleId="1201">
    <w:name w:val="Нет списка1201"/>
    <w:next w:val="ae"/>
    <w:uiPriority w:val="99"/>
    <w:semiHidden/>
    <w:unhideWhenUsed/>
  </w:style>
  <w:style w:type="numbering" w:customStyle="1" w:styleId="2201">
    <w:name w:val="Нет списка2201"/>
    <w:next w:val="ae"/>
    <w:uiPriority w:val="99"/>
    <w:semiHidden/>
    <w:unhideWhenUsed/>
  </w:style>
  <w:style w:type="numbering" w:customStyle="1" w:styleId="3201">
    <w:name w:val="Нет списка3201"/>
    <w:next w:val="ae"/>
    <w:uiPriority w:val="99"/>
    <w:semiHidden/>
    <w:unhideWhenUsed/>
  </w:style>
  <w:style w:type="numbering" w:customStyle="1" w:styleId="11201">
    <w:name w:val="Нет списка11201"/>
    <w:next w:val="ae"/>
    <w:uiPriority w:val="99"/>
    <w:semiHidden/>
    <w:unhideWhenUsed/>
  </w:style>
  <w:style w:type="numbering" w:customStyle="1" w:styleId="21101">
    <w:name w:val="Нет списка21101"/>
    <w:next w:val="ae"/>
    <w:uiPriority w:val="99"/>
    <w:semiHidden/>
    <w:unhideWhenUsed/>
  </w:style>
  <w:style w:type="numbering" w:customStyle="1" w:styleId="31101">
    <w:name w:val="Нет списка31101"/>
    <w:next w:val="ae"/>
    <w:uiPriority w:val="99"/>
    <w:semiHidden/>
    <w:unhideWhenUsed/>
  </w:style>
  <w:style w:type="numbering" w:customStyle="1" w:styleId="41010">
    <w:name w:val="Нет списка4101"/>
    <w:next w:val="ae"/>
    <w:uiPriority w:val="99"/>
    <w:semiHidden/>
    <w:unhideWhenUsed/>
  </w:style>
  <w:style w:type="numbering" w:customStyle="1" w:styleId="111101">
    <w:name w:val="Нет списка111101"/>
    <w:next w:val="ae"/>
    <w:uiPriority w:val="99"/>
    <w:semiHidden/>
    <w:unhideWhenUsed/>
  </w:style>
  <w:style w:type="numbering" w:customStyle="1" w:styleId="211101">
    <w:name w:val="Нет списка211101"/>
    <w:next w:val="ae"/>
    <w:uiPriority w:val="99"/>
    <w:semiHidden/>
    <w:unhideWhenUsed/>
  </w:style>
  <w:style w:type="numbering" w:customStyle="1" w:styleId="311101">
    <w:name w:val="Нет списка311101"/>
    <w:next w:val="ae"/>
    <w:uiPriority w:val="99"/>
    <w:semiHidden/>
    <w:unhideWhenUsed/>
  </w:style>
  <w:style w:type="numbering" w:customStyle="1" w:styleId="11111191">
    <w:name w:val="1 / 1.1 / 1.1.191"/>
    <w:basedOn w:val="ae"/>
    <w:next w:val="111111"/>
    <w:unhideWhenUsed/>
  </w:style>
  <w:style w:type="numbering" w:customStyle="1" w:styleId="591">
    <w:name w:val="Нет списка591"/>
    <w:next w:val="ae"/>
    <w:uiPriority w:val="99"/>
    <w:semiHidden/>
    <w:unhideWhenUsed/>
  </w:style>
  <w:style w:type="numbering" w:customStyle="1" w:styleId="1291">
    <w:name w:val="Нет списка1291"/>
    <w:next w:val="ae"/>
    <w:uiPriority w:val="99"/>
    <w:semiHidden/>
    <w:unhideWhenUsed/>
  </w:style>
  <w:style w:type="numbering" w:customStyle="1" w:styleId="2291">
    <w:name w:val="Нет списка2291"/>
    <w:next w:val="ae"/>
    <w:uiPriority w:val="99"/>
    <w:semiHidden/>
    <w:unhideWhenUsed/>
  </w:style>
  <w:style w:type="numbering" w:customStyle="1" w:styleId="111111181">
    <w:name w:val="1 / 1.1 / 1.1.1181"/>
    <w:basedOn w:val="ae"/>
    <w:next w:val="111111"/>
    <w:unhideWhenUsed/>
  </w:style>
  <w:style w:type="numbering" w:customStyle="1" w:styleId="501">
    <w:name w:val="Нет списка501"/>
    <w:next w:val="ae"/>
    <w:uiPriority w:val="99"/>
    <w:semiHidden/>
    <w:unhideWhenUsed/>
  </w:style>
  <w:style w:type="numbering" w:customStyle="1" w:styleId="1301">
    <w:name w:val="Нет списка1301"/>
    <w:next w:val="ae"/>
    <w:uiPriority w:val="99"/>
    <w:semiHidden/>
    <w:unhideWhenUsed/>
  </w:style>
  <w:style w:type="numbering" w:customStyle="1" w:styleId="2301">
    <w:name w:val="Нет списка2301"/>
    <w:next w:val="ae"/>
    <w:uiPriority w:val="99"/>
    <w:semiHidden/>
    <w:unhideWhenUsed/>
  </w:style>
  <w:style w:type="numbering" w:customStyle="1" w:styleId="32111">
    <w:name w:val="Нет списка32111"/>
    <w:next w:val="ae"/>
    <w:uiPriority w:val="99"/>
    <w:semiHidden/>
    <w:unhideWhenUsed/>
  </w:style>
  <w:style w:type="numbering" w:customStyle="1" w:styleId="112111">
    <w:name w:val="Нет списка112111"/>
    <w:next w:val="ae"/>
    <w:uiPriority w:val="99"/>
    <w:semiHidden/>
    <w:unhideWhenUsed/>
  </w:style>
  <w:style w:type="numbering" w:customStyle="1" w:styleId="21201">
    <w:name w:val="Нет списка21201"/>
    <w:next w:val="ae"/>
    <w:uiPriority w:val="99"/>
    <w:semiHidden/>
    <w:unhideWhenUsed/>
  </w:style>
  <w:style w:type="numbering" w:customStyle="1" w:styleId="31201">
    <w:name w:val="Нет списка31201"/>
    <w:next w:val="ae"/>
    <w:uiPriority w:val="99"/>
    <w:semiHidden/>
    <w:unhideWhenUsed/>
  </w:style>
  <w:style w:type="numbering" w:customStyle="1" w:styleId="41111">
    <w:name w:val="Нет списка41111"/>
    <w:next w:val="ae"/>
    <w:uiPriority w:val="99"/>
    <w:semiHidden/>
    <w:unhideWhenUsed/>
  </w:style>
  <w:style w:type="numbering" w:customStyle="1" w:styleId="11111111110">
    <w:name w:val="Нет списка1111111111"/>
    <w:next w:val="ae"/>
    <w:uiPriority w:val="99"/>
    <w:semiHidden/>
    <w:unhideWhenUsed/>
  </w:style>
  <w:style w:type="numbering" w:customStyle="1" w:styleId="21111111">
    <w:name w:val="Нет списка21111111"/>
    <w:next w:val="ae"/>
    <w:uiPriority w:val="99"/>
    <w:semiHidden/>
    <w:unhideWhenUsed/>
  </w:style>
  <w:style w:type="numbering" w:customStyle="1" w:styleId="31111111">
    <w:name w:val="Нет списка31111111"/>
    <w:next w:val="ae"/>
    <w:uiPriority w:val="99"/>
    <w:semiHidden/>
    <w:unhideWhenUsed/>
  </w:style>
  <w:style w:type="numbering" w:customStyle="1" w:styleId="111111101">
    <w:name w:val="1 / 1.1 / 1.1.1101"/>
    <w:basedOn w:val="ae"/>
    <w:next w:val="111111"/>
    <w:unhideWhenUsed/>
  </w:style>
  <w:style w:type="numbering" w:customStyle="1" w:styleId="5101">
    <w:name w:val="Нет списка5101"/>
    <w:next w:val="ae"/>
    <w:uiPriority w:val="99"/>
    <w:semiHidden/>
    <w:unhideWhenUsed/>
  </w:style>
  <w:style w:type="numbering" w:customStyle="1" w:styleId="12101">
    <w:name w:val="Нет списка12101"/>
    <w:next w:val="ae"/>
    <w:uiPriority w:val="99"/>
    <w:semiHidden/>
    <w:unhideWhenUsed/>
  </w:style>
  <w:style w:type="numbering" w:customStyle="1" w:styleId="22101">
    <w:name w:val="Нет списка22101"/>
    <w:next w:val="ae"/>
    <w:uiPriority w:val="99"/>
    <w:semiHidden/>
    <w:unhideWhenUsed/>
  </w:style>
  <w:style w:type="numbering" w:customStyle="1" w:styleId="111111191">
    <w:name w:val="1 / 1.1 / 1.1.1191"/>
    <w:basedOn w:val="ae"/>
    <w:next w:val="111111"/>
    <w:unhideWhenUsed/>
  </w:style>
  <w:style w:type="numbering" w:customStyle="1" w:styleId="601">
    <w:name w:val="Нет списка601"/>
    <w:next w:val="ae"/>
    <w:uiPriority w:val="99"/>
    <w:semiHidden/>
    <w:unhideWhenUsed/>
  </w:style>
  <w:style w:type="numbering" w:customStyle="1" w:styleId="13111">
    <w:name w:val="Нет списка13111"/>
    <w:next w:val="ae"/>
    <w:uiPriority w:val="99"/>
    <w:semiHidden/>
    <w:unhideWhenUsed/>
  </w:style>
  <w:style w:type="numbering" w:customStyle="1" w:styleId="23111">
    <w:name w:val="Нет списка23111"/>
    <w:next w:val="ae"/>
    <w:uiPriority w:val="99"/>
    <w:semiHidden/>
    <w:unhideWhenUsed/>
  </w:style>
  <w:style w:type="numbering" w:customStyle="1" w:styleId="3221">
    <w:name w:val="Нет списка3221"/>
    <w:next w:val="ae"/>
    <w:uiPriority w:val="99"/>
    <w:semiHidden/>
    <w:unhideWhenUsed/>
  </w:style>
  <w:style w:type="numbering" w:customStyle="1" w:styleId="11221">
    <w:name w:val="Нет списка11221"/>
    <w:next w:val="ae"/>
    <w:uiPriority w:val="99"/>
    <w:semiHidden/>
    <w:unhideWhenUsed/>
  </w:style>
  <w:style w:type="numbering" w:customStyle="1" w:styleId="212111">
    <w:name w:val="Нет списка212111"/>
    <w:next w:val="ae"/>
    <w:uiPriority w:val="99"/>
    <w:semiHidden/>
    <w:unhideWhenUsed/>
  </w:style>
  <w:style w:type="numbering" w:customStyle="1" w:styleId="312111">
    <w:name w:val="Нет списка312111"/>
    <w:next w:val="ae"/>
    <w:uiPriority w:val="99"/>
    <w:semiHidden/>
    <w:unhideWhenUsed/>
  </w:style>
  <w:style w:type="numbering" w:customStyle="1" w:styleId="41210">
    <w:name w:val="Нет списка4121"/>
    <w:next w:val="ae"/>
    <w:uiPriority w:val="99"/>
    <w:semiHidden/>
    <w:unhideWhenUsed/>
  </w:style>
  <w:style w:type="numbering" w:customStyle="1" w:styleId="111121">
    <w:name w:val="Нет списка111121"/>
    <w:next w:val="ae"/>
    <w:uiPriority w:val="99"/>
    <w:semiHidden/>
    <w:unhideWhenUsed/>
  </w:style>
  <w:style w:type="numbering" w:customStyle="1" w:styleId="211121">
    <w:name w:val="Нет списка211121"/>
    <w:next w:val="ae"/>
    <w:uiPriority w:val="99"/>
    <w:semiHidden/>
    <w:unhideWhenUsed/>
  </w:style>
  <w:style w:type="numbering" w:customStyle="1" w:styleId="311121">
    <w:name w:val="Нет списка311121"/>
    <w:next w:val="ae"/>
    <w:uiPriority w:val="99"/>
    <w:semiHidden/>
    <w:unhideWhenUsed/>
  </w:style>
  <w:style w:type="numbering" w:customStyle="1" w:styleId="111111201">
    <w:name w:val="1 / 1.1 / 1.1.1201"/>
    <w:basedOn w:val="ae"/>
    <w:next w:val="111111"/>
    <w:unhideWhenUsed/>
  </w:style>
  <w:style w:type="numbering" w:customStyle="1" w:styleId="51111">
    <w:name w:val="Нет списка51111"/>
    <w:next w:val="ae"/>
    <w:uiPriority w:val="99"/>
    <w:semiHidden/>
    <w:unhideWhenUsed/>
  </w:style>
  <w:style w:type="numbering" w:customStyle="1" w:styleId="121111">
    <w:name w:val="Нет списка121111"/>
    <w:next w:val="ae"/>
    <w:uiPriority w:val="99"/>
    <w:semiHidden/>
    <w:unhideWhenUsed/>
  </w:style>
  <w:style w:type="numbering" w:customStyle="1" w:styleId="221111">
    <w:name w:val="Нет списка221111"/>
    <w:next w:val="ae"/>
    <w:uiPriority w:val="99"/>
    <w:semiHidden/>
    <w:unhideWhenUsed/>
  </w:style>
  <w:style w:type="numbering" w:customStyle="1" w:styleId="1111111101">
    <w:name w:val="1 / 1.1 / 1.1.11101"/>
    <w:basedOn w:val="ae"/>
    <w:next w:val="111111"/>
    <w:unhideWhenUsed/>
  </w:style>
  <w:style w:type="numbering" w:customStyle="1" w:styleId="6111">
    <w:name w:val="Нет списка6111"/>
    <w:next w:val="ae"/>
    <w:uiPriority w:val="99"/>
    <w:semiHidden/>
    <w:unhideWhenUsed/>
  </w:style>
  <w:style w:type="numbering" w:customStyle="1" w:styleId="1321">
    <w:name w:val="Нет списка1321"/>
    <w:next w:val="ae"/>
    <w:uiPriority w:val="99"/>
    <w:semiHidden/>
    <w:unhideWhenUsed/>
  </w:style>
  <w:style w:type="numbering" w:customStyle="1" w:styleId="2321">
    <w:name w:val="Нет списка2321"/>
    <w:next w:val="ae"/>
    <w:uiPriority w:val="99"/>
    <w:semiHidden/>
    <w:unhideWhenUsed/>
  </w:style>
  <w:style w:type="numbering" w:customStyle="1" w:styleId="3231">
    <w:name w:val="Нет списка3231"/>
    <w:next w:val="ae"/>
    <w:uiPriority w:val="99"/>
    <w:semiHidden/>
    <w:unhideWhenUsed/>
  </w:style>
  <w:style w:type="numbering" w:customStyle="1" w:styleId="11231">
    <w:name w:val="Нет списка11231"/>
    <w:next w:val="ae"/>
    <w:uiPriority w:val="99"/>
    <w:semiHidden/>
    <w:unhideWhenUsed/>
  </w:style>
  <w:style w:type="numbering" w:customStyle="1" w:styleId="21221">
    <w:name w:val="Нет списка21221"/>
    <w:next w:val="ae"/>
    <w:uiPriority w:val="99"/>
    <w:semiHidden/>
    <w:unhideWhenUsed/>
  </w:style>
  <w:style w:type="numbering" w:customStyle="1" w:styleId="31221">
    <w:name w:val="Нет списка31221"/>
    <w:next w:val="ae"/>
    <w:uiPriority w:val="99"/>
    <w:semiHidden/>
    <w:unhideWhenUsed/>
  </w:style>
  <w:style w:type="numbering" w:customStyle="1" w:styleId="4131">
    <w:name w:val="Нет списка4131"/>
    <w:next w:val="ae"/>
    <w:uiPriority w:val="99"/>
    <w:semiHidden/>
    <w:unhideWhenUsed/>
  </w:style>
  <w:style w:type="numbering" w:customStyle="1" w:styleId="111131">
    <w:name w:val="Нет списка111131"/>
    <w:next w:val="ae"/>
    <w:uiPriority w:val="99"/>
    <w:semiHidden/>
    <w:unhideWhenUsed/>
  </w:style>
  <w:style w:type="numbering" w:customStyle="1" w:styleId="211131">
    <w:name w:val="Нет списка211131"/>
    <w:next w:val="ae"/>
    <w:uiPriority w:val="99"/>
    <w:semiHidden/>
    <w:unhideWhenUsed/>
  </w:style>
  <w:style w:type="numbering" w:customStyle="1" w:styleId="311131">
    <w:name w:val="Нет списка311131"/>
    <w:next w:val="ae"/>
    <w:uiPriority w:val="99"/>
    <w:semiHidden/>
    <w:unhideWhenUsed/>
  </w:style>
  <w:style w:type="numbering" w:customStyle="1" w:styleId="1111112111">
    <w:name w:val="1 / 1.1 / 1.1.12111"/>
    <w:basedOn w:val="ae"/>
    <w:next w:val="111111"/>
    <w:unhideWhenUsed/>
  </w:style>
  <w:style w:type="numbering" w:customStyle="1" w:styleId="5121">
    <w:name w:val="Нет списка5121"/>
    <w:next w:val="ae"/>
    <w:uiPriority w:val="99"/>
    <w:semiHidden/>
    <w:unhideWhenUsed/>
  </w:style>
  <w:style w:type="numbering" w:customStyle="1" w:styleId="12121">
    <w:name w:val="Нет списка12121"/>
    <w:next w:val="ae"/>
    <w:uiPriority w:val="99"/>
    <w:semiHidden/>
    <w:unhideWhenUsed/>
  </w:style>
  <w:style w:type="numbering" w:customStyle="1" w:styleId="22121">
    <w:name w:val="Нет списка22121"/>
    <w:next w:val="ae"/>
    <w:uiPriority w:val="99"/>
    <w:semiHidden/>
    <w:unhideWhenUsed/>
  </w:style>
  <w:style w:type="numbering" w:customStyle="1" w:styleId="111111111111">
    <w:name w:val="1 / 1.1 / 1.1.1111111"/>
    <w:basedOn w:val="ae"/>
    <w:next w:val="111111"/>
    <w:unhideWhenUsed/>
  </w:style>
  <w:style w:type="numbering" w:customStyle="1" w:styleId="621">
    <w:name w:val="Нет списка621"/>
    <w:next w:val="ae"/>
    <w:uiPriority w:val="99"/>
    <w:semiHidden/>
    <w:unhideWhenUsed/>
  </w:style>
  <w:style w:type="numbering" w:customStyle="1" w:styleId="1331">
    <w:name w:val="Нет списка1331"/>
    <w:next w:val="ae"/>
    <w:uiPriority w:val="99"/>
    <w:semiHidden/>
    <w:unhideWhenUsed/>
  </w:style>
  <w:style w:type="numbering" w:customStyle="1" w:styleId="2331">
    <w:name w:val="Нет списка2331"/>
    <w:next w:val="ae"/>
    <w:uiPriority w:val="99"/>
    <w:semiHidden/>
    <w:unhideWhenUsed/>
  </w:style>
  <w:style w:type="numbering" w:customStyle="1" w:styleId="3241">
    <w:name w:val="Нет списка3241"/>
    <w:next w:val="ae"/>
    <w:uiPriority w:val="99"/>
    <w:semiHidden/>
    <w:unhideWhenUsed/>
  </w:style>
  <w:style w:type="numbering" w:customStyle="1" w:styleId="11241">
    <w:name w:val="Нет списка11241"/>
    <w:next w:val="ae"/>
    <w:uiPriority w:val="99"/>
    <w:semiHidden/>
    <w:unhideWhenUsed/>
  </w:style>
  <w:style w:type="numbering" w:customStyle="1" w:styleId="21231">
    <w:name w:val="Нет списка21231"/>
    <w:next w:val="ae"/>
    <w:uiPriority w:val="99"/>
    <w:semiHidden/>
    <w:unhideWhenUsed/>
  </w:style>
  <w:style w:type="numbering" w:customStyle="1" w:styleId="31231">
    <w:name w:val="Нет списка31231"/>
    <w:next w:val="ae"/>
    <w:uiPriority w:val="99"/>
    <w:semiHidden/>
    <w:unhideWhenUsed/>
  </w:style>
  <w:style w:type="numbering" w:customStyle="1" w:styleId="4141">
    <w:name w:val="Нет списка4141"/>
    <w:next w:val="ae"/>
    <w:uiPriority w:val="99"/>
    <w:semiHidden/>
    <w:unhideWhenUsed/>
  </w:style>
  <w:style w:type="numbering" w:customStyle="1" w:styleId="111141">
    <w:name w:val="Нет списка111141"/>
    <w:next w:val="ae"/>
    <w:uiPriority w:val="99"/>
    <w:semiHidden/>
    <w:unhideWhenUsed/>
  </w:style>
  <w:style w:type="numbering" w:customStyle="1" w:styleId="211141">
    <w:name w:val="Нет списка211141"/>
    <w:next w:val="ae"/>
    <w:uiPriority w:val="99"/>
    <w:semiHidden/>
    <w:unhideWhenUsed/>
  </w:style>
  <w:style w:type="numbering" w:customStyle="1" w:styleId="311141">
    <w:name w:val="Нет списка311141"/>
    <w:next w:val="ae"/>
    <w:uiPriority w:val="99"/>
    <w:semiHidden/>
    <w:unhideWhenUsed/>
  </w:style>
  <w:style w:type="numbering" w:customStyle="1" w:styleId="111111221">
    <w:name w:val="1 / 1.1 / 1.1.1221"/>
    <w:basedOn w:val="ae"/>
    <w:next w:val="111111"/>
    <w:unhideWhenUsed/>
  </w:style>
  <w:style w:type="numbering" w:customStyle="1" w:styleId="5131">
    <w:name w:val="Нет списка5131"/>
    <w:next w:val="ae"/>
    <w:uiPriority w:val="99"/>
    <w:semiHidden/>
    <w:unhideWhenUsed/>
  </w:style>
  <w:style w:type="numbering" w:customStyle="1" w:styleId="12131">
    <w:name w:val="Нет списка12131"/>
    <w:next w:val="ae"/>
    <w:uiPriority w:val="99"/>
    <w:semiHidden/>
    <w:unhideWhenUsed/>
  </w:style>
  <w:style w:type="numbering" w:customStyle="1" w:styleId="22131">
    <w:name w:val="Нет списка22131"/>
    <w:next w:val="ae"/>
    <w:uiPriority w:val="99"/>
    <w:semiHidden/>
    <w:unhideWhenUsed/>
  </w:style>
  <w:style w:type="numbering" w:customStyle="1" w:styleId="1111111121">
    <w:name w:val="1 / 1.1 / 1.1.11121"/>
    <w:basedOn w:val="ae"/>
    <w:next w:val="111111"/>
    <w:unhideWhenUsed/>
  </w:style>
  <w:style w:type="numbering" w:customStyle="1" w:styleId="631">
    <w:name w:val="Нет списка631"/>
    <w:next w:val="ae"/>
    <w:uiPriority w:val="99"/>
    <w:semiHidden/>
    <w:unhideWhenUsed/>
  </w:style>
  <w:style w:type="numbering" w:customStyle="1" w:styleId="1341">
    <w:name w:val="Нет списка1341"/>
    <w:next w:val="ae"/>
    <w:uiPriority w:val="99"/>
    <w:semiHidden/>
    <w:unhideWhenUsed/>
  </w:style>
  <w:style w:type="numbering" w:customStyle="1" w:styleId="2341">
    <w:name w:val="Нет списка2341"/>
    <w:next w:val="ae"/>
    <w:uiPriority w:val="99"/>
    <w:semiHidden/>
    <w:unhideWhenUsed/>
  </w:style>
  <w:style w:type="numbering" w:customStyle="1" w:styleId="32510">
    <w:name w:val="Нет списка3251"/>
    <w:next w:val="ae"/>
    <w:uiPriority w:val="99"/>
    <w:semiHidden/>
    <w:unhideWhenUsed/>
  </w:style>
  <w:style w:type="numbering" w:customStyle="1" w:styleId="11251">
    <w:name w:val="Нет списка11251"/>
    <w:next w:val="ae"/>
    <w:uiPriority w:val="99"/>
    <w:semiHidden/>
    <w:unhideWhenUsed/>
  </w:style>
  <w:style w:type="numbering" w:customStyle="1" w:styleId="21241">
    <w:name w:val="Нет списка21241"/>
    <w:next w:val="ae"/>
    <w:uiPriority w:val="99"/>
    <w:semiHidden/>
    <w:unhideWhenUsed/>
  </w:style>
  <w:style w:type="numbering" w:customStyle="1" w:styleId="31241">
    <w:name w:val="Нет списка31241"/>
    <w:next w:val="ae"/>
    <w:uiPriority w:val="99"/>
    <w:semiHidden/>
    <w:unhideWhenUsed/>
  </w:style>
  <w:style w:type="numbering" w:customStyle="1" w:styleId="4151">
    <w:name w:val="Нет списка4151"/>
    <w:next w:val="ae"/>
    <w:uiPriority w:val="99"/>
    <w:semiHidden/>
    <w:unhideWhenUsed/>
  </w:style>
  <w:style w:type="numbering" w:customStyle="1" w:styleId="111151">
    <w:name w:val="Нет списка111151"/>
    <w:next w:val="ae"/>
    <w:uiPriority w:val="99"/>
    <w:semiHidden/>
    <w:unhideWhenUsed/>
  </w:style>
  <w:style w:type="numbering" w:customStyle="1" w:styleId="211151">
    <w:name w:val="Нет списка211151"/>
    <w:next w:val="ae"/>
    <w:uiPriority w:val="99"/>
    <w:semiHidden/>
    <w:unhideWhenUsed/>
  </w:style>
  <w:style w:type="numbering" w:customStyle="1" w:styleId="311151">
    <w:name w:val="Нет списка311151"/>
    <w:next w:val="ae"/>
    <w:uiPriority w:val="99"/>
    <w:semiHidden/>
    <w:unhideWhenUsed/>
  </w:style>
  <w:style w:type="numbering" w:customStyle="1" w:styleId="111111231">
    <w:name w:val="1 / 1.1 / 1.1.1231"/>
    <w:basedOn w:val="ae"/>
    <w:next w:val="111111"/>
    <w:unhideWhenUsed/>
  </w:style>
  <w:style w:type="numbering" w:customStyle="1" w:styleId="5141">
    <w:name w:val="Нет списка5141"/>
    <w:next w:val="ae"/>
    <w:uiPriority w:val="99"/>
    <w:semiHidden/>
    <w:unhideWhenUsed/>
  </w:style>
  <w:style w:type="numbering" w:customStyle="1" w:styleId="12141">
    <w:name w:val="Нет списка12141"/>
    <w:next w:val="ae"/>
    <w:uiPriority w:val="99"/>
    <w:semiHidden/>
    <w:unhideWhenUsed/>
  </w:style>
  <w:style w:type="numbering" w:customStyle="1" w:styleId="22141">
    <w:name w:val="Нет списка22141"/>
    <w:next w:val="ae"/>
    <w:uiPriority w:val="99"/>
    <w:semiHidden/>
    <w:unhideWhenUsed/>
  </w:style>
  <w:style w:type="numbering" w:customStyle="1" w:styleId="1111111131">
    <w:name w:val="1 / 1.1 / 1.1.11131"/>
    <w:basedOn w:val="ae"/>
    <w:next w:val="111111"/>
    <w:unhideWhenUsed/>
  </w:style>
  <w:style w:type="numbering" w:customStyle="1" w:styleId="641">
    <w:name w:val="Нет списка641"/>
    <w:next w:val="ae"/>
    <w:uiPriority w:val="99"/>
    <w:semiHidden/>
    <w:unhideWhenUsed/>
  </w:style>
  <w:style w:type="numbering" w:customStyle="1" w:styleId="1351">
    <w:name w:val="Нет списка1351"/>
    <w:next w:val="ae"/>
    <w:uiPriority w:val="99"/>
    <w:semiHidden/>
    <w:unhideWhenUsed/>
  </w:style>
  <w:style w:type="numbering" w:customStyle="1" w:styleId="2351">
    <w:name w:val="Нет списка2351"/>
    <w:next w:val="ae"/>
    <w:uiPriority w:val="99"/>
    <w:semiHidden/>
    <w:unhideWhenUsed/>
  </w:style>
  <w:style w:type="numbering" w:customStyle="1" w:styleId="3261">
    <w:name w:val="Нет списка3261"/>
    <w:next w:val="ae"/>
    <w:uiPriority w:val="99"/>
    <w:semiHidden/>
    <w:unhideWhenUsed/>
  </w:style>
  <w:style w:type="numbering" w:customStyle="1" w:styleId="11261">
    <w:name w:val="Нет списка11261"/>
    <w:next w:val="ae"/>
    <w:uiPriority w:val="99"/>
    <w:semiHidden/>
    <w:unhideWhenUsed/>
  </w:style>
  <w:style w:type="numbering" w:customStyle="1" w:styleId="21251">
    <w:name w:val="Нет списка21251"/>
    <w:next w:val="ae"/>
    <w:uiPriority w:val="99"/>
    <w:semiHidden/>
    <w:unhideWhenUsed/>
  </w:style>
  <w:style w:type="numbering" w:customStyle="1" w:styleId="31251">
    <w:name w:val="Нет списка31251"/>
    <w:next w:val="ae"/>
    <w:uiPriority w:val="99"/>
    <w:semiHidden/>
    <w:unhideWhenUsed/>
  </w:style>
  <w:style w:type="numbering" w:customStyle="1" w:styleId="4161">
    <w:name w:val="Нет списка4161"/>
    <w:next w:val="ae"/>
    <w:uiPriority w:val="99"/>
    <w:semiHidden/>
    <w:unhideWhenUsed/>
  </w:style>
  <w:style w:type="numbering" w:customStyle="1" w:styleId="111161">
    <w:name w:val="Нет списка111161"/>
    <w:next w:val="ae"/>
    <w:uiPriority w:val="99"/>
    <w:semiHidden/>
    <w:unhideWhenUsed/>
  </w:style>
  <w:style w:type="numbering" w:customStyle="1" w:styleId="211161">
    <w:name w:val="Нет списка211161"/>
    <w:next w:val="ae"/>
    <w:uiPriority w:val="99"/>
    <w:semiHidden/>
    <w:unhideWhenUsed/>
  </w:style>
  <w:style w:type="numbering" w:customStyle="1" w:styleId="311161">
    <w:name w:val="Нет списка311161"/>
    <w:next w:val="ae"/>
    <w:uiPriority w:val="99"/>
    <w:semiHidden/>
    <w:unhideWhenUsed/>
  </w:style>
  <w:style w:type="numbering" w:customStyle="1" w:styleId="111111241">
    <w:name w:val="1 / 1.1 / 1.1.1241"/>
    <w:basedOn w:val="ae"/>
    <w:next w:val="111111"/>
    <w:unhideWhenUsed/>
  </w:style>
  <w:style w:type="numbering" w:customStyle="1" w:styleId="5151">
    <w:name w:val="Нет списка5151"/>
    <w:next w:val="ae"/>
    <w:uiPriority w:val="99"/>
    <w:semiHidden/>
    <w:unhideWhenUsed/>
  </w:style>
  <w:style w:type="numbering" w:customStyle="1" w:styleId="12151">
    <w:name w:val="Нет списка12151"/>
    <w:next w:val="ae"/>
    <w:uiPriority w:val="99"/>
    <w:semiHidden/>
    <w:unhideWhenUsed/>
  </w:style>
  <w:style w:type="numbering" w:customStyle="1" w:styleId="22151">
    <w:name w:val="Нет списка22151"/>
    <w:next w:val="ae"/>
    <w:uiPriority w:val="99"/>
    <w:semiHidden/>
    <w:unhideWhenUsed/>
  </w:style>
  <w:style w:type="numbering" w:customStyle="1" w:styleId="1111111141">
    <w:name w:val="1 / 1.1 / 1.1.11141"/>
    <w:basedOn w:val="ae"/>
    <w:next w:val="111111"/>
    <w:unhideWhenUsed/>
  </w:style>
  <w:style w:type="numbering" w:customStyle="1" w:styleId="651">
    <w:name w:val="Нет списка651"/>
    <w:next w:val="ae"/>
    <w:uiPriority w:val="99"/>
    <w:semiHidden/>
    <w:unhideWhenUsed/>
  </w:style>
  <w:style w:type="numbering" w:customStyle="1" w:styleId="1361">
    <w:name w:val="Нет списка1361"/>
    <w:next w:val="ae"/>
    <w:uiPriority w:val="99"/>
    <w:semiHidden/>
    <w:unhideWhenUsed/>
  </w:style>
  <w:style w:type="numbering" w:customStyle="1" w:styleId="2361">
    <w:name w:val="Нет списка2361"/>
    <w:next w:val="ae"/>
    <w:uiPriority w:val="99"/>
    <w:semiHidden/>
    <w:unhideWhenUsed/>
  </w:style>
  <w:style w:type="numbering" w:customStyle="1" w:styleId="3271">
    <w:name w:val="Нет списка3271"/>
    <w:next w:val="ae"/>
    <w:uiPriority w:val="99"/>
    <w:semiHidden/>
    <w:unhideWhenUsed/>
  </w:style>
  <w:style w:type="numbering" w:customStyle="1" w:styleId="11271">
    <w:name w:val="Нет списка11271"/>
    <w:next w:val="ae"/>
    <w:uiPriority w:val="99"/>
    <w:semiHidden/>
    <w:unhideWhenUsed/>
  </w:style>
  <w:style w:type="numbering" w:customStyle="1" w:styleId="21261">
    <w:name w:val="Нет списка21261"/>
    <w:next w:val="ae"/>
    <w:uiPriority w:val="99"/>
    <w:semiHidden/>
    <w:unhideWhenUsed/>
  </w:style>
  <w:style w:type="numbering" w:customStyle="1" w:styleId="31261">
    <w:name w:val="Нет списка31261"/>
    <w:next w:val="ae"/>
    <w:uiPriority w:val="99"/>
    <w:semiHidden/>
    <w:unhideWhenUsed/>
  </w:style>
  <w:style w:type="numbering" w:customStyle="1" w:styleId="4171">
    <w:name w:val="Нет списка4171"/>
    <w:next w:val="ae"/>
    <w:uiPriority w:val="99"/>
    <w:semiHidden/>
    <w:unhideWhenUsed/>
  </w:style>
  <w:style w:type="numbering" w:customStyle="1" w:styleId="111171">
    <w:name w:val="Нет списка111171"/>
    <w:next w:val="ae"/>
    <w:uiPriority w:val="99"/>
    <w:semiHidden/>
    <w:unhideWhenUsed/>
  </w:style>
  <w:style w:type="numbering" w:customStyle="1" w:styleId="211171">
    <w:name w:val="Нет списка211171"/>
    <w:next w:val="ae"/>
    <w:uiPriority w:val="99"/>
    <w:semiHidden/>
    <w:unhideWhenUsed/>
  </w:style>
  <w:style w:type="numbering" w:customStyle="1" w:styleId="311171">
    <w:name w:val="Нет списка311171"/>
    <w:next w:val="ae"/>
    <w:uiPriority w:val="99"/>
    <w:semiHidden/>
    <w:unhideWhenUsed/>
  </w:style>
  <w:style w:type="numbering" w:customStyle="1" w:styleId="111111253">
    <w:name w:val="1 / 1.1 / 1.1.1253"/>
    <w:basedOn w:val="ae"/>
    <w:next w:val="111111"/>
    <w:unhideWhenUsed/>
  </w:style>
  <w:style w:type="numbering" w:customStyle="1" w:styleId="5161">
    <w:name w:val="Нет списка5161"/>
    <w:next w:val="ae"/>
    <w:uiPriority w:val="99"/>
    <w:semiHidden/>
    <w:unhideWhenUsed/>
  </w:style>
  <w:style w:type="numbering" w:customStyle="1" w:styleId="12161">
    <w:name w:val="Нет списка12161"/>
    <w:next w:val="ae"/>
    <w:uiPriority w:val="99"/>
    <w:semiHidden/>
    <w:unhideWhenUsed/>
  </w:style>
  <w:style w:type="numbering" w:customStyle="1" w:styleId="22161">
    <w:name w:val="Нет списка22161"/>
    <w:next w:val="ae"/>
    <w:uiPriority w:val="99"/>
    <w:semiHidden/>
    <w:unhideWhenUsed/>
  </w:style>
  <w:style w:type="numbering" w:customStyle="1" w:styleId="1111111153">
    <w:name w:val="1 / 1.1 / 1.1.11153"/>
    <w:basedOn w:val="ae"/>
    <w:next w:val="111111"/>
    <w:unhideWhenUsed/>
  </w:style>
  <w:style w:type="numbering" w:customStyle="1" w:styleId="111111261">
    <w:name w:val="1 / 1.1 / 1.1.1261"/>
    <w:basedOn w:val="ae"/>
    <w:next w:val="111111"/>
    <w:unhideWhenUsed/>
  </w:style>
  <w:style w:type="numbering" w:customStyle="1" w:styleId="1111111161">
    <w:name w:val="1 / 1.1 / 1.1.11161"/>
    <w:basedOn w:val="ae"/>
    <w:next w:val="111111"/>
    <w:unhideWhenUsed/>
  </w:style>
  <w:style w:type="numbering" w:customStyle="1" w:styleId="11111111121">
    <w:name w:val="1 / 1.1 / 1.1.111121"/>
    <w:basedOn w:val="ae"/>
    <w:next w:val="111111"/>
    <w:unhideWhenUsed/>
  </w:style>
  <w:style w:type="numbering" w:customStyle="1" w:styleId="1111112511">
    <w:name w:val="1 / 1.1 / 1.1.12511"/>
    <w:basedOn w:val="ae"/>
    <w:next w:val="111111"/>
    <w:unhideWhenUsed/>
  </w:style>
  <w:style w:type="numbering" w:customStyle="1" w:styleId="11111111511">
    <w:name w:val="1 / 1.1 / 1.1.111511"/>
    <w:basedOn w:val="ae"/>
    <w:next w:val="111111"/>
    <w:unhideWhenUsed/>
  </w:style>
  <w:style w:type="numbering" w:customStyle="1" w:styleId="111111271">
    <w:name w:val="1 / 1.1 / 1.1.1271"/>
    <w:basedOn w:val="ae"/>
    <w:next w:val="111111"/>
    <w:unhideWhenUsed/>
  </w:style>
  <w:style w:type="numbering" w:customStyle="1" w:styleId="1111111171">
    <w:name w:val="1 / 1.1 / 1.1.11171"/>
    <w:basedOn w:val="ae"/>
    <w:next w:val="111111"/>
    <w:unhideWhenUsed/>
  </w:style>
  <w:style w:type="numbering" w:customStyle="1" w:styleId="11111111131">
    <w:name w:val="1 / 1.1 / 1.1.111131"/>
    <w:basedOn w:val="ae"/>
    <w:next w:val="111111"/>
    <w:unhideWhenUsed/>
  </w:style>
  <w:style w:type="numbering" w:customStyle="1" w:styleId="1111112521">
    <w:name w:val="1 / 1.1 / 1.1.12521"/>
    <w:basedOn w:val="ae"/>
    <w:next w:val="111111"/>
    <w:unhideWhenUsed/>
  </w:style>
  <w:style w:type="numbering" w:customStyle="1" w:styleId="11111111521">
    <w:name w:val="1 / 1.1 / 1.1.111521"/>
    <w:basedOn w:val="ae"/>
    <w:next w:val="111111"/>
    <w:unhideWhenUsed/>
  </w:style>
  <w:style w:type="numbering" w:customStyle="1" w:styleId="68">
    <w:name w:val="Нет списка68"/>
    <w:next w:val="ae"/>
    <w:uiPriority w:val="99"/>
    <w:semiHidden/>
    <w:unhideWhenUsed/>
  </w:style>
  <w:style w:type="numbering" w:customStyle="1" w:styleId="139">
    <w:name w:val="Нет списка139"/>
    <w:next w:val="ae"/>
    <w:uiPriority w:val="99"/>
    <w:semiHidden/>
    <w:unhideWhenUsed/>
  </w:style>
  <w:style w:type="numbering" w:customStyle="1" w:styleId="11300">
    <w:name w:val="Нет списка1130"/>
    <w:next w:val="ae"/>
    <w:uiPriority w:val="99"/>
    <w:semiHidden/>
    <w:unhideWhenUsed/>
  </w:style>
  <w:style w:type="numbering" w:customStyle="1" w:styleId="111200">
    <w:name w:val="Нет списка11120"/>
    <w:next w:val="ae"/>
    <w:uiPriority w:val="99"/>
    <w:semiHidden/>
    <w:unhideWhenUsed/>
  </w:style>
  <w:style w:type="numbering" w:customStyle="1" w:styleId="239">
    <w:name w:val="Нет списка239"/>
    <w:next w:val="ae"/>
    <w:uiPriority w:val="99"/>
    <w:semiHidden/>
    <w:unhideWhenUsed/>
  </w:style>
  <w:style w:type="numbering" w:customStyle="1" w:styleId="11111130">
    <w:name w:val="1 / 1.1 / 1.1.130"/>
    <w:basedOn w:val="ae"/>
    <w:next w:val="111111"/>
    <w:unhideWhenUsed/>
  </w:style>
  <w:style w:type="numbering" w:customStyle="1" w:styleId="3300">
    <w:name w:val="Нет списка330"/>
    <w:next w:val="ae"/>
    <w:uiPriority w:val="99"/>
    <w:semiHidden/>
    <w:unhideWhenUsed/>
  </w:style>
  <w:style w:type="numbering" w:customStyle="1" w:styleId="111110">
    <w:name w:val="Нет списка111110"/>
    <w:next w:val="ae"/>
    <w:uiPriority w:val="99"/>
    <w:semiHidden/>
    <w:unhideWhenUsed/>
  </w:style>
  <w:style w:type="numbering" w:customStyle="1" w:styleId="2129">
    <w:name w:val="Нет списка2129"/>
    <w:next w:val="ae"/>
    <w:uiPriority w:val="99"/>
    <w:semiHidden/>
    <w:unhideWhenUsed/>
  </w:style>
  <w:style w:type="numbering" w:customStyle="1" w:styleId="3129">
    <w:name w:val="Нет списка3129"/>
    <w:next w:val="ae"/>
    <w:uiPriority w:val="99"/>
    <w:semiHidden/>
    <w:unhideWhenUsed/>
  </w:style>
  <w:style w:type="numbering" w:customStyle="1" w:styleId="111113">
    <w:name w:val="Нет списка111113"/>
    <w:next w:val="ae"/>
    <w:uiPriority w:val="99"/>
    <w:semiHidden/>
    <w:unhideWhenUsed/>
  </w:style>
  <w:style w:type="numbering" w:customStyle="1" w:styleId="211200">
    <w:name w:val="Нет списка21120"/>
    <w:next w:val="ae"/>
    <w:uiPriority w:val="99"/>
    <w:semiHidden/>
    <w:unhideWhenUsed/>
  </w:style>
  <w:style w:type="numbering" w:customStyle="1" w:styleId="311200">
    <w:name w:val="Нет списка31120"/>
    <w:next w:val="ae"/>
    <w:uiPriority w:val="99"/>
    <w:semiHidden/>
    <w:unhideWhenUsed/>
  </w:style>
  <w:style w:type="numbering" w:customStyle="1" w:styleId="4200">
    <w:name w:val="Нет списка420"/>
    <w:next w:val="ae"/>
    <w:uiPriority w:val="99"/>
    <w:semiHidden/>
    <w:unhideWhenUsed/>
  </w:style>
  <w:style w:type="numbering" w:customStyle="1" w:styleId="11111132">
    <w:name w:val="Нет списка1111113"/>
    <w:next w:val="ae"/>
    <w:uiPriority w:val="99"/>
    <w:semiHidden/>
    <w:unhideWhenUsed/>
  </w:style>
  <w:style w:type="numbering" w:customStyle="1" w:styleId="211110">
    <w:name w:val="Нет списка211110"/>
    <w:next w:val="ae"/>
    <w:uiPriority w:val="99"/>
    <w:semiHidden/>
    <w:unhideWhenUsed/>
  </w:style>
  <w:style w:type="numbering" w:customStyle="1" w:styleId="311110">
    <w:name w:val="Нет списка311110"/>
    <w:next w:val="ae"/>
    <w:uiPriority w:val="99"/>
    <w:semiHidden/>
    <w:unhideWhenUsed/>
  </w:style>
  <w:style w:type="numbering" w:customStyle="1" w:styleId="1111111200">
    <w:name w:val="1 / 1.1 / 1.1.1120"/>
    <w:basedOn w:val="ae"/>
    <w:next w:val="111111"/>
    <w:unhideWhenUsed/>
  </w:style>
  <w:style w:type="numbering" w:customStyle="1" w:styleId="519">
    <w:name w:val="Нет списка519"/>
    <w:next w:val="ae"/>
    <w:uiPriority w:val="99"/>
    <w:semiHidden/>
    <w:unhideWhenUsed/>
  </w:style>
  <w:style w:type="numbering" w:customStyle="1" w:styleId="1219">
    <w:name w:val="Нет списка1219"/>
    <w:next w:val="ae"/>
    <w:uiPriority w:val="99"/>
    <w:semiHidden/>
    <w:unhideWhenUsed/>
  </w:style>
  <w:style w:type="numbering" w:customStyle="1" w:styleId="2219">
    <w:name w:val="Нет списка2219"/>
    <w:next w:val="ae"/>
    <w:uiPriority w:val="99"/>
    <w:semiHidden/>
    <w:unhideWhenUsed/>
  </w:style>
  <w:style w:type="numbering" w:customStyle="1" w:styleId="11111111100">
    <w:name w:val="1 / 1.1 / 1.1.11110"/>
    <w:basedOn w:val="ae"/>
    <w:next w:val="111111"/>
    <w:unhideWhenUsed/>
  </w:style>
  <w:style w:type="numbering" w:customStyle="1" w:styleId="69">
    <w:name w:val="Нет списка69"/>
    <w:next w:val="ae"/>
    <w:uiPriority w:val="99"/>
    <w:semiHidden/>
    <w:unhideWhenUsed/>
  </w:style>
  <w:style w:type="numbering" w:customStyle="1" w:styleId="1310">
    <w:name w:val="Нет списка1310"/>
    <w:next w:val="ae"/>
    <w:uiPriority w:val="99"/>
    <w:semiHidden/>
    <w:unhideWhenUsed/>
  </w:style>
  <w:style w:type="numbering" w:customStyle="1" w:styleId="23100">
    <w:name w:val="Нет списка2310"/>
    <w:next w:val="ae"/>
    <w:uiPriority w:val="99"/>
    <w:semiHidden/>
    <w:unhideWhenUsed/>
  </w:style>
  <w:style w:type="numbering" w:customStyle="1" w:styleId="32100">
    <w:name w:val="Нет списка3210"/>
    <w:next w:val="ae"/>
    <w:uiPriority w:val="99"/>
    <w:semiHidden/>
    <w:unhideWhenUsed/>
  </w:style>
  <w:style w:type="numbering" w:customStyle="1" w:styleId="41100">
    <w:name w:val="Нет списка4110"/>
    <w:next w:val="ae"/>
    <w:uiPriority w:val="99"/>
    <w:semiHidden/>
    <w:unhideWhenUsed/>
  </w:style>
  <w:style w:type="numbering" w:customStyle="1" w:styleId="11210">
    <w:name w:val="Нет списка11210"/>
    <w:next w:val="ae"/>
    <w:uiPriority w:val="99"/>
    <w:semiHidden/>
    <w:unhideWhenUsed/>
  </w:style>
  <w:style w:type="numbering" w:customStyle="1" w:styleId="212100">
    <w:name w:val="Нет списка21210"/>
    <w:next w:val="ae"/>
    <w:uiPriority w:val="99"/>
    <w:semiHidden/>
    <w:unhideWhenUsed/>
  </w:style>
  <w:style w:type="numbering" w:customStyle="1" w:styleId="31210">
    <w:name w:val="Нет списка31210"/>
    <w:next w:val="ae"/>
    <w:uiPriority w:val="99"/>
    <w:semiHidden/>
    <w:unhideWhenUsed/>
  </w:style>
  <w:style w:type="numbering" w:customStyle="1" w:styleId="51100">
    <w:name w:val="Нет списка5110"/>
    <w:next w:val="ae"/>
    <w:uiPriority w:val="99"/>
    <w:semiHidden/>
    <w:unhideWhenUsed/>
  </w:style>
  <w:style w:type="numbering" w:customStyle="1" w:styleId="12110">
    <w:name w:val="Нет списка12110"/>
    <w:next w:val="ae"/>
    <w:uiPriority w:val="99"/>
    <w:semiHidden/>
    <w:unhideWhenUsed/>
  </w:style>
  <w:style w:type="numbering" w:customStyle="1" w:styleId="221100">
    <w:name w:val="Нет списка22110"/>
    <w:next w:val="ae"/>
    <w:uiPriority w:val="99"/>
    <w:semiHidden/>
    <w:unhideWhenUsed/>
  </w:style>
  <w:style w:type="numbering" w:customStyle="1" w:styleId="3213">
    <w:name w:val="Нет списка3213"/>
    <w:next w:val="ae"/>
    <w:uiPriority w:val="99"/>
    <w:semiHidden/>
    <w:unhideWhenUsed/>
  </w:style>
  <w:style w:type="numbering" w:customStyle="1" w:styleId="111111130">
    <w:name w:val="Нет списка11111113"/>
    <w:next w:val="ae"/>
    <w:uiPriority w:val="99"/>
    <w:semiHidden/>
    <w:unhideWhenUsed/>
  </w:style>
  <w:style w:type="numbering" w:customStyle="1" w:styleId="211113">
    <w:name w:val="Нет списка211113"/>
    <w:next w:val="ae"/>
    <w:uiPriority w:val="99"/>
    <w:semiHidden/>
    <w:unhideWhenUsed/>
  </w:style>
  <w:style w:type="numbering" w:customStyle="1" w:styleId="311113">
    <w:name w:val="Нет списка311113"/>
    <w:next w:val="ae"/>
    <w:uiPriority w:val="99"/>
    <w:semiHidden/>
    <w:unhideWhenUsed/>
  </w:style>
  <w:style w:type="numbering" w:customStyle="1" w:styleId="4113">
    <w:name w:val="Нет списка4113"/>
    <w:next w:val="ae"/>
    <w:uiPriority w:val="99"/>
    <w:semiHidden/>
    <w:unhideWhenUsed/>
  </w:style>
  <w:style w:type="numbering" w:customStyle="1" w:styleId="1111111120">
    <w:name w:val="Нет списка111111112"/>
    <w:next w:val="ae"/>
    <w:uiPriority w:val="99"/>
    <w:semiHidden/>
    <w:unhideWhenUsed/>
  </w:style>
  <w:style w:type="numbering" w:customStyle="1" w:styleId="2111113">
    <w:name w:val="Нет списка2111113"/>
    <w:next w:val="ae"/>
    <w:uiPriority w:val="99"/>
    <w:semiHidden/>
    <w:unhideWhenUsed/>
  </w:style>
  <w:style w:type="numbering" w:customStyle="1" w:styleId="3111113">
    <w:name w:val="Нет списка3111113"/>
    <w:next w:val="ae"/>
    <w:uiPriority w:val="99"/>
    <w:semiHidden/>
    <w:unhideWhenUsed/>
  </w:style>
  <w:style w:type="numbering" w:customStyle="1" w:styleId="613">
    <w:name w:val="Нет списка613"/>
    <w:next w:val="ae"/>
    <w:uiPriority w:val="99"/>
    <w:semiHidden/>
    <w:unhideWhenUsed/>
  </w:style>
  <w:style w:type="numbering" w:customStyle="1" w:styleId="1313">
    <w:name w:val="Нет списка1313"/>
    <w:next w:val="ae"/>
    <w:uiPriority w:val="99"/>
    <w:semiHidden/>
    <w:unhideWhenUsed/>
  </w:style>
  <w:style w:type="numbering" w:customStyle="1" w:styleId="2313">
    <w:name w:val="Нет списка2313"/>
    <w:next w:val="ae"/>
    <w:uiPriority w:val="99"/>
    <w:semiHidden/>
    <w:unhideWhenUsed/>
  </w:style>
  <w:style w:type="numbering" w:customStyle="1" w:styleId="332">
    <w:name w:val="Нет списка332"/>
    <w:next w:val="ae"/>
    <w:uiPriority w:val="99"/>
    <w:semiHidden/>
    <w:unhideWhenUsed/>
  </w:style>
  <w:style w:type="numbering" w:customStyle="1" w:styleId="11213">
    <w:name w:val="Нет списка11213"/>
    <w:next w:val="ae"/>
    <w:uiPriority w:val="99"/>
    <w:semiHidden/>
    <w:unhideWhenUsed/>
  </w:style>
  <w:style w:type="numbering" w:customStyle="1" w:styleId="21213">
    <w:name w:val="Нет списка21213"/>
    <w:next w:val="ae"/>
    <w:uiPriority w:val="99"/>
    <w:semiHidden/>
    <w:unhideWhenUsed/>
  </w:style>
  <w:style w:type="numbering" w:customStyle="1" w:styleId="31213">
    <w:name w:val="Нет списка31213"/>
    <w:next w:val="ae"/>
    <w:uiPriority w:val="99"/>
    <w:semiHidden/>
    <w:unhideWhenUsed/>
  </w:style>
  <w:style w:type="numbering" w:customStyle="1" w:styleId="422">
    <w:name w:val="Нет списка422"/>
    <w:next w:val="ae"/>
    <w:uiPriority w:val="99"/>
    <w:semiHidden/>
    <w:unhideWhenUsed/>
  </w:style>
  <w:style w:type="numbering" w:customStyle="1" w:styleId="11122">
    <w:name w:val="Нет списка11122"/>
    <w:next w:val="ae"/>
    <w:uiPriority w:val="99"/>
    <w:semiHidden/>
    <w:unhideWhenUsed/>
  </w:style>
  <w:style w:type="numbering" w:customStyle="1" w:styleId="21122">
    <w:name w:val="Нет списка21122"/>
    <w:next w:val="ae"/>
    <w:uiPriority w:val="99"/>
    <w:semiHidden/>
    <w:unhideWhenUsed/>
  </w:style>
  <w:style w:type="numbering" w:customStyle="1" w:styleId="31122">
    <w:name w:val="Нет списка31122"/>
    <w:next w:val="ae"/>
    <w:uiPriority w:val="99"/>
    <w:semiHidden/>
    <w:unhideWhenUsed/>
  </w:style>
  <w:style w:type="numbering" w:customStyle="1" w:styleId="111111210">
    <w:name w:val="1 / 1.1 / 1.1.1210"/>
    <w:basedOn w:val="ae"/>
    <w:next w:val="111111"/>
    <w:unhideWhenUsed/>
  </w:style>
  <w:style w:type="numbering" w:customStyle="1" w:styleId="5113">
    <w:name w:val="Нет списка5113"/>
    <w:next w:val="ae"/>
    <w:uiPriority w:val="99"/>
    <w:semiHidden/>
    <w:unhideWhenUsed/>
  </w:style>
  <w:style w:type="numbering" w:customStyle="1" w:styleId="12113">
    <w:name w:val="Нет списка12113"/>
    <w:next w:val="ae"/>
    <w:uiPriority w:val="99"/>
    <w:semiHidden/>
    <w:unhideWhenUsed/>
  </w:style>
  <w:style w:type="numbering" w:customStyle="1" w:styleId="22113">
    <w:name w:val="Нет списка22113"/>
    <w:next w:val="ae"/>
    <w:uiPriority w:val="99"/>
    <w:semiHidden/>
    <w:unhideWhenUsed/>
  </w:style>
  <w:style w:type="numbering" w:customStyle="1" w:styleId="1111111115">
    <w:name w:val="1 / 1.1 / 1.1.11115"/>
    <w:basedOn w:val="ae"/>
    <w:next w:val="111111"/>
    <w:unhideWhenUsed/>
  </w:style>
  <w:style w:type="numbering" w:customStyle="1" w:styleId="720">
    <w:name w:val="Нет списка72"/>
    <w:next w:val="ae"/>
    <w:uiPriority w:val="99"/>
    <w:semiHidden/>
    <w:unhideWhenUsed/>
  </w:style>
  <w:style w:type="numbering" w:customStyle="1" w:styleId="1420">
    <w:name w:val="Нет списка142"/>
    <w:next w:val="ae"/>
    <w:uiPriority w:val="99"/>
    <w:semiHidden/>
    <w:unhideWhenUsed/>
  </w:style>
  <w:style w:type="numbering" w:customStyle="1" w:styleId="242">
    <w:name w:val="Нет списка242"/>
    <w:next w:val="ae"/>
    <w:uiPriority w:val="99"/>
    <w:semiHidden/>
    <w:unhideWhenUsed/>
  </w:style>
  <w:style w:type="numbering" w:customStyle="1" w:styleId="342">
    <w:name w:val="Нет списка342"/>
    <w:next w:val="ae"/>
    <w:uiPriority w:val="99"/>
    <w:semiHidden/>
    <w:unhideWhenUsed/>
  </w:style>
  <w:style w:type="numbering" w:customStyle="1" w:styleId="1132">
    <w:name w:val="Нет списка1132"/>
    <w:next w:val="ae"/>
    <w:uiPriority w:val="99"/>
    <w:semiHidden/>
    <w:unhideWhenUsed/>
  </w:style>
  <w:style w:type="numbering" w:customStyle="1" w:styleId="2132">
    <w:name w:val="Нет списка2132"/>
    <w:next w:val="ae"/>
    <w:uiPriority w:val="99"/>
    <w:semiHidden/>
    <w:unhideWhenUsed/>
  </w:style>
  <w:style w:type="numbering" w:customStyle="1" w:styleId="3132">
    <w:name w:val="Нет списка3132"/>
    <w:next w:val="ae"/>
    <w:uiPriority w:val="99"/>
    <w:semiHidden/>
    <w:unhideWhenUsed/>
  </w:style>
  <w:style w:type="numbering" w:customStyle="1" w:styleId="432">
    <w:name w:val="Нет списка432"/>
    <w:next w:val="ae"/>
    <w:uiPriority w:val="99"/>
    <w:semiHidden/>
    <w:unhideWhenUsed/>
  </w:style>
  <w:style w:type="numbering" w:customStyle="1" w:styleId="11132">
    <w:name w:val="Нет списка11132"/>
    <w:next w:val="ae"/>
    <w:uiPriority w:val="99"/>
    <w:semiHidden/>
    <w:unhideWhenUsed/>
  </w:style>
  <w:style w:type="numbering" w:customStyle="1" w:styleId="21132">
    <w:name w:val="Нет списка21132"/>
    <w:next w:val="ae"/>
    <w:uiPriority w:val="99"/>
    <w:semiHidden/>
    <w:unhideWhenUsed/>
  </w:style>
  <w:style w:type="numbering" w:customStyle="1" w:styleId="31132">
    <w:name w:val="Нет списка31132"/>
    <w:next w:val="ae"/>
    <w:uiPriority w:val="99"/>
    <w:semiHidden/>
    <w:unhideWhenUsed/>
  </w:style>
  <w:style w:type="numbering" w:customStyle="1" w:styleId="111111213">
    <w:name w:val="1 / 1.1 / 1.1.1213"/>
    <w:basedOn w:val="ae"/>
    <w:next w:val="111111"/>
    <w:unhideWhenUsed/>
  </w:style>
  <w:style w:type="numbering" w:customStyle="1" w:styleId="5220">
    <w:name w:val="Нет списка522"/>
    <w:next w:val="ae"/>
    <w:uiPriority w:val="99"/>
    <w:semiHidden/>
    <w:unhideWhenUsed/>
  </w:style>
  <w:style w:type="numbering" w:customStyle="1" w:styleId="1222">
    <w:name w:val="Нет списка1222"/>
    <w:next w:val="ae"/>
    <w:uiPriority w:val="99"/>
    <w:semiHidden/>
    <w:unhideWhenUsed/>
  </w:style>
  <w:style w:type="numbering" w:customStyle="1" w:styleId="2222">
    <w:name w:val="Нет списка2222"/>
    <w:next w:val="ae"/>
    <w:uiPriority w:val="99"/>
    <w:semiHidden/>
    <w:unhideWhenUsed/>
  </w:style>
  <w:style w:type="numbering" w:customStyle="1" w:styleId="11111111113">
    <w:name w:val="1 / 1.1 / 1.1.111113"/>
    <w:basedOn w:val="ae"/>
    <w:next w:val="111111"/>
    <w:unhideWhenUsed/>
  </w:style>
  <w:style w:type="numbering" w:customStyle="1" w:styleId="820">
    <w:name w:val="Нет списка82"/>
    <w:next w:val="ae"/>
    <w:uiPriority w:val="99"/>
    <w:semiHidden/>
    <w:unhideWhenUsed/>
  </w:style>
  <w:style w:type="numbering" w:customStyle="1" w:styleId="152">
    <w:name w:val="Нет списка152"/>
    <w:next w:val="ae"/>
    <w:uiPriority w:val="99"/>
    <w:semiHidden/>
    <w:unhideWhenUsed/>
  </w:style>
  <w:style w:type="numbering" w:customStyle="1" w:styleId="252">
    <w:name w:val="Нет списка252"/>
    <w:next w:val="ae"/>
    <w:uiPriority w:val="99"/>
    <w:semiHidden/>
    <w:unhideWhenUsed/>
  </w:style>
  <w:style w:type="numbering" w:customStyle="1" w:styleId="352">
    <w:name w:val="Нет списка352"/>
    <w:next w:val="ae"/>
    <w:uiPriority w:val="99"/>
    <w:semiHidden/>
    <w:unhideWhenUsed/>
  </w:style>
  <w:style w:type="numbering" w:customStyle="1" w:styleId="1142">
    <w:name w:val="Нет списка1142"/>
    <w:next w:val="ae"/>
    <w:uiPriority w:val="99"/>
    <w:semiHidden/>
    <w:unhideWhenUsed/>
  </w:style>
  <w:style w:type="numbering" w:customStyle="1" w:styleId="2142">
    <w:name w:val="Нет списка2142"/>
    <w:next w:val="ae"/>
    <w:uiPriority w:val="99"/>
    <w:semiHidden/>
    <w:unhideWhenUsed/>
  </w:style>
  <w:style w:type="numbering" w:customStyle="1" w:styleId="3142">
    <w:name w:val="Нет списка3142"/>
    <w:next w:val="ae"/>
    <w:uiPriority w:val="99"/>
    <w:semiHidden/>
    <w:unhideWhenUsed/>
  </w:style>
  <w:style w:type="numbering" w:customStyle="1" w:styleId="4420">
    <w:name w:val="Нет списка442"/>
    <w:next w:val="ae"/>
    <w:uiPriority w:val="99"/>
    <w:semiHidden/>
    <w:unhideWhenUsed/>
  </w:style>
  <w:style w:type="numbering" w:customStyle="1" w:styleId="11142">
    <w:name w:val="Нет списка11142"/>
    <w:next w:val="ae"/>
    <w:uiPriority w:val="99"/>
    <w:semiHidden/>
    <w:unhideWhenUsed/>
  </w:style>
  <w:style w:type="numbering" w:customStyle="1" w:styleId="21142">
    <w:name w:val="Нет списка21142"/>
    <w:next w:val="ae"/>
    <w:uiPriority w:val="99"/>
    <w:semiHidden/>
    <w:unhideWhenUsed/>
  </w:style>
  <w:style w:type="numbering" w:customStyle="1" w:styleId="31142">
    <w:name w:val="Нет списка31142"/>
    <w:next w:val="ae"/>
    <w:uiPriority w:val="99"/>
    <w:semiHidden/>
    <w:unhideWhenUsed/>
  </w:style>
  <w:style w:type="numbering" w:customStyle="1" w:styleId="111111320">
    <w:name w:val="1 / 1.1 / 1.1.132"/>
    <w:basedOn w:val="ae"/>
    <w:next w:val="111111"/>
    <w:unhideWhenUsed/>
  </w:style>
  <w:style w:type="numbering" w:customStyle="1" w:styleId="532">
    <w:name w:val="Нет списка532"/>
    <w:next w:val="ae"/>
    <w:uiPriority w:val="99"/>
    <w:semiHidden/>
    <w:unhideWhenUsed/>
  </w:style>
  <w:style w:type="numbering" w:customStyle="1" w:styleId="1232">
    <w:name w:val="Нет списка1232"/>
    <w:next w:val="ae"/>
    <w:uiPriority w:val="99"/>
    <w:semiHidden/>
    <w:unhideWhenUsed/>
  </w:style>
  <w:style w:type="numbering" w:customStyle="1" w:styleId="2232">
    <w:name w:val="Нет списка2232"/>
    <w:next w:val="ae"/>
    <w:uiPriority w:val="99"/>
    <w:semiHidden/>
    <w:unhideWhenUsed/>
  </w:style>
  <w:style w:type="numbering" w:customStyle="1" w:styleId="111111122">
    <w:name w:val="1 / 1.1 / 1.1.1122"/>
    <w:basedOn w:val="ae"/>
    <w:next w:val="111111"/>
    <w:unhideWhenUsed/>
  </w:style>
  <w:style w:type="numbering" w:customStyle="1" w:styleId="920">
    <w:name w:val="Нет списка92"/>
    <w:next w:val="ae"/>
    <w:uiPriority w:val="99"/>
    <w:semiHidden/>
    <w:unhideWhenUsed/>
  </w:style>
  <w:style w:type="numbering" w:customStyle="1" w:styleId="162">
    <w:name w:val="Нет списка162"/>
    <w:next w:val="ae"/>
    <w:uiPriority w:val="99"/>
    <w:semiHidden/>
    <w:unhideWhenUsed/>
  </w:style>
  <w:style w:type="numbering" w:customStyle="1" w:styleId="262">
    <w:name w:val="Нет списка262"/>
    <w:next w:val="ae"/>
    <w:uiPriority w:val="99"/>
    <w:semiHidden/>
    <w:unhideWhenUsed/>
  </w:style>
  <w:style w:type="numbering" w:customStyle="1" w:styleId="362">
    <w:name w:val="Нет списка362"/>
    <w:next w:val="ae"/>
    <w:uiPriority w:val="99"/>
    <w:semiHidden/>
    <w:unhideWhenUsed/>
  </w:style>
  <w:style w:type="numbering" w:customStyle="1" w:styleId="1152">
    <w:name w:val="Нет списка1152"/>
    <w:next w:val="ae"/>
    <w:uiPriority w:val="99"/>
    <w:semiHidden/>
    <w:unhideWhenUsed/>
  </w:style>
  <w:style w:type="numbering" w:customStyle="1" w:styleId="2152">
    <w:name w:val="Нет списка2152"/>
    <w:next w:val="ae"/>
    <w:uiPriority w:val="99"/>
    <w:semiHidden/>
    <w:unhideWhenUsed/>
  </w:style>
  <w:style w:type="numbering" w:customStyle="1" w:styleId="3152">
    <w:name w:val="Нет списка3152"/>
    <w:next w:val="ae"/>
    <w:uiPriority w:val="99"/>
    <w:semiHidden/>
    <w:unhideWhenUsed/>
  </w:style>
  <w:style w:type="numbering" w:customStyle="1" w:styleId="452">
    <w:name w:val="Нет списка452"/>
    <w:next w:val="ae"/>
    <w:uiPriority w:val="99"/>
    <w:semiHidden/>
    <w:unhideWhenUsed/>
  </w:style>
  <w:style w:type="numbering" w:customStyle="1" w:styleId="11152">
    <w:name w:val="Нет списка11152"/>
    <w:next w:val="ae"/>
    <w:uiPriority w:val="99"/>
    <w:semiHidden/>
    <w:unhideWhenUsed/>
  </w:style>
  <w:style w:type="numbering" w:customStyle="1" w:styleId="21152">
    <w:name w:val="Нет списка21152"/>
    <w:next w:val="ae"/>
    <w:uiPriority w:val="99"/>
    <w:semiHidden/>
    <w:unhideWhenUsed/>
  </w:style>
  <w:style w:type="numbering" w:customStyle="1" w:styleId="31152">
    <w:name w:val="Нет списка31152"/>
    <w:next w:val="ae"/>
    <w:uiPriority w:val="99"/>
    <w:semiHidden/>
    <w:unhideWhenUsed/>
  </w:style>
  <w:style w:type="numbering" w:customStyle="1" w:styleId="11111142">
    <w:name w:val="1 / 1.1 / 1.1.142"/>
    <w:basedOn w:val="ae"/>
    <w:next w:val="111111"/>
    <w:unhideWhenUsed/>
  </w:style>
  <w:style w:type="numbering" w:customStyle="1" w:styleId="542">
    <w:name w:val="Нет списка542"/>
    <w:next w:val="ae"/>
    <w:uiPriority w:val="99"/>
    <w:semiHidden/>
    <w:unhideWhenUsed/>
  </w:style>
  <w:style w:type="numbering" w:customStyle="1" w:styleId="1242">
    <w:name w:val="Нет списка1242"/>
    <w:next w:val="ae"/>
    <w:uiPriority w:val="99"/>
    <w:semiHidden/>
    <w:unhideWhenUsed/>
  </w:style>
  <w:style w:type="numbering" w:customStyle="1" w:styleId="2242">
    <w:name w:val="Нет списка2242"/>
    <w:next w:val="ae"/>
    <w:uiPriority w:val="99"/>
    <w:semiHidden/>
    <w:unhideWhenUsed/>
  </w:style>
  <w:style w:type="numbering" w:customStyle="1" w:styleId="111111132">
    <w:name w:val="1 / 1.1 / 1.1.1132"/>
    <w:basedOn w:val="ae"/>
    <w:next w:val="111111"/>
    <w:unhideWhenUsed/>
  </w:style>
  <w:style w:type="numbering" w:customStyle="1" w:styleId="102">
    <w:name w:val="Нет списка102"/>
    <w:next w:val="ae"/>
    <w:uiPriority w:val="99"/>
    <w:semiHidden/>
    <w:unhideWhenUsed/>
  </w:style>
  <w:style w:type="numbering" w:customStyle="1" w:styleId="172">
    <w:name w:val="Нет списка172"/>
    <w:next w:val="ae"/>
    <w:uiPriority w:val="99"/>
    <w:semiHidden/>
    <w:unhideWhenUsed/>
  </w:style>
  <w:style w:type="numbering" w:customStyle="1" w:styleId="272">
    <w:name w:val="Нет списка272"/>
    <w:next w:val="ae"/>
    <w:uiPriority w:val="99"/>
    <w:semiHidden/>
    <w:unhideWhenUsed/>
  </w:style>
  <w:style w:type="numbering" w:customStyle="1" w:styleId="372">
    <w:name w:val="Нет списка372"/>
    <w:next w:val="ae"/>
    <w:uiPriority w:val="99"/>
    <w:semiHidden/>
    <w:unhideWhenUsed/>
  </w:style>
  <w:style w:type="numbering" w:customStyle="1" w:styleId="1162">
    <w:name w:val="Нет списка1162"/>
    <w:next w:val="ae"/>
    <w:uiPriority w:val="99"/>
    <w:semiHidden/>
    <w:unhideWhenUsed/>
  </w:style>
  <w:style w:type="numbering" w:customStyle="1" w:styleId="2162">
    <w:name w:val="Нет списка2162"/>
    <w:next w:val="ae"/>
    <w:uiPriority w:val="99"/>
    <w:semiHidden/>
    <w:unhideWhenUsed/>
  </w:style>
  <w:style w:type="numbering" w:customStyle="1" w:styleId="3162">
    <w:name w:val="Нет списка3162"/>
    <w:next w:val="ae"/>
    <w:uiPriority w:val="99"/>
    <w:semiHidden/>
    <w:unhideWhenUsed/>
  </w:style>
  <w:style w:type="numbering" w:customStyle="1" w:styleId="462">
    <w:name w:val="Нет списка462"/>
    <w:next w:val="ae"/>
    <w:uiPriority w:val="99"/>
    <w:semiHidden/>
    <w:unhideWhenUsed/>
  </w:style>
  <w:style w:type="numbering" w:customStyle="1" w:styleId="11162">
    <w:name w:val="Нет списка11162"/>
    <w:next w:val="ae"/>
    <w:uiPriority w:val="99"/>
    <w:semiHidden/>
    <w:unhideWhenUsed/>
  </w:style>
  <w:style w:type="numbering" w:customStyle="1" w:styleId="21162">
    <w:name w:val="Нет списка21162"/>
    <w:next w:val="ae"/>
    <w:uiPriority w:val="99"/>
    <w:semiHidden/>
    <w:unhideWhenUsed/>
  </w:style>
  <w:style w:type="numbering" w:customStyle="1" w:styleId="31162">
    <w:name w:val="Нет списка31162"/>
    <w:next w:val="ae"/>
    <w:uiPriority w:val="99"/>
    <w:semiHidden/>
    <w:unhideWhenUsed/>
  </w:style>
  <w:style w:type="numbering" w:customStyle="1" w:styleId="11111152">
    <w:name w:val="1 / 1.1 / 1.1.152"/>
    <w:basedOn w:val="ae"/>
    <w:next w:val="111111"/>
    <w:unhideWhenUsed/>
  </w:style>
  <w:style w:type="numbering" w:customStyle="1" w:styleId="552">
    <w:name w:val="Нет списка552"/>
    <w:next w:val="ae"/>
    <w:uiPriority w:val="99"/>
    <w:semiHidden/>
    <w:unhideWhenUsed/>
  </w:style>
  <w:style w:type="numbering" w:customStyle="1" w:styleId="1252">
    <w:name w:val="Нет списка1252"/>
    <w:next w:val="ae"/>
    <w:uiPriority w:val="99"/>
    <w:semiHidden/>
    <w:unhideWhenUsed/>
  </w:style>
  <w:style w:type="numbering" w:customStyle="1" w:styleId="2252">
    <w:name w:val="Нет списка2252"/>
    <w:next w:val="ae"/>
    <w:uiPriority w:val="99"/>
    <w:semiHidden/>
    <w:unhideWhenUsed/>
  </w:style>
  <w:style w:type="numbering" w:customStyle="1" w:styleId="111111142">
    <w:name w:val="1 / 1.1 / 1.1.1142"/>
    <w:basedOn w:val="ae"/>
    <w:next w:val="111111"/>
    <w:unhideWhenUsed/>
  </w:style>
  <w:style w:type="numbering" w:customStyle="1" w:styleId="182">
    <w:name w:val="Нет списка182"/>
    <w:next w:val="ae"/>
    <w:uiPriority w:val="99"/>
    <w:semiHidden/>
    <w:unhideWhenUsed/>
  </w:style>
  <w:style w:type="numbering" w:customStyle="1" w:styleId="192">
    <w:name w:val="Нет списка192"/>
    <w:next w:val="ae"/>
    <w:uiPriority w:val="99"/>
    <w:semiHidden/>
    <w:unhideWhenUsed/>
  </w:style>
  <w:style w:type="numbering" w:customStyle="1" w:styleId="2820">
    <w:name w:val="Нет списка282"/>
    <w:next w:val="ae"/>
    <w:uiPriority w:val="99"/>
    <w:semiHidden/>
    <w:unhideWhenUsed/>
  </w:style>
  <w:style w:type="numbering" w:customStyle="1" w:styleId="382">
    <w:name w:val="Нет списка382"/>
    <w:next w:val="ae"/>
    <w:uiPriority w:val="99"/>
    <w:semiHidden/>
    <w:unhideWhenUsed/>
  </w:style>
  <w:style w:type="numbering" w:customStyle="1" w:styleId="1172">
    <w:name w:val="Нет списка1172"/>
    <w:next w:val="ae"/>
    <w:uiPriority w:val="99"/>
    <w:semiHidden/>
    <w:unhideWhenUsed/>
  </w:style>
  <w:style w:type="numbering" w:customStyle="1" w:styleId="2172">
    <w:name w:val="Нет списка2172"/>
    <w:next w:val="ae"/>
    <w:uiPriority w:val="99"/>
    <w:semiHidden/>
    <w:unhideWhenUsed/>
  </w:style>
  <w:style w:type="numbering" w:customStyle="1" w:styleId="3172">
    <w:name w:val="Нет списка3172"/>
    <w:next w:val="ae"/>
    <w:uiPriority w:val="99"/>
    <w:semiHidden/>
    <w:unhideWhenUsed/>
  </w:style>
  <w:style w:type="numbering" w:customStyle="1" w:styleId="472">
    <w:name w:val="Нет списка472"/>
    <w:next w:val="ae"/>
    <w:uiPriority w:val="99"/>
    <w:semiHidden/>
    <w:unhideWhenUsed/>
  </w:style>
  <w:style w:type="numbering" w:customStyle="1" w:styleId="11172">
    <w:name w:val="Нет списка11172"/>
    <w:next w:val="ae"/>
    <w:uiPriority w:val="99"/>
    <w:semiHidden/>
    <w:unhideWhenUsed/>
  </w:style>
  <w:style w:type="numbering" w:customStyle="1" w:styleId="21172">
    <w:name w:val="Нет списка21172"/>
    <w:next w:val="ae"/>
    <w:uiPriority w:val="99"/>
    <w:semiHidden/>
    <w:unhideWhenUsed/>
  </w:style>
  <w:style w:type="numbering" w:customStyle="1" w:styleId="31172">
    <w:name w:val="Нет списка31172"/>
    <w:next w:val="ae"/>
    <w:uiPriority w:val="99"/>
    <w:semiHidden/>
    <w:unhideWhenUsed/>
  </w:style>
  <w:style w:type="numbering" w:customStyle="1" w:styleId="11111162">
    <w:name w:val="1 / 1.1 / 1.1.162"/>
    <w:basedOn w:val="ae"/>
    <w:next w:val="111111"/>
    <w:unhideWhenUsed/>
  </w:style>
  <w:style w:type="numbering" w:customStyle="1" w:styleId="562">
    <w:name w:val="Нет списка562"/>
    <w:next w:val="ae"/>
    <w:uiPriority w:val="99"/>
    <w:semiHidden/>
    <w:unhideWhenUsed/>
  </w:style>
  <w:style w:type="numbering" w:customStyle="1" w:styleId="1262">
    <w:name w:val="Нет списка1262"/>
    <w:next w:val="ae"/>
    <w:uiPriority w:val="99"/>
    <w:semiHidden/>
    <w:unhideWhenUsed/>
  </w:style>
  <w:style w:type="numbering" w:customStyle="1" w:styleId="2262">
    <w:name w:val="Нет списка2262"/>
    <w:next w:val="ae"/>
    <w:uiPriority w:val="99"/>
    <w:semiHidden/>
    <w:unhideWhenUsed/>
  </w:style>
  <w:style w:type="numbering" w:customStyle="1" w:styleId="111111152">
    <w:name w:val="1 / 1.1 / 1.1.1152"/>
    <w:basedOn w:val="ae"/>
    <w:next w:val="111111"/>
    <w:unhideWhenUsed/>
  </w:style>
  <w:style w:type="numbering" w:customStyle="1" w:styleId="202">
    <w:name w:val="Нет списка202"/>
    <w:next w:val="ae"/>
    <w:uiPriority w:val="99"/>
    <w:semiHidden/>
    <w:unhideWhenUsed/>
  </w:style>
  <w:style w:type="numbering" w:customStyle="1" w:styleId="1102">
    <w:name w:val="Нет списка1102"/>
    <w:next w:val="ae"/>
    <w:uiPriority w:val="99"/>
    <w:semiHidden/>
    <w:unhideWhenUsed/>
  </w:style>
  <w:style w:type="numbering" w:customStyle="1" w:styleId="292">
    <w:name w:val="Нет списка292"/>
    <w:next w:val="ae"/>
    <w:uiPriority w:val="99"/>
    <w:semiHidden/>
    <w:unhideWhenUsed/>
  </w:style>
  <w:style w:type="numbering" w:customStyle="1" w:styleId="392">
    <w:name w:val="Нет списка392"/>
    <w:next w:val="ae"/>
    <w:uiPriority w:val="99"/>
    <w:semiHidden/>
    <w:unhideWhenUsed/>
  </w:style>
  <w:style w:type="numbering" w:customStyle="1" w:styleId="1182">
    <w:name w:val="Нет списка1182"/>
    <w:next w:val="ae"/>
    <w:uiPriority w:val="99"/>
    <w:semiHidden/>
    <w:unhideWhenUsed/>
  </w:style>
  <w:style w:type="numbering" w:customStyle="1" w:styleId="2182">
    <w:name w:val="Нет списка2182"/>
    <w:next w:val="ae"/>
    <w:uiPriority w:val="99"/>
    <w:semiHidden/>
    <w:unhideWhenUsed/>
  </w:style>
  <w:style w:type="numbering" w:customStyle="1" w:styleId="3182">
    <w:name w:val="Нет списка3182"/>
    <w:next w:val="ae"/>
    <w:uiPriority w:val="99"/>
    <w:semiHidden/>
    <w:unhideWhenUsed/>
  </w:style>
  <w:style w:type="numbering" w:customStyle="1" w:styleId="482">
    <w:name w:val="Нет списка482"/>
    <w:next w:val="ae"/>
    <w:uiPriority w:val="99"/>
    <w:semiHidden/>
    <w:unhideWhenUsed/>
  </w:style>
  <w:style w:type="numbering" w:customStyle="1" w:styleId="11182">
    <w:name w:val="Нет списка11182"/>
    <w:next w:val="ae"/>
    <w:uiPriority w:val="99"/>
    <w:semiHidden/>
    <w:unhideWhenUsed/>
  </w:style>
  <w:style w:type="numbering" w:customStyle="1" w:styleId="21182">
    <w:name w:val="Нет списка21182"/>
    <w:next w:val="ae"/>
    <w:uiPriority w:val="99"/>
    <w:semiHidden/>
    <w:unhideWhenUsed/>
  </w:style>
  <w:style w:type="numbering" w:customStyle="1" w:styleId="31182">
    <w:name w:val="Нет списка31182"/>
    <w:next w:val="ae"/>
    <w:uiPriority w:val="99"/>
    <w:semiHidden/>
    <w:unhideWhenUsed/>
  </w:style>
  <w:style w:type="numbering" w:customStyle="1" w:styleId="11111172">
    <w:name w:val="1 / 1.1 / 1.1.172"/>
    <w:basedOn w:val="ae"/>
    <w:next w:val="111111"/>
    <w:unhideWhenUsed/>
  </w:style>
  <w:style w:type="numbering" w:customStyle="1" w:styleId="572">
    <w:name w:val="Нет списка572"/>
    <w:next w:val="ae"/>
    <w:uiPriority w:val="99"/>
    <w:semiHidden/>
    <w:unhideWhenUsed/>
  </w:style>
  <w:style w:type="numbering" w:customStyle="1" w:styleId="1272">
    <w:name w:val="Нет списка1272"/>
    <w:next w:val="ae"/>
    <w:uiPriority w:val="99"/>
    <w:semiHidden/>
    <w:unhideWhenUsed/>
  </w:style>
  <w:style w:type="numbering" w:customStyle="1" w:styleId="2272">
    <w:name w:val="Нет списка2272"/>
    <w:next w:val="ae"/>
    <w:uiPriority w:val="99"/>
    <w:semiHidden/>
    <w:unhideWhenUsed/>
  </w:style>
  <w:style w:type="numbering" w:customStyle="1" w:styleId="111111162">
    <w:name w:val="1 / 1.1 / 1.1.1162"/>
    <w:basedOn w:val="ae"/>
    <w:next w:val="111111"/>
    <w:unhideWhenUsed/>
  </w:style>
  <w:style w:type="numbering" w:customStyle="1" w:styleId="302">
    <w:name w:val="Нет списка302"/>
    <w:next w:val="ae"/>
    <w:uiPriority w:val="99"/>
    <w:semiHidden/>
    <w:unhideWhenUsed/>
  </w:style>
  <w:style w:type="numbering" w:customStyle="1" w:styleId="1192">
    <w:name w:val="Нет списка1192"/>
    <w:next w:val="ae"/>
    <w:uiPriority w:val="99"/>
    <w:semiHidden/>
    <w:unhideWhenUsed/>
  </w:style>
  <w:style w:type="numbering" w:customStyle="1" w:styleId="2102">
    <w:name w:val="Нет списка2102"/>
    <w:next w:val="ae"/>
    <w:uiPriority w:val="99"/>
    <w:semiHidden/>
    <w:unhideWhenUsed/>
  </w:style>
  <w:style w:type="numbering" w:customStyle="1" w:styleId="3102">
    <w:name w:val="Нет списка3102"/>
    <w:next w:val="ae"/>
    <w:uiPriority w:val="99"/>
    <w:semiHidden/>
    <w:unhideWhenUsed/>
  </w:style>
  <w:style w:type="numbering" w:customStyle="1" w:styleId="11102">
    <w:name w:val="Нет списка11102"/>
    <w:next w:val="ae"/>
    <w:uiPriority w:val="99"/>
    <w:semiHidden/>
    <w:unhideWhenUsed/>
  </w:style>
  <w:style w:type="numbering" w:customStyle="1" w:styleId="2192">
    <w:name w:val="Нет списка2192"/>
    <w:next w:val="ae"/>
    <w:uiPriority w:val="99"/>
    <w:semiHidden/>
    <w:unhideWhenUsed/>
  </w:style>
  <w:style w:type="numbering" w:customStyle="1" w:styleId="3192">
    <w:name w:val="Нет списка3192"/>
    <w:next w:val="ae"/>
    <w:uiPriority w:val="99"/>
    <w:semiHidden/>
    <w:unhideWhenUsed/>
  </w:style>
  <w:style w:type="numbering" w:customStyle="1" w:styleId="492">
    <w:name w:val="Нет списка492"/>
    <w:next w:val="ae"/>
    <w:uiPriority w:val="99"/>
    <w:semiHidden/>
    <w:unhideWhenUsed/>
  </w:style>
  <w:style w:type="numbering" w:customStyle="1" w:styleId="11192">
    <w:name w:val="Нет списка11192"/>
    <w:next w:val="ae"/>
    <w:uiPriority w:val="99"/>
    <w:semiHidden/>
    <w:unhideWhenUsed/>
  </w:style>
  <w:style w:type="numbering" w:customStyle="1" w:styleId="21192">
    <w:name w:val="Нет списка21192"/>
    <w:next w:val="ae"/>
    <w:uiPriority w:val="99"/>
    <w:semiHidden/>
    <w:unhideWhenUsed/>
  </w:style>
  <w:style w:type="numbering" w:customStyle="1" w:styleId="31192">
    <w:name w:val="Нет списка31192"/>
    <w:next w:val="ae"/>
    <w:uiPriority w:val="99"/>
    <w:semiHidden/>
    <w:unhideWhenUsed/>
  </w:style>
  <w:style w:type="numbering" w:customStyle="1" w:styleId="11111182">
    <w:name w:val="1 / 1.1 / 1.1.182"/>
    <w:basedOn w:val="ae"/>
    <w:next w:val="111111"/>
    <w:unhideWhenUsed/>
  </w:style>
  <w:style w:type="numbering" w:customStyle="1" w:styleId="582">
    <w:name w:val="Нет списка582"/>
    <w:next w:val="ae"/>
    <w:uiPriority w:val="99"/>
    <w:semiHidden/>
    <w:unhideWhenUsed/>
  </w:style>
  <w:style w:type="numbering" w:customStyle="1" w:styleId="1282">
    <w:name w:val="Нет списка1282"/>
    <w:next w:val="ae"/>
    <w:uiPriority w:val="99"/>
    <w:semiHidden/>
    <w:unhideWhenUsed/>
  </w:style>
  <w:style w:type="numbering" w:customStyle="1" w:styleId="2282">
    <w:name w:val="Нет списка2282"/>
    <w:next w:val="ae"/>
    <w:uiPriority w:val="99"/>
    <w:semiHidden/>
    <w:unhideWhenUsed/>
  </w:style>
  <w:style w:type="numbering" w:customStyle="1" w:styleId="111111172">
    <w:name w:val="1 / 1.1 / 1.1.1172"/>
    <w:basedOn w:val="ae"/>
    <w:next w:val="111111"/>
    <w:unhideWhenUsed/>
  </w:style>
  <w:style w:type="numbering" w:customStyle="1" w:styleId="402">
    <w:name w:val="Нет списка402"/>
    <w:next w:val="ae"/>
    <w:uiPriority w:val="99"/>
    <w:semiHidden/>
    <w:unhideWhenUsed/>
  </w:style>
  <w:style w:type="numbering" w:customStyle="1" w:styleId="1202">
    <w:name w:val="Нет списка1202"/>
    <w:next w:val="ae"/>
    <w:uiPriority w:val="99"/>
    <w:semiHidden/>
    <w:unhideWhenUsed/>
  </w:style>
  <w:style w:type="numbering" w:customStyle="1" w:styleId="2202">
    <w:name w:val="Нет списка2202"/>
    <w:next w:val="ae"/>
    <w:uiPriority w:val="99"/>
    <w:semiHidden/>
    <w:unhideWhenUsed/>
  </w:style>
  <w:style w:type="numbering" w:customStyle="1" w:styleId="3202">
    <w:name w:val="Нет списка3202"/>
    <w:next w:val="ae"/>
    <w:uiPriority w:val="99"/>
    <w:semiHidden/>
    <w:unhideWhenUsed/>
  </w:style>
  <w:style w:type="numbering" w:customStyle="1" w:styleId="11202">
    <w:name w:val="Нет списка11202"/>
    <w:next w:val="ae"/>
    <w:uiPriority w:val="99"/>
    <w:semiHidden/>
    <w:unhideWhenUsed/>
  </w:style>
  <w:style w:type="numbering" w:customStyle="1" w:styleId="21102">
    <w:name w:val="Нет списка21102"/>
    <w:next w:val="ae"/>
    <w:uiPriority w:val="99"/>
    <w:semiHidden/>
    <w:unhideWhenUsed/>
  </w:style>
  <w:style w:type="numbering" w:customStyle="1" w:styleId="31102">
    <w:name w:val="Нет списка31102"/>
    <w:next w:val="ae"/>
    <w:uiPriority w:val="99"/>
    <w:semiHidden/>
    <w:unhideWhenUsed/>
  </w:style>
  <w:style w:type="numbering" w:customStyle="1" w:styleId="4102">
    <w:name w:val="Нет списка4102"/>
    <w:next w:val="ae"/>
    <w:uiPriority w:val="99"/>
    <w:semiHidden/>
    <w:unhideWhenUsed/>
  </w:style>
  <w:style w:type="numbering" w:customStyle="1" w:styleId="111102">
    <w:name w:val="Нет списка111102"/>
    <w:next w:val="ae"/>
    <w:uiPriority w:val="99"/>
    <w:semiHidden/>
    <w:unhideWhenUsed/>
  </w:style>
  <w:style w:type="numbering" w:customStyle="1" w:styleId="211102">
    <w:name w:val="Нет списка211102"/>
    <w:next w:val="ae"/>
    <w:uiPriority w:val="99"/>
    <w:semiHidden/>
    <w:unhideWhenUsed/>
  </w:style>
  <w:style w:type="numbering" w:customStyle="1" w:styleId="311102">
    <w:name w:val="Нет списка311102"/>
    <w:next w:val="ae"/>
    <w:uiPriority w:val="99"/>
    <w:semiHidden/>
    <w:unhideWhenUsed/>
  </w:style>
  <w:style w:type="numbering" w:customStyle="1" w:styleId="11111192">
    <w:name w:val="1 / 1.1 / 1.1.192"/>
    <w:basedOn w:val="ae"/>
    <w:next w:val="111111"/>
    <w:unhideWhenUsed/>
  </w:style>
  <w:style w:type="numbering" w:customStyle="1" w:styleId="592">
    <w:name w:val="Нет списка592"/>
    <w:next w:val="ae"/>
    <w:uiPriority w:val="99"/>
    <w:semiHidden/>
    <w:unhideWhenUsed/>
  </w:style>
  <w:style w:type="numbering" w:customStyle="1" w:styleId="1292">
    <w:name w:val="Нет списка1292"/>
    <w:next w:val="ae"/>
    <w:uiPriority w:val="99"/>
    <w:semiHidden/>
    <w:unhideWhenUsed/>
  </w:style>
  <w:style w:type="numbering" w:customStyle="1" w:styleId="2292">
    <w:name w:val="Нет списка2292"/>
    <w:next w:val="ae"/>
    <w:uiPriority w:val="99"/>
    <w:semiHidden/>
    <w:unhideWhenUsed/>
  </w:style>
  <w:style w:type="numbering" w:customStyle="1" w:styleId="111111182">
    <w:name w:val="1 / 1.1 / 1.1.1182"/>
    <w:basedOn w:val="ae"/>
    <w:next w:val="111111"/>
    <w:unhideWhenUsed/>
  </w:style>
  <w:style w:type="numbering" w:customStyle="1" w:styleId="502">
    <w:name w:val="Нет списка502"/>
    <w:next w:val="ae"/>
    <w:uiPriority w:val="99"/>
    <w:semiHidden/>
    <w:unhideWhenUsed/>
  </w:style>
  <w:style w:type="numbering" w:customStyle="1" w:styleId="1302">
    <w:name w:val="Нет списка1302"/>
    <w:next w:val="ae"/>
    <w:uiPriority w:val="99"/>
    <w:semiHidden/>
    <w:unhideWhenUsed/>
  </w:style>
  <w:style w:type="numbering" w:customStyle="1" w:styleId="2302">
    <w:name w:val="Нет списка2302"/>
    <w:next w:val="ae"/>
    <w:uiPriority w:val="99"/>
    <w:semiHidden/>
    <w:unhideWhenUsed/>
  </w:style>
  <w:style w:type="numbering" w:customStyle="1" w:styleId="32112">
    <w:name w:val="Нет списка32112"/>
    <w:next w:val="ae"/>
    <w:uiPriority w:val="99"/>
    <w:semiHidden/>
    <w:unhideWhenUsed/>
  </w:style>
  <w:style w:type="numbering" w:customStyle="1" w:styleId="112112">
    <w:name w:val="Нет списка112112"/>
    <w:next w:val="ae"/>
    <w:uiPriority w:val="99"/>
    <w:semiHidden/>
    <w:unhideWhenUsed/>
  </w:style>
  <w:style w:type="numbering" w:customStyle="1" w:styleId="21202">
    <w:name w:val="Нет списка21202"/>
    <w:next w:val="ae"/>
    <w:uiPriority w:val="99"/>
    <w:semiHidden/>
    <w:unhideWhenUsed/>
  </w:style>
  <w:style w:type="numbering" w:customStyle="1" w:styleId="31202">
    <w:name w:val="Нет списка31202"/>
    <w:next w:val="ae"/>
    <w:uiPriority w:val="99"/>
    <w:semiHidden/>
    <w:unhideWhenUsed/>
  </w:style>
  <w:style w:type="numbering" w:customStyle="1" w:styleId="41112">
    <w:name w:val="Нет списка41112"/>
    <w:next w:val="ae"/>
    <w:uiPriority w:val="99"/>
    <w:semiHidden/>
    <w:unhideWhenUsed/>
  </w:style>
  <w:style w:type="numbering" w:customStyle="1" w:styleId="11111111120">
    <w:name w:val="Нет списка1111111112"/>
    <w:next w:val="ae"/>
    <w:uiPriority w:val="99"/>
    <w:semiHidden/>
    <w:unhideWhenUsed/>
  </w:style>
  <w:style w:type="numbering" w:customStyle="1" w:styleId="21111112">
    <w:name w:val="Нет списка21111112"/>
    <w:next w:val="ae"/>
    <w:uiPriority w:val="99"/>
    <w:semiHidden/>
    <w:unhideWhenUsed/>
  </w:style>
  <w:style w:type="numbering" w:customStyle="1" w:styleId="31111112">
    <w:name w:val="Нет списка31111112"/>
    <w:next w:val="ae"/>
    <w:uiPriority w:val="99"/>
    <w:semiHidden/>
    <w:unhideWhenUsed/>
  </w:style>
  <w:style w:type="numbering" w:customStyle="1" w:styleId="111111102">
    <w:name w:val="1 / 1.1 / 1.1.1102"/>
    <w:basedOn w:val="ae"/>
    <w:next w:val="111111"/>
    <w:unhideWhenUsed/>
  </w:style>
  <w:style w:type="numbering" w:customStyle="1" w:styleId="5102">
    <w:name w:val="Нет списка5102"/>
    <w:next w:val="ae"/>
    <w:uiPriority w:val="99"/>
    <w:semiHidden/>
    <w:unhideWhenUsed/>
  </w:style>
  <w:style w:type="numbering" w:customStyle="1" w:styleId="12102">
    <w:name w:val="Нет списка12102"/>
    <w:next w:val="ae"/>
    <w:uiPriority w:val="99"/>
    <w:semiHidden/>
    <w:unhideWhenUsed/>
  </w:style>
  <w:style w:type="numbering" w:customStyle="1" w:styleId="22102">
    <w:name w:val="Нет списка22102"/>
    <w:next w:val="ae"/>
    <w:uiPriority w:val="99"/>
    <w:semiHidden/>
    <w:unhideWhenUsed/>
  </w:style>
  <w:style w:type="numbering" w:customStyle="1" w:styleId="111111192">
    <w:name w:val="1 / 1.1 / 1.1.1192"/>
    <w:basedOn w:val="ae"/>
    <w:next w:val="111111"/>
    <w:unhideWhenUsed/>
  </w:style>
  <w:style w:type="numbering" w:customStyle="1" w:styleId="602">
    <w:name w:val="Нет списка602"/>
    <w:next w:val="ae"/>
    <w:uiPriority w:val="99"/>
    <w:semiHidden/>
    <w:unhideWhenUsed/>
  </w:style>
  <w:style w:type="numbering" w:customStyle="1" w:styleId="13112">
    <w:name w:val="Нет списка13112"/>
    <w:next w:val="ae"/>
    <w:uiPriority w:val="99"/>
    <w:semiHidden/>
    <w:unhideWhenUsed/>
  </w:style>
  <w:style w:type="numbering" w:customStyle="1" w:styleId="23112">
    <w:name w:val="Нет списка23112"/>
    <w:next w:val="ae"/>
    <w:uiPriority w:val="99"/>
    <w:semiHidden/>
    <w:unhideWhenUsed/>
  </w:style>
  <w:style w:type="numbering" w:customStyle="1" w:styleId="3222">
    <w:name w:val="Нет списка3222"/>
    <w:next w:val="ae"/>
    <w:uiPriority w:val="99"/>
    <w:semiHidden/>
    <w:unhideWhenUsed/>
  </w:style>
  <w:style w:type="numbering" w:customStyle="1" w:styleId="11222">
    <w:name w:val="Нет списка11222"/>
    <w:next w:val="ae"/>
    <w:uiPriority w:val="99"/>
    <w:semiHidden/>
    <w:unhideWhenUsed/>
  </w:style>
  <w:style w:type="numbering" w:customStyle="1" w:styleId="212112">
    <w:name w:val="Нет списка212112"/>
    <w:next w:val="ae"/>
    <w:uiPriority w:val="99"/>
    <w:semiHidden/>
    <w:unhideWhenUsed/>
  </w:style>
  <w:style w:type="numbering" w:customStyle="1" w:styleId="312112">
    <w:name w:val="Нет списка312112"/>
    <w:next w:val="ae"/>
    <w:uiPriority w:val="99"/>
    <w:semiHidden/>
    <w:unhideWhenUsed/>
  </w:style>
  <w:style w:type="numbering" w:customStyle="1" w:styleId="4122">
    <w:name w:val="Нет списка4122"/>
    <w:next w:val="ae"/>
    <w:uiPriority w:val="99"/>
    <w:semiHidden/>
    <w:unhideWhenUsed/>
  </w:style>
  <w:style w:type="numbering" w:customStyle="1" w:styleId="111122">
    <w:name w:val="Нет списка111122"/>
    <w:next w:val="ae"/>
    <w:uiPriority w:val="99"/>
    <w:semiHidden/>
    <w:unhideWhenUsed/>
  </w:style>
  <w:style w:type="numbering" w:customStyle="1" w:styleId="211122">
    <w:name w:val="Нет списка211122"/>
    <w:next w:val="ae"/>
    <w:uiPriority w:val="99"/>
    <w:semiHidden/>
    <w:unhideWhenUsed/>
  </w:style>
  <w:style w:type="numbering" w:customStyle="1" w:styleId="311122">
    <w:name w:val="Нет списка311122"/>
    <w:next w:val="ae"/>
    <w:uiPriority w:val="99"/>
    <w:semiHidden/>
    <w:unhideWhenUsed/>
  </w:style>
  <w:style w:type="numbering" w:customStyle="1" w:styleId="111111202">
    <w:name w:val="1 / 1.1 / 1.1.1202"/>
    <w:basedOn w:val="ae"/>
    <w:next w:val="111111"/>
    <w:unhideWhenUsed/>
  </w:style>
  <w:style w:type="numbering" w:customStyle="1" w:styleId="51112">
    <w:name w:val="Нет списка51112"/>
    <w:next w:val="ae"/>
    <w:uiPriority w:val="99"/>
    <w:semiHidden/>
    <w:unhideWhenUsed/>
  </w:style>
  <w:style w:type="numbering" w:customStyle="1" w:styleId="121112">
    <w:name w:val="Нет списка121112"/>
    <w:next w:val="ae"/>
    <w:uiPriority w:val="99"/>
    <w:semiHidden/>
    <w:unhideWhenUsed/>
  </w:style>
  <w:style w:type="numbering" w:customStyle="1" w:styleId="221112">
    <w:name w:val="Нет списка221112"/>
    <w:next w:val="ae"/>
    <w:uiPriority w:val="99"/>
    <w:semiHidden/>
    <w:unhideWhenUsed/>
  </w:style>
  <w:style w:type="numbering" w:customStyle="1" w:styleId="1111111102">
    <w:name w:val="1 / 1.1 / 1.1.11102"/>
    <w:basedOn w:val="ae"/>
    <w:next w:val="111111"/>
    <w:unhideWhenUsed/>
  </w:style>
  <w:style w:type="numbering" w:customStyle="1" w:styleId="6112">
    <w:name w:val="Нет списка6112"/>
    <w:next w:val="ae"/>
    <w:uiPriority w:val="99"/>
    <w:semiHidden/>
    <w:unhideWhenUsed/>
  </w:style>
  <w:style w:type="numbering" w:customStyle="1" w:styleId="1322">
    <w:name w:val="Нет списка1322"/>
    <w:next w:val="ae"/>
    <w:uiPriority w:val="99"/>
    <w:semiHidden/>
    <w:unhideWhenUsed/>
  </w:style>
  <w:style w:type="numbering" w:customStyle="1" w:styleId="2322">
    <w:name w:val="Нет списка2322"/>
    <w:next w:val="ae"/>
    <w:uiPriority w:val="99"/>
    <w:semiHidden/>
    <w:unhideWhenUsed/>
  </w:style>
  <w:style w:type="numbering" w:customStyle="1" w:styleId="3232">
    <w:name w:val="Нет списка3232"/>
    <w:next w:val="ae"/>
    <w:uiPriority w:val="99"/>
    <w:semiHidden/>
    <w:unhideWhenUsed/>
  </w:style>
  <w:style w:type="numbering" w:customStyle="1" w:styleId="11232">
    <w:name w:val="Нет списка11232"/>
    <w:next w:val="ae"/>
    <w:uiPriority w:val="99"/>
    <w:semiHidden/>
    <w:unhideWhenUsed/>
  </w:style>
  <w:style w:type="numbering" w:customStyle="1" w:styleId="21222">
    <w:name w:val="Нет списка21222"/>
    <w:next w:val="ae"/>
    <w:uiPriority w:val="99"/>
    <w:semiHidden/>
    <w:unhideWhenUsed/>
  </w:style>
  <w:style w:type="numbering" w:customStyle="1" w:styleId="31222">
    <w:name w:val="Нет списка31222"/>
    <w:next w:val="ae"/>
    <w:uiPriority w:val="99"/>
    <w:semiHidden/>
    <w:unhideWhenUsed/>
  </w:style>
  <w:style w:type="numbering" w:customStyle="1" w:styleId="4132">
    <w:name w:val="Нет списка4132"/>
    <w:next w:val="ae"/>
    <w:uiPriority w:val="99"/>
    <w:semiHidden/>
    <w:unhideWhenUsed/>
  </w:style>
  <w:style w:type="numbering" w:customStyle="1" w:styleId="111132">
    <w:name w:val="Нет списка111132"/>
    <w:next w:val="ae"/>
    <w:uiPriority w:val="99"/>
    <w:semiHidden/>
    <w:unhideWhenUsed/>
  </w:style>
  <w:style w:type="numbering" w:customStyle="1" w:styleId="211132">
    <w:name w:val="Нет списка211132"/>
    <w:next w:val="ae"/>
    <w:uiPriority w:val="99"/>
    <w:semiHidden/>
    <w:unhideWhenUsed/>
  </w:style>
  <w:style w:type="numbering" w:customStyle="1" w:styleId="311132">
    <w:name w:val="Нет списка311132"/>
    <w:next w:val="ae"/>
    <w:uiPriority w:val="99"/>
    <w:semiHidden/>
    <w:unhideWhenUsed/>
  </w:style>
  <w:style w:type="numbering" w:customStyle="1" w:styleId="1111112112">
    <w:name w:val="1 / 1.1 / 1.1.12112"/>
    <w:basedOn w:val="ae"/>
    <w:next w:val="111111"/>
    <w:unhideWhenUsed/>
  </w:style>
  <w:style w:type="numbering" w:customStyle="1" w:styleId="5122">
    <w:name w:val="Нет списка5122"/>
    <w:next w:val="ae"/>
    <w:uiPriority w:val="99"/>
    <w:semiHidden/>
    <w:unhideWhenUsed/>
  </w:style>
  <w:style w:type="numbering" w:customStyle="1" w:styleId="12122">
    <w:name w:val="Нет списка12122"/>
    <w:next w:val="ae"/>
    <w:uiPriority w:val="99"/>
    <w:semiHidden/>
    <w:unhideWhenUsed/>
  </w:style>
  <w:style w:type="numbering" w:customStyle="1" w:styleId="22122">
    <w:name w:val="Нет списка22122"/>
    <w:next w:val="ae"/>
    <w:uiPriority w:val="99"/>
    <w:semiHidden/>
    <w:unhideWhenUsed/>
  </w:style>
  <w:style w:type="numbering" w:customStyle="1" w:styleId="111111111112">
    <w:name w:val="1 / 1.1 / 1.1.1111112"/>
    <w:basedOn w:val="ae"/>
    <w:next w:val="111111"/>
    <w:unhideWhenUsed/>
  </w:style>
  <w:style w:type="numbering" w:customStyle="1" w:styleId="622">
    <w:name w:val="Нет списка622"/>
    <w:next w:val="ae"/>
    <w:uiPriority w:val="99"/>
    <w:semiHidden/>
    <w:unhideWhenUsed/>
  </w:style>
  <w:style w:type="numbering" w:customStyle="1" w:styleId="1332">
    <w:name w:val="Нет списка1332"/>
    <w:next w:val="ae"/>
    <w:uiPriority w:val="99"/>
    <w:semiHidden/>
    <w:unhideWhenUsed/>
  </w:style>
  <w:style w:type="numbering" w:customStyle="1" w:styleId="2332">
    <w:name w:val="Нет списка2332"/>
    <w:next w:val="ae"/>
    <w:uiPriority w:val="99"/>
    <w:semiHidden/>
    <w:unhideWhenUsed/>
  </w:style>
  <w:style w:type="numbering" w:customStyle="1" w:styleId="3242">
    <w:name w:val="Нет списка3242"/>
    <w:next w:val="ae"/>
    <w:uiPriority w:val="99"/>
    <w:semiHidden/>
    <w:unhideWhenUsed/>
  </w:style>
  <w:style w:type="numbering" w:customStyle="1" w:styleId="11242">
    <w:name w:val="Нет списка11242"/>
    <w:next w:val="ae"/>
    <w:uiPriority w:val="99"/>
    <w:semiHidden/>
    <w:unhideWhenUsed/>
  </w:style>
  <w:style w:type="numbering" w:customStyle="1" w:styleId="21232">
    <w:name w:val="Нет списка21232"/>
    <w:next w:val="ae"/>
    <w:uiPriority w:val="99"/>
    <w:semiHidden/>
    <w:unhideWhenUsed/>
  </w:style>
  <w:style w:type="numbering" w:customStyle="1" w:styleId="31232">
    <w:name w:val="Нет списка31232"/>
    <w:next w:val="ae"/>
    <w:uiPriority w:val="99"/>
    <w:semiHidden/>
    <w:unhideWhenUsed/>
  </w:style>
  <w:style w:type="numbering" w:customStyle="1" w:styleId="4142">
    <w:name w:val="Нет списка4142"/>
    <w:next w:val="ae"/>
    <w:uiPriority w:val="99"/>
    <w:semiHidden/>
    <w:unhideWhenUsed/>
  </w:style>
  <w:style w:type="numbering" w:customStyle="1" w:styleId="111142">
    <w:name w:val="Нет списка111142"/>
    <w:next w:val="ae"/>
    <w:uiPriority w:val="99"/>
    <w:semiHidden/>
    <w:unhideWhenUsed/>
  </w:style>
  <w:style w:type="numbering" w:customStyle="1" w:styleId="211142">
    <w:name w:val="Нет списка211142"/>
    <w:next w:val="ae"/>
    <w:uiPriority w:val="99"/>
    <w:semiHidden/>
    <w:unhideWhenUsed/>
  </w:style>
  <w:style w:type="numbering" w:customStyle="1" w:styleId="311142">
    <w:name w:val="Нет списка311142"/>
    <w:next w:val="ae"/>
    <w:uiPriority w:val="99"/>
    <w:semiHidden/>
    <w:unhideWhenUsed/>
  </w:style>
  <w:style w:type="numbering" w:customStyle="1" w:styleId="111111222">
    <w:name w:val="1 / 1.1 / 1.1.1222"/>
    <w:basedOn w:val="ae"/>
    <w:next w:val="111111"/>
    <w:unhideWhenUsed/>
  </w:style>
  <w:style w:type="numbering" w:customStyle="1" w:styleId="5132">
    <w:name w:val="Нет списка5132"/>
    <w:next w:val="ae"/>
    <w:uiPriority w:val="99"/>
    <w:semiHidden/>
    <w:unhideWhenUsed/>
  </w:style>
  <w:style w:type="numbering" w:customStyle="1" w:styleId="12132">
    <w:name w:val="Нет списка12132"/>
    <w:next w:val="ae"/>
    <w:uiPriority w:val="99"/>
    <w:semiHidden/>
    <w:unhideWhenUsed/>
  </w:style>
  <w:style w:type="numbering" w:customStyle="1" w:styleId="22132">
    <w:name w:val="Нет списка22132"/>
    <w:next w:val="ae"/>
    <w:uiPriority w:val="99"/>
    <w:semiHidden/>
    <w:unhideWhenUsed/>
  </w:style>
  <w:style w:type="numbering" w:customStyle="1" w:styleId="1111111122">
    <w:name w:val="1 / 1.1 / 1.1.11122"/>
    <w:basedOn w:val="ae"/>
    <w:next w:val="111111"/>
    <w:unhideWhenUsed/>
  </w:style>
  <w:style w:type="numbering" w:customStyle="1" w:styleId="632">
    <w:name w:val="Нет списка632"/>
    <w:next w:val="ae"/>
    <w:uiPriority w:val="99"/>
    <w:semiHidden/>
    <w:unhideWhenUsed/>
  </w:style>
  <w:style w:type="numbering" w:customStyle="1" w:styleId="1342">
    <w:name w:val="Нет списка1342"/>
    <w:next w:val="ae"/>
    <w:uiPriority w:val="99"/>
    <w:semiHidden/>
    <w:unhideWhenUsed/>
  </w:style>
  <w:style w:type="numbering" w:customStyle="1" w:styleId="2342">
    <w:name w:val="Нет списка2342"/>
    <w:next w:val="ae"/>
    <w:uiPriority w:val="99"/>
    <w:semiHidden/>
    <w:unhideWhenUsed/>
  </w:style>
  <w:style w:type="numbering" w:customStyle="1" w:styleId="3252">
    <w:name w:val="Нет списка3252"/>
    <w:next w:val="ae"/>
    <w:uiPriority w:val="99"/>
    <w:semiHidden/>
    <w:unhideWhenUsed/>
  </w:style>
  <w:style w:type="numbering" w:customStyle="1" w:styleId="11252">
    <w:name w:val="Нет списка11252"/>
    <w:next w:val="ae"/>
    <w:uiPriority w:val="99"/>
    <w:semiHidden/>
    <w:unhideWhenUsed/>
  </w:style>
  <w:style w:type="numbering" w:customStyle="1" w:styleId="21242">
    <w:name w:val="Нет списка21242"/>
    <w:next w:val="ae"/>
    <w:uiPriority w:val="99"/>
    <w:semiHidden/>
    <w:unhideWhenUsed/>
  </w:style>
  <w:style w:type="numbering" w:customStyle="1" w:styleId="31242">
    <w:name w:val="Нет списка31242"/>
    <w:next w:val="ae"/>
    <w:uiPriority w:val="99"/>
    <w:semiHidden/>
    <w:unhideWhenUsed/>
  </w:style>
  <w:style w:type="numbering" w:customStyle="1" w:styleId="4152">
    <w:name w:val="Нет списка4152"/>
    <w:next w:val="ae"/>
    <w:uiPriority w:val="99"/>
    <w:semiHidden/>
    <w:unhideWhenUsed/>
  </w:style>
  <w:style w:type="numbering" w:customStyle="1" w:styleId="111152">
    <w:name w:val="Нет списка111152"/>
    <w:next w:val="ae"/>
    <w:uiPriority w:val="99"/>
    <w:semiHidden/>
    <w:unhideWhenUsed/>
  </w:style>
  <w:style w:type="numbering" w:customStyle="1" w:styleId="211152">
    <w:name w:val="Нет списка211152"/>
    <w:next w:val="ae"/>
    <w:uiPriority w:val="99"/>
    <w:semiHidden/>
    <w:unhideWhenUsed/>
  </w:style>
  <w:style w:type="numbering" w:customStyle="1" w:styleId="311152">
    <w:name w:val="Нет списка311152"/>
    <w:next w:val="ae"/>
    <w:uiPriority w:val="99"/>
    <w:semiHidden/>
    <w:unhideWhenUsed/>
  </w:style>
  <w:style w:type="numbering" w:customStyle="1" w:styleId="111111232">
    <w:name w:val="1 / 1.1 / 1.1.1232"/>
    <w:basedOn w:val="ae"/>
    <w:next w:val="111111"/>
    <w:unhideWhenUsed/>
  </w:style>
  <w:style w:type="numbering" w:customStyle="1" w:styleId="5142">
    <w:name w:val="Нет списка5142"/>
    <w:next w:val="ae"/>
    <w:uiPriority w:val="99"/>
    <w:semiHidden/>
    <w:unhideWhenUsed/>
  </w:style>
  <w:style w:type="numbering" w:customStyle="1" w:styleId="12142">
    <w:name w:val="Нет списка12142"/>
    <w:next w:val="ae"/>
    <w:uiPriority w:val="99"/>
    <w:semiHidden/>
    <w:unhideWhenUsed/>
  </w:style>
  <w:style w:type="numbering" w:customStyle="1" w:styleId="22142">
    <w:name w:val="Нет списка22142"/>
    <w:next w:val="ae"/>
    <w:uiPriority w:val="99"/>
    <w:semiHidden/>
    <w:unhideWhenUsed/>
  </w:style>
  <w:style w:type="numbering" w:customStyle="1" w:styleId="1111111132">
    <w:name w:val="1 / 1.1 / 1.1.11132"/>
    <w:basedOn w:val="ae"/>
    <w:next w:val="111111"/>
    <w:unhideWhenUsed/>
  </w:style>
  <w:style w:type="numbering" w:customStyle="1" w:styleId="642">
    <w:name w:val="Нет списка642"/>
    <w:next w:val="ae"/>
    <w:uiPriority w:val="99"/>
    <w:semiHidden/>
    <w:unhideWhenUsed/>
  </w:style>
  <w:style w:type="numbering" w:customStyle="1" w:styleId="1352">
    <w:name w:val="Нет списка1352"/>
    <w:next w:val="ae"/>
    <w:uiPriority w:val="99"/>
    <w:semiHidden/>
    <w:unhideWhenUsed/>
  </w:style>
  <w:style w:type="numbering" w:customStyle="1" w:styleId="2352">
    <w:name w:val="Нет списка2352"/>
    <w:next w:val="ae"/>
    <w:uiPriority w:val="99"/>
    <w:semiHidden/>
    <w:unhideWhenUsed/>
  </w:style>
  <w:style w:type="numbering" w:customStyle="1" w:styleId="3262">
    <w:name w:val="Нет списка3262"/>
    <w:next w:val="ae"/>
    <w:uiPriority w:val="99"/>
    <w:semiHidden/>
    <w:unhideWhenUsed/>
  </w:style>
  <w:style w:type="numbering" w:customStyle="1" w:styleId="11262">
    <w:name w:val="Нет списка11262"/>
    <w:next w:val="ae"/>
    <w:uiPriority w:val="99"/>
    <w:semiHidden/>
    <w:unhideWhenUsed/>
  </w:style>
  <w:style w:type="numbering" w:customStyle="1" w:styleId="21252">
    <w:name w:val="Нет списка21252"/>
    <w:next w:val="ae"/>
    <w:uiPriority w:val="99"/>
    <w:semiHidden/>
    <w:unhideWhenUsed/>
  </w:style>
  <w:style w:type="numbering" w:customStyle="1" w:styleId="31252">
    <w:name w:val="Нет списка31252"/>
    <w:next w:val="ae"/>
    <w:uiPriority w:val="99"/>
    <w:semiHidden/>
    <w:unhideWhenUsed/>
  </w:style>
  <w:style w:type="numbering" w:customStyle="1" w:styleId="4162">
    <w:name w:val="Нет списка4162"/>
    <w:next w:val="ae"/>
    <w:uiPriority w:val="99"/>
    <w:semiHidden/>
    <w:unhideWhenUsed/>
  </w:style>
  <w:style w:type="numbering" w:customStyle="1" w:styleId="111162">
    <w:name w:val="Нет списка111162"/>
    <w:next w:val="ae"/>
    <w:uiPriority w:val="99"/>
    <w:semiHidden/>
    <w:unhideWhenUsed/>
  </w:style>
  <w:style w:type="numbering" w:customStyle="1" w:styleId="211162">
    <w:name w:val="Нет списка211162"/>
    <w:next w:val="ae"/>
    <w:uiPriority w:val="99"/>
    <w:semiHidden/>
    <w:unhideWhenUsed/>
  </w:style>
  <w:style w:type="numbering" w:customStyle="1" w:styleId="311162">
    <w:name w:val="Нет списка311162"/>
    <w:next w:val="ae"/>
    <w:uiPriority w:val="99"/>
    <w:semiHidden/>
    <w:unhideWhenUsed/>
  </w:style>
  <w:style w:type="numbering" w:customStyle="1" w:styleId="111111242">
    <w:name w:val="1 / 1.1 / 1.1.1242"/>
    <w:basedOn w:val="ae"/>
    <w:next w:val="111111"/>
    <w:unhideWhenUsed/>
  </w:style>
  <w:style w:type="numbering" w:customStyle="1" w:styleId="5152">
    <w:name w:val="Нет списка5152"/>
    <w:next w:val="ae"/>
    <w:uiPriority w:val="99"/>
    <w:semiHidden/>
    <w:unhideWhenUsed/>
  </w:style>
  <w:style w:type="numbering" w:customStyle="1" w:styleId="12152">
    <w:name w:val="Нет списка12152"/>
    <w:next w:val="ae"/>
    <w:uiPriority w:val="99"/>
    <w:semiHidden/>
    <w:unhideWhenUsed/>
  </w:style>
  <w:style w:type="numbering" w:customStyle="1" w:styleId="22152">
    <w:name w:val="Нет списка22152"/>
    <w:next w:val="ae"/>
    <w:uiPriority w:val="99"/>
    <w:semiHidden/>
    <w:unhideWhenUsed/>
  </w:style>
  <w:style w:type="numbering" w:customStyle="1" w:styleId="1111111142">
    <w:name w:val="1 / 1.1 / 1.1.11142"/>
    <w:basedOn w:val="ae"/>
    <w:next w:val="111111"/>
    <w:unhideWhenUsed/>
  </w:style>
  <w:style w:type="numbering" w:customStyle="1" w:styleId="652">
    <w:name w:val="Нет списка652"/>
    <w:next w:val="ae"/>
    <w:uiPriority w:val="99"/>
    <w:semiHidden/>
    <w:unhideWhenUsed/>
  </w:style>
  <w:style w:type="numbering" w:customStyle="1" w:styleId="1362">
    <w:name w:val="Нет списка1362"/>
    <w:next w:val="ae"/>
    <w:uiPriority w:val="99"/>
    <w:semiHidden/>
    <w:unhideWhenUsed/>
  </w:style>
  <w:style w:type="numbering" w:customStyle="1" w:styleId="2362">
    <w:name w:val="Нет списка2362"/>
    <w:next w:val="ae"/>
    <w:uiPriority w:val="99"/>
    <w:semiHidden/>
    <w:unhideWhenUsed/>
  </w:style>
  <w:style w:type="numbering" w:customStyle="1" w:styleId="3272">
    <w:name w:val="Нет списка3272"/>
    <w:next w:val="ae"/>
    <w:uiPriority w:val="99"/>
    <w:semiHidden/>
    <w:unhideWhenUsed/>
  </w:style>
  <w:style w:type="numbering" w:customStyle="1" w:styleId="11272">
    <w:name w:val="Нет списка11272"/>
    <w:next w:val="ae"/>
    <w:uiPriority w:val="99"/>
    <w:semiHidden/>
    <w:unhideWhenUsed/>
  </w:style>
  <w:style w:type="numbering" w:customStyle="1" w:styleId="21262">
    <w:name w:val="Нет списка21262"/>
    <w:next w:val="ae"/>
    <w:uiPriority w:val="99"/>
    <w:semiHidden/>
    <w:unhideWhenUsed/>
  </w:style>
  <w:style w:type="numbering" w:customStyle="1" w:styleId="31262">
    <w:name w:val="Нет списка31262"/>
    <w:next w:val="ae"/>
    <w:uiPriority w:val="99"/>
    <w:semiHidden/>
    <w:unhideWhenUsed/>
  </w:style>
  <w:style w:type="numbering" w:customStyle="1" w:styleId="4172">
    <w:name w:val="Нет списка4172"/>
    <w:next w:val="ae"/>
    <w:uiPriority w:val="99"/>
    <w:semiHidden/>
    <w:unhideWhenUsed/>
  </w:style>
  <w:style w:type="numbering" w:customStyle="1" w:styleId="111172">
    <w:name w:val="Нет списка111172"/>
    <w:next w:val="ae"/>
    <w:uiPriority w:val="99"/>
    <w:semiHidden/>
    <w:unhideWhenUsed/>
  </w:style>
  <w:style w:type="numbering" w:customStyle="1" w:styleId="211172">
    <w:name w:val="Нет списка211172"/>
    <w:next w:val="ae"/>
    <w:uiPriority w:val="99"/>
    <w:semiHidden/>
    <w:unhideWhenUsed/>
  </w:style>
  <w:style w:type="numbering" w:customStyle="1" w:styleId="311172">
    <w:name w:val="Нет списка311172"/>
    <w:next w:val="ae"/>
    <w:uiPriority w:val="99"/>
    <w:semiHidden/>
    <w:unhideWhenUsed/>
  </w:style>
  <w:style w:type="numbering" w:customStyle="1" w:styleId="111111254">
    <w:name w:val="1 / 1.1 / 1.1.1254"/>
    <w:basedOn w:val="ae"/>
    <w:next w:val="111111"/>
    <w:unhideWhenUsed/>
  </w:style>
  <w:style w:type="numbering" w:customStyle="1" w:styleId="5162">
    <w:name w:val="Нет списка5162"/>
    <w:next w:val="ae"/>
    <w:uiPriority w:val="99"/>
    <w:semiHidden/>
    <w:unhideWhenUsed/>
  </w:style>
  <w:style w:type="numbering" w:customStyle="1" w:styleId="12162">
    <w:name w:val="Нет списка12162"/>
    <w:next w:val="ae"/>
    <w:uiPriority w:val="99"/>
    <w:semiHidden/>
    <w:unhideWhenUsed/>
  </w:style>
  <w:style w:type="numbering" w:customStyle="1" w:styleId="22162">
    <w:name w:val="Нет списка22162"/>
    <w:next w:val="ae"/>
    <w:uiPriority w:val="99"/>
    <w:semiHidden/>
    <w:unhideWhenUsed/>
  </w:style>
  <w:style w:type="numbering" w:customStyle="1" w:styleId="1111111154">
    <w:name w:val="1 / 1.1 / 1.1.11154"/>
    <w:basedOn w:val="ae"/>
    <w:next w:val="111111"/>
    <w:unhideWhenUsed/>
  </w:style>
  <w:style w:type="numbering" w:customStyle="1" w:styleId="111111262">
    <w:name w:val="1 / 1.1 / 1.1.1262"/>
    <w:basedOn w:val="ae"/>
    <w:next w:val="111111"/>
    <w:unhideWhenUsed/>
  </w:style>
  <w:style w:type="numbering" w:customStyle="1" w:styleId="1111111162">
    <w:name w:val="1 / 1.1 / 1.1.11162"/>
    <w:basedOn w:val="ae"/>
    <w:next w:val="111111"/>
    <w:unhideWhenUsed/>
  </w:style>
  <w:style w:type="numbering" w:customStyle="1" w:styleId="11111111122">
    <w:name w:val="1 / 1.1 / 1.1.111122"/>
    <w:basedOn w:val="ae"/>
    <w:next w:val="111111"/>
    <w:unhideWhenUsed/>
  </w:style>
  <w:style w:type="numbering" w:customStyle="1" w:styleId="1111112512">
    <w:name w:val="1 / 1.1 / 1.1.12512"/>
    <w:basedOn w:val="ae"/>
    <w:next w:val="111111"/>
    <w:unhideWhenUsed/>
  </w:style>
  <w:style w:type="numbering" w:customStyle="1" w:styleId="11111111512">
    <w:name w:val="1 / 1.1 / 1.1.111512"/>
    <w:basedOn w:val="ae"/>
    <w:next w:val="111111"/>
    <w:unhideWhenUsed/>
  </w:style>
  <w:style w:type="numbering" w:customStyle="1" w:styleId="111111272">
    <w:name w:val="1 / 1.1 / 1.1.1272"/>
    <w:basedOn w:val="ae"/>
    <w:next w:val="111111"/>
    <w:unhideWhenUsed/>
  </w:style>
  <w:style w:type="numbering" w:customStyle="1" w:styleId="1111111172">
    <w:name w:val="1 / 1.1 / 1.1.11172"/>
    <w:basedOn w:val="ae"/>
    <w:next w:val="111111"/>
    <w:unhideWhenUsed/>
  </w:style>
  <w:style w:type="numbering" w:customStyle="1" w:styleId="11111111132">
    <w:name w:val="1 / 1.1 / 1.1.111132"/>
    <w:basedOn w:val="ae"/>
    <w:next w:val="111111"/>
    <w:unhideWhenUsed/>
  </w:style>
  <w:style w:type="numbering" w:customStyle="1" w:styleId="1111112522">
    <w:name w:val="1 / 1.1 / 1.1.12522"/>
    <w:basedOn w:val="ae"/>
    <w:next w:val="111111"/>
    <w:unhideWhenUsed/>
  </w:style>
  <w:style w:type="numbering" w:customStyle="1" w:styleId="11111111522">
    <w:name w:val="1 / 1.1 / 1.1.111522"/>
    <w:basedOn w:val="ae"/>
    <w:next w:val="111111"/>
    <w:unhideWhenUsed/>
  </w:style>
  <w:style w:type="paragraph" w:customStyle="1" w:styleId="5b">
    <w:name w:val="Знак Знак Знак Знак5"/>
    <w:basedOn w:val="ab"/>
    <w:uiPriority w:val="99"/>
    <w:pPr>
      <w:spacing w:before="100" w:beforeAutospacing="1" w:after="100" w:afterAutospacing="1"/>
    </w:pPr>
    <w:rPr>
      <w:rFonts w:ascii="Tahoma" w:eastAsia="Times New Roman" w:hAnsi="Tahoma"/>
      <w:sz w:val="20"/>
      <w:szCs w:val="20"/>
      <w:lang w:val="en-US" w:eastAsia="en-US"/>
    </w:rPr>
  </w:style>
  <w:style w:type="paragraph" w:customStyle="1" w:styleId="2133">
    <w:name w:val="Основной текст 213"/>
    <w:basedOn w:val="ab"/>
    <w:uiPriority w:val="99"/>
    <w:pPr>
      <w:widowControl w:val="0"/>
      <w:jc w:val="both"/>
    </w:pPr>
    <w:rPr>
      <w:rFonts w:eastAsia="Times New Roman"/>
      <w:sz w:val="24"/>
      <w:szCs w:val="20"/>
      <w:lang w:eastAsia="ar-SA"/>
    </w:rPr>
  </w:style>
  <w:style w:type="paragraph" w:customStyle="1" w:styleId="4f1">
    <w:name w:val="Знак Знак Знак Знак Знак Знак Знак Знак Знак Знак4"/>
    <w:basedOn w:val="ab"/>
    <w:uiPriority w:val="99"/>
    <w:pPr>
      <w:spacing w:after="160" w:line="240" w:lineRule="exact"/>
    </w:pPr>
    <w:rPr>
      <w:rFonts w:ascii="Verdana" w:eastAsia="Times New Roman" w:hAnsi="Verdana"/>
      <w:sz w:val="20"/>
      <w:szCs w:val="20"/>
      <w:lang w:val="en-US" w:eastAsia="en-US"/>
    </w:rPr>
  </w:style>
  <w:style w:type="paragraph" w:customStyle="1" w:styleId="12a">
    <w:name w:val="Абзац списка12"/>
    <w:basedOn w:val="ab"/>
    <w:uiPriority w:val="99"/>
    <w:pPr>
      <w:ind w:left="720" w:firstLine="720"/>
      <w:contextualSpacing/>
      <w:jc w:val="both"/>
    </w:pPr>
    <w:rPr>
      <w:sz w:val="28"/>
      <w:szCs w:val="24"/>
    </w:rPr>
  </w:style>
  <w:style w:type="character" w:customStyle="1" w:styleId="2840">
    <w:name w:val="Знак Знак284"/>
    <w:uiPriority w:val="99"/>
    <w:rPr>
      <w:rFonts w:cs="Arial"/>
      <w:b/>
      <w:bCs/>
      <w:sz w:val="24"/>
      <w:szCs w:val="28"/>
    </w:rPr>
  </w:style>
  <w:style w:type="character" w:customStyle="1" w:styleId="2243">
    <w:name w:val="Знак Знак224"/>
    <w:uiPriority w:val="99"/>
    <w:rPr>
      <w:sz w:val="24"/>
      <w:szCs w:val="24"/>
      <w:lang w:val="en-US" w:eastAsia="en-US" w:bidi="ar-SA"/>
    </w:rPr>
  </w:style>
  <w:style w:type="character" w:customStyle="1" w:styleId="2143">
    <w:name w:val="Знак Знак214"/>
    <w:uiPriority w:val="99"/>
    <w:rPr>
      <w:sz w:val="24"/>
      <w:szCs w:val="24"/>
      <w:lang w:val="en-US" w:eastAsia="en-US" w:bidi="ar-SA"/>
    </w:rPr>
  </w:style>
  <w:style w:type="paragraph" w:customStyle="1" w:styleId="3f9">
    <w:name w:val="Основной текст3"/>
    <w:basedOn w:val="ab"/>
    <w:pPr>
      <w:widowControl w:val="0"/>
      <w:shd w:val="clear" w:color="auto" w:fill="FFFFFF"/>
      <w:spacing w:after="300" w:line="320" w:lineRule="exact"/>
      <w:ind w:hanging="700"/>
    </w:pPr>
    <w:rPr>
      <w:rFonts w:ascii="Calibri" w:hAnsi="Calibri"/>
      <w:spacing w:val="-2"/>
      <w:sz w:val="27"/>
      <w:szCs w:val="27"/>
      <w:lang w:eastAsia="en-US"/>
    </w:rPr>
  </w:style>
  <w:style w:type="character" w:customStyle="1" w:styleId="2ff4">
    <w:name w:val="Заголовок №2"/>
    <w:rPr>
      <w:rFonts w:ascii="Times New Roman" w:hAnsi="Times New Roman" w:cs="Times New Roman"/>
      <w:b/>
      <w:bCs/>
      <w:color w:val="000000"/>
      <w:spacing w:val="0"/>
      <w:position w:val="0"/>
      <w:sz w:val="26"/>
      <w:szCs w:val="26"/>
      <w:u w:val="none"/>
      <w:lang w:val="ru-RU"/>
    </w:rPr>
  </w:style>
  <w:style w:type="table" w:customStyle="1" w:styleId="263">
    <w:name w:val="Сетка таблицы2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11">
    <w:name w:val="Сетка таблицы251"/>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221a">
    <w:name w:val="Сетка таблицы22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14">
    <w:name w:val="Сетка таблицы23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11">
    <w:name w:val="Сетка таблицы24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1">
    <w:name w:val="OTR5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53">
    <w:name w:val="Сетка таблицы15"/>
    <w:basedOn w:val="ad"/>
    <w:next w:val="OTR"/>
    <w:uiPriority w:val="59"/>
    <w:rPr>
      <w:rFonts w:ascii="Times New Roman" w:eastAsia="Times New Roman"/>
    </w:rPr>
    <w:tblPr>
      <w:tblInd w:w="0" w:type="dxa"/>
      <w:tblCellMar>
        <w:top w:w="0" w:type="dxa"/>
        <w:left w:w="108" w:type="dxa"/>
        <w:bottom w:w="0" w:type="dxa"/>
        <w:right w:w="108" w:type="dxa"/>
      </w:tblCellMar>
    </w:tblPr>
  </w:style>
  <w:style w:type="table" w:customStyle="1" w:styleId="273">
    <w:name w:val="Сетка таблицы2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20">
    <w:name w:val="Сетка таблицы252"/>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OTR110">
    <w:name w:val="OTR11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12a">
    <w:name w:val="Сетка таблицы1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12a">
    <w:name w:val="Сетка таблицы2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33">
    <w:name w:val="Сетка таблицы3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90">
    <w:name w:val="Сетка таблицы419"/>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33">
    <w:name w:val="Сетка таблицы5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23">
    <w:name w:val="Сетка таблицы62"/>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2a">
    <w:name w:val="Сетка таблицы3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101">
    <w:name w:val="Сетка таблицы4110"/>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23">
    <w:name w:val="Сетка таблицы5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121a">
    <w:name w:val="Сетка таблицы12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223">
    <w:name w:val="Сетка таблицы22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fa">
    <w:name w:val="Светлая заливка3"/>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1">
    <w:name w:val="OTR111"/>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2b">
    <w:name w:val="Светлая заливка12"/>
    <w:basedOn w:val="ad"/>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218">
    <w:name w:val="OTR218"/>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1111a">
    <w:name w:val="Сетка таблицы111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111a">
    <w:name w:val="Сетка таблицы211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1a">
    <w:name w:val="Светлая заливка21"/>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1a">
    <w:name w:val="Светлая заливка111"/>
    <w:basedOn w:val="ad"/>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3223">
    <w:name w:val="Сетка таблицы32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7">
    <w:name w:val="OTR31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7">
    <w:name w:val="OTR41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2">
    <w:name w:val="OTR5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1">
    <w:name w:val="OTR61"/>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1a">
    <w:name w:val="Сетка таблицы31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11">
    <w:name w:val="Сетка таблицы42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12">
    <w:name w:val="Сетка таблицы52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13">
    <w:name w:val="Сетка таблицы611"/>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13">
    <w:name w:val="Сетка таблицы41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13">
    <w:name w:val="Сетка таблицы51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71">
    <w:name w:val="OTR7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2113">
    <w:name w:val="Сетка таблицы32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82">
    <w:name w:val="OTR8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9">
    <w:name w:val="OTR219"/>
    <w:basedOn w:val="ad"/>
    <w:next w:val="OT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11">
    <w:name w:val="OTR211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20">
    <w:name w:val="Сетка таблицы432"/>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8">
    <w:name w:val="OTR318"/>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8">
    <w:name w:val="OTR418"/>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21">
    <w:name w:val="OTR22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11">
    <w:name w:val="OTR31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1">
    <w:name w:val="OTR41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811">
    <w:name w:val="OTR81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31">
    <w:name w:val="OTR23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21">
    <w:name w:val="OTR32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1">
    <w:name w:val="OTR42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10">
    <w:name w:val="Сетка таблицы43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91">
    <w:name w:val="OTR9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41">
    <w:name w:val="OTR24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31">
    <w:name w:val="OTR33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1">
    <w:name w:val="OTR43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11">
    <w:name w:val="Сетка таблицы44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01">
    <w:name w:val="OTR10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51">
    <w:name w:val="OTR25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41">
    <w:name w:val="OTR34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1">
    <w:name w:val="OTR44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11">
    <w:name w:val="Сетка таблицы45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21">
    <w:name w:val="OTR12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61">
    <w:name w:val="OTR26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51">
    <w:name w:val="OTR35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1">
    <w:name w:val="OTR45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11">
    <w:name w:val="Сетка таблицы46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31">
    <w:name w:val="OTR13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71">
    <w:name w:val="OTR27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61">
    <w:name w:val="OTR36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1">
    <w:name w:val="OTR46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11">
    <w:name w:val="Сетка таблицы47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41">
    <w:name w:val="OTR14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81">
    <w:name w:val="OTR28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71">
    <w:name w:val="OTR37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1">
    <w:name w:val="OTR47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11">
    <w:name w:val="Сетка таблицы48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51">
    <w:name w:val="OTR15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91">
    <w:name w:val="OTR29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81">
    <w:name w:val="OTR38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1">
    <w:name w:val="OTR48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11">
    <w:name w:val="Сетка таблицы49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61">
    <w:name w:val="OTR16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01">
    <w:name w:val="OTR210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91">
    <w:name w:val="OTR39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1">
    <w:name w:val="OTR49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11">
    <w:name w:val="Сетка таблицы410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71">
    <w:name w:val="OTR17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01">
    <w:name w:val="OTR310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1">
    <w:name w:val="OTR410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11">
    <w:name w:val="Сетка таблицы412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81">
    <w:name w:val="OTR18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21">
    <w:name w:val="OTR212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310">
    <w:name w:val="Сетка таблицы413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91">
    <w:name w:val="OTR19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31">
    <w:name w:val="OTR213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21">
    <w:name w:val="OTR312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1">
    <w:name w:val="OTR412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10">
    <w:name w:val="Сетка таблицы414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201">
    <w:name w:val="OTR20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41">
    <w:name w:val="OTR214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31">
    <w:name w:val="OTR313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1">
    <w:name w:val="OTR413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10">
    <w:name w:val="Сетка таблицы415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301">
    <w:name w:val="OTR30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51">
    <w:name w:val="OTR215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41">
    <w:name w:val="OTR314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1">
    <w:name w:val="OTR414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10">
    <w:name w:val="Сетка таблицы416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401">
    <w:name w:val="OTR40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61">
    <w:name w:val="OTR216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51">
    <w:name w:val="OTR315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1">
    <w:name w:val="OTR415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10">
    <w:name w:val="Сетка таблицы417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501">
    <w:name w:val="OTR50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71">
    <w:name w:val="OTR217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61">
    <w:name w:val="OTR316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1">
    <w:name w:val="OTR416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1">
    <w:name w:val="Сетка таблицы418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1314">
    <w:name w:val="Сетка таблицы13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20">
    <w:name w:val="Сетка таблицы23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411">
    <w:name w:val="Сетка таблицы141"/>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20">
    <w:name w:val="Сетка таблицы24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3">
    <w:name w:val="OTR5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63">
    <w:name w:val="Сетка таблицы16"/>
    <w:basedOn w:val="ad"/>
    <w:next w:val="OTR"/>
    <w:uiPriority w:val="59"/>
    <w:rPr>
      <w:rFonts w:ascii="Times New Roman" w:eastAsia="Times New Roman"/>
    </w:rPr>
    <w:tblPr>
      <w:tblInd w:w="0" w:type="dxa"/>
      <w:tblCellMar>
        <w:top w:w="0" w:type="dxa"/>
        <w:left w:w="108" w:type="dxa"/>
        <w:bottom w:w="0" w:type="dxa"/>
        <w:right w:w="108" w:type="dxa"/>
      </w:tblCellMar>
    </w:tblPr>
  </w:style>
  <w:style w:type="table" w:customStyle="1" w:styleId="285">
    <w:name w:val="Сетка таблицы2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3">
    <w:name w:val="Сетка таблицы253"/>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OTR112">
    <w:name w:val="OTR1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133">
    <w:name w:val="Сетка таблицы1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134">
    <w:name w:val="Сетка таблицы2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43">
    <w:name w:val="Сетка таблицы3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01">
    <w:name w:val="Сетка таблицы420"/>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43">
    <w:name w:val="Сетка таблицы5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33">
    <w:name w:val="Сетка таблицы63"/>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33">
    <w:name w:val="Сетка таблицы31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120">
    <w:name w:val="Сетка таблицы41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30">
    <w:name w:val="Сетка таблицы51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1223">
    <w:name w:val="Сетка таблицы12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233">
    <w:name w:val="Сетка таблицы22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f2">
    <w:name w:val="Светлая заливка4"/>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3">
    <w:name w:val="OTR113"/>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3a">
    <w:name w:val="Светлая заливка13"/>
    <w:basedOn w:val="ad"/>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220">
    <w:name w:val="OTR220"/>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11123">
    <w:name w:val="Сетка таблицы11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1123">
    <w:name w:val="Сетка таблицы21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2a">
    <w:name w:val="Светлая заливка22"/>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2b">
    <w:name w:val="Светлая заливка112"/>
    <w:basedOn w:val="ad"/>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3230">
    <w:name w:val="Сетка таблицы32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9">
    <w:name w:val="OTR31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9">
    <w:name w:val="OTR41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4">
    <w:name w:val="OTR5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2">
    <w:name w:val="OTR62"/>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23">
    <w:name w:val="Сетка таблицы31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20">
    <w:name w:val="Сетка таблицы42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21">
    <w:name w:val="Сетка таблицы52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20">
    <w:name w:val="Сетка таблицы612"/>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30">
    <w:name w:val="Сетка таблицы411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20">
    <w:name w:val="Сетка таблицы51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72">
    <w:name w:val="OTR7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2120">
    <w:name w:val="Сетка таблицы32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83">
    <w:name w:val="OTR8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10">
    <w:name w:val="OTR2110"/>
    <w:basedOn w:val="ad"/>
    <w:next w:val="OT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12">
    <w:name w:val="OTR211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3">
    <w:name w:val="Сетка таблицы433"/>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10">
    <w:name w:val="OTR3110"/>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0">
    <w:name w:val="OTR4110"/>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22">
    <w:name w:val="OTR22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12">
    <w:name w:val="OTR311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2">
    <w:name w:val="OTR411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812">
    <w:name w:val="OTR81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32">
    <w:name w:val="OTR23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22">
    <w:name w:val="OTR32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2">
    <w:name w:val="OTR42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2">
    <w:name w:val="Сетка таблицы431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92">
    <w:name w:val="OTR9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42">
    <w:name w:val="OTR24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32">
    <w:name w:val="OTR33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2">
    <w:name w:val="OTR43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21">
    <w:name w:val="Сетка таблицы44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02">
    <w:name w:val="OTR10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52">
    <w:name w:val="OTR25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42">
    <w:name w:val="OTR34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2">
    <w:name w:val="OTR44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20">
    <w:name w:val="Сетка таблицы45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22">
    <w:name w:val="OTR12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62">
    <w:name w:val="OTR26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52">
    <w:name w:val="OTR35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2">
    <w:name w:val="OTR45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20">
    <w:name w:val="Сетка таблицы46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32">
    <w:name w:val="OTR13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72">
    <w:name w:val="OTR27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62">
    <w:name w:val="OTR36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2">
    <w:name w:val="OTR46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20">
    <w:name w:val="Сетка таблицы47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42">
    <w:name w:val="OTR14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82">
    <w:name w:val="OTR28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72">
    <w:name w:val="OTR37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2">
    <w:name w:val="OTR47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20">
    <w:name w:val="Сетка таблицы48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52">
    <w:name w:val="OTR15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92">
    <w:name w:val="OTR29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82">
    <w:name w:val="OTR38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2">
    <w:name w:val="OTR48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20">
    <w:name w:val="Сетка таблицы49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62">
    <w:name w:val="OTR16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02">
    <w:name w:val="OTR210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92">
    <w:name w:val="OTR39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2">
    <w:name w:val="OTR49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20">
    <w:name w:val="Сетка таблицы410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72">
    <w:name w:val="OTR17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1130">
    <w:name w:val="Нет списка111111113"/>
    <w:next w:val="ae"/>
    <w:uiPriority w:val="99"/>
    <w:semiHidden/>
    <w:unhideWhenUsed/>
  </w:style>
  <w:style w:type="numbering" w:customStyle="1" w:styleId="21111113">
    <w:name w:val="Нет списка21111113"/>
    <w:next w:val="ae"/>
    <w:uiPriority w:val="99"/>
    <w:semiHidden/>
    <w:unhideWhenUsed/>
  </w:style>
  <w:style w:type="numbering" w:customStyle="1" w:styleId="31111113">
    <w:name w:val="Нет списка31111113"/>
    <w:next w:val="ae"/>
    <w:uiPriority w:val="99"/>
    <w:semiHidden/>
    <w:unhideWhenUsed/>
  </w:style>
  <w:style w:type="table" w:customStyle="1" w:styleId="OTR3102">
    <w:name w:val="OTR310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2">
    <w:name w:val="OTR410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20">
    <w:name w:val="Сетка таблицы412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82">
    <w:name w:val="OTR18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22">
    <w:name w:val="OTR212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320">
    <w:name w:val="Сетка таблицы413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192">
    <w:name w:val="OTR19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32">
    <w:name w:val="OTR213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22">
    <w:name w:val="OTR312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2">
    <w:name w:val="OTR412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20">
    <w:name w:val="Сетка таблицы414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202">
    <w:name w:val="OTR20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42">
    <w:name w:val="OTR214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32">
    <w:name w:val="OTR313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2">
    <w:name w:val="OTR413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20">
    <w:name w:val="Сетка таблицы415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302">
    <w:name w:val="OTR30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52">
    <w:name w:val="OTR215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42">
    <w:name w:val="OTR314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2">
    <w:name w:val="OTR414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20">
    <w:name w:val="Сетка таблицы416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402">
    <w:name w:val="OTR40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62">
    <w:name w:val="OTR216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52">
    <w:name w:val="OTR315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2">
    <w:name w:val="OTR415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20">
    <w:name w:val="Сетка таблицы417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OTR502">
    <w:name w:val="OTR50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2172">
    <w:name w:val="OTR2172"/>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3162">
    <w:name w:val="OTR316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2">
    <w:name w:val="OTR416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2">
    <w:name w:val="Сетка таблицы4182"/>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1320">
    <w:name w:val="Сетка таблицы13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30">
    <w:name w:val="Сетка таблицы23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421">
    <w:name w:val="Сетка таблицы142"/>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3">
    <w:name w:val="Сетка таблицы24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700">
    <w:name w:val="Нет списка70"/>
    <w:next w:val="ae"/>
    <w:uiPriority w:val="99"/>
    <w:semiHidden/>
    <w:unhideWhenUsed/>
  </w:style>
  <w:style w:type="table" w:customStyle="1" w:styleId="OTR55">
    <w:name w:val="OTR5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73">
    <w:name w:val="Сетка таблицы17"/>
    <w:basedOn w:val="ad"/>
    <w:next w:val="OTR"/>
    <w:uiPriority w:val="59"/>
    <w:rPr>
      <w:rFonts w:ascii="Times New Roman" w:eastAsia="Times New Roman"/>
    </w:rPr>
    <w:tblPr>
      <w:tblInd w:w="0" w:type="dxa"/>
      <w:tblCellMar>
        <w:top w:w="0" w:type="dxa"/>
        <w:left w:w="108" w:type="dxa"/>
        <w:bottom w:w="0" w:type="dxa"/>
        <w:right w:w="108" w:type="dxa"/>
      </w:tblCellMar>
    </w:tblPr>
  </w:style>
  <w:style w:type="table" w:customStyle="1" w:styleId="293">
    <w:name w:val="Сетка таблицы2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4">
    <w:name w:val="Сетка таблицы254"/>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numbering" w:customStyle="1" w:styleId="1400">
    <w:name w:val="Нет списка140"/>
    <w:next w:val="ae"/>
    <w:uiPriority w:val="99"/>
    <w:semiHidden/>
    <w:unhideWhenUsed/>
  </w:style>
  <w:style w:type="table" w:customStyle="1" w:styleId="OTR114">
    <w:name w:val="OTR1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30">
    <w:name w:val="Нет списка1133"/>
    <w:next w:val="ae"/>
    <w:uiPriority w:val="99"/>
    <w:semiHidden/>
    <w:unhideWhenUsed/>
  </w:style>
  <w:style w:type="table" w:customStyle="1" w:styleId="1143">
    <w:name w:val="Сетка таблицы1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400">
    <w:name w:val="Нет списка240"/>
    <w:next w:val="ae"/>
    <w:uiPriority w:val="99"/>
    <w:semiHidden/>
    <w:unhideWhenUsed/>
  </w:style>
  <w:style w:type="table" w:customStyle="1" w:styleId="2144">
    <w:name w:val="Сетка таблицы2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53">
    <w:name w:val="Сетка таблицы3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3">
    <w:name w:val="Сетка таблицы42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53">
    <w:name w:val="Сетка таблицы5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40">
    <w:name w:val="Сетка таблицы64"/>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40">
    <w:name w:val="Сетка таблицы31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14">
    <w:name w:val="Сетка таблицы411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40">
    <w:name w:val="Сетка таблицы51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3">
    <w:name w:val="1 / 1.1 / 1.1.133"/>
    <w:basedOn w:val="ae"/>
    <w:next w:val="111111"/>
    <w:unhideWhenUsed/>
  </w:style>
  <w:style w:type="numbering" w:customStyle="1" w:styleId="3330">
    <w:name w:val="Нет списка333"/>
    <w:next w:val="ae"/>
    <w:uiPriority w:val="99"/>
    <w:semiHidden/>
    <w:unhideWhenUsed/>
  </w:style>
  <w:style w:type="numbering" w:customStyle="1" w:styleId="111230">
    <w:name w:val="Нет списка11123"/>
    <w:next w:val="ae"/>
    <w:uiPriority w:val="99"/>
    <w:semiHidden/>
    <w:unhideWhenUsed/>
  </w:style>
  <w:style w:type="table" w:customStyle="1" w:styleId="1233">
    <w:name w:val="Сетка таблицы12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300">
    <w:name w:val="Нет списка2130"/>
    <w:next w:val="ae"/>
    <w:uiPriority w:val="99"/>
    <w:semiHidden/>
    <w:unhideWhenUsed/>
  </w:style>
  <w:style w:type="table" w:customStyle="1" w:styleId="2244">
    <w:name w:val="Сетка таблицы22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5c">
    <w:name w:val="Светлая заливка5"/>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5">
    <w:name w:val="OTR115"/>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44">
    <w:name w:val="Светлая заливка14"/>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300">
    <w:name w:val="Нет списка3130"/>
    <w:next w:val="ae"/>
    <w:uiPriority w:val="99"/>
    <w:semiHidden/>
    <w:unhideWhenUsed/>
  </w:style>
  <w:style w:type="table" w:customStyle="1" w:styleId="OTR223">
    <w:name w:val="OTR22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4">
    <w:name w:val="Нет списка111114"/>
    <w:next w:val="ae"/>
    <w:uiPriority w:val="99"/>
    <w:semiHidden/>
    <w:unhideWhenUsed/>
  </w:style>
  <w:style w:type="table" w:customStyle="1" w:styleId="11130">
    <w:name w:val="Сетка таблицы11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1230">
    <w:name w:val="Нет списка21123"/>
    <w:next w:val="ae"/>
    <w:uiPriority w:val="99"/>
    <w:semiHidden/>
    <w:unhideWhenUsed/>
  </w:style>
  <w:style w:type="table" w:customStyle="1" w:styleId="21133">
    <w:name w:val="Сетка таблицы21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a">
    <w:name w:val="Светлая заливка23"/>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34">
    <w:name w:val="Светлая заливка113"/>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1230">
    <w:name w:val="Нет списка31123"/>
    <w:next w:val="ae"/>
    <w:uiPriority w:val="99"/>
    <w:semiHidden/>
    <w:unhideWhenUsed/>
  </w:style>
  <w:style w:type="numbering" w:customStyle="1" w:styleId="4230">
    <w:name w:val="Нет списка423"/>
    <w:next w:val="ae"/>
    <w:uiPriority w:val="99"/>
    <w:semiHidden/>
    <w:unhideWhenUsed/>
  </w:style>
  <w:style w:type="table" w:customStyle="1" w:styleId="3240">
    <w:name w:val="Сетка таблицы32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5">
    <w:name w:val="Нет списка111115"/>
    <w:next w:val="ae"/>
    <w:uiPriority w:val="99"/>
    <w:semiHidden/>
    <w:unhideWhenUsed/>
  </w:style>
  <w:style w:type="numbering" w:customStyle="1" w:styleId="211114">
    <w:name w:val="Нет списка211114"/>
    <w:next w:val="ae"/>
    <w:uiPriority w:val="99"/>
    <w:semiHidden/>
    <w:unhideWhenUsed/>
  </w:style>
  <w:style w:type="numbering" w:customStyle="1" w:styleId="311114">
    <w:name w:val="Нет списка311114"/>
    <w:next w:val="ae"/>
    <w:uiPriority w:val="99"/>
    <w:semiHidden/>
    <w:unhideWhenUsed/>
  </w:style>
  <w:style w:type="table" w:customStyle="1" w:styleId="OTR320">
    <w:name w:val="OTR32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0">
    <w:name w:val="OTR42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6">
    <w:name w:val="OTR5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3">
    <w:name w:val="OTR63"/>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30">
    <w:name w:val="Сетка таблицы311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4">
    <w:name w:val="Сетка таблицы42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3">
    <w:name w:val="Сетка таблицы523"/>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30">
    <w:name w:val="Сетка таблицы613"/>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5">
    <w:name w:val="Сетка таблицы411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30">
    <w:name w:val="Сетка таблицы511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23">
    <w:name w:val="1 / 1.1 / 1.1.1123"/>
    <w:basedOn w:val="ae"/>
    <w:next w:val="111111"/>
    <w:unhideWhenUsed/>
  </w:style>
  <w:style w:type="numbering" w:customStyle="1" w:styleId="5200">
    <w:name w:val="Нет списка520"/>
    <w:next w:val="ae"/>
    <w:uiPriority w:val="99"/>
    <w:semiHidden/>
    <w:unhideWhenUsed/>
  </w:style>
  <w:style w:type="table" w:customStyle="1" w:styleId="OTR73">
    <w:name w:val="OTR7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200">
    <w:name w:val="Нет списка1220"/>
    <w:next w:val="ae"/>
    <w:uiPriority w:val="99"/>
    <w:semiHidden/>
    <w:unhideWhenUsed/>
  </w:style>
  <w:style w:type="numbering" w:customStyle="1" w:styleId="22200">
    <w:name w:val="Нет списка2220"/>
    <w:next w:val="ae"/>
    <w:uiPriority w:val="99"/>
    <w:semiHidden/>
    <w:unhideWhenUsed/>
  </w:style>
  <w:style w:type="table" w:customStyle="1" w:styleId="32130">
    <w:name w:val="Сетка таблицы321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116">
    <w:name w:val="1 / 1.1 / 1.1.11116"/>
    <w:basedOn w:val="ae"/>
    <w:next w:val="111111"/>
    <w:unhideWhenUsed/>
  </w:style>
  <w:style w:type="numbering" w:customStyle="1" w:styleId="6100">
    <w:name w:val="Нет списка610"/>
    <w:next w:val="ae"/>
    <w:uiPriority w:val="99"/>
    <w:semiHidden/>
    <w:unhideWhenUsed/>
  </w:style>
  <w:style w:type="table" w:customStyle="1" w:styleId="OTR84">
    <w:name w:val="OTR8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40">
    <w:name w:val="Нет списка1314"/>
    <w:next w:val="ae"/>
    <w:uiPriority w:val="99"/>
    <w:semiHidden/>
    <w:unhideWhenUsed/>
  </w:style>
  <w:style w:type="numbering" w:customStyle="1" w:styleId="23140">
    <w:name w:val="Нет списка2314"/>
    <w:next w:val="ae"/>
    <w:uiPriority w:val="99"/>
    <w:semiHidden/>
    <w:unhideWhenUsed/>
  </w:style>
  <w:style w:type="numbering" w:customStyle="1" w:styleId="3214">
    <w:name w:val="Нет списка3214"/>
    <w:next w:val="ae"/>
    <w:uiPriority w:val="99"/>
    <w:semiHidden/>
    <w:unhideWhenUsed/>
  </w:style>
  <w:style w:type="numbering" w:customStyle="1" w:styleId="41140">
    <w:name w:val="Нет списка4114"/>
    <w:next w:val="ae"/>
    <w:uiPriority w:val="99"/>
    <w:semiHidden/>
    <w:unhideWhenUsed/>
  </w:style>
  <w:style w:type="numbering" w:customStyle="1" w:styleId="11214">
    <w:name w:val="Нет списка11214"/>
    <w:next w:val="ae"/>
    <w:uiPriority w:val="99"/>
    <w:semiHidden/>
    <w:unhideWhenUsed/>
  </w:style>
  <w:style w:type="numbering" w:customStyle="1" w:styleId="21214">
    <w:name w:val="Нет списка21214"/>
    <w:next w:val="ae"/>
    <w:uiPriority w:val="99"/>
    <w:semiHidden/>
    <w:unhideWhenUsed/>
  </w:style>
  <w:style w:type="numbering" w:customStyle="1" w:styleId="31214">
    <w:name w:val="Нет списка31214"/>
    <w:next w:val="ae"/>
    <w:uiPriority w:val="99"/>
    <w:semiHidden/>
    <w:unhideWhenUsed/>
  </w:style>
  <w:style w:type="numbering" w:customStyle="1" w:styleId="5114">
    <w:name w:val="Нет списка5114"/>
    <w:next w:val="ae"/>
    <w:uiPriority w:val="99"/>
    <w:semiHidden/>
    <w:unhideWhenUsed/>
  </w:style>
  <w:style w:type="table" w:customStyle="1" w:styleId="OTR2113">
    <w:name w:val="OTR2113"/>
    <w:basedOn w:val="ad"/>
    <w:next w:val="OT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114">
    <w:name w:val="Нет списка12114"/>
    <w:next w:val="ae"/>
    <w:uiPriority w:val="99"/>
    <w:semiHidden/>
    <w:unhideWhenUsed/>
  </w:style>
  <w:style w:type="numbering" w:customStyle="1" w:styleId="22114">
    <w:name w:val="Нет списка22114"/>
    <w:next w:val="ae"/>
    <w:uiPriority w:val="99"/>
    <w:semiHidden/>
    <w:unhideWhenUsed/>
  </w:style>
  <w:style w:type="numbering" w:customStyle="1" w:styleId="3215">
    <w:name w:val="Нет списка3215"/>
    <w:next w:val="ae"/>
    <w:uiPriority w:val="99"/>
    <w:semiHidden/>
    <w:unhideWhenUsed/>
  </w:style>
  <w:style w:type="table" w:customStyle="1" w:styleId="OTR2114">
    <w:name w:val="OTR211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40">
    <w:name w:val="Нет списка1111114"/>
    <w:next w:val="ae"/>
    <w:uiPriority w:val="99"/>
    <w:semiHidden/>
    <w:unhideWhenUsed/>
  </w:style>
  <w:style w:type="numbering" w:customStyle="1" w:styleId="211115">
    <w:name w:val="Нет списка211115"/>
    <w:next w:val="ae"/>
    <w:uiPriority w:val="99"/>
    <w:semiHidden/>
    <w:unhideWhenUsed/>
  </w:style>
  <w:style w:type="numbering" w:customStyle="1" w:styleId="311115">
    <w:name w:val="Нет списка311115"/>
    <w:next w:val="ae"/>
    <w:uiPriority w:val="99"/>
    <w:semiHidden/>
    <w:unhideWhenUsed/>
  </w:style>
  <w:style w:type="numbering" w:customStyle="1" w:styleId="41150">
    <w:name w:val="Нет списка4115"/>
    <w:next w:val="ae"/>
    <w:uiPriority w:val="99"/>
    <w:semiHidden/>
    <w:unhideWhenUsed/>
  </w:style>
  <w:style w:type="numbering" w:customStyle="1" w:styleId="111111140">
    <w:name w:val="Нет списка11111114"/>
    <w:next w:val="ae"/>
    <w:uiPriority w:val="99"/>
    <w:semiHidden/>
    <w:unhideWhenUsed/>
  </w:style>
  <w:style w:type="numbering" w:customStyle="1" w:styleId="2111114">
    <w:name w:val="Нет списка2111114"/>
    <w:next w:val="ae"/>
    <w:uiPriority w:val="99"/>
    <w:semiHidden/>
    <w:unhideWhenUsed/>
  </w:style>
  <w:style w:type="numbering" w:customStyle="1" w:styleId="3111114">
    <w:name w:val="Нет списка3111114"/>
    <w:next w:val="ae"/>
    <w:uiPriority w:val="99"/>
    <w:semiHidden/>
    <w:unhideWhenUsed/>
  </w:style>
  <w:style w:type="table" w:customStyle="1" w:styleId="434">
    <w:name w:val="Сетка таблицы434"/>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13">
    <w:name w:val="OTR3113"/>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3">
    <w:name w:val="OTR4113"/>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614">
    <w:name w:val="Нет списка614"/>
    <w:next w:val="ae"/>
    <w:uiPriority w:val="99"/>
    <w:semiHidden/>
    <w:unhideWhenUsed/>
  </w:style>
  <w:style w:type="numbering" w:customStyle="1" w:styleId="1315">
    <w:name w:val="Нет списка1315"/>
    <w:next w:val="ae"/>
    <w:uiPriority w:val="99"/>
    <w:semiHidden/>
    <w:unhideWhenUsed/>
  </w:style>
  <w:style w:type="numbering" w:customStyle="1" w:styleId="2315">
    <w:name w:val="Нет списка2315"/>
    <w:next w:val="ae"/>
    <w:uiPriority w:val="99"/>
    <w:semiHidden/>
    <w:unhideWhenUsed/>
  </w:style>
  <w:style w:type="numbering" w:customStyle="1" w:styleId="334">
    <w:name w:val="Нет списка334"/>
    <w:next w:val="ae"/>
    <w:uiPriority w:val="99"/>
    <w:semiHidden/>
    <w:unhideWhenUsed/>
  </w:style>
  <w:style w:type="table" w:customStyle="1" w:styleId="OTR224">
    <w:name w:val="OTR22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15">
    <w:name w:val="Нет списка11215"/>
    <w:next w:val="ae"/>
    <w:uiPriority w:val="99"/>
    <w:semiHidden/>
    <w:unhideWhenUsed/>
  </w:style>
  <w:style w:type="numbering" w:customStyle="1" w:styleId="21215">
    <w:name w:val="Нет списка21215"/>
    <w:next w:val="ae"/>
    <w:uiPriority w:val="99"/>
    <w:semiHidden/>
    <w:unhideWhenUsed/>
  </w:style>
  <w:style w:type="numbering" w:customStyle="1" w:styleId="31215">
    <w:name w:val="Нет списка31215"/>
    <w:next w:val="ae"/>
    <w:uiPriority w:val="99"/>
    <w:semiHidden/>
    <w:unhideWhenUsed/>
  </w:style>
  <w:style w:type="numbering" w:customStyle="1" w:styleId="4240">
    <w:name w:val="Нет списка424"/>
    <w:next w:val="ae"/>
    <w:uiPriority w:val="99"/>
    <w:semiHidden/>
    <w:unhideWhenUsed/>
  </w:style>
  <w:style w:type="numbering" w:customStyle="1" w:styleId="11124">
    <w:name w:val="Нет списка11124"/>
    <w:next w:val="ae"/>
    <w:uiPriority w:val="99"/>
    <w:semiHidden/>
    <w:unhideWhenUsed/>
  </w:style>
  <w:style w:type="numbering" w:customStyle="1" w:styleId="21124">
    <w:name w:val="Нет списка21124"/>
    <w:next w:val="ae"/>
    <w:uiPriority w:val="99"/>
    <w:semiHidden/>
    <w:unhideWhenUsed/>
  </w:style>
  <w:style w:type="numbering" w:customStyle="1" w:styleId="31124">
    <w:name w:val="Нет списка31124"/>
    <w:next w:val="ae"/>
    <w:uiPriority w:val="99"/>
    <w:semiHidden/>
    <w:unhideWhenUsed/>
  </w:style>
  <w:style w:type="table" w:customStyle="1" w:styleId="OTR3114">
    <w:name w:val="OTR311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4">
    <w:name w:val="OTR411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14">
    <w:name w:val="1 / 1.1 / 1.1.1214"/>
    <w:basedOn w:val="ae"/>
    <w:next w:val="111111"/>
    <w:unhideWhenUsed/>
  </w:style>
  <w:style w:type="numbering" w:customStyle="1" w:styleId="5115">
    <w:name w:val="Нет списка5115"/>
    <w:next w:val="ae"/>
    <w:uiPriority w:val="99"/>
    <w:semiHidden/>
    <w:unhideWhenUsed/>
  </w:style>
  <w:style w:type="numbering" w:customStyle="1" w:styleId="12115">
    <w:name w:val="Нет списка12115"/>
    <w:next w:val="ae"/>
    <w:uiPriority w:val="99"/>
    <w:semiHidden/>
    <w:unhideWhenUsed/>
  </w:style>
  <w:style w:type="numbering" w:customStyle="1" w:styleId="22115">
    <w:name w:val="Нет списка22115"/>
    <w:next w:val="ae"/>
    <w:uiPriority w:val="99"/>
    <w:semiHidden/>
    <w:unhideWhenUsed/>
  </w:style>
  <w:style w:type="numbering" w:customStyle="1" w:styleId="1111111117">
    <w:name w:val="1 / 1.1 / 1.1.11117"/>
    <w:basedOn w:val="ae"/>
    <w:next w:val="111111"/>
    <w:unhideWhenUsed/>
  </w:style>
  <w:style w:type="numbering" w:customStyle="1" w:styleId="730">
    <w:name w:val="Нет списка73"/>
    <w:next w:val="ae"/>
    <w:uiPriority w:val="99"/>
    <w:semiHidden/>
    <w:unhideWhenUsed/>
  </w:style>
  <w:style w:type="table" w:customStyle="1" w:styleId="OTR813">
    <w:name w:val="OTR81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430">
    <w:name w:val="Нет списка143"/>
    <w:next w:val="ae"/>
    <w:uiPriority w:val="99"/>
    <w:semiHidden/>
    <w:unhideWhenUsed/>
  </w:style>
  <w:style w:type="numbering" w:customStyle="1" w:styleId="2430">
    <w:name w:val="Нет списка243"/>
    <w:next w:val="ae"/>
    <w:uiPriority w:val="99"/>
    <w:semiHidden/>
    <w:unhideWhenUsed/>
  </w:style>
  <w:style w:type="numbering" w:customStyle="1" w:styleId="3430">
    <w:name w:val="Нет списка343"/>
    <w:next w:val="ae"/>
    <w:uiPriority w:val="99"/>
    <w:semiHidden/>
    <w:unhideWhenUsed/>
  </w:style>
  <w:style w:type="table" w:customStyle="1" w:styleId="OTR233">
    <w:name w:val="OTR23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40">
    <w:name w:val="Нет списка1134"/>
    <w:next w:val="ae"/>
    <w:uiPriority w:val="99"/>
    <w:semiHidden/>
    <w:unhideWhenUsed/>
  </w:style>
  <w:style w:type="numbering" w:customStyle="1" w:styleId="21330">
    <w:name w:val="Нет списка2133"/>
    <w:next w:val="ae"/>
    <w:uiPriority w:val="99"/>
    <w:semiHidden/>
    <w:unhideWhenUsed/>
  </w:style>
  <w:style w:type="numbering" w:customStyle="1" w:styleId="31330">
    <w:name w:val="Нет списка3133"/>
    <w:next w:val="ae"/>
    <w:uiPriority w:val="99"/>
    <w:semiHidden/>
    <w:unhideWhenUsed/>
  </w:style>
  <w:style w:type="numbering" w:customStyle="1" w:styleId="4330">
    <w:name w:val="Нет списка433"/>
    <w:next w:val="ae"/>
    <w:uiPriority w:val="99"/>
    <w:semiHidden/>
    <w:unhideWhenUsed/>
  </w:style>
  <w:style w:type="numbering" w:customStyle="1" w:styleId="11133">
    <w:name w:val="Нет списка11133"/>
    <w:next w:val="ae"/>
    <w:uiPriority w:val="99"/>
    <w:semiHidden/>
    <w:unhideWhenUsed/>
  </w:style>
  <w:style w:type="numbering" w:customStyle="1" w:styleId="211330">
    <w:name w:val="Нет списка21133"/>
    <w:next w:val="ae"/>
    <w:uiPriority w:val="99"/>
    <w:semiHidden/>
    <w:unhideWhenUsed/>
  </w:style>
  <w:style w:type="numbering" w:customStyle="1" w:styleId="31133">
    <w:name w:val="Нет списка31133"/>
    <w:next w:val="ae"/>
    <w:uiPriority w:val="99"/>
    <w:semiHidden/>
    <w:unhideWhenUsed/>
  </w:style>
  <w:style w:type="table" w:customStyle="1" w:styleId="OTR323">
    <w:name w:val="OTR32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3">
    <w:name w:val="OTR42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3">
    <w:name w:val="Сетка таблицы431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5">
    <w:name w:val="1 / 1.1 / 1.1.1215"/>
    <w:basedOn w:val="ae"/>
    <w:next w:val="111111"/>
    <w:unhideWhenUsed/>
  </w:style>
  <w:style w:type="numbering" w:customStyle="1" w:styleId="5230">
    <w:name w:val="Нет списка523"/>
    <w:next w:val="ae"/>
    <w:uiPriority w:val="99"/>
    <w:semiHidden/>
    <w:unhideWhenUsed/>
  </w:style>
  <w:style w:type="numbering" w:customStyle="1" w:styleId="12230">
    <w:name w:val="Нет списка1223"/>
    <w:next w:val="ae"/>
    <w:uiPriority w:val="99"/>
    <w:semiHidden/>
    <w:unhideWhenUsed/>
  </w:style>
  <w:style w:type="numbering" w:customStyle="1" w:styleId="22230">
    <w:name w:val="Нет списка2223"/>
    <w:next w:val="ae"/>
    <w:uiPriority w:val="99"/>
    <w:semiHidden/>
    <w:unhideWhenUsed/>
  </w:style>
  <w:style w:type="numbering" w:customStyle="1" w:styleId="11111111114">
    <w:name w:val="1 / 1.1 / 1.1.111114"/>
    <w:basedOn w:val="ae"/>
    <w:next w:val="111111"/>
    <w:unhideWhenUsed/>
  </w:style>
  <w:style w:type="numbering" w:customStyle="1" w:styleId="83">
    <w:name w:val="Нет списка83"/>
    <w:next w:val="ae"/>
    <w:uiPriority w:val="99"/>
    <w:semiHidden/>
    <w:unhideWhenUsed/>
  </w:style>
  <w:style w:type="table" w:customStyle="1" w:styleId="OTR93">
    <w:name w:val="OTR9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530">
    <w:name w:val="Нет списка153"/>
    <w:next w:val="ae"/>
    <w:uiPriority w:val="99"/>
    <w:semiHidden/>
    <w:unhideWhenUsed/>
  </w:style>
  <w:style w:type="numbering" w:customStyle="1" w:styleId="2530">
    <w:name w:val="Нет списка253"/>
    <w:next w:val="ae"/>
    <w:uiPriority w:val="99"/>
    <w:semiHidden/>
    <w:unhideWhenUsed/>
  </w:style>
  <w:style w:type="numbering" w:customStyle="1" w:styleId="3530">
    <w:name w:val="Нет списка353"/>
    <w:next w:val="ae"/>
    <w:uiPriority w:val="99"/>
    <w:semiHidden/>
    <w:unhideWhenUsed/>
  </w:style>
  <w:style w:type="table" w:customStyle="1" w:styleId="OTR243">
    <w:name w:val="OTR24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30">
    <w:name w:val="Нет списка1143"/>
    <w:next w:val="ae"/>
    <w:uiPriority w:val="99"/>
    <w:semiHidden/>
    <w:unhideWhenUsed/>
  </w:style>
  <w:style w:type="numbering" w:customStyle="1" w:styleId="21430">
    <w:name w:val="Нет списка2143"/>
    <w:next w:val="ae"/>
    <w:uiPriority w:val="99"/>
    <w:semiHidden/>
    <w:unhideWhenUsed/>
  </w:style>
  <w:style w:type="numbering" w:customStyle="1" w:styleId="3143">
    <w:name w:val="Нет списка3143"/>
    <w:next w:val="ae"/>
    <w:uiPriority w:val="99"/>
    <w:semiHidden/>
    <w:unhideWhenUsed/>
  </w:style>
  <w:style w:type="numbering" w:customStyle="1" w:styleId="443">
    <w:name w:val="Нет списка443"/>
    <w:next w:val="ae"/>
    <w:uiPriority w:val="99"/>
    <w:semiHidden/>
    <w:unhideWhenUsed/>
  </w:style>
  <w:style w:type="numbering" w:customStyle="1" w:styleId="11143">
    <w:name w:val="Нет списка11143"/>
    <w:next w:val="ae"/>
    <w:uiPriority w:val="99"/>
    <w:semiHidden/>
    <w:unhideWhenUsed/>
  </w:style>
  <w:style w:type="numbering" w:customStyle="1" w:styleId="21143">
    <w:name w:val="Нет списка21143"/>
    <w:next w:val="ae"/>
    <w:uiPriority w:val="99"/>
    <w:semiHidden/>
    <w:unhideWhenUsed/>
  </w:style>
  <w:style w:type="numbering" w:customStyle="1" w:styleId="31143">
    <w:name w:val="Нет списка31143"/>
    <w:next w:val="ae"/>
    <w:uiPriority w:val="99"/>
    <w:semiHidden/>
    <w:unhideWhenUsed/>
  </w:style>
  <w:style w:type="table" w:customStyle="1" w:styleId="OTR333">
    <w:name w:val="OTR33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3">
    <w:name w:val="OTR43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30">
    <w:name w:val="Сетка таблицы44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4">
    <w:name w:val="1 / 1.1 / 1.1.134"/>
    <w:basedOn w:val="ae"/>
    <w:next w:val="111111"/>
    <w:unhideWhenUsed/>
  </w:style>
  <w:style w:type="numbering" w:customStyle="1" w:styleId="5330">
    <w:name w:val="Нет списка533"/>
    <w:next w:val="ae"/>
    <w:uiPriority w:val="99"/>
    <w:semiHidden/>
    <w:unhideWhenUsed/>
  </w:style>
  <w:style w:type="numbering" w:customStyle="1" w:styleId="12330">
    <w:name w:val="Нет списка1233"/>
    <w:next w:val="ae"/>
    <w:uiPriority w:val="99"/>
    <w:semiHidden/>
    <w:unhideWhenUsed/>
  </w:style>
  <w:style w:type="numbering" w:customStyle="1" w:styleId="22330">
    <w:name w:val="Нет списка2233"/>
    <w:next w:val="ae"/>
    <w:uiPriority w:val="99"/>
    <w:semiHidden/>
    <w:unhideWhenUsed/>
  </w:style>
  <w:style w:type="numbering" w:customStyle="1" w:styleId="111111124">
    <w:name w:val="1 / 1.1 / 1.1.1124"/>
    <w:basedOn w:val="ae"/>
    <w:next w:val="111111"/>
    <w:unhideWhenUsed/>
  </w:style>
  <w:style w:type="numbering" w:customStyle="1" w:styleId="930">
    <w:name w:val="Нет списка93"/>
    <w:next w:val="ae"/>
    <w:uiPriority w:val="99"/>
    <w:semiHidden/>
    <w:unhideWhenUsed/>
  </w:style>
  <w:style w:type="table" w:customStyle="1" w:styleId="OTR103">
    <w:name w:val="OTR10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630">
    <w:name w:val="Нет списка163"/>
    <w:next w:val="ae"/>
    <w:uiPriority w:val="99"/>
    <w:semiHidden/>
    <w:unhideWhenUsed/>
  </w:style>
  <w:style w:type="numbering" w:customStyle="1" w:styleId="2630">
    <w:name w:val="Нет списка263"/>
    <w:next w:val="ae"/>
    <w:uiPriority w:val="99"/>
    <w:semiHidden/>
    <w:unhideWhenUsed/>
  </w:style>
  <w:style w:type="numbering" w:customStyle="1" w:styleId="363">
    <w:name w:val="Нет списка363"/>
    <w:next w:val="ae"/>
    <w:uiPriority w:val="99"/>
    <w:semiHidden/>
    <w:unhideWhenUsed/>
  </w:style>
  <w:style w:type="table" w:customStyle="1" w:styleId="OTR253">
    <w:name w:val="OTR25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53">
    <w:name w:val="Нет списка1153"/>
    <w:next w:val="ae"/>
    <w:uiPriority w:val="99"/>
    <w:semiHidden/>
    <w:unhideWhenUsed/>
  </w:style>
  <w:style w:type="numbering" w:customStyle="1" w:styleId="2153">
    <w:name w:val="Нет списка2153"/>
    <w:next w:val="ae"/>
    <w:uiPriority w:val="99"/>
    <w:semiHidden/>
    <w:unhideWhenUsed/>
  </w:style>
  <w:style w:type="numbering" w:customStyle="1" w:styleId="3153">
    <w:name w:val="Нет списка3153"/>
    <w:next w:val="ae"/>
    <w:uiPriority w:val="99"/>
    <w:semiHidden/>
    <w:unhideWhenUsed/>
  </w:style>
  <w:style w:type="numbering" w:customStyle="1" w:styleId="453">
    <w:name w:val="Нет списка453"/>
    <w:next w:val="ae"/>
    <w:uiPriority w:val="99"/>
    <w:semiHidden/>
    <w:unhideWhenUsed/>
  </w:style>
  <w:style w:type="numbering" w:customStyle="1" w:styleId="11153">
    <w:name w:val="Нет списка11153"/>
    <w:next w:val="ae"/>
    <w:uiPriority w:val="99"/>
    <w:semiHidden/>
    <w:unhideWhenUsed/>
  </w:style>
  <w:style w:type="numbering" w:customStyle="1" w:styleId="21153">
    <w:name w:val="Нет списка21153"/>
    <w:next w:val="ae"/>
    <w:uiPriority w:val="99"/>
    <w:semiHidden/>
    <w:unhideWhenUsed/>
  </w:style>
  <w:style w:type="numbering" w:customStyle="1" w:styleId="31153">
    <w:name w:val="Нет списка31153"/>
    <w:next w:val="ae"/>
    <w:uiPriority w:val="99"/>
    <w:semiHidden/>
    <w:unhideWhenUsed/>
  </w:style>
  <w:style w:type="table" w:customStyle="1" w:styleId="OTR343">
    <w:name w:val="OTR34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3">
    <w:name w:val="OTR44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30">
    <w:name w:val="Сетка таблицы45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3">
    <w:name w:val="1 / 1.1 / 1.1.143"/>
    <w:basedOn w:val="ae"/>
    <w:next w:val="111111"/>
    <w:unhideWhenUsed/>
  </w:style>
  <w:style w:type="numbering" w:customStyle="1" w:styleId="5430">
    <w:name w:val="Нет списка543"/>
    <w:next w:val="ae"/>
    <w:uiPriority w:val="99"/>
    <w:semiHidden/>
    <w:unhideWhenUsed/>
  </w:style>
  <w:style w:type="numbering" w:customStyle="1" w:styleId="1243">
    <w:name w:val="Нет списка1243"/>
    <w:next w:val="ae"/>
    <w:uiPriority w:val="99"/>
    <w:semiHidden/>
    <w:unhideWhenUsed/>
  </w:style>
  <w:style w:type="numbering" w:customStyle="1" w:styleId="22430">
    <w:name w:val="Нет списка2243"/>
    <w:next w:val="ae"/>
    <w:uiPriority w:val="99"/>
    <w:semiHidden/>
    <w:unhideWhenUsed/>
  </w:style>
  <w:style w:type="numbering" w:customStyle="1" w:styleId="111111133">
    <w:name w:val="1 / 1.1 / 1.1.1133"/>
    <w:basedOn w:val="ae"/>
    <w:next w:val="111111"/>
    <w:unhideWhenUsed/>
  </w:style>
  <w:style w:type="numbering" w:customStyle="1" w:styleId="103">
    <w:name w:val="Нет списка103"/>
    <w:next w:val="ae"/>
    <w:uiPriority w:val="99"/>
    <w:semiHidden/>
    <w:unhideWhenUsed/>
  </w:style>
  <w:style w:type="table" w:customStyle="1" w:styleId="OTR123">
    <w:name w:val="OTR12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730">
    <w:name w:val="Нет списка173"/>
    <w:next w:val="ae"/>
    <w:uiPriority w:val="99"/>
    <w:semiHidden/>
    <w:unhideWhenUsed/>
  </w:style>
  <w:style w:type="numbering" w:customStyle="1" w:styleId="2730">
    <w:name w:val="Нет списка273"/>
    <w:next w:val="ae"/>
    <w:uiPriority w:val="99"/>
    <w:semiHidden/>
    <w:unhideWhenUsed/>
  </w:style>
  <w:style w:type="numbering" w:customStyle="1" w:styleId="373">
    <w:name w:val="Нет списка373"/>
    <w:next w:val="ae"/>
    <w:uiPriority w:val="99"/>
    <w:semiHidden/>
    <w:unhideWhenUsed/>
  </w:style>
  <w:style w:type="table" w:customStyle="1" w:styleId="OTR263">
    <w:name w:val="OTR26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63">
    <w:name w:val="Нет списка1163"/>
    <w:next w:val="ae"/>
    <w:uiPriority w:val="99"/>
    <w:semiHidden/>
    <w:unhideWhenUsed/>
  </w:style>
  <w:style w:type="numbering" w:customStyle="1" w:styleId="2163">
    <w:name w:val="Нет списка2163"/>
    <w:next w:val="ae"/>
    <w:uiPriority w:val="99"/>
    <w:semiHidden/>
    <w:unhideWhenUsed/>
  </w:style>
  <w:style w:type="numbering" w:customStyle="1" w:styleId="3163">
    <w:name w:val="Нет списка3163"/>
    <w:next w:val="ae"/>
    <w:uiPriority w:val="99"/>
    <w:semiHidden/>
    <w:unhideWhenUsed/>
  </w:style>
  <w:style w:type="numbering" w:customStyle="1" w:styleId="463">
    <w:name w:val="Нет списка463"/>
    <w:next w:val="ae"/>
    <w:uiPriority w:val="99"/>
    <w:semiHidden/>
    <w:unhideWhenUsed/>
  </w:style>
  <w:style w:type="numbering" w:customStyle="1" w:styleId="11163">
    <w:name w:val="Нет списка11163"/>
    <w:next w:val="ae"/>
    <w:uiPriority w:val="99"/>
    <w:semiHidden/>
    <w:unhideWhenUsed/>
  </w:style>
  <w:style w:type="numbering" w:customStyle="1" w:styleId="21163">
    <w:name w:val="Нет списка21163"/>
    <w:next w:val="ae"/>
    <w:uiPriority w:val="99"/>
    <w:semiHidden/>
    <w:unhideWhenUsed/>
  </w:style>
  <w:style w:type="numbering" w:customStyle="1" w:styleId="31163">
    <w:name w:val="Нет списка31163"/>
    <w:next w:val="ae"/>
    <w:uiPriority w:val="99"/>
    <w:semiHidden/>
    <w:unhideWhenUsed/>
  </w:style>
  <w:style w:type="table" w:customStyle="1" w:styleId="OTR353">
    <w:name w:val="OTR35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3">
    <w:name w:val="OTR45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30">
    <w:name w:val="Сетка таблицы46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53">
    <w:name w:val="1 / 1.1 / 1.1.153"/>
    <w:basedOn w:val="ae"/>
    <w:next w:val="111111"/>
    <w:unhideWhenUsed/>
  </w:style>
  <w:style w:type="numbering" w:customStyle="1" w:styleId="5530">
    <w:name w:val="Нет списка553"/>
    <w:next w:val="ae"/>
    <w:uiPriority w:val="99"/>
    <w:semiHidden/>
    <w:unhideWhenUsed/>
  </w:style>
  <w:style w:type="numbering" w:customStyle="1" w:styleId="1253">
    <w:name w:val="Нет списка1253"/>
    <w:next w:val="ae"/>
    <w:uiPriority w:val="99"/>
    <w:semiHidden/>
    <w:unhideWhenUsed/>
  </w:style>
  <w:style w:type="numbering" w:customStyle="1" w:styleId="2253">
    <w:name w:val="Нет списка2253"/>
    <w:next w:val="ae"/>
    <w:uiPriority w:val="99"/>
    <w:semiHidden/>
    <w:unhideWhenUsed/>
  </w:style>
  <w:style w:type="numbering" w:customStyle="1" w:styleId="111111143">
    <w:name w:val="1 / 1.1 / 1.1.1143"/>
    <w:basedOn w:val="ae"/>
    <w:next w:val="111111"/>
    <w:unhideWhenUsed/>
  </w:style>
  <w:style w:type="numbering" w:customStyle="1" w:styleId="183">
    <w:name w:val="Нет списка183"/>
    <w:next w:val="ae"/>
    <w:uiPriority w:val="99"/>
    <w:semiHidden/>
    <w:unhideWhenUsed/>
  </w:style>
  <w:style w:type="table" w:customStyle="1" w:styleId="OTR133">
    <w:name w:val="OTR13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93">
    <w:name w:val="Нет списка193"/>
    <w:next w:val="ae"/>
    <w:uiPriority w:val="99"/>
    <w:semiHidden/>
    <w:unhideWhenUsed/>
  </w:style>
  <w:style w:type="numbering" w:customStyle="1" w:styleId="2830">
    <w:name w:val="Нет списка283"/>
    <w:next w:val="ae"/>
    <w:uiPriority w:val="99"/>
    <w:semiHidden/>
    <w:unhideWhenUsed/>
  </w:style>
  <w:style w:type="numbering" w:customStyle="1" w:styleId="383">
    <w:name w:val="Нет списка383"/>
    <w:next w:val="ae"/>
    <w:uiPriority w:val="99"/>
    <w:semiHidden/>
    <w:unhideWhenUsed/>
  </w:style>
  <w:style w:type="table" w:customStyle="1" w:styleId="OTR273">
    <w:name w:val="OTR27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73">
    <w:name w:val="Нет списка1173"/>
    <w:next w:val="ae"/>
    <w:uiPriority w:val="99"/>
    <w:semiHidden/>
    <w:unhideWhenUsed/>
  </w:style>
  <w:style w:type="numbering" w:customStyle="1" w:styleId="2173">
    <w:name w:val="Нет списка2173"/>
    <w:next w:val="ae"/>
    <w:uiPriority w:val="99"/>
    <w:semiHidden/>
    <w:unhideWhenUsed/>
  </w:style>
  <w:style w:type="numbering" w:customStyle="1" w:styleId="3173">
    <w:name w:val="Нет списка3173"/>
    <w:next w:val="ae"/>
    <w:uiPriority w:val="99"/>
    <w:semiHidden/>
    <w:unhideWhenUsed/>
  </w:style>
  <w:style w:type="numbering" w:customStyle="1" w:styleId="473">
    <w:name w:val="Нет списка473"/>
    <w:next w:val="ae"/>
    <w:uiPriority w:val="99"/>
    <w:semiHidden/>
    <w:unhideWhenUsed/>
  </w:style>
  <w:style w:type="numbering" w:customStyle="1" w:styleId="11173">
    <w:name w:val="Нет списка11173"/>
    <w:next w:val="ae"/>
    <w:uiPriority w:val="99"/>
    <w:semiHidden/>
    <w:unhideWhenUsed/>
  </w:style>
  <w:style w:type="numbering" w:customStyle="1" w:styleId="21173">
    <w:name w:val="Нет списка21173"/>
    <w:next w:val="ae"/>
    <w:uiPriority w:val="99"/>
    <w:semiHidden/>
    <w:unhideWhenUsed/>
  </w:style>
  <w:style w:type="numbering" w:customStyle="1" w:styleId="31173">
    <w:name w:val="Нет списка31173"/>
    <w:next w:val="ae"/>
    <w:uiPriority w:val="99"/>
    <w:semiHidden/>
    <w:unhideWhenUsed/>
  </w:style>
  <w:style w:type="table" w:customStyle="1" w:styleId="OTR363">
    <w:name w:val="OTR36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3">
    <w:name w:val="OTR46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30">
    <w:name w:val="Сетка таблицы47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63">
    <w:name w:val="1 / 1.1 / 1.1.163"/>
    <w:basedOn w:val="ae"/>
    <w:next w:val="111111"/>
    <w:unhideWhenUsed/>
  </w:style>
  <w:style w:type="numbering" w:customStyle="1" w:styleId="563">
    <w:name w:val="Нет списка563"/>
    <w:next w:val="ae"/>
    <w:uiPriority w:val="99"/>
    <w:semiHidden/>
    <w:unhideWhenUsed/>
  </w:style>
  <w:style w:type="numbering" w:customStyle="1" w:styleId="1263">
    <w:name w:val="Нет списка1263"/>
    <w:next w:val="ae"/>
    <w:uiPriority w:val="99"/>
    <w:semiHidden/>
    <w:unhideWhenUsed/>
  </w:style>
  <w:style w:type="numbering" w:customStyle="1" w:styleId="2263">
    <w:name w:val="Нет списка2263"/>
    <w:next w:val="ae"/>
    <w:uiPriority w:val="99"/>
    <w:semiHidden/>
    <w:unhideWhenUsed/>
  </w:style>
  <w:style w:type="numbering" w:customStyle="1" w:styleId="111111153">
    <w:name w:val="1 / 1.1 / 1.1.1153"/>
    <w:basedOn w:val="ae"/>
    <w:next w:val="111111"/>
    <w:unhideWhenUsed/>
  </w:style>
  <w:style w:type="numbering" w:customStyle="1" w:styleId="203">
    <w:name w:val="Нет списка203"/>
    <w:next w:val="ae"/>
    <w:uiPriority w:val="99"/>
    <w:semiHidden/>
    <w:unhideWhenUsed/>
  </w:style>
  <w:style w:type="table" w:customStyle="1" w:styleId="OTR143">
    <w:name w:val="OTR14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03">
    <w:name w:val="Нет списка1103"/>
    <w:next w:val="ae"/>
    <w:uiPriority w:val="99"/>
    <w:semiHidden/>
    <w:unhideWhenUsed/>
  </w:style>
  <w:style w:type="numbering" w:customStyle="1" w:styleId="2930">
    <w:name w:val="Нет списка293"/>
    <w:next w:val="ae"/>
    <w:uiPriority w:val="99"/>
    <w:semiHidden/>
    <w:unhideWhenUsed/>
  </w:style>
  <w:style w:type="numbering" w:customStyle="1" w:styleId="393">
    <w:name w:val="Нет списка393"/>
    <w:next w:val="ae"/>
    <w:uiPriority w:val="99"/>
    <w:semiHidden/>
    <w:unhideWhenUsed/>
  </w:style>
  <w:style w:type="table" w:customStyle="1" w:styleId="OTR283">
    <w:name w:val="OTR28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83">
    <w:name w:val="Нет списка1183"/>
    <w:next w:val="ae"/>
    <w:uiPriority w:val="99"/>
    <w:semiHidden/>
    <w:unhideWhenUsed/>
  </w:style>
  <w:style w:type="numbering" w:customStyle="1" w:styleId="2183">
    <w:name w:val="Нет списка2183"/>
    <w:next w:val="ae"/>
    <w:uiPriority w:val="99"/>
    <w:semiHidden/>
    <w:unhideWhenUsed/>
  </w:style>
  <w:style w:type="numbering" w:customStyle="1" w:styleId="3183">
    <w:name w:val="Нет списка3183"/>
    <w:next w:val="ae"/>
    <w:uiPriority w:val="99"/>
    <w:semiHidden/>
    <w:unhideWhenUsed/>
  </w:style>
  <w:style w:type="numbering" w:customStyle="1" w:styleId="483">
    <w:name w:val="Нет списка483"/>
    <w:next w:val="ae"/>
    <w:uiPriority w:val="99"/>
    <w:semiHidden/>
    <w:unhideWhenUsed/>
  </w:style>
  <w:style w:type="numbering" w:customStyle="1" w:styleId="11183">
    <w:name w:val="Нет списка11183"/>
    <w:next w:val="ae"/>
    <w:uiPriority w:val="99"/>
    <w:semiHidden/>
    <w:unhideWhenUsed/>
  </w:style>
  <w:style w:type="numbering" w:customStyle="1" w:styleId="21183">
    <w:name w:val="Нет списка21183"/>
    <w:next w:val="ae"/>
    <w:uiPriority w:val="99"/>
    <w:semiHidden/>
    <w:unhideWhenUsed/>
  </w:style>
  <w:style w:type="numbering" w:customStyle="1" w:styleId="31183">
    <w:name w:val="Нет списка31183"/>
    <w:next w:val="ae"/>
    <w:uiPriority w:val="99"/>
    <w:semiHidden/>
    <w:unhideWhenUsed/>
  </w:style>
  <w:style w:type="table" w:customStyle="1" w:styleId="OTR373">
    <w:name w:val="OTR37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3">
    <w:name w:val="OTR47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30">
    <w:name w:val="Сетка таблицы48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73">
    <w:name w:val="1 / 1.1 / 1.1.173"/>
    <w:basedOn w:val="ae"/>
    <w:next w:val="111111"/>
    <w:unhideWhenUsed/>
  </w:style>
  <w:style w:type="numbering" w:customStyle="1" w:styleId="573">
    <w:name w:val="Нет списка573"/>
    <w:next w:val="ae"/>
    <w:uiPriority w:val="99"/>
    <w:semiHidden/>
    <w:unhideWhenUsed/>
  </w:style>
  <w:style w:type="numbering" w:customStyle="1" w:styleId="1273">
    <w:name w:val="Нет списка1273"/>
    <w:next w:val="ae"/>
    <w:uiPriority w:val="99"/>
    <w:semiHidden/>
    <w:unhideWhenUsed/>
  </w:style>
  <w:style w:type="numbering" w:customStyle="1" w:styleId="2273">
    <w:name w:val="Нет списка2273"/>
    <w:next w:val="ae"/>
    <w:uiPriority w:val="99"/>
    <w:semiHidden/>
    <w:unhideWhenUsed/>
  </w:style>
  <w:style w:type="numbering" w:customStyle="1" w:styleId="111111163">
    <w:name w:val="1 / 1.1 / 1.1.1163"/>
    <w:basedOn w:val="ae"/>
    <w:next w:val="111111"/>
    <w:unhideWhenUsed/>
  </w:style>
  <w:style w:type="numbering" w:customStyle="1" w:styleId="303">
    <w:name w:val="Нет списка303"/>
    <w:next w:val="ae"/>
    <w:uiPriority w:val="99"/>
    <w:semiHidden/>
    <w:unhideWhenUsed/>
  </w:style>
  <w:style w:type="table" w:customStyle="1" w:styleId="OTR153">
    <w:name w:val="OTR15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93">
    <w:name w:val="Нет списка1193"/>
    <w:next w:val="ae"/>
    <w:uiPriority w:val="99"/>
    <w:semiHidden/>
    <w:unhideWhenUsed/>
  </w:style>
  <w:style w:type="numbering" w:customStyle="1" w:styleId="2103">
    <w:name w:val="Нет списка2103"/>
    <w:next w:val="ae"/>
    <w:uiPriority w:val="99"/>
    <w:semiHidden/>
    <w:unhideWhenUsed/>
  </w:style>
  <w:style w:type="numbering" w:customStyle="1" w:styleId="3103">
    <w:name w:val="Нет списка3103"/>
    <w:next w:val="ae"/>
    <w:uiPriority w:val="99"/>
    <w:semiHidden/>
    <w:unhideWhenUsed/>
  </w:style>
  <w:style w:type="table" w:customStyle="1" w:styleId="OTR293">
    <w:name w:val="OTR29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03">
    <w:name w:val="Нет списка11103"/>
    <w:next w:val="ae"/>
    <w:uiPriority w:val="99"/>
    <w:semiHidden/>
    <w:unhideWhenUsed/>
  </w:style>
  <w:style w:type="numbering" w:customStyle="1" w:styleId="2193">
    <w:name w:val="Нет списка2193"/>
    <w:next w:val="ae"/>
    <w:uiPriority w:val="99"/>
    <w:semiHidden/>
    <w:unhideWhenUsed/>
  </w:style>
  <w:style w:type="numbering" w:customStyle="1" w:styleId="3193">
    <w:name w:val="Нет списка3193"/>
    <w:next w:val="ae"/>
    <w:uiPriority w:val="99"/>
    <w:semiHidden/>
    <w:unhideWhenUsed/>
  </w:style>
  <w:style w:type="numbering" w:customStyle="1" w:styleId="493">
    <w:name w:val="Нет списка493"/>
    <w:next w:val="ae"/>
    <w:uiPriority w:val="99"/>
    <w:semiHidden/>
    <w:unhideWhenUsed/>
  </w:style>
  <w:style w:type="numbering" w:customStyle="1" w:styleId="11193">
    <w:name w:val="Нет списка11193"/>
    <w:next w:val="ae"/>
    <w:uiPriority w:val="99"/>
    <w:semiHidden/>
    <w:unhideWhenUsed/>
  </w:style>
  <w:style w:type="numbering" w:customStyle="1" w:styleId="21193">
    <w:name w:val="Нет списка21193"/>
    <w:next w:val="ae"/>
    <w:uiPriority w:val="99"/>
    <w:semiHidden/>
    <w:unhideWhenUsed/>
  </w:style>
  <w:style w:type="numbering" w:customStyle="1" w:styleId="31193">
    <w:name w:val="Нет списка31193"/>
    <w:next w:val="ae"/>
    <w:uiPriority w:val="99"/>
    <w:semiHidden/>
    <w:unhideWhenUsed/>
  </w:style>
  <w:style w:type="table" w:customStyle="1" w:styleId="OTR383">
    <w:name w:val="OTR38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3">
    <w:name w:val="OTR48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30">
    <w:name w:val="Сетка таблицы49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83">
    <w:name w:val="1 / 1.1 / 1.1.183"/>
    <w:basedOn w:val="ae"/>
    <w:next w:val="111111"/>
    <w:unhideWhenUsed/>
  </w:style>
  <w:style w:type="numbering" w:customStyle="1" w:styleId="583">
    <w:name w:val="Нет списка583"/>
    <w:next w:val="ae"/>
    <w:uiPriority w:val="99"/>
    <w:semiHidden/>
    <w:unhideWhenUsed/>
  </w:style>
  <w:style w:type="numbering" w:customStyle="1" w:styleId="1283">
    <w:name w:val="Нет списка1283"/>
    <w:next w:val="ae"/>
    <w:uiPriority w:val="99"/>
    <w:semiHidden/>
    <w:unhideWhenUsed/>
  </w:style>
  <w:style w:type="numbering" w:customStyle="1" w:styleId="2283">
    <w:name w:val="Нет списка2283"/>
    <w:next w:val="ae"/>
    <w:uiPriority w:val="99"/>
    <w:semiHidden/>
    <w:unhideWhenUsed/>
  </w:style>
  <w:style w:type="numbering" w:customStyle="1" w:styleId="111111173">
    <w:name w:val="1 / 1.1 / 1.1.1173"/>
    <w:basedOn w:val="ae"/>
    <w:next w:val="111111"/>
    <w:unhideWhenUsed/>
  </w:style>
  <w:style w:type="numbering" w:customStyle="1" w:styleId="403">
    <w:name w:val="Нет списка403"/>
    <w:next w:val="ae"/>
    <w:uiPriority w:val="99"/>
    <w:semiHidden/>
    <w:unhideWhenUsed/>
  </w:style>
  <w:style w:type="table" w:customStyle="1" w:styleId="OTR163">
    <w:name w:val="OTR16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03">
    <w:name w:val="Нет списка1203"/>
    <w:next w:val="ae"/>
    <w:uiPriority w:val="99"/>
    <w:semiHidden/>
    <w:unhideWhenUsed/>
  </w:style>
  <w:style w:type="numbering" w:customStyle="1" w:styleId="2203">
    <w:name w:val="Нет списка2203"/>
    <w:next w:val="ae"/>
    <w:uiPriority w:val="99"/>
    <w:semiHidden/>
    <w:unhideWhenUsed/>
  </w:style>
  <w:style w:type="numbering" w:customStyle="1" w:styleId="3203">
    <w:name w:val="Нет списка3203"/>
    <w:next w:val="ae"/>
    <w:uiPriority w:val="99"/>
    <w:semiHidden/>
    <w:unhideWhenUsed/>
  </w:style>
  <w:style w:type="table" w:customStyle="1" w:styleId="OTR2103">
    <w:name w:val="OTR210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03">
    <w:name w:val="Нет списка11203"/>
    <w:next w:val="ae"/>
    <w:uiPriority w:val="99"/>
    <w:semiHidden/>
    <w:unhideWhenUsed/>
  </w:style>
  <w:style w:type="numbering" w:customStyle="1" w:styleId="21103">
    <w:name w:val="Нет списка21103"/>
    <w:next w:val="ae"/>
    <w:uiPriority w:val="99"/>
    <w:semiHidden/>
    <w:unhideWhenUsed/>
  </w:style>
  <w:style w:type="numbering" w:customStyle="1" w:styleId="31103">
    <w:name w:val="Нет списка31103"/>
    <w:next w:val="ae"/>
    <w:uiPriority w:val="99"/>
    <w:semiHidden/>
    <w:unhideWhenUsed/>
  </w:style>
  <w:style w:type="numbering" w:customStyle="1" w:styleId="4103">
    <w:name w:val="Нет списка4103"/>
    <w:next w:val="ae"/>
    <w:uiPriority w:val="99"/>
    <w:semiHidden/>
    <w:unhideWhenUsed/>
  </w:style>
  <w:style w:type="numbering" w:customStyle="1" w:styleId="111103">
    <w:name w:val="Нет списка111103"/>
    <w:next w:val="ae"/>
    <w:uiPriority w:val="99"/>
    <w:semiHidden/>
    <w:unhideWhenUsed/>
  </w:style>
  <w:style w:type="numbering" w:customStyle="1" w:styleId="211103">
    <w:name w:val="Нет списка211103"/>
    <w:next w:val="ae"/>
    <w:uiPriority w:val="99"/>
    <w:semiHidden/>
    <w:unhideWhenUsed/>
  </w:style>
  <w:style w:type="numbering" w:customStyle="1" w:styleId="311103">
    <w:name w:val="Нет списка311103"/>
    <w:next w:val="ae"/>
    <w:uiPriority w:val="99"/>
    <w:semiHidden/>
    <w:unhideWhenUsed/>
  </w:style>
  <w:style w:type="table" w:customStyle="1" w:styleId="OTR393">
    <w:name w:val="OTR39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3">
    <w:name w:val="OTR49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30">
    <w:name w:val="Сетка таблицы410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93">
    <w:name w:val="1 / 1.1 / 1.1.193"/>
    <w:basedOn w:val="ae"/>
    <w:next w:val="111111"/>
    <w:unhideWhenUsed/>
  </w:style>
  <w:style w:type="numbering" w:customStyle="1" w:styleId="593">
    <w:name w:val="Нет списка593"/>
    <w:next w:val="ae"/>
    <w:uiPriority w:val="99"/>
    <w:semiHidden/>
    <w:unhideWhenUsed/>
  </w:style>
  <w:style w:type="numbering" w:customStyle="1" w:styleId="1293">
    <w:name w:val="Нет списка1293"/>
    <w:next w:val="ae"/>
    <w:uiPriority w:val="99"/>
    <w:semiHidden/>
    <w:unhideWhenUsed/>
  </w:style>
  <w:style w:type="numbering" w:customStyle="1" w:styleId="2293">
    <w:name w:val="Нет списка2293"/>
    <w:next w:val="ae"/>
    <w:uiPriority w:val="99"/>
    <w:semiHidden/>
    <w:unhideWhenUsed/>
  </w:style>
  <w:style w:type="numbering" w:customStyle="1" w:styleId="111111183">
    <w:name w:val="1 / 1.1 / 1.1.1183"/>
    <w:basedOn w:val="ae"/>
    <w:next w:val="111111"/>
    <w:unhideWhenUsed/>
  </w:style>
  <w:style w:type="numbering" w:customStyle="1" w:styleId="503">
    <w:name w:val="Нет списка503"/>
    <w:next w:val="ae"/>
    <w:uiPriority w:val="99"/>
    <w:semiHidden/>
    <w:unhideWhenUsed/>
  </w:style>
  <w:style w:type="table" w:customStyle="1" w:styleId="OTR173">
    <w:name w:val="OTR17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3">
    <w:name w:val="Нет списка1303"/>
    <w:next w:val="ae"/>
    <w:uiPriority w:val="99"/>
    <w:semiHidden/>
    <w:unhideWhenUsed/>
  </w:style>
  <w:style w:type="numbering" w:customStyle="1" w:styleId="2303">
    <w:name w:val="Нет списка2303"/>
    <w:next w:val="ae"/>
    <w:uiPriority w:val="99"/>
    <w:semiHidden/>
    <w:unhideWhenUsed/>
  </w:style>
  <w:style w:type="numbering" w:customStyle="1" w:styleId="321130">
    <w:name w:val="Нет списка32113"/>
    <w:next w:val="ae"/>
    <w:uiPriority w:val="99"/>
    <w:semiHidden/>
    <w:unhideWhenUsed/>
  </w:style>
  <w:style w:type="numbering" w:customStyle="1" w:styleId="112113">
    <w:name w:val="Нет списка112113"/>
    <w:next w:val="ae"/>
    <w:uiPriority w:val="99"/>
    <w:semiHidden/>
    <w:unhideWhenUsed/>
  </w:style>
  <w:style w:type="numbering" w:customStyle="1" w:styleId="21203">
    <w:name w:val="Нет списка21203"/>
    <w:next w:val="ae"/>
    <w:uiPriority w:val="99"/>
    <w:semiHidden/>
    <w:unhideWhenUsed/>
  </w:style>
  <w:style w:type="numbering" w:customStyle="1" w:styleId="31203">
    <w:name w:val="Нет списка31203"/>
    <w:next w:val="ae"/>
    <w:uiPriority w:val="99"/>
    <w:semiHidden/>
    <w:unhideWhenUsed/>
  </w:style>
  <w:style w:type="numbering" w:customStyle="1" w:styleId="411130">
    <w:name w:val="Нет списка41113"/>
    <w:next w:val="ae"/>
    <w:uiPriority w:val="99"/>
    <w:semiHidden/>
    <w:unhideWhenUsed/>
  </w:style>
  <w:style w:type="numbering" w:customStyle="1" w:styleId="1111111140">
    <w:name w:val="Нет списка111111114"/>
    <w:next w:val="ae"/>
    <w:uiPriority w:val="99"/>
    <w:semiHidden/>
    <w:unhideWhenUsed/>
  </w:style>
  <w:style w:type="numbering" w:customStyle="1" w:styleId="21111114">
    <w:name w:val="Нет списка21111114"/>
    <w:next w:val="ae"/>
    <w:uiPriority w:val="99"/>
    <w:semiHidden/>
    <w:unhideWhenUsed/>
  </w:style>
  <w:style w:type="numbering" w:customStyle="1" w:styleId="31111114">
    <w:name w:val="Нет списка31111114"/>
    <w:next w:val="ae"/>
    <w:uiPriority w:val="99"/>
    <w:semiHidden/>
    <w:unhideWhenUsed/>
  </w:style>
  <w:style w:type="table" w:customStyle="1" w:styleId="OTR3103">
    <w:name w:val="OTR310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3">
    <w:name w:val="OTR410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3">
    <w:name w:val="Сетка таблицы412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03">
    <w:name w:val="1 / 1.1 / 1.1.1103"/>
    <w:basedOn w:val="ae"/>
    <w:next w:val="111111"/>
    <w:unhideWhenUsed/>
  </w:style>
  <w:style w:type="numbering" w:customStyle="1" w:styleId="5103">
    <w:name w:val="Нет списка5103"/>
    <w:next w:val="ae"/>
    <w:uiPriority w:val="99"/>
    <w:semiHidden/>
    <w:unhideWhenUsed/>
  </w:style>
  <w:style w:type="numbering" w:customStyle="1" w:styleId="12103">
    <w:name w:val="Нет списка12103"/>
    <w:next w:val="ae"/>
    <w:uiPriority w:val="99"/>
    <w:semiHidden/>
    <w:unhideWhenUsed/>
  </w:style>
  <w:style w:type="numbering" w:customStyle="1" w:styleId="22103">
    <w:name w:val="Нет списка22103"/>
    <w:next w:val="ae"/>
    <w:uiPriority w:val="99"/>
    <w:semiHidden/>
    <w:unhideWhenUsed/>
  </w:style>
  <w:style w:type="numbering" w:customStyle="1" w:styleId="111111193">
    <w:name w:val="1 / 1.1 / 1.1.1193"/>
    <w:basedOn w:val="ae"/>
    <w:next w:val="111111"/>
    <w:unhideWhenUsed/>
  </w:style>
  <w:style w:type="numbering" w:customStyle="1" w:styleId="603">
    <w:name w:val="Нет списка603"/>
    <w:next w:val="ae"/>
    <w:uiPriority w:val="99"/>
    <w:semiHidden/>
    <w:unhideWhenUsed/>
  </w:style>
  <w:style w:type="table" w:customStyle="1" w:styleId="OTR183">
    <w:name w:val="OTR18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13">
    <w:name w:val="Нет списка13113"/>
    <w:next w:val="ae"/>
    <w:uiPriority w:val="99"/>
    <w:semiHidden/>
    <w:unhideWhenUsed/>
  </w:style>
  <w:style w:type="numbering" w:customStyle="1" w:styleId="23113">
    <w:name w:val="Нет списка23113"/>
    <w:next w:val="ae"/>
    <w:uiPriority w:val="99"/>
    <w:semiHidden/>
    <w:unhideWhenUsed/>
  </w:style>
  <w:style w:type="numbering" w:customStyle="1" w:styleId="32230">
    <w:name w:val="Нет списка3223"/>
    <w:next w:val="ae"/>
    <w:uiPriority w:val="99"/>
    <w:semiHidden/>
    <w:unhideWhenUsed/>
  </w:style>
  <w:style w:type="table" w:customStyle="1" w:styleId="OTR2123">
    <w:name w:val="OTR212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23">
    <w:name w:val="Нет списка11223"/>
    <w:next w:val="ae"/>
    <w:uiPriority w:val="99"/>
    <w:semiHidden/>
    <w:unhideWhenUsed/>
  </w:style>
  <w:style w:type="numbering" w:customStyle="1" w:styleId="212113">
    <w:name w:val="Нет списка212113"/>
    <w:next w:val="ae"/>
    <w:uiPriority w:val="99"/>
    <w:semiHidden/>
    <w:unhideWhenUsed/>
  </w:style>
  <w:style w:type="numbering" w:customStyle="1" w:styleId="312113">
    <w:name w:val="Нет списка312113"/>
    <w:next w:val="ae"/>
    <w:uiPriority w:val="99"/>
    <w:semiHidden/>
    <w:unhideWhenUsed/>
  </w:style>
  <w:style w:type="numbering" w:customStyle="1" w:styleId="41230">
    <w:name w:val="Нет списка4123"/>
    <w:next w:val="ae"/>
    <w:uiPriority w:val="99"/>
    <w:semiHidden/>
    <w:unhideWhenUsed/>
  </w:style>
  <w:style w:type="numbering" w:customStyle="1" w:styleId="111123">
    <w:name w:val="Нет списка111123"/>
    <w:next w:val="ae"/>
    <w:uiPriority w:val="99"/>
    <w:semiHidden/>
    <w:unhideWhenUsed/>
  </w:style>
  <w:style w:type="numbering" w:customStyle="1" w:styleId="211123">
    <w:name w:val="Нет списка211123"/>
    <w:next w:val="ae"/>
    <w:uiPriority w:val="99"/>
    <w:semiHidden/>
    <w:unhideWhenUsed/>
  </w:style>
  <w:style w:type="numbering" w:customStyle="1" w:styleId="311123">
    <w:name w:val="Нет списка311123"/>
    <w:next w:val="ae"/>
    <w:uiPriority w:val="99"/>
    <w:semiHidden/>
    <w:unhideWhenUsed/>
  </w:style>
  <w:style w:type="table" w:customStyle="1" w:styleId="4133">
    <w:name w:val="Сетка таблицы413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03">
    <w:name w:val="1 / 1.1 / 1.1.1203"/>
    <w:basedOn w:val="ae"/>
    <w:next w:val="111111"/>
    <w:unhideWhenUsed/>
  </w:style>
  <w:style w:type="numbering" w:customStyle="1" w:styleId="511130">
    <w:name w:val="Нет списка51113"/>
    <w:next w:val="ae"/>
    <w:uiPriority w:val="99"/>
    <w:semiHidden/>
    <w:unhideWhenUsed/>
  </w:style>
  <w:style w:type="numbering" w:customStyle="1" w:styleId="121113">
    <w:name w:val="Нет списка121113"/>
    <w:next w:val="ae"/>
    <w:uiPriority w:val="99"/>
    <w:semiHidden/>
    <w:unhideWhenUsed/>
  </w:style>
  <w:style w:type="numbering" w:customStyle="1" w:styleId="221113">
    <w:name w:val="Нет списка221113"/>
    <w:next w:val="ae"/>
    <w:uiPriority w:val="99"/>
    <w:semiHidden/>
    <w:unhideWhenUsed/>
  </w:style>
  <w:style w:type="numbering" w:customStyle="1" w:styleId="1111111103">
    <w:name w:val="1 / 1.1 / 1.1.11103"/>
    <w:basedOn w:val="ae"/>
    <w:next w:val="111111"/>
    <w:unhideWhenUsed/>
  </w:style>
  <w:style w:type="numbering" w:customStyle="1" w:styleId="61130">
    <w:name w:val="Нет списка6113"/>
    <w:next w:val="ae"/>
    <w:uiPriority w:val="99"/>
    <w:semiHidden/>
    <w:unhideWhenUsed/>
  </w:style>
  <w:style w:type="table" w:customStyle="1" w:styleId="OTR193">
    <w:name w:val="OTR19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3">
    <w:name w:val="Нет списка1323"/>
    <w:next w:val="ae"/>
    <w:uiPriority w:val="99"/>
    <w:semiHidden/>
    <w:unhideWhenUsed/>
  </w:style>
  <w:style w:type="numbering" w:customStyle="1" w:styleId="2323">
    <w:name w:val="Нет списка2323"/>
    <w:next w:val="ae"/>
    <w:uiPriority w:val="99"/>
    <w:semiHidden/>
    <w:unhideWhenUsed/>
  </w:style>
  <w:style w:type="numbering" w:customStyle="1" w:styleId="3233">
    <w:name w:val="Нет списка3233"/>
    <w:next w:val="ae"/>
    <w:uiPriority w:val="99"/>
    <w:semiHidden/>
    <w:unhideWhenUsed/>
  </w:style>
  <w:style w:type="table" w:customStyle="1" w:styleId="OTR2133">
    <w:name w:val="OTR213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33">
    <w:name w:val="Нет списка11233"/>
    <w:next w:val="ae"/>
    <w:uiPriority w:val="99"/>
    <w:semiHidden/>
    <w:unhideWhenUsed/>
  </w:style>
  <w:style w:type="numbering" w:customStyle="1" w:styleId="21223">
    <w:name w:val="Нет списка21223"/>
    <w:next w:val="ae"/>
    <w:uiPriority w:val="99"/>
    <w:semiHidden/>
    <w:unhideWhenUsed/>
  </w:style>
  <w:style w:type="numbering" w:customStyle="1" w:styleId="31223">
    <w:name w:val="Нет списка31223"/>
    <w:next w:val="ae"/>
    <w:uiPriority w:val="99"/>
    <w:semiHidden/>
    <w:unhideWhenUsed/>
  </w:style>
  <w:style w:type="numbering" w:customStyle="1" w:styleId="41330">
    <w:name w:val="Нет списка4133"/>
    <w:next w:val="ae"/>
    <w:uiPriority w:val="99"/>
    <w:semiHidden/>
    <w:unhideWhenUsed/>
  </w:style>
  <w:style w:type="numbering" w:customStyle="1" w:styleId="111133">
    <w:name w:val="Нет списка111133"/>
    <w:next w:val="ae"/>
    <w:uiPriority w:val="99"/>
    <w:semiHidden/>
    <w:unhideWhenUsed/>
  </w:style>
  <w:style w:type="numbering" w:customStyle="1" w:styleId="211133">
    <w:name w:val="Нет списка211133"/>
    <w:next w:val="ae"/>
    <w:uiPriority w:val="99"/>
    <w:semiHidden/>
    <w:unhideWhenUsed/>
  </w:style>
  <w:style w:type="numbering" w:customStyle="1" w:styleId="311133">
    <w:name w:val="Нет списка311133"/>
    <w:next w:val="ae"/>
    <w:uiPriority w:val="99"/>
    <w:semiHidden/>
    <w:unhideWhenUsed/>
  </w:style>
  <w:style w:type="table" w:customStyle="1" w:styleId="OTR3123">
    <w:name w:val="OTR312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3">
    <w:name w:val="OTR412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3">
    <w:name w:val="Сетка таблицы414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3">
    <w:name w:val="1 / 1.1 / 1.1.12113"/>
    <w:basedOn w:val="ae"/>
    <w:next w:val="111111"/>
    <w:unhideWhenUsed/>
  </w:style>
  <w:style w:type="numbering" w:customStyle="1" w:styleId="51230">
    <w:name w:val="Нет списка5123"/>
    <w:next w:val="ae"/>
    <w:uiPriority w:val="99"/>
    <w:semiHidden/>
    <w:unhideWhenUsed/>
  </w:style>
  <w:style w:type="numbering" w:customStyle="1" w:styleId="12123">
    <w:name w:val="Нет списка12123"/>
    <w:next w:val="ae"/>
    <w:uiPriority w:val="99"/>
    <w:semiHidden/>
    <w:unhideWhenUsed/>
  </w:style>
  <w:style w:type="numbering" w:customStyle="1" w:styleId="22123">
    <w:name w:val="Нет списка22123"/>
    <w:next w:val="ae"/>
    <w:uiPriority w:val="99"/>
    <w:semiHidden/>
    <w:unhideWhenUsed/>
  </w:style>
  <w:style w:type="numbering" w:customStyle="1" w:styleId="111111111113">
    <w:name w:val="1 / 1.1 / 1.1.1111113"/>
    <w:basedOn w:val="ae"/>
    <w:next w:val="111111"/>
    <w:unhideWhenUsed/>
  </w:style>
  <w:style w:type="numbering" w:customStyle="1" w:styleId="6230">
    <w:name w:val="Нет списка623"/>
    <w:next w:val="ae"/>
    <w:uiPriority w:val="99"/>
    <w:semiHidden/>
    <w:unhideWhenUsed/>
  </w:style>
  <w:style w:type="table" w:customStyle="1" w:styleId="OTR203">
    <w:name w:val="OTR20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33">
    <w:name w:val="Нет списка1333"/>
    <w:next w:val="ae"/>
    <w:uiPriority w:val="99"/>
    <w:semiHidden/>
    <w:unhideWhenUsed/>
  </w:style>
  <w:style w:type="numbering" w:customStyle="1" w:styleId="2333">
    <w:name w:val="Нет списка2333"/>
    <w:next w:val="ae"/>
    <w:uiPriority w:val="99"/>
    <w:semiHidden/>
    <w:unhideWhenUsed/>
  </w:style>
  <w:style w:type="numbering" w:customStyle="1" w:styleId="3243">
    <w:name w:val="Нет списка3243"/>
    <w:next w:val="ae"/>
    <w:uiPriority w:val="99"/>
    <w:semiHidden/>
    <w:unhideWhenUsed/>
  </w:style>
  <w:style w:type="table" w:customStyle="1" w:styleId="OTR2143">
    <w:name w:val="OTR214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43">
    <w:name w:val="Нет списка11243"/>
    <w:next w:val="ae"/>
    <w:uiPriority w:val="99"/>
    <w:semiHidden/>
    <w:unhideWhenUsed/>
  </w:style>
  <w:style w:type="numbering" w:customStyle="1" w:styleId="21233">
    <w:name w:val="Нет списка21233"/>
    <w:next w:val="ae"/>
    <w:uiPriority w:val="99"/>
    <w:semiHidden/>
    <w:unhideWhenUsed/>
  </w:style>
  <w:style w:type="numbering" w:customStyle="1" w:styleId="31233">
    <w:name w:val="Нет списка31233"/>
    <w:next w:val="ae"/>
    <w:uiPriority w:val="99"/>
    <w:semiHidden/>
    <w:unhideWhenUsed/>
  </w:style>
  <w:style w:type="numbering" w:customStyle="1" w:styleId="41430">
    <w:name w:val="Нет списка4143"/>
    <w:next w:val="ae"/>
    <w:uiPriority w:val="99"/>
    <w:semiHidden/>
    <w:unhideWhenUsed/>
  </w:style>
  <w:style w:type="numbering" w:customStyle="1" w:styleId="111143">
    <w:name w:val="Нет списка111143"/>
    <w:next w:val="ae"/>
    <w:uiPriority w:val="99"/>
    <w:semiHidden/>
    <w:unhideWhenUsed/>
  </w:style>
  <w:style w:type="numbering" w:customStyle="1" w:styleId="211143">
    <w:name w:val="Нет списка211143"/>
    <w:next w:val="ae"/>
    <w:uiPriority w:val="99"/>
    <w:semiHidden/>
    <w:unhideWhenUsed/>
  </w:style>
  <w:style w:type="numbering" w:customStyle="1" w:styleId="311143">
    <w:name w:val="Нет списка311143"/>
    <w:next w:val="ae"/>
    <w:uiPriority w:val="99"/>
    <w:semiHidden/>
    <w:unhideWhenUsed/>
  </w:style>
  <w:style w:type="table" w:customStyle="1" w:styleId="OTR3133">
    <w:name w:val="OTR313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3">
    <w:name w:val="OTR413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3">
    <w:name w:val="Сетка таблицы415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23">
    <w:name w:val="1 / 1.1 / 1.1.1223"/>
    <w:basedOn w:val="ae"/>
    <w:next w:val="111111"/>
    <w:unhideWhenUsed/>
  </w:style>
  <w:style w:type="numbering" w:customStyle="1" w:styleId="5133">
    <w:name w:val="Нет списка5133"/>
    <w:next w:val="ae"/>
    <w:uiPriority w:val="99"/>
    <w:semiHidden/>
    <w:unhideWhenUsed/>
  </w:style>
  <w:style w:type="numbering" w:customStyle="1" w:styleId="12133">
    <w:name w:val="Нет списка12133"/>
    <w:next w:val="ae"/>
    <w:uiPriority w:val="99"/>
    <w:semiHidden/>
    <w:unhideWhenUsed/>
  </w:style>
  <w:style w:type="numbering" w:customStyle="1" w:styleId="22133">
    <w:name w:val="Нет списка22133"/>
    <w:next w:val="ae"/>
    <w:uiPriority w:val="99"/>
    <w:semiHidden/>
    <w:unhideWhenUsed/>
  </w:style>
  <w:style w:type="numbering" w:customStyle="1" w:styleId="1111111123">
    <w:name w:val="1 / 1.1 / 1.1.11123"/>
    <w:basedOn w:val="ae"/>
    <w:next w:val="111111"/>
    <w:unhideWhenUsed/>
  </w:style>
  <w:style w:type="numbering" w:customStyle="1" w:styleId="6330">
    <w:name w:val="Нет списка633"/>
    <w:next w:val="ae"/>
    <w:uiPriority w:val="99"/>
    <w:semiHidden/>
    <w:unhideWhenUsed/>
  </w:style>
  <w:style w:type="table" w:customStyle="1" w:styleId="OTR303">
    <w:name w:val="OTR30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43">
    <w:name w:val="Нет списка1343"/>
    <w:next w:val="ae"/>
    <w:uiPriority w:val="99"/>
    <w:semiHidden/>
    <w:unhideWhenUsed/>
  </w:style>
  <w:style w:type="numbering" w:customStyle="1" w:styleId="2343">
    <w:name w:val="Нет списка2343"/>
    <w:next w:val="ae"/>
    <w:uiPriority w:val="99"/>
    <w:semiHidden/>
    <w:unhideWhenUsed/>
  </w:style>
  <w:style w:type="numbering" w:customStyle="1" w:styleId="3253">
    <w:name w:val="Нет списка3253"/>
    <w:next w:val="ae"/>
    <w:uiPriority w:val="99"/>
    <w:semiHidden/>
    <w:unhideWhenUsed/>
  </w:style>
  <w:style w:type="table" w:customStyle="1" w:styleId="OTR2153">
    <w:name w:val="OTR215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53">
    <w:name w:val="Нет списка11253"/>
    <w:next w:val="ae"/>
    <w:uiPriority w:val="99"/>
    <w:semiHidden/>
    <w:unhideWhenUsed/>
  </w:style>
  <w:style w:type="numbering" w:customStyle="1" w:styleId="21243">
    <w:name w:val="Нет списка21243"/>
    <w:next w:val="ae"/>
    <w:uiPriority w:val="99"/>
    <w:semiHidden/>
    <w:unhideWhenUsed/>
  </w:style>
  <w:style w:type="numbering" w:customStyle="1" w:styleId="31243">
    <w:name w:val="Нет списка31243"/>
    <w:next w:val="ae"/>
    <w:uiPriority w:val="99"/>
    <w:semiHidden/>
    <w:unhideWhenUsed/>
  </w:style>
  <w:style w:type="numbering" w:customStyle="1" w:styleId="41530">
    <w:name w:val="Нет списка4153"/>
    <w:next w:val="ae"/>
    <w:uiPriority w:val="99"/>
    <w:semiHidden/>
    <w:unhideWhenUsed/>
  </w:style>
  <w:style w:type="numbering" w:customStyle="1" w:styleId="111153">
    <w:name w:val="Нет списка111153"/>
    <w:next w:val="ae"/>
    <w:uiPriority w:val="99"/>
    <w:semiHidden/>
    <w:unhideWhenUsed/>
  </w:style>
  <w:style w:type="numbering" w:customStyle="1" w:styleId="211153">
    <w:name w:val="Нет списка211153"/>
    <w:next w:val="ae"/>
    <w:uiPriority w:val="99"/>
    <w:semiHidden/>
    <w:unhideWhenUsed/>
  </w:style>
  <w:style w:type="numbering" w:customStyle="1" w:styleId="311153">
    <w:name w:val="Нет списка311153"/>
    <w:next w:val="ae"/>
    <w:uiPriority w:val="99"/>
    <w:semiHidden/>
    <w:unhideWhenUsed/>
  </w:style>
  <w:style w:type="table" w:customStyle="1" w:styleId="OTR3143">
    <w:name w:val="OTR314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3">
    <w:name w:val="OTR414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3">
    <w:name w:val="Сетка таблицы416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33">
    <w:name w:val="1 / 1.1 / 1.1.1233"/>
    <w:basedOn w:val="ae"/>
    <w:next w:val="111111"/>
    <w:unhideWhenUsed/>
  </w:style>
  <w:style w:type="numbering" w:customStyle="1" w:styleId="5143">
    <w:name w:val="Нет списка5143"/>
    <w:next w:val="ae"/>
    <w:uiPriority w:val="99"/>
    <w:semiHidden/>
    <w:unhideWhenUsed/>
  </w:style>
  <w:style w:type="numbering" w:customStyle="1" w:styleId="12143">
    <w:name w:val="Нет списка12143"/>
    <w:next w:val="ae"/>
    <w:uiPriority w:val="99"/>
    <w:semiHidden/>
    <w:unhideWhenUsed/>
  </w:style>
  <w:style w:type="numbering" w:customStyle="1" w:styleId="22143">
    <w:name w:val="Нет списка22143"/>
    <w:next w:val="ae"/>
    <w:uiPriority w:val="99"/>
    <w:semiHidden/>
    <w:unhideWhenUsed/>
  </w:style>
  <w:style w:type="numbering" w:customStyle="1" w:styleId="1111111133">
    <w:name w:val="1 / 1.1 / 1.1.11133"/>
    <w:basedOn w:val="ae"/>
    <w:next w:val="111111"/>
    <w:unhideWhenUsed/>
  </w:style>
  <w:style w:type="numbering" w:customStyle="1" w:styleId="643">
    <w:name w:val="Нет списка643"/>
    <w:next w:val="ae"/>
    <w:uiPriority w:val="99"/>
    <w:semiHidden/>
    <w:unhideWhenUsed/>
  </w:style>
  <w:style w:type="table" w:customStyle="1" w:styleId="OTR403">
    <w:name w:val="OTR40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53">
    <w:name w:val="Нет списка1353"/>
    <w:next w:val="ae"/>
    <w:uiPriority w:val="99"/>
    <w:semiHidden/>
    <w:unhideWhenUsed/>
  </w:style>
  <w:style w:type="numbering" w:customStyle="1" w:styleId="2353">
    <w:name w:val="Нет списка2353"/>
    <w:next w:val="ae"/>
    <w:uiPriority w:val="99"/>
    <w:semiHidden/>
    <w:unhideWhenUsed/>
  </w:style>
  <w:style w:type="numbering" w:customStyle="1" w:styleId="3263">
    <w:name w:val="Нет списка3263"/>
    <w:next w:val="ae"/>
    <w:uiPriority w:val="99"/>
    <w:semiHidden/>
    <w:unhideWhenUsed/>
  </w:style>
  <w:style w:type="table" w:customStyle="1" w:styleId="OTR2163">
    <w:name w:val="OTR216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63">
    <w:name w:val="Нет списка11263"/>
    <w:next w:val="ae"/>
    <w:uiPriority w:val="99"/>
    <w:semiHidden/>
    <w:unhideWhenUsed/>
  </w:style>
  <w:style w:type="numbering" w:customStyle="1" w:styleId="21253">
    <w:name w:val="Нет списка21253"/>
    <w:next w:val="ae"/>
    <w:uiPriority w:val="99"/>
    <w:semiHidden/>
    <w:unhideWhenUsed/>
  </w:style>
  <w:style w:type="numbering" w:customStyle="1" w:styleId="31253">
    <w:name w:val="Нет списка31253"/>
    <w:next w:val="ae"/>
    <w:uiPriority w:val="99"/>
    <w:semiHidden/>
    <w:unhideWhenUsed/>
  </w:style>
  <w:style w:type="numbering" w:customStyle="1" w:styleId="41630">
    <w:name w:val="Нет списка4163"/>
    <w:next w:val="ae"/>
    <w:uiPriority w:val="99"/>
    <w:semiHidden/>
    <w:unhideWhenUsed/>
  </w:style>
  <w:style w:type="numbering" w:customStyle="1" w:styleId="111163">
    <w:name w:val="Нет списка111163"/>
    <w:next w:val="ae"/>
    <w:uiPriority w:val="99"/>
    <w:semiHidden/>
    <w:unhideWhenUsed/>
  </w:style>
  <w:style w:type="numbering" w:customStyle="1" w:styleId="211163">
    <w:name w:val="Нет списка211163"/>
    <w:next w:val="ae"/>
    <w:uiPriority w:val="99"/>
    <w:semiHidden/>
    <w:unhideWhenUsed/>
  </w:style>
  <w:style w:type="numbering" w:customStyle="1" w:styleId="311163">
    <w:name w:val="Нет списка311163"/>
    <w:next w:val="ae"/>
    <w:uiPriority w:val="99"/>
    <w:semiHidden/>
    <w:unhideWhenUsed/>
  </w:style>
  <w:style w:type="table" w:customStyle="1" w:styleId="OTR3153">
    <w:name w:val="OTR315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3">
    <w:name w:val="OTR415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3">
    <w:name w:val="Сетка таблицы417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43">
    <w:name w:val="1 / 1.1 / 1.1.1243"/>
    <w:basedOn w:val="ae"/>
    <w:next w:val="111111"/>
    <w:unhideWhenUsed/>
  </w:style>
  <w:style w:type="numbering" w:customStyle="1" w:styleId="5153">
    <w:name w:val="Нет списка5153"/>
    <w:next w:val="ae"/>
    <w:uiPriority w:val="99"/>
    <w:semiHidden/>
    <w:unhideWhenUsed/>
  </w:style>
  <w:style w:type="numbering" w:customStyle="1" w:styleId="12153">
    <w:name w:val="Нет списка12153"/>
    <w:next w:val="ae"/>
    <w:uiPriority w:val="99"/>
    <w:semiHidden/>
    <w:unhideWhenUsed/>
  </w:style>
  <w:style w:type="numbering" w:customStyle="1" w:styleId="22153">
    <w:name w:val="Нет списка22153"/>
    <w:next w:val="ae"/>
    <w:uiPriority w:val="99"/>
    <w:semiHidden/>
    <w:unhideWhenUsed/>
  </w:style>
  <w:style w:type="numbering" w:customStyle="1" w:styleId="1111111143">
    <w:name w:val="1 / 1.1 / 1.1.11143"/>
    <w:basedOn w:val="ae"/>
    <w:next w:val="111111"/>
    <w:unhideWhenUsed/>
  </w:style>
  <w:style w:type="numbering" w:customStyle="1" w:styleId="653">
    <w:name w:val="Нет списка653"/>
    <w:next w:val="ae"/>
    <w:uiPriority w:val="99"/>
    <w:semiHidden/>
    <w:unhideWhenUsed/>
  </w:style>
  <w:style w:type="table" w:customStyle="1" w:styleId="OTR503">
    <w:name w:val="OTR50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63">
    <w:name w:val="Нет списка1363"/>
    <w:next w:val="ae"/>
    <w:uiPriority w:val="99"/>
    <w:semiHidden/>
    <w:unhideWhenUsed/>
  </w:style>
  <w:style w:type="numbering" w:customStyle="1" w:styleId="2363">
    <w:name w:val="Нет списка2363"/>
    <w:next w:val="ae"/>
    <w:uiPriority w:val="99"/>
    <w:semiHidden/>
    <w:unhideWhenUsed/>
  </w:style>
  <w:style w:type="numbering" w:customStyle="1" w:styleId="3273">
    <w:name w:val="Нет списка3273"/>
    <w:next w:val="ae"/>
    <w:uiPriority w:val="99"/>
    <w:semiHidden/>
    <w:unhideWhenUsed/>
  </w:style>
  <w:style w:type="table" w:customStyle="1" w:styleId="OTR2173">
    <w:name w:val="OTR2173"/>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73">
    <w:name w:val="Нет списка11273"/>
    <w:next w:val="ae"/>
    <w:uiPriority w:val="99"/>
    <w:semiHidden/>
    <w:unhideWhenUsed/>
  </w:style>
  <w:style w:type="numbering" w:customStyle="1" w:styleId="21263">
    <w:name w:val="Нет списка21263"/>
    <w:next w:val="ae"/>
    <w:uiPriority w:val="99"/>
    <w:semiHidden/>
    <w:unhideWhenUsed/>
  </w:style>
  <w:style w:type="numbering" w:customStyle="1" w:styleId="31263">
    <w:name w:val="Нет списка31263"/>
    <w:next w:val="ae"/>
    <w:uiPriority w:val="99"/>
    <w:semiHidden/>
    <w:unhideWhenUsed/>
  </w:style>
  <w:style w:type="numbering" w:customStyle="1" w:styleId="41730">
    <w:name w:val="Нет списка4173"/>
    <w:next w:val="ae"/>
    <w:uiPriority w:val="99"/>
    <w:semiHidden/>
    <w:unhideWhenUsed/>
  </w:style>
  <w:style w:type="numbering" w:customStyle="1" w:styleId="111173">
    <w:name w:val="Нет списка111173"/>
    <w:next w:val="ae"/>
    <w:uiPriority w:val="99"/>
    <w:semiHidden/>
    <w:unhideWhenUsed/>
  </w:style>
  <w:style w:type="numbering" w:customStyle="1" w:styleId="211173">
    <w:name w:val="Нет списка211173"/>
    <w:next w:val="ae"/>
    <w:uiPriority w:val="99"/>
    <w:semiHidden/>
    <w:unhideWhenUsed/>
  </w:style>
  <w:style w:type="numbering" w:customStyle="1" w:styleId="311173">
    <w:name w:val="Нет списка311173"/>
    <w:next w:val="ae"/>
    <w:uiPriority w:val="99"/>
    <w:semiHidden/>
    <w:unhideWhenUsed/>
  </w:style>
  <w:style w:type="table" w:customStyle="1" w:styleId="OTR3163">
    <w:name w:val="OTR316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3">
    <w:name w:val="OTR4163"/>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3">
    <w:name w:val="Сетка таблицы4183"/>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55">
    <w:name w:val="1 / 1.1 / 1.1.1255"/>
    <w:basedOn w:val="ae"/>
    <w:next w:val="111111"/>
    <w:unhideWhenUsed/>
  </w:style>
  <w:style w:type="numbering" w:customStyle="1" w:styleId="5163">
    <w:name w:val="Нет списка5163"/>
    <w:next w:val="ae"/>
    <w:uiPriority w:val="99"/>
    <w:semiHidden/>
    <w:unhideWhenUsed/>
  </w:style>
  <w:style w:type="numbering" w:customStyle="1" w:styleId="12163">
    <w:name w:val="Нет списка12163"/>
    <w:next w:val="ae"/>
    <w:uiPriority w:val="99"/>
    <w:semiHidden/>
    <w:unhideWhenUsed/>
  </w:style>
  <w:style w:type="numbering" w:customStyle="1" w:styleId="22163">
    <w:name w:val="Нет списка22163"/>
    <w:next w:val="ae"/>
    <w:uiPriority w:val="99"/>
    <w:semiHidden/>
    <w:unhideWhenUsed/>
  </w:style>
  <w:style w:type="numbering" w:customStyle="1" w:styleId="1111111155">
    <w:name w:val="1 / 1.1 / 1.1.11155"/>
    <w:basedOn w:val="ae"/>
    <w:next w:val="111111"/>
    <w:unhideWhenUsed/>
  </w:style>
  <w:style w:type="table" w:customStyle="1" w:styleId="1330">
    <w:name w:val="Сетка таблицы13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40">
    <w:name w:val="Сетка таблицы23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63">
    <w:name w:val="1 / 1.1 / 1.1.1263"/>
    <w:basedOn w:val="ae"/>
    <w:next w:val="111111"/>
    <w:unhideWhenUsed/>
  </w:style>
  <w:style w:type="numbering" w:customStyle="1" w:styleId="1111111163">
    <w:name w:val="1 / 1.1 / 1.1.11163"/>
    <w:basedOn w:val="ae"/>
    <w:next w:val="111111"/>
    <w:unhideWhenUsed/>
  </w:style>
  <w:style w:type="numbering" w:customStyle="1" w:styleId="11111111123">
    <w:name w:val="1 / 1.1 / 1.1.111123"/>
    <w:basedOn w:val="ae"/>
    <w:next w:val="111111"/>
    <w:unhideWhenUsed/>
  </w:style>
  <w:style w:type="numbering" w:customStyle="1" w:styleId="1111112513">
    <w:name w:val="1 / 1.1 / 1.1.12513"/>
    <w:basedOn w:val="ae"/>
    <w:next w:val="111111"/>
    <w:unhideWhenUsed/>
  </w:style>
  <w:style w:type="numbering" w:customStyle="1" w:styleId="11111111513">
    <w:name w:val="1 / 1.1 / 1.1.111513"/>
    <w:basedOn w:val="ae"/>
    <w:next w:val="111111"/>
    <w:unhideWhenUsed/>
  </w:style>
  <w:style w:type="table" w:customStyle="1" w:styleId="1431">
    <w:name w:val="Сетка таблицы143"/>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4">
    <w:name w:val="Сетка таблицы24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73">
    <w:name w:val="1 / 1.1 / 1.1.1273"/>
    <w:basedOn w:val="ae"/>
    <w:next w:val="111111"/>
    <w:unhideWhenUsed/>
  </w:style>
  <w:style w:type="numbering" w:customStyle="1" w:styleId="1111111173">
    <w:name w:val="1 / 1.1 / 1.1.11173"/>
    <w:basedOn w:val="ae"/>
    <w:next w:val="111111"/>
    <w:unhideWhenUsed/>
  </w:style>
  <w:style w:type="numbering" w:customStyle="1" w:styleId="11111111133">
    <w:name w:val="1 / 1.1 / 1.1.111133"/>
    <w:basedOn w:val="ae"/>
    <w:next w:val="111111"/>
    <w:unhideWhenUsed/>
  </w:style>
  <w:style w:type="numbering" w:customStyle="1" w:styleId="1111112523">
    <w:name w:val="1 / 1.1 / 1.1.12523"/>
    <w:basedOn w:val="ae"/>
    <w:next w:val="111111"/>
    <w:unhideWhenUsed/>
  </w:style>
  <w:style w:type="numbering" w:customStyle="1" w:styleId="11111111523">
    <w:name w:val="1 / 1.1 / 1.1.111523"/>
    <w:basedOn w:val="ae"/>
    <w:next w:val="111111"/>
    <w:unhideWhenUsed/>
  </w:style>
  <w:style w:type="numbering" w:customStyle="1" w:styleId="74">
    <w:name w:val="Нет списка74"/>
    <w:next w:val="ae"/>
    <w:uiPriority w:val="99"/>
    <w:semiHidden/>
    <w:unhideWhenUsed/>
  </w:style>
  <w:style w:type="table" w:customStyle="1" w:styleId="OTR57">
    <w:name w:val="OTR5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84">
    <w:name w:val="Сетка таблицы18"/>
    <w:basedOn w:val="ad"/>
    <w:next w:val="OTR"/>
    <w:uiPriority w:val="99"/>
    <w:rPr>
      <w:rFonts w:ascii="Times New Roman" w:eastAsia="Times New Roman"/>
    </w:rPr>
    <w:tblPr>
      <w:tblInd w:w="0" w:type="dxa"/>
      <w:tblCellMar>
        <w:top w:w="0" w:type="dxa"/>
        <w:left w:w="108" w:type="dxa"/>
        <w:bottom w:w="0" w:type="dxa"/>
        <w:right w:w="108" w:type="dxa"/>
      </w:tblCellMar>
    </w:tblPr>
  </w:style>
  <w:style w:type="table" w:customStyle="1" w:styleId="2104">
    <w:name w:val="Сетка таблицы210"/>
    <w:basedOn w:val="ad"/>
    <w:next w:val="OTR"/>
    <w:uiPriority w:val="9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5">
    <w:name w:val="Сетка таблицы255"/>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numbering" w:customStyle="1" w:styleId="1440">
    <w:name w:val="Нет списка144"/>
    <w:next w:val="ae"/>
    <w:uiPriority w:val="99"/>
    <w:semiHidden/>
    <w:unhideWhenUsed/>
  </w:style>
  <w:style w:type="table" w:customStyle="1" w:styleId="OTR116">
    <w:name w:val="OTR11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5">
    <w:name w:val="Нет списка1135"/>
    <w:next w:val="ae"/>
    <w:uiPriority w:val="99"/>
    <w:semiHidden/>
    <w:unhideWhenUsed/>
  </w:style>
  <w:style w:type="table" w:customStyle="1" w:styleId="1154">
    <w:name w:val="Сетка таблицы11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440">
    <w:name w:val="Нет списка244"/>
    <w:next w:val="ae"/>
    <w:uiPriority w:val="99"/>
    <w:semiHidden/>
    <w:unhideWhenUsed/>
  </w:style>
  <w:style w:type="table" w:customStyle="1" w:styleId="2154">
    <w:name w:val="Сетка таблицы21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64">
    <w:name w:val="Сетка таблицы3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5">
    <w:name w:val="Сетка таблицы42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64">
    <w:name w:val="Сетка таблицы5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50">
    <w:name w:val="Сетка таблицы65"/>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50">
    <w:name w:val="Сетка таблицы31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16">
    <w:name w:val="Сетка таблицы411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50">
    <w:name w:val="Сетка таблицы51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5">
    <w:name w:val="1 / 1.1 / 1.1.135"/>
    <w:basedOn w:val="ae"/>
    <w:next w:val="111111"/>
    <w:unhideWhenUsed/>
  </w:style>
  <w:style w:type="numbering" w:customStyle="1" w:styleId="335">
    <w:name w:val="Нет списка335"/>
    <w:next w:val="ae"/>
    <w:uiPriority w:val="99"/>
    <w:semiHidden/>
    <w:unhideWhenUsed/>
  </w:style>
  <w:style w:type="numbering" w:customStyle="1" w:styleId="11125">
    <w:name w:val="Нет списка11125"/>
    <w:next w:val="ae"/>
    <w:uiPriority w:val="99"/>
    <w:semiHidden/>
    <w:unhideWhenUsed/>
  </w:style>
  <w:style w:type="table" w:customStyle="1" w:styleId="1240">
    <w:name w:val="Сетка таблицы12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340">
    <w:name w:val="Нет списка2134"/>
    <w:next w:val="ae"/>
    <w:uiPriority w:val="99"/>
    <w:semiHidden/>
    <w:unhideWhenUsed/>
  </w:style>
  <w:style w:type="table" w:customStyle="1" w:styleId="2250">
    <w:name w:val="Сетка таблицы22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6a">
    <w:name w:val="Светлая заливка6"/>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7">
    <w:name w:val="OTR117"/>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54">
    <w:name w:val="Светлая заливка15"/>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34">
    <w:name w:val="Нет списка3134"/>
    <w:next w:val="ae"/>
    <w:uiPriority w:val="99"/>
    <w:semiHidden/>
    <w:unhideWhenUsed/>
  </w:style>
  <w:style w:type="table" w:customStyle="1" w:styleId="OTR225">
    <w:name w:val="OTR22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6">
    <w:name w:val="Нет списка111116"/>
    <w:next w:val="ae"/>
    <w:uiPriority w:val="99"/>
    <w:semiHidden/>
    <w:unhideWhenUsed/>
  </w:style>
  <w:style w:type="table" w:customStyle="1" w:styleId="11140">
    <w:name w:val="Сетка таблицы11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125">
    <w:name w:val="Нет списка21125"/>
    <w:next w:val="ae"/>
    <w:uiPriority w:val="99"/>
    <w:semiHidden/>
    <w:unhideWhenUsed/>
  </w:style>
  <w:style w:type="table" w:customStyle="1" w:styleId="21140">
    <w:name w:val="Сетка таблицы21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5">
    <w:name w:val="Светлая заливка24"/>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44">
    <w:name w:val="Светлая заливка114"/>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125">
    <w:name w:val="Нет списка31125"/>
    <w:next w:val="ae"/>
    <w:uiPriority w:val="99"/>
    <w:semiHidden/>
    <w:unhideWhenUsed/>
  </w:style>
  <w:style w:type="numbering" w:customStyle="1" w:styleId="4250">
    <w:name w:val="Нет списка425"/>
    <w:next w:val="ae"/>
    <w:uiPriority w:val="99"/>
    <w:semiHidden/>
    <w:unhideWhenUsed/>
  </w:style>
  <w:style w:type="table" w:customStyle="1" w:styleId="3254">
    <w:name w:val="Сетка таблицы32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7">
    <w:name w:val="Нет списка111117"/>
    <w:next w:val="ae"/>
    <w:uiPriority w:val="99"/>
    <w:semiHidden/>
    <w:unhideWhenUsed/>
  </w:style>
  <w:style w:type="numbering" w:customStyle="1" w:styleId="211116">
    <w:name w:val="Нет списка211116"/>
    <w:next w:val="ae"/>
    <w:uiPriority w:val="99"/>
    <w:semiHidden/>
    <w:unhideWhenUsed/>
  </w:style>
  <w:style w:type="numbering" w:customStyle="1" w:styleId="311116">
    <w:name w:val="Нет списка311116"/>
    <w:next w:val="ae"/>
    <w:uiPriority w:val="99"/>
    <w:semiHidden/>
    <w:unhideWhenUsed/>
  </w:style>
  <w:style w:type="table" w:customStyle="1" w:styleId="OTR324">
    <w:name w:val="OTR32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4">
    <w:name w:val="OTR42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8">
    <w:name w:val="OTR5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4">
    <w:name w:val="OTR64"/>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40">
    <w:name w:val="Сетка таблицы311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6">
    <w:name w:val="Сетка таблицы42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4">
    <w:name w:val="Сетка таблицы524"/>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40">
    <w:name w:val="Сетка таблицы614"/>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7">
    <w:name w:val="Сетка таблицы411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40">
    <w:name w:val="Сетка таблицы511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25">
    <w:name w:val="1 / 1.1 / 1.1.1125"/>
    <w:basedOn w:val="ae"/>
    <w:next w:val="111111"/>
    <w:unhideWhenUsed/>
  </w:style>
  <w:style w:type="numbering" w:customStyle="1" w:styleId="5240">
    <w:name w:val="Нет списка524"/>
    <w:next w:val="ae"/>
    <w:uiPriority w:val="99"/>
    <w:semiHidden/>
    <w:unhideWhenUsed/>
  </w:style>
  <w:style w:type="table" w:customStyle="1" w:styleId="OTR74">
    <w:name w:val="OTR7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24">
    <w:name w:val="Нет списка1224"/>
    <w:next w:val="ae"/>
    <w:uiPriority w:val="99"/>
    <w:semiHidden/>
    <w:unhideWhenUsed/>
  </w:style>
  <w:style w:type="numbering" w:customStyle="1" w:styleId="2224">
    <w:name w:val="Нет списка2224"/>
    <w:next w:val="ae"/>
    <w:uiPriority w:val="99"/>
    <w:semiHidden/>
    <w:unhideWhenUsed/>
  </w:style>
  <w:style w:type="table" w:customStyle="1" w:styleId="32140">
    <w:name w:val="Сетка таблицы321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118">
    <w:name w:val="1 / 1.1 / 1.1.11118"/>
    <w:basedOn w:val="ae"/>
    <w:next w:val="111111"/>
    <w:unhideWhenUsed/>
  </w:style>
  <w:style w:type="numbering" w:customStyle="1" w:styleId="615">
    <w:name w:val="Нет списка615"/>
    <w:next w:val="ae"/>
    <w:uiPriority w:val="99"/>
    <w:semiHidden/>
    <w:unhideWhenUsed/>
  </w:style>
  <w:style w:type="table" w:customStyle="1" w:styleId="OTR85">
    <w:name w:val="OTR8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6">
    <w:name w:val="Нет списка1316"/>
    <w:next w:val="ae"/>
    <w:uiPriority w:val="99"/>
    <w:semiHidden/>
    <w:unhideWhenUsed/>
  </w:style>
  <w:style w:type="numbering" w:customStyle="1" w:styleId="2316">
    <w:name w:val="Нет списка2316"/>
    <w:next w:val="ae"/>
    <w:uiPriority w:val="99"/>
    <w:semiHidden/>
    <w:unhideWhenUsed/>
  </w:style>
  <w:style w:type="numbering" w:customStyle="1" w:styleId="3216">
    <w:name w:val="Нет списка3216"/>
    <w:next w:val="ae"/>
    <w:uiPriority w:val="99"/>
    <w:semiHidden/>
    <w:unhideWhenUsed/>
  </w:style>
  <w:style w:type="numbering" w:customStyle="1" w:styleId="41160">
    <w:name w:val="Нет списка4116"/>
    <w:next w:val="ae"/>
    <w:uiPriority w:val="99"/>
    <w:semiHidden/>
    <w:unhideWhenUsed/>
  </w:style>
  <w:style w:type="numbering" w:customStyle="1" w:styleId="11216">
    <w:name w:val="Нет списка11216"/>
    <w:next w:val="ae"/>
    <w:uiPriority w:val="99"/>
    <w:semiHidden/>
    <w:unhideWhenUsed/>
  </w:style>
  <w:style w:type="numbering" w:customStyle="1" w:styleId="21216">
    <w:name w:val="Нет списка21216"/>
    <w:next w:val="ae"/>
    <w:uiPriority w:val="99"/>
    <w:semiHidden/>
    <w:unhideWhenUsed/>
  </w:style>
  <w:style w:type="numbering" w:customStyle="1" w:styleId="31216">
    <w:name w:val="Нет списка31216"/>
    <w:next w:val="ae"/>
    <w:uiPriority w:val="99"/>
    <w:semiHidden/>
    <w:unhideWhenUsed/>
  </w:style>
  <w:style w:type="numbering" w:customStyle="1" w:styleId="5116">
    <w:name w:val="Нет списка5116"/>
    <w:next w:val="ae"/>
    <w:uiPriority w:val="99"/>
    <w:semiHidden/>
    <w:unhideWhenUsed/>
  </w:style>
  <w:style w:type="table" w:customStyle="1" w:styleId="OTR2115">
    <w:name w:val="OTR2115"/>
    <w:basedOn w:val="ad"/>
    <w:next w:val="OT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116">
    <w:name w:val="Нет списка12116"/>
    <w:next w:val="ae"/>
    <w:uiPriority w:val="99"/>
    <w:semiHidden/>
    <w:unhideWhenUsed/>
  </w:style>
  <w:style w:type="numbering" w:customStyle="1" w:styleId="22116">
    <w:name w:val="Нет списка22116"/>
    <w:next w:val="ae"/>
    <w:uiPriority w:val="99"/>
    <w:semiHidden/>
    <w:unhideWhenUsed/>
  </w:style>
  <w:style w:type="numbering" w:customStyle="1" w:styleId="3217">
    <w:name w:val="Нет списка3217"/>
    <w:next w:val="ae"/>
    <w:uiPriority w:val="99"/>
    <w:semiHidden/>
    <w:unhideWhenUsed/>
  </w:style>
  <w:style w:type="table" w:customStyle="1" w:styleId="OTR2116">
    <w:name w:val="OTR211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50">
    <w:name w:val="Нет списка1111115"/>
    <w:next w:val="ae"/>
    <w:uiPriority w:val="99"/>
    <w:semiHidden/>
    <w:unhideWhenUsed/>
  </w:style>
  <w:style w:type="numbering" w:customStyle="1" w:styleId="211117">
    <w:name w:val="Нет списка211117"/>
    <w:next w:val="ae"/>
    <w:uiPriority w:val="99"/>
    <w:semiHidden/>
    <w:unhideWhenUsed/>
  </w:style>
  <w:style w:type="numbering" w:customStyle="1" w:styleId="311117">
    <w:name w:val="Нет списка311117"/>
    <w:next w:val="ae"/>
    <w:uiPriority w:val="99"/>
    <w:semiHidden/>
    <w:unhideWhenUsed/>
  </w:style>
  <w:style w:type="numbering" w:customStyle="1" w:styleId="41170">
    <w:name w:val="Нет списка4117"/>
    <w:next w:val="ae"/>
    <w:uiPriority w:val="99"/>
    <w:semiHidden/>
    <w:unhideWhenUsed/>
  </w:style>
  <w:style w:type="numbering" w:customStyle="1" w:styleId="111111150">
    <w:name w:val="Нет списка11111115"/>
    <w:next w:val="ae"/>
    <w:uiPriority w:val="99"/>
    <w:semiHidden/>
    <w:unhideWhenUsed/>
  </w:style>
  <w:style w:type="numbering" w:customStyle="1" w:styleId="2111115">
    <w:name w:val="Нет списка2111115"/>
    <w:next w:val="ae"/>
    <w:uiPriority w:val="99"/>
    <w:semiHidden/>
    <w:unhideWhenUsed/>
  </w:style>
  <w:style w:type="numbering" w:customStyle="1" w:styleId="3111115">
    <w:name w:val="Нет списка3111115"/>
    <w:next w:val="ae"/>
    <w:uiPriority w:val="99"/>
    <w:semiHidden/>
    <w:unhideWhenUsed/>
  </w:style>
  <w:style w:type="table" w:customStyle="1" w:styleId="435">
    <w:name w:val="Сетка таблицы435"/>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15">
    <w:name w:val="OTR3115"/>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5">
    <w:name w:val="OTR4115"/>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616">
    <w:name w:val="Нет списка616"/>
    <w:next w:val="ae"/>
    <w:uiPriority w:val="99"/>
    <w:semiHidden/>
    <w:unhideWhenUsed/>
  </w:style>
  <w:style w:type="numbering" w:customStyle="1" w:styleId="1317">
    <w:name w:val="Нет списка1317"/>
    <w:next w:val="ae"/>
    <w:uiPriority w:val="99"/>
    <w:semiHidden/>
    <w:unhideWhenUsed/>
  </w:style>
  <w:style w:type="numbering" w:customStyle="1" w:styleId="2317">
    <w:name w:val="Нет списка2317"/>
    <w:next w:val="ae"/>
    <w:uiPriority w:val="99"/>
    <w:semiHidden/>
    <w:unhideWhenUsed/>
  </w:style>
  <w:style w:type="numbering" w:customStyle="1" w:styleId="336">
    <w:name w:val="Нет списка336"/>
    <w:next w:val="ae"/>
    <w:uiPriority w:val="99"/>
    <w:semiHidden/>
    <w:unhideWhenUsed/>
  </w:style>
  <w:style w:type="table" w:customStyle="1" w:styleId="OTR226">
    <w:name w:val="OTR22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17">
    <w:name w:val="Нет списка11217"/>
    <w:next w:val="ae"/>
    <w:uiPriority w:val="99"/>
    <w:semiHidden/>
    <w:unhideWhenUsed/>
  </w:style>
  <w:style w:type="numbering" w:customStyle="1" w:styleId="21217">
    <w:name w:val="Нет списка21217"/>
    <w:next w:val="ae"/>
    <w:uiPriority w:val="99"/>
    <w:semiHidden/>
    <w:unhideWhenUsed/>
  </w:style>
  <w:style w:type="numbering" w:customStyle="1" w:styleId="31217">
    <w:name w:val="Нет списка31217"/>
    <w:next w:val="ae"/>
    <w:uiPriority w:val="99"/>
    <w:semiHidden/>
    <w:unhideWhenUsed/>
  </w:style>
  <w:style w:type="numbering" w:customStyle="1" w:styleId="4260">
    <w:name w:val="Нет списка426"/>
    <w:next w:val="ae"/>
    <w:uiPriority w:val="99"/>
    <w:semiHidden/>
    <w:unhideWhenUsed/>
  </w:style>
  <w:style w:type="numbering" w:customStyle="1" w:styleId="11126">
    <w:name w:val="Нет списка11126"/>
    <w:next w:val="ae"/>
    <w:uiPriority w:val="99"/>
    <w:semiHidden/>
    <w:unhideWhenUsed/>
  </w:style>
  <w:style w:type="numbering" w:customStyle="1" w:styleId="21126">
    <w:name w:val="Нет списка21126"/>
    <w:next w:val="ae"/>
    <w:uiPriority w:val="99"/>
    <w:semiHidden/>
    <w:unhideWhenUsed/>
  </w:style>
  <w:style w:type="numbering" w:customStyle="1" w:styleId="31126">
    <w:name w:val="Нет списка31126"/>
    <w:next w:val="ae"/>
    <w:uiPriority w:val="99"/>
    <w:semiHidden/>
    <w:unhideWhenUsed/>
  </w:style>
  <w:style w:type="table" w:customStyle="1" w:styleId="OTR3116">
    <w:name w:val="OTR311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6">
    <w:name w:val="OTR411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16">
    <w:name w:val="1 / 1.1 / 1.1.1216"/>
    <w:basedOn w:val="ae"/>
    <w:next w:val="111111"/>
    <w:unhideWhenUsed/>
  </w:style>
  <w:style w:type="numbering" w:customStyle="1" w:styleId="5117">
    <w:name w:val="Нет списка5117"/>
    <w:next w:val="ae"/>
    <w:uiPriority w:val="99"/>
    <w:semiHidden/>
    <w:unhideWhenUsed/>
  </w:style>
  <w:style w:type="numbering" w:customStyle="1" w:styleId="12117">
    <w:name w:val="Нет списка12117"/>
    <w:next w:val="ae"/>
    <w:uiPriority w:val="99"/>
    <w:semiHidden/>
    <w:unhideWhenUsed/>
  </w:style>
  <w:style w:type="numbering" w:customStyle="1" w:styleId="22117">
    <w:name w:val="Нет списка22117"/>
    <w:next w:val="ae"/>
    <w:uiPriority w:val="99"/>
    <w:semiHidden/>
    <w:unhideWhenUsed/>
  </w:style>
  <w:style w:type="numbering" w:customStyle="1" w:styleId="1111111119">
    <w:name w:val="1 / 1.1 / 1.1.11119"/>
    <w:basedOn w:val="ae"/>
    <w:next w:val="111111"/>
    <w:unhideWhenUsed/>
  </w:style>
  <w:style w:type="numbering" w:customStyle="1" w:styleId="75">
    <w:name w:val="Нет списка75"/>
    <w:next w:val="ae"/>
    <w:uiPriority w:val="99"/>
    <w:semiHidden/>
    <w:unhideWhenUsed/>
  </w:style>
  <w:style w:type="table" w:customStyle="1" w:styleId="OTR814">
    <w:name w:val="OTR81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45">
    <w:name w:val="Нет списка145"/>
    <w:next w:val="ae"/>
    <w:uiPriority w:val="99"/>
    <w:semiHidden/>
    <w:unhideWhenUsed/>
  </w:style>
  <w:style w:type="numbering" w:customStyle="1" w:styleId="2450">
    <w:name w:val="Нет списка245"/>
    <w:next w:val="ae"/>
    <w:uiPriority w:val="99"/>
    <w:semiHidden/>
    <w:unhideWhenUsed/>
  </w:style>
  <w:style w:type="numbering" w:customStyle="1" w:styleId="344">
    <w:name w:val="Нет списка344"/>
    <w:next w:val="ae"/>
    <w:uiPriority w:val="99"/>
    <w:semiHidden/>
    <w:unhideWhenUsed/>
  </w:style>
  <w:style w:type="table" w:customStyle="1" w:styleId="OTR234">
    <w:name w:val="OTR23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6">
    <w:name w:val="Нет списка1136"/>
    <w:next w:val="ae"/>
    <w:uiPriority w:val="99"/>
    <w:semiHidden/>
    <w:unhideWhenUsed/>
  </w:style>
  <w:style w:type="numbering" w:customStyle="1" w:styleId="2135">
    <w:name w:val="Нет списка2135"/>
    <w:next w:val="ae"/>
    <w:uiPriority w:val="99"/>
    <w:semiHidden/>
    <w:unhideWhenUsed/>
  </w:style>
  <w:style w:type="numbering" w:customStyle="1" w:styleId="3135">
    <w:name w:val="Нет списка3135"/>
    <w:next w:val="ae"/>
    <w:uiPriority w:val="99"/>
    <w:semiHidden/>
    <w:unhideWhenUsed/>
  </w:style>
  <w:style w:type="numbering" w:customStyle="1" w:styleId="4340">
    <w:name w:val="Нет списка434"/>
    <w:next w:val="ae"/>
    <w:uiPriority w:val="99"/>
    <w:semiHidden/>
    <w:unhideWhenUsed/>
  </w:style>
  <w:style w:type="numbering" w:customStyle="1" w:styleId="11134">
    <w:name w:val="Нет списка11134"/>
    <w:next w:val="ae"/>
    <w:uiPriority w:val="99"/>
    <w:semiHidden/>
    <w:unhideWhenUsed/>
  </w:style>
  <w:style w:type="numbering" w:customStyle="1" w:styleId="21134">
    <w:name w:val="Нет списка21134"/>
    <w:next w:val="ae"/>
    <w:uiPriority w:val="99"/>
    <w:semiHidden/>
    <w:unhideWhenUsed/>
  </w:style>
  <w:style w:type="numbering" w:customStyle="1" w:styleId="31134">
    <w:name w:val="Нет списка31134"/>
    <w:next w:val="ae"/>
    <w:uiPriority w:val="99"/>
    <w:semiHidden/>
    <w:unhideWhenUsed/>
  </w:style>
  <w:style w:type="table" w:customStyle="1" w:styleId="OTR325">
    <w:name w:val="OTR32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5">
    <w:name w:val="OTR42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4">
    <w:name w:val="Сетка таблицы431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7">
    <w:name w:val="1 / 1.1 / 1.1.1217"/>
    <w:basedOn w:val="ae"/>
    <w:next w:val="111111"/>
    <w:unhideWhenUsed/>
  </w:style>
  <w:style w:type="numbering" w:customStyle="1" w:styleId="525">
    <w:name w:val="Нет списка525"/>
    <w:next w:val="ae"/>
    <w:uiPriority w:val="99"/>
    <w:semiHidden/>
    <w:unhideWhenUsed/>
  </w:style>
  <w:style w:type="numbering" w:customStyle="1" w:styleId="1225">
    <w:name w:val="Нет списка1225"/>
    <w:next w:val="ae"/>
    <w:uiPriority w:val="99"/>
    <w:semiHidden/>
    <w:unhideWhenUsed/>
  </w:style>
  <w:style w:type="numbering" w:customStyle="1" w:styleId="2225">
    <w:name w:val="Нет списка2225"/>
    <w:next w:val="ae"/>
    <w:uiPriority w:val="99"/>
    <w:semiHidden/>
    <w:unhideWhenUsed/>
  </w:style>
  <w:style w:type="numbering" w:customStyle="1" w:styleId="11111111115">
    <w:name w:val="1 / 1.1 / 1.1.111115"/>
    <w:basedOn w:val="ae"/>
    <w:next w:val="111111"/>
    <w:unhideWhenUsed/>
  </w:style>
  <w:style w:type="numbering" w:customStyle="1" w:styleId="84">
    <w:name w:val="Нет списка84"/>
    <w:next w:val="ae"/>
    <w:uiPriority w:val="99"/>
    <w:semiHidden/>
    <w:unhideWhenUsed/>
  </w:style>
  <w:style w:type="table" w:customStyle="1" w:styleId="OTR94">
    <w:name w:val="OTR9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540">
    <w:name w:val="Нет списка154"/>
    <w:next w:val="ae"/>
    <w:uiPriority w:val="99"/>
    <w:semiHidden/>
    <w:unhideWhenUsed/>
  </w:style>
  <w:style w:type="numbering" w:customStyle="1" w:styleId="2540">
    <w:name w:val="Нет списка254"/>
    <w:next w:val="ae"/>
    <w:uiPriority w:val="99"/>
    <w:semiHidden/>
    <w:unhideWhenUsed/>
  </w:style>
  <w:style w:type="numbering" w:customStyle="1" w:styleId="354">
    <w:name w:val="Нет списка354"/>
    <w:next w:val="ae"/>
    <w:uiPriority w:val="99"/>
    <w:semiHidden/>
    <w:unhideWhenUsed/>
  </w:style>
  <w:style w:type="table" w:customStyle="1" w:styleId="OTR244">
    <w:name w:val="OTR24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40">
    <w:name w:val="Нет списка1144"/>
    <w:next w:val="ae"/>
    <w:uiPriority w:val="99"/>
    <w:semiHidden/>
    <w:unhideWhenUsed/>
  </w:style>
  <w:style w:type="numbering" w:customStyle="1" w:styleId="21440">
    <w:name w:val="Нет списка2144"/>
    <w:next w:val="ae"/>
    <w:uiPriority w:val="99"/>
    <w:semiHidden/>
    <w:unhideWhenUsed/>
  </w:style>
  <w:style w:type="numbering" w:customStyle="1" w:styleId="3144">
    <w:name w:val="Нет списка3144"/>
    <w:next w:val="ae"/>
    <w:uiPriority w:val="99"/>
    <w:semiHidden/>
    <w:unhideWhenUsed/>
  </w:style>
  <w:style w:type="numbering" w:customStyle="1" w:styleId="444">
    <w:name w:val="Нет списка444"/>
    <w:next w:val="ae"/>
    <w:uiPriority w:val="99"/>
    <w:semiHidden/>
    <w:unhideWhenUsed/>
  </w:style>
  <w:style w:type="numbering" w:customStyle="1" w:styleId="11144">
    <w:name w:val="Нет списка11144"/>
    <w:next w:val="ae"/>
    <w:uiPriority w:val="99"/>
    <w:semiHidden/>
    <w:unhideWhenUsed/>
  </w:style>
  <w:style w:type="numbering" w:customStyle="1" w:styleId="21144">
    <w:name w:val="Нет списка21144"/>
    <w:next w:val="ae"/>
    <w:uiPriority w:val="99"/>
    <w:semiHidden/>
    <w:unhideWhenUsed/>
  </w:style>
  <w:style w:type="numbering" w:customStyle="1" w:styleId="31144">
    <w:name w:val="Нет списка31144"/>
    <w:next w:val="ae"/>
    <w:uiPriority w:val="99"/>
    <w:semiHidden/>
    <w:unhideWhenUsed/>
  </w:style>
  <w:style w:type="table" w:customStyle="1" w:styleId="OTR334">
    <w:name w:val="OTR33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4">
    <w:name w:val="OTR43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40">
    <w:name w:val="Сетка таблицы44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6">
    <w:name w:val="1 / 1.1 / 1.1.136"/>
    <w:basedOn w:val="ae"/>
    <w:next w:val="111111"/>
    <w:unhideWhenUsed/>
  </w:style>
  <w:style w:type="numbering" w:customStyle="1" w:styleId="534">
    <w:name w:val="Нет списка534"/>
    <w:next w:val="ae"/>
    <w:uiPriority w:val="99"/>
    <w:semiHidden/>
    <w:unhideWhenUsed/>
  </w:style>
  <w:style w:type="numbering" w:customStyle="1" w:styleId="1234">
    <w:name w:val="Нет списка1234"/>
    <w:next w:val="ae"/>
    <w:uiPriority w:val="99"/>
    <w:semiHidden/>
    <w:unhideWhenUsed/>
  </w:style>
  <w:style w:type="numbering" w:customStyle="1" w:styleId="2234">
    <w:name w:val="Нет списка2234"/>
    <w:next w:val="ae"/>
    <w:uiPriority w:val="99"/>
    <w:semiHidden/>
    <w:unhideWhenUsed/>
  </w:style>
  <w:style w:type="numbering" w:customStyle="1" w:styleId="111111126">
    <w:name w:val="1 / 1.1 / 1.1.1126"/>
    <w:basedOn w:val="ae"/>
    <w:next w:val="111111"/>
    <w:unhideWhenUsed/>
  </w:style>
  <w:style w:type="numbering" w:customStyle="1" w:styleId="940">
    <w:name w:val="Нет списка94"/>
    <w:next w:val="ae"/>
    <w:uiPriority w:val="99"/>
    <w:semiHidden/>
    <w:unhideWhenUsed/>
  </w:style>
  <w:style w:type="table" w:customStyle="1" w:styleId="OTR104">
    <w:name w:val="OTR10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64">
    <w:name w:val="Нет списка164"/>
    <w:next w:val="ae"/>
    <w:uiPriority w:val="99"/>
    <w:semiHidden/>
    <w:unhideWhenUsed/>
  </w:style>
  <w:style w:type="numbering" w:customStyle="1" w:styleId="264">
    <w:name w:val="Нет списка264"/>
    <w:next w:val="ae"/>
    <w:uiPriority w:val="99"/>
    <w:semiHidden/>
    <w:unhideWhenUsed/>
  </w:style>
  <w:style w:type="numbering" w:customStyle="1" w:styleId="3640">
    <w:name w:val="Нет списка364"/>
    <w:next w:val="ae"/>
    <w:uiPriority w:val="99"/>
    <w:semiHidden/>
    <w:unhideWhenUsed/>
  </w:style>
  <w:style w:type="table" w:customStyle="1" w:styleId="OTR254">
    <w:name w:val="OTR25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540">
    <w:name w:val="Нет списка1154"/>
    <w:next w:val="ae"/>
    <w:uiPriority w:val="99"/>
    <w:semiHidden/>
    <w:unhideWhenUsed/>
  </w:style>
  <w:style w:type="numbering" w:customStyle="1" w:styleId="21540">
    <w:name w:val="Нет списка2154"/>
    <w:next w:val="ae"/>
    <w:uiPriority w:val="99"/>
    <w:semiHidden/>
    <w:unhideWhenUsed/>
  </w:style>
  <w:style w:type="numbering" w:customStyle="1" w:styleId="3154">
    <w:name w:val="Нет списка3154"/>
    <w:next w:val="ae"/>
    <w:uiPriority w:val="99"/>
    <w:semiHidden/>
    <w:unhideWhenUsed/>
  </w:style>
  <w:style w:type="numbering" w:customStyle="1" w:styleId="454">
    <w:name w:val="Нет списка454"/>
    <w:next w:val="ae"/>
    <w:uiPriority w:val="99"/>
    <w:semiHidden/>
    <w:unhideWhenUsed/>
  </w:style>
  <w:style w:type="numbering" w:customStyle="1" w:styleId="11154">
    <w:name w:val="Нет списка11154"/>
    <w:next w:val="ae"/>
    <w:uiPriority w:val="99"/>
    <w:semiHidden/>
    <w:unhideWhenUsed/>
  </w:style>
  <w:style w:type="numbering" w:customStyle="1" w:styleId="21154">
    <w:name w:val="Нет списка21154"/>
    <w:next w:val="ae"/>
    <w:uiPriority w:val="99"/>
    <w:semiHidden/>
    <w:unhideWhenUsed/>
  </w:style>
  <w:style w:type="numbering" w:customStyle="1" w:styleId="31154">
    <w:name w:val="Нет списка31154"/>
    <w:next w:val="ae"/>
    <w:uiPriority w:val="99"/>
    <w:semiHidden/>
    <w:unhideWhenUsed/>
  </w:style>
  <w:style w:type="table" w:customStyle="1" w:styleId="OTR344">
    <w:name w:val="OTR34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4">
    <w:name w:val="OTR44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40">
    <w:name w:val="Сетка таблицы45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4">
    <w:name w:val="1 / 1.1 / 1.1.144"/>
    <w:basedOn w:val="ae"/>
    <w:next w:val="111111"/>
    <w:unhideWhenUsed/>
  </w:style>
  <w:style w:type="numbering" w:customStyle="1" w:styleId="544">
    <w:name w:val="Нет списка544"/>
    <w:next w:val="ae"/>
    <w:uiPriority w:val="99"/>
    <w:semiHidden/>
    <w:unhideWhenUsed/>
  </w:style>
  <w:style w:type="numbering" w:customStyle="1" w:styleId="1244">
    <w:name w:val="Нет списка1244"/>
    <w:next w:val="ae"/>
    <w:uiPriority w:val="99"/>
    <w:semiHidden/>
    <w:unhideWhenUsed/>
  </w:style>
  <w:style w:type="numbering" w:customStyle="1" w:styleId="22440">
    <w:name w:val="Нет списка2244"/>
    <w:next w:val="ae"/>
    <w:uiPriority w:val="99"/>
    <w:semiHidden/>
    <w:unhideWhenUsed/>
  </w:style>
  <w:style w:type="numbering" w:customStyle="1" w:styleId="111111134">
    <w:name w:val="1 / 1.1 / 1.1.1134"/>
    <w:basedOn w:val="ae"/>
    <w:next w:val="111111"/>
    <w:unhideWhenUsed/>
  </w:style>
  <w:style w:type="numbering" w:customStyle="1" w:styleId="104">
    <w:name w:val="Нет списка104"/>
    <w:next w:val="ae"/>
    <w:uiPriority w:val="99"/>
    <w:semiHidden/>
    <w:unhideWhenUsed/>
  </w:style>
  <w:style w:type="table" w:customStyle="1" w:styleId="OTR124">
    <w:name w:val="OTR12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74">
    <w:name w:val="Нет списка174"/>
    <w:next w:val="ae"/>
    <w:uiPriority w:val="99"/>
    <w:semiHidden/>
    <w:unhideWhenUsed/>
  </w:style>
  <w:style w:type="numbering" w:customStyle="1" w:styleId="274">
    <w:name w:val="Нет списка274"/>
    <w:next w:val="ae"/>
    <w:uiPriority w:val="99"/>
    <w:semiHidden/>
    <w:unhideWhenUsed/>
  </w:style>
  <w:style w:type="numbering" w:customStyle="1" w:styleId="374">
    <w:name w:val="Нет списка374"/>
    <w:next w:val="ae"/>
    <w:uiPriority w:val="99"/>
    <w:semiHidden/>
    <w:unhideWhenUsed/>
  </w:style>
  <w:style w:type="table" w:customStyle="1" w:styleId="OTR264">
    <w:name w:val="OTR26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64">
    <w:name w:val="Нет списка1164"/>
    <w:next w:val="ae"/>
    <w:uiPriority w:val="99"/>
    <w:semiHidden/>
    <w:unhideWhenUsed/>
  </w:style>
  <w:style w:type="numbering" w:customStyle="1" w:styleId="2164">
    <w:name w:val="Нет списка2164"/>
    <w:next w:val="ae"/>
    <w:uiPriority w:val="99"/>
    <w:semiHidden/>
    <w:unhideWhenUsed/>
  </w:style>
  <w:style w:type="numbering" w:customStyle="1" w:styleId="3164">
    <w:name w:val="Нет списка3164"/>
    <w:next w:val="ae"/>
    <w:uiPriority w:val="99"/>
    <w:semiHidden/>
    <w:unhideWhenUsed/>
  </w:style>
  <w:style w:type="numbering" w:customStyle="1" w:styleId="464">
    <w:name w:val="Нет списка464"/>
    <w:next w:val="ae"/>
    <w:uiPriority w:val="99"/>
    <w:semiHidden/>
    <w:unhideWhenUsed/>
  </w:style>
  <w:style w:type="numbering" w:customStyle="1" w:styleId="11164">
    <w:name w:val="Нет списка11164"/>
    <w:next w:val="ae"/>
    <w:uiPriority w:val="99"/>
    <w:semiHidden/>
    <w:unhideWhenUsed/>
  </w:style>
  <w:style w:type="numbering" w:customStyle="1" w:styleId="21164">
    <w:name w:val="Нет списка21164"/>
    <w:next w:val="ae"/>
    <w:uiPriority w:val="99"/>
    <w:semiHidden/>
    <w:unhideWhenUsed/>
  </w:style>
  <w:style w:type="numbering" w:customStyle="1" w:styleId="31164">
    <w:name w:val="Нет списка31164"/>
    <w:next w:val="ae"/>
    <w:uiPriority w:val="99"/>
    <w:semiHidden/>
    <w:unhideWhenUsed/>
  </w:style>
  <w:style w:type="table" w:customStyle="1" w:styleId="OTR354">
    <w:name w:val="OTR35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4">
    <w:name w:val="OTR45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40">
    <w:name w:val="Сетка таблицы46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54">
    <w:name w:val="1 / 1.1 / 1.1.154"/>
    <w:basedOn w:val="ae"/>
    <w:next w:val="111111"/>
    <w:unhideWhenUsed/>
  </w:style>
  <w:style w:type="numbering" w:customStyle="1" w:styleId="554">
    <w:name w:val="Нет списка554"/>
    <w:next w:val="ae"/>
    <w:uiPriority w:val="99"/>
    <w:semiHidden/>
    <w:unhideWhenUsed/>
  </w:style>
  <w:style w:type="numbering" w:customStyle="1" w:styleId="1254">
    <w:name w:val="Нет списка1254"/>
    <w:next w:val="ae"/>
    <w:uiPriority w:val="99"/>
    <w:semiHidden/>
    <w:unhideWhenUsed/>
  </w:style>
  <w:style w:type="numbering" w:customStyle="1" w:styleId="2254">
    <w:name w:val="Нет списка2254"/>
    <w:next w:val="ae"/>
    <w:uiPriority w:val="99"/>
    <w:semiHidden/>
    <w:unhideWhenUsed/>
  </w:style>
  <w:style w:type="numbering" w:customStyle="1" w:styleId="111111144">
    <w:name w:val="1 / 1.1 / 1.1.1144"/>
    <w:basedOn w:val="ae"/>
    <w:next w:val="111111"/>
    <w:unhideWhenUsed/>
  </w:style>
  <w:style w:type="numbering" w:customStyle="1" w:styleId="1840">
    <w:name w:val="Нет списка184"/>
    <w:next w:val="ae"/>
    <w:uiPriority w:val="99"/>
    <w:semiHidden/>
    <w:unhideWhenUsed/>
  </w:style>
  <w:style w:type="table" w:customStyle="1" w:styleId="OTR134">
    <w:name w:val="OTR13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94">
    <w:name w:val="Нет списка194"/>
    <w:next w:val="ae"/>
    <w:uiPriority w:val="99"/>
    <w:semiHidden/>
    <w:unhideWhenUsed/>
  </w:style>
  <w:style w:type="numbering" w:customStyle="1" w:styleId="2841">
    <w:name w:val="Нет списка284"/>
    <w:next w:val="ae"/>
    <w:uiPriority w:val="99"/>
    <w:semiHidden/>
    <w:unhideWhenUsed/>
  </w:style>
  <w:style w:type="numbering" w:customStyle="1" w:styleId="384">
    <w:name w:val="Нет списка384"/>
    <w:next w:val="ae"/>
    <w:uiPriority w:val="99"/>
    <w:semiHidden/>
    <w:unhideWhenUsed/>
  </w:style>
  <w:style w:type="table" w:customStyle="1" w:styleId="OTR274">
    <w:name w:val="OTR27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74">
    <w:name w:val="Нет списка1174"/>
    <w:next w:val="ae"/>
    <w:uiPriority w:val="99"/>
    <w:semiHidden/>
    <w:unhideWhenUsed/>
  </w:style>
  <w:style w:type="numbering" w:customStyle="1" w:styleId="2174">
    <w:name w:val="Нет списка2174"/>
    <w:next w:val="ae"/>
    <w:uiPriority w:val="99"/>
    <w:semiHidden/>
    <w:unhideWhenUsed/>
  </w:style>
  <w:style w:type="numbering" w:customStyle="1" w:styleId="3174">
    <w:name w:val="Нет списка3174"/>
    <w:next w:val="ae"/>
    <w:uiPriority w:val="99"/>
    <w:semiHidden/>
    <w:unhideWhenUsed/>
  </w:style>
  <w:style w:type="numbering" w:customStyle="1" w:styleId="474">
    <w:name w:val="Нет списка474"/>
    <w:next w:val="ae"/>
    <w:uiPriority w:val="99"/>
    <w:semiHidden/>
    <w:unhideWhenUsed/>
  </w:style>
  <w:style w:type="numbering" w:customStyle="1" w:styleId="11174">
    <w:name w:val="Нет списка11174"/>
    <w:next w:val="ae"/>
    <w:uiPriority w:val="99"/>
    <w:semiHidden/>
    <w:unhideWhenUsed/>
  </w:style>
  <w:style w:type="numbering" w:customStyle="1" w:styleId="21174">
    <w:name w:val="Нет списка21174"/>
    <w:next w:val="ae"/>
    <w:uiPriority w:val="99"/>
    <w:semiHidden/>
    <w:unhideWhenUsed/>
  </w:style>
  <w:style w:type="numbering" w:customStyle="1" w:styleId="31174">
    <w:name w:val="Нет списка31174"/>
    <w:next w:val="ae"/>
    <w:uiPriority w:val="99"/>
    <w:semiHidden/>
    <w:unhideWhenUsed/>
  </w:style>
  <w:style w:type="table" w:customStyle="1" w:styleId="OTR364">
    <w:name w:val="OTR36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4">
    <w:name w:val="OTR46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40">
    <w:name w:val="Сетка таблицы47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64">
    <w:name w:val="1 / 1.1 / 1.1.164"/>
    <w:basedOn w:val="ae"/>
    <w:next w:val="111111"/>
    <w:unhideWhenUsed/>
  </w:style>
  <w:style w:type="numbering" w:customStyle="1" w:styleId="5640">
    <w:name w:val="Нет списка564"/>
    <w:next w:val="ae"/>
    <w:uiPriority w:val="99"/>
    <w:semiHidden/>
    <w:unhideWhenUsed/>
  </w:style>
  <w:style w:type="numbering" w:customStyle="1" w:styleId="1264">
    <w:name w:val="Нет списка1264"/>
    <w:next w:val="ae"/>
    <w:uiPriority w:val="99"/>
    <w:semiHidden/>
    <w:unhideWhenUsed/>
  </w:style>
  <w:style w:type="numbering" w:customStyle="1" w:styleId="2264">
    <w:name w:val="Нет списка2264"/>
    <w:next w:val="ae"/>
    <w:uiPriority w:val="99"/>
    <w:semiHidden/>
    <w:unhideWhenUsed/>
  </w:style>
  <w:style w:type="numbering" w:customStyle="1" w:styleId="111111154">
    <w:name w:val="1 / 1.1 / 1.1.1154"/>
    <w:basedOn w:val="ae"/>
    <w:next w:val="111111"/>
    <w:unhideWhenUsed/>
  </w:style>
  <w:style w:type="numbering" w:customStyle="1" w:styleId="204">
    <w:name w:val="Нет списка204"/>
    <w:next w:val="ae"/>
    <w:uiPriority w:val="99"/>
    <w:semiHidden/>
    <w:unhideWhenUsed/>
  </w:style>
  <w:style w:type="table" w:customStyle="1" w:styleId="OTR144">
    <w:name w:val="OTR14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04">
    <w:name w:val="Нет списка1104"/>
    <w:next w:val="ae"/>
    <w:uiPriority w:val="99"/>
    <w:semiHidden/>
    <w:unhideWhenUsed/>
  </w:style>
  <w:style w:type="numbering" w:customStyle="1" w:styleId="294">
    <w:name w:val="Нет списка294"/>
    <w:next w:val="ae"/>
    <w:uiPriority w:val="99"/>
    <w:semiHidden/>
    <w:unhideWhenUsed/>
  </w:style>
  <w:style w:type="numbering" w:customStyle="1" w:styleId="394">
    <w:name w:val="Нет списка394"/>
    <w:next w:val="ae"/>
    <w:uiPriority w:val="99"/>
    <w:semiHidden/>
    <w:unhideWhenUsed/>
  </w:style>
  <w:style w:type="table" w:customStyle="1" w:styleId="OTR284">
    <w:name w:val="OTR28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84">
    <w:name w:val="Нет списка1184"/>
    <w:next w:val="ae"/>
    <w:uiPriority w:val="99"/>
    <w:semiHidden/>
    <w:unhideWhenUsed/>
  </w:style>
  <w:style w:type="numbering" w:customStyle="1" w:styleId="2184">
    <w:name w:val="Нет списка2184"/>
    <w:next w:val="ae"/>
    <w:uiPriority w:val="99"/>
    <w:semiHidden/>
    <w:unhideWhenUsed/>
  </w:style>
  <w:style w:type="numbering" w:customStyle="1" w:styleId="3184">
    <w:name w:val="Нет списка3184"/>
    <w:next w:val="ae"/>
    <w:uiPriority w:val="99"/>
    <w:semiHidden/>
    <w:unhideWhenUsed/>
  </w:style>
  <w:style w:type="numbering" w:customStyle="1" w:styleId="484">
    <w:name w:val="Нет списка484"/>
    <w:next w:val="ae"/>
    <w:uiPriority w:val="99"/>
    <w:semiHidden/>
    <w:unhideWhenUsed/>
  </w:style>
  <w:style w:type="numbering" w:customStyle="1" w:styleId="11184">
    <w:name w:val="Нет списка11184"/>
    <w:next w:val="ae"/>
    <w:uiPriority w:val="99"/>
    <w:semiHidden/>
    <w:unhideWhenUsed/>
  </w:style>
  <w:style w:type="numbering" w:customStyle="1" w:styleId="21184">
    <w:name w:val="Нет списка21184"/>
    <w:next w:val="ae"/>
    <w:uiPriority w:val="99"/>
    <w:semiHidden/>
    <w:unhideWhenUsed/>
  </w:style>
  <w:style w:type="numbering" w:customStyle="1" w:styleId="31184">
    <w:name w:val="Нет списка31184"/>
    <w:next w:val="ae"/>
    <w:uiPriority w:val="99"/>
    <w:semiHidden/>
    <w:unhideWhenUsed/>
  </w:style>
  <w:style w:type="table" w:customStyle="1" w:styleId="OTR374">
    <w:name w:val="OTR37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4">
    <w:name w:val="OTR47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40">
    <w:name w:val="Сетка таблицы48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74">
    <w:name w:val="1 / 1.1 / 1.1.174"/>
    <w:basedOn w:val="ae"/>
    <w:next w:val="111111"/>
    <w:unhideWhenUsed/>
  </w:style>
  <w:style w:type="numbering" w:customStyle="1" w:styleId="574">
    <w:name w:val="Нет списка574"/>
    <w:next w:val="ae"/>
    <w:uiPriority w:val="99"/>
    <w:semiHidden/>
    <w:unhideWhenUsed/>
  </w:style>
  <w:style w:type="numbering" w:customStyle="1" w:styleId="1274">
    <w:name w:val="Нет списка1274"/>
    <w:next w:val="ae"/>
    <w:uiPriority w:val="99"/>
    <w:semiHidden/>
    <w:unhideWhenUsed/>
  </w:style>
  <w:style w:type="numbering" w:customStyle="1" w:styleId="2274">
    <w:name w:val="Нет списка2274"/>
    <w:next w:val="ae"/>
    <w:uiPriority w:val="99"/>
    <w:semiHidden/>
    <w:unhideWhenUsed/>
  </w:style>
  <w:style w:type="numbering" w:customStyle="1" w:styleId="111111164">
    <w:name w:val="1 / 1.1 / 1.1.1164"/>
    <w:basedOn w:val="ae"/>
    <w:next w:val="111111"/>
    <w:unhideWhenUsed/>
  </w:style>
  <w:style w:type="numbering" w:customStyle="1" w:styleId="304">
    <w:name w:val="Нет списка304"/>
    <w:next w:val="ae"/>
    <w:uiPriority w:val="99"/>
    <w:semiHidden/>
    <w:unhideWhenUsed/>
  </w:style>
  <w:style w:type="table" w:customStyle="1" w:styleId="OTR154">
    <w:name w:val="OTR15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94">
    <w:name w:val="Нет списка1194"/>
    <w:next w:val="ae"/>
    <w:uiPriority w:val="99"/>
    <w:semiHidden/>
    <w:unhideWhenUsed/>
  </w:style>
  <w:style w:type="numbering" w:customStyle="1" w:styleId="21040">
    <w:name w:val="Нет списка2104"/>
    <w:next w:val="ae"/>
    <w:uiPriority w:val="99"/>
    <w:semiHidden/>
    <w:unhideWhenUsed/>
  </w:style>
  <w:style w:type="numbering" w:customStyle="1" w:styleId="3104">
    <w:name w:val="Нет списка3104"/>
    <w:next w:val="ae"/>
    <w:uiPriority w:val="99"/>
    <w:semiHidden/>
    <w:unhideWhenUsed/>
  </w:style>
  <w:style w:type="table" w:customStyle="1" w:styleId="OTR294">
    <w:name w:val="OTR29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04">
    <w:name w:val="Нет списка11104"/>
    <w:next w:val="ae"/>
    <w:uiPriority w:val="99"/>
    <w:semiHidden/>
    <w:unhideWhenUsed/>
  </w:style>
  <w:style w:type="numbering" w:customStyle="1" w:styleId="2194">
    <w:name w:val="Нет списка2194"/>
    <w:next w:val="ae"/>
    <w:uiPriority w:val="99"/>
    <w:semiHidden/>
    <w:unhideWhenUsed/>
  </w:style>
  <w:style w:type="numbering" w:customStyle="1" w:styleId="3194">
    <w:name w:val="Нет списка3194"/>
    <w:next w:val="ae"/>
    <w:uiPriority w:val="99"/>
    <w:semiHidden/>
    <w:unhideWhenUsed/>
  </w:style>
  <w:style w:type="numbering" w:customStyle="1" w:styleId="494">
    <w:name w:val="Нет списка494"/>
    <w:next w:val="ae"/>
    <w:uiPriority w:val="99"/>
    <w:semiHidden/>
    <w:unhideWhenUsed/>
  </w:style>
  <w:style w:type="numbering" w:customStyle="1" w:styleId="11194">
    <w:name w:val="Нет списка11194"/>
    <w:next w:val="ae"/>
    <w:uiPriority w:val="99"/>
    <w:semiHidden/>
    <w:unhideWhenUsed/>
  </w:style>
  <w:style w:type="numbering" w:customStyle="1" w:styleId="21194">
    <w:name w:val="Нет списка21194"/>
    <w:next w:val="ae"/>
    <w:uiPriority w:val="99"/>
    <w:semiHidden/>
    <w:unhideWhenUsed/>
  </w:style>
  <w:style w:type="numbering" w:customStyle="1" w:styleId="31194">
    <w:name w:val="Нет списка31194"/>
    <w:next w:val="ae"/>
    <w:uiPriority w:val="99"/>
    <w:semiHidden/>
    <w:unhideWhenUsed/>
  </w:style>
  <w:style w:type="table" w:customStyle="1" w:styleId="OTR384">
    <w:name w:val="OTR38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4">
    <w:name w:val="OTR48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40">
    <w:name w:val="Сетка таблицы49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84">
    <w:name w:val="1 / 1.1 / 1.1.184"/>
    <w:basedOn w:val="ae"/>
    <w:next w:val="111111"/>
    <w:unhideWhenUsed/>
  </w:style>
  <w:style w:type="numbering" w:customStyle="1" w:styleId="584">
    <w:name w:val="Нет списка584"/>
    <w:next w:val="ae"/>
    <w:uiPriority w:val="99"/>
    <w:semiHidden/>
    <w:unhideWhenUsed/>
  </w:style>
  <w:style w:type="numbering" w:customStyle="1" w:styleId="1284">
    <w:name w:val="Нет списка1284"/>
    <w:next w:val="ae"/>
    <w:uiPriority w:val="99"/>
    <w:semiHidden/>
    <w:unhideWhenUsed/>
  </w:style>
  <w:style w:type="numbering" w:customStyle="1" w:styleId="2284">
    <w:name w:val="Нет списка2284"/>
    <w:next w:val="ae"/>
    <w:uiPriority w:val="99"/>
    <w:semiHidden/>
    <w:unhideWhenUsed/>
  </w:style>
  <w:style w:type="numbering" w:customStyle="1" w:styleId="111111174">
    <w:name w:val="1 / 1.1 / 1.1.1174"/>
    <w:basedOn w:val="ae"/>
    <w:next w:val="111111"/>
    <w:unhideWhenUsed/>
  </w:style>
  <w:style w:type="numbering" w:customStyle="1" w:styleId="404">
    <w:name w:val="Нет списка404"/>
    <w:next w:val="ae"/>
    <w:uiPriority w:val="99"/>
    <w:semiHidden/>
    <w:unhideWhenUsed/>
  </w:style>
  <w:style w:type="table" w:customStyle="1" w:styleId="OTR164">
    <w:name w:val="OTR16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04">
    <w:name w:val="Нет списка1204"/>
    <w:next w:val="ae"/>
    <w:uiPriority w:val="99"/>
    <w:semiHidden/>
    <w:unhideWhenUsed/>
  </w:style>
  <w:style w:type="numbering" w:customStyle="1" w:styleId="2204">
    <w:name w:val="Нет списка2204"/>
    <w:next w:val="ae"/>
    <w:uiPriority w:val="99"/>
    <w:semiHidden/>
    <w:unhideWhenUsed/>
  </w:style>
  <w:style w:type="numbering" w:customStyle="1" w:styleId="3204">
    <w:name w:val="Нет списка3204"/>
    <w:next w:val="ae"/>
    <w:uiPriority w:val="99"/>
    <w:semiHidden/>
    <w:unhideWhenUsed/>
  </w:style>
  <w:style w:type="table" w:customStyle="1" w:styleId="OTR2104">
    <w:name w:val="OTR210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04">
    <w:name w:val="Нет списка11204"/>
    <w:next w:val="ae"/>
    <w:uiPriority w:val="99"/>
    <w:semiHidden/>
    <w:unhideWhenUsed/>
  </w:style>
  <w:style w:type="numbering" w:customStyle="1" w:styleId="21104">
    <w:name w:val="Нет списка21104"/>
    <w:next w:val="ae"/>
    <w:uiPriority w:val="99"/>
    <w:semiHidden/>
    <w:unhideWhenUsed/>
  </w:style>
  <w:style w:type="numbering" w:customStyle="1" w:styleId="31104">
    <w:name w:val="Нет списка31104"/>
    <w:next w:val="ae"/>
    <w:uiPriority w:val="99"/>
    <w:semiHidden/>
    <w:unhideWhenUsed/>
  </w:style>
  <w:style w:type="numbering" w:customStyle="1" w:styleId="4104">
    <w:name w:val="Нет списка4104"/>
    <w:next w:val="ae"/>
    <w:uiPriority w:val="99"/>
    <w:semiHidden/>
    <w:unhideWhenUsed/>
  </w:style>
  <w:style w:type="numbering" w:customStyle="1" w:styleId="111104">
    <w:name w:val="Нет списка111104"/>
    <w:next w:val="ae"/>
    <w:uiPriority w:val="99"/>
    <w:semiHidden/>
    <w:unhideWhenUsed/>
  </w:style>
  <w:style w:type="numbering" w:customStyle="1" w:styleId="211104">
    <w:name w:val="Нет списка211104"/>
    <w:next w:val="ae"/>
    <w:uiPriority w:val="99"/>
    <w:semiHidden/>
    <w:unhideWhenUsed/>
  </w:style>
  <w:style w:type="numbering" w:customStyle="1" w:styleId="311104">
    <w:name w:val="Нет списка311104"/>
    <w:next w:val="ae"/>
    <w:uiPriority w:val="99"/>
    <w:semiHidden/>
    <w:unhideWhenUsed/>
  </w:style>
  <w:style w:type="table" w:customStyle="1" w:styleId="OTR394">
    <w:name w:val="OTR39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4">
    <w:name w:val="OTR49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40">
    <w:name w:val="Сетка таблицы410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94">
    <w:name w:val="1 / 1.1 / 1.1.194"/>
    <w:basedOn w:val="ae"/>
    <w:next w:val="111111"/>
    <w:unhideWhenUsed/>
  </w:style>
  <w:style w:type="numbering" w:customStyle="1" w:styleId="594">
    <w:name w:val="Нет списка594"/>
    <w:next w:val="ae"/>
    <w:uiPriority w:val="99"/>
    <w:semiHidden/>
    <w:unhideWhenUsed/>
  </w:style>
  <w:style w:type="numbering" w:customStyle="1" w:styleId="1294">
    <w:name w:val="Нет списка1294"/>
    <w:next w:val="ae"/>
    <w:uiPriority w:val="99"/>
    <w:semiHidden/>
    <w:unhideWhenUsed/>
  </w:style>
  <w:style w:type="numbering" w:customStyle="1" w:styleId="2294">
    <w:name w:val="Нет списка2294"/>
    <w:next w:val="ae"/>
    <w:uiPriority w:val="99"/>
    <w:semiHidden/>
    <w:unhideWhenUsed/>
  </w:style>
  <w:style w:type="numbering" w:customStyle="1" w:styleId="111111184">
    <w:name w:val="1 / 1.1 / 1.1.1184"/>
    <w:basedOn w:val="ae"/>
    <w:next w:val="111111"/>
    <w:unhideWhenUsed/>
  </w:style>
  <w:style w:type="numbering" w:customStyle="1" w:styleId="504">
    <w:name w:val="Нет списка504"/>
    <w:next w:val="ae"/>
    <w:uiPriority w:val="99"/>
    <w:semiHidden/>
    <w:unhideWhenUsed/>
  </w:style>
  <w:style w:type="table" w:customStyle="1" w:styleId="OTR174">
    <w:name w:val="OTR17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4">
    <w:name w:val="Нет списка1304"/>
    <w:next w:val="ae"/>
    <w:uiPriority w:val="99"/>
    <w:semiHidden/>
    <w:unhideWhenUsed/>
  </w:style>
  <w:style w:type="numbering" w:customStyle="1" w:styleId="2304">
    <w:name w:val="Нет списка2304"/>
    <w:next w:val="ae"/>
    <w:uiPriority w:val="99"/>
    <w:semiHidden/>
    <w:unhideWhenUsed/>
  </w:style>
  <w:style w:type="numbering" w:customStyle="1" w:styleId="32114">
    <w:name w:val="Нет списка32114"/>
    <w:next w:val="ae"/>
    <w:uiPriority w:val="99"/>
    <w:semiHidden/>
    <w:unhideWhenUsed/>
  </w:style>
  <w:style w:type="numbering" w:customStyle="1" w:styleId="112114">
    <w:name w:val="Нет списка112114"/>
    <w:next w:val="ae"/>
    <w:uiPriority w:val="99"/>
    <w:semiHidden/>
    <w:unhideWhenUsed/>
  </w:style>
  <w:style w:type="numbering" w:customStyle="1" w:styleId="21204">
    <w:name w:val="Нет списка21204"/>
    <w:next w:val="ae"/>
    <w:uiPriority w:val="99"/>
    <w:semiHidden/>
    <w:unhideWhenUsed/>
  </w:style>
  <w:style w:type="numbering" w:customStyle="1" w:styleId="31204">
    <w:name w:val="Нет списка31204"/>
    <w:next w:val="ae"/>
    <w:uiPriority w:val="99"/>
    <w:semiHidden/>
    <w:unhideWhenUsed/>
  </w:style>
  <w:style w:type="numbering" w:customStyle="1" w:styleId="41114">
    <w:name w:val="Нет списка41114"/>
    <w:next w:val="ae"/>
    <w:uiPriority w:val="99"/>
    <w:semiHidden/>
    <w:unhideWhenUsed/>
  </w:style>
  <w:style w:type="numbering" w:customStyle="1" w:styleId="1111111150">
    <w:name w:val="Нет списка111111115"/>
    <w:next w:val="ae"/>
    <w:uiPriority w:val="99"/>
    <w:semiHidden/>
    <w:unhideWhenUsed/>
  </w:style>
  <w:style w:type="numbering" w:customStyle="1" w:styleId="21111115">
    <w:name w:val="Нет списка21111115"/>
    <w:next w:val="ae"/>
    <w:uiPriority w:val="99"/>
    <w:semiHidden/>
    <w:unhideWhenUsed/>
  </w:style>
  <w:style w:type="numbering" w:customStyle="1" w:styleId="31111115">
    <w:name w:val="Нет списка31111115"/>
    <w:next w:val="ae"/>
    <w:uiPriority w:val="99"/>
    <w:semiHidden/>
    <w:unhideWhenUsed/>
  </w:style>
  <w:style w:type="table" w:customStyle="1" w:styleId="OTR3104">
    <w:name w:val="OTR310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4">
    <w:name w:val="OTR410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4">
    <w:name w:val="Сетка таблицы412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04">
    <w:name w:val="1 / 1.1 / 1.1.1104"/>
    <w:basedOn w:val="ae"/>
    <w:next w:val="111111"/>
    <w:unhideWhenUsed/>
  </w:style>
  <w:style w:type="numbering" w:customStyle="1" w:styleId="5104">
    <w:name w:val="Нет списка5104"/>
    <w:next w:val="ae"/>
    <w:uiPriority w:val="99"/>
    <w:semiHidden/>
    <w:unhideWhenUsed/>
  </w:style>
  <w:style w:type="numbering" w:customStyle="1" w:styleId="12104">
    <w:name w:val="Нет списка12104"/>
    <w:next w:val="ae"/>
    <w:uiPriority w:val="99"/>
    <w:semiHidden/>
    <w:unhideWhenUsed/>
  </w:style>
  <w:style w:type="numbering" w:customStyle="1" w:styleId="22104">
    <w:name w:val="Нет списка22104"/>
    <w:next w:val="ae"/>
    <w:uiPriority w:val="99"/>
    <w:semiHidden/>
    <w:unhideWhenUsed/>
  </w:style>
  <w:style w:type="numbering" w:customStyle="1" w:styleId="111111194">
    <w:name w:val="1 / 1.1 / 1.1.1194"/>
    <w:basedOn w:val="ae"/>
    <w:next w:val="111111"/>
    <w:unhideWhenUsed/>
  </w:style>
  <w:style w:type="numbering" w:customStyle="1" w:styleId="604">
    <w:name w:val="Нет списка604"/>
    <w:next w:val="ae"/>
    <w:uiPriority w:val="99"/>
    <w:semiHidden/>
    <w:unhideWhenUsed/>
  </w:style>
  <w:style w:type="table" w:customStyle="1" w:styleId="OTR184">
    <w:name w:val="OTR18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14">
    <w:name w:val="Нет списка13114"/>
    <w:next w:val="ae"/>
    <w:uiPriority w:val="99"/>
    <w:semiHidden/>
    <w:unhideWhenUsed/>
  </w:style>
  <w:style w:type="numbering" w:customStyle="1" w:styleId="23114">
    <w:name w:val="Нет списка23114"/>
    <w:next w:val="ae"/>
    <w:uiPriority w:val="99"/>
    <w:semiHidden/>
    <w:unhideWhenUsed/>
  </w:style>
  <w:style w:type="numbering" w:customStyle="1" w:styleId="3224">
    <w:name w:val="Нет списка3224"/>
    <w:next w:val="ae"/>
    <w:uiPriority w:val="99"/>
    <w:semiHidden/>
    <w:unhideWhenUsed/>
  </w:style>
  <w:style w:type="table" w:customStyle="1" w:styleId="OTR2124">
    <w:name w:val="OTR212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24">
    <w:name w:val="Нет списка11224"/>
    <w:next w:val="ae"/>
    <w:uiPriority w:val="99"/>
    <w:semiHidden/>
    <w:unhideWhenUsed/>
  </w:style>
  <w:style w:type="numbering" w:customStyle="1" w:styleId="212114">
    <w:name w:val="Нет списка212114"/>
    <w:next w:val="ae"/>
    <w:uiPriority w:val="99"/>
    <w:semiHidden/>
    <w:unhideWhenUsed/>
  </w:style>
  <w:style w:type="numbering" w:customStyle="1" w:styleId="312114">
    <w:name w:val="Нет списка312114"/>
    <w:next w:val="ae"/>
    <w:uiPriority w:val="99"/>
    <w:semiHidden/>
    <w:unhideWhenUsed/>
  </w:style>
  <w:style w:type="numbering" w:customStyle="1" w:styleId="41240">
    <w:name w:val="Нет списка4124"/>
    <w:next w:val="ae"/>
    <w:uiPriority w:val="99"/>
    <w:semiHidden/>
    <w:unhideWhenUsed/>
  </w:style>
  <w:style w:type="numbering" w:customStyle="1" w:styleId="111124">
    <w:name w:val="Нет списка111124"/>
    <w:next w:val="ae"/>
    <w:uiPriority w:val="99"/>
    <w:semiHidden/>
    <w:unhideWhenUsed/>
  </w:style>
  <w:style w:type="numbering" w:customStyle="1" w:styleId="211124">
    <w:name w:val="Нет списка211124"/>
    <w:next w:val="ae"/>
    <w:uiPriority w:val="99"/>
    <w:semiHidden/>
    <w:unhideWhenUsed/>
  </w:style>
  <w:style w:type="numbering" w:customStyle="1" w:styleId="311124">
    <w:name w:val="Нет списка311124"/>
    <w:next w:val="ae"/>
    <w:uiPriority w:val="99"/>
    <w:semiHidden/>
    <w:unhideWhenUsed/>
  </w:style>
  <w:style w:type="table" w:customStyle="1" w:styleId="4134">
    <w:name w:val="Сетка таблицы413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04">
    <w:name w:val="1 / 1.1 / 1.1.1204"/>
    <w:basedOn w:val="ae"/>
    <w:next w:val="111111"/>
    <w:unhideWhenUsed/>
  </w:style>
  <w:style w:type="numbering" w:customStyle="1" w:styleId="51114">
    <w:name w:val="Нет списка51114"/>
    <w:next w:val="ae"/>
    <w:uiPriority w:val="99"/>
    <w:semiHidden/>
    <w:unhideWhenUsed/>
  </w:style>
  <w:style w:type="numbering" w:customStyle="1" w:styleId="121114">
    <w:name w:val="Нет списка121114"/>
    <w:next w:val="ae"/>
    <w:uiPriority w:val="99"/>
    <w:semiHidden/>
    <w:unhideWhenUsed/>
  </w:style>
  <w:style w:type="numbering" w:customStyle="1" w:styleId="221114">
    <w:name w:val="Нет списка221114"/>
    <w:next w:val="ae"/>
    <w:uiPriority w:val="99"/>
    <w:semiHidden/>
    <w:unhideWhenUsed/>
  </w:style>
  <w:style w:type="numbering" w:customStyle="1" w:styleId="1111111104">
    <w:name w:val="1 / 1.1 / 1.1.11104"/>
    <w:basedOn w:val="ae"/>
    <w:next w:val="111111"/>
    <w:unhideWhenUsed/>
  </w:style>
  <w:style w:type="numbering" w:customStyle="1" w:styleId="6114">
    <w:name w:val="Нет списка6114"/>
    <w:next w:val="ae"/>
    <w:uiPriority w:val="99"/>
    <w:semiHidden/>
    <w:unhideWhenUsed/>
  </w:style>
  <w:style w:type="table" w:customStyle="1" w:styleId="OTR194">
    <w:name w:val="OTR19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4">
    <w:name w:val="Нет списка1324"/>
    <w:next w:val="ae"/>
    <w:uiPriority w:val="99"/>
    <w:semiHidden/>
    <w:unhideWhenUsed/>
  </w:style>
  <w:style w:type="numbering" w:customStyle="1" w:styleId="2324">
    <w:name w:val="Нет списка2324"/>
    <w:next w:val="ae"/>
    <w:uiPriority w:val="99"/>
    <w:semiHidden/>
    <w:unhideWhenUsed/>
  </w:style>
  <w:style w:type="numbering" w:customStyle="1" w:styleId="3234">
    <w:name w:val="Нет списка3234"/>
    <w:next w:val="ae"/>
    <w:uiPriority w:val="99"/>
    <w:semiHidden/>
    <w:unhideWhenUsed/>
  </w:style>
  <w:style w:type="table" w:customStyle="1" w:styleId="OTR2134">
    <w:name w:val="OTR213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34">
    <w:name w:val="Нет списка11234"/>
    <w:next w:val="ae"/>
    <w:uiPriority w:val="99"/>
    <w:semiHidden/>
    <w:unhideWhenUsed/>
  </w:style>
  <w:style w:type="numbering" w:customStyle="1" w:styleId="21224">
    <w:name w:val="Нет списка21224"/>
    <w:next w:val="ae"/>
    <w:uiPriority w:val="99"/>
    <w:semiHidden/>
    <w:unhideWhenUsed/>
  </w:style>
  <w:style w:type="numbering" w:customStyle="1" w:styleId="31224">
    <w:name w:val="Нет списка31224"/>
    <w:next w:val="ae"/>
    <w:uiPriority w:val="99"/>
    <w:semiHidden/>
    <w:unhideWhenUsed/>
  </w:style>
  <w:style w:type="numbering" w:customStyle="1" w:styleId="41340">
    <w:name w:val="Нет списка4134"/>
    <w:next w:val="ae"/>
    <w:uiPriority w:val="99"/>
    <w:semiHidden/>
    <w:unhideWhenUsed/>
  </w:style>
  <w:style w:type="numbering" w:customStyle="1" w:styleId="111134">
    <w:name w:val="Нет списка111134"/>
    <w:next w:val="ae"/>
    <w:uiPriority w:val="99"/>
    <w:semiHidden/>
    <w:unhideWhenUsed/>
  </w:style>
  <w:style w:type="numbering" w:customStyle="1" w:styleId="211134">
    <w:name w:val="Нет списка211134"/>
    <w:next w:val="ae"/>
    <w:uiPriority w:val="99"/>
    <w:semiHidden/>
    <w:unhideWhenUsed/>
  </w:style>
  <w:style w:type="numbering" w:customStyle="1" w:styleId="311134">
    <w:name w:val="Нет списка311134"/>
    <w:next w:val="ae"/>
    <w:uiPriority w:val="99"/>
    <w:semiHidden/>
    <w:unhideWhenUsed/>
  </w:style>
  <w:style w:type="table" w:customStyle="1" w:styleId="OTR3124">
    <w:name w:val="OTR312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4">
    <w:name w:val="OTR412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4">
    <w:name w:val="Сетка таблицы414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4">
    <w:name w:val="1 / 1.1 / 1.1.12114"/>
    <w:basedOn w:val="ae"/>
    <w:next w:val="111111"/>
    <w:unhideWhenUsed/>
  </w:style>
  <w:style w:type="numbering" w:customStyle="1" w:styleId="5124">
    <w:name w:val="Нет списка5124"/>
    <w:next w:val="ae"/>
    <w:uiPriority w:val="99"/>
    <w:semiHidden/>
    <w:unhideWhenUsed/>
  </w:style>
  <w:style w:type="numbering" w:customStyle="1" w:styleId="12124">
    <w:name w:val="Нет списка12124"/>
    <w:next w:val="ae"/>
    <w:uiPriority w:val="99"/>
    <w:semiHidden/>
    <w:unhideWhenUsed/>
  </w:style>
  <w:style w:type="numbering" w:customStyle="1" w:styleId="22124">
    <w:name w:val="Нет списка22124"/>
    <w:next w:val="ae"/>
    <w:uiPriority w:val="99"/>
    <w:semiHidden/>
    <w:unhideWhenUsed/>
  </w:style>
  <w:style w:type="numbering" w:customStyle="1" w:styleId="111111111114">
    <w:name w:val="1 / 1.1 / 1.1.1111114"/>
    <w:basedOn w:val="ae"/>
    <w:next w:val="111111"/>
    <w:unhideWhenUsed/>
  </w:style>
  <w:style w:type="numbering" w:customStyle="1" w:styleId="624">
    <w:name w:val="Нет списка624"/>
    <w:next w:val="ae"/>
    <w:uiPriority w:val="99"/>
    <w:semiHidden/>
    <w:unhideWhenUsed/>
  </w:style>
  <w:style w:type="table" w:customStyle="1" w:styleId="OTR204">
    <w:name w:val="OTR20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34">
    <w:name w:val="Нет списка1334"/>
    <w:next w:val="ae"/>
    <w:uiPriority w:val="99"/>
    <w:semiHidden/>
    <w:unhideWhenUsed/>
  </w:style>
  <w:style w:type="numbering" w:customStyle="1" w:styleId="2334">
    <w:name w:val="Нет списка2334"/>
    <w:next w:val="ae"/>
    <w:uiPriority w:val="99"/>
    <w:semiHidden/>
    <w:unhideWhenUsed/>
  </w:style>
  <w:style w:type="numbering" w:customStyle="1" w:styleId="3244">
    <w:name w:val="Нет списка3244"/>
    <w:next w:val="ae"/>
    <w:uiPriority w:val="99"/>
    <w:semiHidden/>
    <w:unhideWhenUsed/>
  </w:style>
  <w:style w:type="table" w:customStyle="1" w:styleId="OTR2144">
    <w:name w:val="OTR214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44">
    <w:name w:val="Нет списка11244"/>
    <w:next w:val="ae"/>
    <w:uiPriority w:val="99"/>
    <w:semiHidden/>
    <w:unhideWhenUsed/>
  </w:style>
  <w:style w:type="numbering" w:customStyle="1" w:styleId="21234">
    <w:name w:val="Нет списка21234"/>
    <w:next w:val="ae"/>
    <w:uiPriority w:val="99"/>
    <w:semiHidden/>
    <w:unhideWhenUsed/>
  </w:style>
  <w:style w:type="numbering" w:customStyle="1" w:styleId="31234">
    <w:name w:val="Нет списка31234"/>
    <w:next w:val="ae"/>
    <w:uiPriority w:val="99"/>
    <w:semiHidden/>
    <w:unhideWhenUsed/>
  </w:style>
  <w:style w:type="numbering" w:customStyle="1" w:styleId="41440">
    <w:name w:val="Нет списка4144"/>
    <w:next w:val="ae"/>
    <w:uiPriority w:val="99"/>
    <w:semiHidden/>
    <w:unhideWhenUsed/>
  </w:style>
  <w:style w:type="numbering" w:customStyle="1" w:styleId="111144">
    <w:name w:val="Нет списка111144"/>
    <w:next w:val="ae"/>
    <w:uiPriority w:val="99"/>
    <w:semiHidden/>
    <w:unhideWhenUsed/>
  </w:style>
  <w:style w:type="numbering" w:customStyle="1" w:styleId="211144">
    <w:name w:val="Нет списка211144"/>
    <w:next w:val="ae"/>
    <w:uiPriority w:val="99"/>
    <w:semiHidden/>
    <w:unhideWhenUsed/>
  </w:style>
  <w:style w:type="numbering" w:customStyle="1" w:styleId="311144">
    <w:name w:val="Нет списка311144"/>
    <w:next w:val="ae"/>
    <w:uiPriority w:val="99"/>
    <w:semiHidden/>
    <w:unhideWhenUsed/>
  </w:style>
  <w:style w:type="table" w:customStyle="1" w:styleId="OTR3134">
    <w:name w:val="OTR313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4">
    <w:name w:val="OTR413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4">
    <w:name w:val="Сетка таблицы415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24">
    <w:name w:val="1 / 1.1 / 1.1.1224"/>
    <w:basedOn w:val="ae"/>
    <w:next w:val="111111"/>
    <w:unhideWhenUsed/>
  </w:style>
  <w:style w:type="numbering" w:customStyle="1" w:styleId="5134">
    <w:name w:val="Нет списка5134"/>
    <w:next w:val="ae"/>
    <w:uiPriority w:val="99"/>
    <w:semiHidden/>
    <w:unhideWhenUsed/>
  </w:style>
  <w:style w:type="numbering" w:customStyle="1" w:styleId="12134">
    <w:name w:val="Нет списка12134"/>
    <w:next w:val="ae"/>
    <w:uiPriority w:val="99"/>
    <w:semiHidden/>
    <w:unhideWhenUsed/>
  </w:style>
  <w:style w:type="numbering" w:customStyle="1" w:styleId="22134">
    <w:name w:val="Нет списка22134"/>
    <w:next w:val="ae"/>
    <w:uiPriority w:val="99"/>
    <w:semiHidden/>
    <w:unhideWhenUsed/>
  </w:style>
  <w:style w:type="numbering" w:customStyle="1" w:styleId="1111111124">
    <w:name w:val="1 / 1.1 / 1.1.11124"/>
    <w:basedOn w:val="ae"/>
    <w:next w:val="111111"/>
    <w:unhideWhenUsed/>
  </w:style>
  <w:style w:type="numbering" w:customStyle="1" w:styleId="634">
    <w:name w:val="Нет списка634"/>
    <w:next w:val="ae"/>
    <w:uiPriority w:val="99"/>
    <w:semiHidden/>
    <w:unhideWhenUsed/>
  </w:style>
  <w:style w:type="table" w:customStyle="1" w:styleId="OTR304">
    <w:name w:val="OTR30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44">
    <w:name w:val="Нет списка1344"/>
    <w:next w:val="ae"/>
    <w:uiPriority w:val="99"/>
    <w:semiHidden/>
    <w:unhideWhenUsed/>
  </w:style>
  <w:style w:type="numbering" w:customStyle="1" w:styleId="2344">
    <w:name w:val="Нет списка2344"/>
    <w:next w:val="ae"/>
    <w:uiPriority w:val="99"/>
    <w:semiHidden/>
    <w:unhideWhenUsed/>
  </w:style>
  <w:style w:type="numbering" w:customStyle="1" w:styleId="32540">
    <w:name w:val="Нет списка3254"/>
    <w:next w:val="ae"/>
    <w:uiPriority w:val="99"/>
    <w:semiHidden/>
    <w:unhideWhenUsed/>
  </w:style>
  <w:style w:type="table" w:customStyle="1" w:styleId="OTR2154">
    <w:name w:val="OTR215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54">
    <w:name w:val="Нет списка11254"/>
    <w:next w:val="ae"/>
    <w:uiPriority w:val="99"/>
    <w:semiHidden/>
    <w:unhideWhenUsed/>
  </w:style>
  <w:style w:type="numbering" w:customStyle="1" w:styleId="21244">
    <w:name w:val="Нет списка21244"/>
    <w:next w:val="ae"/>
    <w:uiPriority w:val="99"/>
    <w:semiHidden/>
    <w:unhideWhenUsed/>
  </w:style>
  <w:style w:type="numbering" w:customStyle="1" w:styleId="31244">
    <w:name w:val="Нет списка31244"/>
    <w:next w:val="ae"/>
    <w:uiPriority w:val="99"/>
    <w:semiHidden/>
    <w:unhideWhenUsed/>
  </w:style>
  <w:style w:type="numbering" w:customStyle="1" w:styleId="41540">
    <w:name w:val="Нет списка4154"/>
    <w:next w:val="ae"/>
    <w:uiPriority w:val="99"/>
    <w:semiHidden/>
    <w:unhideWhenUsed/>
  </w:style>
  <w:style w:type="numbering" w:customStyle="1" w:styleId="111154">
    <w:name w:val="Нет списка111154"/>
    <w:next w:val="ae"/>
    <w:uiPriority w:val="99"/>
    <w:semiHidden/>
    <w:unhideWhenUsed/>
  </w:style>
  <w:style w:type="numbering" w:customStyle="1" w:styleId="211154">
    <w:name w:val="Нет списка211154"/>
    <w:next w:val="ae"/>
    <w:uiPriority w:val="99"/>
    <w:semiHidden/>
    <w:unhideWhenUsed/>
  </w:style>
  <w:style w:type="numbering" w:customStyle="1" w:styleId="311154">
    <w:name w:val="Нет списка311154"/>
    <w:next w:val="ae"/>
    <w:uiPriority w:val="99"/>
    <w:semiHidden/>
    <w:unhideWhenUsed/>
  </w:style>
  <w:style w:type="table" w:customStyle="1" w:styleId="OTR3144">
    <w:name w:val="OTR314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4">
    <w:name w:val="OTR414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4">
    <w:name w:val="Сетка таблицы416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34">
    <w:name w:val="1 / 1.1 / 1.1.1234"/>
    <w:basedOn w:val="ae"/>
    <w:next w:val="111111"/>
    <w:unhideWhenUsed/>
  </w:style>
  <w:style w:type="numbering" w:customStyle="1" w:styleId="5144">
    <w:name w:val="Нет списка5144"/>
    <w:next w:val="ae"/>
    <w:uiPriority w:val="99"/>
    <w:semiHidden/>
    <w:unhideWhenUsed/>
  </w:style>
  <w:style w:type="numbering" w:customStyle="1" w:styleId="12144">
    <w:name w:val="Нет списка12144"/>
    <w:next w:val="ae"/>
    <w:uiPriority w:val="99"/>
    <w:semiHidden/>
    <w:unhideWhenUsed/>
  </w:style>
  <w:style w:type="numbering" w:customStyle="1" w:styleId="22144">
    <w:name w:val="Нет списка22144"/>
    <w:next w:val="ae"/>
    <w:uiPriority w:val="99"/>
    <w:semiHidden/>
    <w:unhideWhenUsed/>
  </w:style>
  <w:style w:type="numbering" w:customStyle="1" w:styleId="1111111134">
    <w:name w:val="1 / 1.1 / 1.1.11134"/>
    <w:basedOn w:val="ae"/>
    <w:next w:val="111111"/>
    <w:unhideWhenUsed/>
  </w:style>
  <w:style w:type="numbering" w:customStyle="1" w:styleId="644">
    <w:name w:val="Нет списка644"/>
    <w:next w:val="ae"/>
    <w:uiPriority w:val="99"/>
    <w:semiHidden/>
    <w:unhideWhenUsed/>
  </w:style>
  <w:style w:type="table" w:customStyle="1" w:styleId="OTR404">
    <w:name w:val="OTR40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54">
    <w:name w:val="Нет списка1354"/>
    <w:next w:val="ae"/>
    <w:uiPriority w:val="99"/>
    <w:semiHidden/>
    <w:unhideWhenUsed/>
  </w:style>
  <w:style w:type="numbering" w:customStyle="1" w:styleId="2354">
    <w:name w:val="Нет списка2354"/>
    <w:next w:val="ae"/>
    <w:uiPriority w:val="99"/>
    <w:semiHidden/>
    <w:unhideWhenUsed/>
  </w:style>
  <w:style w:type="numbering" w:customStyle="1" w:styleId="3264">
    <w:name w:val="Нет списка3264"/>
    <w:next w:val="ae"/>
    <w:uiPriority w:val="99"/>
    <w:semiHidden/>
    <w:unhideWhenUsed/>
  </w:style>
  <w:style w:type="table" w:customStyle="1" w:styleId="OTR2164">
    <w:name w:val="OTR216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64">
    <w:name w:val="Нет списка11264"/>
    <w:next w:val="ae"/>
    <w:uiPriority w:val="99"/>
    <w:semiHidden/>
    <w:unhideWhenUsed/>
  </w:style>
  <w:style w:type="numbering" w:customStyle="1" w:styleId="21254">
    <w:name w:val="Нет списка21254"/>
    <w:next w:val="ae"/>
    <w:uiPriority w:val="99"/>
    <w:semiHidden/>
    <w:unhideWhenUsed/>
  </w:style>
  <w:style w:type="numbering" w:customStyle="1" w:styleId="31254">
    <w:name w:val="Нет списка31254"/>
    <w:next w:val="ae"/>
    <w:uiPriority w:val="99"/>
    <w:semiHidden/>
    <w:unhideWhenUsed/>
  </w:style>
  <w:style w:type="numbering" w:customStyle="1" w:styleId="41640">
    <w:name w:val="Нет списка4164"/>
    <w:next w:val="ae"/>
    <w:uiPriority w:val="99"/>
    <w:semiHidden/>
    <w:unhideWhenUsed/>
  </w:style>
  <w:style w:type="numbering" w:customStyle="1" w:styleId="111164">
    <w:name w:val="Нет списка111164"/>
    <w:next w:val="ae"/>
    <w:uiPriority w:val="99"/>
    <w:semiHidden/>
    <w:unhideWhenUsed/>
  </w:style>
  <w:style w:type="numbering" w:customStyle="1" w:styleId="211164">
    <w:name w:val="Нет списка211164"/>
    <w:next w:val="ae"/>
    <w:uiPriority w:val="99"/>
    <w:semiHidden/>
    <w:unhideWhenUsed/>
  </w:style>
  <w:style w:type="numbering" w:customStyle="1" w:styleId="311164">
    <w:name w:val="Нет списка311164"/>
    <w:next w:val="ae"/>
    <w:uiPriority w:val="99"/>
    <w:semiHidden/>
    <w:unhideWhenUsed/>
  </w:style>
  <w:style w:type="table" w:customStyle="1" w:styleId="OTR3154">
    <w:name w:val="OTR315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4">
    <w:name w:val="OTR415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4">
    <w:name w:val="Сетка таблицы417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44">
    <w:name w:val="1 / 1.1 / 1.1.1244"/>
    <w:basedOn w:val="ae"/>
    <w:next w:val="111111"/>
    <w:unhideWhenUsed/>
  </w:style>
  <w:style w:type="numbering" w:customStyle="1" w:styleId="5154">
    <w:name w:val="Нет списка5154"/>
    <w:next w:val="ae"/>
    <w:uiPriority w:val="99"/>
    <w:semiHidden/>
    <w:unhideWhenUsed/>
  </w:style>
  <w:style w:type="numbering" w:customStyle="1" w:styleId="12154">
    <w:name w:val="Нет списка12154"/>
    <w:next w:val="ae"/>
    <w:uiPriority w:val="99"/>
    <w:semiHidden/>
    <w:unhideWhenUsed/>
  </w:style>
  <w:style w:type="numbering" w:customStyle="1" w:styleId="22154">
    <w:name w:val="Нет списка22154"/>
    <w:next w:val="ae"/>
    <w:uiPriority w:val="99"/>
    <w:semiHidden/>
    <w:unhideWhenUsed/>
  </w:style>
  <w:style w:type="numbering" w:customStyle="1" w:styleId="1111111144">
    <w:name w:val="1 / 1.1 / 1.1.11144"/>
    <w:basedOn w:val="ae"/>
    <w:next w:val="111111"/>
    <w:unhideWhenUsed/>
  </w:style>
  <w:style w:type="numbering" w:customStyle="1" w:styleId="654">
    <w:name w:val="Нет списка654"/>
    <w:next w:val="ae"/>
    <w:uiPriority w:val="99"/>
    <w:semiHidden/>
    <w:unhideWhenUsed/>
  </w:style>
  <w:style w:type="table" w:customStyle="1" w:styleId="OTR504">
    <w:name w:val="OTR50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64">
    <w:name w:val="Нет списка1364"/>
    <w:next w:val="ae"/>
    <w:uiPriority w:val="99"/>
    <w:semiHidden/>
    <w:unhideWhenUsed/>
  </w:style>
  <w:style w:type="numbering" w:customStyle="1" w:styleId="2364">
    <w:name w:val="Нет списка2364"/>
    <w:next w:val="ae"/>
    <w:uiPriority w:val="99"/>
    <w:semiHidden/>
    <w:unhideWhenUsed/>
  </w:style>
  <w:style w:type="numbering" w:customStyle="1" w:styleId="3274">
    <w:name w:val="Нет списка3274"/>
    <w:next w:val="ae"/>
    <w:uiPriority w:val="99"/>
    <w:semiHidden/>
    <w:unhideWhenUsed/>
  </w:style>
  <w:style w:type="table" w:customStyle="1" w:styleId="OTR2174">
    <w:name w:val="OTR2174"/>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74">
    <w:name w:val="Нет списка11274"/>
    <w:next w:val="ae"/>
    <w:uiPriority w:val="99"/>
    <w:semiHidden/>
    <w:unhideWhenUsed/>
  </w:style>
  <w:style w:type="numbering" w:customStyle="1" w:styleId="21264">
    <w:name w:val="Нет списка21264"/>
    <w:next w:val="ae"/>
    <w:uiPriority w:val="99"/>
    <w:semiHidden/>
    <w:unhideWhenUsed/>
  </w:style>
  <w:style w:type="numbering" w:customStyle="1" w:styleId="31264">
    <w:name w:val="Нет списка31264"/>
    <w:next w:val="ae"/>
    <w:uiPriority w:val="99"/>
    <w:semiHidden/>
    <w:unhideWhenUsed/>
  </w:style>
  <w:style w:type="numbering" w:customStyle="1" w:styleId="41740">
    <w:name w:val="Нет списка4174"/>
    <w:next w:val="ae"/>
    <w:uiPriority w:val="99"/>
    <w:semiHidden/>
    <w:unhideWhenUsed/>
  </w:style>
  <w:style w:type="numbering" w:customStyle="1" w:styleId="111174">
    <w:name w:val="Нет списка111174"/>
    <w:next w:val="ae"/>
    <w:uiPriority w:val="99"/>
    <w:semiHidden/>
    <w:unhideWhenUsed/>
  </w:style>
  <w:style w:type="numbering" w:customStyle="1" w:styleId="211174">
    <w:name w:val="Нет списка211174"/>
    <w:next w:val="ae"/>
    <w:uiPriority w:val="99"/>
    <w:semiHidden/>
    <w:unhideWhenUsed/>
  </w:style>
  <w:style w:type="numbering" w:customStyle="1" w:styleId="311174">
    <w:name w:val="Нет списка311174"/>
    <w:next w:val="ae"/>
    <w:uiPriority w:val="99"/>
    <w:semiHidden/>
    <w:unhideWhenUsed/>
  </w:style>
  <w:style w:type="table" w:customStyle="1" w:styleId="OTR3164">
    <w:name w:val="OTR316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4">
    <w:name w:val="OTR4164"/>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4">
    <w:name w:val="Сетка таблицы4184"/>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56">
    <w:name w:val="1 / 1.1 / 1.1.1256"/>
    <w:basedOn w:val="ae"/>
    <w:next w:val="111111"/>
    <w:unhideWhenUsed/>
  </w:style>
  <w:style w:type="numbering" w:customStyle="1" w:styleId="5164">
    <w:name w:val="Нет списка5164"/>
    <w:next w:val="ae"/>
    <w:uiPriority w:val="99"/>
    <w:semiHidden/>
    <w:unhideWhenUsed/>
  </w:style>
  <w:style w:type="numbering" w:customStyle="1" w:styleId="12164">
    <w:name w:val="Нет списка12164"/>
    <w:next w:val="ae"/>
    <w:uiPriority w:val="99"/>
    <w:semiHidden/>
    <w:unhideWhenUsed/>
  </w:style>
  <w:style w:type="numbering" w:customStyle="1" w:styleId="22164">
    <w:name w:val="Нет списка22164"/>
    <w:next w:val="ae"/>
    <w:uiPriority w:val="99"/>
    <w:semiHidden/>
    <w:unhideWhenUsed/>
  </w:style>
  <w:style w:type="numbering" w:customStyle="1" w:styleId="1111111156">
    <w:name w:val="1 / 1.1 / 1.1.11156"/>
    <w:basedOn w:val="ae"/>
    <w:next w:val="111111"/>
    <w:unhideWhenUsed/>
  </w:style>
  <w:style w:type="table" w:customStyle="1" w:styleId="1340">
    <w:name w:val="Сетка таблицы13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50">
    <w:name w:val="Сетка таблицы23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64">
    <w:name w:val="1 / 1.1 / 1.1.1264"/>
    <w:basedOn w:val="ae"/>
    <w:next w:val="111111"/>
    <w:unhideWhenUsed/>
  </w:style>
  <w:style w:type="numbering" w:customStyle="1" w:styleId="1111111164">
    <w:name w:val="1 / 1.1 / 1.1.11164"/>
    <w:basedOn w:val="ae"/>
    <w:next w:val="111111"/>
    <w:unhideWhenUsed/>
  </w:style>
  <w:style w:type="numbering" w:customStyle="1" w:styleId="11111111124">
    <w:name w:val="1 / 1.1 / 1.1.111124"/>
    <w:basedOn w:val="ae"/>
    <w:next w:val="111111"/>
    <w:unhideWhenUsed/>
  </w:style>
  <w:style w:type="numbering" w:customStyle="1" w:styleId="1111112514">
    <w:name w:val="1 / 1.1 / 1.1.12514"/>
    <w:basedOn w:val="ae"/>
    <w:next w:val="111111"/>
    <w:unhideWhenUsed/>
  </w:style>
  <w:style w:type="numbering" w:customStyle="1" w:styleId="11111111514">
    <w:name w:val="1 / 1.1 / 1.1.111514"/>
    <w:basedOn w:val="ae"/>
    <w:next w:val="111111"/>
    <w:unhideWhenUsed/>
  </w:style>
  <w:style w:type="table" w:customStyle="1" w:styleId="1441">
    <w:name w:val="Сетка таблицы144"/>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51">
    <w:name w:val="Сетка таблицы24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74">
    <w:name w:val="1 / 1.1 / 1.1.1274"/>
    <w:basedOn w:val="ae"/>
    <w:next w:val="111111"/>
    <w:unhideWhenUsed/>
  </w:style>
  <w:style w:type="numbering" w:customStyle="1" w:styleId="1111111174">
    <w:name w:val="1 / 1.1 / 1.1.11174"/>
    <w:basedOn w:val="ae"/>
    <w:next w:val="111111"/>
    <w:unhideWhenUsed/>
  </w:style>
  <w:style w:type="numbering" w:customStyle="1" w:styleId="11111111134">
    <w:name w:val="1 / 1.1 / 1.1.111134"/>
    <w:basedOn w:val="ae"/>
    <w:next w:val="111111"/>
    <w:unhideWhenUsed/>
  </w:style>
  <w:style w:type="numbering" w:customStyle="1" w:styleId="1111112524">
    <w:name w:val="1 / 1.1 / 1.1.12524"/>
    <w:basedOn w:val="ae"/>
    <w:next w:val="111111"/>
    <w:unhideWhenUsed/>
  </w:style>
  <w:style w:type="numbering" w:customStyle="1" w:styleId="11111111524">
    <w:name w:val="1 / 1.1 / 1.1.111524"/>
    <w:basedOn w:val="ae"/>
    <w:next w:val="111111"/>
    <w:unhideWhenUsed/>
  </w:style>
  <w:style w:type="numbering" w:customStyle="1" w:styleId="76">
    <w:name w:val="Нет списка76"/>
    <w:next w:val="ae"/>
    <w:uiPriority w:val="99"/>
    <w:semiHidden/>
    <w:unhideWhenUsed/>
  </w:style>
  <w:style w:type="table" w:customStyle="1" w:styleId="OTR59">
    <w:name w:val="OTR59"/>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95">
    <w:name w:val="Сетка таблицы19"/>
    <w:basedOn w:val="ad"/>
    <w:next w:val="OTR"/>
    <w:uiPriority w:val="99"/>
    <w:rPr>
      <w:rFonts w:ascii="Times New Roman" w:eastAsia="Times New Roman"/>
    </w:rPr>
    <w:tblPr>
      <w:tblInd w:w="0" w:type="dxa"/>
      <w:tblCellMar>
        <w:top w:w="0" w:type="dxa"/>
        <w:left w:w="108" w:type="dxa"/>
        <w:bottom w:w="0" w:type="dxa"/>
        <w:right w:w="108" w:type="dxa"/>
      </w:tblCellMar>
    </w:tblPr>
  </w:style>
  <w:style w:type="table" w:customStyle="1" w:styleId="2165">
    <w:name w:val="Сетка таблицы216"/>
    <w:basedOn w:val="ad"/>
    <w:next w:val="OTR"/>
    <w:uiPriority w:val="9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6">
    <w:name w:val="Сетка таблицы256"/>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numbering" w:customStyle="1" w:styleId="146">
    <w:name w:val="Нет списка146"/>
    <w:next w:val="ae"/>
    <w:uiPriority w:val="99"/>
    <w:semiHidden/>
    <w:unhideWhenUsed/>
  </w:style>
  <w:style w:type="table" w:customStyle="1" w:styleId="OTR118">
    <w:name w:val="OTR118"/>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7">
    <w:name w:val="Нет списка1137"/>
    <w:next w:val="ae"/>
    <w:uiPriority w:val="99"/>
    <w:semiHidden/>
    <w:unhideWhenUsed/>
  </w:style>
  <w:style w:type="table" w:customStyle="1" w:styleId="1165">
    <w:name w:val="Сетка таблицы11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46">
    <w:name w:val="Нет списка246"/>
    <w:next w:val="ae"/>
    <w:uiPriority w:val="99"/>
    <w:semiHidden/>
    <w:unhideWhenUsed/>
  </w:style>
  <w:style w:type="table" w:customStyle="1" w:styleId="2175">
    <w:name w:val="Сетка таблицы21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75">
    <w:name w:val="Сетка таблицы3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7">
    <w:name w:val="Сетка таблицы42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75">
    <w:name w:val="Сетка таблицы5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60">
    <w:name w:val="Сетка таблицы66"/>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60">
    <w:name w:val="Сетка таблицы31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18">
    <w:name w:val="Сетка таблицы4118"/>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60">
    <w:name w:val="Сетка таблицы51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7">
    <w:name w:val="1 / 1.1 / 1.1.137"/>
    <w:basedOn w:val="ae"/>
    <w:next w:val="111111"/>
    <w:unhideWhenUsed/>
  </w:style>
  <w:style w:type="numbering" w:customStyle="1" w:styleId="337">
    <w:name w:val="Нет списка337"/>
    <w:next w:val="ae"/>
    <w:uiPriority w:val="99"/>
    <w:semiHidden/>
    <w:unhideWhenUsed/>
  </w:style>
  <w:style w:type="numbering" w:customStyle="1" w:styleId="11127">
    <w:name w:val="Нет списка11127"/>
    <w:next w:val="ae"/>
    <w:uiPriority w:val="99"/>
    <w:semiHidden/>
    <w:unhideWhenUsed/>
  </w:style>
  <w:style w:type="table" w:customStyle="1" w:styleId="1250">
    <w:name w:val="Сетка таблицы12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36">
    <w:name w:val="Нет списка2136"/>
    <w:next w:val="ae"/>
    <w:uiPriority w:val="99"/>
    <w:semiHidden/>
    <w:unhideWhenUsed/>
  </w:style>
  <w:style w:type="table" w:customStyle="1" w:styleId="2260">
    <w:name w:val="Сетка таблицы22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77">
    <w:name w:val="Светлая заливка7"/>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9">
    <w:name w:val="OTR119"/>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65">
    <w:name w:val="Светлая заливка16"/>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36">
    <w:name w:val="Нет списка3136"/>
    <w:next w:val="ae"/>
    <w:uiPriority w:val="99"/>
    <w:semiHidden/>
    <w:unhideWhenUsed/>
  </w:style>
  <w:style w:type="table" w:customStyle="1" w:styleId="OTR227">
    <w:name w:val="OTR22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8">
    <w:name w:val="Нет списка111118"/>
    <w:next w:val="ae"/>
    <w:uiPriority w:val="99"/>
    <w:semiHidden/>
    <w:unhideWhenUsed/>
  </w:style>
  <w:style w:type="table" w:customStyle="1" w:styleId="11150">
    <w:name w:val="Сетка таблицы111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127">
    <w:name w:val="Нет списка21127"/>
    <w:next w:val="ae"/>
    <w:uiPriority w:val="99"/>
    <w:semiHidden/>
    <w:unhideWhenUsed/>
  </w:style>
  <w:style w:type="table" w:customStyle="1" w:styleId="21150">
    <w:name w:val="Сетка таблицы211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57">
    <w:name w:val="Светлая заливка25"/>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55">
    <w:name w:val="Светлая заливка115"/>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127">
    <w:name w:val="Нет списка31127"/>
    <w:next w:val="ae"/>
    <w:uiPriority w:val="99"/>
    <w:semiHidden/>
    <w:unhideWhenUsed/>
  </w:style>
  <w:style w:type="numbering" w:customStyle="1" w:styleId="4270">
    <w:name w:val="Нет списка427"/>
    <w:next w:val="ae"/>
    <w:uiPriority w:val="99"/>
    <w:semiHidden/>
    <w:unhideWhenUsed/>
  </w:style>
  <w:style w:type="table" w:customStyle="1" w:styleId="3260">
    <w:name w:val="Сетка таблицы32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9">
    <w:name w:val="Нет списка111119"/>
    <w:next w:val="ae"/>
    <w:uiPriority w:val="99"/>
    <w:semiHidden/>
    <w:unhideWhenUsed/>
  </w:style>
  <w:style w:type="numbering" w:customStyle="1" w:styleId="211118">
    <w:name w:val="Нет списка211118"/>
    <w:next w:val="ae"/>
    <w:uiPriority w:val="99"/>
    <w:semiHidden/>
    <w:unhideWhenUsed/>
  </w:style>
  <w:style w:type="numbering" w:customStyle="1" w:styleId="311118">
    <w:name w:val="Нет списка311118"/>
    <w:next w:val="ae"/>
    <w:uiPriority w:val="99"/>
    <w:semiHidden/>
    <w:unhideWhenUsed/>
  </w:style>
  <w:style w:type="table" w:customStyle="1" w:styleId="OTR326">
    <w:name w:val="OTR32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6">
    <w:name w:val="OTR42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10">
    <w:name w:val="OTR5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5">
    <w:name w:val="OTR65"/>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50">
    <w:name w:val="Сетка таблицы311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8">
    <w:name w:val="Сетка таблицы428"/>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50">
    <w:name w:val="Сетка таблицы525"/>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50">
    <w:name w:val="Сетка таблицы615"/>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9">
    <w:name w:val="Сетка таблицы4119"/>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50">
    <w:name w:val="Сетка таблицы511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27">
    <w:name w:val="1 / 1.1 / 1.1.1127"/>
    <w:basedOn w:val="ae"/>
    <w:next w:val="111111"/>
    <w:unhideWhenUsed/>
  </w:style>
  <w:style w:type="numbering" w:customStyle="1" w:styleId="526">
    <w:name w:val="Нет списка526"/>
    <w:next w:val="ae"/>
    <w:uiPriority w:val="99"/>
    <w:semiHidden/>
    <w:unhideWhenUsed/>
  </w:style>
  <w:style w:type="table" w:customStyle="1" w:styleId="OTR75">
    <w:name w:val="OTR7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26">
    <w:name w:val="Нет списка1226"/>
    <w:next w:val="ae"/>
    <w:uiPriority w:val="99"/>
    <w:semiHidden/>
    <w:unhideWhenUsed/>
  </w:style>
  <w:style w:type="numbering" w:customStyle="1" w:styleId="2226">
    <w:name w:val="Нет списка2226"/>
    <w:next w:val="ae"/>
    <w:uiPriority w:val="99"/>
    <w:semiHidden/>
    <w:unhideWhenUsed/>
  </w:style>
  <w:style w:type="table" w:customStyle="1" w:styleId="32150">
    <w:name w:val="Сетка таблицы321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1200">
    <w:name w:val="1 / 1.1 / 1.1.11120"/>
    <w:basedOn w:val="ae"/>
    <w:next w:val="111111"/>
    <w:unhideWhenUsed/>
  </w:style>
  <w:style w:type="numbering" w:customStyle="1" w:styleId="617">
    <w:name w:val="Нет списка617"/>
    <w:next w:val="ae"/>
    <w:uiPriority w:val="99"/>
    <w:semiHidden/>
    <w:unhideWhenUsed/>
  </w:style>
  <w:style w:type="table" w:customStyle="1" w:styleId="OTR86">
    <w:name w:val="OTR8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8">
    <w:name w:val="Нет списка1318"/>
    <w:next w:val="ae"/>
    <w:uiPriority w:val="99"/>
    <w:semiHidden/>
    <w:unhideWhenUsed/>
  </w:style>
  <w:style w:type="numbering" w:customStyle="1" w:styleId="2318">
    <w:name w:val="Нет списка2318"/>
    <w:next w:val="ae"/>
    <w:uiPriority w:val="99"/>
    <w:semiHidden/>
    <w:unhideWhenUsed/>
  </w:style>
  <w:style w:type="numbering" w:customStyle="1" w:styleId="3218">
    <w:name w:val="Нет списка3218"/>
    <w:next w:val="ae"/>
    <w:uiPriority w:val="99"/>
    <w:semiHidden/>
    <w:unhideWhenUsed/>
  </w:style>
  <w:style w:type="numbering" w:customStyle="1" w:styleId="41180">
    <w:name w:val="Нет списка4118"/>
    <w:next w:val="ae"/>
    <w:uiPriority w:val="99"/>
    <w:semiHidden/>
    <w:unhideWhenUsed/>
  </w:style>
  <w:style w:type="numbering" w:customStyle="1" w:styleId="11218">
    <w:name w:val="Нет списка11218"/>
    <w:next w:val="ae"/>
    <w:uiPriority w:val="99"/>
    <w:semiHidden/>
    <w:unhideWhenUsed/>
  </w:style>
  <w:style w:type="numbering" w:customStyle="1" w:styleId="21218">
    <w:name w:val="Нет списка21218"/>
    <w:next w:val="ae"/>
    <w:uiPriority w:val="99"/>
    <w:semiHidden/>
    <w:unhideWhenUsed/>
  </w:style>
  <w:style w:type="numbering" w:customStyle="1" w:styleId="31218">
    <w:name w:val="Нет списка31218"/>
    <w:next w:val="ae"/>
    <w:uiPriority w:val="99"/>
    <w:semiHidden/>
    <w:unhideWhenUsed/>
  </w:style>
  <w:style w:type="numbering" w:customStyle="1" w:styleId="5118">
    <w:name w:val="Нет списка5118"/>
    <w:next w:val="ae"/>
    <w:uiPriority w:val="99"/>
    <w:semiHidden/>
    <w:unhideWhenUsed/>
  </w:style>
  <w:style w:type="table" w:customStyle="1" w:styleId="OTR2117">
    <w:name w:val="OTR2117"/>
    <w:basedOn w:val="ad"/>
    <w:next w:val="OT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118">
    <w:name w:val="Нет списка12118"/>
    <w:next w:val="ae"/>
    <w:uiPriority w:val="99"/>
    <w:semiHidden/>
    <w:unhideWhenUsed/>
  </w:style>
  <w:style w:type="numbering" w:customStyle="1" w:styleId="22118">
    <w:name w:val="Нет списка22118"/>
    <w:next w:val="ae"/>
    <w:uiPriority w:val="99"/>
    <w:semiHidden/>
    <w:unhideWhenUsed/>
  </w:style>
  <w:style w:type="numbering" w:customStyle="1" w:styleId="3219">
    <w:name w:val="Нет списка3219"/>
    <w:next w:val="ae"/>
    <w:uiPriority w:val="99"/>
    <w:semiHidden/>
    <w:unhideWhenUsed/>
  </w:style>
  <w:style w:type="table" w:customStyle="1" w:styleId="OTR2118">
    <w:name w:val="OTR2118"/>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60">
    <w:name w:val="Нет списка1111116"/>
    <w:next w:val="ae"/>
    <w:uiPriority w:val="99"/>
    <w:semiHidden/>
    <w:unhideWhenUsed/>
  </w:style>
  <w:style w:type="numbering" w:customStyle="1" w:styleId="211119">
    <w:name w:val="Нет списка211119"/>
    <w:next w:val="ae"/>
    <w:uiPriority w:val="99"/>
    <w:semiHidden/>
    <w:unhideWhenUsed/>
  </w:style>
  <w:style w:type="numbering" w:customStyle="1" w:styleId="311119">
    <w:name w:val="Нет списка311119"/>
    <w:next w:val="ae"/>
    <w:uiPriority w:val="99"/>
    <w:semiHidden/>
    <w:unhideWhenUsed/>
  </w:style>
  <w:style w:type="numbering" w:customStyle="1" w:styleId="41190">
    <w:name w:val="Нет списка4119"/>
    <w:next w:val="ae"/>
    <w:uiPriority w:val="99"/>
    <w:semiHidden/>
    <w:unhideWhenUsed/>
  </w:style>
  <w:style w:type="numbering" w:customStyle="1" w:styleId="111111160">
    <w:name w:val="Нет списка11111116"/>
    <w:next w:val="ae"/>
    <w:uiPriority w:val="99"/>
    <w:semiHidden/>
    <w:unhideWhenUsed/>
  </w:style>
  <w:style w:type="numbering" w:customStyle="1" w:styleId="2111116">
    <w:name w:val="Нет списка2111116"/>
    <w:next w:val="ae"/>
    <w:uiPriority w:val="99"/>
    <w:semiHidden/>
    <w:unhideWhenUsed/>
  </w:style>
  <w:style w:type="numbering" w:customStyle="1" w:styleId="3111116">
    <w:name w:val="Нет списка3111116"/>
    <w:next w:val="ae"/>
    <w:uiPriority w:val="99"/>
    <w:semiHidden/>
    <w:unhideWhenUsed/>
  </w:style>
  <w:style w:type="table" w:customStyle="1" w:styleId="436">
    <w:name w:val="Сетка таблицы436"/>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17">
    <w:name w:val="OTR3117"/>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7">
    <w:name w:val="OTR4117"/>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618">
    <w:name w:val="Нет списка618"/>
    <w:next w:val="ae"/>
    <w:uiPriority w:val="99"/>
    <w:semiHidden/>
    <w:unhideWhenUsed/>
  </w:style>
  <w:style w:type="numbering" w:customStyle="1" w:styleId="1319">
    <w:name w:val="Нет списка1319"/>
    <w:next w:val="ae"/>
    <w:uiPriority w:val="99"/>
    <w:semiHidden/>
    <w:unhideWhenUsed/>
  </w:style>
  <w:style w:type="numbering" w:customStyle="1" w:styleId="2319">
    <w:name w:val="Нет списка2319"/>
    <w:next w:val="ae"/>
    <w:uiPriority w:val="99"/>
    <w:semiHidden/>
    <w:unhideWhenUsed/>
  </w:style>
  <w:style w:type="numbering" w:customStyle="1" w:styleId="338">
    <w:name w:val="Нет списка338"/>
    <w:next w:val="ae"/>
    <w:uiPriority w:val="99"/>
    <w:semiHidden/>
    <w:unhideWhenUsed/>
  </w:style>
  <w:style w:type="table" w:customStyle="1" w:styleId="OTR228">
    <w:name w:val="OTR228"/>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19">
    <w:name w:val="Нет списка11219"/>
    <w:next w:val="ae"/>
    <w:uiPriority w:val="99"/>
    <w:semiHidden/>
    <w:unhideWhenUsed/>
  </w:style>
  <w:style w:type="numbering" w:customStyle="1" w:styleId="21219">
    <w:name w:val="Нет списка21219"/>
    <w:next w:val="ae"/>
    <w:uiPriority w:val="99"/>
    <w:semiHidden/>
    <w:unhideWhenUsed/>
  </w:style>
  <w:style w:type="numbering" w:customStyle="1" w:styleId="31219">
    <w:name w:val="Нет списка31219"/>
    <w:next w:val="ae"/>
    <w:uiPriority w:val="99"/>
    <w:semiHidden/>
    <w:unhideWhenUsed/>
  </w:style>
  <w:style w:type="numbering" w:customStyle="1" w:styleId="4280">
    <w:name w:val="Нет списка428"/>
    <w:next w:val="ae"/>
    <w:uiPriority w:val="99"/>
    <w:semiHidden/>
    <w:unhideWhenUsed/>
  </w:style>
  <w:style w:type="numbering" w:customStyle="1" w:styleId="11128">
    <w:name w:val="Нет списка11128"/>
    <w:next w:val="ae"/>
    <w:uiPriority w:val="99"/>
    <w:semiHidden/>
    <w:unhideWhenUsed/>
  </w:style>
  <w:style w:type="numbering" w:customStyle="1" w:styleId="21128">
    <w:name w:val="Нет списка21128"/>
    <w:next w:val="ae"/>
    <w:uiPriority w:val="99"/>
    <w:semiHidden/>
    <w:unhideWhenUsed/>
  </w:style>
  <w:style w:type="numbering" w:customStyle="1" w:styleId="31128">
    <w:name w:val="Нет списка31128"/>
    <w:next w:val="ae"/>
    <w:uiPriority w:val="99"/>
    <w:semiHidden/>
    <w:unhideWhenUsed/>
  </w:style>
  <w:style w:type="table" w:customStyle="1" w:styleId="OTR3118">
    <w:name w:val="OTR311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8">
    <w:name w:val="OTR411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18">
    <w:name w:val="1 / 1.1 / 1.1.1218"/>
    <w:basedOn w:val="ae"/>
    <w:next w:val="111111"/>
    <w:unhideWhenUsed/>
  </w:style>
  <w:style w:type="numbering" w:customStyle="1" w:styleId="5119">
    <w:name w:val="Нет списка5119"/>
    <w:next w:val="ae"/>
    <w:uiPriority w:val="99"/>
    <w:semiHidden/>
    <w:unhideWhenUsed/>
  </w:style>
  <w:style w:type="numbering" w:customStyle="1" w:styleId="12119">
    <w:name w:val="Нет списка12119"/>
    <w:next w:val="ae"/>
    <w:uiPriority w:val="99"/>
    <w:semiHidden/>
    <w:unhideWhenUsed/>
  </w:style>
  <w:style w:type="numbering" w:customStyle="1" w:styleId="22119">
    <w:name w:val="Нет списка22119"/>
    <w:next w:val="ae"/>
    <w:uiPriority w:val="99"/>
    <w:semiHidden/>
    <w:unhideWhenUsed/>
  </w:style>
  <w:style w:type="numbering" w:customStyle="1" w:styleId="111111111100">
    <w:name w:val="1 / 1.1 / 1.1.111110"/>
    <w:basedOn w:val="ae"/>
    <w:next w:val="111111"/>
    <w:unhideWhenUsed/>
  </w:style>
  <w:style w:type="numbering" w:customStyle="1" w:styleId="770">
    <w:name w:val="Нет списка77"/>
    <w:next w:val="ae"/>
    <w:uiPriority w:val="99"/>
    <w:semiHidden/>
    <w:unhideWhenUsed/>
  </w:style>
  <w:style w:type="table" w:customStyle="1" w:styleId="OTR815">
    <w:name w:val="OTR81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47">
    <w:name w:val="Нет списка147"/>
    <w:next w:val="ae"/>
    <w:uiPriority w:val="99"/>
    <w:semiHidden/>
    <w:unhideWhenUsed/>
  </w:style>
  <w:style w:type="numbering" w:customStyle="1" w:styleId="247">
    <w:name w:val="Нет списка247"/>
    <w:next w:val="ae"/>
    <w:uiPriority w:val="99"/>
    <w:semiHidden/>
    <w:unhideWhenUsed/>
  </w:style>
  <w:style w:type="numbering" w:customStyle="1" w:styleId="345">
    <w:name w:val="Нет списка345"/>
    <w:next w:val="ae"/>
    <w:uiPriority w:val="99"/>
    <w:semiHidden/>
    <w:unhideWhenUsed/>
  </w:style>
  <w:style w:type="table" w:customStyle="1" w:styleId="OTR235">
    <w:name w:val="OTR23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8">
    <w:name w:val="Нет списка1138"/>
    <w:next w:val="ae"/>
    <w:uiPriority w:val="99"/>
    <w:semiHidden/>
    <w:unhideWhenUsed/>
  </w:style>
  <w:style w:type="numbering" w:customStyle="1" w:styleId="2137">
    <w:name w:val="Нет списка2137"/>
    <w:next w:val="ae"/>
    <w:uiPriority w:val="99"/>
    <w:semiHidden/>
    <w:unhideWhenUsed/>
  </w:style>
  <w:style w:type="numbering" w:customStyle="1" w:styleId="3137">
    <w:name w:val="Нет списка3137"/>
    <w:next w:val="ae"/>
    <w:uiPriority w:val="99"/>
    <w:semiHidden/>
    <w:unhideWhenUsed/>
  </w:style>
  <w:style w:type="numbering" w:customStyle="1" w:styleId="4350">
    <w:name w:val="Нет списка435"/>
    <w:next w:val="ae"/>
    <w:uiPriority w:val="99"/>
    <w:semiHidden/>
    <w:unhideWhenUsed/>
  </w:style>
  <w:style w:type="numbering" w:customStyle="1" w:styleId="11135">
    <w:name w:val="Нет списка11135"/>
    <w:next w:val="ae"/>
    <w:uiPriority w:val="99"/>
    <w:semiHidden/>
    <w:unhideWhenUsed/>
  </w:style>
  <w:style w:type="numbering" w:customStyle="1" w:styleId="21135">
    <w:name w:val="Нет списка21135"/>
    <w:next w:val="ae"/>
    <w:uiPriority w:val="99"/>
    <w:semiHidden/>
    <w:unhideWhenUsed/>
  </w:style>
  <w:style w:type="numbering" w:customStyle="1" w:styleId="31135">
    <w:name w:val="Нет списка31135"/>
    <w:next w:val="ae"/>
    <w:uiPriority w:val="99"/>
    <w:semiHidden/>
    <w:unhideWhenUsed/>
  </w:style>
  <w:style w:type="table" w:customStyle="1" w:styleId="OTR327">
    <w:name w:val="OTR32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7">
    <w:name w:val="OTR42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5">
    <w:name w:val="Сетка таблицы431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9">
    <w:name w:val="1 / 1.1 / 1.1.1219"/>
    <w:basedOn w:val="ae"/>
    <w:next w:val="111111"/>
    <w:unhideWhenUsed/>
  </w:style>
  <w:style w:type="numbering" w:customStyle="1" w:styleId="527">
    <w:name w:val="Нет списка527"/>
    <w:next w:val="ae"/>
    <w:uiPriority w:val="99"/>
    <w:semiHidden/>
    <w:unhideWhenUsed/>
  </w:style>
  <w:style w:type="numbering" w:customStyle="1" w:styleId="1227">
    <w:name w:val="Нет списка1227"/>
    <w:next w:val="ae"/>
    <w:uiPriority w:val="99"/>
    <w:semiHidden/>
    <w:unhideWhenUsed/>
  </w:style>
  <w:style w:type="numbering" w:customStyle="1" w:styleId="2227">
    <w:name w:val="Нет списка2227"/>
    <w:next w:val="ae"/>
    <w:uiPriority w:val="99"/>
    <w:semiHidden/>
    <w:unhideWhenUsed/>
  </w:style>
  <w:style w:type="numbering" w:customStyle="1" w:styleId="11111111116">
    <w:name w:val="1 / 1.1 / 1.1.111116"/>
    <w:basedOn w:val="ae"/>
    <w:next w:val="111111"/>
    <w:unhideWhenUsed/>
  </w:style>
  <w:style w:type="numbering" w:customStyle="1" w:styleId="85">
    <w:name w:val="Нет списка85"/>
    <w:next w:val="ae"/>
    <w:uiPriority w:val="99"/>
    <w:semiHidden/>
    <w:unhideWhenUsed/>
  </w:style>
  <w:style w:type="table" w:customStyle="1" w:styleId="OTR95">
    <w:name w:val="OTR9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55">
    <w:name w:val="Нет списка155"/>
    <w:next w:val="ae"/>
    <w:uiPriority w:val="99"/>
    <w:semiHidden/>
    <w:unhideWhenUsed/>
  </w:style>
  <w:style w:type="numbering" w:customStyle="1" w:styleId="2550">
    <w:name w:val="Нет списка255"/>
    <w:next w:val="ae"/>
    <w:uiPriority w:val="99"/>
    <w:semiHidden/>
    <w:unhideWhenUsed/>
  </w:style>
  <w:style w:type="numbering" w:customStyle="1" w:styleId="355">
    <w:name w:val="Нет списка355"/>
    <w:next w:val="ae"/>
    <w:uiPriority w:val="99"/>
    <w:semiHidden/>
    <w:unhideWhenUsed/>
  </w:style>
  <w:style w:type="table" w:customStyle="1" w:styleId="OTR245">
    <w:name w:val="OTR24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5">
    <w:name w:val="Нет списка1145"/>
    <w:next w:val="ae"/>
    <w:uiPriority w:val="99"/>
    <w:semiHidden/>
    <w:unhideWhenUsed/>
  </w:style>
  <w:style w:type="numbering" w:customStyle="1" w:styleId="2145">
    <w:name w:val="Нет списка2145"/>
    <w:next w:val="ae"/>
    <w:uiPriority w:val="99"/>
    <w:semiHidden/>
    <w:unhideWhenUsed/>
  </w:style>
  <w:style w:type="numbering" w:customStyle="1" w:styleId="3145">
    <w:name w:val="Нет списка3145"/>
    <w:next w:val="ae"/>
    <w:uiPriority w:val="99"/>
    <w:semiHidden/>
    <w:unhideWhenUsed/>
  </w:style>
  <w:style w:type="numbering" w:customStyle="1" w:styleId="445">
    <w:name w:val="Нет списка445"/>
    <w:next w:val="ae"/>
    <w:uiPriority w:val="99"/>
    <w:semiHidden/>
    <w:unhideWhenUsed/>
  </w:style>
  <w:style w:type="numbering" w:customStyle="1" w:styleId="11145">
    <w:name w:val="Нет списка11145"/>
    <w:next w:val="ae"/>
    <w:uiPriority w:val="99"/>
    <w:semiHidden/>
    <w:unhideWhenUsed/>
  </w:style>
  <w:style w:type="numbering" w:customStyle="1" w:styleId="21145">
    <w:name w:val="Нет списка21145"/>
    <w:next w:val="ae"/>
    <w:uiPriority w:val="99"/>
    <w:semiHidden/>
    <w:unhideWhenUsed/>
  </w:style>
  <w:style w:type="numbering" w:customStyle="1" w:styleId="31145">
    <w:name w:val="Нет списка31145"/>
    <w:next w:val="ae"/>
    <w:uiPriority w:val="99"/>
    <w:semiHidden/>
    <w:unhideWhenUsed/>
  </w:style>
  <w:style w:type="table" w:customStyle="1" w:styleId="OTR335">
    <w:name w:val="OTR33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5">
    <w:name w:val="OTR43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50">
    <w:name w:val="Сетка таблицы44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8">
    <w:name w:val="1 / 1.1 / 1.1.138"/>
    <w:basedOn w:val="ae"/>
    <w:next w:val="111111"/>
    <w:unhideWhenUsed/>
  </w:style>
  <w:style w:type="numbering" w:customStyle="1" w:styleId="535">
    <w:name w:val="Нет списка535"/>
    <w:next w:val="ae"/>
    <w:uiPriority w:val="99"/>
    <w:semiHidden/>
    <w:unhideWhenUsed/>
  </w:style>
  <w:style w:type="numbering" w:customStyle="1" w:styleId="1235">
    <w:name w:val="Нет списка1235"/>
    <w:next w:val="ae"/>
    <w:uiPriority w:val="99"/>
    <w:semiHidden/>
    <w:unhideWhenUsed/>
  </w:style>
  <w:style w:type="numbering" w:customStyle="1" w:styleId="2235">
    <w:name w:val="Нет списка2235"/>
    <w:next w:val="ae"/>
    <w:uiPriority w:val="99"/>
    <w:semiHidden/>
    <w:unhideWhenUsed/>
  </w:style>
  <w:style w:type="numbering" w:customStyle="1" w:styleId="111111128">
    <w:name w:val="1 / 1.1 / 1.1.1128"/>
    <w:basedOn w:val="ae"/>
    <w:next w:val="111111"/>
    <w:unhideWhenUsed/>
  </w:style>
  <w:style w:type="numbering" w:customStyle="1" w:styleId="95">
    <w:name w:val="Нет списка95"/>
    <w:next w:val="ae"/>
    <w:uiPriority w:val="99"/>
    <w:semiHidden/>
    <w:unhideWhenUsed/>
  </w:style>
  <w:style w:type="table" w:customStyle="1" w:styleId="OTR105">
    <w:name w:val="OTR10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650">
    <w:name w:val="Нет списка165"/>
    <w:next w:val="ae"/>
    <w:uiPriority w:val="99"/>
    <w:semiHidden/>
    <w:unhideWhenUsed/>
  </w:style>
  <w:style w:type="numbering" w:customStyle="1" w:styleId="265">
    <w:name w:val="Нет списка265"/>
    <w:next w:val="ae"/>
    <w:uiPriority w:val="99"/>
    <w:semiHidden/>
    <w:unhideWhenUsed/>
  </w:style>
  <w:style w:type="numbering" w:customStyle="1" w:styleId="365">
    <w:name w:val="Нет списка365"/>
    <w:next w:val="ae"/>
    <w:uiPriority w:val="99"/>
    <w:semiHidden/>
    <w:unhideWhenUsed/>
  </w:style>
  <w:style w:type="table" w:customStyle="1" w:styleId="OTR255">
    <w:name w:val="OTR25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550">
    <w:name w:val="Нет списка1155"/>
    <w:next w:val="ae"/>
    <w:uiPriority w:val="99"/>
    <w:semiHidden/>
    <w:unhideWhenUsed/>
  </w:style>
  <w:style w:type="numbering" w:customStyle="1" w:styleId="2155">
    <w:name w:val="Нет списка2155"/>
    <w:next w:val="ae"/>
    <w:uiPriority w:val="99"/>
    <w:semiHidden/>
    <w:unhideWhenUsed/>
  </w:style>
  <w:style w:type="numbering" w:customStyle="1" w:styleId="3155">
    <w:name w:val="Нет списка3155"/>
    <w:next w:val="ae"/>
    <w:uiPriority w:val="99"/>
    <w:semiHidden/>
    <w:unhideWhenUsed/>
  </w:style>
  <w:style w:type="numbering" w:customStyle="1" w:styleId="455">
    <w:name w:val="Нет списка455"/>
    <w:next w:val="ae"/>
    <w:uiPriority w:val="99"/>
    <w:semiHidden/>
    <w:unhideWhenUsed/>
  </w:style>
  <w:style w:type="numbering" w:customStyle="1" w:styleId="11155">
    <w:name w:val="Нет списка11155"/>
    <w:next w:val="ae"/>
    <w:uiPriority w:val="99"/>
    <w:semiHidden/>
    <w:unhideWhenUsed/>
  </w:style>
  <w:style w:type="numbering" w:customStyle="1" w:styleId="21155">
    <w:name w:val="Нет списка21155"/>
    <w:next w:val="ae"/>
    <w:uiPriority w:val="99"/>
    <w:semiHidden/>
    <w:unhideWhenUsed/>
  </w:style>
  <w:style w:type="numbering" w:customStyle="1" w:styleId="31155">
    <w:name w:val="Нет списка31155"/>
    <w:next w:val="ae"/>
    <w:uiPriority w:val="99"/>
    <w:semiHidden/>
    <w:unhideWhenUsed/>
  </w:style>
  <w:style w:type="table" w:customStyle="1" w:styleId="OTR345">
    <w:name w:val="OTR34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5">
    <w:name w:val="OTR44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50">
    <w:name w:val="Сетка таблицы45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5">
    <w:name w:val="1 / 1.1 / 1.1.145"/>
    <w:basedOn w:val="ae"/>
    <w:next w:val="111111"/>
    <w:unhideWhenUsed/>
  </w:style>
  <w:style w:type="numbering" w:customStyle="1" w:styleId="545">
    <w:name w:val="Нет списка545"/>
    <w:next w:val="ae"/>
    <w:uiPriority w:val="99"/>
    <w:semiHidden/>
    <w:unhideWhenUsed/>
  </w:style>
  <w:style w:type="numbering" w:customStyle="1" w:styleId="1245">
    <w:name w:val="Нет списка1245"/>
    <w:next w:val="ae"/>
    <w:uiPriority w:val="99"/>
    <w:semiHidden/>
    <w:unhideWhenUsed/>
  </w:style>
  <w:style w:type="numbering" w:customStyle="1" w:styleId="2245">
    <w:name w:val="Нет списка2245"/>
    <w:next w:val="ae"/>
    <w:uiPriority w:val="99"/>
    <w:semiHidden/>
    <w:unhideWhenUsed/>
  </w:style>
  <w:style w:type="numbering" w:customStyle="1" w:styleId="111111135">
    <w:name w:val="1 / 1.1 / 1.1.1135"/>
    <w:basedOn w:val="ae"/>
    <w:next w:val="111111"/>
    <w:unhideWhenUsed/>
  </w:style>
  <w:style w:type="numbering" w:customStyle="1" w:styleId="105">
    <w:name w:val="Нет списка105"/>
    <w:next w:val="ae"/>
    <w:uiPriority w:val="99"/>
    <w:semiHidden/>
    <w:unhideWhenUsed/>
  </w:style>
  <w:style w:type="table" w:customStyle="1" w:styleId="OTR125">
    <w:name w:val="OTR12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75">
    <w:name w:val="Нет списка175"/>
    <w:next w:val="ae"/>
    <w:uiPriority w:val="99"/>
    <w:semiHidden/>
    <w:unhideWhenUsed/>
  </w:style>
  <w:style w:type="numbering" w:customStyle="1" w:styleId="275">
    <w:name w:val="Нет списка275"/>
    <w:next w:val="ae"/>
    <w:uiPriority w:val="99"/>
    <w:semiHidden/>
    <w:unhideWhenUsed/>
  </w:style>
  <w:style w:type="numbering" w:customStyle="1" w:styleId="3750">
    <w:name w:val="Нет списка375"/>
    <w:next w:val="ae"/>
    <w:uiPriority w:val="99"/>
    <w:semiHidden/>
    <w:unhideWhenUsed/>
  </w:style>
  <w:style w:type="table" w:customStyle="1" w:styleId="OTR265">
    <w:name w:val="OTR26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650">
    <w:name w:val="Нет списка1165"/>
    <w:next w:val="ae"/>
    <w:uiPriority w:val="99"/>
    <w:semiHidden/>
    <w:unhideWhenUsed/>
  </w:style>
  <w:style w:type="numbering" w:customStyle="1" w:styleId="21650">
    <w:name w:val="Нет списка2165"/>
    <w:next w:val="ae"/>
    <w:uiPriority w:val="99"/>
    <w:semiHidden/>
    <w:unhideWhenUsed/>
  </w:style>
  <w:style w:type="numbering" w:customStyle="1" w:styleId="3165">
    <w:name w:val="Нет списка3165"/>
    <w:next w:val="ae"/>
    <w:uiPriority w:val="99"/>
    <w:semiHidden/>
    <w:unhideWhenUsed/>
  </w:style>
  <w:style w:type="numbering" w:customStyle="1" w:styleId="465">
    <w:name w:val="Нет списка465"/>
    <w:next w:val="ae"/>
    <w:uiPriority w:val="99"/>
    <w:semiHidden/>
    <w:unhideWhenUsed/>
  </w:style>
  <w:style w:type="numbering" w:customStyle="1" w:styleId="11165">
    <w:name w:val="Нет списка11165"/>
    <w:next w:val="ae"/>
    <w:uiPriority w:val="99"/>
    <w:semiHidden/>
    <w:unhideWhenUsed/>
  </w:style>
  <w:style w:type="numbering" w:customStyle="1" w:styleId="21165">
    <w:name w:val="Нет списка21165"/>
    <w:next w:val="ae"/>
    <w:uiPriority w:val="99"/>
    <w:semiHidden/>
    <w:unhideWhenUsed/>
  </w:style>
  <w:style w:type="numbering" w:customStyle="1" w:styleId="31165">
    <w:name w:val="Нет списка31165"/>
    <w:next w:val="ae"/>
    <w:uiPriority w:val="99"/>
    <w:semiHidden/>
    <w:unhideWhenUsed/>
  </w:style>
  <w:style w:type="table" w:customStyle="1" w:styleId="OTR355">
    <w:name w:val="OTR35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5">
    <w:name w:val="OTR45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50">
    <w:name w:val="Сетка таблицы46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55">
    <w:name w:val="1 / 1.1 / 1.1.155"/>
    <w:basedOn w:val="ae"/>
    <w:next w:val="111111"/>
    <w:unhideWhenUsed/>
  </w:style>
  <w:style w:type="numbering" w:customStyle="1" w:styleId="555">
    <w:name w:val="Нет списка555"/>
    <w:next w:val="ae"/>
    <w:uiPriority w:val="99"/>
    <w:semiHidden/>
    <w:unhideWhenUsed/>
  </w:style>
  <w:style w:type="numbering" w:customStyle="1" w:styleId="1255">
    <w:name w:val="Нет списка1255"/>
    <w:next w:val="ae"/>
    <w:uiPriority w:val="99"/>
    <w:semiHidden/>
    <w:unhideWhenUsed/>
  </w:style>
  <w:style w:type="numbering" w:customStyle="1" w:styleId="2255">
    <w:name w:val="Нет списка2255"/>
    <w:next w:val="ae"/>
    <w:uiPriority w:val="99"/>
    <w:semiHidden/>
    <w:unhideWhenUsed/>
  </w:style>
  <w:style w:type="numbering" w:customStyle="1" w:styleId="111111145">
    <w:name w:val="1 / 1.1 / 1.1.1145"/>
    <w:basedOn w:val="ae"/>
    <w:next w:val="111111"/>
    <w:unhideWhenUsed/>
  </w:style>
  <w:style w:type="numbering" w:customStyle="1" w:styleId="185">
    <w:name w:val="Нет списка185"/>
    <w:next w:val="ae"/>
    <w:uiPriority w:val="99"/>
    <w:semiHidden/>
    <w:unhideWhenUsed/>
  </w:style>
  <w:style w:type="table" w:customStyle="1" w:styleId="OTR135">
    <w:name w:val="OTR13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950">
    <w:name w:val="Нет списка195"/>
    <w:next w:val="ae"/>
    <w:uiPriority w:val="99"/>
    <w:semiHidden/>
    <w:unhideWhenUsed/>
  </w:style>
  <w:style w:type="numbering" w:customStyle="1" w:styleId="2850">
    <w:name w:val="Нет списка285"/>
    <w:next w:val="ae"/>
    <w:uiPriority w:val="99"/>
    <w:semiHidden/>
    <w:unhideWhenUsed/>
  </w:style>
  <w:style w:type="numbering" w:customStyle="1" w:styleId="385">
    <w:name w:val="Нет списка385"/>
    <w:next w:val="ae"/>
    <w:uiPriority w:val="99"/>
    <w:semiHidden/>
    <w:unhideWhenUsed/>
  </w:style>
  <w:style w:type="table" w:customStyle="1" w:styleId="OTR275">
    <w:name w:val="OTR27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75">
    <w:name w:val="Нет списка1175"/>
    <w:next w:val="ae"/>
    <w:uiPriority w:val="99"/>
    <w:semiHidden/>
    <w:unhideWhenUsed/>
  </w:style>
  <w:style w:type="numbering" w:customStyle="1" w:styleId="21750">
    <w:name w:val="Нет списка2175"/>
    <w:next w:val="ae"/>
    <w:uiPriority w:val="99"/>
    <w:semiHidden/>
    <w:unhideWhenUsed/>
  </w:style>
  <w:style w:type="numbering" w:customStyle="1" w:styleId="3175">
    <w:name w:val="Нет списка3175"/>
    <w:next w:val="ae"/>
    <w:uiPriority w:val="99"/>
    <w:semiHidden/>
    <w:unhideWhenUsed/>
  </w:style>
  <w:style w:type="numbering" w:customStyle="1" w:styleId="475">
    <w:name w:val="Нет списка475"/>
    <w:next w:val="ae"/>
    <w:uiPriority w:val="99"/>
    <w:semiHidden/>
    <w:unhideWhenUsed/>
  </w:style>
  <w:style w:type="numbering" w:customStyle="1" w:styleId="11175">
    <w:name w:val="Нет списка11175"/>
    <w:next w:val="ae"/>
    <w:uiPriority w:val="99"/>
    <w:semiHidden/>
    <w:unhideWhenUsed/>
  </w:style>
  <w:style w:type="numbering" w:customStyle="1" w:styleId="21175">
    <w:name w:val="Нет списка21175"/>
    <w:next w:val="ae"/>
    <w:uiPriority w:val="99"/>
    <w:semiHidden/>
    <w:unhideWhenUsed/>
  </w:style>
  <w:style w:type="numbering" w:customStyle="1" w:styleId="31175">
    <w:name w:val="Нет списка31175"/>
    <w:next w:val="ae"/>
    <w:uiPriority w:val="99"/>
    <w:semiHidden/>
    <w:unhideWhenUsed/>
  </w:style>
  <w:style w:type="table" w:customStyle="1" w:styleId="OTR365">
    <w:name w:val="OTR36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5">
    <w:name w:val="OTR46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50">
    <w:name w:val="Сетка таблицы47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65">
    <w:name w:val="1 / 1.1 / 1.1.165"/>
    <w:basedOn w:val="ae"/>
    <w:next w:val="111111"/>
    <w:unhideWhenUsed/>
  </w:style>
  <w:style w:type="numbering" w:customStyle="1" w:styleId="565">
    <w:name w:val="Нет списка565"/>
    <w:next w:val="ae"/>
    <w:uiPriority w:val="99"/>
    <w:semiHidden/>
    <w:unhideWhenUsed/>
  </w:style>
  <w:style w:type="numbering" w:customStyle="1" w:styleId="1265">
    <w:name w:val="Нет списка1265"/>
    <w:next w:val="ae"/>
    <w:uiPriority w:val="99"/>
    <w:semiHidden/>
    <w:unhideWhenUsed/>
  </w:style>
  <w:style w:type="numbering" w:customStyle="1" w:styleId="2265">
    <w:name w:val="Нет списка2265"/>
    <w:next w:val="ae"/>
    <w:uiPriority w:val="99"/>
    <w:semiHidden/>
    <w:unhideWhenUsed/>
  </w:style>
  <w:style w:type="numbering" w:customStyle="1" w:styleId="111111155">
    <w:name w:val="1 / 1.1 / 1.1.1155"/>
    <w:basedOn w:val="ae"/>
    <w:next w:val="111111"/>
    <w:unhideWhenUsed/>
  </w:style>
  <w:style w:type="numbering" w:customStyle="1" w:styleId="205">
    <w:name w:val="Нет списка205"/>
    <w:next w:val="ae"/>
    <w:uiPriority w:val="99"/>
    <w:semiHidden/>
    <w:unhideWhenUsed/>
  </w:style>
  <w:style w:type="table" w:customStyle="1" w:styleId="OTR145">
    <w:name w:val="OTR14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05">
    <w:name w:val="Нет списка1105"/>
    <w:next w:val="ae"/>
    <w:uiPriority w:val="99"/>
    <w:semiHidden/>
    <w:unhideWhenUsed/>
  </w:style>
  <w:style w:type="numbering" w:customStyle="1" w:styleId="295">
    <w:name w:val="Нет списка295"/>
    <w:next w:val="ae"/>
    <w:uiPriority w:val="99"/>
    <w:semiHidden/>
    <w:unhideWhenUsed/>
  </w:style>
  <w:style w:type="numbering" w:customStyle="1" w:styleId="395">
    <w:name w:val="Нет списка395"/>
    <w:next w:val="ae"/>
    <w:uiPriority w:val="99"/>
    <w:semiHidden/>
    <w:unhideWhenUsed/>
  </w:style>
  <w:style w:type="table" w:customStyle="1" w:styleId="OTR285">
    <w:name w:val="OTR28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85">
    <w:name w:val="Нет списка1185"/>
    <w:next w:val="ae"/>
    <w:uiPriority w:val="99"/>
    <w:semiHidden/>
    <w:unhideWhenUsed/>
  </w:style>
  <w:style w:type="numbering" w:customStyle="1" w:styleId="2185">
    <w:name w:val="Нет списка2185"/>
    <w:next w:val="ae"/>
    <w:uiPriority w:val="99"/>
    <w:semiHidden/>
    <w:unhideWhenUsed/>
  </w:style>
  <w:style w:type="numbering" w:customStyle="1" w:styleId="3185">
    <w:name w:val="Нет списка3185"/>
    <w:next w:val="ae"/>
    <w:uiPriority w:val="99"/>
    <w:semiHidden/>
    <w:unhideWhenUsed/>
  </w:style>
  <w:style w:type="numbering" w:customStyle="1" w:styleId="485">
    <w:name w:val="Нет списка485"/>
    <w:next w:val="ae"/>
    <w:uiPriority w:val="99"/>
    <w:semiHidden/>
    <w:unhideWhenUsed/>
  </w:style>
  <w:style w:type="numbering" w:customStyle="1" w:styleId="11185">
    <w:name w:val="Нет списка11185"/>
    <w:next w:val="ae"/>
    <w:uiPriority w:val="99"/>
    <w:semiHidden/>
    <w:unhideWhenUsed/>
  </w:style>
  <w:style w:type="numbering" w:customStyle="1" w:styleId="21185">
    <w:name w:val="Нет списка21185"/>
    <w:next w:val="ae"/>
    <w:uiPriority w:val="99"/>
    <w:semiHidden/>
    <w:unhideWhenUsed/>
  </w:style>
  <w:style w:type="numbering" w:customStyle="1" w:styleId="31185">
    <w:name w:val="Нет списка31185"/>
    <w:next w:val="ae"/>
    <w:uiPriority w:val="99"/>
    <w:semiHidden/>
    <w:unhideWhenUsed/>
  </w:style>
  <w:style w:type="table" w:customStyle="1" w:styleId="OTR375">
    <w:name w:val="OTR37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5">
    <w:name w:val="OTR47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50">
    <w:name w:val="Сетка таблицы48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75">
    <w:name w:val="1 / 1.1 / 1.1.175"/>
    <w:basedOn w:val="ae"/>
    <w:next w:val="111111"/>
    <w:unhideWhenUsed/>
  </w:style>
  <w:style w:type="numbering" w:customStyle="1" w:styleId="5750">
    <w:name w:val="Нет списка575"/>
    <w:next w:val="ae"/>
    <w:uiPriority w:val="99"/>
    <w:semiHidden/>
    <w:unhideWhenUsed/>
  </w:style>
  <w:style w:type="numbering" w:customStyle="1" w:styleId="1275">
    <w:name w:val="Нет списка1275"/>
    <w:next w:val="ae"/>
    <w:uiPriority w:val="99"/>
    <w:semiHidden/>
    <w:unhideWhenUsed/>
  </w:style>
  <w:style w:type="numbering" w:customStyle="1" w:styleId="2275">
    <w:name w:val="Нет списка2275"/>
    <w:next w:val="ae"/>
    <w:uiPriority w:val="99"/>
    <w:semiHidden/>
    <w:unhideWhenUsed/>
  </w:style>
  <w:style w:type="numbering" w:customStyle="1" w:styleId="111111165">
    <w:name w:val="1 / 1.1 / 1.1.1165"/>
    <w:basedOn w:val="ae"/>
    <w:next w:val="111111"/>
    <w:unhideWhenUsed/>
  </w:style>
  <w:style w:type="numbering" w:customStyle="1" w:styleId="305">
    <w:name w:val="Нет списка305"/>
    <w:next w:val="ae"/>
    <w:uiPriority w:val="99"/>
    <w:semiHidden/>
    <w:unhideWhenUsed/>
  </w:style>
  <w:style w:type="table" w:customStyle="1" w:styleId="OTR155">
    <w:name w:val="OTR15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95">
    <w:name w:val="Нет списка1195"/>
    <w:next w:val="ae"/>
    <w:uiPriority w:val="99"/>
    <w:semiHidden/>
    <w:unhideWhenUsed/>
  </w:style>
  <w:style w:type="numbering" w:customStyle="1" w:styleId="2105">
    <w:name w:val="Нет списка2105"/>
    <w:next w:val="ae"/>
    <w:uiPriority w:val="99"/>
    <w:semiHidden/>
    <w:unhideWhenUsed/>
  </w:style>
  <w:style w:type="numbering" w:customStyle="1" w:styleId="3105">
    <w:name w:val="Нет списка3105"/>
    <w:next w:val="ae"/>
    <w:uiPriority w:val="99"/>
    <w:semiHidden/>
    <w:unhideWhenUsed/>
  </w:style>
  <w:style w:type="table" w:customStyle="1" w:styleId="OTR295">
    <w:name w:val="OTR29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05">
    <w:name w:val="Нет списка11105"/>
    <w:next w:val="ae"/>
    <w:uiPriority w:val="99"/>
    <w:semiHidden/>
    <w:unhideWhenUsed/>
  </w:style>
  <w:style w:type="numbering" w:customStyle="1" w:styleId="2195">
    <w:name w:val="Нет списка2195"/>
    <w:next w:val="ae"/>
    <w:uiPriority w:val="99"/>
    <w:semiHidden/>
    <w:unhideWhenUsed/>
  </w:style>
  <w:style w:type="numbering" w:customStyle="1" w:styleId="3195">
    <w:name w:val="Нет списка3195"/>
    <w:next w:val="ae"/>
    <w:uiPriority w:val="99"/>
    <w:semiHidden/>
    <w:unhideWhenUsed/>
  </w:style>
  <w:style w:type="numbering" w:customStyle="1" w:styleId="495">
    <w:name w:val="Нет списка495"/>
    <w:next w:val="ae"/>
    <w:uiPriority w:val="99"/>
    <w:semiHidden/>
    <w:unhideWhenUsed/>
  </w:style>
  <w:style w:type="numbering" w:customStyle="1" w:styleId="11195">
    <w:name w:val="Нет списка11195"/>
    <w:next w:val="ae"/>
    <w:uiPriority w:val="99"/>
    <w:semiHidden/>
    <w:unhideWhenUsed/>
  </w:style>
  <w:style w:type="numbering" w:customStyle="1" w:styleId="21195">
    <w:name w:val="Нет списка21195"/>
    <w:next w:val="ae"/>
    <w:uiPriority w:val="99"/>
    <w:semiHidden/>
    <w:unhideWhenUsed/>
  </w:style>
  <w:style w:type="numbering" w:customStyle="1" w:styleId="31195">
    <w:name w:val="Нет списка31195"/>
    <w:next w:val="ae"/>
    <w:uiPriority w:val="99"/>
    <w:semiHidden/>
    <w:unhideWhenUsed/>
  </w:style>
  <w:style w:type="table" w:customStyle="1" w:styleId="OTR385">
    <w:name w:val="OTR38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5">
    <w:name w:val="OTR48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50">
    <w:name w:val="Сетка таблицы49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85">
    <w:name w:val="1 / 1.1 / 1.1.185"/>
    <w:basedOn w:val="ae"/>
    <w:next w:val="111111"/>
    <w:unhideWhenUsed/>
  </w:style>
  <w:style w:type="numbering" w:customStyle="1" w:styleId="585">
    <w:name w:val="Нет списка585"/>
    <w:next w:val="ae"/>
    <w:uiPriority w:val="99"/>
    <w:semiHidden/>
    <w:unhideWhenUsed/>
  </w:style>
  <w:style w:type="numbering" w:customStyle="1" w:styleId="1285">
    <w:name w:val="Нет списка1285"/>
    <w:next w:val="ae"/>
    <w:uiPriority w:val="99"/>
    <w:semiHidden/>
    <w:unhideWhenUsed/>
  </w:style>
  <w:style w:type="numbering" w:customStyle="1" w:styleId="2285">
    <w:name w:val="Нет списка2285"/>
    <w:next w:val="ae"/>
    <w:uiPriority w:val="99"/>
    <w:semiHidden/>
    <w:unhideWhenUsed/>
  </w:style>
  <w:style w:type="numbering" w:customStyle="1" w:styleId="111111175">
    <w:name w:val="1 / 1.1 / 1.1.1175"/>
    <w:basedOn w:val="ae"/>
    <w:next w:val="111111"/>
    <w:unhideWhenUsed/>
  </w:style>
  <w:style w:type="numbering" w:customStyle="1" w:styleId="405">
    <w:name w:val="Нет списка405"/>
    <w:next w:val="ae"/>
    <w:uiPriority w:val="99"/>
    <w:semiHidden/>
    <w:unhideWhenUsed/>
  </w:style>
  <w:style w:type="table" w:customStyle="1" w:styleId="OTR165">
    <w:name w:val="OTR16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05">
    <w:name w:val="Нет списка1205"/>
    <w:next w:val="ae"/>
    <w:uiPriority w:val="99"/>
    <w:semiHidden/>
    <w:unhideWhenUsed/>
  </w:style>
  <w:style w:type="numbering" w:customStyle="1" w:styleId="2205">
    <w:name w:val="Нет списка2205"/>
    <w:next w:val="ae"/>
    <w:uiPriority w:val="99"/>
    <w:semiHidden/>
    <w:unhideWhenUsed/>
  </w:style>
  <w:style w:type="numbering" w:customStyle="1" w:styleId="3205">
    <w:name w:val="Нет списка3205"/>
    <w:next w:val="ae"/>
    <w:uiPriority w:val="99"/>
    <w:semiHidden/>
    <w:unhideWhenUsed/>
  </w:style>
  <w:style w:type="table" w:customStyle="1" w:styleId="OTR2105">
    <w:name w:val="OTR210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05">
    <w:name w:val="Нет списка11205"/>
    <w:next w:val="ae"/>
    <w:uiPriority w:val="99"/>
    <w:semiHidden/>
    <w:unhideWhenUsed/>
  </w:style>
  <w:style w:type="numbering" w:customStyle="1" w:styleId="21105">
    <w:name w:val="Нет списка21105"/>
    <w:next w:val="ae"/>
    <w:uiPriority w:val="99"/>
    <w:semiHidden/>
    <w:unhideWhenUsed/>
  </w:style>
  <w:style w:type="numbering" w:customStyle="1" w:styleId="31105">
    <w:name w:val="Нет списка31105"/>
    <w:next w:val="ae"/>
    <w:uiPriority w:val="99"/>
    <w:semiHidden/>
    <w:unhideWhenUsed/>
  </w:style>
  <w:style w:type="numbering" w:customStyle="1" w:styleId="4105">
    <w:name w:val="Нет списка4105"/>
    <w:next w:val="ae"/>
    <w:uiPriority w:val="99"/>
    <w:semiHidden/>
    <w:unhideWhenUsed/>
  </w:style>
  <w:style w:type="numbering" w:customStyle="1" w:styleId="111105">
    <w:name w:val="Нет списка111105"/>
    <w:next w:val="ae"/>
    <w:uiPriority w:val="99"/>
    <w:semiHidden/>
    <w:unhideWhenUsed/>
  </w:style>
  <w:style w:type="numbering" w:customStyle="1" w:styleId="211105">
    <w:name w:val="Нет списка211105"/>
    <w:next w:val="ae"/>
    <w:uiPriority w:val="99"/>
    <w:semiHidden/>
    <w:unhideWhenUsed/>
  </w:style>
  <w:style w:type="numbering" w:customStyle="1" w:styleId="311105">
    <w:name w:val="Нет списка311105"/>
    <w:next w:val="ae"/>
    <w:uiPriority w:val="99"/>
    <w:semiHidden/>
    <w:unhideWhenUsed/>
  </w:style>
  <w:style w:type="table" w:customStyle="1" w:styleId="OTR395">
    <w:name w:val="OTR39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5">
    <w:name w:val="OTR49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50">
    <w:name w:val="Сетка таблицы410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95">
    <w:name w:val="1 / 1.1 / 1.1.195"/>
    <w:basedOn w:val="ae"/>
    <w:next w:val="111111"/>
    <w:unhideWhenUsed/>
  </w:style>
  <w:style w:type="numbering" w:customStyle="1" w:styleId="595">
    <w:name w:val="Нет списка595"/>
    <w:next w:val="ae"/>
    <w:uiPriority w:val="99"/>
    <w:semiHidden/>
    <w:unhideWhenUsed/>
  </w:style>
  <w:style w:type="numbering" w:customStyle="1" w:styleId="1295">
    <w:name w:val="Нет списка1295"/>
    <w:next w:val="ae"/>
    <w:uiPriority w:val="99"/>
    <w:semiHidden/>
    <w:unhideWhenUsed/>
  </w:style>
  <w:style w:type="numbering" w:customStyle="1" w:styleId="2295">
    <w:name w:val="Нет списка2295"/>
    <w:next w:val="ae"/>
    <w:uiPriority w:val="99"/>
    <w:semiHidden/>
    <w:unhideWhenUsed/>
  </w:style>
  <w:style w:type="numbering" w:customStyle="1" w:styleId="111111185">
    <w:name w:val="1 / 1.1 / 1.1.1185"/>
    <w:basedOn w:val="ae"/>
    <w:next w:val="111111"/>
    <w:unhideWhenUsed/>
  </w:style>
  <w:style w:type="numbering" w:customStyle="1" w:styleId="505">
    <w:name w:val="Нет списка505"/>
    <w:next w:val="ae"/>
    <w:uiPriority w:val="99"/>
    <w:semiHidden/>
    <w:unhideWhenUsed/>
  </w:style>
  <w:style w:type="table" w:customStyle="1" w:styleId="OTR175">
    <w:name w:val="OTR17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5">
    <w:name w:val="Нет списка1305"/>
    <w:next w:val="ae"/>
    <w:uiPriority w:val="99"/>
    <w:semiHidden/>
    <w:unhideWhenUsed/>
  </w:style>
  <w:style w:type="numbering" w:customStyle="1" w:styleId="2305">
    <w:name w:val="Нет списка2305"/>
    <w:next w:val="ae"/>
    <w:uiPriority w:val="99"/>
    <w:semiHidden/>
    <w:unhideWhenUsed/>
  </w:style>
  <w:style w:type="numbering" w:customStyle="1" w:styleId="32115">
    <w:name w:val="Нет списка32115"/>
    <w:next w:val="ae"/>
    <w:uiPriority w:val="99"/>
    <w:semiHidden/>
    <w:unhideWhenUsed/>
  </w:style>
  <w:style w:type="numbering" w:customStyle="1" w:styleId="112115">
    <w:name w:val="Нет списка112115"/>
    <w:next w:val="ae"/>
    <w:uiPriority w:val="99"/>
    <w:semiHidden/>
    <w:unhideWhenUsed/>
  </w:style>
  <w:style w:type="numbering" w:customStyle="1" w:styleId="21205">
    <w:name w:val="Нет списка21205"/>
    <w:next w:val="ae"/>
    <w:uiPriority w:val="99"/>
    <w:semiHidden/>
    <w:unhideWhenUsed/>
  </w:style>
  <w:style w:type="numbering" w:customStyle="1" w:styleId="31205">
    <w:name w:val="Нет списка31205"/>
    <w:next w:val="ae"/>
    <w:uiPriority w:val="99"/>
    <w:semiHidden/>
    <w:unhideWhenUsed/>
  </w:style>
  <w:style w:type="numbering" w:customStyle="1" w:styleId="41115">
    <w:name w:val="Нет списка41115"/>
    <w:next w:val="ae"/>
    <w:uiPriority w:val="99"/>
    <w:semiHidden/>
    <w:unhideWhenUsed/>
  </w:style>
  <w:style w:type="numbering" w:customStyle="1" w:styleId="1111111160">
    <w:name w:val="Нет списка111111116"/>
    <w:next w:val="ae"/>
    <w:uiPriority w:val="99"/>
    <w:semiHidden/>
    <w:unhideWhenUsed/>
  </w:style>
  <w:style w:type="numbering" w:customStyle="1" w:styleId="21111116">
    <w:name w:val="Нет списка21111116"/>
    <w:next w:val="ae"/>
    <w:uiPriority w:val="99"/>
    <w:semiHidden/>
    <w:unhideWhenUsed/>
  </w:style>
  <w:style w:type="numbering" w:customStyle="1" w:styleId="31111116">
    <w:name w:val="Нет списка31111116"/>
    <w:next w:val="ae"/>
    <w:uiPriority w:val="99"/>
    <w:semiHidden/>
    <w:unhideWhenUsed/>
  </w:style>
  <w:style w:type="table" w:customStyle="1" w:styleId="OTR3105">
    <w:name w:val="OTR310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5">
    <w:name w:val="OTR410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5">
    <w:name w:val="Сетка таблицы412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05">
    <w:name w:val="1 / 1.1 / 1.1.1105"/>
    <w:basedOn w:val="ae"/>
    <w:next w:val="111111"/>
    <w:unhideWhenUsed/>
  </w:style>
  <w:style w:type="numbering" w:customStyle="1" w:styleId="5105">
    <w:name w:val="Нет списка5105"/>
    <w:next w:val="ae"/>
    <w:uiPriority w:val="99"/>
    <w:semiHidden/>
    <w:unhideWhenUsed/>
  </w:style>
  <w:style w:type="numbering" w:customStyle="1" w:styleId="12105">
    <w:name w:val="Нет списка12105"/>
    <w:next w:val="ae"/>
    <w:uiPriority w:val="99"/>
    <w:semiHidden/>
    <w:unhideWhenUsed/>
  </w:style>
  <w:style w:type="numbering" w:customStyle="1" w:styleId="22105">
    <w:name w:val="Нет списка22105"/>
    <w:next w:val="ae"/>
    <w:uiPriority w:val="99"/>
    <w:semiHidden/>
    <w:unhideWhenUsed/>
  </w:style>
  <w:style w:type="numbering" w:customStyle="1" w:styleId="111111195">
    <w:name w:val="1 / 1.1 / 1.1.1195"/>
    <w:basedOn w:val="ae"/>
    <w:next w:val="111111"/>
    <w:unhideWhenUsed/>
  </w:style>
  <w:style w:type="numbering" w:customStyle="1" w:styleId="605">
    <w:name w:val="Нет списка605"/>
    <w:next w:val="ae"/>
    <w:uiPriority w:val="99"/>
    <w:semiHidden/>
    <w:unhideWhenUsed/>
  </w:style>
  <w:style w:type="table" w:customStyle="1" w:styleId="OTR185">
    <w:name w:val="OTR18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15">
    <w:name w:val="Нет списка13115"/>
    <w:next w:val="ae"/>
    <w:uiPriority w:val="99"/>
    <w:semiHidden/>
    <w:unhideWhenUsed/>
  </w:style>
  <w:style w:type="numbering" w:customStyle="1" w:styleId="23115">
    <w:name w:val="Нет списка23115"/>
    <w:next w:val="ae"/>
    <w:uiPriority w:val="99"/>
    <w:semiHidden/>
    <w:unhideWhenUsed/>
  </w:style>
  <w:style w:type="numbering" w:customStyle="1" w:styleId="3225">
    <w:name w:val="Нет списка3225"/>
    <w:next w:val="ae"/>
    <w:uiPriority w:val="99"/>
    <w:semiHidden/>
    <w:unhideWhenUsed/>
  </w:style>
  <w:style w:type="table" w:customStyle="1" w:styleId="OTR2125">
    <w:name w:val="OTR212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25">
    <w:name w:val="Нет списка11225"/>
    <w:next w:val="ae"/>
    <w:uiPriority w:val="99"/>
    <w:semiHidden/>
    <w:unhideWhenUsed/>
  </w:style>
  <w:style w:type="numbering" w:customStyle="1" w:styleId="212115">
    <w:name w:val="Нет списка212115"/>
    <w:next w:val="ae"/>
    <w:uiPriority w:val="99"/>
    <w:semiHidden/>
    <w:unhideWhenUsed/>
  </w:style>
  <w:style w:type="numbering" w:customStyle="1" w:styleId="312115">
    <w:name w:val="Нет списка312115"/>
    <w:next w:val="ae"/>
    <w:uiPriority w:val="99"/>
    <w:semiHidden/>
    <w:unhideWhenUsed/>
  </w:style>
  <w:style w:type="numbering" w:customStyle="1" w:styleId="41250">
    <w:name w:val="Нет списка4125"/>
    <w:next w:val="ae"/>
    <w:uiPriority w:val="99"/>
    <w:semiHidden/>
    <w:unhideWhenUsed/>
  </w:style>
  <w:style w:type="numbering" w:customStyle="1" w:styleId="111125">
    <w:name w:val="Нет списка111125"/>
    <w:next w:val="ae"/>
    <w:uiPriority w:val="99"/>
    <w:semiHidden/>
    <w:unhideWhenUsed/>
  </w:style>
  <w:style w:type="numbering" w:customStyle="1" w:styleId="211125">
    <w:name w:val="Нет списка211125"/>
    <w:next w:val="ae"/>
    <w:uiPriority w:val="99"/>
    <w:semiHidden/>
    <w:unhideWhenUsed/>
  </w:style>
  <w:style w:type="numbering" w:customStyle="1" w:styleId="311125">
    <w:name w:val="Нет списка311125"/>
    <w:next w:val="ae"/>
    <w:uiPriority w:val="99"/>
    <w:semiHidden/>
    <w:unhideWhenUsed/>
  </w:style>
  <w:style w:type="table" w:customStyle="1" w:styleId="4135">
    <w:name w:val="Сетка таблицы413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05">
    <w:name w:val="1 / 1.1 / 1.1.1205"/>
    <w:basedOn w:val="ae"/>
    <w:next w:val="111111"/>
    <w:unhideWhenUsed/>
  </w:style>
  <w:style w:type="numbering" w:customStyle="1" w:styleId="51115">
    <w:name w:val="Нет списка51115"/>
    <w:next w:val="ae"/>
    <w:uiPriority w:val="99"/>
    <w:semiHidden/>
    <w:unhideWhenUsed/>
  </w:style>
  <w:style w:type="numbering" w:customStyle="1" w:styleId="121115">
    <w:name w:val="Нет списка121115"/>
    <w:next w:val="ae"/>
    <w:uiPriority w:val="99"/>
    <w:semiHidden/>
    <w:unhideWhenUsed/>
  </w:style>
  <w:style w:type="numbering" w:customStyle="1" w:styleId="221115">
    <w:name w:val="Нет списка221115"/>
    <w:next w:val="ae"/>
    <w:uiPriority w:val="99"/>
    <w:semiHidden/>
    <w:unhideWhenUsed/>
  </w:style>
  <w:style w:type="numbering" w:customStyle="1" w:styleId="1111111105">
    <w:name w:val="1 / 1.1 / 1.1.11105"/>
    <w:basedOn w:val="ae"/>
    <w:next w:val="111111"/>
    <w:unhideWhenUsed/>
  </w:style>
  <w:style w:type="numbering" w:customStyle="1" w:styleId="6115">
    <w:name w:val="Нет списка6115"/>
    <w:next w:val="ae"/>
    <w:uiPriority w:val="99"/>
    <w:semiHidden/>
    <w:unhideWhenUsed/>
  </w:style>
  <w:style w:type="table" w:customStyle="1" w:styleId="OTR195">
    <w:name w:val="OTR19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5">
    <w:name w:val="Нет списка1325"/>
    <w:next w:val="ae"/>
    <w:uiPriority w:val="99"/>
    <w:semiHidden/>
    <w:unhideWhenUsed/>
  </w:style>
  <w:style w:type="numbering" w:customStyle="1" w:styleId="2325">
    <w:name w:val="Нет списка2325"/>
    <w:next w:val="ae"/>
    <w:uiPriority w:val="99"/>
    <w:semiHidden/>
    <w:unhideWhenUsed/>
  </w:style>
  <w:style w:type="numbering" w:customStyle="1" w:styleId="3235">
    <w:name w:val="Нет списка3235"/>
    <w:next w:val="ae"/>
    <w:uiPriority w:val="99"/>
    <w:semiHidden/>
    <w:unhideWhenUsed/>
  </w:style>
  <w:style w:type="table" w:customStyle="1" w:styleId="OTR2135">
    <w:name w:val="OTR213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35">
    <w:name w:val="Нет списка11235"/>
    <w:next w:val="ae"/>
    <w:uiPriority w:val="99"/>
    <w:semiHidden/>
    <w:unhideWhenUsed/>
  </w:style>
  <w:style w:type="numbering" w:customStyle="1" w:styleId="21225">
    <w:name w:val="Нет списка21225"/>
    <w:next w:val="ae"/>
    <w:uiPriority w:val="99"/>
    <w:semiHidden/>
    <w:unhideWhenUsed/>
  </w:style>
  <w:style w:type="numbering" w:customStyle="1" w:styleId="31225">
    <w:name w:val="Нет списка31225"/>
    <w:next w:val="ae"/>
    <w:uiPriority w:val="99"/>
    <w:semiHidden/>
    <w:unhideWhenUsed/>
  </w:style>
  <w:style w:type="numbering" w:customStyle="1" w:styleId="41350">
    <w:name w:val="Нет списка4135"/>
    <w:next w:val="ae"/>
    <w:uiPriority w:val="99"/>
    <w:semiHidden/>
    <w:unhideWhenUsed/>
  </w:style>
  <w:style w:type="numbering" w:customStyle="1" w:styleId="111135">
    <w:name w:val="Нет списка111135"/>
    <w:next w:val="ae"/>
    <w:uiPriority w:val="99"/>
    <w:semiHidden/>
    <w:unhideWhenUsed/>
  </w:style>
  <w:style w:type="numbering" w:customStyle="1" w:styleId="211135">
    <w:name w:val="Нет списка211135"/>
    <w:next w:val="ae"/>
    <w:uiPriority w:val="99"/>
    <w:semiHidden/>
    <w:unhideWhenUsed/>
  </w:style>
  <w:style w:type="numbering" w:customStyle="1" w:styleId="311135">
    <w:name w:val="Нет списка311135"/>
    <w:next w:val="ae"/>
    <w:uiPriority w:val="99"/>
    <w:semiHidden/>
    <w:unhideWhenUsed/>
  </w:style>
  <w:style w:type="table" w:customStyle="1" w:styleId="OTR3125">
    <w:name w:val="OTR312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5">
    <w:name w:val="OTR412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5">
    <w:name w:val="Сетка таблицы414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5">
    <w:name w:val="1 / 1.1 / 1.1.12115"/>
    <w:basedOn w:val="ae"/>
    <w:next w:val="111111"/>
    <w:unhideWhenUsed/>
  </w:style>
  <w:style w:type="numbering" w:customStyle="1" w:styleId="5125">
    <w:name w:val="Нет списка5125"/>
    <w:next w:val="ae"/>
    <w:uiPriority w:val="99"/>
    <w:semiHidden/>
    <w:unhideWhenUsed/>
  </w:style>
  <w:style w:type="numbering" w:customStyle="1" w:styleId="12125">
    <w:name w:val="Нет списка12125"/>
    <w:next w:val="ae"/>
    <w:uiPriority w:val="99"/>
    <w:semiHidden/>
    <w:unhideWhenUsed/>
  </w:style>
  <w:style w:type="numbering" w:customStyle="1" w:styleId="22125">
    <w:name w:val="Нет списка22125"/>
    <w:next w:val="ae"/>
    <w:uiPriority w:val="99"/>
    <w:semiHidden/>
    <w:unhideWhenUsed/>
  </w:style>
  <w:style w:type="numbering" w:customStyle="1" w:styleId="111111111115">
    <w:name w:val="1 / 1.1 / 1.1.1111115"/>
    <w:basedOn w:val="ae"/>
    <w:next w:val="111111"/>
    <w:unhideWhenUsed/>
  </w:style>
  <w:style w:type="numbering" w:customStyle="1" w:styleId="625">
    <w:name w:val="Нет списка625"/>
    <w:next w:val="ae"/>
    <w:uiPriority w:val="99"/>
    <w:semiHidden/>
    <w:unhideWhenUsed/>
  </w:style>
  <w:style w:type="table" w:customStyle="1" w:styleId="OTR205">
    <w:name w:val="OTR20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35">
    <w:name w:val="Нет списка1335"/>
    <w:next w:val="ae"/>
    <w:uiPriority w:val="99"/>
    <w:semiHidden/>
    <w:unhideWhenUsed/>
  </w:style>
  <w:style w:type="numbering" w:customStyle="1" w:styleId="2335">
    <w:name w:val="Нет списка2335"/>
    <w:next w:val="ae"/>
    <w:uiPriority w:val="99"/>
    <w:semiHidden/>
    <w:unhideWhenUsed/>
  </w:style>
  <w:style w:type="numbering" w:customStyle="1" w:styleId="3245">
    <w:name w:val="Нет списка3245"/>
    <w:next w:val="ae"/>
    <w:uiPriority w:val="99"/>
    <w:semiHidden/>
    <w:unhideWhenUsed/>
  </w:style>
  <w:style w:type="table" w:customStyle="1" w:styleId="OTR2145">
    <w:name w:val="OTR214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45">
    <w:name w:val="Нет списка11245"/>
    <w:next w:val="ae"/>
    <w:uiPriority w:val="99"/>
    <w:semiHidden/>
    <w:unhideWhenUsed/>
  </w:style>
  <w:style w:type="numbering" w:customStyle="1" w:styleId="21235">
    <w:name w:val="Нет списка21235"/>
    <w:next w:val="ae"/>
    <w:uiPriority w:val="99"/>
    <w:semiHidden/>
    <w:unhideWhenUsed/>
  </w:style>
  <w:style w:type="numbering" w:customStyle="1" w:styleId="31235">
    <w:name w:val="Нет списка31235"/>
    <w:next w:val="ae"/>
    <w:uiPriority w:val="99"/>
    <w:semiHidden/>
    <w:unhideWhenUsed/>
  </w:style>
  <w:style w:type="numbering" w:customStyle="1" w:styleId="41450">
    <w:name w:val="Нет списка4145"/>
    <w:next w:val="ae"/>
    <w:uiPriority w:val="99"/>
    <w:semiHidden/>
    <w:unhideWhenUsed/>
  </w:style>
  <w:style w:type="numbering" w:customStyle="1" w:styleId="111145">
    <w:name w:val="Нет списка111145"/>
    <w:next w:val="ae"/>
    <w:uiPriority w:val="99"/>
    <w:semiHidden/>
    <w:unhideWhenUsed/>
  </w:style>
  <w:style w:type="numbering" w:customStyle="1" w:styleId="211145">
    <w:name w:val="Нет списка211145"/>
    <w:next w:val="ae"/>
    <w:uiPriority w:val="99"/>
    <w:semiHidden/>
    <w:unhideWhenUsed/>
  </w:style>
  <w:style w:type="numbering" w:customStyle="1" w:styleId="311145">
    <w:name w:val="Нет списка311145"/>
    <w:next w:val="ae"/>
    <w:uiPriority w:val="99"/>
    <w:semiHidden/>
    <w:unhideWhenUsed/>
  </w:style>
  <w:style w:type="table" w:customStyle="1" w:styleId="OTR3135">
    <w:name w:val="OTR313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5">
    <w:name w:val="OTR413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5">
    <w:name w:val="Сетка таблицы415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25">
    <w:name w:val="1 / 1.1 / 1.1.1225"/>
    <w:basedOn w:val="ae"/>
    <w:next w:val="111111"/>
    <w:unhideWhenUsed/>
  </w:style>
  <w:style w:type="numbering" w:customStyle="1" w:styleId="5135">
    <w:name w:val="Нет списка5135"/>
    <w:next w:val="ae"/>
    <w:uiPriority w:val="99"/>
    <w:semiHidden/>
    <w:unhideWhenUsed/>
  </w:style>
  <w:style w:type="numbering" w:customStyle="1" w:styleId="12135">
    <w:name w:val="Нет списка12135"/>
    <w:next w:val="ae"/>
    <w:uiPriority w:val="99"/>
    <w:semiHidden/>
    <w:unhideWhenUsed/>
  </w:style>
  <w:style w:type="numbering" w:customStyle="1" w:styleId="22135">
    <w:name w:val="Нет списка22135"/>
    <w:next w:val="ae"/>
    <w:uiPriority w:val="99"/>
    <w:semiHidden/>
    <w:unhideWhenUsed/>
  </w:style>
  <w:style w:type="numbering" w:customStyle="1" w:styleId="1111111125">
    <w:name w:val="1 / 1.1 / 1.1.11125"/>
    <w:basedOn w:val="ae"/>
    <w:next w:val="111111"/>
    <w:unhideWhenUsed/>
  </w:style>
  <w:style w:type="numbering" w:customStyle="1" w:styleId="635">
    <w:name w:val="Нет списка635"/>
    <w:next w:val="ae"/>
    <w:uiPriority w:val="99"/>
    <w:semiHidden/>
    <w:unhideWhenUsed/>
  </w:style>
  <w:style w:type="table" w:customStyle="1" w:styleId="OTR305">
    <w:name w:val="OTR30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45">
    <w:name w:val="Нет списка1345"/>
    <w:next w:val="ae"/>
    <w:uiPriority w:val="99"/>
    <w:semiHidden/>
    <w:unhideWhenUsed/>
  </w:style>
  <w:style w:type="numbering" w:customStyle="1" w:styleId="2345">
    <w:name w:val="Нет списка2345"/>
    <w:next w:val="ae"/>
    <w:uiPriority w:val="99"/>
    <w:semiHidden/>
    <w:unhideWhenUsed/>
  </w:style>
  <w:style w:type="numbering" w:customStyle="1" w:styleId="3255">
    <w:name w:val="Нет списка3255"/>
    <w:next w:val="ae"/>
    <w:uiPriority w:val="99"/>
    <w:semiHidden/>
    <w:unhideWhenUsed/>
  </w:style>
  <w:style w:type="table" w:customStyle="1" w:styleId="OTR2155">
    <w:name w:val="OTR215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55">
    <w:name w:val="Нет списка11255"/>
    <w:next w:val="ae"/>
    <w:uiPriority w:val="99"/>
    <w:semiHidden/>
    <w:unhideWhenUsed/>
  </w:style>
  <w:style w:type="numbering" w:customStyle="1" w:styleId="21245">
    <w:name w:val="Нет списка21245"/>
    <w:next w:val="ae"/>
    <w:uiPriority w:val="99"/>
    <w:semiHidden/>
    <w:unhideWhenUsed/>
  </w:style>
  <w:style w:type="numbering" w:customStyle="1" w:styleId="31245">
    <w:name w:val="Нет списка31245"/>
    <w:next w:val="ae"/>
    <w:uiPriority w:val="99"/>
    <w:semiHidden/>
    <w:unhideWhenUsed/>
  </w:style>
  <w:style w:type="numbering" w:customStyle="1" w:styleId="41550">
    <w:name w:val="Нет списка4155"/>
    <w:next w:val="ae"/>
    <w:uiPriority w:val="99"/>
    <w:semiHidden/>
    <w:unhideWhenUsed/>
  </w:style>
  <w:style w:type="numbering" w:customStyle="1" w:styleId="111155">
    <w:name w:val="Нет списка111155"/>
    <w:next w:val="ae"/>
    <w:uiPriority w:val="99"/>
    <w:semiHidden/>
    <w:unhideWhenUsed/>
  </w:style>
  <w:style w:type="numbering" w:customStyle="1" w:styleId="211155">
    <w:name w:val="Нет списка211155"/>
    <w:next w:val="ae"/>
    <w:uiPriority w:val="99"/>
    <w:semiHidden/>
    <w:unhideWhenUsed/>
  </w:style>
  <w:style w:type="numbering" w:customStyle="1" w:styleId="311155">
    <w:name w:val="Нет списка311155"/>
    <w:next w:val="ae"/>
    <w:uiPriority w:val="99"/>
    <w:semiHidden/>
    <w:unhideWhenUsed/>
  </w:style>
  <w:style w:type="table" w:customStyle="1" w:styleId="OTR3145">
    <w:name w:val="OTR314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5">
    <w:name w:val="OTR414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5">
    <w:name w:val="Сетка таблицы416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35">
    <w:name w:val="1 / 1.1 / 1.1.1235"/>
    <w:basedOn w:val="ae"/>
    <w:next w:val="111111"/>
    <w:unhideWhenUsed/>
  </w:style>
  <w:style w:type="numbering" w:customStyle="1" w:styleId="5145">
    <w:name w:val="Нет списка5145"/>
    <w:next w:val="ae"/>
    <w:uiPriority w:val="99"/>
    <w:semiHidden/>
    <w:unhideWhenUsed/>
  </w:style>
  <w:style w:type="numbering" w:customStyle="1" w:styleId="12145">
    <w:name w:val="Нет списка12145"/>
    <w:next w:val="ae"/>
    <w:uiPriority w:val="99"/>
    <w:semiHidden/>
    <w:unhideWhenUsed/>
  </w:style>
  <w:style w:type="numbering" w:customStyle="1" w:styleId="22145">
    <w:name w:val="Нет списка22145"/>
    <w:next w:val="ae"/>
    <w:uiPriority w:val="99"/>
    <w:semiHidden/>
    <w:unhideWhenUsed/>
  </w:style>
  <w:style w:type="numbering" w:customStyle="1" w:styleId="1111111135">
    <w:name w:val="1 / 1.1 / 1.1.11135"/>
    <w:basedOn w:val="ae"/>
    <w:next w:val="111111"/>
    <w:unhideWhenUsed/>
  </w:style>
  <w:style w:type="numbering" w:customStyle="1" w:styleId="645">
    <w:name w:val="Нет списка645"/>
    <w:next w:val="ae"/>
    <w:uiPriority w:val="99"/>
    <w:semiHidden/>
    <w:unhideWhenUsed/>
  </w:style>
  <w:style w:type="table" w:customStyle="1" w:styleId="OTR405">
    <w:name w:val="OTR40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55">
    <w:name w:val="Нет списка1355"/>
    <w:next w:val="ae"/>
    <w:uiPriority w:val="99"/>
    <w:semiHidden/>
    <w:unhideWhenUsed/>
  </w:style>
  <w:style w:type="numbering" w:customStyle="1" w:styleId="2355">
    <w:name w:val="Нет списка2355"/>
    <w:next w:val="ae"/>
    <w:uiPriority w:val="99"/>
    <w:semiHidden/>
    <w:unhideWhenUsed/>
  </w:style>
  <w:style w:type="numbering" w:customStyle="1" w:styleId="3265">
    <w:name w:val="Нет списка3265"/>
    <w:next w:val="ae"/>
    <w:uiPriority w:val="99"/>
    <w:semiHidden/>
    <w:unhideWhenUsed/>
  </w:style>
  <w:style w:type="table" w:customStyle="1" w:styleId="OTR2165">
    <w:name w:val="OTR216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65">
    <w:name w:val="Нет списка11265"/>
    <w:next w:val="ae"/>
    <w:uiPriority w:val="99"/>
    <w:semiHidden/>
    <w:unhideWhenUsed/>
  </w:style>
  <w:style w:type="numbering" w:customStyle="1" w:styleId="21255">
    <w:name w:val="Нет списка21255"/>
    <w:next w:val="ae"/>
    <w:uiPriority w:val="99"/>
    <w:semiHidden/>
    <w:unhideWhenUsed/>
  </w:style>
  <w:style w:type="numbering" w:customStyle="1" w:styleId="31255">
    <w:name w:val="Нет списка31255"/>
    <w:next w:val="ae"/>
    <w:uiPriority w:val="99"/>
    <w:semiHidden/>
    <w:unhideWhenUsed/>
  </w:style>
  <w:style w:type="numbering" w:customStyle="1" w:styleId="41650">
    <w:name w:val="Нет списка4165"/>
    <w:next w:val="ae"/>
    <w:uiPriority w:val="99"/>
    <w:semiHidden/>
    <w:unhideWhenUsed/>
  </w:style>
  <w:style w:type="numbering" w:customStyle="1" w:styleId="111165">
    <w:name w:val="Нет списка111165"/>
    <w:next w:val="ae"/>
    <w:uiPriority w:val="99"/>
    <w:semiHidden/>
    <w:unhideWhenUsed/>
  </w:style>
  <w:style w:type="numbering" w:customStyle="1" w:styleId="211165">
    <w:name w:val="Нет списка211165"/>
    <w:next w:val="ae"/>
    <w:uiPriority w:val="99"/>
    <w:semiHidden/>
    <w:unhideWhenUsed/>
  </w:style>
  <w:style w:type="numbering" w:customStyle="1" w:styleId="311165">
    <w:name w:val="Нет списка311165"/>
    <w:next w:val="ae"/>
    <w:uiPriority w:val="99"/>
    <w:semiHidden/>
    <w:unhideWhenUsed/>
  </w:style>
  <w:style w:type="table" w:customStyle="1" w:styleId="OTR3155">
    <w:name w:val="OTR315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5">
    <w:name w:val="OTR415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5">
    <w:name w:val="Сетка таблицы417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45">
    <w:name w:val="1 / 1.1 / 1.1.1245"/>
    <w:basedOn w:val="ae"/>
    <w:next w:val="111111"/>
    <w:unhideWhenUsed/>
  </w:style>
  <w:style w:type="numbering" w:customStyle="1" w:styleId="5155">
    <w:name w:val="Нет списка5155"/>
    <w:next w:val="ae"/>
    <w:uiPriority w:val="99"/>
    <w:semiHidden/>
    <w:unhideWhenUsed/>
  </w:style>
  <w:style w:type="numbering" w:customStyle="1" w:styleId="12155">
    <w:name w:val="Нет списка12155"/>
    <w:next w:val="ae"/>
    <w:uiPriority w:val="99"/>
    <w:semiHidden/>
    <w:unhideWhenUsed/>
  </w:style>
  <w:style w:type="numbering" w:customStyle="1" w:styleId="22155">
    <w:name w:val="Нет списка22155"/>
    <w:next w:val="ae"/>
    <w:uiPriority w:val="99"/>
    <w:semiHidden/>
    <w:unhideWhenUsed/>
  </w:style>
  <w:style w:type="numbering" w:customStyle="1" w:styleId="1111111145">
    <w:name w:val="1 / 1.1 / 1.1.11145"/>
    <w:basedOn w:val="ae"/>
    <w:next w:val="111111"/>
    <w:unhideWhenUsed/>
  </w:style>
  <w:style w:type="numbering" w:customStyle="1" w:styleId="655">
    <w:name w:val="Нет списка655"/>
    <w:next w:val="ae"/>
    <w:uiPriority w:val="99"/>
    <w:semiHidden/>
    <w:unhideWhenUsed/>
  </w:style>
  <w:style w:type="table" w:customStyle="1" w:styleId="OTR505">
    <w:name w:val="OTR50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65">
    <w:name w:val="Нет списка1365"/>
    <w:next w:val="ae"/>
    <w:uiPriority w:val="99"/>
    <w:semiHidden/>
    <w:unhideWhenUsed/>
  </w:style>
  <w:style w:type="numbering" w:customStyle="1" w:styleId="2365">
    <w:name w:val="Нет списка2365"/>
    <w:next w:val="ae"/>
    <w:uiPriority w:val="99"/>
    <w:semiHidden/>
    <w:unhideWhenUsed/>
  </w:style>
  <w:style w:type="numbering" w:customStyle="1" w:styleId="3275">
    <w:name w:val="Нет списка3275"/>
    <w:next w:val="ae"/>
    <w:uiPriority w:val="99"/>
    <w:semiHidden/>
    <w:unhideWhenUsed/>
  </w:style>
  <w:style w:type="table" w:customStyle="1" w:styleId="OTR2175">
    <w:name w:val="OTR2175"/>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75">
    <w:name w:val="Нет списка11275"/>
    <w:next w:val="ae"/>
    <w:uiPriority w:val="99"/>
    <w:semiHidden/>
    <w:unhideWhenUsed/>
  </w:style>
  <w:style w:type="numbering" w:customStyle="1" w:styleId="21265">
    <w:name w:val="Нет списка21265"/>
    <w:next w:val="ae"/>
    <w:uiPriority w:val="99"/>
    <w:semiHidden/>
    <w:unhideWhenUsed/>
  </w:style>
  <w:style w:type="numbering" w:customStyle="1" w:styleId="31265">
    <w:name w:val="Нет списка31265"/>
    <w:next w:val="ae"/>
    <w:uiPriority w:val="99"/>
    <w:semiHidden/>
    <w:unhideWhenUsed/>
  </w:style>
  <w:style w:type="numbering" w:customStyle="1" w:styleId="41750">
    <w:name w:val="Нет списка4175"/>
    <w:next w:val="ae"/>
    <w:uiPriority w:val="99"/>
    <w:semiHidden/>
    <w:unhideWhenUsed/>
  </w:style>
  <w:style w:type="numbering" w:customStyle="1" w:styleId="111175">
    <w:name w:val="Нет списка111175"/>
    <w:next w:val="ae"/>
    <w:uiPriority w:val="99"/>
    <w:semiHidden/>
    <w:unhideWhenUsed/>
  </w:style>
  <w:style w:type="numbering" w:customStyle="1" w:styleId="211175">
    <w:name w:val="Нет списка211175"/>
    <w:next w:val="ae"/>
    <w:uiPriority w:val="99"/>
    <w:semiHidden/>
    <w:unhideWhenUsed/>
  </w:style>
  <w:style w:type="numbering" w:customStyle="1" w:styleId="311175">
    <w:name w:val="Нет списка311175"/>
    <w:next w:val="ae"/>
    <w:uiPriority w:val="99"/>
    <w:semiHidden/>
    <w:unhideWhenUsed/>
  </w:style>
  <w:style w:type="table" w:customStyle="1" w:styleId="OTR3165">
    <w:name w:val="OTR316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5">
    <w:name w:val="OTR4165"/>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5">
    <w:name w:val="Сетка таблицы4185"/>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57">
    <w:name w:val="1 / 1.1 / 1.1.1257"/>
    <w:basedOn w:val="ae"/>
    <w:next w:val="111111"/>
    <w:unhideWhenUsed/>
  </w:style>
  <w:style w:type="numbering" w:customStyle="1" w:styleId="5165">
    <w:name w:val="Нет списка5165"/>
    <w:next w:val="ae"/>
    <w:uiPriority w:val="99"/>
    <w:semiHidden/>
    <w:unhideWhenUsed/>
  </w:style>
  <w:style w:type="numbering" w:customStyle="1" w:styleId="12165">
    <w:name w:val="Нет списка12165"/>
    <w:next w:val="ae"/>
    <w:uiPriority w:val="99"/>
    <w:semiHidden/>
    <w:unhideWhenUsed/>
  </w:style>
  <w:style w:type="numbering" w:customStyle="1" w:styleId="22165">
    <w:name w:val="Нет списка22165"/>
    <w:next w:val="ae"/>
    <w:uiPriority w:val="99"/>
    <w:semiHidden/>
    <w:unhideWhenUsed/>
  </w:style>
  <w:style w:type="numbering" w:customStyle="1" w:styleId="1111111157">
    <w:name w:val="1 / 1.1 / 1.1.11157"/>
    <w:basedOn w:val="ae"/>
    <w:next w:val="111111"/>
    <w:unhideWhenUsed/>
  </w:style>
  <w:style w:type="table" w:customStyle="1" w:styleId="1350">
    <w:name w:val="Сетка таблицы13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60">
    <w:name w:val="Сетка таблицы23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65">
    <w:name w:val="1 / 1.1 / 1.1.1265"/>
    <w:basedOn w:val="ae"/>
    <w:next w:val="111111"/>
    <w:unhideWhenUsed/>
  </w:style>
  <w:style w:type="numbering" w:customStyle="1" w:styleId="1111111165">
    <w:name w:val="1 / 1.1 / 1.1.11165"/>
    <w:basedOn w:val="ae"/>
    <w:next w:val="111111"/>
    <w:unhideWhenUsed/>
  </w:style>
  <w:style w:type="numbering" w:customStyle="1" w:styleId="11111111125">
    <w:name w:val="1 / 1.1 / 1.1.111125"/>
    <w:basedOn w:val="ae"/>
    <w:next w:val="111111"/>
    <w:unhideWhenUsed/>
  </w:style>
  <w:style w:type="numbering" w:customStyle="1" w:styleId="1111112515">
    <w:name w:val="1 / 1.1 / 1.1.12515"/>
    <w:basedOn w:val="ae"/>
    <w:next w:val="111111"/>
    <w:unhideWhenUsed/>
  </w:style>
  <w:style w:type="numbering" w:customStyle="1" w:styleId="11111111515">
    <w:name w:val="1 / 1.1 / 1.1.111515"/>
    <w:basedOn w:val="ae"/>
    <w:next w:val="111111"/>
    <w:unhideWhenUsed/>
  </w:style>
  <w:style w:type="table" w:customStyle="1" w:styleId="1450">
    <w:name w:val="Сетка таблицы145"/>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60">
    <w:name w:val="Сетка таблицы24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75">
    <w:name w:val="1 / 1.1 / 1.1.1275"/>
    <w:basedOn w:val="ae"/>
    <w:next w:val="111111"/>
    <w:unhideWhenUsed/>
  </w:style>
  <w:style w:type="numbering" w:customStyle="1" w:styleId="1111111175">
    <w:name w:val="1 / 1.1 / 1.1.11175"/>
    <w:basedOn w:val="ae"/>
    <w:next w:val="111111"/>
    <w:unhideWhenUsed/>
  </w:style>
  <w:style w:type="numbering" w:customStyle="1" w:styleId="11111111135">
    <w:name w:val="1 / 1.1 / 1.1.111135"/>
    <w:basedOn w:val="ae"/>
    <w:next w:val="111111"/>
    <w:unhideWhenUsed/>
  </w:style>
  <w:style w:type="numbering" w:customStyle="1" w:styleId="1111112525">
    <w:name w:val="1 / 1.1 / 1.1.12525"/>
    <w:basedOn w:val="ae"/>
    <w:next w:val="111111"/>
    <w:unhideWhenUsed/>
  </w:style>
  <w:style w:type="numbering" w:customStyle="1" w:styleId="11111111525">
    <w:name w:val="1 / 1.1 / 1.1.111525"/>
    <w:basedOn w:val="ae"/>
    <w:next w:val="111111"/>
    <w:unhideWhenUsed/>
  </w:style>
  <w:style w:type="numbering" w:customStyle="1" w:styleId="78">
    <w:name w:val="Нет списка78"/>
    <w:next w:val="ae"/>
    <w:uiPriority w:val="99"/>
    <w:semiHidden/>
    <w:unhideWhenUsed/>
  </w:style>
  <w:style w:type="table" w:customStyle="1" w:styleId="OTR60">
    <w:name w:val="OTR6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106">
    <w:name w:val="Сетка таблицы110"/>
    <w:basedOn w:val="ad"/>
    <w:next w:val="OTR"/>
    <w:uiPriority w:val="99"/>
    <w:rPr>
      <w:rFonts w:ascii="Times New Roman" w:eastAsia="Times New Roman"/>
    </w:rPr>
    <w:tblPr>
      <w:tblInd w:w="0" w:type="dxa"/>
      <w:tblCellMar>
        <w:top w:w="0" w:type="dxa"/>
        <w:left w:w="108" w:type="dxa"/>
        <w:bottom w:w="0" w:type="dxa"/>
        <w:right w:w="108" w:type="dxa"/>
      </w:tblCellMar>
    </w:tblPr>
  </w:style>
  <w:style w:type="table" w:customStyle="1" w:styleId="2186">
    <w:name w:val="Сетка таблицы218"/>
    <w:basedOn w:val="ad"/>
    <w:next w:val="OTR"/>
    <w:uiPriority w:val="9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70">
    <w:name w:val="Сетка таблицы257"/>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numbering" w:customStyle="1" w:styleId="148">
    <w:name w:val="Нет списка148"/>
    <w:next w:val="ae"/>
    <w:uiPriority w:val="99"/>
    <w:semiHidden/>
    <w:unhideWhenUsed/>
  </w:style>
  <w:style w:type="table" w:customStyle="1" w:styleId="OTR120">
    <w:name w:val="OTR12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9">
    <w:name w:val="Нет списка1139"/>
    <w:next w:val="ae"/>
    <w:uiPriority w:val="99"/>
    <w:semiHidden/>
    <w:unhideWhenUsed/>
  </w:style>
  <w:style w:type="table" w:customStyle="1" w:styleId="1176">
    <w:name w:val="Сетка таблицы11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48">
    <w:name w:val="Нет списка248"/>
    <w:next w:val="ae"/>
    <w:uiPriority w:val="99"/>
    <w:semiHidden/>
    <w:unhideWhenUsed/>
  </w:style>
  <w:style w:type="table" w:customStyle="1" w:styleId="2196">
    <w:name w:val="Сетка таблицы219"/>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86">
    <w:name w:val="Сетка таблицы38"/>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9">
    <w:name w:val="Сетка таблицы429"/>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86">
    <w:name w:val="Сетка таблицы58"/>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70">
    <w:name w:val="Сетка таблицы67"/>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70">
    <w:name w:val="Сетка таблицы31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200">
    <w:name w:val="Сетка таблицы4120"/>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70">
    <w:name w:val="Сетка таблицы51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9">
    <w:name w:val="1 / 1.1 / 1.1.139"/>
    <w:basedOn w:val="ae"/>
    <w:next w:val="111111"/>
    <w:unhideWhenUsed/>
  </w:style>
  <w:style w:type="numbering" w:customStyle="1" w:styleId="339">
    <w:name w:val="Нет списка339"/>
    <w:next w:val="ae"/>
    <w:uiPriority w:val="99"/>
    <w:semiHidden/>
    <w:unhideWhenUsed/>
  </w:style>
  <w:style w:type="numbering" w:customStyle="1" w:styleId="11129">
    <w:name w:val="Нет списка11129"/>
    <w:next w:val="ae"/>
    <w:uiPriority w:val="99"/>
    <w:semiHidden/>
    <w:unhideWhenUsed/>
  </w:style>
  <w:style w:type="table" w:customStyle="1" w:styleId="1260">
    <w:name w:val="Сетка таблицы12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38">
    <w:name w:val="Нет списка2138"/>
    <w:next w:val="ae"/>
    <w:uiPriority w:val="99"/>
    <w:semiHidden/>
    <w:unhideWhenUsed/>
  </w:style>
  <w:style w:type="table" w:customStyle="1" w:styleId="2270">
    <w:name w:val="Сетка таблицы22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86">
    <w:name w:val="Светлая заливка8"/>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10">
    <w:name w:val="OTR1110"/>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76">
    <w:name w:val="Светлая заливка17"/>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38">
    <w:name w:val="Нет списка3138"/>
    <w:next w:val="ae"/>
    <w:uiPriority w:val="99"/>
    <w:semiHidden/>
    <w:unhideWhenUsed/>
  </w:style>
  <w:style w:type="table" w:customStyle="1" w:styleId="OTR229">
    <w:name w:val="OTR229"/>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20">
    <w:name w:val="Нет списка111120"/>
    <w:next w:val="ae"/>
    <w:uiPriority w:val="99"/>
    <w:semiHidden/>
    <w:unhideWhenUsed/>
  </w:style>
  <w:style w:type="table" w:customStyle="1" w:styleId="11160">
    <w:name w:val="Сетка таблицы111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129">
    <w:name w:val="Нет списка21129"/>
    <w:next w:val="ae"/>
    <w:uiPriority w:val="99"/>
    <w:semiHidden/>
    <w:unhideWhenUsed/>
  </w:style>
  <w:style w:type="table" w:customStyle="1" w:styleId="21160">
    <w:name w:val="Сетка таблицы211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66">
    <w:name w:val="Светлая заливка26"/>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66">
    <w:name w:val="Светлая заливка116"/>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129">
    <w:name w:val="Нет списка31129"/>
    <w:next w:val="ae"/>
    <w:uiPriority w:val="99"/>
    <w:semiHidden/>
    <w:unhideWhenUsed/>
  </w:style>
  <w:style w:type="numbering" w:customStyle="1" w:styleId="4290">
    <w:name w:val="Нет списка429"/>
    <w:next w:val="ae"/>
    <w:uiPriority w:val="99"/>
    <w:semiHidden/>
    <w:unhideWhenUsed/>
  </w:style>
  <w:style w:type="table" w:customStyle="1" w:styleId="3270">
    <w:name w:val="Сетка таблицы32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00">
    <w:name w:val="Нет списка1111110"/>
    <w:next w:val="ae"/>
    <w:uiPriority w:val="99"/>
    <w:semiHidden/>
    <w:unhideWhenUsed/>
  </w:style>
  <w:style w:type="numbering" w:customStyle="1" w:styleId="211120">
    <w:name w:val="Нет списка211120"/>
    <w:next w:val="ae"/>
    <w:uiPriority w:val="99"/>
    <w:semiHidden/>
    <w:unhideWhenUsed/>
  </w:style>
  <w:style w:type="numbering" w:customStyle="1" w:styleId="311120">
    <w:name w:val="Нет списка311120"/>
    <w:next w:val="ae"/>
    <w:uiPriority w:val="99"/>
    <w:semiHidden/>
    <w:unhideWhenUsed/>
  </w:style>
  <w:style w:type="table" w:customStyle="1" w:styleId="OTR328">
    <w:name w:val="OTR32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8">
    <w:name w:val="OTR42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11">
    <w:name w:val="OTR5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6">
    <w:name w:val="OTR66"/>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60">
    <w:name w:val="Сетка таблицы311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100">
    <w:name w:val="Сетка таблицы4210"/>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60">
    <w:name w:val="Сетка таблицы526"/>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60">
    <w:name w:val="Сетка таблицы616"/>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100">
    <w:name w:val="Сетка таблицы41110"/>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60">
    <w:name w:val="Сетка таблицы511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29">
    <w:name w:val="1 / 1.1 / 1.1.1129"/>
    <w:basedOn w:val="ae"/>
    <w:next w:val="111111"/>
    <w:unhideWhenUsed/>
  </w:style>
  <w:style w:type="numbering" w:customStyle="1" w:styleId="528">
    <w:name w:val="Нет списка528"/>
    <w:next w:val="ae"/>
    <w:uiPriority w:val="99"/>
    <w:semiHidden/>
    <w:unhideWhenUsed/>
  </w:style>
  <w:style w:type="table" w:customStyle="1" w:styleId="OTR76">
    <w:name w:val="OTR7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28">
    <w:name w:val="Нет списка1228"/>
    <w:next w:val="ae"/>
    <w:uiPriority w:val="99"/>
    <w:semiHidden/>
    <w:unhideWhenUsed/>
  </w:style>
  <w:style w:type="numbering" w:customStyle="1" w:styleId="2228">
    <w:name w:val="Нет списка2228"/>
    <w:next w:val="ae"/>
    <w:uiPriority w:val="99"/>
    <w:semiHidden/>
    <w:unhideWhenUsed/>
  </w:style>
  <w:style w:type="table" w:customStyle="1" w:styleId="32160">
    <w:name w:val="Сетка таблицы321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126">
    <w:name w:val="1 / 1.1 / 1.1.11126"/>
    <w:basedOn w:val="ae"/>
    <w:next w:val="111111"/>
    <w:unhideWhenUsed/>
  </w:style>
  <w:style w:type="numbering" w:customStyle="1" w:styleId="619">
    <w:name w:val="Нет списка619"/>
    <w:next w:val="ae"/>
    <w:uiPriority w:val="99"/>
    <w:semiHidden/>
    <w:unhideWhenUsed/>
  </w:style>
  <w:style w:type="table" w:customStyle="1" w:styleId="OTR87">
    <w:name w:val="OTR8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00">
    <w:name w:val="Нет списка1320"/>
    <w:next w:val="ae"/>
    <w:uiPriority w:val="99"/>
    <w:semiHidden/>
    <w:unhideWhenUsed/>
  </w:style>
  <w:style w:type="numbering" w:customStyle="1" w:styleId="23200">
    <w:name w:val="Нет списка2320"/>
    <w:next w:val="ae"/>
    <w:uiPriority w:val="99"/>
    <w:semiHidden/>
    <w:unhideWhenUsed/>
  </w:style>
  <w:style w:type="numbering" w:customStyle="1" w:styleId="32200">
    <w:name w:val="Нет списка3220"/>
    <w:next w:val="ae"/>
    <w:uiPriority w:val="99"/>
    <w:semiHidden/>
    <w:unhideWhenUsed/>
  </w:style>
  <w:style w:type="numbering" w:customStyle="1" w:styleId="41201">
    <w:name w:val="Нет списка4120"/>
    <w:next w:val="ae"/>
    <w:uiPriority w:val="99"/>
    <w:semiHidden/>
    <w:unhideWhenUsed/>
  </w:style>
  <w:style w:type="numbering" w:customStyle="1" w:styleId="11220">
    <w:name w:val="Нет списка11220"/>
    <w:next w:val="ae"/>
    <w:uiPriority w:val="99"/>
    <w:semiHidden/>
    <w:unhideWhenUsed/>
  </w:style>
  <w:style w:type="numbering" w:customStyle="1" w:styleId="212200">
    <w:name w:val="Нет списка21220"/>
    <w:next w:val="ae"/>
    <w:uiPriority w:val="99"/>
    <w:semiHidden/>
    <w:unhideWhenUsed/>
  </w:style>
  <w:style w:type="numbering" w:customStyle="1" w:styleId="31220">
    <w:name w:val="Нет списка31220"/>
    <w:next w:val="ae"/>
    <w:uiPriority w:val="99"/>
    <w:semiHidden/>
    <w:unhideWhenUsed/>
  </w:style>
  <w:style w:type="numbering" w:customStyle="1" w:styleId="51200">
    <w:name w:val="Нет списка5120"/>
    <w:next w:val="ae"/>
    <w:uiPriority w:val="99"/>
    <w:semiHidden/>
    <w:unhideWhenUsed/>
  </w:style>
  <w:style w:type="table" w:customStyle="1" w:styleId="OTR2119">
    <w:name w:val="OTR2119"/>
    <w:basedOn w:val="ad"/>
    <w:next w:val="OT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120">
    <w:name w:val="Нет списка12120"/>
    <w:next w:val="ae"/>
    <w:uiPriority w:val="99"/>
    <w:semiHidden/>
    <w:unhideWhenUsed/>
  </w:style>
  <w:style w:type="numbering" w:customStyle="1" w:styleId="22120">
    <w:name w:val="Нет списка22120"/>
    <w:next w:val="ae"/>
    <w:uiPriority w:val="99"/>
    <w:semiHidden/>
    <w:unhideWhenUsed/>
  </w:style>
  <w:style w:type="numbering" w:customStyle="1" w:styleId="321100">
    <w:name w:val="Нет списка32110"/>
    <w:next w:val="ae"/>
    <w:uiPriority w:val="99"/>
    <w:semiHidden/>
    <w:unhideWhenUsed/>
  </w:style>
  <w:style w:type="table" w:customStyle="1" w:styleId="OTR21110">
    <w:name w:val="OTR21110"/>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70">
    <w:name w:val="Нет списка1111117"/>
    <w:next w:val="ae"/>
    <w:uiPriority w:val="99"/>
    <w:semiHidden/>
    <w:unhideWhenUsed/>
  </w:style>
  <w:style w:type="numbering" w:customStyle="1" w:styleId="2111110">
    <w:name w:val="Нет списка2111110"/>
    <w:next w:val="ae"/>
    <w:uiPriority w:val="99"/>
    <w:semiHidden/>
    <w:unhideWhenUsed/>
  </w:style>
  <w:style w:type="numbering" w:customStyle="1" w:styleId="3111110">
    <w:name w:val="Нет списка3111110"/>
    <w:next w:val="ae"/>
    <w:uiPriority w:val="99"/>
    <w:semiHidden/>
    <w:unhideWhenUsed/>
  </w:style>
  <w:style w:type="numbering" w:customStyle="1" w:styleId="411101">
    <w:name w:val="Нет списка41110"/>
    <w:next w:val="ae"/>
    <w:uiPriority w:val="99"/>
    <w:semiHidden/>
    <w:unhideWhenUsed/>
  </w:style>
  <w:style w:type="numbering" w:customStyle="1" w:styleId="111111170">
    <w:name w:val="Нет списка11111117"/>
    <w:next w:val="ae"/>
    <w:uiPriority w:val="99"/>
    <w:semiHidden/>
    <w:unhideWhenUsed/>
  </w:style>
  <w:style w:type="numbering" w:customStyle="1" w:styleId="2111117">
    <w:name w:val="Нет списка2111117"/>
    <w:next w:val="ae"/>
    <w:uiPriority w:val="99"/>
    <w:semiHidden/>
    <w:unhideWhenUsed/>
  </w:style>
  <w:style w:type="numbering" w:customStyle="1" w:styleId="3111117">
    <w:name w:val="Нет списка3111117"/>
    <w:next w:val="ae"/>
    <w:uiPriority w:val="99"/>
    <w:semiHidden/>
    <w:unhideWhenUsed/>
  </w:style>
  <w:style w:type="table" w:customStyle="1" w:styleId="437">
    <w:name w:val="Сетка таблицы437"/>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19">
    <w:name w:val="OTR3119"/>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9">
    <w:name w:val="OTR4119"/>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61100">
    <w:name w:val="Нет списка6110"/>
    <w:next w:val="ae"/>
    <w:uiPriority w:val="99"/>
    <w:semiHidden/>
    <w:unhideWhenUsed/>
  </w:style>
  <w:style w:type="numbering" w:customStyle="1" w:styleId="13110">
    <w:name w:val="Нет списка13110"/>
    <w:next w:val="ae"/>
    <w:uiPriority w:val="99"/>
    <w:semiHidden/>
    <w:unhideWhenUsed/>
  </w:style>
  <w:style w:type="numbering" w:customStyle="1" w:styleId="23110">
    <w:name w:val="Нет списка23110"/>
    <w:next w:val="ae"/>
    <w:uiPriority w:val="99"/>
    <w:semiHidden/>
    <w:unhideWhenUsed/>
  </w:style>
  <w:style w:type="numbering" w:customStyle="1" w:styleId="3310">
    <w:name w:val="Нет списка3310"/>
    <w:next w:val="ae"/>
    <w:uiPriority w:val="99"/>
    <w:semiHidden/>
    <w:unhideWhenUsed/>
  </w:style>
  <w:style w:type="table" w:customStyle="1" w:styleId="OTR2210">
    <w:name w:val="OTR2210"/>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110">
    <w:name w:val="Нет списка112110"/>
    <w:next w:val="ae"/>
    <w:uiPriority w:val="99"/>
    <w:semiHidden/>
    <w:unhideWhenUsed/>
  </w:style>
  <w:style w:type="numbering" w:customStyle="1" w:styleId="212110">
    <w:name w:val="Нет списка212110"/>
    <w:next w:val="ae"/>
    <w:uiPriority w:val="99"/>
    <w:semiHidden/>
    <w:unhideWhenUsed/>
  </w:style>
  <w:style w:type="numbering" w:customStyle="1" w:styleId="312110">
    <w:name w:val="Нет списка312110"/>
    <w:next w:val="ae"/>
    <w:uiPriority w:val="99"/>
    <w:semiHidden/>
    <w:unhideWhenUsed/>
  </w:style>
  <w:style w:type="numbering" w:customStyle="1" w:styleId="42101">
    <w:name w:val="Нет списка4210"/>
    <w:next w:val="ae"/>
    <w:uiPriority w:val="99"/>
    <w:semiHidden/>
    <w:unhideWhenUsed/>
  </w:style>
  <w:style w:type="numbering" w:customStyle="1" w:styleId="111210">
    <w:name w:val="Нет списка111210"/>
    <w:next w:val="ae"/>
    <w:uiPriority w:val="99"/>
    <w:semiHidden/>
    <w:unhideWhenUsed/>
  </w:style>
  <w:style w:type="numbering" w:customStyle="1" w:styleId="211210">
    <w:name w:val="Нет списка211210"/>
    <w:next w:val="ae"/>
    <w:uiPriority w:val="99"/>
    <w:semiHidden/>
    <w:unhideWhenUsed/>
  </w:style>
  <w:style w:type="numbering" w:customStyle="1" w:styleId="311210">
    <w:name w:val="Нет списка311210"/>
    <w:next w:val="ae"/>
    <w:uiPriority w:val="99"/>
    <w:semiHidden/>
    <w:unhideWhenUsed/>
  </w:style>
  <w:style w:type="table" w:customStyle="1" w:styleId="OTR31110">
    <w:name w:val="OTR311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10">
    <w:name w:val="OTR411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20">
    <w:name w:val="1 / 1.1 / 1.1.1220"/>
    <w:basedOn w:val="ae"/>
    <w:next w:val="111111"/>
    <w:unhideWhenUsed/>
  </w:style>
  <w:style w:type="numbering" w:customStyle="1" w:styleId="511100">
    <w:name w:val="Нет списка51110"/>
    <w:next w:val="ae"/>
    <w:uiPriority w:val="99"/>
    <w:semiHidden/>
    <w:unhideWhenUsed/>
  </w:style>
  <w:style w:type="numbering" w:customStyle="1" w:styleId="121110">
    <w:name w:val="Нет списка121110"/>
    <w:next w:val="ae"/>
    <w:uiPriority w:val="99"/>
    <w:semiHidden/>
    <w:unhideWhenUsed/>
  </w:style>
  <w:style w:type="numbering" w:customStyle="1" w:styleId="221110">
    <w:name w:val="Нет списка221110"/>
    <w:next w:val="ae"/>
    <w:uiPriority w:val="99"/>
    <w:semiHidden/>
    <w:unhideWhenUsed/>
  </w:style>
  <w:style w:type="numbering" w:customStyle="1" w:styleId="11111111117">
    <w:name w:val="1 / 1.1 / 1.1.111117"/>
    <w:basedOn w:val="ae"/>
    <w:next w:val="111111"/>
    <w:unhideWhenUsed/>
  </w:style>
  <w:style w:type="numbering" w:customStyle="1" w:styleId="79">
    <w:name w:val="Нет списка79"/>
    <w:next w:val="ae"/>
    <w:uiPriority w:val="99"/>
    <w:semiHidden/>
    <w:unhideWhenUsed/>
  </w:style>
  <w:style w:type="table" w:customStyle="1" w:styleId="OTR816">
    <w:name w:val="OTR81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49">
    <w:name w:val="Нет списка149"/>
    <w:next w:val="ae"/>
    <w:uiPriority w:val="99"/>
    <w:semiHidden/>
    <w:unhideWhenUsed/>
  </w:style>
  <w:style w:type="numbering" w:customStyle="1" w:styleId="249">
    <w:name w:val="Нет списка249"/>
    <w:next w:val="ae"/>
    <w:uiPriority w:val="99"/>
    <w:semiHidden/>
    <w:unhideWhenUsed/>
  </w:style>
  <w:style w:type="numbering" w:customStyle="1" w:styleId="346">
    <w:name w:val="Нет списка346"/>
    <w:next w:val="ae"/>
    <w:uiPriority w:val="99"/>
    <w:semiHidden/>
    <w:unhideWhenUsed/>
  </w:style>
  <w:style w:type="table" w:customStyle="1" w:styleId="OTR236">
    <w:name w:val="OTR23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10">
    <w:name w:val="Нет списка11310"/>
    <w:next w:val="ae"/>
    <w:uiPriority w:val="99"/>
    <w:semiHidden/>
    <w:unhideWhenUsed/>
  </w:style>
  <w:style w:type="numbering" w:customStyle="1" w:styleId="2139">
    <w:name w:val="Нет списка2139"/>
    <w:next w:val="ae"/>
    <w:uiPriority w:val="99"/>
    <w:semiHidden/>
    <w:unhideWhenUsed/>
  </w:style>
  <w:style w:type="numbering" w:customStyle="1" w:styleId="3139">
    <w:name w:val="Нет списка3139"/>
    <w:next w:val="ae"/>
    <w:uiPriority w:val="99"/>
    <w:semiHidden/>
    <w:unhideWhenUsed/>
  </w:style>
  <w:style w:type="numbering" w:customStyle="1" w:styleId="4360">
    <w:name w:val="Нет списка436"/>
    <w:next w:val="ae"/>
    <w:uiPriority w:val="99"/>
    <w:semiHidden/>
    <w:unhideWhenUsed/>
  </w:style>
  <w:style w:type="numbering" w:customStyle="1" w:styleId="11136">
    <w:name w:val="Нет списка11136"/>
    <w:next w:val="ae"/>
    <w:uiPriority w:val="99"/>
    <w:semiHidden/>
    <w:unhideWhenUsed/>
  </w:style>
  <w:style w:type="numbering" w:customStyle="1" w:styleId="21136">
    <w:name w:val="Нет списка21136"/>
    <w:next w:val="ae"/>
    <w:uiPriority w:val="99"/>
    <w:semiHidden/>
    <w:unhideWhenUsed/>
  </w:style>
  <w:style w:type="numbering" w:customStyle="1" w:styleId="31136">
    <w:name w:val="Нет списка31136"/>
    <w:next w:val="ae"/>
    <w:uiPriority w:val="99"/>
    <w:semiHidden/>
    <w:unhideWhenUsed/>
  </w:style>
  <w:style w:type="table" w:customStyle="1" w:styleId="OTR329">
    <w:name w:val="OTR32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9">
    <w:name w:val="OTR429"/>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6">
    <w:name w:val="Сетка таблицы431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0">
    <w:name w:val="1 / 1.1 / 1.1.12110"/>
    <w:basedOn w:val="ae"/>
    <w:next w:val="111111"/>
    <w:unhideWhenUsed/>
  </w:style>
  <w:style w:type="numbering" w:customStyle="1" w:styleId="529">
    <w:name w:val="Нет списка529"/>
    <w:next w:val="ae"/>
    <w:uiPriority w:val="99"/>
    <w:semiHidden/>
    <w:unhideWhenUsed/>
  </w:style>
  <w:style w:type="numbering" w:customStyle="1" w:styleId="1229">
    <w:name w:val="Нет списка1229"/>
    <w:next w:val="ae"/>
    <w:uiPriority w:val="99"/>
    <w:semiHidden/>
    <w:unhideWhenUsed/>
  </w:style>
  <w:style w:type="numbering" w:customStyle="1" w:styleId="2229">
    <w:name w:val="Нет списка2229"/>
    <w:next w:val="ae"/>
    <w:uiPriority w:val="99"/>
    <w:semiHidden/>
    <w:unhideWhenUsed/>
  </w:style>
  <w:style w:type="numbering" w:customStyle="1" w:styleId="11111111118">
    <w:name w:val="1 / 1.1 / 1.1.111118"/>
    <w:basedOn w:val="ae"/>
    <w:next w:val="111111"/>
    <w:unhideWhenUsed/>
  </w:style>
  <w:style w:type="numbering" w:customStyle="1" w:styleId="860">
    <w:name w:val="Нет списка86"/>
    <w:next w:val="ae"/>
    <w:uiPriority w:val="99"/>
    <w:semiHidden/>
    <w:unhideWhenUsed/>
  </w:style>
  <w:style w:type="table" w:customStyle="1" w:styleId="OTR96">
    <w:name w:val="OTR9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56">
    <w:name w:val="Нет списка156"/>
    <w:next w:val="ae"/>
    <w:uiPriority w:val="99"/>
    <w:semiHidden/>
    <w:unhideWhenUsed/>
  </w:style>
  <w:style w:type="numbering" w:customStyle="1" w:styleId="2560">
    <w:name w:val="Нет списка256"/>
    <w:next w:val="ae"/>
    <w:uiPriority w:val="99"/>
    <w:semiHidden/>
    <w:unhideWhenUsed/>
  </w:style>
  <w:style w:type="numbering" w:customStyle="1" w:styleId="356">
    <w:name w:val="Нет списка356"/>
    <w:next w:val="ae"/>
    <w:uiPriority w:val="99"/>
    <w:semiHidden/>
    <w:unhideWhenUsed/>
  </w:style>
  <w:style w:type="table" w:customStyle="1" w:styleId="OTR246">
    <w:name w:val="OTR24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6">
    <w:name w:val="Нет списка1146"/>
    <w:next w:val="ae"/>
    <w:uiPriority w:val="99"/>
    <w:semiHidden/>
    <w:unhideWhenUsed/>
  </w:style>
  <w:style w:type="numbering" w:customStyle="1" w:styleId="2146">
    <w:name w:val="Нет списка2146"/>
    <w:next w:val="ae"/>
    <w:uiPriority w:val="99"/>
    <w:semiHidden/>
    <w:unhideWhenUsed/>
  </w:style>
  <w:style w:type="numbering" w:customStyle="1" w:styleId="3146">
    <w:name w:val="Нет списка3146"/>
    <w:next w:val="ae"/>
    <w:uiPriority w:val="99"/>
    <w:semiHidden/>
    <w:unhideWhenUsed/>
  </w:style>
  <w:style w:type="numbering" w:customStyle="1" w:styleId="446">
    <w:name w:val="Нет списка446"/>
    <w:next w:val="ae"/>
    <w:uiPriority w:val="99"/>
    <w:semiHidden/>
    <w:unhideWhenUsed/>
  </w:style>
  <w:style w:type="numbering" w:customStyle="1" w:styleId="11146">
    <w:name w:val="Нет списка11146"/>
    <w:next w:val="ae"/>
    <w:uiPriority w:val="99"/>
    <w:semiHidden/>
    <w:unhideWhenUsed/>
  </w:style>
  <w:style w:type="numbering" w:customStyle="1" w:styleId="21146">
    <w:name w:val="Нет списка21146"/>
    <w:next w:val="ae"/>
    <w:uiPriority w:val="99"/>
    <w:semiHidden/>
    <w:unhideWhenUsed/>
  </w:style>
  <w:style w:type="numbering" w:customStyle="1" w:styleId="31146">
    <w:name w:val="Нет списка31146"/>
    <w:next w:val="ae"/>
    <w:uiPriority w:val="99"/>
    <w:semiHidden/>
    <w:unhideWhenUsed/>
  </w:style>
  <w:style w:type="table" w:customStyle="1" w:styleId="OTR336">
    <w:name w:val="OTR33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6">
    <w:name w:val="OTR43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60">
    <w:name w:val="Сетка таблицы44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10">
    <w:name w:val="1 / 1.1 / 1.1.1310"/>
    <w:basedOn w:val="ae"/>
    <w:next w:val="111111"/>
    <w:unhideWhenUsed/>
  </w:style>
  <w:style w:type="numbering" w:customStyle="1" w:styleId="536">
    <w:name w:val="Нет списка536"/>
    <w:next w:val="ae"/>
    <w:uiPriority w:val="99"/>
    <w:semiHidden/>
    <w:unhideWhenUsed/>
  </w:style>
  <w:style w:type="numbering" w:customStyle="1" w:styleId="1236">
    <w:name w:val="Нет списка1236"/>
    <w:next w:val="ae"/>
    <w:uiPriority w:val="99"/>
    <w:semiHidden/>
    <w:unhideWhenUsed/>
  </w:style>
  <w:style w:type="numbering" w:customStyle="1" w:styleId="2236">
    <w:name w:val="Нет списка2236"/>
    <w:next w:val="ae"/>
    <w:uiPriority w:val="99"/>
    <w:semiHidden/>
    <w:unhideWhenUsed/>
  </w:style>
  <w:style w:type="numbering" w:customStyle="1" w:styleId="1111111210">
    <w:name w:val="1 / 1.1 / 1.1.11210"/>
    <w:basedOn w:val="ae"/>
    <w:next w:val="111111"/>
    <w:unhideWhenUsed/>
  </w:style>
  <w:style w:type="numbering" w:customStyle="1" w:styleId="96">
    <w:name w:val="Нет списка96"/>
    <w:next w:val="ae"/>
    <w:uiPriority w:val="99"/>
    <w:semiHidden/>
    <w:unhideWhenUsed/>
  </w:style>
  <w:style w:type="table" w:customStyle="1" w:styleId="OTR106">
    <w:name w:val="OTR10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66">
    <w:name w:val="Нет списка166"/>
    <w:next w:val="ae"/>
    <w:uiPriority w:val="99"/>
    <w:semiHidden/>
    <w:unhideWhenUsed/>
  </w:style>
  <w:style w:type="numbering" w:customStyle="1" w:styleId="2660">
    <w:name w:val="Нет списка266"/>
    <w:next w:val="ae"/>
    <w:uiPriority w:val="99"/>
    <w:semiHidden/>
    <w:unhideWhenUsed/>
  </w:style>
  <w:style w:type="numbering" w:customStyle="1" w:styleId="366">
    <w:name w:val="Нет списка366"/>
    <w:next w:val="ae"/>
    <w:uiPriority w:val="99"/>
    <w:semiHidden/>
    <w:unhideWhenUsed/>
  </w:style>
  <w:style w:type="table" w:customStyle="1" w:styleId="OTR256">
    <w:name w:val="OTR25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56">
    <w:name w:val="Нет списка1156"/>
    <w:next w:val="ae"/>
    <w:uiPriority w:val="99"/>
    <w:semiHidden/>
    <w:unhideWhenUsed/>
  </w:style>
  <w:style w:type="numbering" w:customStyle="1" w:styleId="2156">
    <w:name w:val="Нет списка2156"/>
    <w:next w:val="ae"/>
    <w:uiPriority w:val="99"/>
    <w:semiHidden/>
    <w:unhideWhenUsed/>
  </w:style>
  <w:style w:type="numbering" w:customStyle="1" w:styleId="3156">
    <w:name w:val="Нет списка3156"/>
    <w:next w:val="ae"/>
    <w:uiPriority w:val="99"/>
    <w:semiHidden/>
    <w:unhideWhenUsed/>
  </w:style>
  <w:style w:type="numbering" w:customStyle="1" w:styleId="456">
    <w:name w:val="Нет списка456"/>
    <w:next w:val="ae"/>
    <w:uiPriority w:val="99"/>
    <w:semiHidden/>
    <w:unhideWhenUsed/>
  </w:style>
  <w:style w:type="numbering" w:customStyle="1" w:styleId="11156">
    <w:name w:val="Нет списка11156"/>
    <w:next w:val="ae"/>
    <w:uiPriority w:val="99"/>
    <w:semiHidden/>
    <w:unhideWhenUsed/>
  </w:style>
  <w:style w:type="numbering" w:customStyle="1" w:styleId="21156">
    <w:name w:val="Нет списка21156"/>
    <w:next w:val="ae"/>
    <w:uiPriority w:val="99"/>
    <w:semiHidden/>
    <w:unhideWhenUsed/>
  </w:style>
  <w:style w:type="numbering" w:customStyle="1" w:styleId="31156">
    <w:name w:val="Нет списка31156"/>
    <w:next w:val="ae"/>
    <w:uiPriority w:val="99"/>
    <w:semiHidden/>
    <w:unhideWhenUsed/>
  </w:style>
  <w:style w:type="table" w:customStyle="1" w:styleId="OTR346">
    <w:name w:val="OTR34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6">
    <w:name w:val="OTR44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60">
    <w:name w:val="Сетка таблицы45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6">
    <w:name w:val="1 / 1.1 / 1.1.146"/>
    <w:basedOn w:val="ae"/>
    <w:next w:val="111111"/>
    <w:unhideWhenUsed/>
  </w:style>
  <w:style w:type="numbering" w:customStyle="1" w:styleId="546">
    <w:name w:val="Нет списка546"/>
    <w:next w:val="ae"/>
    <w:uiPriority w:val="99"/>
    <w:semiHidden/>
    <w:unhideWhenUsed/>
  </w:style>
  <w:style w:type="numbering" w:customStyle="1" w:styleId="1246">
    <w:name w:val="Нет списка1246"/>
    <w:next w:val="ae"/>
    <w:uiPriority w:val="99"/>
    <w:semiHidden/>
    <w:unhideWhenUsed/>
  </w:style>
  <w:style w:type="numbering" w:customStyle="1" w:styleId="2246">
    <w:name w:val="Нет списка2246"/>
    <w:next w:val="ae"/>
    <w:uiPriority w:val="99"/>
    <w:semiHidden/>
    <w:unhideWhenUsed/>
  </w:style>
  <w:style w:type="numbering" w:customStyle="1" w:styleId="111111136">
    <w:name w:val="1 / 1.1 / 1.1.1136"/>
    <w:basedOn w:val="ae"/>
    <w:next w:val="111111"/>
    <w:unhideWhenUsed/>
  </w:style>
  <w:style w:type="numbering" w:customStyle="1" w:styleId="106">
    <w:name w:val="Нет списка106"/>
    <w:next w:val="ae"/>
    <w:uiPriority w:val="99"/>
    <w:semiHidden/>
    <w:unhideWhenUsed/>
  </w:style>
  <w:style w:type="table" w:customStyle="1" w:styleId="OTR126">
    <w:name w:val="OTR12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760">
    <w:name w:val="Нет списка176"/>
    <w:next w:val="ae"/>
    <w:uiPriority w:val="99"/>
    <w:semiHidden/>
    <w:unhideWhenUsed/>
  </w:style>
  <w:style w:type="numbering" w:customStyle="1" w:styleId="276">
    <w:name w:val="Нет списка276"/>
    <w:next w:val="ae"/>
    <w:uiPriority w:val="99"/>
    <w:semiHidden/>
    <w:unhideWhenUsed/>
  </w:style>
  <w:style w:type="numbering" w:customStyle="1" w:styleId="376">
    <w:name w:val="Нет списка376"/>
    <w:next w:val="ae"/>
    <w:uiPriority w:val="99"/>
    <w:semiHidden/>
    <w:unhideWhenUsed/>
  </w:style>
  <w:style w:type="table" w:customStyle="1" w:styleId="OTR266">
    <w:name w:val="OTR26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660">
    <w:name w:val="Нет списка1166"/>
    <w:next w:val="ae"/>
    <w:uiPriority w:val="99"/>
    <w:semiHidden/>
    <w:unhideWhenUsed/>
  </w:style>
  <w:style w:type="numbering" w:customStyle="1" w:styleId="2166">
    <w:name w:val="Нет списка2166"/>
    <w:next w:val="ae"/>
    <w:uiPriority w:val="99"/>
    <w:semiHidden/>
    <w:unhideWhenUsed/>
  </w:style>
  <w:style w:type="numbering" w:customStyle="1" w:styleId="3166">
    <w:name w:val="Нет списка3166"/>
    <w:next w:val="ae"/>
    <w:uiPriority w:val="99"/>
    <w:semiHidden/>
    <w:unhideWhenUsed/>
  </w:style>
  <w:style w:type="numbering" w:customStyle="1" w:styleId="466">
    <w:name w:val="Нет списка466"/>
    <w:next w:val="ae"/>
    <w:uiPriority w:val="99"/>
    <w:semiHidden/>
    <w:unhideWhenUsed/>
  </w:style>
  <w:style w:type="numbering" w:customStyle="1" w:styleId="11166">
    <w:name w:val="Нет списка11166"/>
    <w:next w:val="ae"/>
    <w:uiPriority w:val="99"/>
    <w:semiHidden/>
    <w:unhideWhenUsed/>
  </w:style>
  <w:style w:type="numbering" w:customStyle="1" w:styleId="21166">
    <w:name w:val="Нет списка21166"/>
    <w:next w:val="ae"/>
    <w:uiPriority w:val="99"/>
    <w:semiHidden/>
    <w:unhideWhenUsed/>
  </w:style>
  <w:style w:type="numbering" w:customStyle="1" w:styleId="31166">
    <w:name w:val="Нет списка31166"/>
    <w:next w:val="ae"/>
    <w:uiPriority w:val="99"/>
    <w:semiHidden/>
    <w:unhideWhenUsed/>
  </w:style>
  <w:style w:type="table" w:customStyle="1" w:styleId="OTR356">
    <w:name w:val="OTR35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6">
    <w:name w:val="OTR45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60">
    <w:name w:val="Сетка таблицы46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56">
    <w:name w:val="1 / 1.1 / 1.1.156"/>
    <w:basedOn w:val="ae"/>
    <w:next w:val="111111"/>
    <w:unhideWhenUsed/>
  </w:style>
  <w:style w:type="numbering" w:customStyle="1" w:styleId="556">
    <w:name w:val="Нет списка556"/>
    <w:next w:val="ae"/>
    <w:uiPriority w:val="99"/>
    <w:semiHidden/>
    <w:unhideWhenUsed/>
  </w:style>
  <w:style w:type="numbering" w:customStyle="1" w:styleId="1256">
    <w:name w:val="Нет списка1256"/>
    <w:next w:val="ae"/>
    <w:uiPriority w:val="99"/>
    <w:semiHidden/>
    <w:unhideWhenUsed/>
  </w:style>
  <w:style w:type="numbering" w:customStyle="1" w:styleId="2256">
    <w:name w:val="Нет списка2256"/>
    <w:next w:val="ae"/>
    <w:uiPriority w:val="99"/>
    <w:semiHidden/>
    <w:unhideWhenUsed/>
  </w:style>
  <w:style w:type="numbering" w:customStyle="1" w:styleId="111111146">
    <w:name w:val="1 / 1.1 / 1.1.1146"/>
    <w:basedOn w:val="ae"/>
    <w:next w:val="111111"/>
    <w:unhideWhenUsed/>
  </w:style>
  <w:style w:type="numbering" w:customStyle="1" w:styleId="186">
    <w:name w:val="Нет списка186"/>
    <w:next w:val="ae"/>
    <w:uiPriority w:val="99"/>
    <w:semiHidden/>
    <w:unhideWhenUsed/>
  </w:style>
  <w:style w:type="table" w:customStyle="1" w:styleId="OTR136">
    <w:name w:val="OTR13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96">
    <w:name w:val="Нет списка196"/>
    <w:next w:val="ae"/>
    <w:uiPriority w:val="99"/>
    <w:semiHidden/>
    <w:unhideWhenUsed/>
  </w:style>
  <w:style w:type="numbering" w:customStyle="1" w:styleId="286">
    <w:name w:val="Нет списка286"/>
    <w:next w:val="ae"/>
    <w:uiPriority w:val="99"/>
    <w:semiHidden/>
    <w:unhideWhenUsed/>
  </w:style>
  <w:style w:type="numbering" w:customStyle="1" w:styleId="3860">
    <w:name w:val="Нет списка386"/>
    <w:next w:val="ae"/>
    <w:uiPriority w:val="99"/>
    <w:semiHidden/>
    <w:unhideWhenUsed/>
  </w:style>
  <w:style w:type="table" w:customStyle="1" w:styleId="OTR276">
    <w:name w:val="OTR27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760">
    <w:name w:val="Нет списка1176"/>
    <w:next w:val="ae"/>
    <w:uiPriority w:val="99"/>
    <w:semiHidden/>
    <w:unhideWhenUsed/>
  </w:style>
  <w:style w:type="numbering" w:customStyle="1" w:styleId="2176">
    <w:name w:val="Нет списка2176"/>
    <w:next w:val="ae"/>
    <w:uiPriority w:val="99"/>
    <w:semiHidden/>
    <w:unhideWhenUsed/>
  </w:style>
  <w:style w:type="numbering" w:customStyle="1" w:styleId="3176">
    <w:name w:val="Нет списка3176"/>
    <w:next w:val="ae"/>
    <w:uiPriority w:val="99"/>
    <w:semiHidden/>
    <w:unhideWhenUsed/>
  </w:style>
  <w:style w:type="numbering" w:customStyle="1" w:styleId="476">
    <w:name w:val="Нет списка476"/>
    <w:next w:val="ae"/>
    <w:uiPriority w:val="99"/>
    <w:semiHidden/>
    <w:unhideWhenUsed/>
  </w:style>
  <w:style w:type="numbering" w:customStyle="1" w:styleId="11176">
    <w:name w:val="Нет списка11176"/>
    <w:next w:val="ae"/>
    <w:uiPriority w:val="99"/>
    <w:semiHidden/>
    <w:unhideWhenUsed/>
  </w:style>
  <w:style w:type="numbering" w:customStyle="1" w:styleId="21176">
    <w:name w:val="Нет списка21176"/>
    <w:next w:val="ae"/>
    <w:uiPriority w:val="99"/>
    <w:semiHidden/>
    <w:unhideWhenUsed/>
  </w:style>
  <w:style w:type="numbering" w:customStyle="1" w:styleId="31176">
    <w:name w:val="Нет списка31176"/>
    <w:next w:val="ae"/>
    <w:uiPriority w:val="99"/>
    <w:semiHidden/>
    <w:unhideWhenUsed/>
  </w:style>
  <w:style w:type="table" w:customStyle="1" w:styleId="OTR366">
    <w:name w:val="OTR36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6">
    <w:name w:val="OTR46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60">
    <w:name w:val="Сетка таблицы47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66">
    <w:name w:val="1 / 1.1 / 1.1.166"/>
    <w:basedOn w:val="ae"/>
    <w:next w:val="111111"/>
    <w:unhideWhenUsed/>
  </w:style>
  <w:style w:type="numbering" w:customStyle="1" w:styleId="566">
    <w:name w:val="Нет списка566"/>
    <w:next w:val="ae"/>
    <w:uiPriority w:val="99"/>
    <w:semiHidden/>
    <w:unhideWhenUsed/>
  </w:style>
  <w:style w:type="numbering" w:customStyle="1" w:styleId="1266">
    <w:name w:val="Нет списка1266"/>
    <w:next w:val="ae"/>
    <w:uiPriority w:val="99"/>
    <w:semiHidden/>
    <w:unhideWhenUsed/>
  </w:style>
  <w:style w:type="numbering" w:customStyle="1" w:styleId="2266">
    <w:name w:val="Нет списка2266"/>
    <w:next w:val="ae"/>
    <w:uiPriority w:val="99"/>
    <w:semiHidden/>
    <w:unhideWhenUsed/>
  </w:style>
  <w:style w:type="numbering" w:customStyle="1" w:styleId="111111156">
    <w:name w:val="1 / 1.1 / 1.1.1156"/>
    <w:basedOn w:val="ae"/>
    <w:next w:val="111111"/>
    <w:unhideWhenUsed/>
  </w:style>
  <w:style w:type="numbering" w:customStyle="1" w:styleId="206">
    <w:name w:val="Нет списка206"/>
    <w:next w:val="ae"/>
    <w:uiPriority w:val="99"/>
    <w:semiHidden/>
    <w:unhideWhenUsed/>
  </w:style>
  <w:style w:type="table" w:customStyle="1" w:styleId="OTR146">
    <w:name w:val="OTR14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060">
    <w:name w:val="Нет списка1106"/>
    <w:next w:val="ae"/>
    <w:uiPriority w:val="99"/>
    <w:semiHidden/>
    <w:unhideWhenUsed/>
  </w:style>
  <w:style w:type="numbering" w:customStyle="1" w:styleId="296">
    <w:name w:val="Нет списка296"/>
    <w:next w:val="ae"/>
    <w:uiPriority w:val="99"/>
    <w:semiHidden/>
    <w:unhideWhenUsed/>
  </w:style>
  <w:style w:type="numbering" w:customStyle="1" w:styleId="396">
    <w:name w:val="Нет списка396"/>
    <w:next w:val="ae"/>
    <w:uiPriority w:val="99"/>
    <w:semiHidden/>
    <w:unhideWhenUsed/>
  </w:style>
  <w:style w:type="table" w:customStyle="1" w:styleId="OTR286">
    <w:name w:val="OTR28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86">
    <w:name w:val="Нет списка1186"/>
    <w:next w:val="ae"/>
    <w:uiPriority w:val="99"/>
    <w:semiHidden/>
    <w:unhideWhenUsed/>
  </w:style>
  <w:style w:type="numbering" w:customStyle="1" w:styleId="21860">
    <w:name w:val="Нет списка2186"/>
    <w:next w:val="ae"/>
    <w:uiPriority w:val="99"/>
    <w:semiHidden/>
    <w:unhideWhenUsed/>
  </w:style>
  <w:style w:type="numbering" w:customStyle="1" w:styleId="3186">
    <w:name w:val="Нет списка3186"/>
    <w:next w:val="ae"/>
    <w:uiPriority w:val="99"/>
    <w:semiHidden/>
    <w:unhideWhenUsed/>
  </w:style>
  <w:style w:type="numbering" w:customStyle="1" w:styleId="486">
    <w:name w:val="Нет списка486"/>
    <w:next w:val="ae"/>
    <w:uiPriority w:val="99"/>
    <w:semiHidden/>
    <w:unhideWhenUsed/>
  </w:style>
  <w:style w:type="numbering" w:customStyle="1" w:styleId="11186">
    <w:name w:val="Нет списка11186"/>
    <w:next w:val="ae"/>
    <w:uiPriority w:val="99"/>
    <w:semiHidden/>
    <w:unhideWhenUsed/>
  </w:style>
  <w:style w:type="numbering" w:customStyle="1" w:styleId="21186">
    <w:name w:val="Нет списка21186"/>
    <w:next w:val="ae"/>
    <w:uiPriority w:val="99"/>
    <w:semiHidden/>
    <w:unhideWhenUsed/>
  </w:style>
  <w:style w:type="numbering" w:customStyle="1" w:styleId="31186">
    <w:name w:val="Нет списка31186"/>
    <w:next w:val="ae"/>
    <w:uiPriority w:val="99"/>
    <w:semiHidden/>
    <w:unhideWhenUsed/>
  </w:style>
  <w:style w:type="table" w:customStyle="1" w:styleId="OTR376">
    <w:name w:val="OTR37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6">
    <w:name w:val="OTR47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60">
    <w:name w:val="Сетка таблицы48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76">
    <w:name w:val="1 / 1.1 / 1.1.176"/>
    <w:basedOn w:val="ae"/>
    <w:next w:val="111111"/>
    <w:unhideWhenUsed/>
  </w:style>
  <w:style w:type="numbering" w:customStyle="1" w:styleId="576">
    <w:name w:val="Нет списка576"/>
    <w:next w:val="ae"/>
    <w:uiPriority w:val="99"/>
    <w:semiHidden/>
    <w:unhideWhenUsed/>
  </w:style>
  <w:style w:type="numbering" w:customStyle="1" w:styleId="1276">
    <w:name w:val="Нет списка1276"/>
    <w:next w:val="ae"/>
    <w:uiPriority w:val="99"/>
    <w:semiHidden/>
    <w:unhideWhenUsed/>
  </w:style>
  <w:style w:type="numbering" w:customStyle="1" w:styleId="2276">
    <w:name w:val="Нет списка2276"/>
    <w:next w:val="ae"/>
    <w:uiPriority w:val="99"/>
    <w:semiHidden/>
    <w:unhideWhenUsed/>
  </w:style>
  <w:style w:type="numbering" w:customStyle="1" w:styleId="111111166">
    <w:name w:val="1 / 1.1 / 1.1.1166"/>
    <w:basedOn w:val="ae"/>
    <w:next w:val="111111"/>
    <w:unhideWhenUsed/>
  </w:style>
  <w:style w:type="numbering" w:customStyle="1" w:styleId="306">
    <w:name w:val="Нет списка306"/>
    <w:next w:val="ae"/>
    <w:uiPriority w:val="99"/>
    <w:semiHidden/>
    <w:unhideWhenUsed/>
  </w:style>
  <w:style w:type="table" w:customStyle="1" w:styleId="OTR156">
    <w:name w:val="OTR15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96">
    <w:name w:val="Нет списка1196"/>
    <w:next w:val="ae"/>
    <w:uiPriority w:val="99"/>
    <w:semiHidden/>
    <w:unhideWhenUsed/>
  </w:style>
  <w:style w:type="numbering" w:customStyle="1" w:styleId="2106">
    <w:name w:val="Нет списка2106"/>
    <w:next w:val="ae"/>
    <w:uiPriority w:val="99"/>
    <w:semiHidden/>
    <w:unhideWhenUsed/>
  </w:style>
  <w:style w:type="numbering" w:customStyle="1" w:styleId="3106">
    <w:name w:val="Нет списка3106"/>
    <w:next w:val="ae"/>
    <w:uiPriority w:val="99"/>
    <w:semiHidden/>
    <w:unhideWhenUsed/>
  </w:style>
  <w:style w:type="table" w:customStyle="1" w:styleId="OTR296">
    <w:name w:val="OTR29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06">
    <w:name w:val="Нет списка11106"/>
    <w:next w:val="ae"/>
    <w:uiPriority w:val="99"/>
    <w:semiHidden/>
    <w:unhideWhenUsed/>
  </w:style>
  <w:style w:type="numbering" w:customStyle="1" w:styleId="21960">
    <w:name w:val="Нет списка2196"/>
    <w:next w:val="ae"/>
    <w:uiPriority w:val="99"/>
    <w:semiHidden/>
    <w:unhideWhenUsed/>
  </w:style>
  <w:style w:type="numbering" w:customStyle="1" w:styleId="3196">
    <w:name w:val="Нет списка3196"/>
    <w:next w:val="ae"/>
    <w:uiPriority w:val="99"/>
    <w:semiHidden/>
    <w:unhideWhenUsed/>
  </w:style>
  <w:style w:type="numbering" w:customStyle="1" w:styleId="496">
    <w:name w:val="Нет списка496"/>
    <w:next w:val="ae"/>
    <w:uiPriority w:val="99"/>
    <w:semiHidden/>
    <w:unhideWhenUsed/>
  </w:style>
  <w:style w:type="numbering" w:customStyle="1" w:styleId="11196">
    <w:name w:val="Нет списка11196"/>
    <w:next w:val="ae"/>
    <w:uiPriority w:val="99"/>
    <w:semiHidden/>
    <w:unhideWhenUsed/>
  </w:style>
  <w:style w:type="numbering" w:customStyle="1" w:styleId="21196">
    <w:name w:val="Нет списка21196"/>
    <w:next w:val="ae"/>
    <w:uiPriority w:val="99"/>
    <w:semiHidden/>
    <w:unhideWhenUsed/>
  </w:style>
  <w:style w:type="numbering" w:customStyle="1" w:styleId="31196">
    <w:name w:val="Нет списка31196"/>
    <w:next w:val="ae"/>
    <w:uiPriority w:val="99"/>
    <w:semiHidden/>
    <w:unhideWhenUsed/>
  </w:style>
  <w:style w:type="table" w:customStyle="1" w:styleId="OTR386">
    <w:name w:val="OTR38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6">
    <w:name w:val="OTR48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60">
    <w:name w:val="Сетка таблицы49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86">
    <w:name w:val="1 / 1.1 / 1.1.186"/>
    <w:basedOn w:val="ae"/>
    <w:next w:val="111111"/>
    <w:unhideWhenUsed/>
  </w:style>
  <w:style w:type="numbering" w:customStyle="1" w:styleId="5860">
    <w:name w:val="Нет списка586"/>
    <w:next w:val="ae"/>
    <w:uiPriority w:val="99"/>
    <w:semiHidden/>
    <w:unhideWhenUsed/>
  </w:style>
  <w:style w:type="numbering" w:customStyle="1" w:styleId="1286">
    <w:name w:val="Нет списка1286"/>
    <w:next w:val="ae"/>
    <w:uiPriority w:val="99"/>
    <w:semiHidden/>
    <w:unhideWhenUsed/>
  </w:style>
  <w:style w:type="numbering" w:customStyle="1" w:styleId="2286">
    <w:name w:val="Нет списка2286"/>
    <w:next w:val="ae"/>
    <w:uiPriority w:val="99"/>
    <w:semiHidden/>
    <w:unhideWhenUsed/>
  </w:style>
  <w:style w:type="numbering" w:customStyle="1" w:styleId="111111176">
    <w:name w:val="1 / 1.1 / 1.1.1176"/>
    <w:basedOn w:val="ae"/>
    <w:next w:val="111111"/>
    <w:unhideWhenUsed/>
  </w:style>
  <w:style w:type="numbering" w:customStyle="1" w:styleId="406">
    <w:name w:val="Нет списка406"/>
    <w:next w:val="ae"/>
    <w:uiPriority w:val="99"/>
    <w:semiHidden/>
    <w:unhideWhenUsed/>
  </w:style>
  <w:style w:type="table" w:customStyle="1" w:styleId="OTR166">
    <w:name w:val="OTR16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06">
    <w:name w:val="Нет списка1206"/>
    <w:next w:val="ae"/>
    <w:uiPriority w:val="99"/>
    <w:semiHidden/>
    <w:unhideWhenUsed/>
  </w:style>
  <w:style w:type="numbering" w:customStyle="1" w:styleId="2206">
    <w:name w:val="Нет списка2206"/>
    <w:next w:val="ae"/>
    <w:uiPriority w:val="99"/>
    <w:semiHidden/>
    <w:unhideWhenUsed/>
  </w:style>
  <w:style w:type="numbering" w:customStyle="1" w:styleId="3206">
    <w:name w:val="Нет списка3206"/>
    <w:next w:val="ae"/>
    <w:uiPriority w:val="99"/>
    <w:semiHidden/>
    <w:unhideWhenUsed/>
  </w:style>
  <w:style w:type="table" w:customStyle="1" w:styleId="OTR2106">
    <w:name w:val="OTR210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06">
    <w:name w:val="Нет списка11206"/>
    <w:next w:val="ae"/>
    <w:uiPriority w:val="99"/>
    <w:semiHidden/>
    <w:unhideWhenUsed/>
  </w:style>
  <w:style w:type="numbering" w:customStyle="1" w:styleId="21106">
    <w:name w:val="Нет списка21106"/>
    <w:next w:val="ae"/>
    <w:uiPriority w:val="99"/>
    <w:semiHidden/>
    <w:unhideWhenUsed/>
  </w:style>
  <w:style w:type="numbering" w:customStyle="1" w:styleId="31106">
    <w:name w:val="Нет списка31106"/>
    <w:next w:val="ae"/>
    <w:uiPriority w:val="99"/>
    <w:semiHidden/>
    <w:unhideWhenUsed/>
  </w:style>
  <w:style w:type="numbering" w:customStyle="1" w:styleId="4106">
    <w:name w:val="Нет списка4106"/>
    <w:next w:val="ae"/>
    <w:uiPriority w:val="99"/>
    <w:semiHidden/>
    <w:unhideWhenUsed/>
  </w:style>
  <w:style w:type="numbering" w:customStyle="1" w:styleId="111106">
    <w:name w:val="Нет списка111106"/>
    <w:next w:val="ae"/>
    <w:uiPriority w:val="99"/>
    <w:semiHidden/>
    <w:unhideWhenUsed/>
  </w:style>
  <w:style w:type="numbering" w:customStyle="1" w:styleId="211106">
    <w:name w:val="Нет списка211106"/>
    <w:next w:val="ae"/>
    <w:uiPriority w:val="99"/>
    <w:semiHidden/>
    <w:unhideWhenUsed/>
  </w:style>
  <w:style w:type="numbering" w:customStyle="1" w:styleId="311106">
    <w:name w:val="Нет списка311106"/>
    <w:next w:val="ae"/>
    <w:uiPriority w:val="99"/>
    <w:semiHidden/>
    <w:unhideWhenUsed/>
  </w:style>
  <w:style w:type="table" w:customStyle="1" w:styleId="OTR396">
    <w:name w:val="OTR39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6">
    <w:name w:val="OTR49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60">
    <w:name w:val="Сетка таблицы410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96">
    <w:name w:val="1 / 1.1 / 1.1.196"/>
    <w:basedOn w:val="ae"/>
    <w:next w:val="111111"/>
    <w:unhideWhenUsed/>
  </w:style>
  <w:style w:type="numbering" w:customStyle="1" w:styleId="596">
    <w:name w:val="Нет списка596"/>
    <w:next w:val="ae"/>
    <w:uiPriority w:val="99"/>
    <w:semiHidden/>
    <w:unhideWhenUsed/>
  </w:style>
  <w:style w:type="numbering" w:customStyle="1" w:styleId="1296">
    <w:name w:val="Нет списка1296"/>
    <w:next w:val="ae"/>
    <w:uiPriority w:val="99"/>
    <w:semiHidden/>
    <w:unhideWhenUsed/>
  </w:style>
  <w:style w:type="numbering" w:customStyle="1" w:styleId="2296">
    <w:name w:val="Нет списка2296"/>
    <w:next w:val="ae"/>
    <w:uiPriority w:val="99"/>
    <w:semiHidden/>
    <w:unhideWhenUsed/>
  </w:style>
  <w:style w:type="numbering" w:customStyle="1" w:styleId="111111186">
    <w:name w:val="1 / 1.1 / 1.1.1186"/>
    <w:basedOn w:val="ae"/>
    <w:next w:val="111111"/>
    <w:unhideWhenUsed/>
  </w:style>
  <w:style w:type="numbering" w:customStyle="1" w:styleId="506">
    <w:name w:val="Нет списка506"/>
    <w:next w:val="ae"/>
    <w:uiPriority w:val="99"/>
    <w:semiHidden/>
    <w:unhideWhenUsed/>
  </w:style>
  <w:style w:type="table" w:customStyle="1" w:styleId="OTR176">
    <w:name w:val="OTR17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6">
    <w:name w:val="Нет списка1306"/>
    <w:next w:val="ae"/>
    <w:uiPriority w:val="99"/>
    <w:semiHidden/>
    <w:unhideWhenUsed/>
  </w:style>
  <w:style w:type="numbering" w:customStyle="1" w:styleId="2306">
    <w:name w:val="Нет списка2306"/>
    <w:next w:val="ae"/>
    <w:uiPriority w:val="99"/>
    <w:semiHidden/>
    <w:unhideWhenUsed/>
  </w:style>
  <w:style w:type="numbering" w:customStyle="1" w:styleId="32116">
    <w:name w:val="Нет списка32116"/>
    <w:next w:val="ae"/>
    <w:uiPriority w:val="99"/>
    <w:semiHidden/>
    <w:unhideWhenUsed/>
  </w:style>
  <w:style w:type="numbering" w:customStyle="1" w:styleId="112116">
    <w:name w:val="Нет списка112116"/>
    <w:next w:val="ae"/>
    <w:uiPriority w:val="99"/>
    <w:semiHidden/>
    <w:unhideWhenUsed/>
  </w:style>
  <w:style w:type="numbering" w:customStyle="1" w:styleId="21206">
    <w:name w:val="Нет списка21206"/>
    <w:next w:val="ae"/>
    <w:uiPriority w:val="99"/>
    <w:semiHidden/>
    <w:unhideWhenUsed/>
  </w:style>
  <w:style w:type="numbering" w:customStyle="1" w:styleId="31206">
    <w:name w:val="Нет списка31206"/>
    <w:next w:val="ae"/>
    <w:uiPriority w:val="99"/>
    <w:semiHidden/>
    <w:unhideWhenUsed/>
  </w:style>
  <w:style w:type="numbering" w:customStyle="1" w:styleId="41116">
    <w:name w:val="Нет списка41116"/>
    <w:next w:val="ae"/>
    <w:uiPriority w:val="99"/>
    <w:semiHidden/>
    <w:unhideWhenUsed/>
  </w:style>
  <w:style w:type="numbering" w:customStyle="1" w:styleId="1111111170">
    <w:name w:val="Нет списка111111117"/>
    <w:next w:val="ae"/>
    <w:uiPriority w:val="99"/>
    <w:semiHidden/>
    <w:unhideWhenUsed/>
  </w:style>
  <w:style w:type="numbering" w:customStyle="1" w:styleId="21111117">
    <w:name w:val="Нет списка21111117"/>
    <w:next w:val="ae"/>
    <w:uiPriority w:val="99"/>
    <w:semiHidden/>
    <w:unhideWhenUsed/>
  </w:style>
  <w:style w:type="numbering" w:customStyle="1" w:styleId="31111117">
    <w:name w:val="Нет списка31111117"/>
    <w:next w:val="ae"/>
    <w:uiPriority w:val="99"/>
    <w:semiHidden/>
    <w:unhideWhenUsed/>
  </w:style>
  <w:style w:type="table" w:customStyle="1" w:styleId="OTR3106">
    <w:name w:val="OTR310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6">
    <w:name w:val="OTR410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6">
    <w:name w:val="Сетка таблицы412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06">
    <w:name w:val="1 / 1.1 / 1.1.1106"/>
    <w:basedOn w:val="ae"/>
    <w:next w:val="111111"/>
    <w:unhideWhenUsed/>
  </w:style>
  <w:style w:type="numbering" w:customStyle="1" w:styleId="5106">
    <w:name w:val="Нет списка5106"/>
    <w:next w:val="ae"/>
    <w:uiPriority w:val="99"/>
    <w:semiHidden/>
    <w:unhideWhenUsed/>
  </w:style>
  <w:style w:type="numbering" w:customStyle="1" w:styleId="12106">
    <w:name w:val="Нет списка12106"/>
    <w:next w:val="ae"/>
    <w:uiPriority w:val="99"/>
    <w:semiHidden/>
    <w:unhideWhenUsed/>
  </w:style>
  <w:style w:type="numbering" w:customStyle="1" w:styleId="22106">
    <w:name w:val="Нет списка22106"/>
    <w:next w:val="ae"/>
    <w:uiPriority w:val="99"/>
    <w:semiHidden/>
    <w:unhideWhenUsed/>
  </w:style>
  <w:style w:type="numbering" w:customStyle="1" w:styleId="111111196">
    <w:name w:val="1 / 1.1 / 1.1.1196"/>
    <w:basedOn w:val="ae"/>
    <w:next w:val="111111"/>
    <w:unhideWhenUsed/>
  </w:style>
  <w:style w:type="numbering" w:customStyle="1" w:styleId="606">
    <w:name w:val="Нет списка606"/>
    <w:next w:val="ae"/>
    <w:uiPriority w:val="99"/>
    <w:semiHidden/>
    <w:unhideWhenUsed/>
  </w:style>
  <w:style w:type="table" w:customStyle="1" w:styleId="OTR186">
    <w:name w:val="OTR18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16">
    <w:name w:val="Нет списка13116"/>
    <w:next w:val="ae"/>
    <w:uiPriority w:val="99"/>
    <w:semiHidden/>
    <w:unhideWhenUsed/>
  </w:style>
  <w:style w:type="numbering" w:customStyle="1" w:styleId="23116">
    <w:name w:val="Нет списка23116"/>
    <w:next w:val="ae"/>
    <w:uiPriority w:val="99"/>
    <w:semiHidden/>
    <w:unhideWhenUsed/>
  </w:style>
  <w:style w:type="numbering" w:customStyle="1" w:styleId="3226">
    <w:name w:val="Нет списка3226"/>
    <w:next w:val="ae"/>
    <w:uiPriority w:val="99"/>
    <w:semiHidden/>
    <w:unhideWhenUsed/>
  </w:style>
  <w:style w:type="table" w:customStyle="1" w:styleId="OTR2126">
    <w:name w:val="OTR212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26">
    <w:name w:val="Нет списка11226"/>
    <w:next w:val="ae"/>
    <w:uiPriority w:val="99"/>
    <w:semiHidden/>
    <w:unhideWhenUsed/>
  </w:style>
  <w:style w:type="numbering" w:customStyle="1" w:styleId="212116">
    <w:name w:val="Нет списка212116"/>
    <w:next w:val="ae"/>
    <w:uiPriority w:val="99"/>
    <w:semiHidden/>
    <w:unhideWhenUsed/>
  </w:style>
  <w:style w:type="numbering" w:customStyle="1" w:styleId="312116">
    <w:name w:val="Нет списка312116"/>
    <w:next w:val="ae"/>
    <w:uiPriority w:val="99"/>
    <w:semiHidden/>
    <w:unhideWhenUsed/>
  </w:style>
  <w:style w:type="numbering" w:customStyle="1" w:styleId="41260">
    <w:name w:val="Нет списка4126"/>
    <w:next w:val="ae"/>
    <w:uiPriority w:val="99"/>
    <w:semiHidden/>
    <w:unhideWhenUsed/>
  </w:style>
  <w:style w:type="numbering" w:customStyle="1" w:styleId="111126">
    <w:name w:val="Нет списка111126"/>
    <w:next w:val="ae"/>
    <w:uiPriority w:val="99"/>
    <w:semiHidden/>
    <w:unhideWhenUsed/>
  </w:style>
  <w:style w:type="numbering" w:customStyle="1" w:styleId="211126">
    <w:name w:val="Нет списка211126"/>
    <w:next w:val="ae"/>
    <w:uiPriority w:val="99"/>
    <w:semiHidden/>
    <w:unhideWhenUsed/>
  </w:style>
  <w:style w:type="numbering" w:customStyle="1" w:styleId="311126">
    <w:name w:val="Нет списка311126"/>
    <w:next w:val="ae"/>
    <w:uiPriority w:val="99"/>
    <w:semiHidden/>
    <w:unhideWhenUsed/>
  </w:style>
  <w:style w:type="table" w:customStyle="1" w:styleId="4136">
    <w:name w:val="Сетка таблицы413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06">
    <w:name w:val="1 / 1.1 / 1.1.1206"/>
    <w:basedOn w:val="ae"/>
    <w:next w:val="111111"/>
    <w:unhideWhenUsed/>
  </w:style>
  <w:style w:type="numbering" w:customStyle="1" w:styleId="51116">
    <w:name w:val="Нет списка51116"/>
    <w:next w:val="ae"/>
    <w:uiPriority w:val="99"/>
    <w:semiHidden/>
    <w:unhideWhenUsed/>
  </w:style>
  <w:style w:type="numbering" w:customStyle="1" w:styleId="121116">
    <w:name w:val="Нет списка121116"/>
    <w:next w:val="ae"/>
    <w:uiPriority w:val="99"/>
    <w:semiHidden/>
    <w:unhideWhenUsed/>
  </w:style>
  <w:style w:type="numbering" w:customStyle="1" w:styleId="221116">
    <w:name w:val="Нет списка221116"/>
    <w:next w:val="ae"/>
    <w:uiPriority w:val="99"/>
    <w:semiHidden/>
    <w:unhideWhenUsed/>
  </w:style>
  <w:style w:type="numbering" w:customStyle="1" w:styleId="1111111106">
    <w:name w:val="1 / 1.1 / 1.1.11106"/>
    <w:basedOn w:val="ae"/>
    <w:next w:val="111111"/>
    <w:unhideWhenUsed/>
  </w:style>
  <w:style w:type="numbering" w:customStyle="1" w:styleId="6116">
    <w:name w:val="Нет списка6116"/>
    <w:next w:val="ae"/>
    <w:uiPriority w:val="99"/>
    <w:semiHidden/>
    <w:unhideWhenUsed/>
  </w:style>
  <w:style w:type="table" w:customStyle="1" w:styleId="OTR196">
    <w:name w:val="OTR19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6">
    <w:name w:val="Нет списка1326"/>
    <w:next w:val="ae"/>
    <w:uiPriority w:val="99"/>
    <w:semiHidden/>
    <w:unhideWhenUsed/>
  </w:style>
  <w:style w:type="numbering" w:customStyle="1" w:styleId="2326">
    <w:name w:val="Нет списка2326"/>
    <w:next w:val="ae"/>
    <w:uiPriority w:val="99"/>
    <w:semiHidden/>
    <w:unhideWhenUsed/>
  </w:style>
  <w:style w:type="numbering" w:customStyle="1" w:styleId="3236">
    <w:name w:val="Нет списка3236"/>
    <w:next w:val="ae"/>
    <w:uiPriority w:val="99"/>
    <w:semiHidden/>
    <w:unhideWhenUsed/>
  </w:style>
  <w:style w:type="table" w:customStyle="1" w:styleId="OTR2136">
    <w:name w:val="OTR213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36">
    <w:name w:val="Нет списка11236"/>
    <w:next w:val="ae"/>
    <w:uiPriority w:val="99"/>
    <w:semiHidden/>
    <w:unhideWhenUsed/>
  </w:style>
  <w:style w:type="numbering" w:customStyle="1" w:styleId="21226">
    <w:name w:val="Нет списка21226"/>
    <w:next w:val="ae"/>
    <w:uiPriority w:val="99"/>
    <w:semiHidden/>
    <w:unhideWhenUsed/>
  </w:style>
  <w:style w:type="numbering" w:customStyle="1" w:styleId="31226">
    <w:name w:val="Нет списка31226"/>
    <w:next w:val="ae"/>
    <w:uiPriority w:val="99"/>
    <w:semiHidden/>
    <w:unhideWhenUsed/>
  </w:style>
  <w:style w:type="numbering" w:customStyle="1" w:styleId="41360">
    <w:name w:val="Нет списка4136"/>
    <w:next w:val="ae"/>
    <w:uiPriority w:val="99"/>
    <w:semiHidden/>
    <w:unhideWhenUsed/>
  </w:style>
  <w:style w:type="numbering" w:customStyle="1" w:styleId="111136">
    <w:name w:val="Нет списка111136"/>
    <w:next w:val="ae"/>
    <w:uiPriority w:val="99"/>
    <w:semiHidden/>
    <w:unhideWhenUsed/>
  </w:style>
  <w:style w:type="numbering" w:customStyle="1" w:styleId="211136">
    <w:name w:val="Нет списка211136"/>
    <w:next w:val="ae"/>
    <w:uiPriority w:val="99"/>
    <w:semiHidden/>
    <w:unhideWhenUsed/>
  </w:style>
  <w:style w:type="numbering" w:customStyle="1" w:styleId="311136">
    <w:name w:val="Нет списка311136"/>
    <w:next w:val="ae"/>
    <w:uiPriority w:val="99"/>
    <w:semiHidden/>
    <w:unhideWhenUsed/>
  </w:style>
  <w:style w:type="table" w:customStyle="1" w:styleId="OTR3126">
    <w:name w:val="OTR312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6">
    <w:name w:val="OTR412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6">
    <w:name w:val="Сетка таблицы414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6">
    <w:name w:val="1 / 1.1 / 1.1.12116"/>
    <w:basedOn w:val="ae"/>
    <w:next w:val="111111"/>
    <w:unhideWhenUsed/>
  </w:style>
  <w:style w:type="numbering" w:customStyle="1" w:styleId="5126">
    <w:name w:val="Нет списка5126"/>
    <w:next w:val="ae"/>
    <w:uiPriority w:val="99"/>
    <w:semiHidden/>
    <w:unhideWhenUsed/>
  </w:style>
  <w:style w:type="numbering" w:customStyle="1" w:styleId="12126">
    <w:name w:val="Нет списка12126"/>
    <w:next w:val="ae"/>
    <w:uiPriority w:val="99"/>
    <w:semiHidden/>
    <w:unhideWhenUsed/>
  </w:style>
  <w:style w:type="numbering" w:customStyle="1" w:styleId="22126">
    <w:name w:val="Нет списка22126"/>
    <w:next w:val="ae"/>
    <w:uiPriority w:val="99"/>
    <w:semiHidden/>
    <w:unhideWhenUsed/>
  </w:style>
  <w:style w:type="numbering" w:customStyle="1" w:styleId="111111111116">
    <w:name w:val="1 / 1.1 / 1.1.1111116"/>
    <w:basedOn w:val="ae"/>
    <w:next w:val="111111"/>
    <w:unhideWhenUsed/>
  </w:style>
  <w:style w:type="numbering" w:customStyle="1" w:styleId="626">
    <w:name w:val="Нет списка626"/>
    <w:next w:val="ae"/>
    <w:uiPriority w:val="99"/>
    <w:semiHidden/>
    <w:unhideWhenUsed/>
  </w:style>
  <w:style w:type="table" w:customStyle="1" w:styleId="OTR206">
    <w:name w:val="OTR20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36">
    <w:name w:val="Нет списка1336"/>
    <w:next w:val="ae"/>
    <w:uiPriority w:val="99"/>
    <w:semiHidden/>
    <w:unhideWhenUsed/>
  </w:style>
  <w:style w:type="numbering" w:customStyle="1" w:styleId="2336">
    <w:name w:val="Нет списка2336"/>
    <w:next w:val="ae"/>
    <w:uiPriority w:val="99"/>
    <w:semiHidden/>
    <w:unhideWhenUsed/>
  </w:style>
  <w:style w:type="numbering" w:customStyle="1" w:styleId="3246">
    <w:name w:val="Нет списка3246"/>
    <w:next w:val="ae"/>
    <w:uiPriority w:val="99"/>
    <w:semiHidden/>
    <w:unhideWhenUsed/>
  </w:style>
  <w:style w:type="table" w:customStyle="1" w:styleId="OTR2146">
    <w:name w:val="OTR214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46">
    <w:name w:val="Нет списка11246"/>
    <w:next w:val="ae"/>
    <w:uiPriority w:val="99"/>
    <w:semiHidden/>
    <w:unhideWhenUsed/>
  </w:style>
  <w:style w:type="numbering" w:customStyle="1" w:styleId="21236">
    <w:name w:val="Нет списка21236"/>
    <w:next w:val="ae"/>
    <w:uiPriority w:val="99"/>
    <w:semiHidden/>
    <w:unhideWhenUsed/>
  </w:style>
  <w:style w:type="numbering" w:customStyle="1" w:styleId="31236">
    <w:name w:val="Нет списка31236"/>
    <w:next w:val="ae"/>
    <w:uiPriority w:val="99"/>
    <w:semiHidden/>
    <w:unhideWhenUsed/>
  </w:style>
  <w:style w:type="numbering" w:customStyle="1" w:styleId="41460">
    <w:name w:val="Нет списка4146"/>
    <w:next w:val="ae"/>
    <w:uiPriority w:val="99"/>
    <w:semiHidden/>
    <w:unhideWhenUsed/>
  </w:style>
  <w:style w:type="numbering" w:customStyle="1" w:styleId="111146">
    <w:name w:val="Нет списка111146"/>
    <w:next w:val="ae"/>
    <w:uiPriority w:val="99"/>
    <w:semiHidden/>
    <w:unhideWhenUsed/>
  </w:style>
  <w:style w:type="numbering" w:customStyle="1" w:styleId="211146">
    <w:name w:val="Нет списка211146"/>
    <w:next w:val="ae"/>
    <w:uiPriority w:val="99"/>
    <w:semiHidden/>
    <w:unhideWhenUsed/>
  </w:style>
  <w:style w:type="numbering" w:customStyle="1" w:styleId="311146">
    <w:name w:val="Нет списка311146"/>
    <w:next w:val="ae"/>
    <w:uiPriority w:val="99"/>
    <w:semiHidden/>
    <w:unhideWhenUsed/>
  </w:style>
  <w:style w:type="table" w:customStyle="1" w:styleId="OTR3136">
    <w:name w:val="OTR313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6">
    <w:name w:val="OTR413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6">
    <w:name w:val="Сетка таблицы415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26">
    <w:name w:val="1 / 1.1 / 1.1.1226"/>
    <w:basedOn w:val="ae"/>
    <w:next w:val="111111"/>
    <w:unhideWhenUsed/>
  </w:style>
  <w:style w:type="numbering" w:customStyle="1" w:styleId="5136">
    <w:name w:val="Нет списка5136"/>
    <w:next w:val="ae"/>
    <w:uiPriority w:val="99"/>
    <w:semiHidden/>
    <w:unhideWhenUsed/>
  </w:style>
  <w:style w:type="numbering" w:customStyle="1" w:styleId="12136">
    <w:name w:val="Нет списка12136"/>
    <w:next w:val="ae"/>
    <w:uiPriority w:val="99"/>
    <w:semiHidden/>
    <w:unhideWhenUsed/>
  </w:style>
  <w:style w:type="numbering" w:customStyle="1" w:styleId="22136">
    <w:name w:val="Нет списка22136"/>
    <w:next w:val="ae"/>
    <w:uiPriority w:val="99"/>
    <w:semiHidden/>
    <w:unhideWhenUsed/>
  </w:style>
  <w:style w:type="numbering" w:customStyle="1" w:styleId="1111111127">
    <w:name w:val="1 / 1.1 / 1.1.11127"/>
    <w:basedOn w:val="ae"/>
    <w:next w:val="111111"/>
    <w:unhideWhenUsed/>
  </w:style>
  <w:style w:type="numbering" w:customStyle="1" w:styleId="636">
    <w:name w:val="Нет списка636"/>
    <w:next w:val="ae"/>
    <w:uiPriority w:val="99"/>
    <w:semiHidden/>
    <w:unhideWhenUsed/>
  </w:style>
  <w:style w:type="table" w:customStyle="1" w:styleId="OTR306">
    <w:name w:val="OTR30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46">
    <w:name w:val="Нет списка1346"/>
    <w:next w:val="ae"/>
    <w:uiPriority w:val="99"/>
    <w:semiHidden/>
    <w:unhideWhenUsed/>
  </w:style>
  <w:style w:type="numbering" w:customStyle="1" w:styleId="2346">
    <w:name w:val="Нет списка2346"/>
    <w:next w:val="ae"/>
    <w:uiPriority w:val="99"/>
    <w:semiHidden/>
    <w:unhideWhenUsed/>
  </w:style>
  <w:style w:type="numbering" w:customStyle="1" w:styleId="3256">
    <w:name w:val="Нет списка3256"/>
    <w:next w:val="ae"/>
    <w:uiPriority w:val="99"/>
    <w:semiHidden/>
    <w:unhideWhenUsed/>
  </w:style>
  <w:style w:type="table" w:customStyle="1" w:styleId="OTR2156">
    <w:name w:val="OTR215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56">
    <w:name w:val="Нет списка11256"/>
    <w:next w:val="ae"/>
    <w:uiPriority w:val="99"/>
    <w:semiHidden/>
    <w:unhideWhenUsed/>
  </w:style>
  <w:style w:type="numbering" w:customStyle="1" w:styleId="21246">
    <w:name w:val="Нет списка21246"/>
    <w:next w:val="ae"/>
    <w:uiPriority w:val="99"/>
    <w:semiHidden/>
    <w:unhideWhenUsed/>
  </w:style>
  <w:style w:type="numbering" w:customStyle="1" w:styleId="31246">
    <w:name w:val="Нет списка31246"/>
    <w:next w:val="ae"/>
    <w:uiPriority w:val="99"/>
    <w:semiHidden/>
    <w:unhideWhenUsed/>
  </w:style>
  <w:style w:type="numbering" w:customStyle="1" w:styleId="41560">
    <w:name w:val="Нет списка4156"/>
    <w:next w:val="ae"/>
    <w:uiPriority w:val="99"/>
    <w:semiHidden/>
    <w:unhideWhenUsed/>
  </w:style>
  <w:style w:type="numbering" w:customStyle="1" w:styleId="111156">
    <w:name w:val="Нет списка111156"/>
    <w:next w:val="ae"/>
    <w:uiPriority w:val="99"/>
    <w:semiHidden/>
    <w:unhideWhenUsed/>
  </w:style>
  <w:style w:type="numbering" w:customStyle="1" w:styleId="211156">
    <w:name w:val="Нет списка211156"/>
    <w:next w:val="ae"/>
    <w:uiPriority w:val="99"/>
    <w:semiHidden/>
    <w:unhideWhenUsed/>
  </w:style>
  <w:style w:type="numbering" w:customStyle="1" w:styleId="311156">
    <w:name w:val="Нет списка311156"/>
    <w:next w:val="ae"/>
    <w:uiPriority w:val="99"/>
    <w:semiHidden/>
    <w:unhideWhenUsed/>
  </w:style>
  <w:style w:type="table" w:customStyle="1" w:styleId="OTR3146">
    <w:name w:val="OTR314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46">
    <w:name w:val="OTR414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66">
    <w:name w:val="Сетка таблицы416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36">
    <w:name w:val="1 / 1.1 / 1.1.1236"/>
    <w:basedOn w:val="ae"/>
    <w:next w:val="111111"/>
    <w:unhideWhenUsed/>
  </w:style>
  <w:style w:type="numbering" w:customStyle="1" w:styleId="5146">
    <w:name w:val="Нет списка5146"/>
    <w:next w:val="ae"/>
    <w:uiPriority w:val="99"/>
    <w:semiHidden/>
    <w:unhideWhenUsed/>
  </w:style>
  <w:style w:type="numbering" w:customStyle="1" w:styleId="12146">
    <w:name w:val="Нет списка12146"/>
    <w:next w:val="ae"/>
    <w:uiPriority w:val="99"/>
    <w:semiHidden/>
    <w:unhideWhenUsed/>
  </w:style>
  <w:style w:type="numbering" w:customStyle="1" w:styleId="22146">
    <w:name w:val="Нет списка22146"/>
    <w:next w:val="ae"/>
    <w:uiPriority w:val="99"/>
    <w:semiHidden/>
    <w:unhideWhenUsed/>
  </w:style>
  <w:style w:type="numbering" w:customStyle="1" w:styleId="1111111136">
    <w:name w:val="1 / 1.1 / 1.1.11136"/>
    <w:basedOn w:val="ae"/>
    <w:next w:val="111111"/>
    <w:unhideWhenUsed/>
  </w:style>
  <w:style w:type="numbering" w:customStyle="1" w:styleId="646">
    <w:name w:val="Нет списка646"/>
    <w:next w:val="ae"/>
    <w:uiPriority w:val="99"/>
    <w:semiHidden/>
    <w:unhideWhenUsed/>
  </w:style>
  <w:style w:type="table" w:customStyle="1" w:styleId="OTR406">
    <w:name w:val="OTR40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56">
    <w:name w:val="Нет списка1356"/>
    <w:next w:val="ae"/>
    <w:uiPriority w:val="99"/>
    <w:semiHidden/>
    <w:unhideWhenUsed/>
  </w:style>
  <w:style w:type="numbering" w:customStyle="1" w:styleId="2356">
    <w:name w:val="Нет списка2356"/>
    <w:next w:val="ae"/>
    <w:uiPriority w:val="99"/>
    <w:semiHidden/>
    <w:unhideWhenUsed/>
  </w:style>
  <w:style w:type="numbering" w:customStyle="1" w:styleId="3266">
    <w:name w:val="Нет списка3266"/>
    <w:next w:val="ae"/>
    <w:uiPriority w:val="99"/>
    <w:semiHidden/>
    <w:unhideWhenUsed/>
  </w:style>
  <w:style w:type="table" w:customStyle="1" w:styleId="OTR2166">
    <w:name w:val="OTR216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66">
    <w:name w:val="Нет списка11266"/>
    <w:next w:val="ae"/>
    <w:uiPriority w:val="99"/>
    <w:semiHidden/>
    <w:unhideWhenUsed/>
  </w:style>
  <w:style w:type="numbering" w:customStyle="1" w:styleId="21256">
    <w:name w:val="Нет списка21256"/>
    <w:next w:val="ae"/>
    <w:uiPriority w:val="99"/>
    <w:semiHidden/>
    <w:unhideWhenUsed/>
  </w:style>
  <w:style w:type="numbering" w:customStyle="1" w:styleId="31256">
    <w:name w:val="Нет списка31256"/>
    <w:next w:val="ae"/>
    <w:uiPriority w:val="99"/>
    <w:semiHidden/>
    <w:unhideWhenUsed/>
  </w:style>
  <w:style w:type="numbering" w:customStyle="1" w:styleId="41660">
    <w:name w:val="Нет списка4166"/>
    <w:next w:val="ae"/>
    <w:uiPriority w:val="99"/>
    <w:semiHidden/>
    <w:unhideWhenUsed/>
  </w:style>
  <w:style w:type="numbering" w:customStyle="1" w:styleId="111166">
    <w:name w:val="Нет списка111166"/>
    <w:next w:val="ae"/>
    <w:uiPriority w:val="99"/>
    <w:semiHidden/>
    <w:unhideWhenUsed/>
  </w:style>
  <w:style w:type="numbering" w:customStyle="1" w:styleId="211166">
    <w:name w:val="Нет списка211166"/>
    <w:next w:val="ae"/>
    <w:uiPriority w:val="99"/>
    <w:semiHidden/>
    <w:unhideWhenUsed/>
  </w:style>
  <w:style w:type="numbering" w:customStyle="1" w:styleId="311166">
    <w:name w:val="Нет списка311166"/>
    <w:next w:val="ae"/>
    <w:uiPriority w:val="99"/>
    <w:semiHidden/>
    <w:unhideWhenUsed/>
  </w:style>
  <w:style w:type="table" w:customStyle="1" w:styleId="OTR3156">
    <w:name w:val="OTR315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56">
    <w:name w:val="OTR415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76">
    <w:name w:val="Сетка таблицы417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46">
    <w:name w:val="1 / 1.1 / 1.1.1246"/>
    <w:basedOn w:val="ae"/>
    <w:next w:val="111111"/>
    <w:unhideWhenUsed/>
  </w:style>
  <w:style w:type="numbering" w:customStyle="1" w:styleId="5156">
    <w:name w:val="Нет списка5156"/>
    <w:next w:val="ae"/>
    <w:uiPriority w:val="99"/>
    <w:semiHidden/>
    <w:unhideWhenUsed/>
  </w:style>
  <w:style w:type="numbering" w:customStyle="1" w:styleId="12156">
    <w:name w:val="Нет списка12156"/>
    <w:next w:val="ae"/>
    <w:uiPriority w:val="99"/>
    <w:semiHidden/>
    <w:unhideWhenUsed/>
  </w:style>
  <w:style w:type="numbering" w:customStyle="1" w:styleId="22156">
    <w:name w:val="Нет списка22156"/>
    <w:next w:val="ae"/>
    <w:uiPriority w:val="99"/>
    <w:semiHidden/>
    <w:unhideWhenUsed/>
  </w:style>
  <w:style w:type="numbering" w:customStyle="1" w:styleId="1111111146">
    <w:name w:val="1 / 1.1 / 1.1.11146"/>
    <w:basedOn w:val="ae"/>
    <w:next w:val="111111"/>
    <w:unhideWhenUsed/>
  </w:style>
  <w:style w:type="numbering" w:customStyle="1" w:styleId="656">
    <w:name w:val="Нет списка656"/>
    <w:next w:val="ae"/>
    <w:uiPriority w:val="99"/>
    <w:semiHidden/>
    <w:unhideWhenUsed/>
  </w:style>
  <w:style w:type="table" w:customStyle="1" w:styleId="OTR506">
    <w:name w:val="OTR50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66">
    <w:name w:val="Нет списка1366"/>
    <w:next w:val="ae"/>
    <w:uiPriority w:val="99"/>
    <w:semiHidden/>
    <w:unhideWhenUsed/>
  </w:style>
  <w:style w:type="numbering" w:customStyle="1" w:styleId="2366">
    <w:name w:val="Нет списка2366"/>
    <w:next w:val="ae"/>
    <w:uiPriority w:val="99"/>
    <w:semiHidden/>
    <w:unhideWhenUsed/>
  </w:style>
  <w:style w:type="numbering" w:customStyle="1" w:styleId="3276">
    <w:name w:val="Нет списка3276"/>
    <w:next w:val="ae"/>
    <w:uiPriority w:val="99"/>
    <w:semiHidden/>
    <w:unhideWhenUsed/>
  </w:style>
  <w:style w:type="table" w:customStyle="1" w:styleId="OTR2176">
    <w:name w:val="OTR2176"/>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76">
    <w:name w:val="Нет списка11276"/>
    <w:next w:val="ae"/>
    <w:uiPriority w:val="99"/>
    <w:semiHidden/>
    <w:unhideWhenUsed/>
  </w:style>
  <w:style w:type="numbering" w:customStyle="1" w:styleId="21266">
    <w:name w:val="Нет списка21266"/>
    <w:next w:val="ae"/>
    <w:uiPriority w:val="99"/>
    <w:semiHidden/>
    <w:unhideWhenUsed/>
  </w:style>
  <w:style w:type="numbering" w:customStyle="1" w:styleId="31266">
    <w:name w:val="Нет списка31266"/>
    <w:next w:val="ae"/>
    <w:uiPriority w:val="99"/>
    <w:semiHidden/>
    <w:unhideWhenUsed/>
  </w:style>
  <w:style w:type="numbering" w:customStyle="1" w:styleId="41760">
    <w:name w:val="Нет списка4176"/>
    <w:next w:val="ae"/>
    <w:uiPriority w:val="99"/>
    <w:semiHidden/>
    <w:unhideWhenUsed/>
  </w:style>
  <w:style w:type="numbering" w:customStyle="1" w:styleId="111176">
    <w:name w:val="Нет списка111176"/>
    <w:next w:val="ae"/>
    <w:uiPriority w:val="99"/>
    <w:semiHidden/>
    <w:unhideWhenUsed/>
  </w:style>
  <w:style w:type="numbering" w:customStyle="1" w:styleId="211176">
    <w:name w:val="Нет списка211176"/>
    <w:next w:val="ae"/>
    <w:uiPriority w:val="99"/>
    <w:semiHidden/>
    <w:unhideWhenUsed/>
  </w:style>
  <w:style w:type="numbering" w:customStyle="1" w:styleId="311176">
    <w:name w:val="Нет списка311176"/>
    <w:next w:val="ae"/>
    <w:uiPriority w:val="99"/>
    <w:semiHidden/>
    <w:unhideWhenUsed/>
  </w:style>
  <w:style w:type="table" w:customStyle="1" w:styleId="OTR3166">
    <w:name w:val="OTR316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66">
    <w:name w:val="OTR4166"/>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86">
    <w:name w:val="Сетка таблицы4186"/>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58">
    <w:name w:val="1 / 1.1 / 1.1.1258"/>
    <w:basedOn w:val="ae"/>
    <w:next w:val="111111"/>
    <w:unhideWhenUsed/>
  </w:style>
  <w:style w:type="numbering" w:customStyle="1" w:styleId="5166">
    <w:name w:val="Нет списка5166"/>
    <w:next w:val="ae"/>
    <w:uiPriority w:val="99"/>
    <w:semiHidden/>
    <w:unhideWhenUsed/>
  </w:style>
  <w:style w:type="numbering" w:customStyle="1" w:styleId="12166">
    <w:name w:val="Нет списка12166"/>
    <w:next w:val="ae"/>
    <w:uiPriority w:val="99"/>
    <w:semiHidden/>
    <w:unhideWhenUsed/>
  </w:style>
  <w:style w:type="numbering" w:customStyle="1" w:styleId="22166">
    <w:name w:val="Нет списка22166"/>
    <w:next w:val="ae"/>
    <w:uiPriority w:val="99"/>
    <w:semiHidden/>
    <w:unhideWhenUsed/>
  </w:style>
  <w:style w:type="numbering" w:customStyle="1" w:styleId="1111111158">
    <w:name w:val="1 / 1.1 / 1.1.11158"/>
    <w:basedOn w:val="ae"/>
    <w:next w:val="111111"/>
    <w:unhideWhenUsed/>
  </w:style>
  <w:style w:type="table" w:customStyle="1" w:styleId="1360">
    <w:name w:val="Сетка таблицы13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371">
    <w:name w:val="Сетка таблицы23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66">
    <w:name w:val="1 / 1.1 / 1.1.1266"/>
    <w:basedOn w:val="ae"/>
    <w:next w:val="111111"/>
    <w:unhideWhenUsed/>
  </w:style>
  <w:style w:type="numbering" w:customStyle="1" w:styleId="1111111166">
    <w:name w:val="1 / 1.1 / 1.1.11166"/>
    <w:basedOn w:val="ae"/>
    <w:next w:val="111111"/>
    <w:unhideWhenUsed/>
  </w:style>
  <w:style w:type="numbering" w:customStyle="1" w:styleId="11111111126">
    <w:name w:val="1 / 1.1 / 1.1.111126"/>
    <w:basedOn w:val="ae"/>
    <w:next w:val="111111"/>
    <w:unhideWhenUsed/>
  </w:style>
  <w:style w:type="numbering" w:customStyle="1" w:styleId="1111112516">
    <w:name w:val="1 / 1.1 / 1.1.12516"/>
    <w:basedOn w:val="ae"/>
    <w:next w:val="111111"/>
    <w:unhideWhenUsed/>
  </w:style>
  <w:style w:type="numbering" w:customStyle="1" w:styleId="11111111516">
    <w:name w:val="1 / 1.1 / 1.1.111516"/>
    <w:basedOn w:val="ae"/>
    <w:next w:val="111111"/>
    <w:unhideWhenUsed/>
  </w:style>
  <w:style w:type="table" w:customStyle="1" w:styleId="1460">
    <w:name w:val="Сетка таблицы146"/>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470">
    <w:name w:val="Сетка таблицы24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76">
    <w:name w:val="1 / 1.1 / 1.1.1276"/>
    <w:basedOn w:val="ae"/>
    <w:next w:val="111111"/>
    <w:unhideWhenUsed/>
  </w:style>
  <w:style w:type="numbering" w:customStyle="1" w:styleId="1111111176">
    <w:name w:val="1 / 1.1 / 1.1.11176"/>
    <w:basedOn w:val="ae"/>
    <w:next w:val="111111"/>
    <w:unhideWhenUsed/>
  </w:style>
  <w:style w:type="numbering" w:customStyle="1" w:styleId="11111111136">
    <w:name w:val="1 / 1.1 / 1.1.111136"/>
    <w:basedOn w:val="ae"/>
    <w:next w:val="111111"/>
    <w:unhideWhenUsed/>
  </w:style>
  <w:style w:type="numbering" w:customStyle="1" w:styleId="1111112526">
    <w:name w:val="1 / 1.1 / 1.1.12526"/>
    <w:basedOn w:val="ae"/>
    <w:next w:val="111111"/>
    <w:unhideWhenUsed/>
  </w:style>
  <w:style w:type="numbering" w:customStyle="1" w:styleId="11111111526">
    <w:name w:val="1 / 1.1 / 1.1.111526"/>
    <w:basedOn w:val="ae"/>
    <w:next w:val="111111"/>
    <w:unhideWhenUsed/>
  </w:style>
  <w:style w:type="numbering" w:customStyle="1" w:styleId="800">
    <w:name w:val="Нет списка80"/>
    <w:next w:val="ae"/>
    <w:uiPriority w:val="99"/>
    <w:semiHidden/>
    <w:unhideWhenUsed/>
  </w:style>
  <w:style w:type="table" w:customStyle="1" w:styleId="OTR67">
    <w:name w:val="OTR6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1187">
    <w:name w:val="Сетка таблицы118"/>
    <w:basedOn w:val="ad"/>
    <w:next w:val="OTR"/>
    <w:uiPriority w:val="99"/>
    <w:rPr>
      <w:rFonts w:ascii="Times New Roman" w:eastAsia="Times New Roman"/>
    </w:rPr>
    <w:tblPr>
      <w:tblInd w:w="0" w:type="dxa"/>
      <w:tblCellMar>
        <w:top w:w="0" w:type="dxa"/>
        <w:left w:w="108" w:type="dxa"/>
        <w:bottom w:w="0" w:type="dxa"/>
        <w:right w:w="108" w:type="dxa"/>
      </w:tblCellMar>
    </w:tblPr>
  </w:style>
  <w:style w:type="table" w:customStyle="1" w:styleId="2207">
    <w:name w:val="Сетка таблицы220"/>
    <w:basedOn w:val="ad"/>
    <w:next w:val="OTR"/>
    <w:uiPriority w:val="9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258">
    <w:name w:val="Сетка таблицы258"/>
    <w:basedOn w:val="ad"/>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numbering" w:customStyle="1" w:styleId="1500">
    <w:name w:val="Нет списка150"/>
    <w:next w:val="ae"/>
    <w:uiPriority w:val="99"/>
    <w:semiHidden/>
    <w:unhideWhenUsed/>
  </w:style>
  <w:style w:type="table" w:customStyle="1" w:styleId="OTR127">
    <w:name w:val="OTR12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00">
    <w:name w:val="Нет списка1140"/>
    <w:next w:val="ae"/>
    <w:uiPriority w:val="99"/>
    <w:semiHidden/>
    <w:unhideWhenUsed/>
  </w:style>
  <w:style w:type="table" w:customStyle="1" w:styleId="1197">
    <w:name w:val="Сетка таблицы119"/>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500">
    <w:name w:val="Нет списка250"/>
    <w:next w:val="ae"/>
    <w:uiPriority w:val="99"/>
    <w:semiHidden/>
    <w:unhideWhenUsed/>
  </w:style>
  <w:style w:type="table" w:customStyle="1" w:styleId="21107">
    <w:name w:val="Сетка таблицы2110"/>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97">
    <w:name w:val="Сетка таблицы39"/>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300">
    <w:name w:val="Сетка таблицы430"/>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97">
    <w:name w:val="Сетка таблицы59"/>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80">
    <w:name w:val="Сетка таблицы68"/>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3180">
    <w:name w:val="Сетка таблицы318"/>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127">
    <w:name w:val="Сетка таблицы412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80">
    <w:name w:val="Сетка таблицы518"/>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00">
    <w:name w:val="1 / 1.1 / 1.1.140"/>
    <w:basedOn w:val="ae"/>
    <w:next w:val="111111"/>
    <w:unhideWhenUsed/>
  </w:style>
  <w:style w:type="numbering" w:customStyle="1" w:styleId="3400">
    <w:name w:val="Нет списка340"/>
    <w:next w:val="ae"/>
    <w:uiPriority w:val="99"/>
    <w:semiHidden/>
    <w:unhideWhenUsed/>
  </w:style>
  <w:style w:type="numbering" w:customStyle="1" w:styleId="111300">
    <w:name w:val="Нет списка11130"/>
    <w:next w:val="ae"/>
    <w:uiPriority w:val="99"/>
    <w:semiHidden/>
    <w:unhideWhenUsed/>
  </w:style>
  <w:style w:type="table" w:customStyle="1" w:styleId="1270">
    <w:name w:val="Сетка таблицы12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400">
    <w:name w:val="Нет списка2140"/>
    <w:next w:val="ae"/>
    <w:uiPriority w:val="99"/>
    <w:semiHidden/>
    <w:unhideWhenUsed/>
  </w:style>
  <w:style w:type="table" w:customStyle="1" w:styleId="2280">
    <w:name w:val="Сетка таблицы228"/>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97">
    <w:name w:val="Светлая заливка9"/>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OTR1111">
    <w:name w:val="OTR1111"/>
    <w:basedOn w:val="ad"/>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187">
    <w:name w:val="Светлая заливка18"/>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400">
    <w:name w:val="Нет списка3140"/>
    <w:next w:val="ae"/>
    <w:uiPriority w:val="99"/>
    <w:semiHidden/>
    <w:unhideWhenUsed/>
  </w:style>
  <w:style w:type="table" w:customStyle="1" w:styleId="OTR230">
    <w:name w:val="OTR230"/>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27">
    <w:name w:val="Нет списка111127"/>
    <w:next w:val="ae"/>
    <w:uiPriority w:val="99"/>
    <w:semiHidden/>
    <w:unhideWhenUsed/>
  </w:style>
  <w:style w:type="table" w:customStyle="1" w:styleId="11170">
    <w:name w:val="Сетка таблицы111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211300">
    <w:name w:val="Нет списка21130"/>
    <w:next w:val="ae"/>
    <w:uiPriority w:val="99"/>
    <w:semiHidden/>
    <w:unhideWhenUsed/>
  </w:style>
  <w:style w:type="table" w:customStyle="1" w:styleId="21170">
    <w:name w:val="Сетка таблицы211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277">
    <w:name w:val="Светлая заливка27"/>
    <w:basedOn w:val="ad"/>
    <w:next w:val="afffffffffa"/>
    <w:uiPriority w:val="60"/>
    <w:rPr>
      <w:color w:val="000000"/>
      <w:sz w:val="22"/>
      <w:szCs w:val="22"/>
      <w:lang w:eastAsia="en-US"/>
    </w:rPr>
    <w:tblPr>
      <w:tblInd w:w="0" w:type="dxa"/>
      <w:tblCellMar>
        <w:top w:w="0" w:type="dxa"/>
        <w:left w:w="108" w:type="dxa"/>
        <w:bottom w:w="0" w:type="dxa"/>
        <w:right w:w="108" w:type="dxa"/>
      </w:tblCellMar>
    </w:tblPr>
  </w:style>
  <w:style w:type="table" w:customStyle="1" w:styleId="1177">
    <w:name w:val="Светлая заливка117"/>
    <w:basedOn w:val="ad"/>
    <w:uiPriority w:val="60"/>
    <w:rPr>
      <w:color w:val="000000"/>
      <w:sz w:val="22"/>
      <w:szCs w:val="22"/>
      <w:lang w:eastAsia="en-US"/>
    </w:rPr>
    <w:tblPr>
      <w:tblInd w:w="0" w:type="dxa"/>
      <w:tblCellMar>
        <w:top w:w="0" w:type="dxa"/>
        <w:left w:w="108" w:type="dxa"/>
        <w:bottom w:w="0" w:type="dxa"/>
        <w:right w:w="108" w:type="dxa"/>
      </w:tblCellMar>
    </w:tblPr>
  </w:style>
  <w:style w:type="numbering" w:customStyle="1" w:styleId="311300">
    <w:name w:val="Нет списка31130"/>
    <w:next w:val="ae"/>
    <w:uiPriority w:val="99"/>
    <w:semiHidden/>
    <w:unhideWhenUsed/>
  </w:style>
  <w:style w:type="numbering" w:customStyle="1" w:styleId="4301">
    <w:name w:val="Нет списка430"/>
    <w:next w:val="ae"/>
    <w:uiPriority w:val="99"/>
    <w:semiHidden/>
    <w:unhideWhenUsed/>
  </w:style>
  <w:style w:type="table" w:customStyle="1" w:styleId="3280">
    <w:name w:val="Сетка таблицы328"/>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80">
    <w:name w:val="Нет списка1111118"/>
    <w:next w:val="ae"/>
    <w:uiPriority w:val="99"/>
    <w:semiHidden/>
    <w:unhideWhenUsed/>
  </w:style>
  <w:style w:type="numbering" w:customStyle="1" w:styleId="211127">
    <w:name w:val="Нет списка211127"/>
    <w:next w:val="ae"/>
    <w:uiPriority w:val="99"/>
    <w:semiHidden/>
    <w:unhideWhenUsed/>
  </w:style>
  <w:style w:type="numbering" w:customStyle="1" w:styleId="311127">
    <w:name w:val="Нет списка311127"/>
    <w:next w:val="ae"/>
    <w:uiPriority w:val="99"/>
    <w:semiHidden/>
    <w:unhideWhenUsed/>
  </w:style>
  <w:style w:type="table" w:customStyle="1" w:styleId="OTR330">
    <w:name w:val="OTR33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0">
    <w:name w:val="OTR43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512">
    <w:name w:val="OTR512"/>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68">
    <w:name w:val="OTR68"/>
    <w:basedOn w:val="ad"/>
    <w:next w:val="OTR"/>
    <w:uiPriority w:val="59"/>
    <w:pPr>
      <w:spacing w:after="200" w:line="276" w:lineRule="auto"/>
    </w:pPr>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31170">
    <w:name w:val="Сетка таблицы311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42110">
    <w:name w:val="Сетка таблицы42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270">
    <w:name w:val="Сетка таблицы527"/>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6170">
    <w:name w:val="Сетка таблицы617"/>
    <w:basedOn w:val="ad"/>
    <w:uiPriority w:val="99"/>
    <w:rPr>
      <w:rFonts w:ascii="Times New Roman" w:eastAsia="Times New Roman" w:hAnsi="Times New Roman"/>
    </w:rPr>
    <w:tblPr>
      <w:tblInd w:w="0" w:type="dxa"/>
      <w:tblCellMar>
        <w:top w:w="0" w:type="dxa"/>
        <w:left w:w="108" w:type="dxa"/>
        <w:bottom w:w="0" w:type="dxa"/>
        <w:right w:w="108" w:type="dxa"/>
      </w:tblCellMar>
    </w:tblPr>
  </w:style>
  <w:style w:type="table" w:customStyle="1" w:styleId="411110">
    <w:name w:val="Сетка таблицы41111"/>
    <w:uiPriority w:val="99"/>
    <w:rPr>
      <w:rFonts w:ascii="Times New Roman" w:eastAsia="Times New Roman" w:hAnsi="Times New Roman"/>
      <w:lang w:eastAsia="ru-RU"/>
    </w:rPr>
    <w:tblPr>
      <w:tblCellMar>
        <w:top w:w="0" w:type="dxa"/>
        <w:left w:w="0" w:type="dxa"/>
        <w:bottom w:w="0" w:type="dxa"/>
        <w:right w:w="0" w:type="dxa"/>
      </w:tblCellMar>
    </w:tblPr>
  </w:style>
  <w:style w:type="table" w:customStyle="1" w:styleId="51170">
    <w:name w:val="Сетка таблицы511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300">
    <w:name w:val="1 / 1.1 / 1.1.1130"/>
    <w:basedOn w:val="ae"/>
    <w:next w:val="111111"/>
    <w:unhideWhenUsed/>
  </w:style>
  <w:style w:type="numbering" w:customStyle="1" w:styleId="5300">
    <w:name w:val="Нет списка530"/>
    <w:next w:val="ae"/>
    <w:uiPriority w:val="99"/>
    <w:semiHidden/>
    <w:unhideWhenUsed/>
  </w:style>
  <w:style w:type="table" w:customStyle="1" w:styleId="OTR77">
    <w:name w:val="OTR7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300">
    <w:name w:val="Нет списка1230"/>
    <w:next w:val="ae"/>
    <w:uiPriority w:val="99"/>
    <w:semiHidden/>
    <w:unhideWhenUsed/>
  </w:style>
  <w:style w:type="numbering" w:customStyle="1" w:styleId="22300">
    <w:name w:val="Нет списка2230"/>
    <w:next w:val="ae"/>
    <w:uiPriority w:val="99"/>
    <w:semiHidden/>
    <w:unhideWhenUsed/>
  </w:style>
  <w:style w:type="table" w:customStyle="1" w:styleId="32170">
    <w:name w:val="Сетка таблицы321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128">
    <w:name w:val="1 / 1.1 / 1.1.11128"/>
    <w:basedOn w:val="ae"/>
    <w:next w:val="111111"/>
    <w:unhideWhenUsed/>
  </w:style>
  <w:style w:type="numbering" w:customStyle="1" w:styleId="6200">
    <w:name w:val="Нет списка620"/>
    <w:next w:val="ae"/>
    <w:uiPriority w:val="99"/>
    <w:semiHidden/>
    <w:unhideWhenUsed/>
  </w:style>
  <w:style w:type="table" w:customStyle="1" w:styleId="OTR88">
    <w:name w:val="OTR88"/>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7">
    <w:name w:val="Нет списка1327"/>
    <w:next w:val="ae"/>
    <w:uiPriority w:val="99"/>
    <w:semiHidden/>
    <w:unhideWhenUsed/>
  </w:style>
  <w:style w:type="numbering" w:customStyle="1" w:styleId="2327">
    <w:name w:val="Нет списка2327"/>
    <w:next w:val="ae"/>
    <w:uiPriority w:val="99"/>
    <w:semiHidden/>
    <w:unhideWhenUsed/>
  </w:style>
  <w:style w:type="numbering" w:customStyle="1" w:styleId="3227">
    <w:name w:val="Нет списка3227"/>
    <w:next w:val="ae"/>
    <w:uiPriority w:val="99"/>
    <w:semiHidden/>
    <w:unhideWhenUsed/>
  </w:style>
  <w:style w:type="numbering" w:customStyle="1" w:styleId="41270">
    <w:name w:val="Нет списка4127"/>
    <w:next w:val="ae"/>
    <w:uiPriority w:val="99"/>
    <w:semiHidden/>
    <w:unhideWhenUsed/>
  </w:style>
  <w:style w:type="numbering" w:customStyle="1" w:styleId="11227">
    <w:name w:val="Нет списка11227"/>
    <w:next w:val="ae"/>
    <w:uiPriority w:val="99"/>
    <w:semiHidden/>
    <w:unhideWhenUsed/>
  </w:style>
  <w:style w:type="numbering" w:customStyle="1" w:styleId="21227">
    <w:name w:val="Нет списка21227"/>
    <w:next w:val="ae"/>
    <w:uiPriority w:val="99"/>
    <w:semiHidden/>
    <w:unhideWhenUsed/>
  </w:style>
  <w:style w:type="numbering" w:customStyle="1" w:styleId="31227">
    <w:name w:val="Нет списка31227"/>
    <w:next w:val="ae"/>
    <w:uiPriority w:val="99"/>
    <w:semiHidden/>
    <w:unhideWhenUsed/>
  </w:style>
  <w:style w:type="numbering" w:customStyle="1" w:styleId="5127">
    <w:name w:val="Нет списка5127"/>
    <w:next w:val="ae"/>
    <w:uiPriority w:val="99"/>
    <w:semiHidden/>
    <w:unhideWhenUsed/>
  </w:style>
  <w:style w:type="table" w:customStyle="1" w:styleId="OTR2120">
    <w:name w:val="OTR2120"/>
    <w:basedOn w:val="ad"/>
    <w:next w:val="OT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127">
    <w:name w:val="Нет списка12127"/>
    <w:next w:val="ae"/>
    <w:uiPriority w:val="99"/>
    <w:semiHidden/>
    <w:unhideWhenUsed/>
  </w:style>
  <w:style w:type="numbering" w:customStyle="1" w:styleId="22127">
    <w:name w:val="Нет списка22127"/>
    <w:next w:val="ae"/>
    <w:uiPriority w:val="99"/>
    <w:semiHidden/>
    <w:unhideWhenUsed/>
  </w:style>
  <w:style w:type="numbering" w:customStyle="1" w:styleId="32117">
    <w:name w:val="Нет списка32117"/>
    <w:next w:val="ae"/>
    <w:uiPriority w:val="99"/>
    <w:semiHidden/>
    <w:unhideWhenUsed/>
  </w:style>
  <w:style w:type="table" w:customStyle="1" w:styleId="OTR21111">
    <w:name w:val="OTR2111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90">
    <w:name w:val="Нет списка1111119"/>
    <w:next w:val="ae"/>
    <w:uiPriority w:val="99"/>
    <w:semiHidden/>
    <w:unhideWhenUsed/>
  </w:style>
  <w:style w:type="numbering" w:customStyle="1" w:styleId="2111118">
    <w:name w:val="Нет списка2111118"/>
    <w:next w:val="ae"/>
    <w:uiPriority w:val="99"/>
    <w:semiHidden/>
    <w:unhideWhenUsed/>
  </w:style>
  <w:style w:type="numbering" w:customStyle="1" w:styleId="3111118">
    <w:name w:val="Нет списка3111118"/>
    <w:next w:val="ae"/>
    <w:uiPriority w:val="99"/>
    <w:semiHidden/>
    <w:unhideWhenUsed/>
  </w:style>
  <w:style w:type="numbering" w:customStyle="1" w:styleId="41117">
    <w:name w:val="Нет списка41117"/>
    <w:next w:val="ae"/>
    <w:uiPriority w:val="99"/>
    <w:semiHidden/>
    <w:unhideWhenUsed/>
  </w:style>
  <w:style w:type="numbering" w:customStyle="1" w:styleId="111111180">
    <w:name w:val="Нет списка11111118"/>
    <w:next w:val="ae"/>
    <w:uiPriority w:val="99"/>
    <w:semiHidden/>
    <w:unhideWhenUsed/>
  </w:style>
  <w:style w:type="numbering" w:customStyle="1" w:styleId="2111119">
    <w:name w:val="Нет списка2111119"/>
    <w:next w:val="ae"/>
    <w:uiPriority w:val="99"/>
    <w:semiHidden/>
    <w:unhideWhenUsed/>
  </w:style>
  <w:style w:type="numbering" w:customStyle="1" w:styleId="3111119">
    <w:name w:val="Нет списка3111119"/>
    <w:next w:val="ae"/>
    <w:uiPriority w:val="99"/>
    <w:semiHidden/>
    <w:unhideWhenUsed/>
  </w:style>
  <w:style w:type="table" w:customStyle="1" w:styleId="438">
    <w:name w:val="Сетка таблицы438"/>
    <w:basedOn w:val="ad"/>
    <w:next w:val="OTR"/>
    <w:uiPriority w:val="59"/>
    <w:rPr>
      <w:sz w:val="22"/>
      <w:szCs w:val="22"/>
      <w:lang w:eastAsia="en-US"/>
    </w:rPr>
    <w:tblPr>
      <w:tblInd w:w="0" w:type="dxa"/>
      <w:tblCellMar>
        <w:top w:w="0" w:type="dxa"/>
        <w:left w:w="108" w:type="dxa"/>
        <w:bottom w:w="0" w:type="dxa"/>
        <w:right w:w="108" w:type="dxa"/>
      </w:tblCellMar>
    </w:tblPr>
  </w:style>
  <w:style w:type="table" w:customStyle="1" w:styleId="OTR3120">
    <w:name w:val="OTR3120"/>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0">
    <w:name w:val="OTR4120"/>
    <w:basedOn w:val="ad"/>
    <w:next w:val="OTR"/>
    <w:uiPriority w:val="5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6117">
    <w:name w:val="Нет списка6117"/>
    <w:next w:val="ae"/>
    <w:uiPriority w:val="99"/>
    <w:semiHidden/>
    <w:unhideWhenUsed/>
  </w:style>
  <w:style w:type="numbering" w:customStyle="1" w:styleId="13117">
    <w:name w:val="Нет списка13117"/>
    <w:next w:val="ae"/>
    <w:uiPriority w:val="99"/>
    <w:semiHidden/>
    <w:unhideWhenUsed/>
  </w:style>
  <w:style w:type="numbering" w:customStyle="1" w:styleId="23117">
    <w:name w:val="Нет списка23117"/>
    <w:next w:val="ae"/>
    <w:uiPriority w:val="99"/>
    <w:semiHidden/>
    <w:unhideWhenUsed/>
  </w:style>
  <w:style w:type="numbering" w:customStyle="1" w:styleId="3311">
    <w:name w:val="Нет списка3311"/>
    <w:next w:val="ae"/>
    <w:uiPriority w:val="99"/>
    <w:semiHidden/>
    <w:unhideWhenUsed/>
  </w:style>
  <w:style w:type="table" w:customStyle="1" w:styleId="OTR2211">
    <w:name w:val="OTR2211"/>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117">
    <w:name w:val="Нет списка112117"/>
    <w:next w:val="ae"/>
    <w:uiPriority w:val="99"/>
    <w:semiHidden/>
    <w:unhideWhenUsed/>
  </w:style>
  <w:style w:type="numbering" w:customStyle="1" w:styleId="212117">
    <w:name w:val="Нет списка212117"/>
    <w:next w:val="ae"/>
    <w:uiPriority w:val="99"/>
    <w:semiHidden/>
    <w:unhideWhenUsed/>
  </w:style>
  <w:style w:type="numbering" w:customStyle="1" w:styleId="312117">
    <w:name w:val="Нет списка312117"/>
    <w:next w:val="ae"/>
    <w:uiPriority w:val="99"/>
    <w:semiHidden/>
    <w:unhideWhenUsed/>
  </w:style>
  <w:style w:type="numbering" w:customStyle="1" w:styleId="42111">
    <w:name w:val="Нет списка4211"/>
    <w:next w:val="ae"/>
    <w:uiPriority w:val="99"/>
    <w:semiHidden/>
    <w:unhideWhenUsed/>
  </w:style>
  <w:style w:type="numbering" w:customStyle="1" w:styleId="111211">
    <w:name w:val="Нет списка111211"/>
    <w:next w:val="ae"/>
    <w:uiPriority w:val="99"/>
    <w:semiHidden/>
    <w:unhideWhenUsed/>
  </w:style>
  <w:style w:type="numbering" w:customStyle="1" w:styleId="211211">
    <w:name w:val="Нет списка211211"/>
    <w:next w:val="ae"/>
    <w:uiPriority w:val="99"/>
    <w:semiHidden/>
    <w:unhideWhenUsed/>
  </w:style>
  <w:style w:type="numbering" w:customStyle="1" w:styleId="311211">
    <w:name w:val="Нет списка311211"/>
    <w:next w:val="ae"/>
    <w:uiPriority w:val="99"/>
    <w:semiHidden/>
    <w:unhideWhenUsed/>
  </w:style>
  <w:style w:type="table" w:customStyle="1" w:styleId="OTR31111">
    <w:name w:val="OTR311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111">
    <w:name w:val="OTR41111"/>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111227">
    <w:name w:val="1 / 1.1 / 1.1.1227"/>
    <w:basedOn w:val="ae"/>
    <w:next w:val="111111"/>
    <w:unhideWhenUsed/>
  </w:style>
  <w:style w:type="numbering" w:customStyle="1" w:styleId="51117">
    <w:name w:val="Нет списка51117"/>
    <w:next w:val="ae"/>
    <w:uiPriority w:val="99"/>
    <w:semiHidden/>
    <w:unhideWhenUsed/>
  </w:style>
  <w:style w:type="numbering" w:customStyle="1" w:styleId="121117">
    <w:name w:val="Нет списка121117"/>
    <w:next w:val="ae"/>
    <w:uiPriority w:val="99"/>
    <w:semiHidden/>
    <w:unhideWhenUsed/>
  </w:style>
  <w:style w:type="numbering" w:customStyle="1" w:styleId="221117">
    <w:name w:val="Нет списка221117"/>
    <w:next w:val="ae"/>
    <w:uiPriority w:val="99"/>
    <w:semiHidden/>
    <w:unhideWhenUsed/>
  </w:style>
  <w:style w:type="numbering" w:customStyle="1" w:styleId="11111111119">
    <w:name w:val="1 / 1.1 / 1.1.111119"/>
    <w:basedOn w:val="ae"/>
    <w:next w:val="111111"/>
    <w:unhideWhenUsed/>
  </w:style>
  <w:style w:type="numbering" w:customStyle="1" w:styleId="7100">
    <w:name w:val="Нет списка710"/>
    <w:next w:val="ae"/>
    <w:uiPriority w:val="99"/>
    <w:semiHidden/>
    <w:unhideWhenUsed/>
  </w:style>
  <w:style w:type="table" w:customStyle="1" w:styleId="OTR817">
    <w:name w:val="OTR81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4100">
    <w:name w:val="Нет списка1410"/>
    <w:next w:val="ae"/>
    <w:uiPriority w:val="99"/>
    <w:semiHidden/>
    <w:unhideWhenUsed/>
  </w:style>
  <w:style w:type="numbering" w:customStyle="1" w:styleId="24100">
    <w:name w:val="Нет списка2410"/>
    <w:next w:val="ae"/>
    <w:uiPriority w:val="99"/>
    <w:semiHidden/>
    <w:unhideWhenUsed/>
  </w:style>
  <w:style w:type="numbering" w:customStyle="1" w:styleId="347">
    <w:name w:val="Нет списка347"/>
    <w:next w:val="ae"/>
    <w:uiPriority w:val="99"/>
    <w:semiHidden/>
    <w:unhideWhenUsed/>
  </w:style>
  <w:style w:type="table" w:customStyle="1" w:styleId="OTR237">
    <w:name w:val="OTR23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311">
    <w:name w:val="Нет списка11311"/>
    <w:next w:val="ae"/>
    <w:uiPriority w:val="99"/>
    <w:semiHidden/>
    <w:unhideWhenUsed/>
  </w:style>
  <w:style w:type="numbering" w:customStyle="1" w:styleId="213100">
    <w:name w:val="Нет списка21310"/>
    <w:next w:val="ae"/>
    <w:uiPriority w:val="99"/>
    <w:semiHidden/>
    <w:unhideWhenUsed/>
  </w:style>
  <w:style w:type="numbering" w:customStyle="1" w:styleId="31310">
    <w:name w:val="Нет списка31310"/>
    <w:next w:val="ae"/>
    <w:uiPriority w:val="99"/>
    <w:semiHidden/>
    <w:unhideWhenUsed/>
  </w:style>
  <w:style w:type="numbering" w:customStyle="1" w:styleId="4370">
    <w:name w:val="Нет списка437"/>
    <w:next w:val="ae"/>
    <w:uiPriority w:val="99"/>
    <w:semiHidden/>
    <w:unhideWhenUsed/>
  </w:style>
  <w:style w:type="numbering" w:customStyle="1" w:styleId="11137">
    <w:name w:val="Нет списка11137"/>
    <w:next w:val="ae"/>
    <w:uiPriority w:val="99"/>
    <w:semiHidden/>
    <w:unhideWhenUsed/>
  </w:style>
  <w:style w:type="numbering" w:customStyle="1" w:styleId="21137">
    <w:name w:val="Нет списка21137"/>
    <w:next w:val="ae"/>
    <w:uiPriority w:val="99"/>
    <w:semiHidden/>
    <w:unhideWhenUsed/>
  </w:style>
  <w:style w:type="numbering" w:customStyle="1" w:styleId="31137">
    <w:name w:val="Нет списка31137"/>
    <w:next w:val="ae"/>
    <w:uiPriority w:val="99"/>
    <w:semiHidden/>
    <w:unhideWhenUsed/>
  </w:style>
  <w:style w:type="table" w:customStyle="1" w:styleId="OTR3210">
    <w:name w:val="OTR32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210">
    <w:name w:val="OTR4210"/>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317">
    <w:name w:val="Сетка таблицы431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7">
    <w:name w:val="1 / 1.1 / 1.1.12117"/>
    <w:basedOn w:val="ae"/>
    <w:next w:val="111111"/>
    <w:unhideWhenUsed/>
  </w:style>
  <w:style w:type="numbering" w:customStyle="1" w:styleId="52100">
    <w:name w:val="Нет списка5210"/>
    <w:next w:val="ae"/>
    <w:uiPriority w:val="99"/>
    <w:semiHidden/>
    <w:unhideWhenUsed/>
  </w:style>
  <w:style w:type="numbering" w:customStyle="1" w:styleId="12210">
    <w:name w:val="Нет списка12210"/>
    <w:next w:val="ae"/>
    <w:uiPriority w:val="99"/>
    <w:semiHidden/>
    <w:unhideWhenUsed/>
  </w:style>
  <w:style w:type="numbering" w:customStyle="1" w:styleId="22210">
    <w:name w:val="Нет списка22210"/>
    <w:next w:val="ae"/>
    <w:uiPriority w:val="99"/>
    <w:semiHidden/>
    <w:unhideWhenUsed/>
  </w:style>
  <w:style w:type="numbering" w:customStyle="1" w:styleId="111111111110">
    <w:name w:val="1 / 1.1 / 1.1.1111110"/>
    <w:basedOn w:val="ae"/>
    <w:next w:val="111111"/>
    <w:unhideWhenUsed/>
  </w:style>
  <w:style w:type="numbering" w:customStyle="1" w:styleId="87">
    <w:name w:val="Нет списка87"/>
    <w:next w:val="ae"/>
    <w:uiPriority w:val="99"/>
    <w:semiHidden/>
    <w:unhideWhenUsed/>
  </w:style>
  <w:style w:type="table" w:customStyle="1" w:styleId="OTR97">
    <w:name w:val="OTR9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57">
    <w:name w:val="Нет списка157"/>
    <w:next w:val="ae"/>
    <w:uiPriority w:val="99"/>
    <w:semiHidden/>
    <w:unhideWhenUsed/>
  </w:style>
  <w:style w:type="numbering" w:customStyle="1" w:styleId="2571">
    <w:name w:val="Нет списка257"/>
    <w:next w:val="ae"/>
    <w:uiPriority w:val="99"/>
    <w:semiHidden/>
    <w:unhideWhenUsed/>
  </w:style>
  <w:style w:type="numbering" w:customStyle="1" w:styleId="357">
    <w:name w:val="Нет списка357"/>
    <w:next w:val="ae"/>
    <w:uiPriority w:val="99"/>
    <w:semiHidden/>
    <w:unhideWhenUsed/>
  </w:style>
  <w:style w:type="table" w:customStyle="1" w:styleId="OTR247">
    <w:name w:val="OTR24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47">
    <w:name w:val="Нет списка1147"/>
    <w:next w:val="ae"/>
    <w:uiPriority w:val="99"/>
    <w:semiHidden/>
    <w:unhideWhenUsed/>
  </w:style>
  <w:style w:type="numbering" w:customStyle="1" w:styleId="2147">
    <w:name w:val="Нет списка2147"/>
    <w:next w:val="ae"/>
    <w:uiPriority w:val="99"/>
    <w:semiHidden/>
    <w:unhideWhenUsed/>
  </w:style>
  <w:style w:type="numbering" w:customStyle="1" w:styleId="3147">
    <w:name w:val="Нет списка3147"/>
    <w:next w:val="ae"/>
    <w:uiPriority w:val="99"/>
    <w:semiHidden/>
    <w:unhideWhenUsed/>
  </w:style>
  <w:style w:type="numbering" w:customStyle="1" w:styleId="447">
    <w:name w:val="Нет списка447"/>
    <w:next w:val="ae"/>
    <w:uiPriority w:val="99"/>
    <w:semiHidden/>
    <w:unhideWhenUsed/>
  </w:style>
  <w:style w:type="numbering" w:customStyle="1" w:styleId="11147">
    <w:name w:val="Нет списка11147"/>
    <w:next w:val="ae"/>
    <w:uiPriority w:val="99"/>
    <w:semiHidden/>
    <w:unhideWhenUsed/>
  </w:style>
  <w:style w:type="numbering" w:customStyle="1" w:styleId="21147">
    <w:name w:val="Нет списка21147"/>
    <w:next w:val="ae"/>
    <w:uiPriority w:val="99"/>
    <w:semiHidden/>
    <w:unhideWhenUsed/>
  </w:style>
  <w:style w:type="numbering" w:customStyle="1" w:styleId="31147">
    <w:name w:val="Нет списка31147"/>
    <w:next w:val="ae"/>
    <w:uiPriority w:val="99"/>
    <w:semiHidden/>
    <w:unhideWhenUsed/>
  </w:style>
  <w:style w:type="table" w:customStyle="1" w:styleId="OTR337">
    <w:name w:val="OTR33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37">
    <w:name w:val="OTR43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470">
    <w:name w:val="Сетка таблицы44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311">
    <w:name w:val="1 / 1.1 / 1.1.1311"/>
    <w:basedOn w:val="ae"/>
    <w:next w:val="111111"/>
    <w:unhideWhenUsed/>
  </w:style>
  <w:style w:type="numbering" w:customStyle="1" w:styleId="537">
    <w:name w:val="Нет списка537"/>
    <w:next w:val="ae"/>
    <w:uiPriority w:val="99"/>
    <w:semiHidden/>
    <w:unhideWhenUsed/>
  </w:style>
  <w:style w:type="numbering" w:customStyle="1" w:styleId="1237">
    <w:name w:val="Нет списка1237"/>
    <w:next w:val="ae"/>
    <w:uiPriority w:val="99"/>
    <w:semiHidden/>
    <w:unhideWhenUsed/>
  </w:style>
  <w:style w:type="numbering" w:customStyle="1" w:styleId="2237">
    <w:name w:val="Нет списка2237"/>
    <w:next w:val="ae"/>
    <w:uiPriority w:val="99"/>
    <w:semiHidden/>
    <w:unhideWhenUsed/>
  </w:style>
  <w:style w:type="numbering" w:customStyle="1" w:styleId="1111111211">
    <w:name w:val="1 / 1.1 / 1.1.11211"/>
    <w:basedOn w:val="ae"/>
    <w:next w:val="111111"/>
    <w:unhideWhenUsed/>
  </w:style>
  <w:style w:type="numbering" w:customStyle="1" w:styleId="970">
    <w:name w:val="Нет списка97"/>
    <w:next w:val="ae"/>
    <w:uiPriority w:val="99"/>
    <w:semiHidden/>
    <w:unhideWhenUsed/>
  </w:style>
  <w:style w:type="table" w:customStyle="1" w:styleId="OTR107">
    <w:name w:val="OTR10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67">
    <w:name w:val="Нет списка167"/>
    <w:next w:val="ae"/>
    <w:uiPriority w:val="99"/>
    <w:semiHidden/>
    <w:unhideWhenUsed/>
  </w:style>
  <w:style w:type="numbering" w:customStyle="1" w:styleId="267">
    <w:name w:val="Нет списка267"/>
    <w:next w:val="ae"/>
    <w:uiPriority w:val="99"/>
    <w:semiHidden/>
    <w:unhideWhenUsed/>
  </w:style>
  <w:style w:type="numbering" w:customStyle="1" w:styleId="367">
    <w:name w:val="Нет списка367"/>
    <w:next w:val="ae"/>
    <w:uiPriority w:val="99"/>
    <w:semiHidden/>
    <w:unhideWhenUsed/>
  </w:style>
  <w:style w:type="table" w:customStyle="1" w:styleId="OTR257">
    <w:name w:val="OTR25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57">
    <w:name w:val="Нет списка1157"/>
    <w:next w:val="ae"/>
    <w:uiPriority w:val="99"/>
    <w:semiHidden/>
    <w:unhideWhenUsed/>
  </w:style>
  <w:style w:type="numbering" w:customStyle="1" w:styleId="2157">
    <w:name w:val="Нет списка2157"/>
    <w:next w:val="ae"/>
    <w:uiPriority w:val="99"/>
    <w:semiHidden/>
    <w:unhideWhenUsed/>
  </w:style>
  <w:style w:type="numbering" w:customStyle="1" w:styleId="3157">
    <w:name w:val="Нет списка3157"/>
    <w:next w:val="ae"/>
    <w:uiPriority w:val="99"/>
    <w:semiHidden/>
    <w:unhideWhenUsed/>
  </w:style>
  <w:style w:type="numbering" w:customStyle="1" w:styleId="457">
    <w:name w:val="Нет списка457"/>
    <w:next w:val="ae"/>
    <w:uiPriority w:val="99"/>
    <w:semiHidden/>
    <w:unhideWhenUsed/>
  </w:style>
  <w:style w:type="numbering" w:customStyle="1" w:styleId="11157">
    <w:name w:val="Нет списка11157"/>
    <w:next w:val="ae"/>
    <w:uiPriority w:val="99"/>
    <w:semiHidden/>
    <w:unhideWhenUsed/>
  </w:style>
  <w:style w:type="numbering" w:customStyle="1" w:styleId="21157">
    <w:name w:val="Нет списка21157"/>
    <w:next w:val="ae"/>
    <w:uiPriority w:val="99"/>
    <w:semiHidden/>
    <w:unhideWhenUsed/>
  </w:style>
  <w:style w:type="numbering" w:customStyle="1" w:styleId="31157">
    <w:name w:val="Нет списка31157"/>
    <w:next w:val="ae"/>
    <w:uiPriority w:val="99"/>
    <w:semiHidden/>
    <w:unhideWhenUsed/>
  </w:style>
  <w:style w:type="table" w:customStyle="1" w:styleId="OTR347">
    <w:name w:val="OTR34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47">
    <w:name w:val="OTR44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570">
    <w:name w:val="Сетка таблицы45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47">
    <w:name w:val="1 / 1.1 / 1.1.147"/>
    <w:basedOn w:val="ae"/>
    <w:next w:val="111111"/>
    <w:unhideWhenUsed/>
  </w:style>
  <w:style w:type="numbering" w:customStyle="1" w:styleId="547">
    <w:name w:val="Нет списка547"/>
    <w:next w:val="ae"/>
    <w:uiPriority w:val="99"/>
    <w:semiHidden/>
    <w:unhideWhenUsed/>
  </w:style>
  <w:style w:type="numbering" w:customStyle="1" w:styleId="1247">
    <w:name w:val="Нет списка1247"/>
    <w:next w:val="ae"/>
    <w:uiPriority w:val="99"/>
    <w:semiHidden/>
    <w:unhideWhenUsed/>
  </w:style>
  <w:style w:type="numbering" w:customStyle="1" w:styleId="2247">
    <w:name w:val="Нет списка2247"/>
    <w:next w:val="ae"/>
    <w:uiPriority w:val="99"/>
    <w:semiHidden/>
    <w:unhideWhenUsed/>
  </w:style>
  <w:style w:type="numbering" w:customStyle="1" w:styleId="111111137">
    <w:name w:val="1 / 1.1 / 1.1.1137"/>
    <w:basedOn w:val="ae"/>
    <w:next w:val="111111"/>
    <w:unhideWhenUsed/>
  </w:style>
  <w:style w:type="numbering" w:customStyle="1" w:styleId="107">
    <w:name w:val="Нет списка107"/>
    <w:next w:val="ae"/>
    <w:uiPriority w:val="99"/>
    <w:semiHidden/>
    <w:unhideWhenUsed/>
  </w:style>
  <w:style w:type="table" w:customStyle="1" w:styleId="OTR128">
    <w:name w:val="OTR128"/>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77">
    <w:name w:val="Нет списка177"/>
    <w:next w:val="ae"/>
    <w:uiPriority w:val="99"/>
    <w:semiHidden/>
    <w:unhideWhenUsed/>
  </w:style>
  <w:style w:type="numbering" w:customStyle="1" w:styleId="2770">
    <w:name w:val="Нет списка277"/>
    <w:next w:val="ae"/>
    <w:uiPriority w:val="99"/>
    <w:semiHidden/>
    <w:unhideWhenUsed/>
  </w:style>
  <w:style w:type="numbering" w:customStyle="1" w:styleId="377">
    <w:name w:val="Нет списка377"/>
    <w:next w:val="ae"/>
    <w:uiPriority w:val="99"/>
    <w:semiHidden/>
    <w:unhideWhenUsed/>
  </w:style>
  <w:style w:type="table" w:customStyle="1" w:styleId="OTR267">
    <w:name w:val="OTR26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67">
    <w:name w:val="Нет списка1167"/>
    <w:next w:val="ae"/>
    <w:uiPriority w:val="99"/>
    <w:semiHidden/>
    <w:unhideWhenUsed/>
  </w:style>
  <w:style w:type="numbering" w:customStyle="1" w:styleId="2167">
    <w:name w:val="Нет списка2167"/>
    <w:next w:val="ae"/>
    <w:uiPriority w:val="99"/>
    <w:semiHidden/>
    <w:unhideWhenUsed/>
  </w:style>
  <w:style w:type="numbering" w:customStyle="1" w:styleId="3167">
    <w:name w:val="Нет списка3167"/>
    <w:next w:val="ae"/>
    <w:uiPriority w:val="99"/>
    <w:semiHidden/>
    <w:unhideWhenUsed/>
  </w:style>
  <w:style w:type="numbering" w:customStyle="1" w:styleId="467">
    <w:name w:val="Нет списка467"/>
    <w:next w:val="ae"/>
    <w:uiPriority w:val="99"/>
    <w:semiHidden/>
    <w:unhideWhenUsed/>
  </w:style>
  <w:style w:type="numbering" w:customStyle="1" w:styleId="11167">
    <w:name w:val="Нет списка11167"/>
    <w:next w:val="ae"/>
    <w:uiPriority w:val="99"/>
    <w:semiHidden/>
    <w:unhideWhenUsed/>
  </w:style>
  <w:style w:type="numbering" w:customStyle="1" w:styleId="21167">
    <w:name w:val="Нет списка21167"/>
    <w:next w:val="ae"/>
    <w:uiPriority w:val="99"/>
    <w:semiHidden/>
    <w:unhideWhenUsed/>
  </w:style>
  <w:style w:type="numbering" w:customStyle="1" w:styleId="31167">
    <w:name w:val="Нет списка31167"/>
    <w:next w:val="ae"/>
    <w:uiPriority w:val="99"/>
    <w:semiHidden/>
    <w:unhideWhenUsed/>
  </w:style>
  <w:style w:type="table" w:customStyle="1" w:styleId="OTR357">
    <w:name w:val="OTR35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57">
    <w:name w:val="OTR45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670">
    <w:name w:val="Сетка таблицы46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57">
    <w:name w:val="1 / 1.1 / 1.1.157"/>
    <w:basedOn w:val="ae"/>
    <w:next w:val="111111"/>
    <w:unhideWhenUsed/>
  </w:style>
  <w:style w:type="numbering" w:customStyle="1" w:styleId="557">
    <w:name w:val="Нет списка557"/>
    <w:next w:val="ae"/>
    <w:uiPriority w:val="99"/>
    <w:semiHidden/>
    <w:unhideWhenUsed/>
  </w:style>
  <w:style w:type="numbering" w:customStyle="1" w:styleId="1257">
    <w:name w:val="Нет списка1257"/>
    <w:next w:val="ae"/>
    <w:uiPriority w:val="99"/>
    <w:semiHidden/>
    <w:unhideWhenUsed/>
  </w:style>
  <w:style w:type="numbering" w:customStyle="1" w:styleId="2257">
    <w:name w:val="Нет списка2257"/>
    <w:next w:val="ae"/>
    <w:uiPriority w:val="99"/>
    <w:semiHidden/>
    <w:unhideWhenUsed/>
  </w:style>
  <w:style w:type="numbering" w:customStyle="1" w:styleId="111111147">
    <w:name w:val="1 / 1.1 / 1.1.1147"/>
    <w:basedOn w:val="ae"/>
    <w:next w:val="111111"/>
    <w:unhideWhenUsed/>
  </w:style>
  <w:style w:type="numbering" w:customStyle="1" w:styleId="1870">
    <w:name w:val="Нет списка187"/>
    <w:next w:val="ae"/>
    <w:uiPriority w:val="99"/>
    <w:semiHidden/>
    <w:unhideWhenUsed/>
  </w:style>
  <w:style w:type="table" w:customStyle="1" w:styleId="OTR137">
    <w:name w:val="OTR13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97">
    <w:name w:val="Нет списка197"/>
    <w:next w:val="ae"/>
    <w:uiPriority w:val="99"/>
    <w:semiHidden/>
    <w:unhideWhenUsed/>
  </w:style>
  <w:style w:type="numbering" w:customStyle="1" w:styleId="287">
    <w:name w:val="Нет списка287"/>
    <w:next w:val="ae"/>
    <w:uiPriority w:val="99"/>
    <w:semiHidden/>
    <w:unhideWhenUsed/>
  </w:style>
  <w:style w:type="numbering" w:customStyle="1" w:styleId="387">
    <w:name w:val="Нет списка387"/>
    <w:next w:val="ae"/>
    <w:uiPriority w:val="99"/>
    <w:semiHidden/>
    <w:unhideWhenUsed/>
  </w:style>
  <w:style w:type="table" w:customStyle="1" w:styleId="OTR277">
    <w:name w:val="OTR27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770">
    <w:name w:val="Нет списка1177"/>
    <w:next w:val="ae"/>
    <w:uiPriority w:val="99"/>
    <w:semiHidden/>
    <w:unhideWhenUsed/>
  </w:style>
  <w:style w:type="numbering" w:customStyle="1" w:styleId="2177">
    <w:name w:val="Нет списка2177"/>
    <w:next w:val="ae"/>
    <w:uiPriority w:val="99"/>
    <w:semiHidden/>
    <w:unhideWhenUsed/>
  </w:style>
  <w:style w:type="numbering" w:customStyle="1" w:styleId="3177">
    <w:name w:val="Нет списка3177"/>
    <w:next w:val="ae"/>
    <w:uiPriority w:val="99"/>
    <w:semiHidden/>
    <w:unhideWhenUsed/>
  </w:style>
  <w:style w:type="numbering" w:customStyle="1" w:styleId="477">
    <w:name w:val="Нет списка477"/>
    <w:next w:val="ae"/>
    <w:uiPriority w:val="99"/>
    <w:semiHidden/>
    <w:unhideWhenUsed/>
  </w:style>
  <w:style w:type="numbering" w:customStyle="1" w:styleId="11177">
    <w:name w:val="Нет списка11177"/>
    <w:next w:val="ae"/>
    <w:uiPriority w:val="99"/>
    <w:semiHidden/>
    <w:unhideWhenUsed/>
  </w:style>
  <w:style w:type="numbering" w:customStyle="1" w:styleId="21177">
    <w:name w:val="Нет списка21177"/>
    <w:next w:val="ae"/>
    <w:uiPriority w:val="99"/>
    <w:semiHidden/>
    <w:unhideWhenUsed/>
  </w:style>
  <w:style w:type="numbering" w:customStyle="1" w:styleId="31177">
    <w:name w:val="Нет списка31177"/>
    <w:next w:val="ae"/>
    <w:uiPriority w:val="99"/>
    <w:semiHidden/>
    <w:unhideWhenUsed/>
  </w:style>
  <w:style w:type="table" w:customStyle="1" w:styleId="OTR367">
    <w:name w:val="OTR36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67">
    <w:name w:val="OTR46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770">
    <w:name w:val="Сетка таблицы47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67">
    <w:name w:val="1 / 1.1 / 1.1.167"/>
    <w:basedOn w:val="ae"/>
    <w:next w:val="111111"/>
    <w:unhideWhenUsed/>
  </w:style>
  <w:style w:type="numbering" w:customStyle="1" w:styleId="567">
    <w:name w:val="Нет списка567"/>
    <w:next w:val="ae"/>
    <w:uiPriority w:val="99"/>
    <w:semiHidden/>
    <w:unhideWhenUsed/>
  </w:style>
  <w:style w:type="numbering" w:customStyle="1" w:styleId="1267">
    <w:name w:val="Нет списка1267"/>
    <w:next w:val="ae"/>
    <w:uiPriority w:val="99"/>
    <w:semiHidden/>
    <w:unhideWhenUsed/>
  </w:style>
  <w:style w:type="numbering" w:customStyle="1" w:styleId="2267">
    <w:name w:val="Нет списка2267"/>
    <w:next w:val="ae"/>
    <w:uiPriority w:val="99"/>
    <w:semiHidden/>
    <w:unhideWhenUsed/>
  </w:style>
  <w:style w:type="numbering" w:customStyle="1" w:styleId="111111157">
    <w:name w:val="1 / 1.1 / 1.1.1157"/>
    <w:basedOn w:val="ae"/>
    <w:next w:val="111111"/>
    <w:unhideWhenUsed/>
  </w:style>
  <w:style w:type="numbering" w:customStyle="1" w:styleId="207">
    <w:name w:val="Нет списка207"/>
    <w:next w:val="ae"/>
    <w:uiPriority w:val="99"/>
    <w:semiHidden/>
    <w:unhideWhenUsed/>
  </w:style>
  <w:style w:type="table" w:customStyle="1" w:styleId="OTR147">
    <w:name w:val="OTR14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07">
    <w:name w:val="Нет списка1107"/>
    <w:next w:val="ae"/>
    <w:uiPriority w:val="99"/>
    <w:semiHidden/>
    <w:unhideWhenUsed/>
  </w:style>
  <w:style w:type="numbering" w:customStyle="1" w:styleId="297">
    <w:name w:val="Нет списка297"/>
    <w:next w:val="ae"/>
    <w:uiPriority w:val="99"/>
    <w:semiHidden/>
    <w:unhideWhenUsed/>
  </w:style>
  <w:style w:type="numbering" w:customStyle="1" w:styleId="3970">
    <w:name w:val="Нет списка397"/>
    <w:next w:val="ae"/>
    <w:uiPriority w:val="99"/>
    <w:semiHidden/>
    <w:unhideWhenUsed/>
  </w:style>
  <w:style w:type="table" w:customStyle="1" w:styleId="OTR287">
    <w:name w:val="OTR28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870">
    <w:name w:val="Нет списка1187"/>
    <w:next w:val="ae"/>
    <w:uiPriority w:val="99"/>
    <w:semiHidden/>
    <w:unhideWhenUsed/>
  </w:style>
  <w:style w:type="numbering" w:customStyle="1" w:styleId="2187">
    <w:name w:val="Нет списка2187"/>
    <w:next w:val="ae"/>
    <w:uiPriority w:val="99"/>
    <w:semiHidden/>
    <w:unhideWhenUsed/>
  </w:style>
  <w:style w:type="numbering" w:customStyle="1" w:styleId="3187">
    <w:name w:val="Нет списка3187"/>
    <w:next w:val="ae"/>
    <w:uiPriority w:val="99"/>
    <w:semiHidden/>
    <w:unhideWhenUsed/>
  </w:style>
  <w:style w:type="numbering" w:customStyle="1" w:styleId="487">
    <w:name w:val="Нет списка487"/>
    <w:next w:val="ae"/>
    <w:uiPriority w:val="99"/>
    <w:semiHidden/>
    <w:unhideWhenUsed/>
  </w:style>
  <w:style w:type="numbering" w:customStyle="1" w:styleId="11187">
    <w:name w:val="Нет списка11187"/>
    <w:next w:val="ae"/>
    <w:uiPriority w:val="99"/>
    <w:semiHidden/>
    <w:unhideWhenUsed/>
  </w:style>
  <w:style w:type="numbering" w:customStyle="1" w:styleId="21187">
    <w:name w:val="Нет списка21187"/>
    <w:next w:val="ae"/>
    <w:uiPriority w:val="99"/>
    <w:semiHidden/>
    <w:unhideWhenUsed/>
  </w:style>
  <w:style w:type="numbering" w:customStyle="1" w:styleId="31187">
    <w:name w:val="Нет списка31187"/>
    <w:next w:val="ae"/>
    <w:uiPriority w:val="99"/>
    <w:semiHidden/>
    <w:unhideWhenUsed/>
  </w:style>
  <w:style w:type="table" w:customStyle="1" w:styleId="OTR377">
    <w:name w:val="OTR37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77">
    <w:name w:val="OTR47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870">
    <w:name w:val="Сетка таблицы48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77">
    <w:name w:val="1 / 1.1 / 1.1.177"/>
    <w:basedOn w:val="ae"/>
    <w:next w:val="111111"/>
    <w:unhideWhenUsed/>
  </w:style>
  <w:style w:type="numbering" w:customStyle="1" w:styleId="577">
    <w:name w:val="Нет списка577"/>
    <w:next w:val="ae"/>
    <w:uiPriority w:val="99"/>
    <w:semiHidden/>
    <w:unhideWhenUsed/>
  </w:style>
  <w:style w:type="numbering" w:customStyle="1" w:styleId="1277">
    <w:name w:val="Нет списка1277"/>
    <w:next w:val="ae"/>
    <w:uiPriority w:val="99"/>
    <w:semiHidden/>
    <w:unhideWhenUsed/>
  </w:style>
  <w:style w:type="numbering" w:customStyle="1" w:styleId="2277">
    <w:name w:val="Нет списка2277"/>
    <w:next w:val="ae"/>
    <w:uiPriority w:val="99"/>
    <w:semiHidden/>
    <w:unhideWhenUsed/>
  </w:style>
  <w:style w:type="numbering" w:customStyle="1" w:styleId="111111167">
    <w:name w:val="1 / 1.1 / 1.1.1167"/>
    <w:basedOn w:val="ae"/>
    <w:next w:val="111111"/>
    <w:unhideWhenUsed/>
  </w:style>
  <w:style w:type="numbering" w:customStyle="1" w:styleId="307">
    <w:name w:val="Нет списка307"/>
    <w:next w:val="ae"/>
    <w:uiPriority w:val="99"/>
    <w:semiHidden/>
    <w:unhideWhenUsed/>
  </w:style>
  <w:style w:type="table" w:customStyle="1" w:styleId="OTR157">
    <w:name w:val="OTR15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970">
    <w:name w:val="Нет списка1197"/>
    <w:next w:val="ae"/>
    <w:uiPriority w:val="99"/>
    <w:semiHidden/>
    <w:unhideWhenUsed/>
  </w:style>
  <w:style w:type="numbering" w:customStyle="1" w:styleId="2107">
    <w:name w:val="Нет списка2107"/>
    <w:next w:val="ae"/>
    <w:uiPriority w:val="99"/>
    <w:semiHidden/>
    <w:unhideWhenUsed/>
  </w:style>
  <w:style w:type="numbering" w:customStyle="1" w:styleId="3107">
    <w:name w:val="Нет списка3107"/>
    <w:next w:val="ae"/>
    <w:uiPriority w:val="99"/>
    <w:semiHidden/>
    <w:unhideWhenUsed/>
  </w:style>
  <w:style w:type="table" w:customStyle="1" w:styleId="OTR297">
    <w:name w:val="OTR29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107">
    <w:name w:val="Нет списка11107"/>
    <w:next w:val="ae"/>
    <w:uiPriority w:val="99"/>
    <w:semiHidden/>
    <w:unhideWhenUsed/>
  </w:style>
  <w:style w:type="numbering" w:customStyle="1" w:styleId="2197">
    <w:name w:val="Нет списка2197"/>
    <w:next w:val="ae"/>
    <w:uiPriority w:val="99"/>
    <w:semiHidden/>
    <w:unhideWhenUsed/>
  </w:style>
  <w:style w:type="numbering" w:customStyle="1" w:styleId="3197">
    <w:name w:val="Нет списка3197"/>
    <w:next w:val="ae"/>
    <w:uiPriority w:val="99"/>
    <w:semiHidden/>
    <w:unhideWhenUsed/>
  </w:style>
  <w:style w:type="numbering" w:customStyle="1" w:styleId="497">
    <w:name w:val="Нет списка497"/>
    <w:next w:val="ae"/>
    <w:uiPriority w:val="99"/>
    <w:semiHidden/>
    <w:unhideWhenUsed/>
  </w:style>
  <w:style w:type="numbering" w:customStyle="1" w:styleId="11197">
    <w:name w:val="Нет списка11197"/>
    <w:next w:val="ae"/>
    <w:uiPriority w:val="99"/>
    <w:semiHidden/>
    <w:unhideWhenUsed/>
  </w:style>
  <w:style w:type="numbering" w:customStyle="1" w:styleId="21197">
    <w:name w:val="Нет списка21197"/>
    <w:next w:val="ae"/>
    <w:uiPriority w:val="99"/>
    <w:semiHidden/>
    <w:unhideWhenUsed/>
  </w:style>
  <w:style w:type="numbering" w:customStyle="1" w:styleId="31197">
    <w:name w:val="Нет списка31197"/>
    <w:next w:val="ae"/>
    <w:uiPriority w:val="99"/>
    <w:semiHidden/>
    <w:unhideWhenUsed/>
  </w:style>
  <w:style w:type="table" w:customStyle="1" w:styleId="OTR387">
    <w:name w:val="OTR38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87">
    <w:name w:val="OTR48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970">
    <w:name w:val="Сетка таблицы49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87">
    <w:name w:val="1 / 1.1 / 1.1.187"/>
    <w:basedOn w:val="ae"/>
    <w:next w:val="111111"/>
    <w:unhideWhenUsed/>
  </w:style>
  <w:style w:type="numbering" w:customStyle="1" w:styleId="587">
    <w:name w:val="Нет списка587"/>
    <w:next w:val="ae"/>
    <w:uiPriority w:val="99"/>
    <w:semiHidden/>
    <w:unhideWhenUsed/>
  </w:style>
  <w:style w:type="numbering" w:customStyle="1" w:styleId="1287">
    <w:name w:val="Нет списка1287"/>
    <w:next w:val="ae"/>
    <w:uiPriority w:val="99"/>
    <w:semiHidden/>
    <w:unhideWhenUsed/>
  </w:style>
  <w:style w:type="numbering" w:customStyle="1" w:styleId="2287">
    <w:name w:val="Нет списка2287"/>
    <w:next w:val="ae"/>
    <w:uiPriority w:val="99"/>
    <w:semiHidden/>
    <w:unhideWhenUsed/>
  </w:style>
  <w:style w:type="numbering" w:customStyle="1" w:styleId="111111177">
    <w:name w:val="1 / 1.1 / 1.1.1177"/>
    <w:basedOn w:val="ae"/>
    <w:next w:val="111111"/>
    <w:unhideWhenUsed/>
  </w:style>
  <w:style w:type="numbering" w:customStyle="1" w:styleId="407">
    <w:name w:val="Нет списка407"/>
    <w:next w:val="ae"/>
    <w:uiPriority w:val="99"/>
    <w:semiHidden/>
    <w:unhideWhenUsed/>
  </w:style>
  <w:style w:type="table" w:customStyle="1" w:styleId="OTR167">
    <w:name w:val="OTR16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207">
    <w:name w:val="Нет списка1207"/>
    <w:next w:val="ae"/>
    <w:uiPriority w:val="99"/>
    <w:semiHidden/>
    <w:unhideWhenUsed/>
  </w:style>
  <w:style w:type="numbering" w:customStyle="1" w:styleId="22070">
    <w:name w:val="Нет списка2207"/>
    <w:next w:val="ae"/>
    <w:uiPriority w:val="99"/>
    <w:semiHidden/>
    <w:unhideWhenUsed/>
  </w:style>
  <w:style w:type="numbering" w:customStyle="1" w:styleId="3207">
    <w:name w:val="Нет списка3207"/>
    <w:next w:val="ae"/>
    <w:uiPriority w:val="99"/>
    <w:semiHidden/>
    <w:unhideWhenUsed/>
  </w:style>
  <w:style w:type="table" w:customStyle="1" w:styleId="OTR2107">
    <w:name w:val="OTR210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07">
    <w:name w:val="Нет списка11207"/>
    <w:next w:val="ae"/>
    <w:uiPriority w:val="99"/>
    <w:semiHidden/>
    <w:unhideWhenUsed/>
  </w:style>
  <w:style w:type="numbering" w:customStyle="1" w:styleId="211070">
    <w:name w:val="Нет списка21107"/>
    <w:next w:val="ae"/>
    <w:uiPriority w:val="99"/>
    <w:semiHidden/>
    <w:unhideWhenUsed/>
  </w:style>
  <w:style w:type="numbering" w:customStyle="1" w:styleId="31107">
    <w:name w:val="Нет списка31107"/>
    <w:next w:val="ae"/>
    <w:uiPriority w:val="99"/>
    <w:semiHidden/>
    <w:unhideWhenUsed/>
  </w:style>
  <w:style w:type="numbering" w:customStyle="1" w:styleId="4107">
    <w:name w:val="Нет списка4107"/>
    <w:next w:val="ae"/>
    <w:uiPriority w:val="99"/>
    <w:semiHidden/>
    <w:unhideWhenUsed/>
  </w:style>
  <w:style w:type="numbering" w:customStyle="1" w:styleId="111107">
    <w:name w:val="Нет списка111107"/>
    <w:next w:val="ae"/>
    <w:uiPriority w:val="99"/>
    <w:semiHidden/>
    <w:unhideWhenUsed/>
  </w:style>
  <w:style w:type="numbering" w:customStyle="1" w:styleId="211107">
    <w:name w:val="Нет списка211107"/>
    <w:next w:val="ae"/>
    <w:uiPriority w:val="99"/>
    <w:semiHidden/>
    <w:unhideWhenUsed/>
  </w:style>
  <w:style w:type="numbering" w:customStyle="1" w:styleId="311107">
    <w:name w:val="Нет списка311107"/>
    <w:next w:val="ae"/>
    <w:uiPriority w:val="99"/>
    <w:semiHidden/>
    <w:unhideWhenUsed/>
  </w:style>
  <w:style w:type="table" w:customStyle="1" w:styleId="OTR397">
    <w:name w:val="OTR39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97">
    <w:name w:val="OTR49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070">
    <w:name w:val="Сетка таблицы410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97">
    <w:name w:val="1 / 1.1 / 1.1.197"/>
    <w:basedOn w:val="ae"/>
    <w:next w:val="111111"/>
    <w:unhideWhenUsed/>
  </w:style>
  <w:style w:type="numbering" w:customStyle="1" w:styleId="5970">
    <w:name w:val="Нет списка597"/>
    <w:next w:val="ae"/>
    <w:uiPriority w:val="99"/>
    <w:semiHidden/>
    <w:unhideWhenUsed/>
  </w:style>
  <w:style w:type="numbering" w:customStyle="1" w:styleId="1297">
    <w:name w:val="Нет списка1297"/>
    <w:next w:val="ae"/>
    <w:uiPriority w:val="99"/>
    <w:semiHidden/>
    <w:unhideWhenUsed/>
  </w:style>
  <w:style w:type="numbering" w:customStyle="1" w:styleId="2297">
    <w:name w:val="Нет списка2297"/>
    <w:next w:val="ae"/>
    <w:uiPriority w:val="99"/>
    <w:semiHidden/>
    <w:unhideWhenUsed/>
  </w:style>
  <w:style w:type="numbering" w:customStyle="1" w:styleId="111111187">
    <w:name w:val="1 / 1.1 / 1.1.1187"/>
    <w:basedOn w:val="ae"/>
    <w:next w:val="111111"/>
    <w:unhideWhenUsed/>
  </w:style>
  <w:style w:type="numbering" w:customStyle="1" w:styleId="507">
    <w:name w:val="Нет списка507"/>
    <w:next w:val="ae"/>
    <w:uiPriority w:val="99"/>
    <w:semiHidden/>
    <w:unhideWhenUsed/>
  </w:style>
  <w:style w:type="table" w:customStyle="1" w:styleId="OTR177">
    <w:name w:val="OTR17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07">
    <w:name w:val="Нет списка1307"/>
    <w:next w:val="ae"/>
    <w:uiPriority w:val="99"/>
    <w:semiHidden/>
    <w:unhideWhenUsed/>
  </w:style>
  <w:style w:type="numbering" w:customStyle="1" w:styleId="2307">
    <w:name w:val="Нет списка2307"/>
    <w:next w:val="ae"/>
    <w:uiPriority w:val="99"/>
    <w:semiHidden/>
    <w:unhideWhenUsed/>
  </w:style>
  <w:style w:type="numbering" w:customStyle="1" w:styleId="32118">
    <w:name w:val="Нет списка32118"/>
    <w:next w:val="ae"/>
    <w:uiPriority w:val="99"/>
    <w:semiHidden/>
    <w:unhideWhenUsed/>
  </w:style>
  <w:style w:type="numbering" w:customStyle="1" w:styleId="112118">
    <w:name w:val="Нет списка112118"/>
    <w:next w:val="ae"/>
    <w:uiPriority w:val="99"/>
    <w:semiHidden/>
    <w:unhideWhenUsed/>
  </w:style>
  <w:style w:type="numbering" w:customStyle="1" w:styleId="21207">
    <w:name w:val="Нет списка21207"/>
    <w:next w:val="ae"/>
    <w:uiPriority w:val="99"/>
    <w:semiHidden/>
    <w:unhideWhenUsed/>
  </w:style>
  <w:style w:type="numbering" w:customStyle="1" w:styleId="31207">
    <w:name w:val="Нет списка31207"/>
    <w:next w:val="ae"/>
    <w:uiPriority w:val="99"/>
    <w:semiHidden/>
    <w:unhideWhenUsed/>
  </w:style>
  <w:style w:type="numbering" w:customStyle="1" w:styleId="41118">
    <w:name w:val="Нет списка41118"/>
    <w:next w:val="ae"/>
    <w:uiPriority w:val="99"/>
    <w:semiHidden/>
    <w:unhideWhenUsed/>
  </w:style>
  <w:style w:type="numbering" w:customStyle="1" w:styleId="1111111180">
    <w:name w:val="Нет списка111111118"/>
    <w:next w:val="ae"/>
    <w:uiPriority w:val="99"/>
    <w:semiHidden/>
    <w:unhideWhenUsed/>
  </w:style>
  <w:style w:type="numbering" w:customStyle="1" w:styleId="21111118">
    <w:name w:val="Нет списка21111118"/>
    <w:next w:val="ae"/>
    <w:uiPriority w:val="99"/>
    <w:semiHidden/>
    <w:unhideWhenUsed/>
  </w:style>
  <w:style w:type="numbering" w:customStyle="1" w:styleId="31111118">
    <w:name w:val="Нет списка31111118"/>
    <w:next w:val="ae"/>
    <w:uiPriority w:val="99"/>
    <w:semiHidden/>
    <w:unhideWhenUsed/>
  </w:style>
  <w:style w:type="table" w:customStyle="1" w:styleId="OTR3107">
    <w:name w:val="OTR310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07">
    <w:name w:val="OTR410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28">
    <w:name w:val="Сетка таблицы4128"/>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107">
    <w:name w:val="1 / 1.1 / 1.1.1107"/>
    <w:basedOn w:val="ae"/>
    <w:next w:val="111111"/>
    <w:unhideWhenUsed/>
  </w:style>
  <w:style w:type="numbering" w:customStyle="1" w:styleId="5107">
    <w:name w:val="Нет списка5107"/>
    <w:next w:val="ae"/>
    <w:uiPriority w:val="99"/>
    <w:semiHidden/>
    <w:unhideWhenUsed/>
  </w:style>
  <w:style w:type="numbering" w:customStyle="1" w:styleId="12107">
    <w:name w:val="Нет списка12107"/>
    <w:next w:val="ae"/>
    <w:uiPriority w:val="99"/>
    <w:semiHidden/>
    <w:unhideWhenUsed/>
  </w:style>
  <w:style w:type="numbering" w:customStyle="1" w:styleId="22107">
    <w:name w:val="Нет списка22107"/>
    <w:next w:val="ae"/>
    <w:uiPriority w:val="99"/>
    <w:semiHidden/>
    <w:unhideWhenUsed/>
  </w:style>
  <w:style w:type="numbering" w:customStyle="1" w:styleId="111111197">
    <w:name w:val="1 / 1.1 / 1.1.1197"/>
    <w:basedOn w:val="ae"/>
    <w:next w:val="111111"/>
    <w:unhideWhenUsed/>
  </w:style>
  <w:style w:type="numbering" w:customStyle="1" w:styleId="607">
    <w:name w:val="Нет списка607"/>
    <w:next w:val="ae"/>
    <w:uiPriority w:val="99"/>
    <w:semiHidden/>
    <w:unhideWhenUsed/>
  </w:style>
  <w:style w:type="table" w:customStyle="1" w:styleId="OTR187">
    <w:name w:val="OTR18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118">
    <w:name w:val="Нет списка13118"/>
    <w:next w:val="ae"/>
    <w:uiPriority w:val="99"/>
    <w:semiHidden/>
    <w:unhideWhenUsed/>
  </w:style>
  <w:style w:type="numbering" w:customStyle="1" w:styleId="23118">
    <w:name w:val="Нет списка23118"/>
    <w:next w:val="ae"/>
    <w:uiPriority w:val="99"/>
    <w:semiHidden/>
    <w:unhideWhenUsed/>
  </w:style>
  <w:style w:type="numbering" w:customStyle="1" w:styleId="3228">
    <w:name w:val="Нет списка3228"/>
    <w:next w:val="ae"/>
    <w:uiPriority w:val="99"/>
    <w:semiHidden/>
    <w:unhideWhenUsed/>
  </w:style>
  <w:style w:type="table" w:customStyle="1" w:styleId="OTR2127">
    <w:name w:val="OTR212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28">
    <w:name w:val="Нет списка11228"/>
    <w:next w:val="ae"/>
    <w:uiPriority w:val="99"/>
    <w:semiHidden/>
    <w:unhideWhenUsed/>
  </w:style>
  <w:style w:type="numbering" w:customStyle="1" w:styleId="212118">
    <w:name w:val="Нет списка212118"/>
    <w:next w:val="ae"/>
    <w:uiPriority w:val="99"/>
    <w:semiHidden/>
    <w:unhideWhenUsed/>
  </w:style>
  <w:style w:type="numbering" w:customStyle="1" w:styleId="312118">
    <w:name w:val="Нет списка312118"/>
    <w:next w:val="ae"/>
    <w:uiPriority w:val="99"/>
    <w:semiHidden/>
    <w:unhideWhenUsed/>
  </w:style>
  <w:style w:type="numbering" w:customStyle="1" w:styleId="41280">
    <w:name w:val="Нет списка4128"/>
    <w:next w:val="ae"/>
    <w:uiPriority w:val="99"/>
    <w:semiHidden/>
    <w:unhideWhenUsed/>
  </w:style>
  <w:style w:type="numbering" w:customStyle="1" w:styleId="111128">
    <w:name w:val="Нет списка111128"/>
    <w:next w:val="ae"/>
    <w:uiPriority w:val="99"/>
    <w:semiHidden/>
    <w:unhideWhenUsed/>
  </w:style>
  <w:style w:type="numbering" w:customStyle="1" w:styleId="211128">
    <w:name w:val="Нет списка211128"/>
    <w:next w:val="ae"/>
    <w:uiPriority w:val="99"/>
    <w:semiHidden/>
    <w:unhideWhenUsed/>
  </w:style>
  <w:style w:type="numbering" w:customStyle="1" w:styleId="311128">
    <w:name w:val="Нет списка311128"/>
    <w:next w:val="ae"/>
    <w:uiPriority w:val="99"/>
    <w:semiHidden/>
    <w:unhideWhenUsed/>
  </w:style>
  <w:style w:type="table" w:customStyle="1" w:styleId="4137">
    <w:name w:val="Сетка таблицы413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07">
    <w:name w:val="1 / 1.1 / 1.1.1207"/>
    <w:basedOn w:val="ae"/>
    <w:next w:val="111111"/>
    <w:unhideWhenUsed/>
  </w:style>
  <w:style w:type="numbering" w:customStyle="1" w:styleId="51118">
    <w:name w:val="Нет списка51118"/>
    <w:next w:val="ae"/>
    <w:uiPriority w:val="99"/>
    <w:semiHidden/>
    <w:unhideWhenUsed/>
  </w:style>
  <w:style w:type="numbering" w:customStyle="1" w:styleId="121118">
    <w:name w:val="Нет списка121118"/>
    <w:next w:val="ae"/>
    <w:uiPriority w:val="99"/>
    <w:semiHidden/>
    <w:unhideWhenUsed/>
  </w:style>
  <w:style w:type="numbering" w:customStyle="1" w:styleId="221118">
    <w:name w:val="Нет списка221118"/>
    <w:next w:val="ae"/>
    <w:uiPriority w:val="99"/>
    <w:semiHidden/>
    <w:unhideWhenUsed/>
  </w:style>
  <w:style w:type="numbering" w:customStyle="1" w:styleId="1111111107">
    <w:name w:val="1 / 1.1 / 1.1.11107"/>
    <w:basedOn w:val="ae"/>
    <w:next w:val="111111"/>
    <w:unhideWhenUsed/>
  </w:style>
  <w:style w:type="numbering" w:customStyle="1" w:styleId="6118">
    <w:name w:val="Нет списка6118"/>
    <w:next w:val="ae"/>
    <w:uiPriority w:val="99"/>
    <w:semiHidden/>
    <w:unhideWhenUsed/>
  </w:style>
  <w:style w:type="table" w:customStyle="1" w:styleId="OTR197">
    <w:name w:val="OTR19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28">
    <w:name w:val="Нет списка1328"/>
    <w:next w:val="ae"/>
    <w:uiPriority w:val="99"/>
    <w:semiHidden/>
    <w:unhideWhenUsed/>
  </w:style>
  <w:style w:type="numbering" w:customStyle="1" w:styleId="2328">
    <w:name w:val="Нет списка2328"/>
    <w:next w:val="ae"/>
    <w:uiPriority w:val="99"/>
    <w:semiHidden/>
    <w:unhideWhenUsed/>
  </w:style>
  <w:style w:type="numbering" w:customStyle="1" w:styleId="3237">
    <w:name w:val="Нет списка3237"/>
    <w:next w:val="ae"/>
    <w:uiPriority w:val="99"/>
    <w:semiHidden/>
    <w:unhideWhenUsed/>
  </w:style>
  <w:style w:type="table" w:customStyle="1" w:styleId="OTR2137">
    <w:name w:val="OTR213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37">
    <w:name w:val="Нет списка11237"/>
    <w:next w:val="ae"/>
    <w:uiPriority w:val="99"/>
    <w:semiHidden/>
    <w:unhideWhenUsed/>
  </w:style>
  <w:style w:type="numbering" w:customStyle="1" w:styleId="21228">
    <w:name w:val="Нет списка21228"/>
    <w:next w:val="ae"/>
    <w:uiPriority w:val="99"/>
    <w:semiHidden/>
    <w:unhideWhenUsed/>
  </w:style>
  <w:style w:type="numbering" w:customStyle="1" w:styleId="31228">
    <w:name w:val="Нет списка31228"/>
    <w:next w:val="ae"/>
    <w:uiPriority w:val="99"/>
    <w:semiHidden/>
    <w:unhideWhenUsed/>
  </w:style>
  <w:style w:type="numbering" w:customStyle="1" w:styleId="41370">
    <w:name w:val="Нет списка4137"/>
    <w:next w:val="ae"/>
    <w:uiPriority w:val="99"/>
    <w:semiHidden/>
    <w:unhideWhenUsed/>
  </w:style>
  <w:style w:type="numbering" w:customStyle="1" w:styleId="111137">
    <w:name w:val="Нет списка111137"/>
    <w:next w:val="ae"/>
    <w:uiPriority w:val="99"/>
    <w:semiHidden/>
    <w:unhideWhenUsed/>
  </w:style>
  <w:style w:type="numbering" w:customStyle="1" w:styleId="211137">
    <w:name w:val="Нет списка211137"/>
    <w:next w:val="ae"/>
    <w:uiPriority w:val="99"/>
    <w:semiHidden/>
    <w:unhideWhenUsed/>
  </w:style>
  <w:style w:type="numbering" w:customStyle="1" w:styleId="311137">
    <w:name w:val="Нет списка311137"/>
    <w:next w:val="ae"/>
    <w:uiPriority w:val="99"/>
    <w:semiHidden/>
    <w:unhideWhenUsed/>
  </w:style>
  <w:style w:type="table" w:customStyle="1" w:styleId="OTR3127">
    <w:name w:val="OTR312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27">
    <w:name w:val="OTR412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47">
    <w:name w:val="Сетка таблицы414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118">
    <w:name w:val="1 / 1.1 / 1.1.12118"/>
    <w:basedOn w:val="ae"/>
    <w:next w:val="111111"/>
    <w:unhideWhenUsed/>
  </w:style>
  <w:style w:type="numbering" w:customStyle="1" w:styleId="5128">
    <w:name w:val="Нет списка5128"/>
    <w:next w:val="ae"/>
    <w:uiPriority w:val="99"/>
    <w:semiHidden/>
    <w:unhideWhenUsed/>
  </w:style>
  <w:style w:type="numbering" w:customStyle="1" w:styleId="12128">
    <w:name w:val="Нет списка12128"/>
    <w:next w:val="ae"/>
    <w:uiPriority w:val="99"/>
    <w:semiHidden/>
    <w:unhideWhenUsed/>
  </w:style>
  <w:style w:type="numbering" w:customStyle="1" w:styleId="22128">
    <w:name w:val="Нет списка22128"/>
    <w:next w:val="ae"/>
    <w:uiPriority w:val="99"/>
    <w:semiHidden/>
    <w:unhideWhenUsed/>
  </w:style>
  <w:style w:type="numbering" w:customStyle="1" w:styleId="111111111117">
    <w:name w:val="1 / 1.1 / 1.1.1111117"/>
    <w:basedOn w:val="ae"/>
    <w:next w:val="111111"/>
    <w:unhideWhenUsed/>
  </w:style>
  <w:style w:type="numbering" w:customStyle="1" w:styleId="627">
    <w:name w:val="Нет списка627"/>
    <w:next w:val="ae"/>
    <w:uiPriority w:val="99"/>
    <w:semiHidden/>
    <w:unhideWhenUsed/>
  </w:style>
  <w:style w:type="table" w:customStyle="1" w:styleId="OTR207">
    <w:name w:val="OTR20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37">
    <w:name w:val="Нет списка1337"/>
    <w:next w:val="ae"/>
    <w:uiPriority w:val="99"/>
    <w:semiHidden/>
    <w:unhideWhenUsed/>
  </w:style>
  <w:style w:type="numbering" w:customStyle="1" w:styleId="2337">
    <w:name w:val="Нет списка2337"/>
    <w:next w:val="ae"/>
    <w:uiPriority w:val="99"/>
    <w:semiHidden/>
    <w:unhideWhenUsed/>
  </w:style>
  <w:style w:type="numbering" w:customStyle="1" w:styleId="3247">
    <w:name w:val="Нет списка3247"/>
    <w:next w:val="ae"/>
    <w:uiPriority w:val="99"/>
    <w:semiHidden/>
    <w:unhideWhenUsed/>
  </w:style>
  <w:style w:type="table" w:customStyle="1" w:styleId="OTR2147">
    <w:name w:val="OTR214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47">
    <w:name w:val="Нет списка11247"/>
    <w:next w:val="ae"/>
    <w:uiPriority w:val="99"/>
    <w:semiHidden/>
    <w:unhideWhenUsed/>
  </w:style>
  <w:style w:type="numbering" w:customStyle="1" w:styleId="21237">
    <w:name w:val="Нет списка21237"/>
    <w:next w:val="ae"/>
    <w:uiPriority w:val="99"/>
    <w:semiHidden/>
    <w:unhideWhenUsed/>
  </w:style>
  <w:style w:type="numbering" w:customStyle="1" w:styleId="31237">
    <w:name w:val="Нет списка31237"/>
    <w:next w:val="ae"/>
    <w:uiPriority w:val="99"/>
    <w:semiHidden/>
    <w:unhideWhenUsed/>
  </w:style>
  <w:style w:type="numbering" w:customStyle="1" w:styleId="41470">
    <w:name w:val="Нет списка4147"/>
    <w:next w:val="ae"/>
    <w:uiPriority w:val="99"/>
    <w:semiHidden/>
    <w:unhideWhenUsed/>
  </w:style>
  <w:style w:type="numbering" w:customStyle="1" w:styleId="111147">
    <w:name w:val="Нет списка111147"/>
    <w:next w:val="ae"/>
    <w:uiPriority w:val="99"/>
    <w:semiHidden/>
    <w:unhideWhenUsed/>
  </w:style>
  <w:style w:type="numbering" w:customStyle="1" w:styleId="211147">
    <w:name w:val="Нет списка211147"/>
    <w:next w:val="ae"/>
    <w:uiPriority w:val="99"/>
    <w:semiHidden/>
    <w:unhideWhenUsed/>
  </w:style>
  <w:style w:type="numbering" w:customStyle="1" w:styleId="311147">
    <w:name w:val="Нет списка311147"/>
    <w:next w:val="ae"/>
    <w:uiPriority w:val="99"/>
    <w:semiHidden/>
    <w:unhideWhenUsed/>
  </w:style>
  <w:style w:type="table" w:customStyle="1" w:styleId="OTR3137">
    <w:name w:val="OTR313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OTR4137">
    <w:name w:val="OTR4137"/>
    <w:basedOn w:val="ad"/>
    <w:next w:val="OTR"/>
    <w:uiPriority w:val="59"/>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table" w:customStyle="1" w:styleId="4157">
    <w:name w:val="Сетка таблицы4157"/>
    <w:uiPriority w:val="99"/>
    <w:rPr>
      <w:rFonts w:ascii="Times New Roman" w:eastAsia="Times New Roman" w:hAnsi="Times New Roman"/>
      <w:lang w:eastAsia="ru-RU"/>
    </w:rPr>
    <w:tblPr>
      <w:tblCellMar>
        <w:top w:w="0" w:type="dxa"/>
        <w:left w:w="0" w:type="dxa"/>
        <w:bottom w:w="0" w:type="dxa"/>
        <w:right w:w="0" w:type="dxa"/>
      </w:tblCellMar>
    </w:tblPr>
  </w:style>
  <w:style w:type="numbering" w:customStyle="1" w:styleId="111111228">
    <w:name w:val="1 / 1.1 / 1.1.1228"/>
    <w:basedOn w:val="ae"/>
    <w:next w:val="111111"/>
    <w:unhideWhenUsed/>
  </w:style>
  <w:style w:type="numbering" w:customStyle="1" w:styleId="5137">
    <w:name w:val="Нет списка5137"/>
    <w:next w:val="ae"/>
    <w:uiPriority w:val="99"/>
    <w:semiHidden/>
    <w:unhideWhenUsed/>
  </w:style>
  <w:style w:type="numbering" w:customStyle="1" w:styleId="12137">
    <w:name w:val="Нет списка12137"/>
    <w:next w:val="ae"/>
    <w:uiPriority w:val="99"/>
    <w:semiHidden/>
    <w:unhideWhenUsed/>
  </w:style>
  <w:style w:type="numbering" w:customStyle="1" w:styleId="22137">
    <w:name w:val="Нет списка22137"/>
    <w:next w:val="ae"/>
    <w:uiPriority w:val="99"/>
    <w:semiHidden/>
    <w:unhideWhenUsed/>
  </w:style>
  <w:style w:type="numbering" w:customStyle="1" w:styleId="1111111129">
    <w:name w:val="1 / 1.1 / 1.1.11129"/>
    <w:basedOn w:val="ae"/>
    <w:next w:val="111111"/>
    <w:unhideWhenUsed/>
  </w:style>
  <w:style w:type="numbering" w:customStyle="1" w:styleId="637">
    <w:name w:val="Нет списка637"/>
    <w:next w:val="ae"/>
    <w:uiPriority w:val="99"/>
    <w:semiHidden/>
    <w:unhideWhenUsed/>
  </w:style>
  <w:style w:type="table" w:customStyle="1" w:styleId="OTR307">
    <w:name w:val="OTR307"/>
    <w:basedOn w:val="ad"/>
    <w:next w:val="OTR"/>
    <w:uiPriority w:val="99"/>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347">
    <w:name w:val="Нет списка1347"/>
    <w:next w:val="ae"/>
    <w:uiPriority w:val="99"/>
    <w:semiHidden/>
    <w:unhideWhenUsed/>
  </w:style>
  <w:style w:type="numbering" w:customStyle="1" w:styleId="2347">
    <w:name w:val="Нет списка2347"/>
    <w:next w:val="ae"/>
    <w:uiPriority w:val="99"/>
    <w:semiHidden/>
    <w:unhideWhenUsed/>
  </w:style>
  <w:style w:type="numbering" w:customStyle="1" w:styleId="3257">
    <w:name w:val="Нет списка3257"/>
    <w:next w:val="ae"/>
    <w:uiPriority w:val="99"/>
    <w:semiHidden/>
    <w:unhideWhenUsed/>
  </w:style>
  <w:style w:type="table" w:customStyle="1" w:styleId="OTR2157">
    <w:name w:val="OTR2157"/>
    <w:basedOn w:val="ad"/>
    <w:next w:val="OTR"/>
    <w:pPr>
      <w:spacing w:after="200" w:line="276" w:lineRule="auto"/>
    </w:pPr>
    <w:rPr>
      <w:rFonts w:ascii="Times New Roman" w:eastAsia="Times New Roman" w:hAnsi="Times New Roman"/>
    </w:rPr>
    <w:tblPr>
      <w:tblInd w:w="0" w:type="dxa"/>
      <w:tblCellMar>
        <w:top w:w="0" w:type="dxa"/>
        <w:left w:w="108" w:type="dxa"/>
        <w:bottom w:w="0" w:type="dxa"/>
        <w:right w:w="108" w:type="dxa"/>
      </w:tblCellMar>
    </w:tblPr>
  </w:style>
  <w:style w:type="numbering" w:customStyle="1" w:styleId="11257">
    <w:name w:val="Нет списка11257"/>
    <w:next w:val="ae"/>
    <w:uiPriority w:val="99"/>
    <w:semiHidden/>
    <w:unhideWhenUsed/>
  </w:style>
  <w:style w:type="numbering" w:customStyle="1" w:styleId="21247">
    <w:name w:val="Нет списка21247"/>
    <w:next w:val="ae"/>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855C8E79ACD7F931018C4AD1FBDDE610AA21108EDDD50A09FBA1F27DF016E109185DA53DA067BC4EDA2D006D05CFD2F61A3703EBDFM3N5J" TargetMode="External"/><Relationship Id="rId3" Type="http://schemas.openxmlformats.org/officeDocument/2006/relationships/settings" Target="settings.xml"/><Relationship Id="rId7" Type="http://schemas.openxmlformats.org/officeDocument/2006/relationships/hyperlink" Target="consultantplus://offline/ref=09855C8E79ACD7F931018C4AD1FBDDE610AA21108EDDD50A09FBA1F27DF016E109185DA53DA067BC4EDA2D006D05CFD2F61A3703EBDFM3N5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1646</Words>
  <Characters>9388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Приложение № 3 к документации</vt:lpstr>
    </vt:vector>
  </TitlesOfParts>
  <Company/>
  <LinksUpToDate>false</LinksUpToDate>
  <CharactersWithSpaces>11012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 к документации</dc:title>
  <dc:creator>Бабкина Марина Александровна</dc:creator>
  <cp:lastModifiedBy>Филимонова Светлана Александровна</cp:lastModifiedBy>
  <cp:revision>2</cp:revision>
  <dcterms:created xsi:type="dcterms:W3CDTF">2024-04-01T10:37:00Z</dcterms:created>
  <dcterms:modified xsi:type="dcterms:W3CDTF">2026-08-11T06:51:00Z</dcterms:modified>
  <cp:version>917504</cp:version>
</cp:coreProperties>
</file>