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7C1E" w14:textId="77777777" w:rsidR="00573B64" w:rsidRDefault="00DE3AFF" w:rsidP="00AE0861">
      <w:pPr>
        <w:ind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КОНТРАКТ</w:t>
      </w:r>
      <w:r w:rsidR="00E00216" w:rsidRPr="000018E6">
        <w:rPr>
          <w:rFonts w:ascii="PT Astra Serif" w:hAnsi="PT Astra Serif"/>
          <w:b/>
        </w:rPr>
        <w:t xml:space="preserve"> №</w:t>
      </w:r>
      <w:r w:rsidR="004112BB" w:rsidRPr="000018E6">
        <w:rPr>
          <w:rFonts w:ascii="PT Astra Serif" w:hAnsi="PT Astra Serif"/>
          <w:b/>
        </w:rPr>
        <w:t xml:space="preserve"> </w:t>
      </w:r>
      <w:r w:rsidR="00A62BEE">
        <w:rPr>
          <w:rFonts w:ascii="PT Astra Serif" w:hAnsi="PT Astra Serif"/>
          <w:b/>
        </w:rPr>
        <w:t>_______________</w:t>
      </w:r>
    </w:p>
    <w:p w14:paraId="0A205C33" w14:textId="77777777" w:rsidR="006C2992" w:rsidRPr="000018E6" w:rsidRDefault="006C2992" w:rsidP="00AE0861">
      <w:pPr>
        <w:ind w:firstLine="709"/>
        <w:jc w:val="center"/>
        <w:rPr>
          <w:rFonts w:ascii="PT Astra Serif" w:hAnsi="PT Astra Serif"/>
          <w:b/>
        </w:rPr>
      </w:pPr>
    </w:p>
    <w:p w14:paraId="167DC714" w14:textId="77777777" w:rsidR="000977C7" w:rsidRPr="000018E6" w:rsidRDefault="000977C7" w:rsidP="00AE0861">
      <w:pPr>
        <w:ind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 xml:space="preserve">ИКЗ </w:t>
      </w:r>
      <w:r w:rsidR="00090E5B" w:rsidRPr="00090E5B">
        <w:rPr>
          <w:rFonts w:ascii="PT Astra Serif" w:hAnsi="PT Astra Serif"/>
          <w:b/>
        </w:rPr>
        <w:t>262732512689873250100100090000000000</w:t>
      </w:r>
    </w:p>
    <w:p w14:paraId="724B06BB" w14:textId="77777777" w:rsidR="00D45A0E" w:rsidRPr="000018E6" w:rsidRDefault="00D45A0E" w:rsidP="00AE0861">
      <w:pPr>
        <w:ind w:firstLine="709"/>
        <w:jc w:val="center"/>
        <w:rPr>
          <w:rFonts w:ascii="PT Astra Serif" w:hAnsi="PT Astra Serif"/>
          <w:b/>
        </w:rPr>
      </w:pPr>
    </w:p>
    <w:p w14:paraId="434E242D" w14:textId="77777777" w:rsidR="00573B64" w:rsidRPr="000018E6" w:rsidRDefault="00AE751C" w:rsidP="00AE0861">
      <w:pPr>
        <w:shd w:val="clear" w:color="auto" w:fill="FFFFFF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г. Ульяновск </w:t>
      </w:r>
      <w:r w:rsidRPr="000018E6">
        <w:rPr>
          <w:rFonts w:ascii="PT Astra Serif" w:hAnsi="PT Astra Serif"/>
        </w:rPr>
        <w:tab/>
      </w:r>
      <w:r w:rsidRPr="000018E6">
        <w:rPr>
          <w:rFonts w:ascii="PT Astra Serif" w:hAnsi="PT Astra Serif"/>
        </w:rPr>
        <w:tab/>
      </w:r>
      <w:r w:rsidRPr="000018E6">
        <w:rPr>
          <w:rFonts w:ascii="PT Astra Serif" w:hAnsi="PT Astra Serif"/>
        </w:rPr>
        <w:tab/>
      </w:r>
      <w:r w:rsidRPr="000018E6">
        <w:rPr>
          <w:rFonts w:ascii="PT Astra Serif" w:hAnsi="PT Astra Serif"/>
        </w:rPr>
        <w:tab/>
      </w:r>
      <w:r w:rsidR="00E00216" w:rsidRPr="000018E6">
        <w:rPr>
          <w:rFonts w:ascii="PT Astra Serif" w:hAnsi="PT Astra Serif"/>
        </w:rPr>
        <w:t xml:space="preserve"> </w:t>
      </w:r>
      <w:r w:rsidR="00573B64" w:rsidRPr="000018E6">
        <w:rPr>
          <w:rFonts w:ascii="PT Astra Serif" w:hAnsi="PT Astra Serif"/>
        </w:rPr>
        <w:tab/>
        <w:t xml:space="preserve">   </w:t>
      </w:r>
      <w:r w:rsidR="00E00216" w:rsidRPr="000018E6">
        <w:rPr>
          <w:rFonts w:ascii="PT Astra Serif" w:hAnsi="PT Astra Serif"/>
        </w:rPr>
        <w:t xml:space="preserve">    </w:t>
      </w:r>
      <w:r w:rsidR="004112BB" w:rsidRPr="000018E6">
        <w:rPr>
          <w:rFonts w:ascii="PT Astra Serif" w:hAnsi="PT Astra Serif"/>
        </w:rPr>
        <w:t xml:space="preserve">       </w:t>
      </w:r>
      <w:r w:rsidR="00AC6DC5" w:rsidRPr="000018E6">
        <w:rPr>
          <w:rFonts w:ascii="PT Astra Serif" w:hAnsi="PT Astra Serif"/>
        </w:rPr>
        <w:t xml:space="preserve">    </w:t>
      </w:r>
      <w:r w:rsidR="005E3095" w:rsidRPr="000018E6">
        <w:rPr>
          <w:rFonts w:ascii="PT Astra Serif" w:hAnsi="PT Astra Serif"/>
        </w:rPr>
        <w:t xml:space="preserve">                   </w:t>
      </w:r>
      <w:r w:rsidR="00573B64" w:rsidRPr="000018E6">
        <w:rPr>
          <w:rFonts w:ascii="PT Astra Serif" w:hAnsi="PT Astra Serif"/>
        </w:rPr>
        <w:t>«</w:t>
      </w:r>
      <w:r w:rsidR="00A62BEE">
        <w:rPr>
          <w:rFonts w:ascii="PT Astra Serif" w:hAnsi="PT Astra Serif"/>
        </w:rPr>
        <w:t>_____</w:t>
      </w:r>
      <w:r w:rsidR="00323DD8" w:rsidRPr="000018E6">
        <w:rPr>
          <w:rFonts w:ascii="PT Astra Serif" w:hAnsi="PT Astra Serif"/>
        </w:rPr>
        <w:t xml:space="preserve">» </w:t>
      </w:r>
      <w:r w:rsidR="00A62BEE">
        <w:rPr>
          <w:rFonts w:ascii="PT Astra Serif" w:hAnsi="PT Astra Serif"/>
        </w:rPr>
        <w:t>_________________</w:t>
      </w:r>
      <w:r w:rsidR="005F1EA1">
        <w:rPr>
          <w:rFonts w:ascii="PT Astra Serif" w:hAnsi="PT Astra Serif"/>
        </w:rPr>
        <w:t xml:space="preserve"> </w:t>
      </w:r>
      <w:r w:rsidR="00573B64" w:rsidRPr="000018E6">
        <w:rPr>
          <w:rFonts w:ascii="PT Astra Serif" w:hAnsi="PT Astra Serif"/>
        </w:rPr>
        <w:t>20</w:t>
      </w:r>
      <w:r w:rsidR="00A62BEE">
        <w:rPr>
          <w:rFonts w:ascii="PT Astra Serif" w:hAnsi="PT Astra Serif"/>
        </w:rPr>
        <w:t>___</w:t>
      </w:r>
      <w:r w:rsidR="00573B64" w:rsidRPr="000018E6">
        <w:rPr>
          <w:rFonts w:ascii="PT Astra Serif" w:hAnsi="PT Astra Serif"/>
        </w:rPr>
        <w:t>г.</w:t>
      </w:r>
    </w:p>
    <w:p w14:paraId="27CEB016" w14:textId="77777777" w:rsidR="00AE751C" w:rsidRDefault="00AE751C" w:rsidP="00AE0861">
      <w:pPr>
        <w:pStyle w:val="a8"/>
        <w:shd w:val="clear" w:color="auto" w:fill="FFFFFF"/>
        <w:ind w:left="0" w:firstLine="709"/>
        <w:rPr>
          <w:rFonts w:ascii="PT Astra Serif" w:hAnsi="PT Astra Serif"/>
          <w:b/>
        </w:rPr>
      </w:pPr>
    </w:p>
    <w:p w14:paraId="3F45F862" w14:textId="77777777" w:rsidR="00AE751C" w:rsidRDefault="00B26D8C" w:rsidP="00AE0861">
      <w:pPr>
        <w:ind w:firstLine="709"/>
        <w:rPr>
          <w:rFonts w:ascii="PT Astra Serif" w:hAnsi="PT Astra Serif"/>
        </w:rPr>
      </w:pPr>
      <w:r w:rsidRPr="000018E6">
        <w:rPr>
          <w:rFonts w:ascii="PT Astra Serif" w:hAnsi="PT Astra Serif"/>
          <w:b/>
        </w:rPr>
        <w:t>Областное государственное казенное учреждение «Центр культурных технологий»</w:t>
      </w:r>
      <w:r w:rsidR="006C24B3" w:rsidRPr="000018E6">
        <w:rPr>
          <w:rFonts w:ascii="PT Astra Serif" w:hAnsi="PT Astra Serif"/>
          <w:caps/>
        </w:rPr>
        <w:t xml:space="preserve">, </w:t>
      </w:r>
      <w:r w:rsidR="006C24B3" w:rsidRPr="000018E6">
        <w:rPr>
          <w:rFonts w:ascii="PT Astra Serif" w:hAnsi="PT Astra Serif"/>
        </w:rPr>
        <w:t>именуемое в дал</w:t>
      </w:r>
      <w:r w:rsidR="006C24B3" w:rsidRPr="000018E6">
        <w:rPr>
          <w:rFonts w:ascii="PT Astra Serif" w:hAnsi="PT Astra Serif"/>
        </w:rPr>
        <w:t>ь</w:t>
      </w:r>
      <w:r w:rsidR="006C24B3" w:rsidRPr="000018E6">
        <w:rPr>
          <w:rFonts w:ascii="PT Astra Serif" w:hAnsi="PT Astra Serif"/>
        </w:rPr>
        <w:t xml:space="preserve">нейшем </w:t>
      </w:r>
      <w:r w:rsidR="006C24B3" w:rsidRPr="000018E6">
        <w:rPr>
          <w:rFonts w:ascii="PT Astra Serif" w:hAnsi="PT Astra Serif"/>
          <w:b/>
        </w:rPr>
        <w:t>«Заказчик»</w:t>
      </w:r>
      <w:r w:rsidR="006C24B3" w:rsidRPr="000018E6">
        <w:rPr>
          <w:rFonts w:ascii="PT Astra Serif" w:hAnsi="PT Astra Serif"/>
        </w:rPr>
        <w:t xml:space="preserve">, в лице </w:t>
      </w:r>
      <w:r w:rsidR="005859EA" w:rsidRPr="000018E6">
        <w:rPr>
          <w:rFonts w:ascii="PT Astra Serif" w:hAnsi="PT Astra Serif"/>
        </w:rPr>
        <w:t>и</w:t>
      </w:r>
      <w:r w:rsidR="00A62BEE">
        <w:rPr>
          <w:rFonts w:ascii="PT Astra Serif" w:hAnsi="PT Astra Serif"/>
        </w:rPr>
        <w:t>___________________</w:t>
      </w:r>
      <w:r w:rsidR="005859EA" w:rsidRPr="000018E6">
        <w:rPr>
          <w:rFonts w:ascii="PT Astra Serif" w:hAnsi="PT Astra Serif"/>
        </w:rPr>
        <w:t xml:space="preserve"> действующего на основании </w:t>
      </w:r>
      <w:r w:rsidR="00A62BEE">
        <w:rPr>
          <w:rFonts w:ascii="PT Astra Serif" w:hAnsi="PT Astra Serif"/>
        </w:rPr>
        <w:t>_____________________</w:t>
      </w:r>
      <w:r w:rsidR="006F2524" w:rsidRPr="000018E6">
        <w:rPr>
          <w:rFonts w:ascii="PT Astra Serif" w:hAnsi="PT Astra Serif"/>
          <w:caps/>
        </w:rPr>
        <w:t>,</w:t>
      </w:r>
      <w:r w:rsidR="006F2524" w:rsidRPr="000018E6">
        <w:rPr>
          <w:rFonts w:ascii="PT Astra Serif" w:hAnsi="PT Astra Serif"/>
        </w:rPr>
        <w:t xml:space="preserve"> с одной стороны, и </w:t>
      </w:r>
      <w:r w:rsidR="00A62BEE">
        <w:rPr>
          <w:rFonts w:ascii="PT Astra Serif" w:hAnsi="PT Astra Serif"/>
          <w:b/>
          <w:bCs/>
          <w:sz w:val="22"/>
          <w:szCs w:val="22"/>
          <w:lang w:eastAsia="en-US"/>
        </w:rPr>
        <w:t>_____________________</w:t>
      </w:r>
      <w:r w:rsidR="001A111E" w:rsidRPr="001A111E">
        <w:rPr>
          <w:rFonts w:ascii="PT Astra Serif" w:hAnsi="PT Astra Serif"/>
          <w:b/>
          <w:bCs/>
          <w:sz w:val="22"/>
          <w:szCs w:val="22"/>
          <w:lang w:eastAsia="en-US"/>
        </w:rPr>
        <w:t>,</w:t>
      </w:r>
      <w:r w:rsidR="001A111E">
        <w:rPr>
          <w:rFonts w:ascii="PT Astra Serif" w:hAnsi="PT Astra Serif"/>
          <w:b/>
          <w:bCs/>
          <w:sz w:val="22"/>
          <w:szCs w:val="22"/>
          <w:lang w:eastAsia="en-US"/>
        </w:rPr>
        <w:t xml:space="preserve"> </w:t>
      </w:r>
      <w:r w:rsidR="001A111E" w:rsidRPr="001A111E">
        <w:rPr>
          <w:rFonts w:ascii="PT Astra Serif" w:hAnsi="PT Astra Serif"/>
          <w:sz w:val="22"/>
          <w:szCs w:val="22"/>
          <w:lang w:eastAsia="en-US"/>
        </w:rPr>
        <w:t xml:space="preserve">именуемое в дальнейшем </w:t>
      </w:r>
      <w:r w:rsidR="001A111E" w:rsidRPr="001A111E">
        <w:rPr>
          <w:rFonts w:ascii="PT Astra Serif" w:hAnsi="PT Astra Serif"/>
          <w:b/>
          <w:bCs/>
          <w:sz w:val="22"/>
          <w:szCs w:val="22"/>
          <w:lang w:eastAsia="en-US"/>
        </w:rPr>
        <w:t>«Поставщик»</w:t>
      </w:r>
      <w:r w:rsidR="001A111E" w:rsidRPr="001A111E">
        <w:rPr>
          <w:rFonts w:ascii="PT Astra Serif" w:hAnsi="PT Astra Serif"/>
          <w:sz w:val="22"/>
          <w:szCs w:val="22"/>
          <w:lang w:eastAsia="en-US"/>
        </w:rPr>
        <w:t xml:space="preserve">, в лице </w:t>
      </w:r>
      <w:r w:rsidR="00A62BEE">
        <w:rPr>
          <w:rFonts w:ascii="PT Astra Serif" w:hAnsi="PT Astra Serif"/>
          <w:sz w:val="22"/>
          <w:szCs w:val="22"/>
          <w:lang w:eastAsia="en-US"/>
        </w:rPr>
        <w:t>____________________</w:t>
      </w:r>
      <w:r w:rsidR="001A111E" w:rsidRPr="001A111E">
        <w:rPr>
          <w:rFonts w:ascii="PT Astra Serif" w:hAnsi="PT Astra Serif"/>
          <w:sz w:val="22"/>
          <w:szCs w:val="22"/>
          <w:lang w:eastAsia="en-US"/>
        </w:rPr>
        <w:t xml:space="preserve">, действующего на основании </w:t>
      </w:r>
      <w:r w:rsidR="00A62BEE">
        <w:rPr>
          <w:rFonts w:ascii="PT Astra Serif" w:hAnsi="PT Astra Serif"/>
          <w:sz w:val="22"/>
          <w:szCs w:val="22"/>
          <w:lang w:eastAsia="en-US"/>
        </w:rPr>
        <w:t>_________________</w:t>
      </w:r>
      <w:r w:rsidR="00B713CF" w:rsidRPr="000018E6">
        <w:rPr>
          <w:rFonts w:ascii="PT Astra Serif" w:hAnsi="PT Astra Serif"/>
        </w:rPr>
        <w:t xml:space="preserve">, </w:t>
      </w:r>
      <w:r w:rsidR="006F2524" w:rsidRPr="000018E6">
        <w:rPr>
          <w:rFonts w:ascii="PT Astra Serif" w:hAnsi="PT Astra Serif"/>
        </w:rPr>
        <w:t>с другой стороны, именуемые по тексту</w:t>
      </w:r>
      <w:r w:rsidR="006F2524" w:rsidRPr="000018E6">
        <w:rPr>
          <w:rFonts w:ascii="PT Astra Serif" w:hAnsi="PT Astra Serif"/>
          <w:b/>
        </w:rPr>
        <w:t xml:space="preserve"> </w:t>
      </w:r>
      <w:r w:rsidR="00267D7A" w:rsidRPr="000018E6">
        <w:rPr>
          <w:rFonts w:ascii="PT Astra Serif" w:hAnsi="PT Astra Serif"/>
          <w:b/>
        </w:rPr>
        <w:t>Контракта</w:t>
      </w:r>
      <w:r w:rsidR="006F2524" w:rsidRPr="000018E6">
        <w:rPr>
          <w:rFonts w:ascii="PT Astra Serif" w:hAnsi="PT Astra Serif"/>
          <w:b/>
        </w:rPr>
        <w:t xml:space="preserve"> </w:t>
      </w:r>
      <w:r w:rsidR="006F2524" w:rsidRPr="000018E6">
        <w:rPr>
          <w:rFonts w:ascii="PT Astra Serif" w:hAnsi="PT Astra Serif"/>
        </w:rPr>
        <w:t>каждая</w:t>
      </w:r>
      <w:r w:rsidR="006F2524" w:rsidRPr="000018E6">
        <w:rPr>
          <w:rFonts w:ascii="PT Astra Serif" w:hAnsi="PT Astra Serif"/>
          <w:b/>
        </w:rPr>
        <w:t xml:space="preserve"> </w:t>
      </w:r>
      <w:r w:rsidR="006F2524" w:rsidRPr="000018E6">
        <w:rPr>
          <w:rFonts w:ascii="PT Astra Serif" w:hAnsi="PT Astra Serif"/>
        </w:rPr>
        <w:t>по отдельности – Сторона, а совместно – Стороны</w:t>
      </w:r>
      <w:r w:rsidR="00AE751C" w:rsidRPr="000018E6">
        <w:rPr>
          <w:rFonts w:ascii="PT Astra Serif" w:hAnsi="PT Astra Serif"/>
        </w:rPr>
        <w:t>, на основ</w:t>
      </w:r>
      <w:r w:rsidR="00AE751C" w:rsidRPr="000018E6">
        <w:rPr>
          <w:rFonts w:ascii="PT Astra Serif" w:hAnsi="PT Astra Serif"/>
        </w:rPr>
        <w:t>а</w:t>
      </w:r>
      <w:r w:rsidR="00AE751C" w:rsidRPr="000018E6">
        <w:rPr>
          <w:rFonts w:ascii="PT Astra Serif" w:hAnsi="PT Astra Serif"/>
        </w:rPr>
        <w:t xml:space="preserve">нии </w:t>
      </w:r>
      <w:r w:rsidR="00DE3AFF" w:rsidRPr="000018E6">
        <w:rPr>
          <w:rFonts w:ascii="PT Astra Serif" w:hAnsi="PT Astra Serif"/>
          <w:b/>
          <w:bCs/>
        </w:rPr>
        <w:t xml:space="preserve">пункта 4 части 1 статьи </w:t>
      </w:r>
      <w:r w:rsidR="0010498E" w:rsidRPr="000018E6">
        <w:rPr>
          <w:rFonts w:ascii="PT Astra Serif" w:hAnsi="PT Astra Serif"/>
          <w:b/>
          <w:bCs/>
        </w:rPr>
        <w:t>93</w:t>
      </w:r>
      <w:r w:rsidR="00DE3AFF" w:rsidRPr="000018E6">
        <w:rPr>
          <w:rFonts w:ascii="PT Astra Serif" w:hAnsi="PT Astra Serif"/>
          <w:b/>
          <w:bCs/>
        </w:rPr>
        <w:t xml:space="preserve"> Федерального закона от 05.04.2013г. № 44-ФЗ</w:t>
      </w:r>
      <w:r w:rsidR="00DE3AFF" w:rsidRPr="000018E6">
        <w:rPr>
          <w:rFonts w:ascii="PT Astra Serif" w:hAnsi="PT Astra Serif"/>
        </w:rPr>
        <w:t xml:space="preserve"> </w:t>
      </w:r>
      <w:r w:rsidR="00DE3AFF" w:rsidRPr="000018E6">
        <w:rPr>
          <w:rFonts w:ascii="PT Astra Serif" w:hAnsi="PT Astra Serif"/>
          <w:b/>
        </w:rPr>
        <w:t>«О контрактной с</w:t>
      </w:r>
      <w:r w:rsidR="00DE3AFF" w:rsidRPr="000018E6">
        <w:rPr>
          <w:rFonts w:ascii="PT Astra Serif" w:hAnsi="PT Astra Serif"/>
          <w:b/>
        </w:rPr>
        <w:t>и</w:t>
      </w:r>
      <w:r w:rsidR="00DE3AFF" w:rsidRPr="000018E6">
        <w:rPr>
          <w:rFonts w:ascii="PT Astra Serif" w:hAnsi="PT Astra Serif"/>
          <w:b/>
        </w:rPr>
        <w:t>стеме в сфере закупок товаров, работ, услуг для обеспеч</w:t>
      </w:r>
      <w:r w:rsidR="00DE3AFF" w:rsidRPr="000018E6">
        <w:rPr>
          <w:rFonts w:ascii="PT Astra Serif" w:hAnsi="PT Astra Serif"/>
          <w:b/>
        </w:rPr>
        <w:t>е</w:t>
      </w:r>
      <w:r w:rsidR="00DE3AFF" w:rsidRPr="000018E6">
        <w:rPr>
          <w:rFonts w:ascii="PT Astra Serif" w:hAnsi="PT Astra Serif"/>
          <w:b/>
        </w:rPr>
        <w:t>ния государственных и муниципальных нужд»</w:t>
      </w:r>
      <w:r w:rsidR="00AE751C" w:rsidRPr="000018E6">
        <w:rPr>
          <w:rFonts w:ascii="PT Astra Serif" w:hAnsi="PT Astra Serif"/>
        </w:rPr>
        <w:t xml:space="preserve"> заключили настоящий </w:t>
      </w:r>
      <w:r w:rsidR="00DE3AFF" w:rsidRPr="000018E6">
        <w:rPr>
          <w:rFonts w:ascii="PT Astra Serif" w:hAnsi="PT Astra Serif"/>
        </w:rPr>
        <w:t>Контракт</w:t>
      </w:r>
      <w:r w:rsidR="00AE751C" w:rsidRPr="000018E6">
        <w:rPr>
          <w:rFonts w:ascii="PT Astra Serif" w:hAnsi="PT Astra Serif"/>
        </w:rPr>
        <w:t xml:space="preserve"> о нижесл</w:t>
      </w:r>
      <w:r w:rsidR="00AE751C" w:rsidRPr="000018E6">
        <w:rPr>
          <w:rFonts w:ascii="PT Astra Serif" w:hAnsi="PT Astra Serif"/>
        </w:rPr>
        <w:t>е</w:t>
      </w:r>
      <w:r w:rsidR="00AE751C" w:rsidRPr="000018E6">
        <w:rPr>
          <w:rFonts w:ascii="PT Astra Serif" w:hAnsi="PT Astra Serif"/>
        </w:rPr>
        <w:t>дующем:</w:t>
      </w:r>
    </w:p>
    <w:p w14:paraId="7A56B0DF" w14:textId="77777777" w:rsidR="006C2992" w:rsidRPr="000018E6" w:rsidRDefault="006C2992" w:rsidP="00AE0861">
      <w:pPr>
        <w:ind w:firstLine="709"/>
        <w:rPr>
          <w:rFonts w:ascii="PT Astra Serif" w:hAnsi="PT Astra Serif"/>
        </w:rPr>
      </w:pPr>
    </w:p>
    <w:p w14:paraId="6ACC6314" w14:textId="77777777" w:rsidR="00573B64" w:rsidRPr="00090E5B" w:rsidRDefault="00573B64" w:rsidP="00AE0861">
      <w:pPr>
        <w:pStyle w:val="a8"/>
        <w:numPr>
          <w:ilvl w:val="0"/>
          <w:numId w:val="2"/>
        </w:numPr>
        <w:shd w:val="clear" w:color="auto" w:fill="FFFFFF"/>
        <w:ind w:left="0" w:firstLine="709"/>
        <w:jc w:val="center"/>
        <w:rPr>
          <w:rFonts w:ascii="PT Astra Serif" w:hAnsi="PT Astra Serif"/>
          <w:b/>
        </w:rPr>
      </w:pPr>
      <w:r w:rsidRPr="00090E5B">
        <w:rPr>
          <w:rFonts w:ascii="PT Astra Serif" w:hAnsi="PT Astra Serif"/>
          <w:b/>
        </w:rPr>
        <w:t xml:space="preserve">ПРЕДМЕТ </w:t>
      </w:r>
      <w:r w:rsidR="00DE3AFF" w:rsidRPr="00090E5B">
        <w:rPr>
          <w:rFonts w:ascii="PT Astra Serif" w:hAnsi="PT Astra Serif"/>
          <w:b/>
        </w:rPr>
        <w:t>КОНТРАКТ</w:t>
      </w:r>
      <w:r w:rsidR="00D45A0E" w:rsidRPr="00090E5B">
        <w:rPr>
          <w:rFonts w:ascii="PT Astra Serif" w:hAnsi="PT Astra Serif"/>
          <w:b/>
        </w:rPr>
        <w:t>А</w:t>
      </w:r>
    </w:p>
    <w:p w14:paraId="3E01F113" w14:textId="77777777" w:rsidR="00573B64" w:rsidRPr="00090E5B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90E5B">
        <w:rPr>
          <w:rFonts w:ascii="PT Astra Serif" w:hAnsi="PT Astra Serif"/>
        </w:rPr>
        <w:t xml:space="preserve">В соответствии с настоящим </w:t>
      </w:r>
      <w:r w:rsidR="00DE3AFF" w:rsidRPr="00090E5B">
        <w:rPr>
          <w:rFonts w:ascii="PT Astra Serif" w:hAnsi="PT Astra Serif"/>
        </w:rPr>
        <w:t>Контракт</w:t>
      </w:r>
      <w:r w:rsidR="00D45A0E" w:rsidRPr="00090E5B">
        <w:rPr>
          <w:rFonts w:ascii="PT Astra Serif" w:hAnsi="PT Astra Serif"/>
        </w:rPr>
        <w:t>ом</w:t>
      </w:r>
      <w:r w:rsidRPr="00090E5B">
        <w:rPr>
          <w:rFonts w:ascii="PT Astra Serif" w:hAnsi="PT Astra Serif"/>
        </w:rPr>
        <w:t xml:space="preserve"> Поставщик обязуется </w:t>
      </w:r>
      <w:r w:rsidR="00090E5B" w:rsidRPr="00090E5B">
        <w:rPr>
          <w:rFonts w:ascii="PT Astra Serif" w:hAnsi="PT Astra Serif"/>
          <w:b/>
        </w:rPr>
        <w:t xml:space="preserve">поставить воду питьевую «Волжанка» </w:t>
      </w:r>
      <w:r w:rsidRPr="00090E5B">
        <w:rPr>
          <w:rFonts w:ascii="PT Astra Serif" w:hAnsi="PT Astra Serif"/>
        </w:rPr>
        <w:t>(далее – Товар</w:t>
      </w:r>
      <w:r w:rsidR="00AE751C" w:rsidRPr="00090E5B">
        <w:rPr>
          <w:rFonts w:ascii="PT Astra Serif" w:hAnsi="PT Astra Serif"/>
        </w:rPr>
        <w:t>)</w:t>
      </w:r>
      <w:r w:rsidRPr="00090E5B">
        <w:rPr>
          <w:rFonts w:ascii="PT Astra Serif" w:hAnsi="PT Astra Serif"/>
        </w:rPr>
        <w:t xml:space="preserve"> согласно спецификации, являющейся неотъемлемой частью настоящего </w:t>
      </w:r>
      <w:r w:rsidR="00DE3AFF" w:rsidRPr="00090E5B">
        <w:rPr>
          <w:rFonts w:ascii="PT Astra Serif" w:hAnsi="PT Astra Serif"/>
        </w:rPr>
        <w:t>Ко</w:t>
      </w:r>
      <w:r w:rsidR="00DE3AFF" w:rsidRPr="00090E5B">
        <w:rPr>
          <w:rFonts w:ascii="PT Astra Serif" w:hAnsi="PT Astra Serif"/>
        </w:rPr>
        <w:t>н</w:t>
      </w:r>
      <w:r w:rsidR="00DE3AFF" w:rsidRPr="00090E5B">
        <w:rPr>
          <w:rFonts w:ascii="PT Astra Serif" w:hAnsi="PT Astra Serif"/>
        </w:rPr>
        <w:t>тракт</w:t>
      </w:r>
      <w:r w:rsidR="00D45A0E" w:rsidRPr="00090E5B">
        <w:rPr>
          <w:rFonts w:ascii="PT Astra Serif" w:hAnsi="PT Astra Serif"/>
        </w:rPr>
        <w:t>а</w:t>
      </w:r>
      <w:r w:rsidRPr="00090E5B">
        <w:rPr>
          <w:rFonts w:ascii="PT Astra Serif" w:hAnsi="PT Astra Serif"/>
        </w:rPr>
        <w:t xml:space="preserve"> (Приложение</w:t>
      </w:r>
      <w:r w:rsidR="00D82D81" w:rsidRPr="00090E5B">
        <w:rPr>
          <w:rFonts w:ascii="PT Astra Serif" w:hAnsi="PT Astra Serif"/>
        </w:rPr>
        <w:t xml:space="preserve"> №1</w:t>
      </w:r>
      <w:r w:rsidRPr="00090E5B">
        <w:rPr>
          <w:rFonts w:ascii="PT Astra Serif" w:hAnsi="PT Astra Serif"/>
        </w:rPr>
        <w:t xml:space="preserve">). </w:t>
      </w:r>
    </w:p>
    <w:p w14:paraId="6B8A34A6" w14:textId="77777777" w:rsidR="00573B64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Наименование и количество Товара на период действия настоящего </w:t>
      </w:r>
      <w:r w:rsidR="00DE3AFF" w:rsidRPr="000018E6">
        <w:rPr>
          <w:rFonts w:ascii="PT Astra Serif" w:hAnsi="PT Astra Serif"/>
        </w:rPr>
        <w:t>Контракт</w:t>
      </w:r>
      <w:r w:rsidR="00D45A0E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 xml:space="preserve"> изменению не по</w:t>
      </w:r>
      <w:r w:rsidRPr="000018E6">
        <w:rPr>
          <w:rFonts w:ascii="PT Astra Serif" w:hAnsi="PT Astra Serif"/>
        </w:rPr>
        <w:t>д</w:t>
      </w:r>
      <w:r w:rsidRPr="000018E6">
        <w:rPr>
          <w:rFonts w:ascii="PT Astra Serif" w:hAnsi="PT Astra Serif"/>
        </w:rPr>
        <w:t>лежат.</w:t>
      </w:r>
    </w:p>
    <w:p w14:paraId="3012C0D6" w14:textId="77777777" w:rsidR="006C2992" w:rsidRPr="000018E6" w:rsidRDefault="006C2992" w:rsidP="00AE0861">
      <w:pPr>
        <w:shd w:val="clear" w:color="auto" w:fill="FFFFFF"/>
        <w:ind w:left="709"/>
        <w:rPr>
          <w:rFonts w:ascii="PT Astra Serif" w:hAnsi="PT Astra Serif"/>
        </w:rPr>
      </w:pPr>
    </w:p>
    <w:p w14:paraId="5A7CA762" w14:textId="77777777" w:rsidR="00573B64" w:rsidRPr="006C2992" w:rsidRDefault="00222FEB" w:rsidP="00AE0861">
      <w:pPr>
        <w:pStyle w:val="a5"/>
        <w:numPr>
          <w:ilvl w:val="0"/>
          <w:numId w:val="2"/>
        </w:numPr>
        <w:ind w:left="0" w:firstLine="709"/>
        <w:jc w:val="center"/>
        <w:rPr>
          <w:rFonts w:ascii="PT Astra Serif" w:hAnsi="PT Astra Serif"/>
          <w:sz w:val="20"/>
        </w:rPr>
      </w:pPr>
      <w:r w:rsidRPr="000018E6">
        <w:rPr>
          <w:rFonts w:ascii="PT Astra Serif" w:hAnsi="PT Astra Serif"/>
          <w:b/>
          <w:sz w:val="20"/>
        </w:rPr>
        <w:t>Ц</w:t>
      </w:r>
      <w:r w:rsidR="003C5C29" w:rsidRPr="000018E6">
        <w:rPr>
          <w:rFonts w:ascii="PT Astra Serif" w:hAnsi="PT Astra Serif"/>
          <w:b/>
          <w:sz w:val="20"/>
        </w:rPr>
        <w:t xml:space="preserve">ЕНА </w:t>
      </w:r>
      <w:r w:rsidR="00DE3AFF" w:rsidRPr="000018E6">
        <w:rPr>
          <w:rFonts w:ascii="PT Astra Serif" w:hAnsi="PT Astra Serif"/>
          <w:b/>
          <w:sz w:val="20"/>
        </w:rPr>
        <w:t>КОНТРАКТ</w:t>
      </w:r>
      <w:r w:rsidR="00D45A0E" w:rsidRPr="000018E6">
        <w:rPr>
          <w:rFonts w:ascii="PT Astra Serif" w:hAnsi="PT Astra Serif"/>
          <w:b/>
          <w:sz w:val="20"/>
        </w:rPr>
        <w:t>А</w:t>
      </w:r>
    </w:p>
    <w:p w14:paraId="7B2E4C0A" w14:textId="77777777" w:rsidR="00AC6DC5" w:rsidRPr="000018E6" w:rsidRDefault="00AE751C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Цена настоящего </w:t>
      </w:r>
      <w:r w:rsidR="00DE3AFF" w:rsidRPr="000018E6">
        <w:rPr>
          <w:rFonts w:ascii="PT Astra Serif" w:hAnsi="PT Astra Serif"/>
        </w:rPr>
        <w:t>Контракт</w:t>
      </w:r>
      <w:r w:rsidR="00D45A0E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 xml:space="preserve"> </w:t>
      </w:r>
      <w:bookmarkStart w:id="0" w:name="_Hlk136421291"/>
      <w:r w:rsidR="00573B64" w:rsidRPr="000018E6">
        <w:rPr>
          <w:rFonts w:ascii="PT Astra Serif" w:hAnsi="PT Astra Serif"/>
        </w:rPr>
        <w:t>составляет</w:t>
      </w:r>
      <w:r w:rsidR="004810E9" w:rsidRPr="000018E6">
        <w:rPr>
          <w:rFonts w:ascii="PT Astra Serif" w:hAnsi="PT Astra Serif"/>
        </w:rPr>
        <w:t xml:space="preserve"> </w:t>
      </w:r>
      <w:bookmarkStart w:id="1" w:name="_Hlk99439965"/>
      <w:bookmarkStart w:id="2" w:name="_Hlk136517536"/>
      <w:bookmarkStart w:id="3" w:name="_Hlk198544239"/>
      <w:r w:rsidR="00A62BEE">
        <w:rPr>
          <w:rFonts w:ascii="PT Astra Serif" w:hAnsi="PT Astra Serif"/>
          <w:b/>
          <w:bCs/>
        </w:rPr>
        <w:t>___________</w:t>
      </w:r>
      <w:r w:rsidR="00AC6DC5" w:rsidRPr="000018E6">
        <w:rPr>
          <w:rFonts w:ascii="PT Astra Serif" w:eastAsia="Calibri" w:hAnsi="PT Astra Serif"/>
          <w:b/>
        </w:rPr>
        <w:t xml:space="preserve"> (</w:t>
      </w:r>
      <w:r w:rsidR="00A62BEE">
        <w:rPr>
          <w:rFonts w:ascii="PT Astra Serif" w:eastAsia="Calibri" w:hAnsi="PT Astra Serif"/>
          <w:b/>
        </w:rPr>
        <w:t>________________</w:t>
      </w:r>
      <w:r w:rsidR="00B713CF" w:rsidRPr="000018E6">
        <w:rPr>
          <w:rFonts w:ascii="PT Astra Serif" w:eastAsia="Calibri" w:hAnsi="PT Astra Serif"/>
          <w:b/>
        </w:rPr>
        <w:t>)</w:t>
      </w:r>
      <w:r w:rsidR="00AC6DC5" w:rsidRPr="000018E6">
        <w:rPr>
          <w:rFonts w:ascii="PT Astra Serif" w:eastAsia="Calibri" w:hAnsi="PT Astra Serif"/>
          <w:b/>
        </w:rPr>
        <w:t xml:space="preserve"> рублей </w:t>
      </w:r>
      <w:r w:rsidR="00A62BEE">
        <w:rPr>
          <w:rFonts w:ascii="PT Astra Serif" w:eastAsia="Calibri" w:hAnsi="PT Astra Serif"/>
          <w:b/>
        </w:rPr>
        <w:t>___</w:t>
      </w:r>
      <w:r w:rsidR="00B713CF" w:rsidRPr="000018E6">
        <w:rPr>
          <w:rFonts w:ascii="PT Astra Serif" w:eastAsia="Calibri" w:hAnsi="PT Astra Serif"/>
          <w:b/>
        </w:rPr>
        <w:t xml:space="preserve"> </w:t>
      </w:r>
      <w:r w:rsidR="00AC6DC5" w:rsidRPr="000018E6">
        <w:rPr>
          <w:rFonts w:ascii="PT Astra Serif" w:eastAsia="Calibri" w:hAnsi="PT Astra Serif"/>
          <w:b/>
        </w:rPr>
        <w:t>коп</w:t>
      </w:r>
      <w:r w:rsidR="005F1EA1">
        <w:rPr>
          <w:rFonts w:ascii="PT Astra Serif" w:eastAsia="Calibri" w:hAnsi="PT Astra Serif"/>
          <w:b/>
        </w:rPr>
        <w:t>е</w:t>
      </w:r>
      <w:r w:rsidR="00A62BEE">
        <w:rPr>
          <w:rFonts w:ascii="PT Astra Serif" w:eastAsia="Calibri" w:hAnsi="PT Astra Serif"/>
          <w:b/>
        </w:rPr>
        <w:t>е</w:t>
      </w:r>
      <w:r w:rsidR="005F1EA1">
        <w:rPr>
          <w:rFonts w:ascii="PT Astra Serif" w:eastAsia="Calibri" w:hAnsi="PT Astra Serif"/>
          <w:b/>
        </w:rPr>
        <w:t>к,</w:t>
      </w:r>
      <w:r w:rsidR="00AC6DC5" w:rsidRPr="000018E6">
        <w:rPr>
          <w:rFonts w:ascii="PT Astra Serif" w:eastAsia="Calibri" w:hAnsi="PT Astra Serif"/>
          <w:b/>
        </w:rPr>
        <w:t xml:space="preserve"> в т. ч. НДС</w:t>
      </w:r>
      <w:r w:rsidR="008E1F1B" w:rsidRPr="000018E6">
        <w:rPr>
          <w:rFonts w:ascii="PT Astra Serif" w:eastAsia="Calibri" w:hAnsi="PT Astra Serif"/>
          <w:b/>
        </w:rPr>
        <w:t xml:space="preserve"> </w:t>
      </w:r>
      <w:r w:rsidR="00A62BEE">
        <w:rPr>
          <w:rFonts w:ascii="PT Astra Serif" w:eastAsia="Calibri" w:hAnsi="PT Astra Serif"/>
          <w:b/>
        </w:rPr>
        <w:t>____</w:t>
      </w:r>
      <w:r w:rsidR="008E1F1B" w:rsidRPr="000018E6">
        <w:rPr>
          <w:rFonts w:ascii="PT Astra Serif" w:eastAsia="Calibri" w:hAnsi="PT Astra Serif"/>
          <w:b/>
        </w:rPr>
        <w:t xml:space="preserve">% - </w:t>
      </w:r>
      <w:r w:rsidR="00A62BEE">
        <w:rPr>
          <w:rFonts w:ascii="PT Astra Serif" w:eastAsia="Calibri" w:hAnsi="PT Astra Serif"/>
          <w:b/>
        </w:rPr>
        <w:t>_____________</w:t>
      </w:r>
      <w:r w:rsidR="008E1F1B" w:rsidRPr="000018E6">
        <w:rPr>
          <w:rFonts w:ascii="PT Astra Serif" w:eastAsia="Calibri" w:hAnsi="PT Astra Serif"/>
          <w:b/>
        </w:rPr>
        <w:t xml:space="preserve"> рубл</w:t>
      </w:r>
      <w:bookmarkEnd w:id="2"/>
      <w:r w:rsidR="00A62BEE">
        <w:rPr>
          <w:rFonts w:ascii="PT Astra Serif" w:eastAsia="Calibri" w:hAnsi="PT Astra Serif"/>
          <w:b/>
        </w:rPr>
        <w:t>ей / НДС не предусмотрен (ОСНОВАНИЕ).</w:t>
      </w:r>
    </w:p>
    <w:bookmarkEnd w:id="3"/>
    <w:p w14:paraId="3A281BFC" w14:textId="77777777" w:rsidR="009F4070" w:rsidRPr="000018E6" w:rsidRDefault="009F4070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Цена Контракта является твёрдой и определяется на весь срок исполнения Контракта.</w:t>
      </w:r>
    </w:p>
    <w:bookmarkEnd w:id="0"/>
    <w:bookmarkEnd w:id="1"/>
    <w:p w14:paraId="2FC6723B" w14:textId="77777777" w:rsidR="00A028C9" w:rsidRDefault="00A028C9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Цена настоящего </w:t>
      </w:r>
      <w:r w:rsidR="00DE3AFF" w:rsidRPr="000018E6">
        <w:rPr>
          <w:rFonts w:ascii="PT Astra Serif" w:hAnsi="PT Astra Serif"/>
        </w:rPr>
        <w:t>Контракт</w:t>
      </w:r>
      <w:r w:rsidR="00D45A0E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 xml:space="preserve"> включает</w:t>
      </w:r>
      <w:r w:rsidR="00CF676C" w:rsidRPr="000018E6">
        <w:rPr>
          <w:rFonts w:ascii="PT Astra Serif" w:hAnsi="PT Astra Serif"/>
        </w:rPr>
        <w:t xml:space="preserve"> расходы на доставку, отгрузку</w:t>
      </w:r>
      <w:r w:rsidRPr="000018E6">
        <w:rPr>
          <w:rFonts w:ascii="PT Astra Serif" w:hAnsi="PT Astra Serif"/>
        </w:rPr>
        <w:t>, уплату таможенных п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шлин, налогов, сборов и других обязательных платежей в бюджеты различных уро</w:t>
      </w:r>
      <w:r w:rsidRPr="000018E6">
        <w:rPr>
          <w:rFonts w:ascii="PT Astra Serif" w:hAnsi="PT Astra Serif"/>
        </w:rPr>
        <w:t>в</w:t>
      </w:r>
      <w:r w:rsidRPr="000018E6">
        <w:rPr>
          <w:rFonts w:ascii="PT Astra Serif" w:hAnsi="PT Astra Serif"/>
        </w:rPr>
        <w:t>ней.</w:t>
      </w:r>
    </w:p>
    <w:p w14:paraId="6B19198C" w14:textId="77777777" w:rsidR="006C2992" w:rsidRPr="000018E6" w:rsidRDefault="006C2992" w:rsidP="00AE0861">
      <w:pPr>
        <w:shd w:val="clear" w:color="auto" w:fill="FFFFFF"/>
        <w:ind w:left="709"/>
        <w:rPr>
          <w:rFonts w:ascii="PT Astra Serif" w:hAnsi="PT Astra Serif"/>
        </w:rPr>
      </w:pPr>
    </w:p>
    <w:p w14:paraId="3CF60114" w14:textId="77777777" w:rsidR="00573B64" w:rsidRPr="006C2992" w:rsidRDefault="00573B64" w:rsidP="00AE0861">
      <w:pPr>
        <w:numPr>
          <w:ilvl w:val="0"/>
          <w:numId w:val="2"/>
        </w:numPr>
        <w:shd w:val="clear" w:color="auto" w:fill="FFFFFF"/>
        <w:ind w:left="0" w:firstLine="709"/>
        <w:jc w:val="center"/>
        <w:rPr>
          <w:rFonts w:ascii="PT Astra Serif" w:hAnsi="PT Astra Serif"/>
        </w:rPr>
      </w:pPr>
      <w:r w:rsidRPr="000018E6">
        <w:rPr>
          <w:rFonts w:ascii="PT Astra Serif" w:hAnsi="PT Astra Serif"/>
          <w:b/>
        </w:rPr>
        <w:t>ПОРЯДОК РАСЧЁТОВ</w:t>
      </w:r>
    </w:p>
    <w:p w14:paraId="4494216D" w14:textId="77777777" w:rsidR="00CC3180" w:rsidRPr="000018E6" w:rsidRDefault="00CC3180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Оплату осуществляет Заказчик по безналичному расчёту, по факту поставки Товара, в срок не более 10 (десяти) рабочих дней с момента подписания Сторонами документа, подтверждающего поставку товара (универсальный передаточный документ (УПД), счет-фактура, товарная накладная и иные необходимые отчётные документы, подтверждающие целевое использование выделенных средств)</w:t>
      </w:r>
      <w:r w:rsidR="00CC00D6" w:rsidRPr="000018E6">
        <w:rPr>
          <w:rFonts w:ascii="PT Astra Serif" w:hAnsi="PT Astra Serif"/>
        </w:rPr>
        <w:t xml:space="preserve"> (далее - документ приёмки)</w:t>
      </w:r>
      <w:r w:rsidRPr="000018E6">
        <w:rPr>
          <w:rFonts w:ascii="PT Astra Serif" w:hAnsi="PT Astra Serif"/>
        </w:rPr>
        <w:t>.</w:t>
      </w:r>
    </w:p>
    <w:p w14:paraId="01D31F2E" w14:textId="77777777" w:rsidR="000977C7" w:rsidRDefault="000977C7" w:rsidP="00AE0861">
      <w:pPr>
        <w:pStyle w:val="a8"/>
        <w:numPr>
          <w:ilvl w:val="1"/>
          <w:numId w:val="2"/>
        </w:numPr>
        <w:tabs>
          <w:tab w:val="left" w:pos="993"/>
        </w:tabs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Источник финансирования Контракта - Бюджет субъекта Российской Федерации (казённые учреждения и органы власти)</w:t>
      </w:r>
      <w:r w:rsidR="00A62BEE">
        <w:rPr>
          <w:rFonts w:ascii="PT Astra Serif" w:hAnsi="PT Astra Serif"/>
        </w:rPr>
        <w:t xml:space="preserve"> -</w:t>
      </w:r>
      <w:r w:rsidR="001A111E">
        <w:rPr>
          <w:rFonts w:ascii="PT Astra Serif" w:hAnsi="PT Astra Serif"/>
        </w:rPr>
        <w:t xml:space="preserve"> бюджет Ульяновской области.</w:t>
      </w:r>
    </w:p>
    <w:p w14:paraId="1B5FCD41" w14:textId="77777777" w:rsidR="006C2992" w:rsidRPr="000018E6" w:rsidRDefault="006C2992" w:rsidP="00AE0861">
      <w:pPr>
        <w:pStyle w:val="a8"/>
        <w:tabs>
          <w:tab w:val="left" w:pos="993"/>
        </w:tabs>
        <w:ind w:left="709"/>
        <w:rPr>
          <w:rFonts w:ascii="PT Astra Serif" w:hAnsi="PT Astra Serif"/>
        </w:rPr>
      </w:pPr>
    </w:p>
    <w:p w14:paraId="4551EA2B" w14:textId="77777777" w:rsidR="0089502E" w:rsidRDefault="00254AD2" w:rsidP="00AE0861">
      <w:pPr>
        <w:numPr>
          <w:ilvl w:val="0"/>
          <w:numId w:val="2"/>
        </w:numPr>
        <w:ind w:left="0" w:firstLine="709"/>
        <w:jc w:val="center"/>
        <w:rPr>
          <w:rFonts w:ascii="PT Astra Serif" w:hAnsi="PT Astra Serif"/>
          <w:b/>
          <w:bCs/>
          <w:caps/>
        </w:rPr>
      </w:pPr>
      <w:r w:rsidRPr="000018E6">
        <w:rPr>
          <w:rFonts w:ascii="PT Astra Serif" w:hAnsi="PT Astra Serif"/>
          <w:b/>
          <w:bCs/>
          <w:caps/>
        </w:rPr>
        <w:t>Права и обязанности сторон</w:t>
      </w:r>
    </w:p>
    <w:p w14:paraId="72913CE6" w14:textId="77777777" w:rsidR="004722B9" w:rsidRPr="000018E6" w:rsidRDefault="00254AD2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  <w:b/>
        </w:rPr>
        <w:t>Поставщик обязуется</w:t>
      </w:r>
      <w:r w:rsidRPr="000018E6">
        <w:rPr>
          <w:rFonts w:ascii="PT Astra Serif" w:hAnsi="PT Astra Serif"/>
        </w:rPr>
        <w:t>:</w:t>
      </w:r>
    </w:p>
    <w:p w14:paraId="48DA361F" w14:textId="77777777" w:rsidR="00254AD2" w:rsidRPr="000018E6" w:rsidRDefault="00DA158D" w:rsidP="00AE0861">
      <w:pPr>
        <w:numPr>
          <w:ilvl w:val="2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Поставить Товар в соответствии </w:t>
      </w:r>
      <w:r w:rsidR="00254AD2" w:rsidRPr="000018E6">
        <w:rPr>
          <w:rFonts w:ascii="PT Astra Serif" w:hAnsi="PT Astra Serif"/>
        </w:rPr>
        <w:t xml:space="preserve">с условиями настоящего </w:t>
      </w:r>
      <w:r w:rsidR="00DE3AFF" w:rsidRPr="000018E6">
        <w:rPr>
          <w:rFonts w:ascii="PT Astra Serif" w:hAnsi="PT Astra Serif"/>
        </w:rPr>
        <w:t>Контракт</w:t>
      </w:r>
      <w:r w:rsidR="00D45A0E" w:rsidRPr="000018E6">
        <w:rPr>
          <w:rFonts w:ascii="PT Astra Serif" w:hAnsi="PT Astra Serif"/>
        </w:rPr>
        <w:t>а</w:t>
      </w:r>
      <w:r w:rsidR="00254AD2" w:rsidRPr="000018E6">
        <w:rPr>
          <w:rFonts w:ascii="PT Astra Serif" w:hAnsi="PT Astra Serif"/>
        </w:rPr>
        <w:t>.</w:t>
      </w:r>
    </w:p>
    <w:p w14:paraId="765B12C2" w14:textId="77777777" w:rsidR="00A95BE7" w:rsidRPr="000018E6" w:rsidRDefault="00A95BE7" w:rsidP="00AE0861">
      <w:pPr>
        <w:numPr>
          <w:ilvl w:val="2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Представить сертифика</w:t>
      </w:r>
      <w:r w:rsidR="00D45A0E" w:rsidRPr="000018E6">
        <w:rPr>
          <w:rFonts w:ascii="PT Astra Serif" w:hAnsi="PT Astra Serif"/>
        </w:rPr>
        <w:t>т соответствия на поставляемый Т</w:t>
      </w:r>
      <w:r w:rsidRPr="000018E6">
        <w:rPr>
          <w:rFonts w:ascii="PT Astra Serif" w:hAnsi="PT Astra Serif"/>
        </w:rPr>
        <w:t>овар</w:t>
      </w:r>
      <w:r w:rsidR="008A701F" w:rsidRPr="000018E6">
        <w:rPr>
          <w:rFonts w:ascii="PT Astra Serif" w:hAnsi="PT Astra Serif"/>
        </w:rPr>
        <w:t>, если поставляемый товар по</w:t>
      </w:r>
      <w:r w:rsidR="008A701F" w:rsidRPr="000018E6">
        <w:rPr>
          <w:rFonts w:ascii="PT Astra Serif" w:hAnsi="PT Astra Serif"/>
        </w:rPr>
        <w:t>д</w:t>
      </w:r>
      <w:r w:rsidR="008A701F" w:rsidRPr="000018E6">
        <w:rPr>
          <w:rFonts w:ascii="PT Astra Serif" w:hAnsi="PT Astra Serif"/>
        </w:rPr>
        <w:t>лежит обяз</w:t>
      </w:r>
      <w:r w:rsidR="008A701F" w:rsidRPr="000018E6">
        <w:rPr>
          <w:rFonts w:ascii="PT Astra Serif" w:hAnsi="PT Astra Serif"/>
        </w:rPr>
        <w:t>а</w:t>
      </w:r>
      <w:r w:rsidR="008A701F" w:rsidRPr="000018E6">
        <w:rPr>
          <w:rFonts w:ascii="PT Astra Serif" w:hAnsi="PT Astra Serif"/>
        </w:rPr>
        <w:t>тельной сертификации на территории РФ.</w:t>
      </w:r>
    </w:p>
    <w:p w14:paraId="1EEB91F7" w14:textId="77777777" w:rsidR="00254AD2" w:rsidRPr="000018E6" w:rsidRDefault="003C6720" w:rsidP="00AE0861">
      <w:pPr>
        <w:numPr>
          <w:ilvl w:val="2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Поставщик гарантирует соответствие поставляемого Товара спецификации и несёт все расходы по гара</w:t>
      </w:r>
      <w:r w:rsidRPr="000018E6">
        <w:rPr>
          <w:rFonts w:ascii="PT Astra Serif" w:hAnsi="PT Astra Serif"/>
        </w:rPr>
        <w:t>н</w:t>
      </w:r>
      <w:r w:rsidRPr="000018E6">
        <w:rPr>
          <w:rFonts w:ascii="PT Astra Serif" w:hAnsi="PT Astra Serif"/>
        </w:rPr>
        <w:t>тийному обслуживанию Товара</w:t>
      </w:r>
      <w:r w:rsidR="00254AD2" w:rsidRPr="000018E6">
        <w:rPr>
          <w:rFonts w:ascii="PT Astra Serif" w:hAnsi="PT Astra Serif"/>
        </w:rPr>
        <w:t>.</w:t>
      </w:r>
    </w:p>
    <w:p w14:paraId="4E4B8360" w14:textId="77777777" w:rsidR="00254AD2" w:rsidRPr="000018E6" w:rsidRDefault="00E00216" w:rsidP="00AE0861">
      <w:pPr>
        <w:numPr>
          <w:ilvl w:val="1"/>
          <w:numId w:val="2"/>
        </w:numPr>
        <w:ind w:left="0" w:firstLine="709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З</w:t>
      </w:r>
      <w:r w:rsidR="00254AD2" w:rsidRPr="000018E6">
        <w:rPr>
          <w:rFonts w:ascii="PT Astra Serif" w:hAnsi="PT Astra Serif"/>
          <w:b/>
        </w:rPr>
        <w:t>аказчик обязан:</w:t>
      </w:r>
    </w:p>
    <w:p w14:paraId="41FBE120" w14:textId="77777777" w:rsidR="001411F3" w:rsidRPr="000018E6" w:rsidRDefault="00254AD2" w:rsidP="00AE0861">
      <w:pPr>
        <w:pStyle w:val="ConsPlusNormal"/>
        <w:numPr>
          <w:ilvl w:val="2"/>
          <w:numId w:val="2"/>
        </w:numPr>
        <w:ind w:left="0" w:firstLine="709"/>
        <w:jc w:val="both"/>
        <w:rPr>
          <w:rFonts w:ascii="PT Astra Serif" w:hAnsi="PT Astra Serif" w:cs="Times New Roman"/>
          <w:bCs/>
        </w:rPr>
      </w:pPr>
      <w:r w:rsidRPr="000018E6">
        <w:rPr>
          <w:rFonts w:ascii="PT Astra Serif" w:hAnsi="PT Astra Serif" w:cs="Times New Roman"/>
          <w:bCs/>
        </w:rPr>
        <w:t xml:space="preserve">Принять и оплатить Товар в соответствии с условиями настоящего </w:t>
      </w:r>
      <w:r w:rsidR="00DE3AFF" w:rsidRPr="000018E6">
        <w:rPr>
          <w:rFonts w:ascii="PT Astra Serif" w:hAnsi="PT Astra Serif" w:cs="Times New Roman"/>
          <w:bCs/>
        </w:rPr>
        <w:t>Контракт</w:t>
      </w:r>
      <w:r w:rsidR="00550B4A" w:rsidRPr="000018E6">
        <w:rPr>
          <w:rFonts w:ascii="PT Astra Serif" w:hAnsi="PT Astra Serif" w:cs="Times New Roman"/>
          <w:bCs/>
        </w:rPr>
        <w:t>а</w:t>
      </w:r>
      <w:r w:rsidRPr="000018E6">
        <w:rPr>
          <w:rFonts w:ascii="PT Astra Serif" w:hAnsi="PT Astra Serif" w:cs="Times New Roman"/>
          <w:bCs/>
        </w:rPr>
        <w:t>.</w:t>
      </w:r>
    </w:p>
    <w:p w14:paraId="76F86E00" w14:textId="77777777" w:rsidR="00254AD2" w:rsidRDefault="00254AD2" w:rsidP="00AE0861">
      <w:pPr>
        <w:pStyle w:val="ConsPlusNormal"/>
        <w:numPr>
          <w:ilvl w:val="2"/>
          <w:numId w:val="2"/>
        </w:numPr>
        <w:ind w:left="0" w:firstLine="709"/>
        <w:jc w:val="both"/>
        <w:rPr>
          <w:rFonts w:ascii="PT Astra Serif" w:hAnsi="PT Astra Serif" w:cs="Times New Roman"/>
          <w:bCs/>
        </w:rPr>
      </w:pPr>
      <w:r w:rsidRPr="000018E6">
        <w:rPr>
          <w:rFonts w:ascii="PT Astra Serif" w:hAnsi="PT Astra Serif" w:cs="Times New Roman"/>
          <w:bCs/>
        </w:rPr>
        <w:t>Письменно уведомить Поставщика в случае обнаружения в поставленном Товаре недостатков, недо</w:t>
      </w:r>
      <w:r w:rsidRPr="000018E6">
        <w:rPr>
          <w:rFonts w:ascii="PT Astra Serif" w:hAnsi="PT Astra Serif" w:cs="Times New Roman"/>
          <w:bCs/>
        </w:rPr>
        <w:t>с</w:t>
      </w:r>
      <w:r w:rsidRPr="000018E6">
        <w:rPr>
          <w:rFonts w:ascii="PT Astra Serif" w:hAnsi="PT Astra Serif" w:cs="Times New Roman"/>
          <w:bCs/>
        </w:rPr>
        <w:t xml:space="preserve">тач или иных несоответствий условиям настоящего </w:t>
      </w:r>
      <w:r w:rsidR="00DE3AFF" w:rsidRPr="000018E6">
        <w:rPr>
          <w:rFonts w:ascii="PT Astra Serif" w:hAnsi="PT Astra Serif" w:cs="Times New Roman"/>
          <w:bCs/>
        </w:rPr>
        <w:t>Контракт</w:t>
      </w:r>
      <w:r w:rsidR="00550B4A" w:rsidRPr="000018E6">
        <w:rPr>
          <w:rFonts w:ascii="PT Astra Serif" w:hAnsi="PT Astra Serif" w:cs="Times New Roman"/>
          <w:bCs/>
        </w:rPr>
        <w:t>а</w:t>
      </w:r>
      <w:r w:rsidRPr="000018E6">
        <w:rPr>
          <w:rFonts w:ascii="PT Astra Serif" w:hAnsi="PT Astra Serif" w:cs="Times New Roman"/>
          <w:bCs/>
        </w:rPr>
        <w:t>.</w:t>
      </w:r>
    </w:p>
    <w:p w14:paraId="33A0ECFD" w14:textId="77777777" w:rsidR="006C2992" w:rsidRPr="000018E6" w:rsidRDefault="006C2992" w:rsidP="00AE0861">
      <w:pPr>
        <w:pStyle w:val="ConsPlusNormal"/>
        <w:ind w:left="709" w:firstLine="0"/>
        <w:jc w:val="both"/>
        <w:rPr>
          <w:rFonts w:ascii="PT Astra Serif" w:hAnsi="PT Astra Serif" w:cs="Times New Roman"/>
          <w:bCs/>
        </w:rPr>
      </w:pPr>
    </w:p>
    <w:p w14:paraId="3FB06A78" w14:textId="77777777" w:rsidR="006C2992" w:rsidRDefault="00573B64" w:rsidP="00AE0861">
      <w:pPr>
        <w:pStyle w:val="4"/>
        <w:numPr>
          <w:ilvl w:val="0"/>
          <w:numId w:val="2"/>
        </w:numPr>
        <w:spacing w:before="0" w:after="0"/>
        <w:ind w:left="0" w:firstLine="709"/>
        <w:jc w:val="center"/>
        <w:rPr>
          <w:rFonts w:ascii="PT Astra Serif" w:hAnsi="PT Astra Serif"/>
          <w:sz w:val="20"/>
          <w:szCs w:val="20"/>
        </w:rPr>
      </w:pPr>
      <w:r w:rsidRPr="000018E6">
        <w:rPr>
          <w:rFonts w:ascii="PT Astra Serif" w:hAnsi="PT Astra Serif"/>
          <w:sz w:val="20"/>
          <w:szCs w:val="20"/>
        </w:rPr>
        <w:t>СРОКИ, МЕСТО И ПОРЯДОК ПОСТАВКИ</w:t>
      </w:r>
    </w:p>
    <w:p w14:paraId="6DF15F26" w14:textId="77777777" w:rsidR="00254AD2" w:rsidRPr="000018E6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Поставка Товара </w:t>
      </w:r>
      <w:r w:rsidR="00E00216" w:rsidRPr="000018E6">
        <w:rPr>
          <w:rFonts w:ascii="PT Astra Serif" w:hAnsi="PT Astra Serif"/>
        </w:rPr>
        <w:t>З</w:t>
      </w:r>
      <w:r w:rsidRPr="000018E6">
        <w:rPr>
          <w:rFonts w:ascii="PT Astra Serif" w:hAnsi="PT Astra Serif"/>
        </w:rPr>
        <w:t xml:space="preserve">аказчику </w:t>
      </w:r>
      <w:r w:rsidR="00945037" w:rsidRPr="000018E6">
        <w:rPr>
          <w:rFonts w:ascii="PT Astra Serif" w:hAnsi="PT Astra Serif"/>
        </w:rPr>
        <w:t xml:space="preserve">осуществляется </w:t>
      </w:r>
      <w:r w:rsidR="006F2524" w:rsidRPr="000018E6">
        <w:rPr>
          <w:rFonts w:ascii="PT Astra Serif" w:hAnsi="PT Astra Serif"/>
        </w:rPr>
        <w:t>в течение</w:t>
      </w:r>
      <w:r w:rsidR="00A62BEE">
        <w:rPr>
          <w:rFonts w:ascii="PT Astra Serif" w:hAnsi="PT Astra Serif"/>
        </w:rPr>
        <w:t xml:space="preserve"> </w:t>
      </w:r>
      <w:r w:rsidR="00090E5B">
        <w:rPr>
          <w:rFonts w:ascii="PT Astra Serif" w:hAnsi="PT Astra Serif"/>
        </w:rPr>
        <w:t>10</w:t>
      </w:r>
      <w:r w:rsidR="001A111E">
        <w:rPr>
          <w:rFonts w:ascii="PT Astra Serif" w:hAnsi="PT Astra Serif"/>
        </w:rPr>
        <w:t xml:space="preserve"> (</w:t>
      </w:r>
      <w:r w:rsidR="00090E5B">
        <w:rPr>
          <w:rFonts w:ascii="PT Astra Serif" w:hAnsi="PT Astra Serif"/>
        </w:rPr>
        <w:t>десяти</w:t>
      </w:r>
      <w:r w:rsidR="005F1EA1">
        <w:rPr>
          <w:rFonts w:ascii="PT Astra Serif" w:hAnsi="PT Astra Serif"/>
        </w:rPr>
        <w:t>)</w:t>
      </w:r>
      <w:r w:rsidR="000018E6" w:rsidRPr="000018E6">
        <w:rPr>
          <w:rFonts w:ascii="PT Astra Serif" w:hAnsi="PT Astra Serif"/>
        </w:rPr>
        <w:t xml:space="preserve"> </w:t>
      </w:r>
      <w:r w:rsidR="00090E5B">
        <w:rPr>
          <w:rFonts w:ascii="PT Astra Serif" w:hAnsi="PT Astra Serif"/>
        </w:rPr>
        <w:t>календарных</w:t>
      </w:r>
      <w:r w:rsidR="00A62BEE">
        <w:rPr>
          <w:rFonts w:ascii="PT Astra Serif" w:hAnsi="PT Astra Serif"/>
        </w:rPr>
        <w:t xml:space="preserve"> </w:t>
      </w:r>
      <w:r w:rsidR="006F2524" w:rsidRPr="000018E6">
        <w:rPr>
          <w:rFonts w:ascii="PT Astra Serif" w:hAnsi="PT Astra Serif"/>
        </w:rPr>
        <w:t>дн</w:t>
      </w:r>
      <w:r w:rsidR="000018E6" w:rsidRPr="000018E6">
        <w:rPr>
          <w:rFonts w:ascii="PT Astra Serif" w:hAnsi="PT Astra Serif"/>
        </w:rPr>
        <w:t>ей</w:t>
      </w:r>
      <w:r w:rsidR="006F2524" w:rsidRPr="000018E6">
        <w:rPr>
          <w:rFonts w:ascii="PT Astra Serif" w:hAnsi="PT Astra Serif"/>
        </w:rPr>
        <w:t xml:space="preserve"> с момента заключения Ко</w:t>
      </w:r>
      <w:r w:rsidR="006F2524" w:rsidRPr="000018E6">
        <w:rPr>
          <w:rFonts w:ascii="PT Astra Serif" w:hAnsi="PT Astra Serif"/>
        </w:rPr>
        <w:t>н</w:t>
      </w:r>
      <w:r w:rsidR="006F2524" w:rsidRPr="000018E6">
        <w:rPr>
          <w:rFonts w:ascii="PT Astra Serif" w:hAnsi="PT Astra Serif"/>
        </w:rPr>
        <w:t>тракта</w:t>
      </w:r>
      <w:r w:rsidR="00F02B01" w:rsidRPr="000018E6">
        <w:rPr>
          <w:rFonts w:ascii="PT Astra Serif" w:hAnsi="PT Astra Serif"/>
          <w:b/>
        </w:rPr>
        <w:t>.</w:t>
      </w:r>
    </w:p>
    <w:p w14:paraId="5FDC21AD" w14:textId="77777777" w:rsidR="00573B64" w:rsidRPr="000018E6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Датой п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 xml:space="preserve">ставки считается дата подписания </w:t>
      </w:r>
      <w:r w:rsidR="004848F8" w:rsidRPr="004848F8">
        <w:rPr>
          <w:rFonts w:ascii="PT Astra Serif" w:hAnsi="PT Astra Serif"/>
        </w:rPr>
        <w:t>документ</w:t>
      </w:r>
      <w:r w:rsidR="004848F8">
        <w:rPr>
          <w:rFonts w:ascii="PT Astra Serif" w:hAnsi="PT Astra Serif"/>
        </w:rPr>
        <w:t>а</w:t>
      </w:r>
      <w:r w:rsidR="004848F8" w:rsidRPr="004848F8">
        <w:rPr>
          <w:rFonts w:ascii="PT Astra Serif" w:hAnsi="PT Astra Serif"/>
        </w:rPr>
        <w:t xml:space="preserve"> приёмки</w:t>
      </w:r>
      <w:r w:rsidRPr="000018E6">
        <w:rPr>
          <w:rFonts w:ascii="PT Astra Serif" w:hAnsi="PT Astra Serif"/>
        </w:rPr>
        <w:t>.</w:t>
      </w:r>
    </w:p>
    <w:p w14:paraId="1B04C0D8" w14:textId="77777777" w:rsidR="00573B64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Доставка Товара производится силами и за счет средств </w:t>
      </w:r>
      <w:r w:rsidR="004864F6" w:rsidRPr="000018E6">
        <w:rPr>
          <w:rFonts w:ascii="PT Astra Serif" w:hAnsi="PT Astra Serif"/>
        </w:rPr>
        <w:t>Поставщика</w:t>
      </w:r>
      <w:r w:rsidRPr="000018E6">
        <w:rPr>
          <w:rFonts w:ascii="PT Astra Serif" w:hAnsi="PT Astra Serif"/>
        </w:rPr>
        <w:t xml:space="preserve"> по месту нахождения </w:t>
      </w:r>
      <w:r w:rsidR="00E00216" w:rsidRPr="000018E6">
        <w:rPr>
          <w:rFonts w:ascii="PT Astra Serif" w:hAnsi="PT Astra Serif"/>
        </w:rPr>
        <w:t>З</w:t>
      </w:r>
      <w:r w:rsidRPr="000018E6">
        <w:rPr>
          <w:rFonts w:ascii="PT Astra Serif" w:hAnsi="PT Astra Serif"/>
        </w:rPr>
        <w:t>аказч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>ка по а</w:t>
      </w:r>
      <w:r w:rsidRPr="000018E6">
        <w:rPr>
          <w:rFonts w:ascii="PT Astra Serif" w:hAnsi="PT Astra Serif"/>
        </w:rPr>
        <w:t>д</w:t>
      </w:r>
      <w:r w:rsidRPr="000018E6">
        <w:rPr>
          <w:rFonts w:ascii="PT Astra Serif" w:hAnsi="PT Astra Serif"/>
        </w:rPr>
        <w:t xml:space="preserve">ресу: </w:t>
      </w:r>
      <w:r w:rsidR="001D4494" w:rsidRPr="000018E6">
        <w:rPr>
          <w:rFonts w:ascii="PT Astra Serif" w:hAnsi="PT Astra Serif"/>
        </w:rPr>
        <w:t>4320</w:t>
      </w:r>
      <w:r w:rsidR="006F2524" w:rsidRPr="000018E6">
        <w:rPr>
          <w:rFonts w:ascii="PT Astra Serif" w:hAnsi="PT Astra Serif"/>
        </w:rPr>
        <w:t>17</w:t>
      </w:r>
      <w:r w:rsidR="001D4494" w:rsidRPr="000018E6">
        <w:rPr>
          <w:rFonts w:ascii="PT Astra Serif" w:hAnsi="PT Astra Serif"/>
        </w:rPr>
        <w:t xml:space="preserve">, г. Ульяновск, ул. </w:t>
      </w:r>
      <w:r w:rsidR="00550B4A" w:rsidRPr="000018E6">
        <w:rPr>
          <w:rFonts w:ascii="PT Astra Serif" w:hAnsi="PT Astra Serif"/>
        </w:rPr>
        <w:t>Спасская</w:t>
      </w:r>
      <w:r w:rsidR="001D4494" w:rsidRPr="000018E6">
        <w:rPr>
          <w:rFonts w:ascii="PT Astra Serif" w:hAnsi="PT Astra Serif"/>
        </w:rPr>
        <w:t>, д.10.</w:t>
      </w:r>
    </w:p>
    <w:p w14:paraId="2066CD87" w14:textId="77777777" w:rsidR="00573B64" w:rsidRDefault="00573B64" w:rsidP="00AE0861">
      <w:pPr>
        <w:numPr>
          <w:ilvl w:val="0"/>
          <w:numId w:val="2"/>
        </w:numPr>
        <w:shd w:val="clear" w:color="auto" w:fill="FFFFFF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КАЧЕСТВО И ПОРЯДОК ПРИЁМКИ</w:t>
      </w:r>
    </w:p>
    <w:p w14:paraId="22E76A38" w14:textId="77777777" w:rsidR="004722B9" w:rsidRPr="000018E6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Качество поставляемого Товара должно соответствовать государственным стандартам РФ, подтве</w:t>
      </w:r>
      <w:r w:rsidRPr="000018E6">
        <w:rPr>
          <w:rFonts w:ascii="PT Astra Serif" w:hAnsi="PT Astra Serif"/>
        </w:rPr>
        <w:t>р</w:t>
      </w:r>
      <w:r w:rsidRPr="000018E6">
        <w:rPr>
          <w:rFonts w:ascii="PT Astra Serif" w:hAnsi="PT Astra Serif"/>
        </w:rPr>
        <w:t>ждаться и сопровождаться при поставке Товара сертификатами соответствия и прочими док</w:t>
      </w:r>
      <w:r w:rsidRPr="000018E6">
        <w:rPr>
          <w:rFonts w:ascii="PT Astra Serif" w:hAnsi="PT Astra Serif"/>
        </w:rPr>
        <w:t>у</w:t>
      </w:r>
      <w:r w:rsidRPr="000018E6">
        <w:rPr>
          <w:rFonts w:ascii="PT Astra Serif" w:hAnsi="PT Astra Serif"/>
        </w:rPr>
        <w:t>ментами, удо</w:t>
      </w:r>
      <w:r w:rsidR="007E08A8" w:rsidRPr="000018E6">
        <w:rPr>
          <w:rFonts w:ascii="PT Astra Serif" w:hAnsi="PT Astra Serif"/>
        </w:rPr>
        <w:t>стоверяющими качество, если поставляемый товар подлежит обязательной сертификации на терр</w:t>
      </w:r>
      <w:r w:rsidR="007E08A8" w:rsidRPr="000018E6">
        <w:rPr>
          <w:rFonts w:ascii="PT Astra Serif" w:hAnsi="PT Astra Serif"/>
        </w:rPr>
        <w:t>и</w:t>
      </w:r>
      <w:r w:rsidR="007E08A8" w:rsidRPr="000018E6">
        <w:rPr>
          <w:rFonts w:ascii="PT Astra Serif" w:hAnsi="PT Astra Serif"/>
        </w:rPr>
        <w:t>тории РФ.</w:t>
      </w:r>
    </w:p>
    <w:p w14:paraId="22E2A656" w14:textId="77777777" w:rsidR="00573B64" w:rsidRPr="000018E6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Товар должен быть упакован</w:t>
      </w:r>
      <w:r w:rsidR="00945037" w:rsidRPr="000018E6">
        <w:rPr>
          <w:rFonts w:ascii="PT Astra Serif" w:hAnsi="PT Astra Serif"/>
        </w:rPr>
        <w:t xml:space="preserve"> в соответствии с требованиями ГОС</w:t>
      </w:r>
      <w:r w:rsidR="006F27B8" w:rsidRPr="000018E6">
        <w:rPr>
          <w:rFonts w:ascii="PT Astra Serif" w:hAnsi="PT Astra Serif"/>
        </w:rPr>
        <w:t>Т</w:t>
      </w:r>
      <w:r w:rsidRPr="000018E6">
        <w:rPr>
          <w:rFonts w:ascii="PT Astra Serif" w:hAnsi="PT Astra Serif"/>
        </w:rPr>
        <w:t>, упаковка должна обеспеч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>вать сохра</w:t>
      </w:r>
      <w:r w:rsidRPr="000018E6">
        <w:rPr>
          <w:rFonts w:ascii="PT Astra Serif" w:hAnsi="PT Astra Serif"/>
        </w:rPr>
        <w:t>н</w:t>
      </w:r>
      <w:r w:rsidRPr="000018E6">
        <w:rPr>
          <w:rFonts w:ascii="PT Astra Serif" w:hAnsi="PT Astra Serif"/>
        </w:rPr>
        <w:t xml:space="preserve">ность Товара в пути следования и процессе гарантированного срока хранения. Стороны вправе по </w:t>
      </w:r>
      <w:r w:rsidR="00496084" w:rsidRPr="000018E6">
        <w:rPr>
          <w:rFonts w:ascii="PT Astra Serif" w:hAnsi="PT Astra Serif"/>
        </w:rPr>
        <w:t>договор</w:t>
      </w:r>
      <w:r w:rsidRPr="000018E6">
        <w:rPr>
          <w:rFonts w:ascii="PT Astra Serif" w:hAnsi="PT Astra Serif"/>
        </w:rPr>
        <w:t>енн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сти устанавливать дополнительные гарантии качества Товара, поставляемого Поставщиком, а также дополнительные требования к маркировке и укладке Товара. Маркировка должна содержать и</w:t>
      </w:r>
      <w:r w:rsidRPr="000018E6">
        <w:rPr>
          <w:rFonts w:ascii="PT Astra Serif" w:hAnsi="PT Astra Serif"/>
        </w:rPr>
        <w:t>н</w:t>
      </w:r>
      <w:r w:rsidRPr="000018E6">
        <w:rPr>
          <w:rFonts w:ascii="PT Astra Serif" w:hAnsi="PT Astra Serif"/>
        </w:rPr>
        <w:t>формацию о дате выработки, изг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товит</w:t>
      </w:r>
      <w:r w:rsidR="001411F3" w:rsidRPr="000018E6">
        <w:rPr>
          <w:rFonts w:ascii="PT Astra Serif" w:hAnsi="PT Astra Serif"/>
        </w:rPr>
        <w:t>еле Товара, весе нетто, брутто.</w:t>
      </w:r>
    </w:p>
    <w:p w14:paraId="6C13E95C" w14:textId="77777777" w:rsidR="00573B64" w:rsidRPr="000018E6" w:rsidRDefault="00573B6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lastRenderedPageBreak/>
        <w:t>Товар, требующий обязательного маркирования, поставляется Поставщиком со знаком соотве</w:t>
      </w:r>
      <w:r w:rsidRPr="000018E6">
        <w:rPr>
          <w:rFonts w:ascii="PT Astra Serif" w:hAnsi="PT Astra Serif"/>
        </w:rPr>
        <w:t>т</w:t>
      </w:r>
      <w:r w:rsidRPr="000018E6">
        <w:rPr>
          <w:rFonts w:ascii="PT Astra Serif" w:hAnsi="PT Astra Serif"/>
        </w:rPr>
        <w:t>ствия и учётной информацией, защищённой от подделок. Места, требующие дополнительного об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значения, должны иметь дополнительную маркировку: «Осторожно», «Верх», «Не кантовать», «Стекло» и другие в зав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>симости от вида Товара.</w:t>
      </w:r>
    </w:p>
    <w:p w14:paraId="52EC707F" w14:textId="77777777" w:rsidR="00A76BF6" w:rsidRPr="000018E6" w:rsidRDefault="002D19C5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Право собственности на товар переходит к Заказчику в момент передачи Товара</w:t>
      </w:r>
      <w:r w:rsidR="007E08A8" w:rsidRPr="000018E6">
        <w:rPr>
          <w:rFonts w:ascii="PT Astra Serif" w:hAnsi="PT Astra Serif"/>
        </w:rPr>
        <w:t xml:space="preserve"> по товарной накладной</w:t>
      </w:r>
      <w:r w:rsidRPr="000018E6">
        <w:rPr>
          <w:rFonts w:ascii="PT Astra Serif" w:hAnsi="PT Astra Serif"/>
        </w:rPr>
        <w:t>.</w:t>
      </w:r>
    </w:p>
    <w:p w14:paraId="53A49E90" w14:textId="77777777" w:rsidR="00A33726" w:rsidRPr="000018E6" w:rsidRDefault="002C11CA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З</w:t>
      </w:r>
      <w:r w:rsidR="008C0996" w:rsidRPr="000018E6">
        <w:rPr>
          <w:rFonts w:ascii="PT Astra Serif" w:hAnsi="PT Astra Serif"/>
        </w:rPr>
        <w:t>аказчик, в случае передачи ему Т</w:t>
      </w:r>
      <w:r w:rsidRPr="000018E6">
        <w:rPr>
          <w:rFonts w:ascii="PT Astra Serif" w:hAnsi="PT Astra Serif"/>
        </w:rPr>
        <w:t>овара с существенными недостатками, вправе потребовать от П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став</w:t>
      </w:r>
      <w:r w:rsidR="008C0996" w:rsidRPr="000018E6">
        <w:rPr>
          <w:rFonts w:ascii="PT Astra Serif" w:hAnsi="PT Astra Serif"/>
        </w:rPr>
        <w:t>щика замены Т</w:t>
      </w:r>
      <w:r w:rsidRPr="000018E6">
        <w:rPr>
          <w:rFonts w:ascii="PT Astra Serif" w:hAnsi="PT Astra Serif"/>
        </w:rPr>
        <w:t>овара или возврата денежных средств</w:t>
      </w:r>
      <w:r w:rsidR="005C1C6A" w:rsidRPr="000018E6">
        <w:rPr>
          <w:rFonts w:ascii="PT Astra Serif" w:hAnsi="PT Astra Serif"/>
        </w:rPr>
        <w:t>.</w:t>
      </w:r>
    </w:p>
    <w:p w14:paraId="6D63DFC3" w14:textId="77777777" w:rsidR="005C1C6A" w:rsidRPr="000018E6" w:rsidRDefault="008C0996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Качество Т</w:t>
      </w:r>
      <w:r w:rsidR="005C1C6A" w:rsidRPr="000018E6">
        <w:rPr>
          <w:rFonts w:ascii="PT Astra Serif" w:hAnsi="PT Astra Serif"/>
        </w:rPr>
        <w:t xml:space="preserve">овара подтверждается сертификатом соответствия, а </w:t>
      </w:r>
      <w:r w:rsidR="002C11CA" w:rsidRPr="000018E6">
        <w:rPr>
          <w:rFonts w:ascii="PT Astra Serif" w:hAnsi="PT Astra Serif"/>
        </w:rPr>
        <w:t xml:space="preserve">в </w:t>
      </w:r>
      <w:r w:rsidR="005C1C6A" w:rsidRPr="000018E6">
        <w:rPr>
          <w:rFonts w:ascii="PT Astra Serif" w:hAnsi="PT Astra Serif"/>
        </w:rPr>
        <w:t>случае, если сертификация этого то</w:t>
      </w:r>
      <w:r w:rsidR="00D17FDD" w:rsidRPr="000018E6">
        <w:rPr>
          <w:rFonts w:ascii="PT Astra Serif" w:hAnsi="PT Astra Serif"/>
        </w:rPr>
        <w:t>вара не требуется, то Т</w:t>
      </w:r>
      <w:r w:rsidR="005C1C6A" w:rsidRPr="000018E6">
        <w:rPr>
          <w:rFonts w:ascii="PT Astra Serif" w:hAnsi="PT Astra Serif"/>
        </w:rPr>
        <w:t>овар должен быть применим для использования в тех</w:t>
      </w:r>
      <w:r w:rsidR="00141669" w:rsidRPr="000018E6">
        <w:rPr>
          <w:rFonts w:ascii="PT Astra Serif" w:hAnsi="PT Astra Serif"/>
        </w:rPr>
        <w:t xml:space="preserve"> целях, для которых он со</w:t>
      </w:r>
      <w:r w:rsidR="00141669" w:rsidRPr="000018E6">
        <w:rPr>
          <w:rFonts w:ascii="PT Astra Serif" w:hAnsi="PT Astra Serif"/>
        </w:rPr>
        <w:t>з</w:t>
      </w:r>
      <w:r w:rsidR="00141669" w:rsidRPr="000018E6">
        <w:rPr>
          <w:rFonts w:ascii="PT Astra Serif" w:hAnsi="PT Astra Serif"/>
        </w:rPr>
        <w:t>дан.</w:t>
      </w:r>
    </w:p>
    <w:p w14:paraId="2B8C39CC" w14:textId="77777777" w:rsidR="00CC3180" w:rsidRPr="000018E6" w:rsidRDefault="00D17FDD" w:rsidP="00AE0861">
      <w:pPr>
        <w:numPr>
          <w:ilvl w:val="1"/>
          <w:numId w:val="2"/>
        </w:numPr>
        <w:ind w:left="0" w:firstLine="709"/>
        <w:rPr>
          <w:rFonts w:ascii="PT Astra Serif" w:hAnsi="PT Astra Serif"/>
          <w:sz w:val="21"/>
          <w:szCs w:val="21"/>
        </w:rPr>
      </w:pPr>
      <w:r w:rsidRPr="000018E6">
        <w:rPr>
          <w:rFonts w:ascii="PT Astra Serif" w:hAnsi="PT Astra Serif"/>
        </w:rPr>
        <w:t>Количество передаваемого Т</w:t>
      </w:r>
      <w:r w:rsidR="00141669" w:rsidRPr="000018E6">
        <w:rPr>
          <w:rFonts w:ascii="PT Astra Serif" w:hAnsi="PT Astra Serif"/>
        </w:rPr>
        <w:t>овара должно соответствовать сведениям о количестве, содерж</w:t>
      </w:r>
      <w:r w:rsidR="00141669" w:rsidRPr="000018E6">
        <w:rPr>
          <w:rFonts w:ascii="PT Astra Serif" w:hAnsi="PT Astra Serif"/>
        </w:rPr>
        <w:t>а</w:t>
      </w:r>
      <w:r w:rsidR="00141669" w:rsidRPr="000018E6">
        <w:rPr>
          <w:rFonts w:ascii="PT Astra Serif" w:hAnsi="PT Astra Serif"/>
        </w:rPr>
        <w:t>щимся в подп</w:t>
      </w:r>
      <w:r w:rsidR="00141669" w:rsidRPr="000018E6">
        <w:rPr>
          <w:rFonts w:ascii="PT Astra Serif" w:hAnsi="PT Astra Serif"/>
        </w:rPr>
        <w:t>и</w:t>
      </w:r>
      <w:r w:rsidR="00141669" w:rsidRPr="000018E6">
        <w:rPr>
          <w:rFonts w:ascii="PT Astra Serif" w:hAnsi="PT Astra Serif"/>
        </w:rPr>
        <w:t>санных накладных.</w:t>
      </w:r>
    </w:p>
    <w:p w14:paraId="3D9207A0" w14:textId="77777777" w:rsidR="00C47104" w:rsidRPr="000018E6" w:rsidRDefault="00CC00D6" w:rsidP="00AE0861">
      <w:pPr>
        <w:numPr>
          <w:ilvl w:val="1"/>
          <w:numId w:val="2"/>
        </w:numPr>
        <w:ind w:left="0" w:firstLine="709"/>
        <w:rPr>
          <w:rFonts w:ascii="PT Astra Serif" w:hAnsi="PT Astra Serif"/>
          <w:sz w:val="21"/>
          <w:szCs w:val="21"/>
        </w:rPr>
      </w:pPr>
      <w:r w:rsidRPr="000018E6">
        <w:rPr>
          <w:rFonts w:ascii="PT Astra Serif" w:hAnsi="PT Astra Serif"/>
          <w:sz w:val="21"/>
          <w:szCs w:val="21"/>
        </w:rPr>
        <w:t xml:space="preserve">Поставщик по итогам поставки товара </w:t>
      </w:r>
      <w:r w:rsidR="00C47104" w:rsidRPr="000018E6">
        <w:rPr>
          <w:rFonts w:ascii="PT Astra Serif" w:hAnsi="PT Astra Serif"/>
          <w:sz w:val="21"/>
          <w:szCs w:val="21"/>
        </w:rPr>
        <w:t>оформляет и передает на подпись Заказчику документ приёмк</w:t>
      </w:r>
      <w:r w:rsidRPr="000018E6">
        <w:rPr>
          <w:rFonts w:ascii="PT Astra Serif" w:hAnsi="PT Astra Serif"/>
          <w:sz w:val="21"/>
          <w:szCs w:val="21"/>
        </w:rPr>
        <w:t>и Товара вместе с товаром</w:t>
      </w:r>
      <w:r w:rsidR="00C47104" w:rsidRPr="000018E6">
        <w:rPr>
          <w:rFonts w:ascii="PT Astra Serif" w:hAnsi="PT Astra Serif"/>
          <w:sz w:val="21"/>
          <w:szCs w:val="21"/>
        </w:rPr>
        <w:t>. Заказчик подписывает документ о при</w:t>
      </w:r>
      <w:r w:rsidRPr="000018E6">
        <w:rPr>
          <w:rFonts w:ascii="PT Astra Serif" w:hAnsi="PT Astra Serif"/>
          <w:sz w:val="21"/>
          <w:szCs w:val="21"/>
        </w:rPr>
        <w:t>ё</w:t>
      </w:r>
      <w:r w:rsidR="00C47104" w:rsidRPr="000018E6">
        <w:rPr>
          <w:rFonts w:ascii="PT Astra Serif" w:hAnsi="PT Astra Serif"/>
          <w:sz w:val="21"/>
          <w:szCs w:val="21"/>
        </w:rPr>
        <w:t>мке в течение 3-х рабочих дней.</w:t>
      </w:r>
    </w:p>
    <w:p w14:paraId="263B47AA" w14:textId="77777777" w:rsidR="00CC3180" w:rsidRPr="000018E6" w:rsidRDefault="00CC3180" w:rsidP="00AE0861">
      <w:pPr>
        <w:numPr>
          <w:ilvl w:val="1"/>
          <w:numId w:val="2"/>
        </w:numPr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Заказчик </w:t>
      </w:r>
      <w:r w:rsidR="00CC00D6" w:rsidRPr="000018E6">
        <w:rPr>
          <w:rFonts w:ascii="PT Astra Serif" w:hAnsi="PT Astra Serif"/>
        </w:rPr>
        <w:t xml:space="preserve">после подписания документа приёмки </w:t>
      </w:r>
      <w:r w:rsidRPr="000018E6">
        <w:rPr>
          <w:rFonts w:ascii="PT Astra Serif" w:hAnsi="PT Astra Serif"/>
        </w:rPr>
        <w:t xml:space="preserve">Товара формирует в целях оформления приёмки документ о приёмке - Акт приёмки товаров, работ, услуг (ф. 0510452) (далее - Акт приёмки (ф. 0510452) в течение 3-х рабочих дней </w:t>
      </w:r>
      <w:bookmarkStart w:id="4" w:name="_Hlk191575091"/>
      <w:r w:rsidRPr="000018E6">
        <w:rPr>
          <w:rFonts w:ascii="PT Astra Serif" w:hAnsi="PT Astra Serif"/>
        </w:rPr>
        <w:t>или в этот же срок, при обнаружении недостатков в работе, заявляет мотивированный отказ от приёмки</w:t>
      </w:r>
      <w:bookmarkEnd w:id="4"/>
      <w:r w:rsidRPr="000018E6">
        <w:rPr>
          <w:rFonts w:ascii="PT Astra Serif" w:hAnsi="PT Astra Serif"/>
        </w:rPr>
        <w:t>.</w:t>
      </w:r>
    </w:p>
    <w:p w14:paraId="4B39039F" w14:textId="77777777" w:rsidR="00CC3180" w:rsidRPr="000018E6" w:rsidRDefault="00CC3180" w:rsidP="00AE0861">
      <w:pPr>
        <w:ind w:firstLine="709"/>
        <w:rPr>
          <w:rFonts w:ascii="PT Astra Serif" w:hAnsi="PT Astra Serif"/>
        </w:rPr>
      </w:pPr>
      <w:bookmarkStart w:id="5" w:name="_Hlk191575136"/>
      <w:r w:rsidRPr="000018E6">
        <w:rPr>
          <w:rFonts w:ascii="PT Astra Serif" w:hAnsi="PT Astra Serif"/>
        </w:rPr>
        <w:t>Акт приёмки (ф. 0510452) формируется на основании документа, подтверждающего факт поставки товара (абзац 2 п. 64.19. Методических указаний, утверждённых приказом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применению») - универсальный передаточный документ (УПД), счет-фактура, товарная накладная и иные необходимые отчётные документы, подтверждающие целевое использование выделенных средств.</w:t>
      </w:r>
      <w:bookmarkEnd w:id="5"/>
    </w:p>
    <w:p w14:paraId="654CD3CF" w14:textId="77777777" w:rsidR="00CC3180" w:rsidRPr="000018E6" w:rsidRDefault="00CC3180" w:rsidP="00AE0861">
      <w:pPr>
        <w:ind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Приёмка осуществляется без присутствия Поставщика и подписание Акта приёмки (ф. 0510452) Поставщиком условиями Контракта не предусмотрено. Акт приёмки (ф. 0510452) утверждается без подписи Поставщика, и в его адрес в целях подтверждения возникновения у принимающей стороны обязанности оплатить товары, направляется скан-копия Акта приёмки (ф. 0510452).</w:t>
      </w:r>
    </w:p>
    <w:p w14:paraId="4F669F5D" w14:textId="77777777" w:rsidR="00CC3180" w:rsidRDefault="00CC3180" w:rsidP="00AE0861">
      <w:pPr>
        <w:ind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При отсутствии претензий, расхождений, а также несоответствия исполненных обязательств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приёмки.».</w:t>
      </w:r>
    </w:p>
    <w:p w14:paraId="2EFC9398" w14:textId="77777777" w:rsidR="001D4494" w:rsidRDefault="001D4494" w:rsidP="00AE0861">
      <w:pPr>
        <w:numPr>
          <w:ilvl w:val="0"/>
          <w:numId w:val="2"/>
        </w:numPr>
        <w:shd w:val="clear" w:color="auto" w:fill="FFFFFF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КОНФИДЕНЦИАЛЬНОСТЬ</w:t>
      </w:r>
    </w:p>
    <w:p w14:paraId="2AB6FBC5" w14:textId="77777777" w:rsidR="001D4494" w:rsidRPr="000018E6" w:rsidRDefault="001D449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Информация, изложенная в настоящем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е</w:t>
      </w:r>
      <w:r w:rsidRPr="000018E6">
        <w:rPr>
          <w:rFonts w:ascii="PT Astra Serif" w:hAnsi="PT Astra Serif"/>
        </w:rPr>
        <w:t xml:space="preserve"> и содержащая персональные данные и иную охраняемую законом тайну, конфиденциальна и не подлежит разглашению и передаче третьим л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>цам, за исключением случаев, предусмотренных действующим законодательством Российской Фед</w:t>
      </w:r>
      <w:r w:rsidRPr="000018E6">
        <w:rPr>
          <w:rFonts w:ascii="PT Astra Serif" w:hAnsi="PT Astra Serif"/>
        </w:rPr>
        <w:t>е</w:t>
      </w:r>
      <w:r w:rsidRPr="000018E6">
        <w:rPr>
          <w:rFonts w:ascii="PT Astra Serif" w:hAnsi="PT Astra Serif"/>
        </w:rPr>
        <w:t>рации. При необходимости Стороны обеспечивают конфиденциальность сведений, касающихся предмета настоящ</w:t>
      </w:r>
      <w:r w:rsidRPr="000018E6">
        <w:rPr>
          <w:rFonts w:ascii="PT Astra Serif" w:hAnsi="PT Astra Serif"/>
        </w:rPr>
        <w:t>е</w:t>
      </w:r>
      <w:r w:rsidRPr="000018E6">
        <w:rPr>
          <w:rFonts w:ascii="PT Astra Serif" w:hAnsi="PT Astra Serif"/>
        </w:rPr>
        <w:t xml:space="preserve">го </w:t>
      </w:r>
      <w:r w:rsidR="00DE3AFF" w:rsidRPr="000018E6">
        <w:rPr>
          <w:rFonts w:ascii="PT Astra Serif" w:hAnsi="PT Astra Serif"/>
        </w:rPr>
        <w:t>Контракт</w:t>
      </w:r>
      <w:r w:rsidRPr="000018E6">
        <w:rPr>
          <w:rFonts w:ascii="PT Astra Serif" w:hAnsi="PT Astra Serif"/>
        </w:rPr>
        <w:t>а, хода его исполн</w:t>
      </w:r>
      <w:r w:rsidRPr="000018E6">
        <w:rPr>
          <w:rFonts w:ascii="PT Astra Serif" w:hAnsi="PT Astra Serif"/>
        </w:rPr>
        <w:t>е</w:t>
      </w:r>
      <w:r w:rsidRPr="000018E6">
        <w:rPr>
          <w:rFonts w:ascii="PT Astra Serif" w:hAnsi="PT Astra Serif"/>
        </w:rPr>
        <w:t>ния, полученных результатов.</w:t>
      </w:r>
    </w:p>
    <w:p w14:paraId="48E58E55" w14:textId="77777777" w:rsidR="001D4494" w:rsidRDefault="001D4494" w:rsidP="00AE0861">
      <w:pPr>
        <w:numPr>
          <w:ilvl w:val="1"/>
          <w:numId w:val="2"/>
        </w:numPr>
        <w:shd w:val="clear" w:color="auto" w:fill="FFFFFF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Стороны принимают все необходимые меры для того, чтобы их сотрудники, агенты, правопреемн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>ки без предварительного согласия другой Стороны не информировали третьих лиц о содержании наст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 xml:space="preserve">ящего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>, приложений и соглаш</w:t>
      </w:r>
      <w:r w:rsidRPr="000018E6">
        <w:rPr>
          <w:rFonts w:ascii="PT Astra Serif" w:hAnsi="PT Astra Serif"/>
        </w:rPr>
        <w:t>е</w:t>
      </w:r>
      <w:r w:rsidRPr="000018E6">
        <w:rPr>
          <w:rFonts w:ascii="PT Astra Serif" w:hAnsi="PT Astra Serif"/>
        </w:rPr>
        <w:t>ний к нему.</w:t>
      </w:r>
    </w:p>
    <w:p w14:paraId="29921D96" w14:textId="77777777" w:rsidR="006C24B3" w:rsidRDefault="006C24B3" w:rsidP="00AE0861">
      <w:pPr>
        <w:pStyle w:val="a8"/>
        <w:numPr>
          <w:ilvl w:val="0"/>
          <w:numId w:val="32"/>
        </w:numPr>
        <w:suppressAutoHyphens/>
        <w:ind w:left="0" w:firstLine="709"/>
        <w:jc w:val="center"/>
        <w:rPr>
          <w:rFonts w:ascii="PT Astra Serif" w:hAnsi="PT Astra Serif"/>
          <w:b/>
          <w:bCs/>
        </w:rPr>
      </w:pPr>
      <w:r w:rsidRPr="000018E6">
        <w:rPr>
          <w:rFonts w:ascii="PT Astra Serif" w:hAnsi="PT Astra Serif"/>
          <w:b/>
          <w:bCs/>
        </w:rPr>
        <w:t>ОТВЕТСТВЕННОСТЬ СТОРОН</w:t>
      </w:r>
    </w:p>
    <w:p w14:paraId="6585BAA3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>В случае неисполнения или ненадлежащего исполнения обязательств, предусмотренных Контрактом, Стороны несут ответственность в соответствии с условиями настоящего Контракта и законодательством Российской Федерации. Обязательства считаются исполненными Поставщиком надлежащим образом после исполнения всех указанных в Контракте обязанностей в установленные Контрактом сроки.</w:t>
      </w:r>
    </w:p>
    <w:p w14:paraId="5655F36D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>Сторона, не исполнившая или ненадлежащим образом исполнившая обязательства по Контракту, обязана возместить другой Стороне причиненные таким неисполнением убытки.</w:t>
      </w:r>
    </w:p>
    <w:p w14:paraId="3A68923C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58BEE861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EE5B040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Pr="000018E6">
        <w:rPr>
          <w:rFonts w:ascii="PT Astra Serif" w:hAnsi="PT Astra Serif" w:cs="Liberation Serif"/>
        </w:rPr>
        <w:lastRenderedPageBreak/>
        <w:t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1042-ПП РФ от 30.08.2017):</w:t>
      </w:r>
    </w:p>
    <w:p w14:paraId="3CA74704" w14:textId="77777777" w:rsidR="00B511F9" w:rsidRPr="000018E6" w:rsidRDefault="00B511F9" w:rsidP="00AE0861">
      <w:pPr>
        <w:numPr>
          <w:ilvl w:val="2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 </w:t>
      </w:r>
    </w:p>
    <w:p w14:paraId="785C2E08" w14:textId="77777777" w:rsidR="00B511F9" w:rsidRPr="000018E6" w:rsidRDefault="00B511F9" w:rsidP="00AE0861">
      <w:pPr>
        <w:tabs>
          <w:tab w:val="num" w:pos="0"/>
          <w:tab w:val="left" w:pos="567"/>
        </w:tabs>
        <w:suppressAutoHyphens/>
        <w:autoSpaceDE w:val="0"/>
        <w:autoSpaceDN w:val="0"/>
        <w:adjustRightInd w:val="0"/>
        <w:ind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а) 1000 рублей, если цена Контракта не превышает 3 млн. рублей (включительно).</w:t>
      </w:r>
    </w:p>
    <w:p w14:paraId="035ED0FC" w14:textId="77777777" w:rsidR="00B511F9" w:rsidRPr="000018E6" w:rsidRDefault="00B511F9" w:rsidP="00AE0861">
      <w:pPr>
        <w:numPr>
          <w:ilvl w:val="2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784128F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0C8EEEF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 xml:space="preserve">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78331BF" w14:textId="77777777" w:rsidR="00B511F9" w:rsidRPr="000018E6" w:rsidRDefault="00B511F9" w:rsidP="00AE0861">
      <w:pPr>
        <w:numPr>
          <w:ilvl w:val="1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bookmarkStart w:id="6" w:name="_Hlk99522445"/>
      <w:r w:rsidRPr="000018E6">
        <w:rPr>
          <w:rFonts w:ascii="PT Astra Serif" w:hAnsi="PT Astra Serif" w:cs="Liberation Serif"/>
        </w:rPr>
        <w:t>Постановлением № 1042-ПП РФ от 30.08.2017</w:t>
      </w:r>
      <w:bookmarkEnd w:id="6"/>
      <w:r w:rsidRPr="000018E6">
        <w:rPr>
          <w:rFonts w:ascii="PT Astra Serif" w:hAnsi="PT Astra Serif" w:cs="Liberation Serif"/>
        </w:rPr>
        <w:t>, за исключением случаев, если законодательством Российской Федерации установлен иной порядок начисления штрафов:</w:t>
      </w:r>
    </w:p>
    <w:p w14:paraId="0F184DF2" w14:textId="77777777" w:rsidR="00B511F9" w:rsidRPr="000018E6" w:rsidRDefault="00B511F9" w:rsidP="007831A2">
      <w:pPr>
        <w:numPr>
          <w:ilvl w:val="2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Контракта, размер штрафа рассчитывается в порядке, установленном</w:t>
      </w:r>
      <w:r w:rsidRPr="000018E6">
        <w:rPr>
          <w:rFonts w:ascii="PT Astra Serif" w:hAnsi="PT Astra Serif" w:cs="Liberation Serif"/>
        </w:rPr>
        <w:t xml:space="preserve"> </w:t>
      </w:r>
      <w:r w:rsidRPr="000018E6">
        <w:rPr>
          <w:rFonts w:ascii="PT Astra Serif" w:hAnsi="PT Astra Serif" w:cs="Liberation Serif"/>
          <w:lang w:eastAsia="ar-SA"/>
        </w:rPr>
        <w:t>Постановлением № 1042-ПП РФ от 30.08.2017, за исключением просрочки исполнения обязательств ( в том числе гарантийного обязательства), предусмотренных Контрактом, и устанавливается в следующем порядке:</w:t>
      </w:r>
    </w:p>
    <w:p w14:paraId="3273036C" w14:textId="77777777" w:rsidR="00B511F9" w:rsidRPr="000018E6" w:rsidRDefault="00B511F9" w:rsidP="007831A2">
      <w:pPr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а) в случае, если цена Контракта не превышает начальную (максимальную) цену Контракта:</w:t>
      </w:r>
    </w:p>
    <w:p w14:paraId="01571D28" w14:textId="77777777" w:rsidR="00B511F9" w:rsidRPr="000018E6" w:rsidRDefault="00B511F9" w:rsidP="007831A2">
      <w:pPr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10 процентов начальной (максимальной) цены Контракта, если цена Контракта не превышает 3 млн. рублей.</w:t>
      </w:r>
    </w:p>
    <w:p w14:paraId="06062F9F" w14:textId="77777777" w:rsidR="00B511F9" w:rsidRPr="000018E6" w:rsidRDefault="00B511F9" w:rsidP="007831A2">
      <w:pPr>
        <w:numPr>
          <w:ilvl w:val="2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65DA10F" w14:textId="77777777" w:rsidR="00B511F9" w:rsidRPr="000018E6" w:rsidRDefault="00B511F9" w:rsidP="007831A2">
      <w:pPr>
        <w:tabs>
          <w:tab w:val="num" w:pos="0"/>
          <w:tab w:val="left" w:pos="567"/>
        </w:tabs>
        <w:suppressAutoHyphens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а) 1000 рублей, если цена контракта не превышает 3 млн. рублей.</w:t>
      </w:r>
    </w:p>
    <w:p w14:paraId="40F8878F" w14:textId="77777777" w:rsidR="00B511F9" w:rsidRPr="000018E6" w:rsidRDefault="00B511F9" w:rsidP="007831A2">
      <w:pPr>
        <w:numPr>
          <w:ilvl w:val="2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9756200" w14:textId="77777777" w:rsidR="00B511F9" w:rsidRPr="000018E6" w:rsidRDefault="00B511F9" w:rsidP="007831A2">
      <w:pPr>
        <w:numPr>
          <w:ilvl w:val="1"/>
          <w:numId w:val="3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</w:rPr>
      </w:pPr>
      <w:r w:rsidRPr="000018E6">
        <w:rPr>
          <w:rFonts w:ascii="PT Astra Serif" w:hAnsi="PT Astra Serif" w:cs="Liberation Serif"/>
        </w:rPr>
        <w:t>Уплата неустойки и возмещение убытков не освобождает стороны от исполнений обязательств по Контракту.</w:t>
      </w:r>
    </w:p>
    <w:p w14:paraId="473D66CD" w14:textId="77777777" w:rsidR="00B511F9" w:rsidRPr="000018E6" w:rsidRDefault="00B511F9" w:rsidP="007831A2">
      <w:pPr>
        <w:numPr>
          <w:ilvl w:val="1"/>
          <w:numId w:val="3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99DA748" w14:textId="77777777" w:rsidR="00B511F9" w:rsidRDefault="00B511F9" w:rsidP="007831A2">
      <w:pPr>
        <w:numPr>
          <w:ilvl w:val="1"/>
          <w:numId w:val="3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 w:cs="Liberation Serif"/>
          <w:lang w:eastAsia="ar-SA"/>
        </w:rPr>
      </w:pPr>
      <w:r w:rsidRPr="000018E6">
        <w:rPr>
          <w:rFonts w:ascii="PT Astra Serif" w:hAnsi="PT Astra Serif" w:cs="Liberation Serif"/>
          <w:lang w:eastAsia="ar-SA"/>
        </w:rPr>
        <w:t>Окончание срока действия настоящего Контракта не освобождает Стороны от ответственности за неисполнение или ненадлежащее исполнение ранее принятых на себя обязательств по настоящему Контракту.</w:t>
      </w:r>
    </w:p>
    <w:p w14:paraId="502742B5" w14:textId="77777777" w:rsidR="00573B64" w:rsidRDefault="00573B64" w:rsidP="007831A2">
      <w:pPr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ПОРЯДОК РАЗРЕШЕНИЯ СПОРОВ</w:t>
      </w:r>
    </w:p>
    <w:p w14:paraId="0D36F385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Все споры и разногласия, которые могут возникнуть из настоящего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 xml:space="preserve"> или в связи с ним, будут, по возможности, разрешаться Сторонами путём перегов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ров.</w:t>
      </w:r>
    </w:p>
    <w:p w14:paraId="10290006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Если Стороны не придут к соглашению, то спор или разногласие подлежат разрешению в А</w:t>
      </w:r>
      <w:r w:rsidRPr="000018E6">
        <w:rPr>
          <w:rFonts w:ascii="PT Astra Serif" w:hAnsi="PT Astra Serif"/>
        </w:rPr>
        <w:t>р</w:t>
      </w:r>
      <w:r w:rsidR="0060291F" w:rsidRPr="000018E6">
        <w:rPr>
          <w:rFonts w:ascii="PT Astra Serif" w:hAnsi="PT Astra Serif"/>
        </w:rPr>
        <w:t xml:space="preserve">битражном суде </w:t>
      </w:r>
      <w:r w:rsidRPr="000018E6">
        <w:rPr>
          <w:rFonts w:ascii="PT Astra Serif" w:hAnsi="PT Astra Serif"/>
        </w:rPr>
        <w:t>Ульяновской области.</w:t>
      </w:r>
    </w:p>
    <w:p w14:paraId="0FF29D55" w14:textId="77777777" w:rsidR="00573B64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До предъявления иска, вытекающего из отношений Поставщика и </w:t>
      </w:r>
      <w:r w:rsidR="00E00216" w:rsidRPr="000018E6">
        <w:rPr>
          <w:rFonts w:ascii="PT Astra Serif" w:hAnsi="PT Astra Serif"/>
        </w:rPr>
        <w:t>З</w:t>
      </w:r>
      <w:r w:rsidRPr="000018E6">
        <w:rPr>
          <w:rFonts w:ascii="PT Astra Serif" w:hAnsi="PT Astra Serif"/>
        </w:rPr>
        <w:t xml:space="preserve">аказчика по настоящему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у</w:t>
      </w:r>
      <w:r w:rsidRPr="000018E6">
        <w:rPr>
          <w:rFonts w:ascii="PT Astra Serif" w:hAnsi="PT Astra Serif"/>
        </w:rPr>
        <w:t>, Ст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>роны обязаны предъявить и рассмотреть претензии.</w:t>
      </w:r>
    </w:p>
    <w:p w14:paraId="698A6D5D" w14:textId="77777777" w:rsidR="00573B64" w:rsidRDefault="00573B64" w:rsidP="007831A2">
      <w:pPr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ОБСТОЯТЕЛЬСТВА НЕПРЕОДОЛИМОЙ СИЛЫ. ФОРС-МАЖОР</w:t>
      </w:r>
    </w:p>
    <w:p w14:paraId="7E927E6B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Стороны освобождаются от ответственности друг перед другом за частичное или полное неи</w:t>
      </w:r>
      <w:r w:rsidRPr="000018E6">
        <w:rPr>
          <w:rFonts w:ascii="PT Astra Serif" w:hAnsi="PT Astra Serif"/>
        </w:rPr>
        <w:t>с</w:t>
      </w:r>
      <w:r w:rsidRPr="000018E6">
        <w:rPr>
          <w:rFonts w:ascii="PT Astra Serif" w:hAnsi="PT Astra Serif"/>
        </w:rPr>
        <w:t xml:space="preserve">полнение обязательств по настоящему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у</w:t>
      </w:r>
      <w:r w:rsidRPr="000018E6">
        <w:rPr>
          <w:rFonts w:ascii="PT Astra Serif" w:hAnsi="PT Astra Serif"/>
        </w:rPr>
        <w:t xml:space="preserve">, </w:t>
      </w:r>
      <w:r w:rsidR="005D72D4" w:rsidRPr="000018E6">
        <w:rPr>
          <w:rFonts w:ascii="PT Astra Serif" w:hAnsi="PT Astra Serif"/>
        </w:rPr>
        <w:t>в случаях,</w:t>
      </w:r>
      <w:r w:rsidRPr="000018E6">
        <w:rPr>
          <w:rFonts w:ascii="PT Astra Serif" w:hAnsi="PT Astra Serif"/>
        </w:rPr>
        <w:t xml:space="preserve"> установленных законодательством, в час</w:t>
      </w:r>
      <w:r w:rsidRPr="000018E6">
        <w:rPr>
          <w:rFonts w:ascii="PT Astra Serif" w:hAnsi="PT Astra Serif"/>
        </w:rPr>
        <w:t>т</w:t>
      </w:r>
      <w:r w:rsidRPr="000018E6">
        <w:rPr>
          <w:rFonts w:ascii="PT Astra Serif" w:hAnsi="PT Astra Serif"/>
        </w:rPr>
        <w:t>ности при возникновении обстоятельств непреодолимой силы (форс-мажорных), т.е. чрезвычайных и непредсказуемых при данных условиях обстоятельств. К вышеуказанным, (форс-мажорным) обсто</w:t>
      </w:r>
      <w:r w:rsidRPr="000018E6">
        <w:rPr>
          <w:rFonts w:ascii="PT Astra Serif" w:hAnsi="PT Astra Serif"/>
        </w:rPr>
        <w:t>я</w:t>
      </w:r>
      <w:r w:rsidRPr="000018E6">
        <w:rPr>
          <w:rFonts w:ascii="PT Astra Serif" w:hAnsi="PT Astra Serif"/>
        </w:rPr>
        <w:t>тельствам относятся следующие события: стихийные бедствия пр</w:t>
      </w:r>
      <w:r w:rsidRPr="000018E6">
        <w:rPr>
          <w:rFonts w:ascii="PT Astra Serif" w:hAnsi="PT Astra Serif"/>
        </w:rPr>
        <w:t>и</w:t>
      </w:r>
      <w:r w:rsidRPr="000018E6">
        <w:rPr>
          <w:rFonts w:ascii="PT Astra Serif" w:hAnsi="PT Astra Serif"/>
        </w:rPr>
        <w:t xml:space="preserve">родного характера (землетрясения, </w:t>
      </w:r>
      <w:r w:rsidRPr="000018E6">
        <w:rPr>
          <w:rFonts w:ascii="PT Astra Serif" w:hAnsi="PT Astra Serif"/>
        </w:rPr>
        <w:lastRenderedPageBreak/>
        <w:t>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</w:t>
      </w:r>
      <w:r w:rsidRPr="000018E6">
        <w:rPr>
          <w:rFonts w:ascii="PT Astra Serif" w:hAnsi="PT Astra Serif"/>
        </w:rPr>
        <w:t>ж</w:t>
      </w:r>
      <w:r w:rsidRPr="000018E6">
        <w:rPr>
          <w:rFonts w:ascii="PT Astra Serif" w:hAnsi="PT Astra Serif"/>
        </w:rPr>
        <w:t>ным судом.</w:t>
      </w:r>
    </w:p>
    <w:p w14:paraId="5508D5D1" w14:textId="77777777" w:rsidR="001D4494" w:rsidRPr="000018E6" w:rsidRDefault="001D4494" w:rsidP="007831A2">
      <w:pPr>
        <w:numPr>
          <w:ilvl w:val="1"/>
          <w:numId w:val="32"/>
        </w:numPr>
        <w:spacing w:line="276" w:lineRule="auto"/>
        <w:ind w:left="0" w:firstLine="709"/>
        <w:rPr>
          <w:rFonts w:ascii="PT Astra Serif" w:hAnsi="PT Astra Serif"/>
          <w:color w:val="000000"/>
        </w:rPr>
      </w:pPr>
      <w:r w:rsidRPr="000018E6">
        <w:rPr>
          <w:rFonts w:ascii="PT Astra Serif" w:hAnsi="PT Astra Serif"/>
          <w:color w:val="000000"/>
        </w:rPr>
        <w:t xml:space="preserve">Срок исполнения Сторонами </w:t>
      </w:r>
      <w:r w:rsidR="00DE3AFF" w:rsidRPr="000018E6">
        <w:rPr>
          <w:rFonts w:ascii="PT Astra Serif" w:hAnsi="PT Astra Serif"/>
          <w:color w:val="000000"/>
        </w:rPr>
        <w:t>Контракт</w:t>
      </w:r>
      <w:r w:rsidR="00550B4A" w:rsidRPr="000018E6">
        <w:rPr>
          <w:rFonts w:ascii="PT Astra Serif" w:hAnsi="PT Astra Serif"/>
          <w:color w:val="000000"/>
        </w:rPr>
        <w:t>ных</w:t>
      </w:r>
      <w:r w:rsidRPr="000018E6">
        <w:rPr>
          <w:rFonts w:ascii="PT Astra Serif" w:hAnsi="PT Astra Serif"/>
          <w:color w:val="000000"/>
        </w:rPr>
        <w:t xml:space="preserve"> обязательств соразмерно отодвигается на время де</w:t>
      </w:r>
      <w:r w:rsidRPr="000018E6">
        <w:rPr>
          <w:rFonts w:ascii="PT Astra Serif" w:hAnsi="PT Astra Serif"/>
          <w:color w:val="000000"/>
        </w:rPr>
        <w:t>й</w:t>
      </w:r>
      <w:r w:rsidRPr="000018E6">
        <w:rPr>
          <w:rFonts w:ascii="PT Astra Serif" w:hAnsi="PT Astra Serif"/>
          <w:color w:val="000000"/>
        </w:rPr>
        <w:t>ствия таких о</w:t>
      </w:r>
      <w:r w:rsidRPr="000018E6">
        <w:rPr>
          <w:rFonts w:ascii="PT Astra Serif" w:hAnsi="PT Astra Serif"/>
          <w:color w:val="000000"/>
        </w:rPr>
        <w:t>б</w:t>
      </w:r>
      <w:r w:rsidRPr="000018E6">
        <w:rPr>
          <w:rFonts w:ascii="PT Astra Serif" w:hAnsi="PT Astra Serif"/>
          <w:color w:val="000000"/>
        </w:rPr>
        <w:t>стоятельств.</w:t>
      </w:r>
    </w:p>
    <w:p w14:paraId="4EFF9202" w14:textId="77777777" w:rsidR="00A33726" w:rsidRPr="000018E6" w:rsidRDefault="00A33726" w:rsidP="007831A2">
      <w:pPr>
        <w:pStyle w:val="Normal"/>
        <w:numPr>
          <w:ilvl w:val="1"/>
          <w:numId w:val="32"/>
        </w:numPr>
        <w:shd w:val="clear" w:color="auto" w:fill="FFFFFF"/>
        <w:spacing w:line="276" w:lineRule="auto"/>
        <w:ind w:left="0" w:firstLine="709"/>
        <w:jc w:val="both"/>
        <w:rPr>
          <w:rFonts w:ascii="PT Astra Serif" w:hAnsi="PT Astra Serif"/>
          <w:color w:val="000000"/>
        </w:rPr>
      </w:pPr>
      <w:r w:rsidRPr="000018E6">
        <w:rPr>
          <w:rFonts w:ascii="PT Astra Serif" w:hAnsi="PT Astra Serif"/>
          <w:color w:val="000000"/>
        </w:rPr>
        <w:t xml:space="preserve">Сторона, которая не может выполнить своих обязательств по </w:t>
      </w:r>
      <w:r w:rsidR="00DE3AFF" w:rsidRPr="000018E6">
        <w:rPr>
          <w:rFonts w:ascii="PT Astra Serif" w:hAnsi="PT Astra Serif"/>
          <w:color w:val="000000"/>
        </w:rPr>
        <w:t>Контракт</w:t>
      </w:r>
      <w:r w:rsidR="00550B4A" w:rsidRPr="000018E6">
        <w:rPr>
          <w:rFonts w:ascii="PT Astra Serif" w:hAnsi="PT Astra Serif"/>
          <w:color w:val="000000"/>
        </w:rPr>
        <w:t>у</w:t>
      </w:r>
      <w:r w:rsidRPr="000018E6">
        <w:rPr>
          <w:rFonts w:ascii="PT Astra Serif" w:hAnsi="PT Astra Serif"/>
          <w:color w:val="000000"/>
        </w:rPr>
        <w:t xml:space="preserve"> вследствие действия обстоятельств непреодолимой силы, должна немедленно письменно уведомить другую Сторону о наступлении данных обстоятельств. Свидетельство, выданное соответствующим компетентным орг</w:t>
      </w:r>
      <w:r w:rsidRPr="000018E6">
        <w:rPr>
          <w:rFonts w:ascii="PT Astra Serif" w:hAnsi="PT Astra Serif"/>
          <w:color w:val="000000"/>
        </w:rPr>
        <w:t>а</w:t>
      </w:r>
      <w:r w:rsidRPr="000018E6">
        <w:rPr>
          <w:rFonts w:ascii="PT Astra Serif" w:hAnsi="PT Astra Serif"/>
          <w:color w:val="000000"/>
        </w:rPr>
        <w:t>ном, является достаточным подтверждением наличия и продолжительности действия обстоятельств непреодол</w:t>
      </w:r>
      <w:r w:rsidRPr="000018E6">
        <w:rPr>
          <w:rFonts w:ascii="PT Astra Serif" w:hAnsi="PT Astra Serif"/>
          <w:color w:val="000000"/>
        </w:rPr>
        <w:t>и</w:t>
      </w:r>
      <w:r w:rsidRPr="000018E6">
        <w:rPr>
          <w:rFonts w:ascii="PT Astra Serif" w:hAnsi="PT Astra Serif"/>
          <w:color w:val="000000"/>
        </w:rPr>
        <w:t>мой силы.</w:t>
      </w:r>
    </w:p>
    <w:p w14:paraId="3D9143D3" w14:textId="77777777" w:rsidR="00A33726" w:rsidRPr="006C2992" w:rsidRDefault="00A33726" w:rsidP="007831A2">
      <w:pPr>
        <w:pStyle w:val="Normal"/>
        <w:numPr>
          <w:ilvl w:val="1"/>
          <w:numId w:val="32"/>
        </w:numPr>
        <w:shd w:val="clear" w:color="auto" w:fill="FFFFFF"/>
        <w:spacing w:line="276" w:lineRule="auto"/>
        <w:ind w:left="0" w:firstLine="709"/>
        <w:jc w:val="both"/>
        <w:rPr>
          <w:rFonts w:ascii="PT Astra Serif" w:hAnsi="PT Astra Serif"/>
        </w:rPr>
      </w:pPr>
      <w:r w:rsidRPr="000018E6">
        <w:rPr>
          <w:rFonts w:ascii="PT Astra Serif" w:hAnsi="PT Astra Serif"/>
          <w:color w:val="000000"/>
        </w:rPr>
        <w:t>Не</w:t>
      </w:r>
      <w:r w:rsidR="002609D6" w:rsidRPr="000018E6">
        <w:rPr>
          <w:rFonts w:ascii="PT Astra Serif" w:hAnsi="PT Astra Serif"/>
          <w:color w:val="000000"/>
        </w:rPr>
        <w:t xml:space="preserve"> </w:t>
      </w:r>
      <w:r w:rsidRPr="000018E6">
        <w:rPr>
          <w:rFonts w:ascii="PT Astra Serif" w:hAnsi="PT Astra Serif"/>
          <w:color w:val="000000"/>
        </w:rPr>
        <w:t>уведомление об обстоятельствах непреодолимой силы лишает Стороны права сс</w:t>
      </w:r>
      <w:r w:rsidRPr="000018E6">
        <w:rPr>
          <w:rFonts w:ascii="PT Astra Serif" w:hAnsi="PT Astra Serif"/>
          <w:color w:val="000000"/>
        </w:rPr>
        <w:t>ы</w:t>
      </w:r>
      <w:r w:rsidRPr="000018E6">
        <w:rPr>
          <w:rFonts w:ascii="PT Astra Serif" w:hAnsi="PT Astra Serif"/>
          <w:color w:val="000000"/>
        </w:rPr>
        <w:t>латься на них при н</w:t>
      </w:r>
      <w:r w:rsidRPr="000018E6">
        <w:rPr>
          <w:rFonts w:ascii="PT Astra Serif" w:hAnsi="PT Astra Serif"/>
          <w:color w:val="000000"/>
        </w:rPr>
        <w:t>е</w:t>
      </w:r>
      <w:r w:rsidRPr="000018E6">
        <w:rPr>
          <w:rFonts w:ascii="PT Astra Serif" w:hAnsi="PT Astra Serif"/>
          <w:color w:val="000000"/>
        </w:rPr>
        <w:t xml:space="preserve">выполнении условий </w:t>
      </w:r>
      <w:r w:rsidR="00DE3AFF" w:rsidRPr="000018E6">
        <w:rPr>
          <w:rFonts w:ascii="PT Astra Serif" w:hAnsi="PT Astra Serif"/>
          <w:color w:val="000000"/>
        </w:rPr>
        <w:t>Контракт</w:t>
      </w:r>
      <w:r w:rsidR="00550B4A" w:rsidRPr="000018E6">
        <w:rPr>
          <w:rFonts w:ascii="PT Astra Serif" w:hAnsi="PT Astra Serif"/>
          <w:color w:val="000000"/>
        </w:rPr>
        <w:t>а</w:t>
      </w:r>
      <w:r w:rsidRPr="000018E6">
        <w:rPr>
          <w:rFonts w:ascii="PT Astra Serif" w:hAnsi="PT Astra Serif"/>
          <w:color w:val="000000"/>
        </w:rPr>
        <w:t>.</w:t>
      </w:r>
    </w:p>
    <w:p w14:paraId="08E3BB1D" w14:textId="77777777" w:rsidR="00573B64" w:rsidRDefault="00573B64" w:rsidP="007831A2">
      <w:pPr>
        <w:pStyle w:val="a5"/>
        <w:numPr>
          <w:ilvl w:val="0"/>
          <w:numId w:val="32"/>
        </w:numPr>
        <w:spacing w:line="276" w:lineRule="auto"/>
        <w:ind w:left="0" w:firstLine="709"/>
        <w:jc w:val="center"/>
        <w:rPr>
          <w:rFonts w:ascii="PT Astra Serif" w:hAnsi="PT Astra Serif"/>
          <w:b/>
          <w:sz w:val="20"/>
        </w:rPr>
      </w:pPr>
      <w:r w:rsidRPr="000018E6">
        <w:rPr>
          <w:rFonts w:ascii="PT Astra Serif" w:hAnsi="PT Astra Serif"/>
          <w:b/>
          <w:sz w:val="20"/>
        </w:rPr>
        <w:t xml:space="preserve">ПОРЯДОК ИЗМЕНЕНИЯ И РАСТОРЖЕНИЯ </w:t>
      </w:r>
      <w:r w:rsidR="00DE3AFF" w:rsidRPr="000018E6">
        <w:rPr>
          <w:rFonts w:ascii="PT Astra Serif" w:hAnsi="PT Astra Serif"/>
          <w:b/>
          <w:sz w:val="20"/>
        </w:rPr>
        <w:t>КОНТРАКТ</w:t>
      </w:r>
      <w:r w:rsidR="00550B4A" w:rsidRPr="000018E6">
        <w:rPr>
          <w:rFonts w:ascii="PT Astra Serif" w:hAnsi="PT Astra Serif"/>
          <w:b/>
          <w:sz w:val="20"/>
        </w:rPr>
        <w:t>А</w:t>
      </w:r>
    </w:p>
    <w:p w14:paraId="238E09A0" w14:textId="77777777" w:rsidR="00573B64" w:rsidRPr="000018E6" w:rsidRDefault="00573B64" w:rsidP="007831A2">
      <w:pPr>
        <w:pStyle w:val="a5"/>
        <w:numPr>
          <w:ilvl w:val="1"/>
          <w:numId w:val="32"/>
        </w:numPr>
        <w:spacing w:line="276" w:lineRule="auto"/>
        <w:ind w:left="0" w:firstLine="709"/>
        <w:rPr>
          <w:rFonts w:ascii="PT Astra Serif" w:hAnsi="PT Astra Serif"/>
          <w:b/>
          <w:sz w:val="20"/>
        </w:rPr>
      </w:pPr>
      <w:r w:rsidRPr="000018E6">
        <w:rPr>
          <w:rFonts w:ascii="PT Astra Serif" w:hAnsi="PT Astra Serif"/>
          <w:sz w:val="20"/>
        </w:rPr>
        <w:t xml:space="preserve">Любые изменения и дополнения к настоящему </w:t>
      </w:r>
      <w:r w:rsidR="00DE3AFF" w:rsidRPr="000018E6">
        <w:rPr>
          <w:rFonts w:ascii="PT Astra Serif" w:hAnsi="PT Astra Serif"/>
          <w:sz w:val="20"/>
        </w:rPr>
        <w:t>Контракт</w:t>
      </w:r>
      <w:r w:rsidR="00550B4A" w:rsidRPr="000018E6">
        <w:rPr>
          <w:rFonts w:ascii="PT Astra Serif" w:hAnsi="PT Astra Serif"/>
          <w:sz w:val="20"/>
        </w:rPr>
        <w:t>у</w:t>
      </w:r>
      <w:r w:rsidRPr="000018E6">
        <w:rPr>
          <w:rFonts w:ascii="PT Astra Serif" w:hAnsi="PT Astra Serif"/>
          <w:sz w:val="20"/>
        </w:rPr>
        <w:t xml:space="preserve"> имеют силу только в том сл</w:t>
      </w:r>
      <w:r w:rsidRPr="000018E6">
        <w:rPr>
          <w:rFonts w:ascii="PT Astra Serif" w:hAnsi="PT Astra Serif"/>
          <w:sz w:val="20"/>
        </w:rPr>
        <w:t>у</w:t>
      </w:r>
      <w:r w:rsidRPr="000018E6">
        <w:rPr>
          <w:rFonts w:ascii="PT Astra Serif" w:hAnsi="PT Astra Serif"/>
          <w:sz w:val="20"/>
        </w:rPr>
        <w:t>чае, если они оформлены в письменном виде и подписаны обеими Сторон</w:t>
      </w:r>
      <w:r w:rsidRPr="000018E6">
        <w:rPr>
          <w:rFonts w:ascii="PT Astra Serif" w:hAnsi="PT Astra Serif"/>
          <w:sz w:val="20"/>
        </w:rPr>
        <w:t>а</w:t>
      </w:r>
      <w:r w:rsidRPr="000018E6">
        <w:rPr>
          <w:rFonts w:ascii="PT Astra Serif" w:hAnsi="PT Astra Serif"/>
          <w:sz w:val="20"/>
        </w:rPr>
        <w:t>ми</w:t>
      </w:r>
      <w:r w:rsidRPr="000018E6">
        <w:rPr>
          <w:rFonts w:ascii="PT Astra Serif" w:hAnsi="PT Astra Serif"/>
          <w:b/>
          <w:sz w:val="20"/>
        </w:rPr>
        <w:t>.</w:t>
      </w:r>
    </w:p>
    <w:p w14:paraId="1B13FA8C" w14:textId="77777777" w:rsidR="00A76BF6" w:rsidRPr="000018E6" w:rsidRDefault="00A76BF6" w:rsidP="007831A2">
      <w:pPr>
        <w:numPr>
          <w:ilvl w:val="1"/>
          <w:numId w:val="32"/>
        </w:numPr>
        <w:spacing w:line="276" w:lineRule="auto"/>
        <w:ind w:left="0" w:firstLine="709"/>
        <w:rPr>
          <w:rFonts w:ascii="PT Astra Serif" w:hAnsi="PT Astra Serif"/>
          <w:color w:val="000000"/>
        </w:rPr>
      </w:pPr>
      <w:r w:rsidRPr="000018E6">
        <w:rPr>
          <w:rFonts w:ascii="PT Astra Serif" w:hAnsi="PT Astra Serif"/>
          <w:color w:val="000000"/>
        </w:rPr>
        <w:t xml:space="preserve">Изменение и расторжение настоящего </w:t>
      </w:r>
      <w:r w:rsidR="00DE3AFF" w:rsidRPr="000018E6">
        <w:rPr>
          <w:rFonts w:ascii="PT Astra Serif" w:hAnsi="PT Astra Serif"/>
          <w:color w:val="000000"/>
        </w:rPr>
        <w:t>Контракт</w:t>
      </w:r>
      <w:r w:rsidR="00550B4A" w:rsidRPr="000018E6">
        <w:rPr>
          <w:rFonts w:ascii="PT Astra Serif" w:hAnsi="PT Astra Serif"/>
          <w:color w:val="000000"/>
        </w:rPr>
        <w:t>а</w:t>
      </w:r>
      <w:r w:rsidRPr="000018E6">
        <w:rPr>
          <w:rFonts w:ascii="PT Astra Serif" w:hAnsi="PT Astra Serif"/>
          <w:color w:val="000000"/>
        </w:rPr>
        <w:t xml:space="preserve"> возможны по письменному соглашению Ст</w:t>
      </w:r>
      <w:r w:rsidRPr="000018E6">
        <w:rPr>
          <w:rFonts w:ascii="PT Astra Serif" w:hAnsi="PT Astra Serif"/>
          <w:color w:val="000000"/>
        </w:rPr>
        <w:t>о</w:t>
      </w:r>
      <w:r w:rsidRPr="000018E6">
        <w:rPr>
          <w:rFonts w:ascii="PT Astra Serif" w:hAnsi="PT Astra Serif"/>
          <w:color w:val="000000"/>
        </w:rPr>
        <w:t>рон, а также в других случаях, предусмотренных законодательством Российской Федер</w:t>
      </w:r>
      <w:r w:rsidRPr="000018E6">
        <w:rPr>
          <w:rFonts w:ascii="PT Astra Serif" w:hAnsi="PT Astra Serif"/>
          <w:color w:val="000000"/>
        </w:rPr>
        <w:t>а</w:t>
      </w:r>
      <w:r w:rsidRPr="000018E6">
        <w:rPr>
          <w:rFonts w:ascii="PT Astra Serif" w:hAnsi="PT Astra Serif"/>
          <w:color w:val="000000"/>
        </w:rPr>
        <w:t>ции.</w:t>
      </w:r>
    </w:p>
    <w:p w14:paraId="687F81E8" w14:textId="77777777" w:rsidR="000977C7" w:rsidRPr="006C2992" w:rsidRDefault="000977C7" w:rsidP="007831A2">
      <w:pPr>
        <w:pStyle w:val="a8"/>
        <w:numPr>
          <w:ilvl w:val="1"/>
          <w:numId w:val="32"/>
        </w:numPr>
        <w:tabs>
          <w:tab w:val="left" w:pos="568"/>
        </w:tabs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  <w:bCs/>
        </w:rPr>
        <w:t>Настоящий Контракт может быть досрочно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в порядке, предусмотренном положениями частей статьи 95 Федерального закона от 05.04.2013 №44-ФЗ.</w:t>
      </w:r>
    </w:p>
    <w:p w14:paraId="7EA79232" w14:textId="77777777" w:rsidR="00573B64" w:rsidRDefault="00573B64" w:rsidP="007831A2">
      <w:pPr>
        <w:pStyle w:val="a5"/>
        <w:numPr>
          <w:ilvl w:val="0"/>
          <w:numId w:val="32"/>
        </w:numPr>
        <w:spacing w:line="276" w:lineRule="auto"/>
        <w:ind w:left="0" w:firstLine="709"/>
        <w:jc w:val="center"/>
        <w:rPr>
          <w:rFonts w:ascii="PT Astra Serif" w:hAnsi="PT Astra Serif"/>
          <w:b/>
          <w:sz w:val="20"/>
        </w:rPr>
      </w:pPr>
      <w:r w:rsidRPr="000018E6">
        <w:rPr>
          <w:rFonts w:ascii="PT Astra Serif" w:hAnsi="PT Astra Serif"/>
          <w:b/>
          <w:sz w:val="20"/>
        </w:rPr>
        <w:t xml:space="preserve">СРОК ДЕЙСТВИЯ </w:t>
      </w:r>
      <w:r w:rsidR="00DE3AFF" w:rsidRPr="000018E6">
        <w:rPr>
          <w:rFonts w:ascii="PT Astra Serif" w:hAnsi="PT Astra Serif"/>
          <w:b/>
          <w:sz w:val="20"/>
        </w:rPr>
        <w:t>КОНТРАКТ</w:t>
      </w:r>
      <w:r w:rsidR="00550B4A" w:rsidRPr="000018E6">
        <w:rPr>
          <w:rFonts w:ascii="PT Astra Serif" w:hAnsi="PT Astra Serif"/>
          <w:b/>
          <w:sz w:val="20"/>
        </w:rPr>
        <w:t>А</w:t>
      </w:r>
    </w:p>
    <w:p w14:paraId="7DA07E19" w14:textId="77777777" w:rsidR="00573B64" w:rsidRDefault="00573B64" w:rsidP="007831A2">
      <w:pPr>
        <w:pStyle w:val="a5"/>
        <w:numPr>
          <w:ilvl w:val="1"/>
          <w:numId w:val="32"/>
        </w:numPr>
        <w:spacing w:line="276" w:lineRule="auto"/>
        <w:ind w:left="0" w:firstLine="709"/>
        <w:rPr>
          <w:rFonts w:ascii="PT Astra Serif" w:hAnsi="PT Astra Serif"/>
          <w:sz w:val="20"/>
        </w:rPr>
      </w:pPr>
      <w:r w:rsidRPr="000018E6">
        <w:rPr>
          <w:rFonts w:ascii="PT Astra Serif" w:hAnsi="PT Astra Serif"/>
          <w:sz w:val="20"/>
        </w:rPr>
        <w:t xml:space="preserve">Настоящий </w:t>
      </w:r>
      <w:r w:rsidR="00DE3AFF" w:rsidRPr="000018E6">
        <w:rPr>
          <w:rFonts w:ascii="PT Astra Serif" w:hAnsi="PT Astra Serif"/>
          <w:sz w:val="20"/>
        </w:rPr>
        <w:t>Контракт</w:t>
      </w:r>
      <w:r w:rsidRPr="000018E6">
        <w:rPr>
          <w:rFonts w:ascii="PT Astra Serif" w:hAnsi="PT Astra Serif"/>
          <w:sz w:val="20"/>
        </w:rPr>
        <w:t xml:space="preserve"> вступает в силу с момента </w:t>
      </w:r>
      <w:r w:rsidR="00254AD2" w:rsidRPr="000018E6">
        <w:rPr>
          <w:rFonts w:ascii="PT Astra Serif" w:hAnsi="PT Astra Serif"/>
          <w:sz w:val="20"/>
        </w:rPr>
        <w:t xml:space="preserve">заключения </w:t>
      </w:r>
      <w:r w:rsidRPr="000018E6">
        <w:rPr>
          <w:rFonts w:ascii="PT Astra Serif" w:hAnsi="PT Astra Serif"/>
          <w:sz w:val="20"/>
        </w:rPr>
        <w:t xml:space="preserve">и действует по </w:t>
      </w:r>
      <w:r w:rsidR="005F1EA1">
        <w:rPr>
          <w:rFonts w:ascii="PT Astra Serif" w:hAnsi="PT Astra Serif"/>
          <w:sz w:val="20"/>
        </w:rPr>
        <w:t>3</w:t>
      </w:r>
      <w:r w:rsidR="00090E5B">
        <w:rPr>
          <w:rFonts w:ascii="PT Astra Serif" w:hAnsi="PT Astra Serif"/>
          <w:sz w:val="20"/>
        </w:rPr>
        <w:t>1</w:t>
      </w:r>
      <w:r w:rsidR="007B1637">
        <w:rPr>
          <w:rFonts w:ascii="PT Astra Serif" w:hAnsi="PT Astra Serif"/>
          <w:sz w:val="20"/>
        </w:rPr>
        <w:t>.</w:t>
      </w:r>
      <w:r w:rsidR="005F1A6F">
        <w:rPr>
          <w:rFonts w:ascii="PT Astra Serif" w:hAnsi="PT Astra Serif"/>
          <w:sz w:val="20"/>
        </w:rPr>
        <w:t>0</w:t>
      </w:r>
      <w:r w:rsidR="00090E5B">
        <w:rPr>
          <w:rFonts w:ascii="PT Astra Serif" w:hAnsi="PT Astra Serif"/>
          <w:sz w:val="20"/>
        </w:rPr>
        <w:t>8</w:t>
      </w:r>
      <w:r w:rsidRPr="000018E6">
        <w:rPr>
          <w:rFonts w:ascii="PT Astra Serif" w:hAnsi="PT Astra Serif"/>
          <w:sz w:val="20"/>
        </w:rPr>
        <w:t>.20</w:t>
      </w:r>
      <w:r w:rsidR="005F36E7" w:rsidRPr="000018E6">
        <w:rPr>
          <w:rFonts w:ascii="PT Astra Serif" w:hAnsi="PT Astra Serif"/>
          <w:sz w:val="20"/>
        </w:rPr>
        <w:t>2</w:t>
      </w:r>
      <w:r w:rsidR="005F1A6F">
        <w:rPr>
          <w:rFonts w:ascii="PT Astra Serif" w:hAnsi="PT Astra Serif"/>
          <w:sz w:val="20"/>
        </w:rPr>
        <w:t>6</w:t>
      </w:r>
      <w:r w:rsidRPr="000018E6">
        <w:rPr>
          <w:rFonts w:ascii="PT Astra Serif" w:hAnsi="PT Astra Serif"/>
          <w:sz w:val="20"/>
        </w:rPr>
        <w:t>.</w:t>
      </w:r>
    </w:p>
    <w:p w14:paraId="111281B1" w14:textId="77777777" w:rsidR="00573B64" w:rsidRDefault="00573B64" w:rsidP="007831A2">
      <w:pPr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>ПРОЧИЕ УСЛОВИЯ</w:t>
      </w:r>
    </w:p>
    <w:p w14:paraId="0E06197A" w14:textId="77777777" w:rsidR="00573B64" w:rsidRPr="000018E6" w:rsidRDefault="0060291F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В случае </w:t>
      </w:r>
      <w:r w:rsidR="00573B64" w:rsidRPr="000018E6">
        <w:rPr>
          <w:rFonts w:ascii="PT Astra Serif" w:hAnsi="PT Astra Serif"/>
        </w:rPr>
        <w:t>изменения у какой-либо из Сторон реквизитов, она обязана в течение 7 (семи) кале</w:t>
      </w:r>
      <w:r w:rsidR="00573B64" w:rsidRPr="000018E6">
        <w:rPr>
          <w:rFonts w:ascii="PT Astra Serif" w:hAnsi="PT Astra Serif"/>
        </w:rPr>
        <w:t>н</w:t>
      </w:r>
      <w:r w:rsidR="00573B64" w:rsidRPr="000018E6">
        <w:rPr>
          <w:rFonts w:ascii="PT Astra Serif" w:hAnsi="PT Astra Serif"/>
        </w:rPr>
        <w:t>дарных дней письменно ув</w:t>
      </w:r>
      <w:r w:rsidR="00550B4A" w:rsidRPr="000018E6">
        <w:rPr>
          <w:rFonts w:ascii="PT Astra Serif" w:hAnsi="PT Astra Serif"/>
        </w:rPr>
        <w:t xml:space="preserve">едомить об этом другую Сторону. </w:t>
      </w:r>
      <w:r w:rsidR="00573B64" w:rsidRPr="000018E6">
        <w:rPr>
          <w:rFonts w:ascii="PT Astra Serif" w:hAnsi="PT Astra Serif"/>
        </w:rPr>
        <w:t>Письмо должно быть подписано руковод</w:t>
      </w:r>
      <w:r w:rsidR="00573B64" w:rsidRPr="000018E6">
        <w:rPr>
          <w:rFonts w:ascii="PT Astra Serif" w:hAnsi="PT Astra Serif"/>
        </w:rPr>
        <w:t>и</w:t>
      </w:r>
      <w:r w:rsidR="00573B64" w:rsidRPr="000018E6">
        <w:rPr>
          <w:rFonts w:ascii="PT Astra Serif" w:hAnsi="PT Astra Serif"/>
        </w:rPr>
        <w:t>телем и главным бу</w:t>
      </w:r>
      <w:r w:rsidR="00573B64" w:rsidRPr="000018E6">
        <w:rPr>
          <w:rFonts w:ascii="PT Astra Serif" w:hAnsi="PT Astra Serif"/>
        </w:rPr>
        <w:t>х</w:t>
      </w:r>
      <w:r w:rsidR="00573B64" w:rsidRPr="000018E6">
        <w:rPr>
          <w:rFonts w:ascii="PT Astra Serif" w:hAnsi="PT Astra Serif"/>
        </w:rPr>
        <w:t>галтером, заверенным печатью.</w:t>
      </w:r>
    </w:p>
    <w:p w14:paraId="1B0C1D50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Настоящий </w:t>
      </w:r>
      <w:r w:rsidR="00DE3AFF" w:rsidRPr="000018E6">
        <w:rPr>
          <w:rFonts w:ascii="PT Astra Serif" w:hAnsi="PT Astra Serif"/>
        </w:rPr>
        <w:t>Контракт</w:t>
      </w:r>
      <w:r w:rsidRPr="000018E6">
        <w:rPr>
          <w:rFonts w:ascii="PT Astra Serif" w:hAnsi="PT Astra Serif"/>
        </w:rPr>
        <w:t xml:space="preserve"> составлен в двух экземплярах, имеющих одинаковую юридическую силу, по одному э</w:t>
      </w:r>
      <w:r w:rsidRPr="000018E6">
        <w:rPr>
          <w:rFonts w:ascii="PT Astra Serif" w:hAnsi="PT Astra Serif"/>
        </w:rPr>
        <w:t>к</w:t>
      </w:r>
      <w:r w:rsidRPr="000018E6">
        <w:rPr>
          <w:rFonts w:ascii="PT Astra Serif" w:hAnsi="PT Astra Serif"/>
        </w:rPr>
        <w:t>земпляру для каждой из Сторон.</w:t>
      </w:r>
    </w:p>
    <w:p w14:paraId="3ACD3E2F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 xml:space="preserve">Все вопросы, не урегулированные настоящим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ом</w:t>
      </w:r>
      <w:r w:rsidRPr="000018E6">
        <w:rPr>
          <w:rFonts w:ascii="PT Astra Serif" w:hAnsi="PT Astra Serif"/>
        </w:rPr>
        <w:t>, решаются в соответствии с действ</w:t>
      </w:r>
      <w:r w:rsidRPr="000018E6">
        <w:rPr>
          <w:rFonts w:ascii="PT Astra Serif" w:hAnsi="PT Astra Serif"/>
        </w:rPr>
        <w:t>у</w:t>
      </w:r>
      <w:r w:rsidRPr="000018E6">
        <w:rPr>
          <w:rFonts w:ascii="PT Astra Serif" w:hAnsi="PT Astra Serif"/>
        </w:rPr>
        <w:t>ющим зак</w:t>
      </w:r>
      <w:r w:rsidRPr="000018E6">
        <w:rPr>
          <w:rFonts w:ascii="PT Astra Serif" w:hAnsi="PT Astra Serif"/>
        </w:rPr>
        <w:t>о</w:t>
      </w:r>
      <w:r w:rsidRPr="000018E6">
        <w:rPr>
          <w:rFonts w:ascii="PT Astra Serif" w:hAnsi="PT Astra Serif"/>
        </w:rPr>
        <w:t xml:space="preserve">нодательством РФ. </w:t>
      </w:r>
    </w:p>
    <w:p w14:paraId="6ED76CC9" w14:textId="77777777" w:rsidR="00573B64" w:rsidRPr="000018E6" w:rsidRDefault="00573B64" w:rsidP="007831A2">
      <w:pPr>
        <w:numPr>
          <w:ilvl w:val="1"/>
          <w:numId w:val="32"/>
        </w:numPr>
        <w:shd w:val="clear" w:color="auto" w:fill="FFFFFF"/>
        <w:spacing w:line="276" w:lineRule="auto"/>
        <w:ind w:left="0"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Все приложения, составленные в письменной форме и подписанные Сторонами, являются неот</w:t>
      </w:r>
      <w:r w:rsidRPr="000018E6">
        <w:rPr>
          <w:rFonts w:ascii="PT Astra Serif" w:hAnsi="PT Astra Serif"/>
        </w:rPr>
        <w:t>ъ</w:t>
      </w:r>
      <w:r w:rsidRPr="000018E6">
        <w:rPr>
          <w:rFonts w:ascii="PT Astra Serif" w:hAnsi="PT Astra Serif"/>
        </w:rPr>
        <w:t xml:space="preserve">емлемой частью настоящего </w:t>
      </w:r>
      <w:r w:rsidR="00DE3AFF" w:rsidRPr="000018E6">
        <w:rPr>
          <w:rFonts w:ascii="PT Astra Serif" w:hAnsi="PT Astra Serif"/>
        </w:rPr>
        <w:t>Контракт</w:t>
      </w:r>
      <w:r w:rsidR="00550B4A" w:rsidRPr="000018E6">
        <w:rPr>
          <w:rFonts w:ascii="PT Astra Serif" w:hAnsi="PT Astra Serif"/>
        </w:rPr>
        <w:t>а</w:t>
      </w:r>
      <w:r w:rsidRPr="000018E6">
        <w:rPr>
          <w:rFonts w:ascii="PT Astra Serif" w:hAnsi="PT Astra Serif"/>
        </w:rPr>
        <w:t>.</w:t>
      </w:r>
    </w:p>
    <w:p w14:paraId="59754172" w14:textId="77777777" w:rsidR="00D06C3A" w:rsidRDefault="00573B64" w:rsidP="007831A2">
      <w:pPr>
        <w:shd w:val="clear" w:color="auto" w:fill="FFFFFF"/>
        <w:spacing w:line="276" w:lineRule="auto"/>
        <w:ind w:firstLine="709"/>
        <w:rPr>
          <w:rFonts w:ascii="PT Astra Serif" w:hAnsi="PT Astra Serif"/>
        </w:rPr>
      </w:pPr>
      <w:r w:rsidRPr="000018E6">
        <w:rPr>
          <w:rFonts w:ascii="PT Astra Serif" w:hAnsi="PT Astra Serif"/>
        </w:rPr>
        <w:t>Приложение №1 – Спецификация на поставку</w:t>
      </w:r>
      <w:r w:rsidR="00D04086" w:rsidRPr="000018E6">
        <w:rPr>
          <w:rFonts w:ascii="PT Astra Serif" w:hAnsi="PT Astra Serif"/>
        </w:rPr>
        <w:t xml:space="preserve"> </w:t>
      </w:r>
      <w:r w:rsidR="00F45417">
        <w:rPr>
          <w:rFonts w:ascii="PT Astra Serif" w:hAnsi="PT Astra Serif"/>
        </w:rPr>
        <w:t>товара</w:t>
      </w:r>
      <w:r w:rsidR="006F2524" w:rsidRPr="000018E6">
        <w:rPr>
          <w:rFonts w:ascii="PT Astra Serif" w:hAnsi="PT Astra Serif"/>
        </w:rPr>
        <w:t>.</w:t>
      </w:r>
    </w:p>
    <w:p w14:paraId="025C97F2" w14:textId="77777777" w:rsidR="007B1637" w:rsidRPr="005F65EB" w:rsidRDefault="008709BB" w:rsidP="007831A2">
      <w:pPr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center"/>
        <w:rPr>
          <w:rFonts w:ascii="PT Astra Serif" w:hAnsi="PT Astra Serif"/>
          <w:b/>
        </w:rPr>
      </w:pPr>
      <w:r w:rsidRPr="000018E6">
        <w:rPr>
          <w:rFonts w:ascii="PT Astra Serif" w:hAnsi="PT Astra Serif"/>
          <w:b/>
        </w:rPr>
        <w:t xml:space="preserve">ЮРИДИЧЕСКИЕ АДРЕСА </w:t>
      </w:r>
      <w:r w:rsidR="00573B64" w:rsidRPr="000018E6">
        <w:rPr>
          <w:rFonts w:ascii="PT Astra Serif" w:hAnsi="PT Astra Serif"/>
          <w:b/>
        </w:rPr>
        <w:t>И РЕКВИЗИТЫ СТОРОН</w:t>
      </w:r>
    </w:p>
    <w:tbl>
      <w:tblPr>
        <w:tblpPr w:leftFromText="180" w:rightFromText="180" w:vertAnchor="text" w:horzAnchor="margin" w:tblpY="7"/>
        <w:tblW w:w="0" w:type="auto"/>
        <w:tblLook w:val="01E0" w:firstRow="1" w:lastRow="1" w:firstColumn="1" w:lastColumn="1" w:noHBand="0" w:noVBand="0"/>
      </w:tblPr>
      <w:tblGrid>
        <w:gridCol w:w="4828"/>
        <w:gridCol w:w="4528"/>
      </w:tblGrid>
      <w:tr w:rsidR="00153848" w:rsidRPr="000018E6" w14:paraId="35F94B05" w14:textId="77777777" w:rsidTr="00AE0861">
        <w:trPr>
          <w:trHeight w:val="850"/>
        </w:trPr>
        <w:tc>
          <w:tcPr>
            <w:tcW w:w="5495" w:type="dxa"/>
            <w:vAlign w:val="center"/>
          </w:tcPr>
          <w:p w14:paraId="353DD71C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bookmarkStart w:id="7" w:name="_Hlk198544304"/>
            <w:r w:rsidRPr="000018E6">
              <w:rPr>
                <w:rFonts w:ascii="PT Astra Serif" w:hAnsi="PT Astra Serif"/>
                <w:b/>
                <w:lang w:eastAsia="ar-SA"/>
              </w:rPr>
              <w:t>Заказчик:</w:t>
            </w:r>
          </w:p>
          <w:p w14:paraId="20722FDB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0018E6">
              <w:rPr>
                <w:rFonts w:ascii="PT Astra Serif" w:hAnsi="PT Astra Serif"/>
                <w:b/>
                <w:lang w:eastAsia="ar-SA"/>
              </w:rPr>
              <w:t>областное государственное казённое учреждение «Центр культурных технологий» (ОГКУ ЦКТ)</w:t>
            </w:r>
          </w:p>
        </w:tc>
        <w:tc>
          <w:tcPr>
            <w:tcW w:w="0" w:type="auto"/>
            <w:vAlign w:val="center"/>
          </w:tcPr>
          <w:p w14:paraId="57A2B781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0018E6">
              <w:rPr>
                <w:rFonts w:ascii="PT Astra Serif" w:hAnsi="PT Astra Serif"/>
                <w:b/>
                <w:lang w:eastAsia="ar-SA"/>
              </w:rPr>
              <w:t>Поставщик:</w:t>
            </w:r>
          </w:p>
          <w:p w14:paraId="1866ACA1" w14:textId="77777777" w:rsidR="00153848" w:rsidRPr="000018E6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r>
              <w:rPr>
                <w:rFonts w:ascii="PT Astra Serif" w:hAnsi="PT Astra Serif"/>
                <w:b/>
                <w:lang w:eastAsia="ar-SA"/>
              </w:rPr>
              <w:t>__________________________________________</w:t>
            </w:r>
          </w:p>
        </w:tc>
      </w:tr>
      <w:tr w:rsidR="00153848" w:rsidRPr="000018E6" w14:paraId="2ACA18BA" w14:textId="77777777" w:rsidTr="00AE0861">
        <w:trPr>
          <w:trHeight w:val="850"/>
        </w:trPr>
        <w:tc>
          <w:tcPr>
            <w:tcW w:w="5495" w:type="dxa"/>
          </w:tcPr>
          <w:p w14:paraId="37BFD0F0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0018E6">
              <w:rPr>
                <w:rFonts w:ascii="PT Astra Serif" w:hAnsi="PT Astra Serif"/>
                <w:lang w:eastAsia="ar-SA"/>
              </w:rPr>
              <w:t>432017, г. Ульяновск, ул. Спасская, д.10.</w:t>
            </w:r>
          </w:p>
          <w:p w14:paraId="54BF6406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color w:val="FF0000"/>
                <w:lang w:eastAsia="ar-SA"/>
              </w:rPr>
            </w:pPr>
            <w:r w:rsidRPr="000018E6">
              <w:rPr>
                <w:rFonts w:ascii="PT Astra Serif" w:hAnsi="PT Astra Serif"/>
                <w:lang w:eastAsia="ar-SA"/>
              </w:rPr>
              <w:t>ИНН/КПП</w:t>
            </w:r>
            <w:r w:rsidRPr="000018E6">
              <w:rPr>
                <w:rFonts w:ascii="PT Astra Serif" w:hAnsi="PT Astra Serif"/>
                <w:color w:val="FF0000"/>
                <w:lang w:eastAsia="ar-SA"/>
              </w:rPr>
              <w:t xml:space="preserve"> </w:t>
            </w:r>
            <w:r w:rsidRPr="000018E6">
              <w:rPr>
                <w:rFonts w:ascii="PT Astra Serif" w:hAnsi="PT Astra Serif"/>
                <w:lang w:eastAsia="ar-SA"/>
              </w:rPr>
              <w:t>7325126898/732501001</w:t>
            </w:r>
          </w:p>
          <w:p w14:paraId="4D6D160B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0018E6">
              <w:rPr>
                <w:rFonts w:ascii="PT Astra Serif" w:hAnsi="PT Astra Serif"/>
                <w:lang w:eastAsia="ar-SA"/>
              </w:rPr>
              <w:t>ОГРН 1147325001086</w:t>
            </w:r>
          </w:p>
          <w:p w14:paraId="6CF371FE" w14:textId="77777777" w:rsidR="00836198" w:rsidRPr="00B37822" w:rsidRDefault="0083619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B37822">
              <w:rPr>
                <w:rFonts w:ascii="PT Astra Serif" w:hAnsi="PT Astra Serif"/>
                <w:lang w:eastAsia="ar-SA"/>
              </w:rPr>
              <w:t>Министерство финансов Ульяновской области (областное государственное казённое учреждение «Центр культурных технологий», л/с 03255132993),</w:t>
            </w:r>
          </w:p>
          <w:p w14:paraId="526920D9" w14:textId="77777777" w:rsidR="00836198" w:rsidRPr="00B37822" w:rsidRDefault="0083619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B37822">
              <w:rPr>
                <w:rFonts w:ascii="PT Astra Serif" w:hAnsi="PT Astra Serif"/>
                <w:lang w:eastAsia="ar-SA"/>
              </w:rPr>
              <w:t>ОКЦ № 5 ВВГУ Банка России // УФК по Ульяновской области, г. Ульяновск</w:t>
            </w:r>
          </w:p>
          <w:p w14:paraId="261DFD2D" w14:textId="77777777" w:rsidR="00836198" w:rsidRPr="00B37822" w:rsidRDefault="0083619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B37822">
              <w:rPr>
                <w:rFonts w:ascii="PT Astra Serif" w:hAnsi="PT Astra Serif"/>
                <w:lang w:eastAsia="ar-SA"/>
              </w:rPr>
              <w:t>казначейский счет 03221643730000006800</w:t>
            </w:r>
          </w:p>
          <w:p w14:paraId="678660BE" w14:textId="77777777" w:rsidR="00836198" w:rsidRPr="00B37822" w:rsidRDefault="0083619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B37822">
              <w:rPr>
                <w:rFonts w:ascii="PT Astra Serif" w:hAnsi="PT Astra Serif"/>
                <w:lang w:eastAsia="ar-SA"/>
              </w:rPr>
              <w:t>банковский счет     40102810645370000061</w:t>
            </w:r>
          </w:p>
          <w:p w14:paraId="293A381C" w14:textId="77777777" w:rsidR="00836198" w:rsidRPr="00B37822" w:rsidRDefault="0083619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ar-SA"/>
              </w:rPr>
            </w:pPr>
            <w:r w:rsidRPr="00B37822">
              <w:rPr>
                <w:rFonts w:ascii="PT Astra Serif" w:hAnsi="PT Astra Serif"/>
                <w:lang w:eastAsia="ar-SA"/>
              </w:rPr>
              <w:t>БИК 017308101</w:t>
            </w:r>
          </w:p>
          <w:p w14:paraId="398750E8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 w:cs="PT Astra Serif"/>
                <w:bCs/>
                <w:lang w:eastAsia="ar-SA"/>
              </w:rPr>
            </w:pPr>
            <w:r w:rsidRPr="000018E6">
              <w:rPr>
                <w:rFonts w:ascii="PT Astra Serif" w:hAnsi="PT Astra Serif" w:cs="PT Astra Serif"/>
                <w:bCs/>
                <w:lang w:eastAsia="ar-SA"/>
              </w:rPr>
              <w:t>Телефон: 7(8422)73-70-41</w:t>
            </w:r>
            <w:r w:rsidR="00AE0861">
              <w:rPr>
                <w:rFonts w:ascii="PT Astra Serif" w:hAnsi="PT Astra Serif" w:cs="PT Astra Serif"/>
                <w:bCs/>
                <w:lang w:eastAsia="ar-SA"/>
              </w:rPr>
              <w:t>, 17</w:t>
            </w:r>
          </w:p>
          <w:p w14:paraId="173799BE" w14:textId="77777777" w:rsidR="00153848" w:rsidRPr="000018E6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 w:cs="PT Astra Serif"/>
                <w:bCs/>
                <w:lang w:eastAsia="ar-SA"/>
              </w:rPr>
            </w:pPr>
            <w:r w:rsidRPr="007B1637">
              <w:rPr>
                <w:rFonts w:ascii="PT Astra Serif" w:hAnsi="PT Astra Serif"/>
                <w:bCs/>
                <w:lang w:eastAsia="ar-SA"/>
              </w:rPr>
              <w:t xml:space="preserve">Адрес электронной почты: </w:t>
            </w:r>
            <w:hyperlink r:id="rId8" w:history="1">
              <w:r w:rsidR="00AE0861" w:rsidRPr="008131DE">
                <w:rPr>
                  <w:rStyle w:val="a7"/>
                  <w:rFonts w:ascii="PT Astra Serif" w:hAnsi="PT Astra Serif"/>
                  <w:bCs/>
                  <w:lang w:eastAsia="ar-SA"/>
                </w:rPr>
                <w:t>ul-ckt@list.ru</w:t>
              </w:r>
            </w:hyperlink>
            <w:r w:rsidR="00AE0861">
              <w:rPr>
                <w:rFonts w:ascii="PT Astra Serif" w:hAnsi="PT Astra Serif"/>
                <w:bCs/>
                <w:lang w:eastAsia="ar-SA"/>
              </w:rPr>
              <w:t xml:space="preserve">, </w:t>
            </w:r>
            <w:hyperlink r:id="rId9" w:history="1">
              <w:r w:rsidRPr="000E3F86">
                <w:rPr>
                  <w:rStyle w:val="a7"/>
                  <w:rFonts w:ascii="PT Astra Serif" w:hAnsi="PT Astra Serif" w:cs="PT Astra Serif"/>
                  <w:bCs/>
                  <w:lang w:eastAsia="ar-SA"/>
                </w:rPr>
                <w:t>gzcult73@mail.ru</w:t>
              </w:r>
            </w:hyperlink>
          </w:p>
          <w:p w14:paraId="4B11D01C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zh-CN"/>
              </w:rPr>
            </w:pPr>
            <w:r w:rsidRPr="000018E6">
              <w:rPr>
                <w:rFonts w:ascii="PT Astra Serif" w:hAnsi="PT Astra Serif" w:cs="PT Astra Serif"/>
                <w:b/>
                <w:lang w:eastAsia="ar-SA"/>
              </w:rPr>
              <w:t>И.о. директора</w:t>
            </w:r>
          </w:p>
          <w:p w14:paraId="0569A3F5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 w:cs="PT Astra Serif"/>
                <w:b/>
                <w:lang w:eastAsia="ar-SA"/>
              </w:rPr>
            </w:pPr>
          </w:p>
          <w:p w14:paraId="40C3A30E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 w:cs="PT Astra Serif"/>
                <w:b/>
                <w:lang w:eastAsia="ar-SA"/>
              </w:rPr>
            </w:pPr>
          </w:p>
          <w:p w14:paraId="2C531AA4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lang w:eastAsia="zh-CN"/>
              </w:rPr>
            </w:pPr>
            <w:r w:rsidRPr="000018E6">
              <w:rPr>
                <w:rFonts w:ascii="PT Astra Serif" w:hAnsi="PT Astra Serif" w:cs="PT Astra Serif"/>
                <w:b/>
                <w:lang w:eastAsia="ar-SA"/>
              </w:rPr>
              <w:t>_____________________ /Каткова Н.Г./</w:t>
            </w:r>
          </w:p>
          <w:p w14:paraId="0B31D528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bCs/>
                <w:lang w:eastAsia="ar-SA"/>
              </w:rPr>
            </w:pPr>
            <w:r w:rsidRPr="000018E6">
              <w:rPr>
                <w:rFonts w:ascii="PT Astra Serif" w:eastAsia="PT Astra Serif" w:hAnsi="PT Astra Serif" w:cs="PT Astra Serif"/>
                <w:b/>
                <w:lang w:eastAsia="ar-SA"/>
              </w:rPr>
              <w:t xml:space="preserve">     </w:t>
            </w:r>
            <w:r w:rsidRPr="000018E6">
              <w:rPr>
                <w:rFonts w:ascii="PT Astra Serif" w:hAnsi="PT Astra Serif" w:cs="PT Astra Serif"/>
                <w:b/>
                <w:lang w:eastAsia="ar-SA"/>
              </w:rPr>
              <w:t>м.п</w:t>
            </w:r>
            <w:r w:rsidRPr="000018E6">
              <w:rPr>
                <w:rFonts w:ascii="PT Astra Serif" w:hAnsi="PT Astra Serif"/>
                <w:lang w:eastAsia="zh-CN"/>
              </w:rPr>
              <w:t>.</w:t>
            </w:r>
          </w:p>
        </w:tc>
        <w:tc>
          <w:tcPr>
            <w:tcW w:w="0" w:type="auto"/>
          </w:tcPr>
          <w:p w14:paraId="11CB0F44" w14:textId="77777777" w:rsidR="007B1637" w:rsidRPr="007B1637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  <w:r>
              <w:rPr>
                <w:rFonts w:ascii="PT Astra Serif" w:hAnsi="PT Astra Serif"/>
                <w:bCs/>
                <w:lang w:eastAsia="ar-SA"/>
              </w:rPr>
              <w:t>__________________________________________</w:t>
            </w:r>
          </w:p>
          <w:p w14:paraId="36154BDE" w14:textId="77777777" w:rsidR="005F1A6F" w:rsidRPr="007B1637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  <w:r>
              <w:rPr>
                <w:rFonts w:ascii="PT Astra Serif" w:hAnsi="PT Astra Serif"/>
                <w:bCs/>
                <w:lang w:eastAsia="ar-SA"/>
              </w:rPr>
              <w:t>___________________________________________</w:t>
            </w:r>
          </w:p>
          <w:p w14:paraId="6A0C44E9" w14:textId="77777777" w:rsidR="007B1637" w:rsidRPr="007B1637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  <w:r>
              <w:rPr>
                <w:rFonts w:ascii="PT Astra Serif" w:hAnsi="PT Astra Serif"/>
                <w:bCs/>
                <w:lang w:eastAsia="ar-SA"/>
              </w:rPr>
              <w:t>___________________________________________</w:t>
            </w:r>
          </w:p>
          <w:p w14:paraId="73BC8080" w14:textId="77777777" w:rsidR="007B1637" w:rsidRP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219A90E2" w14:textId="77777777" w:rsidR="007B1637" w:rsidRP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41B4F49C" w14:textId="77777777" w:rsid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5618DB96" w14:textId="77777777" w:rsidR="00153848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12ACFE4F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11A4D6FF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7BD8B43F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4387DD42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4E3FF6EE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06F0ED05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63C18326" w14:textId="77777777" w:rsidR="005F1A6F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</w:p>
          <w:p w14:paraId="11D13AB3" w14:textId="77777777" w:rsidR="007B1637" w:rsidRPr="007B1637" w:rsidRDefault="005F1A6F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r>
              <w:rPr>
                <w:rFonts w:ascii="PT Astra Serif" w:hAnsi="PT Astra Serif"/>
                <w:b/>
                <w:lang w:eastAsia="ar-SA"/>
              </w:rPr>
              <w:t>__________________________________________</w:t>
            </w:r>
          </w:p>
          <w:p w14:paraId="22C59C1A" w14:textId="77777777" w:rsidR="007B1637" w:rsidRP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</w:p>
          <w:p w14:paraId="12025855" w14:textId="77777777" w:rsidR="007B1637" w:rsidRP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</w:p>
          <w:p w14:paraId="7F0361E8" w14:textId="77777777" w:rsidR="007B1637" w:rsidRPr="007B1637" w:rsidRDefault="007B1637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7B1637">
              <w:rPr>
                <w:rFonts w:ascii="PT Astra Serif" w:hAnsi="PT Astra Serif"/>
                <w:b/>
                <w:lang w:eastAsia="ar-SA"/>
              </w:rPr>
              <w:t>_________________/</w:t>
            </w:r>
            <w:r w:rsidR="005F1A6F">
              <w:rPr>
                <w:rFonts w:ascii="PT Astra Serif" w:hAnsi="PT Astra Serif"/>
                <w:b/>
                <w:lang w:eastAsia="ar-SA"/>
              </w:rPr>
              <w:t>_________________________</w:t>
            </w:r>
            <w:r w:rsidRPr="007B1637">
              <w:rPr>
                <w:rFonts w:ascii="PT Astra Serif" w:hAnsi="PT Astra Serif"/>
                <w:b/>
                <w:lang w:eastAsia="ar-SA"/>
              </w:rPr>
              <w:t>/</w:t>
            </w:r>
          </w:p>
          <w:p w14:paraId="3FD007DA" w14:textId="77777777" w:rsidR="00153848" w:rsidRPr="000018E6" w:rsidRDefault="00153848" w:rsidP="007831A2">
            <w:pPr>
              <w:suppressAutoHyphens/>
              <w:spacing w:line="276" w:lineRule="auto"/>
              <w:jc w:val="left"/>
              <w:rPr>
                <w:rFonts w:ascii="PT Astra Serif" w:hAnsi="PT Astra Serif"/>
                <w:bCs/>
                <w:lang w:eastAsia="ar-SA"/>
              </w:rPr>
            </w:pPr>
            <w:r w:rsidRPr="007B1637">
              <w:rPr>
                <w:rFonts w:ascii="PT Astra Serif" w:hAnsi="PT Astra Serif"/>
                <w:b/>
                <w:lang w:eastAsia="ar-SA"/>
              </w:rPr>
              <w:t xml:space="preserve">     м.п.</w:t>
            </w:r>
          </w:p>
        </w:tc>
      </w:tr>
      <w:bookmarkEnd w:id="7"/>
    </w:tbl>
    <w:p w14:paraId="26236BF1" w14:textId="77777777" w:rsidR="000977C7" w:rsidRPr="000018E6" w:rsidRDefault="000977C7" w:rsidP="007831A2">
      <w:pPr>
        <w:tabs>
          <w:tab w:val="left" w:pos="2655"/>
        </w:tabs>
        <w:spacing w:line="276" w:lineRule="auto"/>
        <w:ind w:firstLine="709"/>
        <w:jc w:val="right"/>
        <w:rPr>
          <w:rFonts w:ascii="PT Astra Serif" w:eastAsia="Calibri" w:hAnsi="PT Astra Serif"/>
        </w:rPr>
      </w:pPr>
    </w:p>
    <w:p w14:paraId="37F0C442" w14:textId="77777777" w:rsidR="00153848" w:rsidRPr="000018E6" w:rsidRDefault="00153848" w:rsidP="007831A2">
      <w:pPr>
        <w:tabs>
          <w:tab w:val="left" w:pos="2655"/>
        </w:tabs>
        <w:spacing w:line="276" w:lineRule="auto"/>
        <w:ind w:firstLine="709"/>
        <w:jc w:val="right"/>
        <w:rPr>
          <w:rFonts w:ascii="PT Astra Serif" w:eastAsia="Calibri" w:hAnsi="PT Astra Serif"/>
        </w:rPr>
        <w:sectPr w:rsidR="00153848" w:rsidRPr="000018E6" w:rsidSect="00AE0861">
          <w:pgSz w:w="11907" w:h="16840" w:code="9"/>
          <w:pgMar w:top="568" w:right="850" w:bottom="709" w:left="1701" w:header="284" w:footer="284" w:gutter="0"/>
          <w:cols w:space="720"/>
          <w:noEndnote/>
          <w:docGrid w:linePitch="272"/>
        </w:sectPr>
      </w:pPr>
    </w:p>
    <w:p w14:paraId="2AA5EB4C" w14:textId="77777777" w:rsidR="00090E5B" w:rsidRPr="00142305" w:rsidRDefault="00090E5B" w:rsidP="00090E5B">
      <w:pPr>
        <w:jc w:val="right"/>
        <w:rPr>
          <w:rFonts w:ascii="PT Astra Serif" w:hAnsi="PT Astra Serif"/>
        </w:rPr>
      </w:pPr>
    </w:p>
    <w:p w14:paraId="3A409BDA" w14:textId="77777777" w:rsidR="00090E5B" w:rsidRPr="00142305" w:rsidRDefault="00090E5B" w:rsidP="00090E5B">
      <w:pPr>
        <w:jc w:val="right"/>
        <w:rPr>
          <w:rFonts w:ascii="PT Astra Serif" w:hAnsi="PT Astra Serif"/>
        </w:rPr>
      </w:pPr>
      <w:r w:rsidRPr="00142305">
        <w:rPr>
          <w:rFonts w:ascii="PT Astra Serif" w:hAnsi="PT Astra Serif"/>
        </w:rPr>
        <w:t>Приложение №1</w:t>
      </w:r>
    </w:p>
    <w:p w14:paraId="5BA7BA7C" w14:textId="77777777" w:rsidR="00090E5B" w:rsidRPr="00142305" w:rsidRDefault="00090E5B" w:rsidP="00090E5B">
      <w:pPr>
        <w:ind w:left="284"/>
        <w:jc w:val="right"/>
        <w:rPr>
          <w:rFonts w:ascii="PT Astra Serif" w:hAnsi="PT Astra Serif"/>
        </w:rPr>
      </w:pPr>
      <w:r w:rsidRPr="00142305">
        <w:rPr>
          <w:rFonts w:ascii="PT Astra Serif" w:hAnsi="PT Astra Serif"/>
        </w:rPr>
        <w:t xml:space="preserve">к контракту № </w:t>
      </w:r>
      <w:r>
        <w:rPr>
          <w:rFonts w:ascii="PT Astra Serif" w:hAnsi="PT Astra Serif"/>
        </w:rPr>
        <w:t>__________________</w:t>
      </w:r>
      <w:r w:rsidRPr="00142305">
        <w:rPr>
          <w:rFonts w:ascii="PT Astra Serif" w:hAnsi="PT Astra Serif"/>
        </w:rPr>
        <w:t xml:space="preserve"> от «</w:t>
      </w:r>
      <w:r>
        <w:rPr>
          <w:rFonts w:ascii="PT Astra Serif" w:hAnsi="PT Astra Serif"/>
        </w:rPr>
        <w:t>_____</w:t>
      </w:r>
      <w:r w:rsidRPr="00142305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 xml:space="preserve">________________ </w:t>
      </w:r>
      <w:r w:rsidRPr="00142305">
        <w:rPr>
          <w:rFonts w:ascii="PT Astra Serif" w:hAnsi="PT Astra Serif"/>
        </w:rPr>
        <w:t>202</w:t>
      </w:r>
      <w:r>
        <w:rPr>
          <w:rFonts w:ascii="PT Astra Serif" w:hAnsi="PT Astra Serif"/>
        </w:rPr>
        <w:t>____</w:t>
      </w:r>
      <w:r w:rsidRPr="00142305">
        <w:rPr>
          <w:rFonts w:ascii="PT Astra Serif" w:hAnsi="PT Astra Serif"/>
        </w:rPr>
        <w:t>г.</w:t>
      </w:r>
    </w:p>
    <w:p w14:paraId="4CA9FB0B" w14:textId="77777777" w:rsidR="00090E5B" w:rsidRPr="00142305" w:rsidRDefault="00090E5B" w:rsidP="00090E5B">
      <w:pPr>
        <w:rPr>
          <w:rFonts w:ascii="PT Astra Serif" w:hAnsi="PT Astra Serif"/>
        </w:rPr>
      </w:pPr>
    </w:p>
    <w:p w14:paraId="3010A03A" w14:textId="77777777" w:rsidR="00090E5B" w:rsidRPr="00142305" w:rsidRDefault="00090E5B" w:rsidP="00090E5B">
      <w:pPr>
        <w:jc w:val="center"/>
        <w:rPr>
          <w:rFonts w:ascii="PT Astra Serif" w:hAnsi="PT Astra Serif"/>
          <w:b/>
        </w:rPr>
      </w:pPr>
      <w:r w:rsidRPr="00142305">
        <w:rPr>
          <w:rFonts w:ascii="PT Astra Serif" w:hAnsi="PT Astra Serif"/>
          <w:b/>
        </w:rPr>
        <w:t>Спецификация на поставку воды питьевой «Волжанка»</w:t>
      </w:r>
    </w:p>
    <w:p w14:paraId="08DF92A3" w14:textId="77777777" w:rsidR="00090E5B" w:rsidRPr="00142305" w:rsidRDefault="00090E5B" w:rsidP="00090E5B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870"/>
        <w:gridCol w:w="931"/>
        <w:gridCol w:w="793"/>
        <w:gridCol w:w="1058"/>
        <w:gridCol w:w="1556"/>
      </w:tblGrid>
      <w:tr w:rsidR="00090E5B" w:rsidRPr="00142305" w14:paraId="5FB03E6F" w14:textId="77777777">
        <w:trPr>
          <w:trHeight w:val="529"/>
        </w:trPr>
        <w:tc>
          <w:tcPr>
            <w:tcW w:w="0" w:type="auto"/>
            <w:vAlign w:val="center"/>
          </w:tcPr>
          <w:p w14:paraId="04092839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№п/п</w:t>
            </w:r>
          </w:p>
        </w:tc>
        <w:tc>
          <w:tcPr>
            <w:tcW w:w="0" w:type="auto"/>
            <w:vAlign w:val="center"/>
          </w:tcPr>
          <w:p w14:paraId="6E58BE3D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5D871874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Ед. изм.</w:t>
            </w:r>
          </w:p>
        </w:tc>
        <w:tc>
          <w:tcPr>
            <w:tcW w:w="0" w:type="auto"/>
            <w:vAlign w:val="center"/>
          </w:tcPr>
          <w:p w14:paraId="22C2025E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Кол-во</w:t>
            </w:r>
          </w:p>
        </w:tc>
        <w:tc>
          <w:tcPr>
            <w:tcW w:w="0" w:type="auto"/>
            <w:vAlign w:val="center"/>
          </w:tcPr>
          <w:p w14:paraId="07E19D07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Цена за ед.</w:t>
            </w:r>
          </w:p>
        </w:tc>
        <w:tc>
          <w:tcPr>
            <w:tcW w:w="0" w:type="auto"/>
            <w:vAlign w:val="center"/>
          </w:tcPr>
          <w:p w14:paraId="7551D6F4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Стоимость, руб.</w:t>
            </w:r>
          </w:p>
        </w:tc>
      </w:tr>
      <w:tr w:rsidR="00090E5B" w:rsidRPr="00142305" w14:paraId="62D1FBCF" w14:textId="77777777">
        <w:tc>
          <w:tcPr>
            <w:tcW w:w="0" w:type="auto"/>
            <w:vAlign w:val="center"/>
          </w:tcPr>
          <w:p w14:paraId="07580277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56635669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 xml:space="preserve">Вода питьевая Волжанка негазированная 0.5 л (12 штук в упаковке) </w:t>
            </w:r>
          </w:p>
          <w:p w14:paraId="3BF6E96A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Тип упаковки: пластиковая бутылка.</w:t>
            </w:r>
          </w:p>
          <w:p w14:paraId="0A65573C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Страна производства: Россия.</w:t>
            </w:r>
          </w:p>
        </w:tc>
        <w:tc>
          <w:tcPr>
            <w:tcW w:w="0" w:type="auto"/>
            <w:vAlign w:val="center"/>
          </w:tcPr>
          <w:p w14:paraId="6CD05676" w14:textId="77777777" w:rsidR="00090E5B" w:rsidRPr="00142305" w:rsidRDefault="00090E5B">
            <w:pPr>
              <w:jc w:val="center"/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бутылка</w:t>
            </w:r>
          </w:p>
        </w:tc>
        <w:tc>
          <w:tcPr>
            <w:tcW w:w="0" w:type="auto"/>
            <w:vAlign w:val="center"/>
          </w:tcPr>
          <w:p w14:paraId="0F91D984" w14:textId="77777777" w:rsidR="00090E5B" w:rsidRPr="00142305" w:rsidRDefault="00090E5B">
            <w:pPr>
              <w:jc w:val="center"/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7</w:t>
            </w:r>
            <w:r>
              <w:rPr>
                <w:rFonts w:ascii="PT Astra Serif" w:hAnsi="PT Astra Serif"/>
                <w:bCs/>
              </w:rPr>
              <w:t>2</w:t>
            </w:r>
            <w:r w:rsidRPr="00142305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0" w:type="auto"/>
            <w:vAlign w:val="center"/>
          </w:tcPr>
          <w:p w14:paraId="69525F1D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17C44A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90E5B" w:rsidRPr="00142305" w14:paraId="47E1FBDE" w14:textId="77777777">
        <w:tc>
          <w:tcPr>
            <w:tcW w:w="0" w:type="auto"/>
            <w:vAlign w:val="center"/>
          </w:tcPr>
          <w:p w14:paraId="2CB6257E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42305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62C91ED3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Вода питьевая Волжанка негазированная 0.5 л (15 штук в упаковке).</w:t>
            </w:r>
          </w:p>
          <w:p w14:paraId="58B06C80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Тип упаковки: стеклянная бутылка</w:t>
            </w:r>
          </w:p>
          <w:p w14:paraId="033F6144" w14:textId="77777777" w:rsidR="00090E5B" w:rsidRPr="00142305" w:rsidRDefault="00090E5B">
            <w:pPr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Страна производства: Россия.</w:t>
            </w:r>
          </w:p>
        </w:tc>
        <w:tc>
          <w:tcPr>
            <w:tcW w:w="0" w:type="auto"/>
            <w:vAlign w:val="center"/>
          </w:tcPr>
          <w:p w14:paraId="31831D5C" w14:textId="77777777" w:rsidR="00090E5B" w:rsidRPr="00142305" w:rsidRDefault="00090E5B">
            <w:pPr>
              <w:jc w:val="center"/>
              <w:rPr>
                <w:rFonts w:ascii="PT Astra Serif" w:hAnsi="PT Astra Serif"/>
                <w:bCs/>
              </w:rPr>
            </w:pPr>
            <w:r w:rsidRPr="00142305">
              <w:rPr>
                <w:rFonts w:ascii="PT Astra Serif" w:hAnsi="PT Astra Serif"/>
                <w:bCs/>
              </w:rPr>
              <w:t>бутылка</w:t>
            </w:r>
          </w:p>
        </w:tc>
        <w:tc>
          <w:tcPr>
            <w:tcW w:w="0" w:type="auto"/>
            <w:vAlign w:val="center"/>
          </w:tcPr>
          <w:p w14:paraId="0E0A19FC" w14:textId="77777777" w:rsidR="00090E5B" w:rsidRPr="00142305" w:rsidRDefault="00090E5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</w:t>
            </w:r>
            <w:r w:rsidRPr="00142305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4938E92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D14F75" w14:textId="77777777" w:rsidR="00090E5B" w:rsidRPr="00142305" w:rsidRDefault="00090E5B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</w:tbl>
    <w:p w14:paraId="43884E9D" w14:textId="77777777" w:rsidR="005F1EA1" w:rsidRPr="000018E6" w:rsidRDefault="005F1EA1" w:rsidP="001411F3">
      <w:pPr>
        <w:jc w:val="center"/>
        <w:rPr>
          <w:rFonts w:ascii="PT Astra Serif" w:eastAsia="Calibri" w:hAnsi="PT Astra Serif"/>
        </w:rPr>
      </w:pPr>
    </w:p>
    <w:p w14:paraId="5F3CA424" w14:textId="77777777" w:rsidR="00153848" w:rsidRPr="000018E6" w:rsidRDefault="00153848" w:rsidP="002A713E">
      <w:pPr>
        <w:shd w:val="clear" w:color="auto" w:fill="FFFFFF"/>
        <w:ind w:firstLine="709"/>
        <w:rPr>
          <w:rFonts w:ascii="PT Astra Serif" w:eastAsia="Calibri" w:hAnsi="PT Astra Serif"/>
        </w:rPr>
      </w:pPr>
    </w:p>
    <w:p w14:paraId="3471E161" w14:textId="77777777" w:rsidR="008E1F1B" w:rsidRDefault="001411F3" w:rsidP="00ED331C">
      <w:pPr>
        <w:shd w:val="clear" w:color="auto" w:fill="FFFFFF"/>
        <w:rPr>
          <w:rFonts w:ascii="PT Astra Serif" w:hAnsi="PT Astra Serif"/>
          <w:b/>
          <w:bCs/>
        </w:rPr>
      </w:pPr>
      <w:r w:rsidRPr="000018E6">
        <w:rPr>
          <w:rFonts w:ascii="PT Astra Serif" w:eastAsia="Calibri" w:hAnsi="PT Astra Serif"/>
        </w:rPr>
        <w:t>Цена контракта согласно спецификации, составляет</w:t>
      </w:r>
      <w:r w:rsidR="009F4070" w:rsidRPr="000018E6">
        <w:rPr>
          <w:rFonts w:ascii="PT Astra Serif" w:eastAsia="Calibri" w:hAnsi="PT Astra Serif"/>
          <w:b/>
        </w:rPr>
        <w:t xml:space="preserve"> </w:t>
      </w:r>
      <w:r w:rsidR="005F1A6F" w:rsidRPr="005F1A6F">
        <w:rPr>
          <w:rFonts w:ascii="PT Astra Serif" w:hAnsi="PT Astra Serif"/>
          <w:b/>
          <w:bCs/>
        </w:rPr>
        <w:t>___________ (________________) рублей ___ копеек, в т. ч. НДС ____% - _____________ рублей / НДС не предусмотрен (ОСНОВАНИЕ).</w:t>
      </w:r>
    </w:p>
    <w:p w14:paraId="0FE01A16" w14:textId="77777777" w:rsidR="005F1A6F" w:rsidRDefault="005F1A6F" w:rsidP="00ED331C">
      <w:pPr>
        <w:shd w:val="clear" w:color="auto" w:fill="FFFFFF"/>
        <w:rPr>
          <w:rFonts w:ascii="PT Astra Serif" w:hAnsi="PT Astra Serif"/>
          <w:b/>
          <w:bCs/>
        </w:rPr>
      </w:pPr>
    </w:p>
    <w:p w14:paraId="23557B49" w14:textId="77777777" w:rsidR="005F1A6F" w:rsidRPr="000018E6" w:rsidRDefault="005F1A6F" w:rsidP="00ED331C">
      <w:pPr>
        <w:shd w:val="clear" w:color="auto" w:fill="FFFFFF"/>
        <w:rPr>
          <w:rFonts w:ascii="PT Astra Serif" w:eastAsia="Calibri" w:hAnsi="PT Astra Serif"/>
          <w:b/>
        </w:rPr>
      </w:pPr>
    </w:p>
    <w:tbl>
      <w:tblPr>
        <w:tblpPr w:leftFromText="180" w:rightFromText="180" w:vertAnchor="text" w:horzAnchor="margin" w:tblpY="7"/>
        <w:tblW w:w="0" w:type="auto"/>
        <w:tblLook w:val="01E0" w:firstRow="1" w:lastRow="1" w:firstColumn="1" w:lastColumn="1" w:noHBand="0" w:noVBand="0"/>
      </w:tblPr>
      <w:tblGrid>
        <w:gridCol w:w="5211"/>
        <w:gridCol w:w="4228"/>
      </w:tblGrid>
      <w:tr w:rsidR="00CD5925" w:rsidRPr="000018E6" w14:paraId="76AE5DD7" w14:textId="77777777">
        <w:trPr>
          <w:trHeight w:val="850"/>
        </w:trPr>
        <w:tc>
          <w:tcPr>
            <w:tcW w:w="5211" w:type="dxa"/>
            <w:vAlign w:val="center"/>
          </w:tcPr>
          <w:p w14:paraId="21676953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0018E6">
              <w:rPr>
                <w:rFonts w:ascii="PT Astra Serif" w:hAnsi="PT Astra Serif"/>
                <w:b/>
                <w:lang w:eastAsia="ar-SA"/>
              </w:rPr>
              <w:t>Заказчик:</w:t>
            </w:r>
          </w:p>
          <w:p w14:paraId="17406BC6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0018E6">
              <w:rPr>
                <w:rFonts w:ascii="PT Astra Serif" w:hAnsi="PT Astra Serif"/>
                <w:b/>
                <w:lang w:eastAsia="ar-SA"/>
              </w:rPr>
              <w:t>областное государственное казённое учреждение «Центр культурных технологий» (ОГКУ ЦКТ)</w:t>
            </w:r>
          </w:p>
        </w:tc>
        <w:tc>
          <w:tcPr>
            <w:tcW w:w="0" w:type="auto"/>
            <w:vAlign w:val="center"/>
          </w:tcPr>
          <w:p w14:paraId="1D733D82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0018E6">
              <w:rPr>
                <w:rFonts w:ascii="PT Astra Serif" w:hAnsi="PT Astra Serif"/>
                <w:b/>
                <w:lang w:eastAsia="ar-SA"/>
              </w:rPr>
              <w:t>Поставщик:</w:t>
            </w:r>
          </w:p>
          <w:p w14:paraId="690B6F01" w14:textId="77777777" w:rsidR="00CD5925" w:rsidRPr="000018E6" w:rsidRDefault="005F1A6F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>
              <w:rPr>
                <w:rFonts w:ascii="PT Astra Serif" w:hAnsi="PT Astra Serif"/>
                <w:b/>
                <w:lang w:eastAsia="ar-SA"/>
              </w:rPr>
              <w:t>________________________________________</w:t>
            </w:r>
          </w:p>
        </w:tc>
      </w:tr>
      <w:tr w:rsidR="00CD5925" w:rsidRPr="000018E6" w14:paraId="11561F50" w14:textId="77777777">
        <w:trPr>
          <w:trHeight w:val="850"/>
        </w:trPr>
        <w:tc>
          <w:tcPr>
            <w:tcW w:w="5211" w:type="dxa"/>
          </w:tcPr>
          <w:p w14:paraId="1A52F133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 w:cs="PT Astra Serif"/>
                <w:b/>
                <w:lang w:eastAsia="ar-SA"/>
              </w:rPr>
            </w:pPr>
          </w:p>
          <w:p w14:paraId="7AFC012C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lang w:eastAsia="zh-CN"/>
              </w:rPr>
            </w:pPr>
            <w:r w:rsidRPr="000018E6">
              <w:rPr>
                <w:rFonts w:ascii="PT Astra Serif" w:hAnsi="PT Astra Serif" w:cs="PT Astra Serif"/>
                <w:b/>
                <w:lang w:eastAsia="ar-SA"/>
              </w:rPr>
              <w:t>И.о. директора</w:t>
            </w:r>
          </w:p>
          <w:p w14:paraId="30C5F869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 w:cs="PT Astra Serif"/>
                <w:b/>
                <w:lang w:eastAsia="ar-SA"/>
              </w:rPr>
            </w:pPr>
          </w:p>
          <w:p w14:paraId="35D79EB3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 w:cs="PT Astra Serif"/>
                <w:b/>
                <w:lang w:eastAsia="ar-SA"/>
              </w:rPr>
            </w:pPr>
          </w:p>
          <w:p w14:paraId="2BF0089A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lang w:eastAsia="zh-CN"/>
              </w:rPr>
            </w:pPr>
            <w:r w:rsidRPr="000018E6">
              <w:rPr>
                <w:rFonts w:ascii="PT Astra Serif" w:hAnsi="PT Astra Serif" w:cs="PT Astra Serif"/>
                <w:b/>
                <w:lang w:eastAsia="ar-SA"/>
              </w:rPr>
              <w:t>_____________________ /Каткова Н.Г./</w:t>
            </w:r>
          </w:p>
          <w:p w14:paraId="3286D20A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b/>
                <w:bCs/>
                <w:lang w:eastAsia="ar-SA"/>
              </w:rPr>
            </w:pPr>
            <w:r w:rsidRPr="000018E6">
              <w:rPr>
                <w:rFonts w:ascii="PT Astra Serif" w:eastAsia="PT Astra Serif" w:hAnsi="PT Astra Serif" w:cs="PT Astra Serif"/>
                <w:b/>
                <w:lang w:eastAsia="ar-SA"/>
              </w:rPr>
              <w:t xml:space="preserve">     </w:t>
            </w:r>
            <w:r w:rsidRPr="000018E6">
              <w:rPr>
                <w:rFonts w:ascii="PT Astra Serif" w:hAnsi="PT Astra Serif" w:cs="PT Astra Serif"/>
                <w:b/>
                <w:lang w:eastAsia="ar-SA"/>
              </w:rPr>
              <w:t>м.п</w:t>
            </w:r>
            <w:r w:rsidRPr="000018E6">
              <w:rPr>
                <w:rFonts w:ascii="PT Astra Serif" w:hAnsi="PT Astra Serif"/>
                <w:lang w:eastAsia="zh-CN"/>
              </w:rPr>
              <w:t>.</w:t>
            </w:r>
          </w:p>
        </w:tc>
        <w:tc>
          <w:tcPr>
            <w:tcW w:w="0" w:type="auto"/>
          </w:tcPr>
          <w:p w14:paraId="79349828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lang w:eastAsia="ar-SA"/>
              </w:rPr>
            </w:pPr>
          </w:p>
          <w:p w14:paraId="71BE1E28" w14:textId="77777777" w:rsidR="00CD5925" w:rsidRPr="007B1637" w:rsidRDefault="005F1A6F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>
              <w:rPr>
                <w:rFonts w:ascii="PT Astra Serif" w:hAnsi="PT Astra Serif"/>
                <w:b/>
                <w:lang w:eastAsia="ar-SA"/>
              </w:rPr>
              <w:t>________________________________________</w:t>
            </w:r>
          </w:p>
          <w:p w14:paraId="2597C677" w14:textId="77777777" w:rsidR="00CD5925" w:rsidRPr="007B1637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</w:p>
          <w:p w14:paraId="4AA5864A" w14:textId="77777777" w:rsidR="00CD5925" w:rsidRPr="007B1637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</w:p>
          <w:p w14:paraId="4B1DB487" w14:textId="77777777" w:rsidR="00CD5925" w:rsidRPr="007B1637" w:rsidRDefault="00CD5925">
            <w:pPr>
              <w:suppressAutoHyphens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7B1637">
              <w:rPr>
                <w:rFonts w:ascii="PT Astra Serif" w:hAnsi="PT Astra Serif"/>
                <w:b/>
                <w:lang w:eastAsia="ar-SA"/>
              </w:rPr>
              <w:t>_________________/</w:t>
            </w:r>
            <w:r w:rsidR="005F1A6F">
              <w:rPr>
                <w:rFonts w:ascii="PT Astra Serif" w:hAnsi="PT Astra Serif"/>
                <w:b/>
                <w:lang w:eastAsia="ar-SA"/>
              </w:rPr>
              <w:t>______________________</w:t>
            </w:r>
            <w:r w:rsidRPr="007B1637">
              <w:rPr>
                <w:rFonts w:ascii="PT Astra Serif" w:hAnsi="PT Astra Serif"/>
                <w:b/>
                <w:lang w:eastAsia="ar-SA"/>
              </w:rPr>
              <w:t>/</w:t>
            </w:r>
          </w:p>
          <w:p w14:paraId="4DA36B3F" w14:textId="77777777" w:rsidR="00CD5925" w:rsidRPr="000018E6" w:rsidRDefault="00CD5925">
            <w:pPr>
              <w:suppressAutoHyphens/>
              <w:jc w:val="left"/>
              <w:rPr>
                <w:rFonts w:ascii="PT Astra Serif" w:hAnsi="PT Astra Serif"/>
                <w:bCs/>
                <w:lang w:eastAsia="ar-SA"/>
              </w:rPr>
            </w:pPr>
            <w:r w:rsidRPr="007B1637">
              <w:rPr>
                <w:rFonts w:ascii="PT Astra Serif" w:hAnsi="PT Astra Serif"/>
                <w:b/>
                <w:lang w:eastAsia="ar-SA"/>
              </w:rPr>
              <w:t xml:space="preserve">     м.п.</w:t>
            </w:r>
          </w:p>
        </w:tc>
      </w:tr>
    </w:tbl>
    <w:p w14:paraId="2FFC0838" w14:textId="77777777" w:rsidR="00153848" w:rsidRDefault="00153848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p w14:paraId="72D4231C" w14:textId="77777777" w:rsidR="00CD5925" w:rsidRDefault="00CD5925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p w14:paraId="4F53D00C" w14:textId="77777777" w:rsidR="00CD5925" w:rsidRDefault="00CD5925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p w14:paraId="5D614555" w14:textId="77777777" w:rsidR="00CD5925" w:rsidRDefault="00CD5925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p w14:paraId="77ADBA13" w14:textId="77777777" w:rsidR="00CD5925" w:rsidRPr="000018E6" w:rsidRDefault="00CD5925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p w14:paraId="5EC84FD4" w14:textId="77777777" w:rsidR="00153848" w:rsidRDefault="00153848" w:rsidP="008E1F1B">
      <w:pPr>
        <w:shd w:val="clear" w:color="auto" w:fill="FFFFFF"/>
        <w:ind w:firstLine="709"/>
        <w:rPr>
          <w:rFonts w:ascii="PT Astra Serif" w:eastAsia="Calibri" w:hAnsi="PT Astra Serif"/>
          <w:b/>
        </w:rPr>
      </w:pPr>
    </w:p>
    <w:sectPr w:rsidR="00153848" w:rsidSect="001A65A6">
      <w:pgSz w:w="11907" w:h="16840" w:code="9"/>
      <w:pgMar w:top="1134" w:right="851" w:bottom="1134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4D1E" w14:textId="77777777" w:rsidR="00E13EF2" w:rsidRDefault="00E13EF2">
      <w:r>
        <w:separator/>
      </w:r>
    </w:p>
  </w:endnote>
  <w:endnote w:type="continuationSeparator" w:id="0">
    <w:p w14:paraId="5C238B11" w14:textId="77777777" w:rsidR="00E13EF2" w:rsidRDefault="00E1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544A" w14:textId="77777777" w:rsidR="00E13EF2" w:rsidRDefault="00E13EF2">
      <w:r>
        <w:separator/>
      </w:r>
    </w:p>
  </w:footnote>
  <w:footnote w:type="continuationSeparator" w:id="0">
    <w:p w14:paraId="03381032" w14:textId="77777777" w:rsidR="00E13EF2" w:rsidRDefault="00E1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F3B4FC5E"/>
    <w:name w:val="WW8Num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058"/>
        </w:tabs>
        <w:ind w:left="4058" w:hanging="360"/>
      </w:pPr>
    </w:lvl>
    <w:lvl w:ilvl="3">
      <w:start w:val="1"/>
      <w:numFmt w:val="decimal"/>
      <w:lvlText w:val="%1.%2.%3.%4."/>
      <w:lvlJc w:val="left"/>
      <w:pPr>
        <w:tabs>
          <w:tab w:val="num" w:pos="4418"/>
        </w:tabs>
        <w:ind w:left="4418" w:hanging="360"/>
      </w:pPr>
    </w:lvl>
    <w:lvl w:ilvl="4">
      <w:start w:val="1"/>
      <w:numFmt w:val="decimal"/>
      <w:lvlText w:val="%1.%2.%3.%4.%5."/>
      <w:lvlJc w:val="left"/>
      <w:pPr>
        <w:tabs>
          <w:tab w:val="num" w:pos="4778"/>
        </w:tabs>
        <w:ind w:left="4778" w:hanging="360"/>
      </w:pPr>
    </w:lvl>
    <w:lvl w:ilvl="5">
      <w:start w:val="1"/>
      <w:numFmt w:val="decimal"/>
      <w:lvlText w:val="%1.%2.%3.%4.%5.%6."/>
      <w:lvlJc w:val="left"/>
      <w:pPr>
        <w:tabs>
          <w:tab w:val="num" w:pos="5138"/>
        </w:tabs>
        <w:ind w:left="513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98"/>
        </w:tabs>
        <w:ind w:left="549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858"/>
        </w:tabs>
        <w:ind w:left="585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218"/>
        </w:tabs>
        <w:ind w:left="6218" w:hanging="360"/>
      </w:pPr>
    </w:lvl>
  </w:abstractNum>
  <w:abstractNum w:abstractNumId="2" w15:restartNumberingAfterBreak="0">
    <w:nsid w:val="034C368D"/>
    <w:multiLevelType w:val="hybridMultilevel"/>
    <w:tmpl w:val="1902CF3C"/>
    <w:lvl w:ilvl="0" w:tplc="A258A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3222"/>
    <w:multiLevelType w:val="multilevel"/>
    <w:tmpl w:val="64A6D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176071"/>
    <w:multiLevelType w:val="multilevel"/>
    <w:tmpl w:val="2E16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766C9"/>
    <w:multiLevelType w:val="hybridMultilevel"/>
    <w:tmpl w:val="0512BCA6"/>
    <w:lvl w:ilvl="0" w:tplc="2B908D02">
      <w:start w:val="1"/>
      <w:numFmt w:val="decimal"/>
      <w:lvlText w:val="3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F3045"/>
    <w:multiLevelType w:val="multilevel"/>
    <w:tmpl w:val="9FF4C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146FBE"/>
    <w:multiLevelType w:val="multilevel"/>
    <w:tmpl w:val="67687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A11D31"/>
    <w:multiLevelType w:val="multilevel"/>
    <w:tmpl w:val="4AD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BB5421"/>
    <w:multiLevelType w:val="hybridMultilevel"/>
    <w:tmpl w:val="3C1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57D63"/>
    <w:multiLevelType w:val="hybridMultilevel"/>
    <w:tmpl w:val="49A46886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01865"/>
    <w:multiLevelType w:val="hybridMultilevel"/>
    <w:tmpl w:val="3E4693A4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23F26"/>
    <w:multiLevelType w:val="hybridMultilevel"/>
    <w:tmpl w:val="8864DFC8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F3FEA"/>
    <w:multiLevelType w:val="singleLevel"/>
    <w:tmpl w:val="DCAEA11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4" w15:restartNumberingAfterBreak="0">
    <w:nsid w:val="237202F9"/>
    <w:multiLevelType w:val="multilevel"/>
    <w:tmpl w:val="93C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C54B9"/>
    <w:multiLevelType w:val="hybridMultilevel"/>
    <w:tmpl w:val="F18646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12CF3"/>
    <w:multiLevelType w:val="multilevel"/>
    <w:tmpl w:val="47B6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149C3"/>
    <w:multiLevelType w:val="multilevel"/>
    <w:tmpl w:val="194603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A429AA"/>
    <w:multiLevelType w:val="multilevel"/>
    <w:tmpl w:val="3ED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74667"/>
    <w:multiLevelType w:val="multilevel"/>
    <w:tmpl w:val="47A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E2215"/>
    <w:multiLevelType w:val="multilevel"/>
    <w:tmpl w:val="88024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0174A"/>
    <w:multiLevelType w:val="hybridMultilevel"/>
    <w:tmpl w:val="3484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26A71"/>
    <w:multiLevelType w:val="multilevel"/>
    <w:tmpl w:val="9F9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72EF1"/>
    <w:multiLevelType w:val="multilevel"/>
    <w:tmpl w:val="64A6D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8E64F3"/>
    <w:multiLevelType w:val="hybridMultilevel"/>
    <w:tmpl w:val="F9C2239E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3EE7"/>
    <w:multiLevelType w:val="singleLevel"/>
    <w:tmpl w:val="949CBDD6"/>
    <w:lvl w:ilvl="0">
      <w:start w:val="1"/>
      <w:numFmt w:val="decimal"/>
      <w:lvlText w:val="4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6" w15:restartNumberingAfterBreak="0">
    <w:nsid w:val="4F163DC5"/>
    <w:multiLevelType w:val="multilevel"/>
    <w:tmpl w:val="C198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E2957"/>
    <w:multiLevelType w:val="hybridMultilevel"/>
    <w:tmpl w:val="2D3CA528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0F44"/>
    <w:multiLevelType w:val="multilevel"/>
    <w:tmpl w:val="A0708A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F62E79"/>
    <w:multiLevelType w:val="multilevel"/>
    <w:tmpl w:val="9FF4C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F02B98"/>
    <w:multiLevelType w:val="hybridMultilevel"/>
    <w:tmpl w:val="4D5660DE"/>
    <w:lvl w:ilvl="0" w:tplc="09C05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90B05"/>
    <w:multiLevelType w:val="hybridMultilevel"/>
    <w:tmpl w:val="E318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9788E"/>
    <w:multiLevelType w:val="singleLevel"/>
    <w:tmpl w:val="38EE8AF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3" w15:restartNumberingAfterBreak="0">
    <w:nsid w:val="61B533D2"/>
    <w:multiLevelType w:val="hybridMultilevel"/>
    <w:tmpl w:val="7D24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16410"/>
    <w:multiLevelType w:val="multilevel"/>
    <w:tmpl w:val="EA5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C1E7C"/>
    <w:multiLevelType w:val="multilevel"/>
    <w:tmpl w:val="549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F3C02"/>
    <w:multiLevelType w:val="multilevel"/>
    <w:tmpl w:val="8A3491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31E4A"/>
    <w:multiLevelType w:val="multilevel"/>
    <w:tmpl w:val="709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64ABB"/>
    <w:multiLevelType w:val="multilevel"/>
    <w:tmpl w:val="9A264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b/>
      </w:rPr>
    </w:lvl>
  </w:abstractNum>
  <w:abstractNum w:abstractNumId="39" w15:restartNumberingAfterBreak="0">
    <w:nsid w:val="7B14727B"/>
    <w:multiLevelType w:val="multilevel"/>
    <w:tmpl w:val="B8DC408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210867">
    <w:abstractNumId w:val="31"/>
  </w:num>
  <w:num w:numId="2" w16cid:durableId="43793151">
    <w:abstractNumId w:val="3"/>
  </w:num>
  <w:num w:numId="3" w16cid:durableId="2020737146">
    <w:abstractNumId w:val="2"/>
  </w:num>
  <w:num w:numId="4" w16cid:durableId="1823888055">
    <w:abstractNumId w:val="5"/>
  </w:num>
  <w:num w:numId="5" w16cid:durableId="2075003652">
    <w:abstractNumId w:val="9"/>
  </w:num>
  <w:num w:numId="6" w16cid:durableId="1066688521">
    <w:abstractNumId w:val="10"/>
  </w:num>
  <w:num w:numId="7" w16cid:durableId="47143889">
    <w:abstractNumId w:val="12"/>
  </w:num>
  <w:num w:numId="8" w16cid:durableId="718939442">
    <w:abstractNumId w:val="24"/>
  </w:num>
  <w:num w:numId="9" w16cid:durableId="786857167">
    <w:abstractNumId w:val="30"/>
  </w:num>
  <w:num w:numId="10" w16cid:durableId="1911697428">
    <w:abstractNumId w:val="27"/>
  </w:num>
  <w:num w:numId="11" w16cid:durableId="472676141">
    <w:abstractNumId w:val="11"/>
  </w:num>
  <w:num w:numId="12" w16cid:durableId="1308827001">
    <w:abstractNumId w:val="13"/>
  </w:num>
  <w:num w:numId="13" w16cid:durableId="1546984450">
    <w:abstractNumId w:val="25"/>
  </w:num>
  <w:num w:numId="14" w16cid:durableId="6858630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1780030976">
    <w:abstractNumId w:val="28"/>
  </w:num>
  <w:num w:numId="16" w16cid:durableId="755979779">
    <w:abstractNumId w:val="32"/>
  </w:num>
  <w:num w:numId="17" w16cid:durableId="173689064">
    <w:abstractNumId w:val="17"/>
  </w:num>
  <w:num w:numId="18" w16cid:durableId="833685018">
    <w:abstractNumId w:val="22"/>
  </w:num>
  <w:num w:numId="19" w16cid:durableId="1408187930">
    <w:abstractNumId w:val="18"/>
  </w:num>
  <w:num w:numId="20" w16cid:durableId="497619595">
    <w:abstractNumId w:val="8"/>
  </w:num>
  <w:num w:numId="21" w16cid:durableId="449322542">
    <w:abstractNumId w:val="34"/>
  </w:num>
  <w:num w:numId="22" w16cid:durableId="279653041">
    <w:abstractNumId w:val="16"/>
  </w:num>
  <w:num w:numId="23" w16cid:durableId="154683479">
    <w:abstractNumId w:val="37"/>
  </w:num>
  <w:num w:numId="24" w16cid:durableId="111442265">
    <w:abstractNumId w:val="35"/>
  </w:num>
  <w:num w:numId="25" w16cid:durableId="388307579">
    <w:abstractNumId w:val="26"/>
  </w:num>
  <w:num w:numId="26" w16cid:durableId="98376749">
    <w:abstractNumId w:val="19"/>
  </w:num>
  <w:num w:numId="27" w16cid:durableId="366875629">
    <w:abstractNumId w:val="14"/>
  </w:num>
  <w:num w:numId="28" w16cid:durableId="635066206">
    <w:abstractNumId w:val="4"/>
  </w:num>
  <w:num w:numId="29" w16cid:durableId="170029286">
    <w:abstractNumId w:val="20"/>
  </w:num>
  <w:num w:numId="30" w16cid:durableId="1822111103">
    <w:abstractNumId w:val="21"/>
  </w:num>
  <w:num w:numId="31" w16cid:durableId="312680277">
    <w:abstractNumId w:val="15"/>
  </w:num>
  <w:num w:numId="32" w16cid:durableId="911698672">
    <w:abstractNumId w:val="39"/>
  </w:num>
  <w:num w:numId="33" w16cid:durableId="1460146187">
    <w:abstractNumId w:val="36"/>
  </w:num>
  <w:num w:numId="34" w16cid:durableId="968588112">
    <w:abstractNumId w:val="33"/>
  </w:num>
  <w:num w:numId="35" w16cid:durableId="215043433">
    <w:abstractNumId w:val="7"/>
  </w:num>
  <w:num w:numId="36" w16cid:durableId="1749500243">
    <w:abstractNumId w:val="29"/>
  </w:num>
  <w:num w:numId="37" w16cid:durableId="1218664367">
    <w:abstractNumId w:val="6"/>
  </w:num>
  <w:num w:numId="38" w16cid:durableId="545917812">
    <w:abstractNumId w:val="1"/>
  </w:num>
  <w:num w:numId="39" w16cid:durableId="118032303">
    <w:abstractNumId w:val="38"/>
  </w:num>
  <w:num w:numId="40" w16cid:durableId="20859574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1B"/>
    <w:rsid w:val="000018E6"/>
    <w:rsid w:val="000162D4"/>
    <w:rsid w:val="000203CD"/>
    <w:rsid w:val="00025552"/>
    <w:rsid w:val="00032A6B"/>
    <w:rsid w:val="0003736E"/>
    <w:rsid w:val="00054678"/>
    <w:rsid w:val="00072517"/>
    <w:rsid w:val="00074F76"/>
    <w:rsid w:val="00076281"/>
    <w:rsid w:val="00083C4B"/>
    <w:rsid w:val="00084412"/>
    <w:rsid w:val="00090E5B"/>
    <w:rsid w:val="00091B86"/>
    <w:rsid w:val="00096F87"/>
    <w:rsid w:val="000977C7"/>
    <w:rsid w:val="000A28AC"/>
    <w:rsid w:val="000B4FC3"/>
    <w:rsid w:val="000D1BE7"/>
    <w:rsid w:val="000D1EF1"/>
    <w:rsid w:val="000E61D1"/>
    <w:rsid w:val="000E7D86"/>
    <w:rsid w:val="0010498E"/>
    <w:rsid w:val="00107BB5"/>
    <w:rsid w:val="001244EC"/>
    <w:rsid w:val="00124D10"/>
    <w:rsid w:val="00130297"/>
    <w:rsid w:val="001338E4"/>
    <w:rsid w:val="00133A31"/>
    <w:rsid w:val="00135DD2"/>
    <w:rsid w:val="001411F3"/>
    <w:rsid w:val="00141669"/>
    <w:rsid w:val="00147F5B"/>
    <w:rsid w:val="00150DBB"/>
    <w:rsid w:val="00153848"/>
    <w:rsid w:val="00162C16"/>
    <w:rsid w:val="0016364B"/>
    <w:rsid w:val="00186D33"/>
    <w:rsid w:val="00187E05"/>
    <w:rsid w:val="00187E77"/>
    <w:rsid w:val="00196E26"/>
    <w:rsid w:val="00197BF9"/>
    <w:rsid w:val="001A111E"/>
    <w:rsid w:val="001A65A6"/>
    <w:rsid w:val="001A6D3F"/>
    <w:rsid w:val="001B2EC2"/>
    <w:rsid w:val="001C2CC5"/>
    <w:rsid w:val="001C60FA"/>
    <w:rsid w:val="001D2424"/>
    <w:rsid w:val="001D371C"/>
    <w:rsid w:val="001D3FE1"/>
    <w:rsid w:val="001D4494"/>
    <w:rsid w:val="001D48C2"/>
    <w:rsid w:val="001D5179"/>
    <w:rsid w:val="001F2214"/>
    <w:rsid w:val="001F2D78"/>
    <w:rsid w:val="001F6348"/>
    <w:rsid w:val="00206F70"/>
    <w:rsid w:val="00221877"/>
    <w:rsid w:val="00222BE3"/>
    <w:rsid w:val="00222FEB"/>
    <w:rsid w:val="0022407B"/>
    <w:rsid w:val="00232077"/>
    <w:rsid w:val="00232332"/>
    <w:rsid w:val="00236C7E"/>
    <w:rsid w:val="002503EE"/>
    <w:rsid w:val="00254AD2"/>
    <w:rsid w:val="002609D6"/>
    <w:rsid w:val="00266632"/>
    <w:rsid w:val="00267D7A"/>
    <w:rsid w:val="00271205"/>
    <w:rsid w:val="00295707"/>
    <w:rsid w:val="002A6A15"/>
    <w:rsid w:val="002A713E"/>
    <w:rsid w:val="002B22FA"/>
    <w:rsid w:val="002C11CA"/>
    <w:rsid w:val="002C1570"/>
    <w:rsid w:val="002D19C5"/>
    <w:rsid w:val="002D43BE"/>
    <w:rsid w:val="002D5420"/>
    <w:rsid w:val="002D7F4F"/>
    <w:rsid w:val="002E03C7"/>
    <w:rsid w:val="002E589D"/>
    <w:rsid w:val="002F52EE"/>
    <w:rsid w:val="002F6711"/>
    <w:rsid w:val="003058EA"/>
    <w:rsid w:val="00307320"/>
    <w:rsid w:val="00323DD8"/>
    <w:rsid w:val="00326129"/>
    <w:rsid w:val="00333F26"/>
    <w:rsid w:val="00335C3B"/>
    <w:rsid w:val="00346A11"/>
    <w:rsid w:val="00351891"/>
    <w:rsid w:val="0035660C"/>
    <w:rsid w:val="00360867"/>
    <w:rsid w:val="00362CC7"/>
    <w:rsid w:val="00363F26"/>
    <w:rsid w:val="00370999"/>
    <w:rsid w:val="003852A0"/>
    <w:rsid w:val="003B3339"/>
    <w:rsid w:val="003B5544"/>
    <w:rsid w:val="003C146D"/>
    <w:rsid w:val="003C3E6F"/>
    <w:rsid w:val="003C4330"/>
    <w:rsid w:val="003C4CE3"/>
    <w:rsid w:val="003C5C29"/>
    <w:rsid w:val="003C6720"/>
    <w:rsid w:val="003E1E58"/>
    <w:rsid w:val="003E290A"/>
    <w:rsid w:val="003E508A"/>
    <w:rsid w:val="003F011F"/>
    <w:rsid w:val="00405207"/>
    <w:rsid w:val="004112BB"/>
    <w:rsid w:val="0041270B"/>
    <w:rsid w:val="0041460D"/>
    <w:rsid w:val="00426C6E"/>
    <w:rsid w:val="004333DB"/>
    <w:rsid w:val="00441688"/>
    <w:rsid w:val="00443440"/>
    <w:rsid w:val="004454F6"/>
    <w:rsid w:val="0045597E"/>
    <w:rsid w:val="00457936"/>
    <w:rsid w:val="00462CBE"/>
    <w:rsid w:val="0046347D"/>
    <w:rsid w:val="00471387"/>
    <w:rsid w:val="004722B9"/>
    <w:rsid w:val="00474351"/>
    <w:rsid w:val="00475E94"/>
    <w:rsid w:val="00480A38"/>
    <w:rsid w:val="004810E9"/>
    <w:rsid w:val="004814B4"/>
    <w:rsid w:val="00484044"/>
    <w:rsid w:val="004848F8"/>
    <w:rsid w:val="004864F6"/>
    <w:rsid w:val="00496084"/>
    <w:rsid w:val="004B2219"/>
    <w:rsid w:val="004B3653"/>
    <w:rsid w:val="004E56EE"/>
    <w:rsid w:val="004E5D04"/>
    <w:rsid w:val="004E7423"/>
    <w:rsid w:val="004F120F"/>
    <w:rsid w:val="004F5052"/>
    <w:rsid w:val="005145F4"/>
    <w:rsid w:val="00516B95"/>
    <w:rsid w:val="00521EBC"/>
    <w:rsid w:val="00527F9A"/>
    <w:rsid w:val="00530ED0"/>
    <w:rsid w:val="005310BD"/>
    <w:rsid w:val="0053111D"/>
    <w:rsid w:val="005329AD"/>
    <w:rsid w:val="00540E5B"/>
    <w:rsid w:val="0054588C"/>
    <w:rsid w:val="00550B4A"/>
    <w:rsid w:val="00556975"/>
    <w:rsid w:val="00557478"/>
    <w:rsid w:val="005718A9"/>
    <w:rsid w:val="00573B64"/>
    <w:rsid w:val="00576112"/>
    <w:rsid w:val="00581C76"/>
    <w:rsid w:val="005859EA"/>
    <w:rsid w:val="005926AA"/>
    <w:rsid w:val="00593C4D"/>
    <w:rsid w:val="005A4905"/>
    <w:rsid w:val="005A6299"/>
    <w:rsid w:val="005B2D5B"/>
    <w:rsid w:val="005B6B72"/>
    <w:rsid w:val="005C1C6A"/>
    <w:rsid w:val="005D0D43"/>
    <w:rsid w:val="005D3B45"/>
    <w:rsid w:val="005D63CB"/>
    <w:rsid w:val="005D72D4"/>
    <w:rsid w:val="005E3095"/>
    <w:rsid w:val="005E6274"/>
    <w:rsid w:val="005F1A6F"/>
    <w:rsid w:val="005F1EA1"/>
    <w:rsid w:val="005F36E7"/>
    <w:rsid w:val="005F65EB"/>
    <w:rsid w:val="005F6FB0"/>
    <w:rsid w:val="0060291F"/>
    <w:rsid w:val="00624654"/>
    <w:rsid w:val="0063079D"/>
    <w:rsid w:val="00630A79"/>
    <w:rsid w:val="00631943"/>
    <w:rsid w:val="00633C06"/>
    <w:rsid w:val="00637962"/>
    <w:rsid w:val="00645933"/>
    <w:rsid w:val="0064723A"/>
    <w:rsid w:val="00647825"/>
    <w:rsid w:val="006658F5"/>
    <w:rsid w:val="0068387B"/>
    <w:rsid w:val="006901A6"/>
    <w:rsid w:val="00692F09"/>
    <w:rsid w:val="00695462"/>
    <w:rsid w:val="006A1DEE"/>
    <w:rsid w:val="006B4B50"/>
    <w:rsid w:val="006B647F"/>
    <w:rsid w:val="006B6E58"/>
    <w:rsid w:val="006B7CFE"/>
    <w:rsid w:val="006C24B3"/>
    <w:rsid w:val="006C2992"/>
    <w:rsid w:val="006C2C8F"/>
    <w:rsid w:val="006C3139"/>
    <w:rsid w:val="006C48FB"/>
    <w:rsid w:val="006D116F"/>
    <w:rsid w:val="006E1951"/>
    <w:rsid w:val="006F2524"/>
    <w:rsid w:val="006F27B8"/>
    <w:rsid w:val="006F4B43"/>
    <w:rsid w:val="00707B80"/>
    <w:rsid w:val="00710505"/>
    <w:rsid w:val="0071109A"/>
    <w:rsid w:val="007117DB"/>
    <w:rsid w:val="00714182"/>
    <w:rsid w:val="007230B6"/>
    <w:rsid w:val="00746F84"/>
    <w:rsid w:val="00756569"/>
    <w:rsid w:val="00757293"/>
    <w:rsid w:val="007573C5"/>
    <w:rsid w:val="00762A7A"/>
    <w:rsid w:val="00763291"/>
    <w:rsid w:val="0078273F"/>
    <w:rsid w:val="007831A2"/>
    <w:rsid w:val="00787123"/>
    <w:rsid w:val="0078727E"/>
    <w:rsid w:val="007A7CC4"/>
    <w:rsid w:val="007B0653"/>
    <w:rsid w:val="007B1637"/>
    <w:rsid w:val="007B200F"/>
    <w:rsid w:val="007B43D2"/>
    <w:rsid w:val="007C7318"/>
    <w:rsid w:val="007D6F70"/>
    <w:rsid w:val="007E08A8"/>
    <w:rsid w:val="00803DE0"/>
    <w:rsid w:val="00803FCD"/>
    <w:rsid w:val="0082379F"/>
    <w:rsid w:val="00836198"/>
    <w:rsid w:val="00837BF1"/>
    <w:rsid w:val="0084053A"/>
    <w:rsid w:val="00863FCD"/>
    <w:rsid w:val="008655B2"/>
    <w:rsid w:val="008709BB"/>
    <w:rsid w:val="0087643E"/>
    <w:rsid w:val="00886A3C"/>
    <w:rsid w:val="00891F18"/>
    <w:rsid w:val="0089502E"/>
    <w:rsid w:val="00896B83"/>
    <w:rsid w:val="008A2172"/>
    <w:rsid w:val="008A28F2"/>
    <w:rsid w:val="008A4627"/>
    <w:rsid w:val="008A701F"/>
    <w:rsid w:val="008B77FE"/>
    <w:rsid w:val="008C0996"/>
    <w:rsid w:val="008C4B22"/>
    <w:rsid w:val="008D3296"/>
    <w:rsid w:val="008E1F1B"/>
    <w:rsid w:val="008E2819"/>
    <w:rsid w:val="008E565F"/>
    <w:rsid w:val="008E5A5B"/>
    <w:rsid w:val="008E6D48"/>
    <w:rsid w:val="008F01A9"/>
    <w:rsid w:val="009220F5"/>
    <w:rsid w:val="009350E5"/>
    <w:rsid w:val="009402D0"/>
    <w:rsid w:val="00940E83"/>
    <w:rsid w:val="00942CB4"/>
    <w:rsid w:val="009446F8"/>
    <w:rsid w:val="00945037"/>
    <w:rsid w:val="0095143E"/>
    <w:rsid w:val="00953A96"/>
    <w:rsid w:val="00957ED5"/>
    <w:rsid w:val="0097193A"/>
    <w:rsid w:val="00976928"/>
    <w:rsid w:val="00980744"/>
    <w:rsid w:val="00995F0F"/>
    <w:rsid w:val="009A4F2A"/>
    <w:rsid w:val="009A613B"/>
    <w:rsid w:val="009B07A4"/>
    <w:rsid w:val="009B7C84"/>
    <w:rsid w:val="009C20C1"/>
    <w:rsid w:val="009C270F"/>
    <w:rsid w:val="009D7597"/>
    <w:rsid w:val="009F1980"/>
    <w:rsid w:val="009F4070"/>
    <w:rsid w:val="00A028C9"/>
    <w:rsid w:val="00A11CAC"/>
    <w:rsid w:val="00A24003"/>
    <w:rsid w:val="00A33726"/>
    <w:rsid w:val="00A35657"/>
    <w:rsid w:val="00A35D80"/>
    <w:rsid w:val="00A45BD6"/>
    <w:rsid w:val="00A46308"/>
    <w:rsid w:val="00A47C48"/>
    <w:rsid w:val="00A5514C"/>
    <w:rsid w:val="00A62BEE"/>
    <w:rsid w:val="00A639E6"/>
    <w:rsid w:val="00A739F5"/>
    <w:rsid w:val="00A760DF"/>
    <w:rsid w:val="00A76BF6"/>
    <w:rsid w:val="00A95BE7"/>
    <w:rsid w:val="00AA41FB"/>
    <w:rsid w:val="00AA5322"/>
    <w:rsid w:val="00AB1148"/>
    <w:rsid w:val="00AB2C2B"/>
    <w:rsid w:val="00AB310A"/>
    <w:rsid w:val="00AC6DC5"/>
    <w:rsid w:val="00AD234B"/>
    <w:rsid w:val="00AD4F20"/>
    <w:rsid w:val="00AE0861"/>
    <w:rsid w:val="00AE23DD"/>
    <w:rsid w:val="00AE751C"/>
    <w:rsid w:val="00AF19CA"/>
    <w:rsid w:val="00AF25AD"/>
    <w:rsid w:val="00AF72C2"/>
    <w:rsid w:val="00B108A4"/>
    <w:rsid w:val="00B11B22"/>
    <w:rsid w:val="00B11CEF"/>
    <w:rsid w:val="00B21AF5"/>
    <w:rsid w:val="00B26D8C"/>
    <w:rsid w:val="00B30FE6"/>
    <w:rsid w:val="00B365EB"/>
    <w:rsid w:val="00B41403"/>
    <w:rsid w:val="00B4159C"/>
    <w:rsid w:val="00B45A7B"/>
    <w:rsid w:val="00B50C96"/>
    <w:rsid w:val="00B511F9"/>
    <w:rsid w:val="00B53F48"/>
    <w:rsid w:val="00B546F8"/>
    <w:rsid w:val="00B70B4B"/>
    <w:rsid w:val="00B713CF"/>
    <w:rsid w:val="00B91D19"/>
    <w:rsid w:val="00B955E4"/>
    <w:rsid w:val="00B97192"/>
    <w:rsid w:val="00BA14F4"/>
    <w:rsid w:val="00BA3DC8"/>
    <w:rsid w:val="00BA67B2"/>
    <w:rsid w:val="00BA7E0C"/>
    <w:rsid w:val="00BC4848"/>
    <w:rsid w:val="00BC4925"/>
    <w:rsid w:val="00BC6FB9"/>
    <w:rsid w:val="00BD7629"/>
    <w:rsid w:val="00BE06EC"/>
    <w:rsid w:val="00BE4258"/>
    <w:rsid w:val="00BE4F0C"/>
    <w:rsid w:val="00BE691B"/>
    <w:rsid w:val="00BF2CC7"/>
    <w:rsid w:val="00C23A41"/>
    <w:rsid w:val="00C258AE"/>
    <w:rsid w:val="00C34A8A"/>
    <w:rsid w:val="00C400E6"/>
    <w:rsid w:val="00C47104"/>
    <w:rsid w:val="00C67DCE"/>
    <w:rsid w:val="00C717C7"/>
    <w:rsid w:val="00C779A5"/>
    <w:rsid w:val="00C816CF"/>
    <w:rsid w:val="00C86815"/>
    <w:rsid w:val="00CA3A91"/>
    <w:rsid w:val="00CA6B99"/>
    <w:rsid w:val="00CC00D6"/>
    <w:rsid w:val="00CC057A"/>
    <w:rsid w:val="00CC3180"/>
    <w:rsid w:val="00CD546A"/>
    <w:rsid w:val="00CD5925"/>
    <w:rsid w:val="00CD6A26"/>
    <w:rsid w:val="00CD74F5"/>
    <w:rsid w:val="00CE5149"/>
    <w:rsid w:val="00CF676C"/>
    <w:rsid w:val="00D04086"/>
    <w:rsid w:val="00D040FF"/>
    <w:rsid w:val="00D06C3A"/>
    <w:rsid w:val="00D1076C"/>
    <w:rsid w:val="00D17FDD"/>
    <w:rsid w:val="00D2072E"/>
    <w:rsid w:val="00D24F43"/>
    <w:rsid w:val="00D33D31"/>
    <w:rsid w:val="00D347A7"/>
    <w:rsid w:val="00D362A1"/>
    <w:rsid w:val="00D4341F"/>
    <w:rsid w:val="00D43B47"/>
    <w:rsid w:val="00D45A0E"/>
    <w:rsid w:val="00D6192F"/>
    <w:rsid w:val="00D715CE"/>
    <w:rsid w:val="00D743D0"/>
    <w:rsid w:val="00D82D81"/>
    <w:rsid w:val="00D8674B"/>
    <w:rsid w:val="00D92897"/>
    <w:rsid w:val="00DA0212"/>
    <w:rsid w:val="00DA158D"/>
    <w:rsid w:val="00DB5A0D"/>
    <w:rsid w:val="00DC760C"/>
    <w:rsid w:val="00DD1C0A"/>
    <w:rsid w:val="00DD4EB2"/>
    <w:rsid w:val="00DD56C9"/>
    <w:rsid w:val="00DD5ED2"/>
    <w:rsid w:val="00DD700A"/>
    <w:rsid w:val="00DE0E67"/>
    <w:rsid w:val="00DE3AFF"/>
    <w:rsid w:val="00DF3D02"/>
    <w:rsid w:val="00DF4BB5"/>
    <w:rsid w:val="00E00216"/>
    <w:rsid w:val="00E07BF2"/>
    <w:rsid w:val="00E12037"/>
    <w:rsid w:val="00E13EF2"/>
    <w:rsid w:val="00E179E0"/>
    <w:rsid w:val="00E25817"/>
    <w:rsid w:val="00E31342"/>
    <w:rsid w:val="00E33242"/>
    <w:rsid w:val="00E40AC8"/>
    <w:rsid w:val="00E422EC"/>
    <w:rsid w:val="00E53463"/>
    <w:rsid w:val="00E95942"/>
    <w:rsid w:val="00EA7BFC"/>
    <w:rsid w:val="00EB14AA"/>
    <w:rsid w:val="00EC1A03"/>
    <w:rsid w:val="00EC3642"/>
    <w:rsid w:val="00ED331C"/>
    <w:rsid w:val="00EE4CBF"/>
    <w:rsid w:val="00EF3B31"/>
    <w:rsid w:val="00EF77B0"/>
    <w:rsid w:val="00F02B01"/>
    <w:rsid w:val="00F06B2D"/>
    <w:rsid w:val="00F12884"/>
    <w:rsid w:val="00F13516"/>
    <w:rsid w:val="00F20712"/>
    <w:rsid w:val="00F21B54"/>
    <w:rsid w:val="00F3285F"/>
    <w:rsid w:val="00F343A7"/>
    <w:rsid w:val="00F36330"/>
    <w:rsid w:val="00F44971"/>
    <w:rsid w:val="00F45417"/>
    <w:rsid w:val="00F50525"/>
    <w:rsid w:val="00F63CCC"/>
    <w:rsid w:val="00F73C8D"/>
    <w:rsid w:val="00F82B1F"/>
    <w:rsid w:val="00F84CFD"/>
    <w:rsid w:val="00FA2B19"/>
    <w:rsid w:val="00FB1D13"/>
    <w:rsid w:val="00FB2FC6"/>
    <w:rsid w:val="00FB4ECB"/>
    <w:rsid w:val="00FC2E53"/>
    <w:rsid w:val="00FC4BC5"/>
    <w:rsid w:val="00FD413E"/>
    <w:rsid w:val="00FD444A"/>
    <w:rsid w:val="00FF019C"/>
    <w:rsid w:val="00FF24BC"/>
    <w:rsid w:val="00FF4591"/>
    <w:rsid w:val="00FF4F8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9526"/>
  <w15:chartTrackingRefBased/>
  <w15:docId w15:val="{C5888A2B-489F-48DF-BF14-1CBFB14B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3E"/>
    <w:pPr>
      <w:jc w:val="both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eastAsia="Times New Roman"/>
      <w:b/>
      <w:bCs/>
      <w:lang w:eastAsia="ar-SA"/>
    </w:rPr>
  </w:style>
  <w:style w:type="paragraph" w:styleId="a3">
    <w:name w:val="Body Text"/>
    <w:basedOn w:val="a"/>
    <w:semiHidden/>
    <w:rPr>
      <w:sz w:val="28"/>
    </w:rPr>
  </w:style>
  <w:style w:type="character" w:customStyle="1" w:styleId="a4">
    <w:name w:val="Основной текст Знак"/>
    <w:rPr>
      <w:rFonts w:eastAsia="Times New Roman"/>
      <w:szCs w:val="20"/>
      <w:lang w:eastAsia="ru-RU"/>
    </w:rPr>
  </w:style>
  <w:style w:type="paragraph" w:styleId="20">
    <w:name w:val="Body Text 2"/>
    <w:basedOn w:val="a"/>
    <w:semiHidden/>
    <w:pPr>
      <w:spacing w:after="120" w:line="480" w:lineRule="auto"/>
    </w:pPr>
  </w:style>
  <w:style w:type="character" w:customStyle="1" w:styleId="21">
    <w:name w:val="Основной текст 2 Знак"/>
    <w:rPr>
      <w:rFonts w:eastAsia="Times New Roman"/>
      <w:sz w:val="20"/>
      <w:szCs w:val="20"/>
      <w:lang w:eastAsia="ru-RU"/>
    </w:rPr>
  </w:style>
  <w:style w:type="paragraph" w:styleId="a5">
    <w:name w:val="Body Text Indent"/>
    <w:basedOn w:val="a"/>
    <w:semiHidden/>
    <w:pPr>
      <w:ind w:firstLine="708"/>
    </w:pPr>
    <w:rPr>
      <w:sz w:val="28"/>
    </w:rPr>
  </w:style>
  <w:style w:type="character" w:customStyle="1" w:styleId="a6">
    <w:name w:val="Основной текст с отступом Знак"/>
    <w:rPr>
      <w:rFonts w:eastAsia="Times New Roman"/>
      <w:szCs w:val="20"/>
      <w:lang w:eastAsia="ru-RU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pPr>
      <w:suppressLineNumbers/>
      <w:suppressAutoHyphens/>
      <w:jc w:val="left"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"/>
    <w:pPr>
      <w:spacing w:after="120" w:line="480" w:lineRule="auto"/>
      <w:jc w:val="left"/>
    </w:pPr>
    <w:rPr>
      <w:sz w:val="24"/>
      <w:szCs w:val="24"/>
      <w:lang w:eastAsia="ar-SA"/>
    </w:rPr>
  </w:style>
  <w:style w:type="paragraph" w:styleId="aa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semiHidden/>
    <w:rPr>
      <w:rFonts w:eastAsia="Times New Roman"/>
    </w:rPr>
  </w:style>
  <w:style w:type="paragraph" w:styleId="ac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semiHidden/>
    <w:rPr>
      <w:rFonts w:eastAsia="Times New Roman"/>
    </w:rPr>
  </w:style>
  <w:style w:type="paragraph" w:customStyle="1" w:styleId="ConsPlusNormal">
    <w:name w:val="ConsPlusNormal"/>
    <w:rsid w:val="00254AD2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e">
    <w:name w:val="List"/>
    <w:basedOn w:val="a3"/>
    <w:semiHidden/>
    <w:rsid w:val="00A76BF6"/>
    <w:pPr>
      <w:suppressAutoHyphens/>
      <w:spacing w:after="120"/>
      <w:jc w:val="left"/>
    </w:pPr>
    <w:rPr>
      <w:rFonts w:cs="Tahoma"/>
      <w:sz w:val="24"/>
      <w:lang w:eastAsia="ar-SA"/>
    </w:rPr>
  </w:style>
  <w:style w:type="paragraph" w:styleId="af">
    <w:name w:val="Subtitle"/>
    <w:basedOn w:val="a"/>
    <w:link w:val="af0"/>
    <w:qFormat/>
    <w:rsid w:val="00A76BF6"/>
    <w:pPr>
      <w:jc w:val="center"/>
    </w:pPr>
    <w:rPr>
      <w:b/>
      <w:bCs/>
      <w:sz w:val="28"/>
      <w:szCs w:val="24"/>
    </w:rPr>
  </w:style>
  <w:style w:type="character" w:customStyle="1" w:styleId="af0">
    <w:name w:val="Подзаголовок Знак"/>
    <w:link w:val="af"/>
    <w:rsid w:val="00A76BF6"/>
    <w:rPr>
      <w:b/>
      <w:bCs/>
      <w:sz w:val="28"/>
      <w:szCs w:val="24"/>
      <w:lang w:val="ru-RU" w:eastAsia="ru-RU" w:bidi="ar-SA"/>
    </w:rPr>
  </w:style>
  <w:style w:type="paragraph" w:customStyle="1" w:styleId="31">
    <w:name w:val="Основной текст 31"/>
    <w:basedOn w:val="a"/>
    <w:rsid w:val="00271205"/>
    <w:pPr>
      <w:spacing w:after="120"/>
      <w:jc w:val="left"/>
    </w:pPr>
    <w:rPr>
      <w:sz w:val="16"/>
      <w:szCs w:val="16"/>
      <w:lang w:eastAsia="ar-SA"/>
    </w:rPr>
  </w:style>
  <w:style w:type="paragraph" w:customStyle="1" w:styleId="tab">
    <w:name w:val="Текст(м) с tab"/>
    <w:basedOn w:val="a"/>
    <w:rsid w:val="00271205"/>
    <w:pPr>
      <w:widowControl w:val="0"/>
      <w:tabs>
        <w:tab w:val="right" w:leader="underscore" w:pos="6350"/>
      </w:tabs>
      <w:suppressAutoHyphens/>
      <w:ind w:firstLine="454"/>
    </w:pPr>
    <w:rPr>
      <w:rFonts w:ascii="Journal" w:hAnsi="Journal"/>
      <w:sz w:val="18"/>
      <w:lang w:eastAsia="ar-SA"/>
    </w:rPr>
  </w:style>
  <w:style w:type="paragraph" w:customStyle="1" w:styleId="Normal">
    <w:name w:val="Normal"/>
    <w:rsid w:val="00A33726"/>
    <w:pPr>
      <w:widowControl w:val="0"/>
    </w:pPr>
    <w:rPr>
      <w:rFonts w:eastAsia="Times New Roman"/>
      <w:snapToGrid w:val="0"/>
    </w:rPr>
  </w:style>
  <w:style w:type="paragraph" w:customStyle="1" w:styleId="ConsPlusTitle">
    <w:name w:val="ConsPlusTitle"/>
    <w:uiPriority w:val="99"/>
    <w:rsid w:val="00A95B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1">
    <w:name w:val="Текст Знак"/>
    <w:link w:val="af2"/>
    <w:locked/>
    <w:rsid w:val="004722B9"/>
    <w:rPr>
      <w:rFonts w:ascii="Courier New" w:hAnsi="Courier New" w:cs="Courier New"/>
    </w:rPr>
  </w:style>
  <w:style w:type="paragraph" w:styleId="af2">
    <w:name w:val="Plain Text"/>
    <w:basedOn w:val="a"/>
    <w:link w:val="af1"/>
    <w:rsid w:val="004722B9"/>
    <w:pPr>
      <w:jc w:val="left"/>
    </w:pPr>
    <w:rPr>
      <w:rFonts w:ascii="Courier New" w:eastAsia="Calibri" w:hAnsi="Courier New" w:cs="Courier New"/>
    </w:rPr>
  </w:style>
  <w:style w:type="character" w:customStyle="1" w:styleId="10">
    <w:name w:val="Текст Знак1"/>
    <w:link w:val="af2"/>
    <w:uiPriority w:val="99"/>
    <w:semiHidden/>
    <w:rsid w:val="004722B9"/>
    <w:rPr>
      <w:rFonts w:ascii="Courier New" w:eastAsia="Times New Roman" w:hAnsi="Courier New" w:cs="Courier New"/>
    </w:rPr>
  </w:style>
  <w:style w:type="paragraph" w:customStyle="1" w:styleId="11">
    <w:name w:val="Знак Знак Знак1 Знак"/>
    <w:basedOn w:val="a"/>
    <w:rsid w:val="004722B9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table" w:styleId="af3">
    <w:name w:val="Table Grid"/>
    <w:basedOn w:val="a1"/>
    <w:uiPriority w:val="59"/>
    <w:rsid w:val="00633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 Знак Знак Знак Знак Знак Знак Знак Знак Знак Знак Знак"/>
    <w:basedOn w:val="a"/>
    <w:rsid w:val="005718A9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wmi-callto">
    <w:name w:val="wmi-callto"/>
    <w:basedOn w:val="a0"/>
    <w:rsid w:val="003B5544"/>
  </w:style>
  <w:style w:type="paragraph" w:styleId="af5">
    <w:name w:val="Balloon Text"/>
    <w:basedOn w:val="a"/>
    <w:link w:val="af6"/>
    <w:uiPriority w:val="99"/>
    <w:semiHidden/>
    <w:unhideWhenUsed/>
    <w:rsid w:val="00B30FE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B30FE6"/>
    <w:rPr>
      <w:rFonts w:ascii="Segoe UI" w:eastAsia="Times New Roman" w:hAnsi="Segoe UI" w:cs="Segoe UI"/>
      <w:sz w:val="18"/>
      <w:szCs w:val="18"/>
    </w:rPr>
  </w:style>
  <w:style w:type="character" w:styleId="af7">
    <w:name w:val="Unresolved Mention"/>
    <w:uiPriority w:val="99"/>
    <w:semiHidden/>
    <w:unhideWhenUsed/>
    <w:rsid w:val="007B1637"/>
    <w:rPr>
      <w:color w:val="605E5C"/>
      <w:shd w:val="clear" w:color="auto" w:fill="E1DFDD"/>
    </w:rPr>
  </w:style>
  <w:style w:type="table" w:customStyle="1" w:styleId="TableStyle0">
    <w:name w:val="TableStyle0"/>
    <w:rsid w:val="005F1EA1"/>
    <w:rPr>
      <w:rFonts w:ascii="Arial" w:eastAsia="Times New Roman" w:hAnsi="Arial"/>
      <w:kern w:val="2"/>
      <w:sz w:val="1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9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29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-ckt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zcult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57A4-A034-45A0-AA34-6B040085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mailto:gzcult73@mail.ru</vt:lpwstr>
      </vt:variant>
      <vt:variant>
        <vt:lpwstr/>
      </vt:variant>
      <vt:variant>
        <vt:i4>8257536</vt:i4>
      </vt:variant>
      <vt:variant>
        <vt:i4>0</vt:i4>
      </vt:variant>
      <vt:variant>
        <vt:i4>0</vt:i4>
      </vt:variant>
      <vt:variant>
        <vt:i4>5</vt:i4>
      </vt:variant>
      <vt:variant>
        <vt:lpwstr>mailto:ul-ckt@list.ru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dirdep</dc:creator>
  <cp:keywords/>
  <cp:lastModifiedBy>Ирина Токмакова</cp:lastModifiedBy>
  <cp:revision>2</cp:revision>
  <cp:lastPrinted>2025-12-18T05:47:00Z</cp:lastPrinted>
  <dcterms:created xsi:type="dcterms:W3CDTF">2026-06-02T09:01:00Z</dcterms:created>
  <dcterms:modified xsi:type="dcterms:W3CDTF">2026-06-02T09:01:00Z</dcterms:modified>
</cp:coreProperties>
</file>