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7E" w:rsidRPr="00F9677E" w:rsidRDefault="00F9677E" w:rsidP="000527D1">
      <w:pPr>
        <w:shd w:val="clear" w:color="auto" w:fill="FFFFFF"/>
        <w:spacing w:before="480" w:after="240" w:line="480" w:lineRule="atLeast"/>
        <w:jc w:val="center"/>
        <w:outlineLvl w:val="1"/>
        <w:rPr>
          <w:rFonts w:eastAsia="Times New Roman"/>
          <w:b/>
          <w:bCs/>
          <w:color w:val="0F1115"/>
          <w:sz w:val="33"/>
          <w:szCs w:val="33"/>
          <w:lang w:eastAsia="ru-RU"/>
        </w:rPr>
      </w:pPr>
      <w:r w:rsidRPr="00F9677E">
        <w:rPr>
          <w:rFonts w:eastAsia="Times New Roman"/>
          <w:b/>
          <w:bCs/>
          <w:color w:val="0F1115"/>
          <w:sz w:val="33"/>
          <w:szCs w:val="33"/>
          <w:lang w:eastAsia="ru-RU"/>
        </w:rPr>
        <w:t>ТЕХНИЧЕСКОЕ ЗАДАНИЕ</w:t>
      </w:r>
    </w:p>
    <w:p w:rsidR="00F9677E" w:rsidRPr="00F9677E" w:rsidRDefault="00F9677E" w:rsidP="00F9677E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F9677E">
        <w:rPr>
          <w:rFonts w:eastAsia="Times New Roman"/>
          <w:color w:val="0F1115"/>
          <w:lang w:eastAsia="ru-RU"/>
        </w:rPr>
        <w:t>на выполнение работ по ремонту, восстановлению и заправке картриджей для нужд ФГБУК "Государственный музей-заповедник М.А. Шолохова "Тихий Дон"</w:t>
      </w:r>
    </w:p>
    <w:p w:rsidR="00F9677E" w:rsidRPr="00F9677E" w:rsidRDefault="00F9677E" w:rsidP="00F9677E">
      <w:pPr>
        <w:shd w:val="clear" w:color="auto" w:fill="FFFFFF"/>
        <w:spacing w:before="480" w:after="240" w:line="450" w:lineRule="atLeast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F9677E">
        <w:rPr>
          <w:rFonts w:eastAsia="Times New Roman"/>
          <w:b/>
          <w:bCs/>
          <w:color w:val="0F1115"/>
          <w:sz w:val="30"/>
          <w:szCs w:val="30"/>
          <w:lang w:eastAsia="ru-RU"/>
        </w:rPr>
        <w:t>1. Общие положения</w:t>
      </w:r>
    </w:p>
    <w:p w:rsidR="00F9677E" w:rsidRPr="00F9677E" w:rsidRDefault="00F9677E" w:rsidP="00F9677E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F9677E">
        <w:rPr>
          <w:rFonts w:eastAsia="Times New Roman"/>
          <w:color w:val="0F1115"/>
          <w:lang w:eastAsia="ru-RU"/>
        </w:rPr>
        <w:t>1.1. Настоящее техническое задание определяет требования к объему, качеству, условиям и срокам выполнения работ по ремонту, восстановлению и заправке картриджей.</w:t>
      </w:r>
      <w:r w:rsidRPr="00F9677E">
        <w:rPr>
          <w:rFonts w:eastAsia="Times New Roman"/>
          <w:color w:val="0F1115"/>
          <w:lang w:eastAsia="ru-RU"/>
        </w:rPr>
        <w:br/>
        <w:t>1.2. Заказчик: ФГБУК "Государственный музей-заповедник М.А. Шолохова "Тихий Дон".</w:t>
      </w:r>
      <w:r w:rsidRPr="00F9677E">
        <w:rPr>
          <w:rFonts w:eastAsia="Times New Roman"/>
          <w:color w:val="0F1115"/>
          <w:lang w:eastAsia="ru-RU"/>
        </w:rPr>
        <w:br/>
        <w:t>1.3. Место выполнения работ: 346270, Ростовская область, Шолоховский район, ст. Вешенская, ул. Шолохова, 60.</w:t>
      </w:r>
    </w:p>
    <w:p w:rsidR="00F9677E" w:rsidRPr="00F9677E" w:rsidRDefault="00F9677E" w:rsidP="00F9677E">
      <w:pPr>
        <w:shd w:val="clear" w:color="auto" w:fill="FFFFFF"/>
        <w:spacing w:before="480" w:after="240" w:line="450" w:lineRule="atLeast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F9677E">
        <w:rPr>
          <w:rFonts w:eastAsia="Times New Roman"/>
          <w:b/>
          <w:bCs/>
          <w:color w:val="0F1115"/>
          <w:sz w:val="30"/>
          <w:szCs w:val="30"/>
          <w:lang w:eastAsia="ru-RU"/>
        </w:rPr>
        <w:t>2. Сроки выполнения работ</w:t>
      </w:r>
    </w:p>
    <w:p w:rsidR="00DB1F04" w:rsidRDefault="00F9677E" w:rsidP="00F9677E">
      <w:pPr>
        <w:shd w:val="clear" w:color="auto" w:fill="FFFFFF"/>
        <w:spacing w:before="240" w:after="240" w:line="240" w:lineRule="auto"/>
        <w:rPr>
          <w:sz w:val="22"/>
          <w:szCs w:val="22"/>
        </w:rPr>
      </w:pPr>
      <w:r w:rsidRPr="00F9677E">
        <w:rPr>
          <w:rFonts w:eastAsia="Times New Roman"/>
          <w:color w:val="0F1115"/>
          <w:lang w:eastAsia="ru-RU"/>
        </w:rPr>
        <w:t xml:space="preserve">2.1. Работы должны быть выполнены </w:t>
      </w:r>
      <w:r w:rsidR="00DB1F04" w:rsidRPr="00DB1F04">
        <w:rPr>
          <w:szCs w:val="22"/>
        </w:rPr>
        <w:t>с момента подписания договора по 01 декабря 2026г.</w:t>
      </w:r>
    </w:p>
    <w:p w:rsidR="00F9677E" w:rsidRPr="00F9677E" w:rsidRDefault="00F9677E" w:rsidP="00F9677E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F9677E">
        <w:rPr>
          <w:rFonts w:eastAsia="Times New Roman"/>
          <w:color w:val="0F1115"/>
          <w:lang w:eastAsia="ru-RU"/>
        </w:rPr>
        <w:t xml:space="preserve">2.2. </w:t>
      </w:r>
      <w:r w:rsidR="00DB1F04" w:rsidRPr="00DB1F04">
        <w:rPr>
          <w:szCs w:val="22"/>
        </w:rPr>
        <w:t xml:space="preserve">Исполнитель по каждой заявке Заказчика самостоятельно забирает и возвращает после оказания услуг подлежащую ремонту орг. технику по адресу Заказчика: </w:t>
      </w:r>
      <w:r w:rsidR="00DB1F04" w:rsidRPr="00DB1F04">
        <w:rPr>
          <w:b/>
          <w:szCs w:val="22"/>
        </w:rPr>
        <w:t>Ростовская обл., Шолоховский район, ст. Вешенская, ул. Шолохова, 60.</w:t>
      </w:r>
      <w:r w:rsidR="00DB1F04">
        <w:rPr>
          <w:rFonts w:eastAsia="Times New Roman"/>
          <w:color w:val="0F1115"/>
          <w:lang w:eastAsia="ru-RU"/>
        </w:rPr>
        <w:t xml:space="preserve"> </w:t>
      </w:r>
      <w:r w:rsidR="00DB1F04" w:rsidRPr="00DB1F04">
        <w:rPr>
          <w:szCs w:val="22"/>
        </w:rPr>
        <w:t xml:space="preserve">После поступления заявки от Заказчика Исполнитель </w:t>
      </w:r>
      <w:r w:rsidR="00DB1F04" w:rsidRPr="00DB1F04">
        <w:rPr>
          <w:b/>
          <w:szCs w:val="22"/>
        </w:rPr>
        <w:t>не позднее следующего рабочего дня</w:t>
      </w:r>
      <w:r w:rsidR="00DB1F04" w:rsidRPr="00DB1F04">
        <w:rPr>
          <w:szCs w:val="22"/>
        </w:rPr>
        <w:t xml:space="preserve"> забирает подлежащую ремонту орг. технику для проведения ремонтных работ.</w:t>
      </w:r>
    </w:p>
    <w:p w:rsidR="00F9677E" w:rsidRPr="00F9677E" w:rsidRDefault="00F9677E" w:rsidP="00F9677E">
      <w:pPr>
        <w:shd w:val="clear" w:color="auto" w:fill="FFFFFF"/>
        <w:spacing w:before="480" w:after="240" w:line="450" w:lineRule="atLeast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F9677E">
        <w:rPr>
          <w:rFonts w:eastAsia="Times New Roman"/>
          <w:b/>
          <w:bCs/>
          <w:color w:val="0F1115"/>
          <w:sz w:val="30"/>
          <w:szCs w:val="30"/>
          <w:lang w:eastAsia="ru-RU"/>
        </w:rPr>
        <w:t>3. Требования к качеству и объему работ</w:t>
      </w:r>
    </w:p>
    <w:p w:rsidR="00F9677E" w:rsidRPr="00F9677E" w:rsidRDefault="00F9677E" w:rsidP="00F9677E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F9677E">
        <w:rPr>
          <w:rFonts w:eastAsia="Times New Roman"/>
          <w:color w:val="0F1115"/>
          <w:lang w:eastAsia="ru-RU"/>
        </w:rPr>
        <w:t>3.1. Исполнитель обязан выполнить работы по ремонту, восстановлению и заправке картриджей в строгом соответствии со спецификацией (Приложение №1 к настоящему ТЗ).</w:t>
      </w:r>
      <w:r w:rsidRPr="00F9677E">
        <w:rPr>
          <w:rFonts w:eastAsia="Times New Roman"/>
          <w:color w:val="0F1115"/>
          <w:lang w:eastAsia="ru-RU"/>
        </w:rPr>
        <w:br/>
        <w:t xml:space="preserve">3.2. Исполнитель обязан использовать расходные материалы (тонер, чипы, </w:t>
      </w:r>
      <w:proofErr w:type="spellStart"/>
      <w:r w:rsidRPr="00F9677E">
        <w:rPr>
          <w:rFonts w:eastAsia="Times New Roman"/>
          <w:color w:val="0F1115"/>
          <w:lang w:eastAsia="ru-RU"/>
        </w:rPr>
        <w:t>ремкомплекты</w:t>
      </w:r>
      <w:proofErr w:type="spellEnd"/>
      <w:r w:rsidRPr="00F9677E">
        <w:rPr>
          <w:rFonts w:eastAsia="Times New Roman"/>
          <w:color w:val="0F1115"/>
          <w:lang w:eastAsia="ru-RU"/>
        </w:rPr>
        <w:t>), соответствующие типам картриджей и обеспечивающие надлежащее качество печати (отсутствие дефектов, полос, пятен, ровная заливка фона).</w:t>
      </w:r>
      <w:r w:rsidRPr="00F9677E">
        <w:rPr>
          <w:rFonts w:eastAsia="Times New Roman"/>
          <w:color w:val="0F1115"/>
          <w:lang w:eastAsia="ru-RU"/>
        </w:rPr>
        <w:br/>
        <w:t>3.3. После выполнения работ картриджи должны быть работоспособными и пригодными для дальнейшего использования.</w:t>
      </w:r>
      <w:r w:rsidRPr="00F9677E">
        <w:rPr>
          <w:rFonts w:eastAsia="Times New Roman"/>
          <w:color w:val="0F1115"/>
          <w:lang w:eastAsia="ru-RU"/>
        </w:rPr>
        <w:br/>
        <w:t>3.4. Работы считаются выполненными после подписания акта приема-передачи выполненных работ (УПД) обеими сторонами.</w:t>
      </w:r>
    </w:p>
    <w:p w:rsidR="00F9677E" w:rsidRPr="00F9677E" w:rsidRDefault="00F9677E" w:rsidP="00F9677E">
      <w:pPr>
        <w:shd w:val="clear" w:color="auto" w:fill="FFFFFF"/>
        <w:spacing w:before="480" w:after="240" w:line="450" w:lineRule="atLeast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F9677E">
        <w:rPr>
          <w:rFonts w:eastAsia="Times New Roman"/>
          <w:b/>
          <w:bCs/>
          <w:color w:val="0F1115"/>
          <w:sz w:val="30"/>
          <w:szCs w:val="30"/>
          <w:lang w:eastAsia="ru-RU"/>
        </w:rPr>
        <w:t>4. Спецификация работ (Приложение №1)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6201"/>
        <w:gridCol w:w="1124"/>
        <w:gridCol w:w="1076"/>
      </w:tblGrid>
      <w:tr w:rsidR="00F9677E" w:rsidRPr="00F9677E" w:rsidTr="00F9677E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Наименование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Кол-во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Заправка картриджа HP 1010/1012/1015/1020 (12A)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Заправка картриджа HP CB435A/436A/CE278А/СЕ285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Заправка картриджа HP CF218А/30A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Pantum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PC-211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Kyocera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TK-160 + чип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Kyocera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TK-170 + чип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Kyocera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TK-1140 (с заменой чипа)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35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Kyocera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TK-1200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20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Заправка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Pantum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M7100DW (TL-420X) с заменой чипа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30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Восстановление картриджа HP 1012 (12A)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Восстановление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Canon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712/725/728/737 / НР 278/283/285/435/436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Восстановление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Pantum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M7100DW (DL-420A/X)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Восстановление картриджа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Pantum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PC-211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10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DK-150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DK-170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DK-171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FK-150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FK-170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Ремонт блока FK-171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Ремонт МФУ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Pantum</w:t>
            </w:r>
            <w:proofErr w:type="spellEnd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 xml:space="preserve"> M7100DW: ремонт </w:t>
            </w: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термоузла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proofErr w:type="spellStart"/>
            <w:r w:rsidRPr="00F9677E">
              <w:rPr>
                <w:rFonts w:eastAsia="Times New Roman"/>
                <w:sz w:val="23"/>
                <w:szCs w:val="23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</w:tr>
      <w:tr w:rsidR="00F9677E" w:rsidRPr="00F9677E" w:rsidTr="00F9677E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F9677E" w:rsidRPr="00F9677E" w:rsidRDefault="00F9677E" w:rsidP="00F9677E">
            <w:pPr>
              <w:spacing w:after="0" w:line="375" w:lineRule="atLeast"/>
              <w:rPr>
                <w:rFonts w:eastAsia="Times New Roman"/>
                <w:sz w:val="23"/>
                <w:szCs w:val="23"/>
                <w:lang w:eastAsia="ru-RU"/>
              </w:rPr>
            </w:pPr>
            <w:r w:rsidRPr="00F9677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266</w:t>
            </w:r>
          </w:p>
        </w:tc>
      </w:tr>
    </w:tbl>
    <w:p w:rsidR="00F9677E" w:rsidRPr="00F9677E" w:rsidRDefault="00F9677E" w:rsidP="00F9677E">
      <w:pPr>
        <w:shd w:val="clear" w:color="auto" w:fill="FFFFFF"/>
        <w:spacing w:before="480" w:after="240" w:line="450" w:lineRule="atLeast"/>
        <w:outlineLvl w:val="2"/>
        <w:rPr>
          <w:rFonts w:eastAsia="Times New Roman"/>
          <w:b/>
          <w:bCs/>
          <w:color w:val="0F1115"/>
          <w:sz w:val="30"/>
          <w:szCs w:val="30"/>
          <w:lang w:eastAsia="ru-RU"/>
        </w:rPr>
      </w:pPr>
      <w:r w:rsidRPr="00F9677E">
        <w:rPr>
          <w:rFonts w:eastAsia="Times New Roman"/>
          <w:b/>
          <w:bCs/>
          <w:color w:val="0F1115"/>
          <w:sz w:val="30"/>
          <w:szCs w:val="30"/>
          <w:lang w:eastAsia="ru-RU"/>
        </w:rPr>
        <w:t>5. Порядок приемки работ</w:t>
      </w:r>
    </w:p>
    <w:p w:rsidR="00F9677E" w:rsidRPr="00F9677E" w:rsidRDefault="00F9677E" w:rsidP="00F9677E">
      <w:pPr>
        <w:shd w:val="clear" w:color="auto" w:fill="FFFFFF"/>
        <w:spacing w:before="240" w:after="240" w:line="240" w:lineRule="auto"/>
        <w:rPr>
          <w:rFonts w:eastAsia="Times New Roman"/>
          <w:color w:val="0F1115"/>
          <w:lang w:eastAsia="ru-RU"/>
        </w:rPr>
      </w:pPr>
      <w:r w:rsidRPr="00F9677E">
        <w:rPr>
          <w:rFonts w:eastAsia="Times New Roman"/>
          <w:color w:val="0F1115"/>
          <w:lang w:eastAsia="ru-RU"/>
        </w:rPr>
        <w:t>5.1. По завершении работ Исполнитель предоставляет Заказчику Акт выполненных работ (УПД) в 2 (двух) экземплярах.</w:t>
      </w:r>
      <w:r w:rsidRPr="00F9677E">
        <w:rPr>
          <w:rFonts w:eastAsia="Times New Roman"/>
          <w:color w:val="0F1115"/>
          <w:lang w:eastAsia="ru-RU"/>
        </w:rPr>
        <w:br/>
        <w:t xml:space="preserve">5.2. Заказчик в течение </w:t>
      </w:r>
      <w:r w:rsidR="00DB1F04">
        <w:rPr>
          <w:rFonts w:eastAsia="Times New Roman"/>
          <w:color w:val="0F1115"/>
          <w:lang w:eastAsia="ru-RU"/>
        </w:rPr>
        <w:t>5</w:t>
      </w:r>
      <w:r w:rsidRPr="00F9677E">
        <w:rPr>
          <w:rFonts w:eastAsia="Times New Roman"/>
          <w:color w:val="0F1115"/>
          <w:lang w:eastAsia="ru-RU"/>
        </w:rPr>
        <w:t xml:space="preserve"> (</w:t>
      </w:r>
      <w:r w:rsidR="00DB1F04">
        <w:rPr>
          <w:rFonts w:eastAsia="Times New Roman"/>
          <w:color w:val="0F1115"/>
          <w:lang w:eastAsia="ru-RU"/>
        </w:rPr>
        <w:t>пяти</w:t>
      </w:r>
      <w:r w:rsidRPr="00F9677E">
        <w:rPr>
          <w:rFonts w:eastAsia="Times New Roman"/>
          <w:color w:val="0F1115"/>
          <w:lang w:eastAsia="ru-RU"/>
        </w:rPr>
        <w:t>) рабочих дней с момента получения документов проверяет качество выполненных работ и подписывает акт или направляет мотивированный отказ.</w:t>
      </w:r>
      <w:r w:rsidRPr="00F9677E">
        <w:rPr>
          <w:rFonts w:eastAsia="Times New Roman"/>
          <w:color w:val="0F1115"/>
          <w:lang w:eastAsia="ru-RU"/>
        </w:rPr>
        <w:br/>
        <w:t xml:space="preserve">5.3. В случае обнаружения недостатков, Исполнитель обязуется устранить их за свой счет в течение </w:t>
      </w:r>
      <w:r w:rsidR="00DB1F04">
        <w:rPr>
          <w:rFonts w:eastAsia="Times New Roman"/>
          <w:color w:val="0F1115"/>
          <w:lang w:eastAsia="ru-RU"/>
        </w:rPr>
        <w:t>5</w:t>
      </w:r>
      <w:r w:rsidRPr="00F9677E">
        <w:rPr>
          <w:rFonts w:eastAsia="Times New Roman"/>
          <w:color w:val="0F1115"/>
          <w:lang w:eastAsia="ru-RU"/>
        </w:rPr>
        <w:t xml:space="preserve"> (</w:t>
      </w:r>
      <w:r w:rsidR="00DB1F04">
        <w:rPr>
          <w:rFonts w:eastAsia="Times New Roman"/>
          <w:color w:val="0F1115"/>
          <w:lang w:eastAsia="ru-RU"/>
        </w:rPr>
        <w:t>пяти</w:t>
      </w:r>
      <w:r w:rsidRPr="00F9677E">
        <w:rPr>
          <w:rFonts w:eastAsia="Times New Roman"/>
          <w:color w:val="0F1115"/>
          <w:lang w:eastAsia="ru-RU"/>
        </w:rPr>
        <w:t>) рабоч</w:t>
      </w:r>
      <w:r w:rsidR="00DB1F04">
        <w:rPr>
          <w:rFonts w:eastAsia="Times New Roman"/>
          <w:color w:val="0F1115"/>
          <w:lang w:eastAsia="ru-RU"/>
        </w:rPr>
        <w:t>их</w:t>
      </w:r>
      <w:r w:rsidRPr="00F9677E">
        <w:rPr>
          <w:rFonts w:eastAsia="Times New Roman"/>
          <w:color w:val="0F1115"/>
          <w:lang w:eastAsia="ru-RU"/>
        </w:rPr>
        <w:t xml:space="preserve"> дн</w:t>
      </w:r>
      <w:r w:rsidR="00DB1F04">
        <w:rPr>
          <w:rFonts w:eastAsia="Times New Roman"/>
          <w:color w:val="0F1115"/>
          <w:lang w:eastAsia="ru-RU"/>
        </w:rPr>
        <w:t>ей</w:t>
      </w:r>
      <w:bookmarkStart w:id="0" w:name="_GoBack"/>
      <w:bookmarkEnd w:id="0"/>
      <w:r w:rsidRPr="00F9677E">
        <w:rPr>
          <w:rFonts w:eastAsia="Times New Roman"/>
          <w:color w:val="0F1115"/>
          <w:lang w:eastAsia="ru-RU"/>
        </w:rPr>
        <w:t xml:space="preserve"> с момента получения претензии.</w:t>
      </w:r>
    </w:p>
    <w:p w:rsidR="007F46CE" w:rsidRDefault="007F46CE"/>
    <w:sectPr w:rsidR="007F4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6D"/>
    <w:rsid w:val="000527D1"/>
    <w:rsid w:val="001976B7"/>
    <w:rsid w:val="007F46CE"/>
    <w:rsid w:val="0098646D"/>
    <w:rsid w:val="00AB6161"/>
    <w:rsid w:val="00DB1F04"/>
    <w:rsid w:val="00F9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627D"/>
  <w15:chartTrackingRefBased/>
  <w15:docId w15:val="{841CE06E-FA25-4996-A480-CC8D3855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77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77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77E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77E"/>
    <w:rPr>
      <w:rFonts w:eastAsia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9677E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3">
    <w:name w:val="Strong"/>
    <w:basedOn w:val="a0"/>
    <w:uiPriority w:val="22"/>
    <w:qFormat/>
    <w:rsid w:val="00F967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Березовская</dc:creator>
  <cp:keywords/>
  <dc:description/>
  <cp:lastModifiedBy>Александр Москаленко</cp:lastModifiedBy>
  <cp:revision>4</cp:revision>
  <dcterms:created xsi:type="dcterms:W3CDTF">2026-06-24T07:55:00Z</dcterms:created>
  <dcterms:modified xsi:type="dcterms:W3CDTF">2026-06-29T11:24:00Z</dcterms:modified>
</cp:coreProperties>
</file>