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43" w:rsidRDefault="00BB3286" w:rsidP="00197BA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1423FC">
        <w:rPr>
          <w:rFonts w:ascii="Times New Roman" w:hAnsi="Times New Roman" w:cs="Times New Roman"/>
          <w:b/>
          <w:color w:val="000000"/>
        </w:rPr>
        <w:t>ДОГОВОР № ___</w:t>
      </w:r>
      <w:r w:rsidR="00E66164" w:rsidRPr="001423FC">
        <w:rPr>
          <w:rStyle w:val="214pt"/>
          <w:b w:val="0"/>
          <w:sz w:val="22"/>
          <w:szCs w:val="22"/>
          <w:lang w:val="ru-RU"/>
        </w:rPr>
        <w:br/>
      </w:r>
      <w:r w:rsidR="00E66164" w:rsidRPr="001423FC">
        <w:rPr>
          <w:rFonts w:ascii="Times New Roman" w:hAnsi="Times New Roman" w:cs="Times New Roman"/>
          <w:b/>
          <w:color w:val="000000"/>
        </w:rPr>
        <w:t xml:space="preserve">на выполнение работ по текущему ремонту </w:t>
      </w:r>
    </w:p>
    <w:p w:rsidR="00AA7712" w:rsidRDefault="00E66164" w:rsidP="00197BA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9"/>
        </w:rPr>
      </w:pPr>
      <w:r w:rsidRPr="001423FC">
        <w:rPr>
          <w:rFonts w:ascii="Times New Roman" w:hAnsi="Times New Roman" w:cs="Times New Roman"/>
          <w:b/>
          <w:color w:val="000000"/>
        </w:rPr>
        <w:t xml:space="preserve">и техническому обслуживанию </w:t>
      </w:r>
      <w:r w:rsidR="00AA7712" w:rsidRPr="001423FC">
        <w:rPr>
          <w:rFonts w:ascii="Times New Roman" w:hAnsi="Times New Roman" w:cs="Times New Roman"/>
          <w:b/>
          <w:color w:val="000000"/>
          <w:spacing w:val="-9"/>
        </w:rPr>
        <w:t>а</w:t>
      </w:r>
      <w:r w:rsidR="00AA7712" w:rsidRPr="001423FC">
        <w:rPr>
          <w:rFonts w:ascii="Times New Roman" w:hAnsi="Times New Roman" w:cs="Times New Roman"/>
          <w:b/>
          <w:color w:val="000000"/>
          <w:spacing w:val="-9"/>
        </w:rPr>
        <w:t>в</w:t>
      </w:r>
      <w:r w:rsidR="00AA7712" w:rsidRPr="001423FC">
        <w:rPr>
          <w:rFonts w:ascii="Times New Roman" w:hAnsi="Times New Roman" w:cs="Times New Roman"/>
          <w:b/>
          <w:color w:val="000000"/>
          <w:spacing w:val="-9"/>
        </w:rPr>
        <w:t xml:space="preserve">тотранспортных средств </w:t>
      </w:r>
    </w:p>
    <w:p w:rsidR="00A254C5" w:rsidRPr="001423FC" w:rsidRDefault="00A254C5" w:rsidP="00197BA8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E66164" w:rsidRPr="001423FC" w:rsidRDefault="0039558B" w:rsidP="00197BA8">
      <w:pPr>
        <w:pStyle w:val="21"/>
        <w:shd w:val="clear" w:color="auto" w:fill="auto"/>
        <w:spacing w:before="0" w:after="0" w:line="240" w:lineRule="auto"/>
      </w:pPr>
      <w:r w:rsidRPr="001423FC">
        <w:rPr>
          <w:color w:val="000000"/>
        </w:rPr>
        <w:t xml:space="preserve">г. </w:t>
      </w:r>
      <w:r w:rsidR="00A3025E">
        <w:rPr>
          <w:color w:val="000000"/>
        </w:rPr>
        <w:t xml:space="preserve">Калуга   </w:t>
      </w:r>
      <w:r w:rsidR="00E66164" w:rsidRPr="001423FC">
        <w:rPr>
          <w:color w:val="000000"/>
        </w:rPr>
        <w:t xml:space="preserve">                                                                  </w:t>
      </w:r>
      <w:r w:rsidR="00DE3D01">
        <w:rPr>
          <w:color w:val="000000"/>
        </w:rPr>
        <w:tab/>
      </w:r>
      <w:r w:rsidR="00DE3D01">
        <w:rPr>
          <w:color w:val="000000"/>
        </w:rPr>
        <w:tab/>
      </w:r>
      <w:r w:rsidR="00DE3D01">
        <w:rPr>
          <w:color w:val="000000"/>
        </w:rPr>
        <w:tab/>
        <w:t xml:space="preserve">             </w:t>
      </w:r>
      <w:r w:rsidR="00A3025E">
        <w:rPr>
          <w:color w:val="000000"/>
        </w:rPr>
        <w:t xml:space="preserve">             </w:t>
      </w:r>
      <w:r w:rsidR="00E66164" w:rsidRPr="001423FC">
        <w:rPr>
          <w:color w:val="000000"/>
        </w:rPr>
        <w:t xml:space="preserve"> «___» ___</w:t>
      </w:r>
      <w:r w:rsidRPr="001423FC">
        <w:rPr>
          <w:color w:val="000000"/>
        </w:rPr>
        <w:t>______</w:t>
      </w:r>
      <w:r w:rsidR="00E66164" w:rsidRPr="001423FC">
        <w:rPr>
          <w:color w:val="000000"/>
        </w:rPr>
        <w:t>_20</w:t>
      </w:r>
      <w:r w:rsidR="007045DC" w:rsidRPr="001423FC">
        <w:rPr>
          <w:color w:val="000000"/>
        </w:rPr>
        <w:t>___</w:t>
      </w:r>
      <w:r w:rsidR="00E66164" w:rsidRPr="001423FC">
        <w:rPr>
          <w:color w:val="000000"/>
        </w:rPr>
        <w:t xml:space="preserve"> г.</w:t>
      </w:r>
    </w:p>
    <w:p w:rsidR="00E66164" w:rsidRPr="001423FC" w:rsidRDefault="00E66164" w:rsidP="00197B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</w:rPr>
      </w:pPr>
    </w:p>
    <w:p w:rsidR="00C71212" w:rsidRPr="001423FC" w:rsidRDefault="00A3025E" w:rsidP="00C71212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pacing w:val="31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ФГБУ «Управление «Калугамелиоводхоз»</w:t>
      </w:r>
      <w:r w:rsidR="00E66164" w:rsidRPr="001423FC">
        <w:rPr>
          <w:rFonts w:ascii="Times New Roman" w:hAnsi="Times New Roman" w:cs="Times New Roman"/>
          <w:b/>
          <w:bCs/>
          <w:spacing w:val="-3"/>
        </w:rPr>
        <w:t xml:space="preserve">, </w:t>
      </w:r>
      <w:r w:rsidR="00E66164" w:rsidRPr="001423FC">
        <w:rPr>
          <w:rFonts w:ascii="Times New Roman" w:hAnsi="Times New Roman" w:cs="Times New Roman"/>
          <w:bCs/>
          <w:spacing w:val="-3"/>
        </w:rPr>
        <w:t>в лице</w:t>
      </w:r>
      <w:r w:rsidR="007D20D8" w:rsidRPr="001423FC">
        <w:rPr>
          <w:rFonts w:ascii="Times New Roman" w:hAnsi="Times New Roman" w:cs="Times New Roman"/>
          <w:bCs/>
          <w:spacing w:val="-3"/>
        </w:rPr>
        <w:t xml:space="preserve"> </w:t>
      </w:r>
      <w:r>
        <w:rPr>
          <w:rFonts w:ascii="Times New Roman" w:hAnsi="Times New Roman" w:cs="Times New Roman"/>
          <w:bCs/>
          <w:spacing w:val="-3"/>
        </w:rPr>
        <w:t>врио директора</w:t>
      </w:r>
      <w:r w:rsidR="00E66164" w:rsidRPr="001423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Акулова Олега Анатольевича</w:t>
      </w:r>
      <w:r w:rsidR="00E66164" w:rsidRPr="001423FC">
        <w:rPr>
          <w:rFonts w:ascii="Times New Roman" w:hAnsi="Times New Roman" w:cs="Times New Roman"/>
        </w:rPr>
        <w:t>, действ</w:t>
      </w:r>
      <w:r w:rsidR="00E66164" w:rsidRPr="001423FC">
        <w:rPr>
          <w:rFonts w:ascii="Times New Roman" w:hAnsi="Times New Roman" w:cs="Times New Roman"/>
        </w:rPr>
        <w:t>у</w:t>
      </w:r>
      <w:r w:rsidR="00E66164" w:rsidRPr="001423FC">
        <w:rPr>
          <w:rFonts w:ascii="Times New Roman" w:hAnsi="Times New Roman" w:cs="Times New Roman"/>
        </w:rPr>
        <w:t>ющего на основании</w:t>
      </w:r>
      <w:r w:rsidR="007D20D8" w:rsidRPr="001423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Устава</w:t>
      </w:r>
      <w:r w:rsidR="00AA7712" w:rsidRPr="001423FC">
        <w:rPr>
          <w:rFonts w:ascii="Times New Roman" w:hAnsi="Times New Roman" w:cs="Times New Roman"/>
        </w:rPr>
        <w:t xml:space="preserve">, </w:t>
      </w:r>
      <w:r w:rsidR="00E66164" w:rsidRPr="001423FC">
        <w:rPr>
          <w:rFonts w:ascii="Times New Roman" w:hAnsi="Times New Roman" w:cs="Times New Roman"/>
          <w:spacing w:val="-3"/>
        </w:rPr>
        <w:t xml:space="preserve">именуемый в </w:t>
      </w:r>
      <w:r w:rsidR="00C71212" w:rsidRPr="001423FC">
        <w:rPr>
          <w:rFonts w:ascii="Times New Roman" w:hAnsi="Times New Roman" w:cs="Times New Roman"/>
          <w:spacing w:val="31"/>
          <w:shd w:val="clear" w:color="auto" w:fill="FFFFFF"/>
        </w:rPr>
        <w:t>дальнейш</w:t>
      </w:r>
      <w:r w:rsidR="00E66164" w:rsidRPr="001423FC">
        <w:rPr>
          <w:rFonts w:ascii="Times New Roman" w:hAnsi="Times New Roman" w:cs="Times New Roman"/>
          <w:spacing w:val="31"/>
          <w:shd w:val="clear" w:color="auto" w:fill="FFFFFF"/>
        </w:rPr>
        <w:t>ем «Заказчик», с о</w:t>
      </w:r>
      <w:r w:rsidR="00E66164" w:rsidRPr="001423FC">
        <w:rPr>
          <w:rFonts w:ascii="Times New Roman" w:hAnsi="Times New Roman" w:cs="Times New Roman"/>
          <w:spacing w:val="31"/>
          <w:shd w:val="clear" w:color="auto" w:fill="FFFFFF"/>
        </w:rPr>
        <w:t>д</w:t>
      </w:r>
      <w:r w:rsidR="00E66164" w:rsidRPr="001423FC">
        <w:rPr>
          <w:rFonts w:ascii="Times New Roman" w:hAnsi="Times New Roman" w:cs="Times New Roman"/>
          <w:spacing w:val="31"/>
          <w:shd w:val="clear" w:color="auto" w:fill="FFFFFF"/>
        </w:rPr>
        <w:t>ной стороны,</w:t>
      </w:r>
      <w:r w:rsidR="00C71212" w:rsidRPr="001423FC">
        <w:rPr>
          <w:rFonts w:ascii="Times New Roman" w:hAnsi="Times New Roman" w:cs="Times New Roman"/>
          <w:spacing w:val="31"/>
          <w:shd w:val="clear" w:color="auto" w:fill="FFFFFF"/>
        </w:rPr>
        <w:t xml:space="preserve"> и</w:t>
      </w:r>
    </w:p>
    <w:p w:rsidR="00E66164" w:rsidRDefault="00DE3D01" w:rsidP="00A3025E">
      <w:pPr>
        <w:keepNext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423FC">
        <w:rPr>
          <w:rFonts w:ascii="Times New Roman" w:hAnsi="Times New Roman" w:cs="Times New Roman"/>
        </w:rPr>
        <w:t>_______________</w:t>
      </w:r>
      <w:r w:rsidR="00E66164" w:rsidRPr="001423FC">
        <w:rPr>
          <w:rFonts w:ascii="Times New Roman" w:hAnsi="Times New Roman" w:cs="Times New Roman"/>
          <w:color w:val="000000"/>
          <w:spacing w:val="-3"/>
        </w:rPr>
        <w:t>,</w:t>
      </w:r>
      <w:r w:rsidR="00C76FC9" w:rsidRPr="001423FC">
        <w:rPr>
          <w:rFonts w:ascii="Times New Roman" w:hAnsi="Times New Roman" w:cs="Times New Roman"/>
          <w:color w:val="000000"/>
          <w:spacing w:val="-3"/>
        </w:rPr>
        <w:t xml:space="preserve"> именуемый в дальнейшем «</w:t>
      </w:r>
      <w:r w:rsidR="00C76FC9" w:rsidRPr="001423FC">
        <w:rPr>
          <w:rFonts w:ascii="Times New Roman" w:hAnsi="Times New Roman" w:cs="Times New Roman"/>
          <w:spacing w:val="31"/>
          <w:shd w:val="clear" w:color="auto" w:fill="FFFFFF"/>
        </w:rPr>
        <w:t>Подрядчик»</w:t>
      </w:r>
      <w:r w:rsidR="00E66164" w:rsidRPr="001423FC">
        <w:rPr>
          <w:rFonts w:ascii="Times New Roman" w:hAnsi="Times New Roman" w:cs="Times New Roman"/>
          <w:color w:val="000000"/>
          <w:spacing w:val="-3"/>
        </w:rPr>
        <w:t xml:space="preserve"> с другой стороны, </w:t>
      </w:r>
      <w:r w:rsidR="00E66164" w:rsidRPr="001423FC">
        <w:rPr>
          <w:rFonts w:ascii="Times New Roman" w:hAnsi="Times New Roman" w:cs="Times New Roman"/>
        </w:rPr>
        <w:t>совместно имену</w:t>
      </w:r>
      <w:r w:rsidR="00E66164" w:rsidRPr="001423FC">
        <w:rPr>
          <w:rFonts w:ascii="Times New Roman" w:hAnsi="Times New Roman" w:cs="Times New Roman"/>
        </w:rPr>
        <w:t>е</w:t>
      </w:r>
      <w:r w:rsidR="00E66164" w:rsidRPr="001423FC">
        <w:rPr>
          <w:rFonts w:ascii="Times New Roman" w:hAnsi="Times New Roman" w:cs="Times New Roman"/>
        </w:rPr>
        <w:t xml:space="preserve">мые </w:t>
      </w:r>
      <w:r w:rsidR="00E66164" w:rsidRPr="001423FC">
        <w:rPr>
          <w:rFonts w:ascii="Times New Roman" w:hAnsi="Times New Roman" w:cs="Times New Roman"/>
          <w:lang w:eastAsia="ru-RU"/>
        </w:rPr>
        <w:t>в дальнейшем</w:t>
      </w:r>
      <w:r w:rsidR="00E66164" w:rsidRPr="001423FC">
        <w:rPr>
          <w:rFonts w:ascii="Times New Roman" w:hAnsi="Times New Roman" w:cs="Times New Roman"/>
        </w:rPr>
        <w:t xml:space="preserve"> «Стороны», на основании п. 4 ч. 1 ст. 93 </w:t>
      </w:r>
      <w:r w:rsidR="00275F65" w:rsidRPr="001423FC">
        <w:rPr>
          <w:rFonts w:ascii="Times New Roman" w:hAnsi="Times New Roman" w:cs="Times New Roman"/>
        </w:rPr>
        <w:t>Федерального закона «О контрактной с</w:t>
      </w:r>
      <w:r w:rsidR="00275F65" w:rsidRPr="001423FC">
        <w:rPr>
          <w:rFonts w:ascii="Times New Roman" w:hAnsi="Times New Roman" w:cs="Times New Roman"/>
        </w:rPr>
        <w:t>и</w:t>
      </w:r>
      <w:r w:rsidR="00275F65" w:rsidRPr="001423FC">
        <w:rPr>
          <w:rFonts w:ascii="Times New Roman" w:hAnsi="Times New Roman" w:cs="Times New Roman"/>
        </w:rPr>
        <w:t xml:space="preserve">стеме в сфере закупок товаров, работ, услуг для обеспечения государственных и муниципальных нужд» от 05.04.2013г. № 44-ФЗ, </w:t>
      </w:r>
      <w:r w:rsidR="00E66164" w:rsidRPr="001423FC">
        <w:rPr>
          <w:rFonts w:ascii="Times New Roman" w:hAnsi="Times New Roman" w:cs="Times New Roman"/>
          <w:lang w:eastAsia="ru-RU"/>
        </w:rPr>
        <w:t>заключили настоящий договор (далее - Договор) о нижесл</w:t>
      </w:r>
      <w:r w:rsidR="00E66164" w:rsidRPr="001423FC">
        <w:rPr>
          <w:rFonts w:ascii="Times New Roman" w:hAnsi="Times New Roman" w:cs="Times New Roman"/>
          <w:lang w:eastAsia="ru-RU"/>
        </w:rPr>
        <w:t>е</w:t>
      </w:r>
      <w:r w:rsidR="00E66164" w:rsidRPr="001423FC">
        <w:rPr>
          <w:rFonts w:ascii="Times New Roman" w:hAnsi="Times New Roman" w:cs="Times New Roman"/>
          <w:lang w:eastAsia="ru-RU"/>
        </w:rPr>
        <w:t>дующем:</w:t>
      </w:r>
    </w:p>
    <w:p w:rsidR="00B07935" w:rsidRPr="001423FC" w:rsidRDefault="00B07935" w:rsidP="00C71212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</w:rPr>
      </w:pPr>
    </w:p>
    <w:p w:rsidR="00E66164" w:rsidRPr="001423FC" w:rsidRDefault="00E66164" w:rsidP="00197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</w:rPr>
      </w:pPr>
      <w:r w:rsidRPr="001423FC">
        <w:rPr>
          <w:rFonts w:ascii="Times New Roman" w:hAnsi="Times New Roman" w:cs="Times New Roman"/>
          <w:b/>
          <w:bCs/>
          <w:color w:val="000000"/>
          <w:spacing w:val="-5"/>
        </w:rPr>
        <w:t>Предмет договора</w:t>
      </w:r>
    </w:p>
    <w:p w:rsidR="00E66164" w:rsidRPr="001423FC" w:rsidRDefault="00E66164" w:rsidP="00197BA8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По настоящему договору Подрядчик обязуется выполнить работы по</w:t>
      </w:r>
      <w:r w:rsidR="00A2512D" w:rsidRPr="001423FC">
        <w:rPr>
          <w:rFonts w:ascii="Times New Roman" w:hAnsi="Times New Roman" w:cs="Times New Roman"/>
          <w:color w:val="000000"/>
          <w:spacing w:val="-3"/>
        </w:rPr>
        <w:t xml:space="preserve"> диагн</w:t>
      </w:r>
      <w:r w:rsidR="00A2512D" w:rsidRPr="001423FC">
        <w:rPr>
          <w:rFonts w:ascii="Times New Roman" w:hAnsi="Times New Roman" w:cs="Times New Roman"/>
          <w:color w:val="000000"/>
          <w:spacing w:val="-3"/>
        </w:rPr>
        <w:t>о</w:t>
      </w:r>
      <w:r w:rsidR="00A2512D" w:rsidRPr="001423FC">
        <w:rPr>
          <w:rFonts w:ascii="Times New Roman" w:hAnsi="Times New Roman" w:cs="Times New Roman"/>
          <w:color w:val="000000"/>
          <w:spacing w:val="-3"/>
        </w:rPr>
        <w:t>стике,</w:t>
      </w:r>
      <w:r w:rsidRPr="001423FC">
        <w:rPr>
          <w:rFonts w:ascii="Times New Roman" w:hAnsi="Times New Roman" w:cs="Times New Roman"/>
          <w:color w:val="000000"/>
          <w:spacing w:val="-3"/>
        </w:rPr>
        <w:t xml:space="preserve"> текущему ремонту и техническому обслуживанию</w:t>
      </w:r>
      <w:r w:rsidR="00A3025E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1423FC">
        <w:rPr>
          <w:rFonts w:ascii="Times New Roman" w:hAnsi="Times New Roman" w:cs="Times New Roman"/>
          <w:color w:val="000000"/>
          <w:spacing w:val="-3"/>
        </w:rPr>
        <w:t>авто</w:t>
      </w:r>
      <w:r w:rsidR="00C94EDF" w:rsidRPr="001423FC">
        <w:rPr>
          <w:rFonts w:ascii="Times New Roman" w:hAnsi="Times New Roman" w:cs="Times New Roman"/>
          <w:color w:val="000000"/>
          <w:spacing w:val="-3"/>
        </w:rPr>
        <w:t>транспортных средств, принадлежащих Заказчику,</w:t>
      </w:r>
      <w:r w:rsidRPr="001423FC">
        <w:rPr>
          <w:rFonts w:ascii="Times New Roman" w:hAnsi="Times New Roman" w:cs="Times New Roman"/>
          <w:color w:val="000000"/>
          <w:spacing w:val="-3"/>
        </w:rPr>
        <w:t xml:space="preserve"> и сдать результат работ Заказчику</w:t>
      </w:r>
      <w:r w:rsidR="00A254C5" w:rsidRPr="001423FC">
        <w:rPr>
          <w:rFonts w:ascii="Times New Roman" w:hAnsi="Times New Roman" w:cs="Times New Roman"/>
          <w:color w:val="000000"/>
          <w:spacing w:val="-3"/>
        </w:rPr>
        <w:t>.</w:t>
      </w:r>
    </w:p>
    <w:p w:rsidR="00C94EDF" w:rsidRPr="001423FC" w:rsidRDefault="00C94EDF" w:rsidP="00197BA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Перечень автотранспортных средств определ</w:t>
      </w:r>
      <w:r w:rsidR="00400743">
        <w:rPr>
          <w:rFonts w:ascii="Times New Roman" w:hAnsi="Times New Roman" w:cs="Times New Roman"/>
        </w:rPr>
        <w:t xml:space="preserve">яется   в   Приложении   № 1, </w:t>
      </w:r>
      <w:r w:rsidRPr="001423FC">
        <w:rPr>
          <w:rFonts w:ascii="Times New Roman" w:hAnsi="Times New Roman" w:cs="Times New Roman"/>
        </w:rPr>
        <w:t xml:space="preserve"> которое   является неотъемлемой частью настоящего договора.</w:t>
      </w:r>
    </w:p>
    <w:p w:rsidR="00C94EDF" w:rsidRPr="003649B6" w:rsidRDefault="000E2DCE" w:rsidP="000E2DCE">
      <w:pPr>
        <w:pStyle w:val="a4"/>
        <w:keepNext/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423FC">
        <w:rPr>
          <w:rFonts w:ascii="Times New Roman" w:hAnsi="Times New Roman" w:cs="Times New Roman"/>
        </w:rPr>
        <w:t>Услуги оказываю</w:t>
      </w:r>
      <w:r w:rsidR="0039558B" w:rsidRPr="001423FC">
        <w:rPr>
          <w:rFonts w:ascii="Times New Roman" w:hAnsi="Times New Roman" w:cs="Times New Roman"/>
        </w:rPr>
        <w:t>тся по  адре</w:t>
      </w:r>
      <w:r w:rsidR="00C60CCD" w:rsidRPr="001423FC">
        <w:rPr>
          <w:rFonts w:ascii="Times New Roman" w:hAnsi="Times New Roman" w:cs="Times New Roman"/>
        </w:rPr>
        <w:t xml:space="preserve">су: г. </w:t>
      </w:r>
      <w:r w:rsidR="00A3025E">
        <w:rPr>
          <w:rFonts w:ascii="Times New Roman" w:hAnsi="Times New Roman" w:cs="Times New Roman"/>
        </w:rPr>
        <w:t>Калуга</w:t>
      </w:r>
      <w:r w:rsidR="00DF71F0" w:rsidRPr="001423FC">
        <w:rPr>
          <w:rFonts w:ascii="Times New Roman" w:hAnsi="Times New Roman" w:cs="Times New Roman"/>
        </w:rPr>
        <w:t>, _______________</w:t>
      </w:r>
    </w:p>
    <w:p w:rsidR="003649B6" w:rsidRPr="001423FC" w:rsidRDefault="003649B6" w:rsidP="003649B6">
      <w:pPr>
        <w:pStyle w:val="a4"/>
        <w:keepNext/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Начало оказания услуг в день обращения в сервисный центр. Запись на последующие периоды исключается. </w:t>
      </w:r>
    </w:p>
    <w:p w:rsidR="00C94EDF" w:rsidRPr="001423FC" w:rsidRDefault="00C94EDF" w:rsidP="00197B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1.4. Заказчик обязуется принять результат работ и оплатить объем выполненных работ на основании сч</w:t>
      </w:r>
      <w:r w:rsidR="0035366A" w:rsidRPr="001423FC">
        <w:rPr>
          <w:rFonts w:ascii="Times New Roman" w:hAnsi="Times New Roman" w:cs="Times New Roman"/>
          <w:color w:val="000000"/>
          <w:spacing w:val="-3"/>
        </w:rPr>
        <w:t>ета</w:t>
      </w:r>
      <w:r w:rsidRPr="001423FC">
        <w:rPr>
          <w:rFonts w:ascii="Times New Roman" w:hAnsi="Times New Roman" w:cs="Times New Roman"/>
          <w:color w:val="000000"/>
          <w:spacing w:val="-3"/>
        </w:rPr>
        <w:t xml:space="preserve"> и акта выполненных работ и </w:t>
      </w:r>
      <w:r w:rsidRPr="001423FC">
        <w:rPr>
          <w:rFonts w:ascii="Times New Roman" w:hAnsi="Times New Roman" w:cs="Times New Roman"/>
        </w:rPr>
        <w:t>на условиях, определенных насто</w:t>
      </w:r>
      <w:r w:rsidRPr="001423FC">
        <w:rPr>
          <w:rFonts w:ascii="Times New Roman" w:hAnsi="Times New Roman" w:cs="Times New Roman"/>
        </w:rPr>
        <w:t>я</w:t>
      </w:r>
      <w:r w:rsidRPr="001423FC">
        <w:rPr>
          <w:rFonts w:ascii="Times New Roman" w:hAnsi="Times New Roman" w:cs="Times New Roman"/>
        </w:rPr>
        <w:t>щим Договором.</w:t>
      </w:r>
    </w:p>
    <w:p w:rsidR="00BB3286" w:rsidRPr="001423FC" w:rsidRDefault="00BB3286" w:rsidP="00197B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6164" w:rsidRPr="001423FC" w:rsidRDefault="00E66164" w:rsidP="00197BA8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5"/>
        </w:rPr>
      </w:pPr>
      <w:r w:rsidRPr="001423FC">
        <w:rPr>
          <w:rFonts w:ascii="Times New Roman" w:hAnsi="Times New Roman" w:cs="Times New Roman"/>
          <w:b/>
          <w:bCs/>
          <w:color w:val="000000"/>
          <w:spacing w:val="-5"/>
        </w:rPr>
        <w:t>Сроки выполнения работ</w:t>
      </w:r>
    </w:p>
    <w:p w:rsidR="00E66164" w:rsidRPr="001423FC" w:rsidRDefault="00E66164" w:rsidP="00EB7D5C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Подрядчик обязуе</w:t>
      </w:r>
      <w:r w:rsidR="005D7FB3" w:rsidRPr="001423FC">
        <w:rPr>
          <w:rFonts w:ascii="Times New Roman" w:hAnsi="Times New Roman" w:cs="Times New Roman"/>
          <w:color w:val="000000"/>
          <w:spacing w:val="-3"/>
        </w:rPr>
        <w:t>тся выполнить работы в течение 5 (пяти</w:t>
      </w:r>
      <w:r w:rsidRPr="001423FC">
        <w:rPr>
          <w:rFonts w:ascii="Times New Roman" w:hAnsi="Times New Roman" w:cs="Times New Roman"/>
          <w:color w:val="000000"/>
          <w:spacing w:val="-3"/>
        </w:rPr>
        <w:t>) календарных дней с момента получения автомобиля для проведения работ.</w:t>
      </w:r>
      <w:r w:rsidR="00FA7618" w:rsidRPr="001423F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111248" w:rsidRPr="001423FC">
        <w:rPr>
          <w:rFonts w:ascii="Times New Roman" w:hAnsi="Times New Roman" w:cs="Times New Roman"/>
          <w:color w:val="000000"/>
          <w:spacing w:val="-3"/>
        </w:rPr>
        <w:t>Автомобиль передается По</w:t>
      </w:r>
      <w:r w:rsidR="00111248" w:rsidRPr="001423FC">
        <w:rPr>
          <w:rFonts w:ascii="Times New Roman" w:hAnsi="Times New Roman" w:cs="Times New Roman"/>
          <w:color w:val="000000"/>
          <w:spacing w:val="-3"/>
        </w:rPr>
        <w:t>д</w:t>
      </w:r>
      <w:r w:rsidR="00111248" w:rsidRPr="001423FC">
        <w:rPr>
          <w:rFonts w:ascii="Times New Roman" w:hAnsi="Times New Roman" w:cs="Times New Roman"/>
          <w:color w:val="000000"/>
          <w:spacing w:val="-3"/>
        </w:rPr>
        <w:t>рядчику и обратно Заказчику по Акту приема-передачи (если ремонтные раб</w:t>
      </w:r>
      <w:r w:rsidR="00346719" w:rsidRPr="001423FC">
        <w:rPr>
          <w:rFonts w:ascii="Times New Roman" w:hAnsi="Times New Roman" w:cs="Times New Roman"/>
          <w:color w:val="000000"/>
          <w:spacing w:val="-3"/>
        </w:rPr>
        <w:t>оты пр</w:t>
      </w:r>
      <w:r w:rsidR="00346719" w:rsidRPr="001423FC">
        <w:rPr>
          <w:rFonts w:ascii="Times New Roman" w:hAnsi="Times New Roman" w:cs="Times New Roman"/>
          <w:color w:val="000000"/>
          <w:spacing w:val="-3"/>
        </w:rPr>
        <w:t>о</w:t>
      </w:r>
      <w:r w:rsidR="00346719" w:rsidRPr="001423FC">
        <w:rPr>
          <w:rFonts w:ascii="Times New Roman" w:hAnsi="Times New Roman" w:cs="Times New Roman"/>
          <w:color w:val="000000"/>
          <w:spacing w:val="-3"/>
        </w:rPr>
        <w:t>изводятся более 1 суток)</w:t>
      </w:r>
      <w:r w:rsidR="00111248" w:rsidRPr="001423FC">
        <w:rPr>
          <w:rFonts w:ascii="Times New Roman" w:hAnsi="Times New Roman" w:cs="Times New Roman"/>
          <w:color w:val="000000"/>
          <w:spacing w:val="-3"/>
        </w:rPr>
        <w:t>.</w:t>
      </w:r>
    </w:p>
    <w:p w:rsidR="00E66164" w:rsidRPr="001423FC" w:rsidRDefault="00E66164" w:rsidP="00EB7D5C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Сдача результатов работ Подрядчиком и приемка их Заказчиком оформляется актом выполненных р</w:t>
      </w:r>
      <w:r w:rsidRPr="001423FC">
        <w:rPr>
          <w:rFonts w:ascii="Times New Roman" w:hAnsi="Times New Roman" w:cs="Times New Roman"/>
          <w:color w:val="000000"/>
          <w:spacing w:val="-3"/>
        </w:rPr>
        <w:t>а</w:t>
      </w:r>
      <w:r w:rsidRPr="001423FC">
        <w:rPr>
          <w:rFonts w:ascii="Times New Roman" w:hAnsi="Times New Roman" w:cs="Times New Roman"/>
          <w:color w:val="000000"/>
          <w:spacing w:val="-3"/>
        </w:rPr>
        <w:t>бот, который подписывается обеими Сторонами.</w:t>
      </w:r>
    </w:p>
    <w:p w:rsidR="00F66D4F" w:rsidRPr="001423FC" w:rsidRDefault="00F66D4F" w:rsidP="00EB7D5C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 xml:space="preserve">При наличии разногласий, Заказчик направляет в течение 2 (двух) рабочих дней мотивированный отказ от подписания акта </w:t>
      </w:r>
      <w:r w:rsidR="00E01FAC" w:rsidRPr="001423FC">
        <w:rPr>
          <w:rFonts w:ascii="Times New Roman" w:hAnsi="Times New Roman" w:cs="Times New Roman"/>
          <w:color w:val="000000"/>
          <w:spacing w:val="-3"/>
        </w:rPr>
        <w:t>выполненных работ</w:t>
      </w:r>
      <w:r w:rsidRPr="001423FC">
        <w:rPr>
          <w:rFonts w:ascii="Times New Roman" w:hAnsi="Times New Roman" w:cs="Times New Roman"/>
          <w:color w:val="000000"/>
          <w:spacing w:val="-3"/>
        </w:rPr>
        <w:t>, который должен быть рассмотрен Подрядчиком в течение одного р</w:t>
      </w:r>
      <w:r w:rsidRPr="001423FC">
        <w:rPr>
          <w:rFonts w:ascii="Times New Roman" w:hAnsi="Times New Roman" w:cs="Times New Roman"/>
          <w:color w:val="000000"/>
          <w:spacing w:val="-3"/>
        </w:rPr>
        <w:t>а</w:t>
      </w:r>
      <w:r w:rsidRPr="001423FC">
        <w:rPr>
          <w:rFonts w:ascii="Times New Roman" w:hAnsi="Times New Roman" w:cs="Times New Roman"/>
          <w:color w:val="000000"/>
          <w:spacing w:val="-3"/>
        </w:rPr>
        <w:t>бочего дня.</w:t>
      </w:r>
    </w:p>
    <w:p w:rsidR="00E66164" w:rsidRPr="001423FC" w:rsidRDefault="00E66164" w:rsidP="00EB7D5C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 xml:space="preserve">Работы считаются также принятыми Заказчиком на </w:t>
      </w:r>
      <w:r w:rsidR="001F56B2">
        <w:rPr>
          <w:rFonts w:ascii="Times New Roman" w:hAnsi="Times New Roman" w:cs="Times New Roman"/>
          <w:color w:val="000000"/>
          <w:spacing w:val="-3"/>
        </w:rPr>
        <w:t>третий</w:t>
      </w:r>
      <w:r w:rsidRPr="001423FC">
        <w:rPr>
          <w:rFonts w:ascii="Times New Roman" w:hAnsi="Times New Roman" w:cs="Times New Roman"/>
          <w:color w:val="000000"/>
          <w:spacing w:val="-3"/>
        </w:rPr>
        <w:t xml:space="preserve"> рабочий день после дня выполнения раб</w:t>
      </w:r>
      <w:r w:rsidRPr="001423FC">
        <w:rPr>
          <w:rFonts w:ascii="Times New Roman" w:hAnsi="Times New Roman" w:cs="Times New Roman"/>
          <w:color w:val="000000"/>
          <w:spacing w:val="-3"/>
        </w:rPr>
        <w:t>о</w:t>
      </w:r>
      <w:r w:rsidRPr="001423FC">
        <w:rPr>
          <w:rFonts w:ascii="Times New Roman" w:hAnsi="Times New Roman" w:cs="Times New Roman"/>
          <w:color w:val="000000"/>
          <w:spacing w:val="-3"/>
        </w:rPr>
        <w:t>ты, независимо от наличия подписи Заказчика на акте выполненных работ, если Заказчик в течение срока письменно не указал Подрядчику на выявленные недостатки.</w:t>
      </w:r>
      <w:r w:rsidR="00BB3286" w:rsidRPr="001423FC">
        <w:rPr>
          <w:rFonts w:ascii="Times New Roman" w:hAnsi="Times New Roman" w:cs="Times New Roman"/>
          <w:color w:val="000000"/>
          <w:spacing w:val="-3"/>
        </w:rPr>
        <w:t xml:space="preserve">   </w:t>
      </w:r>
    </w:p>
    <w:p w:rsidR="00BB3286" w:rsidRPr="001423FC" w:rsidRDefault="00BB3286" w:rsidP="00BB328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:rsidR="00E66164" w:rsidRPr="001423FC" w:rsidRDefault="00E66164" w:rsidP="00197BA8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</w:rPr>
      </w:pPr>
      <w:r w:rsidRPr="001423FC">
        <w:rPr>
          <w:rFonts w:ascii="Times New Roman" w:hAnsi="Times New Roman" w:cs="Times New Roman"/>
          <w:b/>
          <w:bCs/>
          <w:color w:val="000000"/>
          <w:spacing w:val="-5"/>
        </w:rPr>
        <w:t>Стоимость работ и порядок расчетов</w:t>
      </w:r>
    </w:p>
    <w:p w:rsidR="00677CB8" w:rsidRPr="001423FC" w:rsidRDefault="00E66164" w:rsidP="00197BA8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 xml:space="preserve">Общая стоимость работ по настоящему </w:t>
      </w:r>
      <w:r w:rsidR="006C4620" w:rsidRPr="001423FC">
        <w:rPr>
          <w:rFonts w:ascii="Times New Roman" w:hAnsi="Times New Roman" w:cs="Times New Roman"/>
          <w:color w:val="000000"/>
          <w:spacing w:val="-3"/>
        </w:rPr>
        <w:t>Д</w:t>
      </w:r>
      <w:r w:rsidR="00DE3D01">
        <w:rPr>
          <w:rFonts w:ascii="Times New Roman" w:hAnsi="Times New Roman" w:cs="Times New Roman"/>
          <w:color w:val="000000"/>
          <w:spacing w:val="-3"/>
        </w:rPr>
        <w:t xml:space="preserve">оговору составляет: </w:t>
      </w:r>
      <w:r w:rsidR="007A663E" w:rsidRPr="001423FC">
        <w:rPr>
          <w:rFonts w:ascii="Times New Roman" w:hAnsi="Times New Roman" w:cs="Times New Roman"/>
          <w:b/>
          <w:color w:val="000000"/>
          <w:spacing w:val="-3"/>
        </w:rPr>
        <w:t>___________</w:t>
      </w:r>
      <w:r w:rsidRPr="001423FC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.</w:t>
      </w:r>
      <w:r w:rsidR="00431651" w:rsidRPr="001423FC">
        <w:rPr>
          <w:rFonts w:ascii="Times New Roman" w:hAnsi="Times New Roman" w:cs="Times New Roman"/>
        </w:rPr>
        <w:t xml:space="preserve"> Цена настоящего </w:t>
      </w:r>
      <w:r w:rsidR="006C4620" w:rsidRPr="001423FC">
        <w:rPr>
          <w:rFonts w:ascii="Times New Roman" w:hAnsi="Times New Roman" w:cs="Times New Roman"/>
        </w:rPr>
        <w:t>Д</w:t>
      </w:r>
      <w:r w:rsidR="00431651" w:rsidRPr="001423FC">
        <w:rPr>
          <w:rFonts w:ascii="Times New Roman" w:hAnsi="Times New Roman" w:cs="Times New Roman"/>
        </w:rPr>
        <w:t>огов</w:t>
      </w:r>
      <w:r w:rsidR="00431651" w:rsidRPr="001423FC">
        <w:rPr>
          <w:rFonts w:ascii="Times New Roman" w:hAnsi="Times New Roman" w:cs="Times New Roman"/>
        </w:rPr>
        <w:t>о</w:t>
      </w:r>
      <w:r w:rsidR="00431651" w:rsidRPr="001423FC">
        <w:rPr>
          <w:rFonts w:ascii="Times New Roman" w:hAnsi="Times New Roman" w:cs="Times New Roman"/>
        </w:rPr>
        <w:t>ра является твердой и определяется на весь срок его исполнения.</w:t>
      </w:r>
      <w:r w:rsidR="00677CB8" w:rsidRPr="001423FC">
        <w:rPr>
          <w:rFonts w:ascii="Times New Roman" w:hAnsi="Times New Roman" w:cs="Times New Roman"/>
        </w:rPr>
        <w:t xml:space="preserve"> В цену </w:t>
      </w:r>
      <w:r w:rsidR="006C4620" w:rsidRPr="001423FC">
        <w:rPr>
          <w:rFonts w:ascii="Times New Roman" w:hAnsi="Times New Roman" w:cs="Times New Roman"/>
        </w:rPr>
        <w:t>Договора</w:t>
      </w:r>
      <w:r w:rsidR="00677CB8" w:rsidRPr="001423FC">
        <w:rPr>
          <w:rFonts w:ascii="Times New Roman" w:hAnsi="Times New Roman" w:cs="Times New Roman"/>
        </w:rPr>
        <w:t xml:space="preserve"> включены: стоимость Работ, накладные расходы, таможенные пошлины, налоги и другие обязательные платежи, стоимость </w:t>
      </w:r>
      <w:r w:rsidR="006C4620" w:rsidRPr="001423FC">
        <w:rPr>
          <w:rFonts w:ascii="Times New Roman" w:hAnsi="Times New Roman" w:cs="Times New Roman"/>
        </w:rPr>
        <w:t>з</w:t>
      </w:r>
      <w:r w:rsidR="006C4620" w:rsidRPr="001423FC">
        <w:rPr>
          <w:rFonts w:ascii="Times New Roman" w:hAnsi="Times New Roman" w:cs="Times New Roman"/>
        </w:rPr>
        <w:t>а</w:t>
      </w:r>
      <w:r w:rsidR="006C4620" w:rsidRPr="001423FC">
        <w:rPr>
          <w:rFonts w:ascii="Times New Roman" w:hAnsi="Times New Roman" w:cs="Times New Roman"/>
        </w:rPr>
        <w:t>пасных частей, узлов и агрегатов</w:t>
      </w:r>
      <w:r w:rsidR="00677CB8" w:rsidRPr="001423FC">
        <w:rPr>
          <w:rFonts w:ascii="Times New Roman" w:hAnsi="Times New Roman" w:cs="Times New Roman"/>
        </w:rPr>
        <w:t>, и иные расходы, связанные с исполнением насто</w:t>
      </w:r>
      <w:r w:rsidR="00677CB8" w:rsidRPr="001423FC">
        <w:rPr>
          <w:rFonts w:ascii="Times New Roman" w:hAnsi="Times New Roman" w:cs="Times New Roman"/>
        </w:rPr>
        <w:t>я</w:t>
      </w:r>
      <w:r w:rsidR="00677CB8" w:rsidRPr="001423FC">
        <w:rPr>
          <w:rFonts w:ascii="Times New Roman" w:hAnsi="Times New Roman" w:cs="Times New Roman"/>
        </w:rPr>
        <w:t xml:space="preserve">щего </w:t>
      </w:r>
      <w:r w:rsidR="006C4620" w:rsidRPr="001423FC">
        <w:rPr>
          <w:rFonts w:ascii="Times New Roman" w:hAnsi="Times New Roman" w:cs="Times New Roman"/>
        </w:rPr>
        <w:t>Договора</w:t>
      </w:r>
      <w:r w:rsidR="00677CB8" w:rsidRPr="001423FC">
        <w:rPr>
          <w:rFonts w:ascii="Times New Roman" w:hAnsi="Times New Roman" w:cs="Times New Roman"/>
        </w:rPr>
        <w:t>.</w:t>
      </w:r>
    </w:p>
    <w:p w:rsidR="00E66164" w:rsidRPr="001423FC" w:rsidRDefault="00E66164" w:rsidP="00EB7D5C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spacing w:val="-3"/>
        </w:rPr>
        <w:t>Расчеты по настоящему договору производятся по безналичному расчету</w:t>
      </w:r>
      <w:r w:rsidRPr="001423FC">
        <w:rPr>
          <w:rFonts w:ascii="Times New Roman" w:hAnsi="Times New Roman" w:cs="Times New Roman"/>
          <w:color w:val="000000"/>
        </w:rPr>
        <w:t xml:space="preserve"> после </w:t>
      </w:r>
      <w:r w:rsidRPr="001423FC">
        <w:rPr>
          <w:rFonts w:ascii="Times New Roman" w:hAnsi="Times New Roman" w:cs="Times New Roman"/>
          <w:color w:val="000000"/>
          <w:spacing w:val="-1"/>
        </w:rPr>
        <w:t xml:space="preserve">предоставления </w:t>
      </w:r>
      <w:r w:rsidR="001809FF" w:rsidRPr="001423FC">
        <w:rPr>
          <w:rFonts w:ascii="Times New Roman" w:hAnsi="Times New Roman" w:cs="Times New Roman"/>
          <w:color w:val="000000"/>
          <w:spacing w:val="-1"/>
        </w:rPr>
        <w:t>По</w:t>
      </w:r>
      <w:r w:rsidR="001809FF" w:rsidRPr="001423FC">
        <w:rPr>
          <w:rFonts w:ascii="Times New Roman" w:hAnsi="Times New Roman" w:cs="Times New Roman"/>
          <w:color w:val="000000"/>
          <w:spacing w:val="-1"/>
        </w:rPr>
        <w:t>д</w:t>
      </w:r>
      <w:r w:rsidR="001809FF" w:rsidRPr="001423FC">
        <w:rPr>
          <w:rFonts w:ascii="Times New Roman" w:hAnsi="Times New Roman" w:cs="Times New Roman"/>
          <w:color w:val="000000"/>
          <w:spacing w:val="-1"/>
        </w:rPr>
        <w:t xml:space="preserve">рядчиком </w:t>
      </w:r>
      <w:r w:rsidRPr="001423FC">
        <w:rPr>
          <w:rFonts w:ascii="Times New Roman" w:hAnsi="Times New Roman" w:cs="Times New Roman"/>
          <w:color w:val="000000"/>
          <w:spacing w:val="-1"/>
        </w:rPr>
        <w:t>счета</w:t>
      </w:r>
      <w:r w:rsidR="001809FF" w:rsidRPr="001423FC">
        <w:rPr>
          <w:rFonts w:ascii="Times New Roman" w:hAnsi="Times New Roman" w:cs="Times New Roman"/>
        </w:rPr>
        <w:t xml:space="preserve"> и акта выполненных работ</w:t>
      </w:r>
      <w:r w:rsidRPr="001423FC">
        <w:rPr>
          <w:rFonts w:ascii="Times New Roman" w:hAnsi="Times New Roman" w:cs="Times New Roman"/>
          <w:color w:val="000000"/>
          <w:spacing w:val="-1"/>
        </w:rPr>
        <w:t xml:space="preserve">, </w:t>
      </w:r>
      <w:r w:rsidRPr="001423FC">
        <w:rPr>
          <w:rFonts w:ascii="Times New Roman" w:hAnsi="Times New Roman" w:cs="Times New Roman"/>
          <w:color w:val="000000"/>
        </w:rPr>
        <w:t xml:space="preserve">путём перечисления денежных средств на счет </w:t>
      </w:r>
      <w:r w:rsidRPr="001423FC">
        <w:rPr>
          <w:rFonts w:ascii="Times New Roman" w:hAnsi="Times New Roman" w:cs="Times New Roman"/>
          <w:color w:val="000000"/>
          <w:spacing w:val="-3"/>
        </w:rPr>
        <w:t>Подрядчика</w:t>
      </w:r>
      <w:r w:rsidRPr="001423FC">
        <w:rPr>
          <w:rFonts w:ascii="Times New Roman" w:hAnsi="Times New Roman" w:cs="Times New Roman"/>
          <w:color w:val="000000"/>
        </w:rPr>
        <w:t xml:space="preserve"> по факту выполненных работ, в течение </w:t>
      </w:r>
      <w:r w:rsidR="001F56B2">
        <w:rPr>
          <w:rFonts w:ascii="Times New Roman" w:hAnsi="Times New Roman" w:cs="Times New Roman"/>
          <w:color w:val="000000"/>
        </w:rPr>
        <w:t>7</w:t>
      </w:r>
      <w:r w:rsidRPr="001423FC">
        <w:rPr>
          <w:rFonts w:ascii="Times New Roman" w:hAnsi="Times New Roman" w:cs="Times New Roman"/>
          <w:color w:val="000000"/>
        </w:rPr>
        <w:t xml:space="preserve"> (</w:t>
      </w:r>
      <w:r w:rsidR="001F56B2">
        <w:rPr>
          <w:rFonts w:ascii="Times New Roman" w:hAnsi="Times New Roman" w:cs="Times New Roman"/>
          <w:color w:val="000000"/>
        </w:rPr>
        <w:t>семи</w:t>
      </w:r>
      <w:r w:rsidRPr="001423FC">
        <w:rPr>
          <w:rFonts w:ascii="Times New Roman" w:hAnsi="Times New Roman" w:cs="Times New Roman"/>
          <w:color w:val="000000"/>
        </w:rPr>
        <w:t>)</w:t>
      </w:r>
      <w:r w:rsidR="00A33501" w:rsidRPr="001423FC">
        <w:rPr>
          <w:rFonts w:ascii="Times New Roman" w:hAnsi="Times New Roman" w:cs="Times New Roman"/>
          <w:color w:val="000000"/>
        </w:rPr>
        <w:t xml:space="preserve"> рабочих</w:t>
      </w:r>
      <w:r w:rsidRPr="001423FC">
        <w:rPr>
          <w:rFonts w:ascii="Times New Roman" w:hAnsi="Times New Roman" w:cs="Times New Roman"/>
          <w:color w:val="000000"/>
        </w:rPr>
        <w:t xml:space="preserve"> дней с </w:t>
      </w:r>
      <w:r w:rsidRPr="001423FC">
        <w:rPr>
          <w:rFonts w:ascii="Times New Roman" w:hAnsi="Times New Roman" w:cs="Times New Roman"/>
        </w:rPr>
        <w:t xml:space="preserve">даты подписания </w:t>
      </w:r>
      <w:r w:rsidR="008011F8" w:rsidRPr="001423FC">
        <w:rPr>
          <w:rFonts w:ascii="Times New Roman" w:hAnsi="Times New Roman" w:cs="Times New Roman"/>
        </w:rPr>
        <w:t>З</w:t>
      </w:r>
      <w:r w:rsidRPr="001423FC">
        <w:rPr>
          <w:rFonts w:ascii="Times New Roman" w:hAnsi="Times New Roman" w:cs="Times New Roman"/>
        </w:rPr>
        <w:t xml:space="preserve">аказчиком </w:t>
      </w:r>
      <w:r w:rsidRPr="001423FC">
        <w:rPr>
          <w:rFonts w:ascii="Times New Roman" w:hAnsi="Times New Roman" w:cs="Times New Roman"/>
          <w:color w:val="000000"/>
          <w:spacing w:val="-4"/>
        </w:rPr>
        <w:t>акта выполне</w:t>
      </w:r>
      <w:r w:rsidRPr="001423FC">
        <w:rPr>
          <w:rFonts w:ascii="Times New Roman" w:hAnsi="Times New Roman" w:cs="Times New Roman"/>
          <w:color w:val="000000"/>
          <w:spacing w:val="-4"/>
        </w:rPr>
        <w:t>н</w:t>
      </w:r>
      <w:r w:rsidRPr="001423FC">
        <w:rPr>
          <w:rFonts w:ascii="Times New Roman" w:hAnsi="Times New Roman" w:cs="Times New Roman"/>
          <w:color w:val="000000"/>
          <w:spacing w:val="-4"/>
        </w:rPr>
        <w:t>ных работ</w:t>
      </w:r>
      <w:r w:rsidRPr="001423FC">
        <w:rPr>
          <w:rFonts w:ascii="Times New Roman" w:hAnsi="Times New Roman" w:cs="Times New Roman"/>
        </w:rPr>
        <w:t>.</w:t>
      </w:r>
    </w:p>
    <w:p w:rsidR="00BB3286" w:rsidRDefault="00BB3286" w:rsidP="00BB3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164" w:rsidRPr="001423FC" w:rsidRDefault="00E66164" w:rsidP="00197BA8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</w:rPr>
      </w:pPr>
      <w:r w:rsidRPr="001423FC">
        <w:rPr>
          <w:rFonts w:ascii="Times New Roman" w:hAnsi="Times New Roman" w:cs="Times New Roman"/>
          <w:b/>
          <w:bCs/>
          <w:color w:val="000000"/>
          <w:spacing w:val="-5"/>
        </w:rPr>
        <w:t>Права и обязанности сторон</w:t>
      </w:r>
    </w:p>
    <w:p w:rsidR="00E66164" w:rsidRPr="001423FC" w:rsidRDefault="00E66164" w:rsidP="00EB7D5C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Подрядчик обязан:</w:t>
      </w:r>
    </w:p>
    <w:p w:rsidR="00E66164" w:rsidRPr="001423FC" w:rsidRDefault="00E66164" w:rsidP="00197BA8">
      <w:pPr>
        <w:widowControl w:val="0"/>
        <w:numPr>
          <w:ilvl w:val="2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Бережно относиться к имуществу, переданному Заказчиком для выполнения р</w:t>
      </w:r>
      <w:r w:rsidRPr="001423FC">
        <w:rPr>
          <w:rFonts w:ascii="Times New Roman" w:hAnsi="Times New Roman" w:cs="Times New Roman"/>
          <w:color w:val="000000"/>
          <w:spacing w:val="-3"/>
        </w:rPr>
        <w:t>а</w:t>
      </w:r>
      <w:r w:rsidRPr="001423FC">
        <w:rPr>
          <w:rFonts w:ascii="Times New Roman" w:hAnsi="Times New Roman" w:cs="Times New Roman"/>
          <w:color w:val="000000"/>
          <w:spacing w:val="-3"/>
        </w:rPr>
        <w:t>бот.</w:t>
      </w:r>
    </w:p>
    <w:p w:rsidR="00E66164" w:rsidRPr="001423FC" w:rsidRDefault="00E66164" w:rsidP="00197BA8">
      <w:pPr>
        <w:widowControl w:val="0"/>
        <w:numPr>
          <w:ilvl w:val="2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Сообщать по требованию Заказчика все сведения о ходе выполнения работ.</w:t>
      </w:r>
    </w:p>
    <w:p w:rsidR="00FF74D0" w:rsidRPr="001423FC" w:rsidRDefault="00FF74D0" w:rsidP="00197BA8">
      <w:pPr>
        <w:widowControl w:val="0"/>
        <w:numPr>
          <w:ilvl w:val="2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Утилизировать в порядке, установленном законодательством Российской Фед</w:t>
      </w:r>
      <w:r w:rsidRPr="001423FC">
        <w:rPr>
          <w:rFonts w:ascii="Times New Roman" w:hAnsi="Times New Roman" w:cs="Times New Roman"/>
          <w:color w:val="000000"/>
          <w:spacing w:val="-3"/>
        </w:rPr>
        <w:t>е</w:t>
      </w:r>
      <w:r w:rsidRPr="001423FC">
        <w:rPr>
          <w:rFonts w:ascii="Times New Roman" w:hAnsi="Times New Roman" w:cs="Times New Roman"/>
          <w:color w:val="000000"/>
          <w:spacing w:val="-3"/>
        </w:rPr>
        <w:t>рации, образующиеся в процессе работ по настоящему договору непригодные к эк</w:t>
      </w:r>
      <w:r w:rsidRPr="001423FC">
        <w:rPr>
          <w:rFonts w:ascii="Times New Roman" w:hAnsi="Times New Roman" w:cs="Times New Roman"/>
          <w:color w:val="000000"/>
          <w:spacing w:val="-3"/>
        </w:rPr>
        <w:t>с</w:t>
      </w:r>
      <w:r w:rsidRPr="001423FC">
        <w:rPr>
          <w:rFonts w:ascii="Times New Roman" w:hAnsi="Times New Roman" w:cs="Times New Roman"/>
          <w:color w:val="000000"/>
          <w:spacing w:val="-3"/>
        </w:rPr>
        <w:t>плуатации узлы и агрегаты автомобилей, а также аккумуляторные батареи, фильтры, отработанные масла и специальные жидкости и т.п., которые становятся собственн</w:t>
      </w:r>
      <w:r w:rsidRPr="001423FC">
        <w:rPr>
          <w:rFonts w:ascii="Times New Roman" w:hAnsi="Times New Roman" w:cs="Times New Roman"/>
          <w:color w:val="000000"/>
          <w:spacing w:val="-3"/>
        </w:rPr>
        <w:t>о</w:t>
      </w:r>
      <w:r w:rsidRPr="001423FC">
        <w:rPr>
          <w:rFonts w:ascii="Times New Roman" w:hAnsi="Times New Roman" w:cs="Times New Roman"/>
          <w:color w:val="000000"/>
          <w:spacing w:val="-3"/>
        </w:rPr>
        <w:t xml:space="preserve">стью </w:t>
      </w:r>
      <w:r w:rsidR="00377037" w:rsidRPr="001423FC">
        <w:rPr>
          <w:rFonts w:ascii="Times New Roman" w:hAnsi="Times New Roman" w:cs="Times New Roman"/>
          <w:color w:val="000000"/>
          <w:spacing w:val="-3"/>
        </w:rPr>
        <w:t>Подрядчика</w:t>
      </w:r>
      <w:r w:rsidRPr="001423FC">
        <w:rPr>
          <w:rFonts w:ascii="Times New Roman" w:hAnsi="Times New Roman" w:cs="Times New Roman"/>
          <w:color w:val="000000"/>
          <w:spacing w:val="-3"/>
        </w:rPr>
        <w:t xml:space="preserve"> после окончания работ по настоящему договору.</w:t>
      </w:r>
    </w:p>
    <w:p w:rsidR="00286CB1" w:rsidRPr="001423FC" w:rsidRDefault="00FF74D0" w:rsidP="00197BA8">
      <w:pPr>
        <w:widowControl w:val="0"/>
        <w:numPr>
          <w:ilvl w:val="2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В случае получения от Заказчика мотивированного отказа от принятия работ устранить недостатки в кратчайшие сроки.</w:t>
      </w:r>
    </w:p>
    <w:p w:rsidR="00FF74D0" w:rsidRPr="001423FC" w:rsidRDefault="00286CB1" w:rsidP="00197BA8">
      <w:pPr>
        <w:widowControl w:val="0"/>
        <w:numPr>
          <w:ilvl w:val="2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При оповещении о поломке автомобиля Заказчика, Подрядчик обязуется в теч</w:t>
      </w:r>
      <w:r w:rsidRPr="001423FC">
        <w:rPr>
          <w:rFonts w:ascii="Times New Roman" w:hAnsi="Times New Roman" w:cs="Times New Roman"/>
          <w:color w:val="000000"/>
          <w:spacing w:val="-3"/>
        </w:rPr>
        <w:t>е</w:t>
      </w:r>
      <w:r w:rsidRPr="001423FC">
        <w:rPr>
          <w:rFonts w:ascii="Times New Roman" w:hAnsi="Times New Roman" w:cs="Times New Roman"/>
          <w:color w:val="000000"/>
          <w:spacing w:val="-3"/>
        </w:rPr>
        <w:t>нии 1 (одного) рабочего дня принять автомобиль Заказчика для проведения ремон</w:t>
      </w:r>
      <w:r w:rsidRPr="001423FC">
        <w:rPr>
          <w:rFonts w:ascii="Times New Roman" w:hAnsi="Times New Roman" w:cs="Times New Roman"/>
          <w:color w:val="000000"/>
          <w:spacing w:val="-3"/>
        </w:rPr>
        <w:t>т</w:t>
      </w:r>
      <w:r w:rsidRPr="001423FC">
        <w:rPr>
          <w:rFonts w:ascii="Times New Roman" w:hAnsi="Times New Roman" w:cs="Times New Roman"/>
          <w:color w:val="000000"/>
          <w:spacing w:val="-3"/>
        </w:rPr>
        <w:t>ных работ.</w:t>
      </w:r>
      <w:r w:rsidR="00FF74D0" w:rsidRPr="001423FC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E66164" w:rsidRPr="001423FC" w:rsidRDefault="00E66164" w:rsidP="00EB7D5C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lastRenderedPageBreak/>
        <w:t>Заказчик обязан:</w:t>
      </w:r>
    </w:p>
    <w:p w:rsidR="00E66164" w:rsidRPr="001423FC" w:rsidRDefault="00E66164" w:rsidP="00197BA8">
      <w:pPr>
        <w:widowControl w:val="0"/>
        <w:numPr>
          <w:ilvl w:val="2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Своевременно оплатить работы Подрядчику.</w:t>
      </w:r>
    </w:p>
    <w:p w:rsidR="007F40EE" w:rsidRPr="001423FC" w:rsidRDefault="007F40EE" w:rsidP="00197BA8">
      <w:pPr>
        <w:widowControl w:val="0"/>
        <w:numPr>
          <w:ilvl w:val="2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Для проверки предоставленных поставщиком (подрядчиком, исполнителем) результатов, предусмотре</w:t>
      </w:r>
      <w:r w:rsidRPr="001423FC">
        <w:rPr>
          <w:rFonts w:ascii="Times New Roman" w:hAnsi="Times New Roman" w:cs="Times New Roman"/>
          <w:color w:val="000000"/>
          <w:spacing w:val="-3"/>
        </w:rPr>
        <w:t>н</w:t>
      </w:r>
      <w:r w:rsidRPr="001423FC">
        <w:rPr>
          <w:rFonts w:ascii="Times New Roman" w:hAnsi="Times New Roman" w:cs="Times New Roman"/>
          <w:color w:val="000000"/>
          <w:spacing w:val="-3"/>
        </w:rPr>
        <w:t>ных договором, в части их соответствия</w:t>
      </w:r>
      <w:r w:rsidR="00745543" w:rsidRPr="001423FC">
        <w:rPr>
          <w:rFonts w:ascii="Times New Roman" w:hAnsi="Times New Roman" w:cs="Times New Roman"/>
          <w:color w:val="000000"/>
          <w:spacing w:val="-3"/>
        </w:rPr>
        <w:t xml:space="preserve"> условиям Договора Заказчик обязан провести экспертизу. Экспе</w:t>
      </w:r>
      <w:r w:rsidR="00745543" w:rsidRPr="001423FC">
        <w:rPr>
          <w:rFonts w:ascii="Times New Roman" w:hAnsi="Times New Roman" w:cs="Times New Roman"/>
          <w:color w:val="000000"/>
          <w:spacing w:val="-3"/>
        </w:rPr>
        <w:t>р</w:t>
      </w:r>
      <w:r w:rsidR="00745543" w:rsidRPr="001423FC">
        <w:rPr>
          <w:rFonts w:ascii="Times New Roman" w:hAnsi="Times New Roman" w:cs="Times New Roman"/>
          <w:color w:val="000000"/>
          <w:spacing w:val="-3"/>
        </w:rPr>
        <w:t>тиза результатов, предусмотренных Договором, может проводиться Заказчиком своими силами или к ее провед</w:t>
      </w:r>
      <w:r w:rsidR="00745543" w:rsidRPr="001423FC">
        <w:rPr>
          <w:rFonts w:ascii="Times New Roman" w:hAnsi="Times New Roman" w:cs="Times New Roman"/>
          <w:color w:val="000000"/>
          <w:spacing w:val="-3"/>
        </w:rPr>
        <w:t>е</w:t>
      </w:r>
      <w:r w:rsidR="00745543" w:rsidRPr="001423FC">
        <w:rPr>
          <w:rFonts w:ascii="Times New Roman" w:hAnsi="Times New Roman" w:cs="Times New Roman"/>
          <w:color w:val="000000"/>
          <w:spacing w:val="-3"/>
        </w:rPr>
        <w:t>нию могут привлекаться эксперты, эк</w:t>
      </w:r>
      <w:r w:rsidR="008C0EBD" w:rsidRPr="001423FC">
        <w:rPr>
          <w:rFonts w:ascii="Times New Roman" w:hAnsi="Times New Roman" w:cs="Times New Roman"/>
          <w:color w:val="000000"/>
          <w:spacing w:val="-3"/>
        </w:rPr>
        <w:t>спертные организации на основании контрактов, заключенных в соотве</w:t>
      </w:r>
      <w:r w:rsidR="008C0EBD" w:rsidRPr="001423FC">
        <w:rPr>
          <w:rFonts w:ascii="Times New Roman" w:hAnsi="Times New Roman" w:cs="Times New Roman"/>
          <w:color w:val="000000"/>
          <w:spacing w:val="-3"/>
        </w:rPr>
        <w:t>т</w:t>
      </w:r>
      <w:r w:rsidR="008C0EBD" w:rsidRPr="001423FC">
        <w:rPr>
          <w:rFonts w:ascii="Times New Roman" w:hAnsi="Times New Roman" w:cs="Times New Roman"/>
          <w:color w:val="000000"/>
          <w:spacing w:val="-3"/>
        </w:rPr>
        <w:t>ствии с настоящим Федеральным законом.</w:t>
      </w:r>
    </w:p>
    <w:p w:rsidR="00E66164" w:rsidRPr="001423FC" w:rsidRDefault="00E66164" w:rsidP="00EB7D5C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Заказчик вправе:</w:t>
      </w:r>
    </w:p>
    <w:p w:rsidR="00BB3286" w:rsidRPr="001423FC" w:rsidRDefault="00E66164" w:rsidP="00BB3286">
      <w:pPr>
        <w:widowControl w:val="0"/>
        <w:numPr>
          <w:ilvl w:val="2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Проверять ход и качество выполнения Подрядчиком работ, а при обнаружении недостатков - немедле</w:t>
      </w:r>
      <w:r w:rsidRPr="001423FC">
        <w:rPr>
          <w:rFonts w:ascii="Times New Roman" w:hAnsi="Times New Roman" w:cs="Times New Roman"/>
          <w:color w:val="000000"/>
          <w:spacing w:val="-3"/>
        </w:rPr>
        <w:t>н</w:t>
      </w:r>
      <w:r w:rsidRPr="001423FC">
        <w:rPr>
          <w:rFonts w:ascii="Times New Roman" w:hAnsi="Times New Roman" w:cs="Times New Roman"/>
          <w:color w:val="000000"/>
          <w:spacing w:val="-3"/>
        </w:rPr>
        <w:t>но заявить об этом.</w:t>
      </w:r>
    </w:p>
    <w:p w:rsidR="00BB3286" w:rsidRPr="001423FC" w:rsidRDefault="00BB3286" w:rsidP="00BB328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:rsidR="00E66164" w:rsidRPr="001423FC" w:rsidRDefault="00E66164" w:rsidP="00197BA8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</w:rPr>
      </w:pPr>
      <w:r w:rsidRPr="001423FC">
        <w:rPr>
          <w:rFonts w:ascii="Times New Roman" w:hAnsi="Times New Roman" w:cs="Times New Roman"/>
          <w:b/>
          <w:bCs/>
          <w:color w:val="000000"/>
          <w:spacing w:val="-5"/>
        </w:rPr>
        <w:t>Ответственность сторон</w:t>
      </w:r>
    </w:p>
    <w:p w:rsidR="00A254C5" w:rsidRPr="001423FC" w:rsidRDefault="00A254C5" w:rsidP="00197BA8">
      <w:pPr>
        <w:pStyle w:val="af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5.1. За неисполнение или ненадлежащее исполнение своих обязательств по насто</w:t>
      </w:r>
      <w:r w:rsidRPr="001423FC">
        <w:rPr>
          <w:rFonts w:ascii="Times New Roman" w:hAnsi="Times New Roman" w:cs="Times New Roman"/>
        </w:rPr>
        <w:t>я</w:t>
      </w:r>
      <w:r w:rsidRPr="001423FC">
        <w:rPr>
          <w:rFonts w:ascii="Times New Roman" w:hAnsi="Times New Roman" w:cs="Times New Roman"/>
        </w:rPr>
        <w:t>щему Договору Стороны несут ответственность в соответствии с законодательством Российской Федерации и настоящим Догов</w:t>
      </w:r>
      <w:r w:rsidRPr="001423FC">
        <w:rPr>
          <w:rFonts w:ascii="Times New Roman" w:hAnsi="Times New Roman" w:cs="Times New Roman"/>
        </w:rPr>
        <w:t>о</w:t>
      </w:r>
      <w:r w:rsidRPr="001423FC">
        <w:rPr>
          <w:rFonts w:ascii="Times New Roman" w:hAnsi="Times New Roman" w:cs="Times New Roman"/>
        </w:rPr>
        <w:t>ром.</w:t>
      </w:r>
    </w:p>
    <w:p w:rsidR="00A254C5" w:rsidRPr="001423FC" w:rsidRDefault="00A254C5" w:rsidP="00197BA8">
      <w:pPr>
        <w:numPr>
          <w:ilvl w:val="1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 xml:space="preserve">В случае нарушения сроков оказания услуг Заказчик вправе требовать у </w:t>
      </w:r>
      <w:r w:rsidR="00377037" w:rsidRPr="001423FC">
        <w:rPr>
          <w:rFonts w:ascii="Times New Roman" w:hAnsi="Times New Roman" w:cs="Times New Roman"/>
          <w:color w:val="000000"/>
          <w:spacing w:val="-3"/>
        </w:rPr>
        <w:t>Подрядчика</w:t>
      </w:r>
      <w:r w:rsidRPr="001423FC">
        <w:rPr>
          <w:rFonts w:ascii="Times New Roman" w:hAnsi="Times New Roman" w:cs="Times New Roman"/>
        </w:rPr>
        <w:t xml:space="preserve"> уплаты н</w:t>
      </w:r>
      <w:r w:rsidRPr="001423FC">
        <w:rPr>
          <w:rFonts w:ascii="Times New Roman" w:hAnsi="Times New Roman" w:cs="Times New Roman"/>
        </w:rPr>
        <w:t>е</w:t>
      </w:r>
      <w:r w:rsidRPr="001423FC">
        <w:rPr>
          <w:rFonts w:ascii="Times New Roman" w:hAnsi="Times New Roman" w:cs="Times New Roman"/>
        </w:rPr>
        <w:t>устойки в размере одной трехсотой действующей на день уплаты неустойки ключевой ставки Центральн</w:t>
      </w:r>
      <w:r w:rsidRPr="001423FC">
        <w:rPr>
          <w:rFonts w:ascii="Times New Roman" w:hAnsi="Times New Roman" w:cs="Times New Roman"/>
        </w:rPr>
        <w:t>о</w:t>
      </w:r>
      <w:r w:rsidRPr="001423FC">
        <w:rPr>
          <w:rFonts w:ascii="Times New Roman" w:hAnsi="Times New Roman" w:cs="Times New Roman"/>
        </w:rPr>
        <w:t>го банка Российской Федерации от стоимости не оказанных в срок услуг, за каждый день просрочки испо</w:t>
      </w:r>
      <w:r w:rsidRPr="001423FC">
        <w:rPr>
          <w:rFonts w:ascii="Times New Roman" w:hAnsi="Times New Roman" w:cs="Times New Roman"/>
        </w:rPr>
        <w:t>л</w:t>
      </w:r>
      <w:r w:rsidRPr="001423FC">
        <w:rPr>
          <w:rFonts w:ascii="Times New Roman" w:hAnsi="Times New Roman" w:cs="Times New Roman"/>
        </w:rPr>
        <w:t>нения обязательств по Договору начиная со дня, следующего после дня истечения установленного Догов</w:t>
      </w:r>
      <w:r w:rsidRPr="001423FC">
        <w:rPr>
          <w:rFonts w:ascii="Times New Roman" w:hAnsi="Times New Roman" w:cs="Times New Roman"/>
        </w:rPr>
        <w:t>о</w:t>
      </w:r>
      <w:r w:rsidRPr="001423FC">
        <w:rPr>
          <w:rFonts w:ascii="Times New Roman" w:hAnsi="Times New Roman" w:cs="Times New Roman"/>
        </w:rPr>
        <w:t>ром срока исполнения данных обязательств.</w:t>
      </w:r>
    </w:p>
    <w:p w:rsidR="00A254C5" w:rsidRPr="001423FC" w:rsidRDefault="00A254C5" w:rsidP="00197BA8">
      <w:pPr>
        <w:numPr>
          <w:ilvl w:val="1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В случае просрочки исполнения Заказчиком обязательства, предусмотренного договором, другая сторона вправе потребовать уплату неустойки. Неустойка начисляется за каждый день просрочки исполн</w:t>
      </w:r>
      <w:r w:rsidRPr="001423FC">
        <w:rPr>
          <w:rFonts w:ascii="Times New Roman" w:hAnsi="Times New Roman" w:cs="Times New Roman"/>
        </w:rPr>
        <w:t>е</w:t>
      </w:r>
      <w:r w:rsidRPr="001423FC">
        <w:rPr>
          <w:rFonts w:ascii="Times New Roman" w:hAnsi="Times New Roman" w:cs="Times New Roman"/>
        </w:rPr>
        <w:t>ния обязательства, предусмотренного договором, начиная со дня, следующего после дня истечения уст</w:t>
      </w:r>
      <w:r w:rsidRPr="001423FC">
        <w:rPr>
          <w:rFonts w:ascii="Times New Roman" w:hAnsi="Times New Roman" w:cs="Times New Roman"/>
        </w:rPr>
        <w:t>а</w:t>
      </w:r>
      <w:r w:rsidRPr="001423FC">
        <w:rPr>
          <w:rFonts w:ascii="Times New Roman" w:hAnsi="Times New Roman" w:cs="Times New Roman"/>
        </w:rPr>
        <w:t>новленного догов</w:t>
      </w:r>
      <w:r w:rsidRPr="001423FC">
        <w:rPr>
          <w:rFonts w:ascii="Times New Roman" w:hAnsi="Times New Roman" w:cs="Times New Roman"/>
        </w:rPr>
        <w:t>о</w:t>
      </w:r>
      <w:r w:rsidRPr="001423FC">
        <w:rPr>
          <w:rFonts w:ascii="Times New Roman" w:hAnsi="Times New Roman" w:cs="Times New Roman"/>
        </w:rPr>
        <w:t>ром срока исполнения обязательства. Размер такой неустойки устанавливается в размере одной трехсотой действующей на день уплаты неустойки  ключевой ставки Центрального банка Росси</w:t>
      </w:r>
      <w:r w:rsidRPr="001423FC">
        <w:rPr>
          <w:rFonts w:ascii="Times New Roman" w:hAnsi="Times New Roman" w:cs="Times New Roman"/>
        </w:rPr>
        <w:t>й</w:t>
      </w:r>
      <w:r w:rsidRPr="001423FC">
        <w:rPr>
          <w:rFonts w:ascii="Times New Roman" w:hAnsi="Times New Roman" w:cs="Times New Roman"/>
        </w:rPr>
        <w:t>ской Федерации от неуплаченной в срок суммы.</w:t>
      </w:r>
    </w:p>
    <w:p w:rsidR="00A254C5" w:rsidRPr="001423FC" w:rsidRDefault="00A254C5" w:rsidP="00197BA8">
      <w:pPr>
        <w:numPr>
          <w:ilvl w:val="1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Сторона освобождается от уплаты неустойки, если докажет, что неисполнение или ненадлежащее исполнение обязательства, предусмотренного Договором, произошло  вследствие непреодолимой силы (форс-мажор), то есть чрезвычайных и н</w:t>
      </w:r>
      <w:r w:rsidRPr="001423FC">
        <w:rPr>
          <w:rFonts w:ascii="Times New Roman" w:hAnsi="Times New Roman" w:cs="Times New Roman"/>
        </w:rPr>
        <w:t>е</w:t>
      </w:r>
      <w:r w:rsidRPr="001423FC">
        <w:rPr>
          <w:rFonts w:ascii="Times New Roman" w:hAnsi="Times New Roman" w:cs="Times New Roman"/>
        </w:rPr>
        <w:t>предотвратимых при данных условиях обстоятельств или по вине другой Стороны.</w:t>
      </w:r>
    </w:p>
    <w:p w:rsidR="00A254C5" w:rsidRPr="001423FC" w:rsidRDefault="00A254C5" w:rsidP="00197BA8">
      <w:pPr>
        <w:numPr>
          <w:ilvl w:val="1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Уплата неустойки не освобождает Стороны от исполнения обязательств по настоящему Договору.</w:t>
      </w:r>
    </w:p>
    <w:p w:rsidR="00E66164" w:rsidRPr="001423FC" w:rsidRDefault="00E66164" w:rsidP="00197BA8">
      <w:pPr>
        <w:pStyle w:val="a4"/>
        <w:widowControl w:val="0"/>
        <w:numPr>
          <w:ilvl w:val="1"/>
          <w:numId w:val="2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 xml:space="preserve">При выполнении работ Подрядчик обеспечивает сохранность автомобилей </w:t>
      </w:r>
      <w:r w:rsidRPr="001423FC">
        <w:rPr>
          <w:rFonts w:ascii="Times New Roman" w:hAnsi="Times New Roman" w:cs="Times New Roman"/>
          <w:spacing w:val="-1"/>
        </w:rPr>
        <w:t>З</w:t>
      </w:r>
      <w:r w:rsidRPr="001423FC">
        <w:rPr>
          <w:rFonts w:ascii="Times New Roman" w:hAnsi="Times New Roman" w:cs="Times New Roman"/>
          <w:spacing w:val="-1"/>
        </w:rPr>
        <w:t>а</w:t>
      </w:r>
      <w:r w:rsidRPr="001423FC">
        <w:rPr>
          <w:rFonts w:ascii="Times New Roman" w:hAnsi="Times New Roman" w:cs="Times New Roman"/>
          <w:spacing w:val="-1"/>
        </w:rPr>
        <w:t>казчика</w:t>
      </w:r>
      <w:r w:rsidRPr="001423FC">
        <w:rPr>
          <w:rFonts w:ascii="Times New Roman" w:hAnsi="Times New Roman" w:cs="Times New Roman"/>
        </w:rPr>
        <w:t xml:space="preserve">, находящихся на ремонте и после его окончания до момента передачи </w:t>
      </w:r>
      <w:r w:rsidRPr="001423FC">
        <w:rPr>
          <w:rFonts w:ascii="Times New Roman" w:hAnsi="Times New Roman" w:cs="Times New Roman"/>
          <w:spacing w:val="-1"/>
        </w:rPr>
        <w:t>З</w:t>
      </w:r>
      <w:r w:rsidRPr="001423FC">
        <w:rPr>
          <w:rFonts w:ascii="Times New Roman" w:hAnsi="Times New Roman" w:cs="Times New Roman"/>
          <w:spacing w:val="-1"/>
        </w:rPr>
        <w:t>а</w:t>
      </w:r>
      <w:r w:rsidRPr="001423FC">
        <w:rPr>
          <w:rFonts w:ascii="Times New Roman" w:hAnsi="Times New Roman" w:cs="Times New Roman"/>
          <w:spacing w:val="-1"/>
        </w:rPr>
        <w:t>казчику</w:t>
      </w:r>
      <w:r w:rsidRPr="001423FC">
        <w:rPr>
          <w:rFonts w:ascii="Times New Roman" w:hAnsi="Times New Roman" w:cs="Times New Roman"/>
        </w:rPr>
        <w:t>.</w:t>
      </w:r>
    </w:p>
    <w:p w:rsidR="006C4620" w:rsidRPr="001423FC" w:rsidRDefault="00E66164" w:rsidP="00197B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5.</w:t>
      </w:r>
      <w:r w:rsidR="00A254C5" w:rsidRPr="001423FC">
        <w:rPr>
          <w:rFonts w:ascii="Times New Roman" w:hAnsi="Times New Roman" w:cs="Times New Roman"/>
        </w:rPr>
        <w:t>7</w:t>
      </w:r>
      <w:r w:rsidRPr="001423FC">
        <w:rPr>
          <w:rFonts w:ascii="Times New Roman" w:hAnsi="Times New Roman" w:cs="Times New Roman"/>
        </w:rPr>
        <w:t xml:space="preserve">.  Подрядчик дает гарантию на качество  выполняемых  им работ,  в случае </w:t>
      </w:r>
      <w:r w:rsidRPr="001423FC">
        <w:rPr>
          <w:rFonts w:ascii="Times New Roman" w:hAnsi="Times New Roman" w:cs="Times New Roman"/>
          <w:spacing w:val="-2"/>
        </w:rPr>
        <w:t>правильной эксплуатации о</w:t>
      </w:r>
      <w:r w:rsidRPr="001423FC">
        <w:rPr>
          <w:rFonts w:ascii="Times New Roman" w:hAnsi="Times New Roman" w:cs="Times New Roman"/>
          <w:spacing w:val="-2"/>
        </w:rPr>
        <w:t>б</w:t>
      </w:r>
      <w:r w:rsidRPr="001423FC">
        <w:rPr>
          <w:rFonts w:ascii="Times New Roman" w:hAnsi="Times New Roman" w:cs="Times New Roman"/>
          <w:spacing w:val="-2"/>
        </w:rPr>
        <w:t xml:space="preserve">служенного автомобиля, в течение 1 (Одного) месяца </w:t>
      </w:r>
      <w:r w:rsidRPr="001423FC">
        <w:rPr>
          <w:rFonts w:ascii="Times New Roman" w:hAnsi="Times New Roman" w:cs="Times New Roman"/>
          <w:color w:val="000000"/>
          <w:spacing w:val="-3"/>
        </w:rPr>
        <w:t>со дня выхода автомобиля после ремонта</w:t>
      </w:r>
      <w:r w:rsidRPr="001423FC">
        <w:rPr>
          <w:rFonts w:ascii="Times New Roman" w:hAnsi="Times New Roman" w:cs="Times New Roman"/>
          <w:spacing w:val="-2"/>
        </w:rPr>
        <w:t xml:space="preserve"> или </w:t>
      </w:r>
      <w:r w:rsidRPr="001423FC">
        <w:rPr>
          <w:rFonts w:ascii="Times New Roman" w:hAnsi="Times New Roman" w:cs="Times New Roman"/>
          <w:color w:val="000000"/>
          <w:spacing w:val="-3"/>
        </w:rPr>
        <w:t>2500 км (что наступит раньше).</w:t>
      </w:r>
      <w:r w:rsidR="006C4620" w:rsidRPr="001423FC">
        <w:rPr>
          <w:rFonts w:ascii="Times New Roman" w:hAnsi="Times New Roman" w:cs="Times New Roman"/>
        </w:rPr>
        <w:t xml:space="preserve"> Гарантийный срок на используемые запасные части, узлы и агрегаты – в соотве</w:t>
      </w:r>
      <w:r w:rsidR="006C4620" w:rsidRPr="001423FC">
        <w:rPr>
          <w:rFonts w:ascii="Times New Roman" w:hAnsi="Times New Roman" w:cs="Times New Roman"/>
        </w:rPr>
        <w:t>т</w:t>
      </w:r>
      <w:r w:rsidR="006C4620" w:rsidRPr="001423FC">
        <w:rPr>
          <w:rFonts w:ascii="Times New Roman" w:hAnsi="Times New Roman" w:cs="Times New Roman"/>
        </w:rPr>
        <w:t>ствии со сроками завода изготовителя.</w:t>
      </w:r>
    </w:p>
    <w:p w:rsidR="00E66164" w:rsidRPr="001423FC" w:rsidRDefault="00E66164" w:rsidP="00197BA8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5.</w:t>
      </w:r>
      <w:r w:rsidR="00A254C5" w:rsidRPr="001423FC">
        <w:rPr>
          <w:rFonts w:ascii="Times New Roman" w:hAnsi="Times New Roman" w:cs="Times New Roman"/>
        </w:rPr>
        <w:t>8</w:t>
      </w:r>
      <w:r w:rsidRPr="001423FC">
        <w:rPr>
          <w:rFonts w:ascii="Times New Roman" w:hAnsi="Times New Roman" w:cs="Times New Roman"/>
        </w:rPr>
        <w:t>. Подрядчик несет ответственность за причинение вреда имуществу</w:t>
      </w:r>
      <w:r w:rsidRPr="001423FC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1423FC">
        <w:rPr>
          <w:rFonts w:ascii="Times New Roman" w:hAnsi="Times New Roman" w:cs="Times New Roman"/>
        </w:rPr>
        <w:t>Заказчика в процессе выполнения работ.</w:t>
      </w:r>
    </w:p>
    <w:p w:rsidR="00BB3286" w:rsidRPr="001423FC" w:rsidRDefault="00BB3286" w:rsidP="00197BA8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6164" w:rsidRPr="001423FC" w:rsidRDefault="00E66164" w:rsidP="00197BA8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423FC">
        <w:rPr>
          <w:rFonts w:ascii="Times New Roman" w:hAnsi="Times New Roman" w:cs="Times New Roman"/>
          <w:b/>
          <w:bCs/>
        </w:rPr>
        <w:t>Срок действия, порядок изменения и расторжения договора</w:t>
      </w:r>
    </w:p>
    <w:p w:rsidR="00E66164" w:rsidRPr="001423FC" w:rsidRDefault="00E66164" w:rsidP="00197BA8">
      <w:pPr>
        <w:tabs>
          <w:tab w:val="left" w:pos="545"/>
          <w:tab w:val="left" w:pos="16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 xml:space="preserve">6.1. Договор вступает в законную силу с момента его подписания обеими Сторонами </w:t>
      </w:r>
      <w:r w:rsidR="001F56B2">
        <w:rPr>
          <w:rFonts w:ascii="Times New Roman" w:hAnsi="Times New Roman" w:cs="Times New Roman"/>
        </w:rPr>
        <w:t xml:space="preserve">и действует до </w:t>
      </w:r>
      <w:r w:rsidR="007575D2">
        <w:rPr>
          <w:rFonts w:ascii="Times New Roman" w:hAnsi="Times New Roman" w:cs="Times New Roman"/>
        </w:rPr>
        <w:t>20</w:t>
      </w:r>
      <w:r w:rsidR="001F56B2">
        <w:rPr>
          <w:rFonts w:ascii="Times New Roman" w:hAnsi="Times New Roman" w:cs="Times New Roman"/>
        </w:rPr>
        <w:t xml:space="preserve"> д</w:t>
      </w:r>
      <w:r w:rsidR="001F56B2">
        <w:rPr>
          <w:rFonts w:ascii="Times New Roman" w:hAnsi="Times New Roman" w:cs="Times New Roman"/>
        </w:rPr>
        <w:t>е</w:t>
      </w:r>
      <w:r w:rsidR="001F56B2">
        <w:rPr>
          <w:rFonts w:ascii="Times New Roman" w:hAnsi="Times New Roman" w:cs="Times New Roman"/>
        </w:rPr>
        <w:t xml:space="preserve">кабря 2026 года в части выполнения работ по договору, а в части оплаты за выполненные работы – до </w:t>
      </w:r>
      <w:r w:rsidR="00745284">
        <w:rPr>
          <w:rFonts w:ascii="Times New Roman" w:hAnsi="Times New Roman" w:cs="Times New Roman"/>
        </w:rPr>
        <w:t>24</w:t>
      </w:r>
      <w:r w:rsidR="001F56B2">
        <w:rPr>
          <w:rFonts w:ascii="Times New Roman" w:hAnsi="Times New Roman" w:cs="Times New Roman"/>
        </w:rPr>
        <w:t xml:space="preserve"> д</w:t>
      </w:r>
      <w:r w:rsidR="001F56B2">
        <w:rPr>
          <w:rFonts w:ascii="Times New Roman" w:hAnsi="Times New Roman" w:cs="Times New Roman"/>
        </w:rPr>
        <w:t>е</w:t>
      </w:r>
      <w:r w:rsidR="001F56B2">
        <w:rPr>
          <w:rFonts w:ascii="Times New Roman" w:hAnsi="Times New Roman" w:cs="Times New Roman"/>
        </w:rPr>
        <w:t>кабря 2026 года.</w:t>
      </w:r>
    </w:p>
    <w:p w:rsidR="00E66164" w:rsidRPr="001423FC" w:rsidRDefault="00E66164" w:rsidP="00197BA8">
      <w:pPr>
        <w:tabs>
          <w:tab w:val="left" w:pos="545"/>
          <w:tab w:val="left" w:pos="16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6.2. Расторжение договора допускается по соглашению сторон, по решению суда, в случае одностороннего отказа одной Стороны от исполнения договора в соответствии с гражданским законодательством Росси</w:t>
      </w:r>
      <w:r w:rsidRPr="001423FC">
        <w:rPr>
          <w:rFonts w:ascii="Times New Roman" w:hAnsi="Times New Roman" w:cs="Times New Roman"/>
        </w:rPr>
        <w:t>й</w:t>
      </w:r>
      <w:r w:rsidRPr="001423FC">
        <w:rPr>
          <w:rFonts w:ascii="Times New Roman" w:hAnsi="Times New Roman" w:cs="Times New Roman"/>
        </w:rPr>
        <w:t>ской Федерации и требованиями Федерального закона от 05.04.2013 г. № 44-ФЗ.</w:t>
      </w:r>
    </w:p>
    <w:p w:rsidR="00E66164" w:rsidRPr="001423FC" w:rsidRDefault="00E66164" w:rsidP="00197BA8">
      <w:pPr>
        <w:pStyle w:val="a4"/>
        <w:widowControl w:val="0"/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Прекращение (окончание) срока действия договора влечет за</w:t>
      </w:r>
      <w:r w:rsidR="001F56B2">
        <w:rPr>
          <w:rFonts w:ascii="Times New Roman" w:hAnsi="Times New Roman" w:cs="Times New Roman"/>
        </w:rPr>
        <w:t xml:space="preserve"> собой прекращение обязательств </w:t>
      </w:r>
      <w:r w:rsidRPr="001423FC">
        <w:rPr>
          <w:rFonts w:ascii="Times New Roman" w:hAnsi="Times New Roman" w:cs="Times New Roman"/>
        </w:rPr>
        <w:t>Ст</w:t>
      </w:r>
      <w:r w:rsidRPr="001423FC">
        <w:rPr>
          <w:rFonts w:ascii="Times New Roman" w:hAnsi="Times New Roman" w:cs="Times New Roman"/>
        </w:rPr>
        <w:t>о</w:t>
      </w:r>
      <w:r w:rsidRPr="001423FC">
        <w:rPr>
          <w:rFonts w:ascii="Times New Roman" w:hAnsi="Times New Roman" w:cs="Times New Roman"/>
        </w:rPr>
        <w:t>рон по нему, но не освобождает Стороны от ответственности за его нарушение, если таковые имели место при исполнении условий договора.</w:t>
      </w:r>
    </w:p>
    <w:p w:rsidR="00E66164" w:rsidRPr="001423FC" w:rsidRDefault="00E66164" w:rsidP="00197BA8">
      <w:pPr>
        <w:pStyle w:val="a4"/>
        <w:widowControl w:val="0"/>
        <w:numPr>
          <w:ilvl w:val="1"/>
          <w:numId w:val="20"/>
        </w:numPr>
        <w:tabs>
          <w:tab w:val="left" w:pos="69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Внесение изменений в настоящий договор возможно в случаях, предусмотренных законодател</w:t>
      </w:r>
      <w:r w:rsidRPr="001423FC">
        <w:rPr>
          <w:rFonts w:ascii="Times New Roman" w:hAnsi="Times New Roman" w:cs="Times New Roman"/>
        </w:rPr>
        <w:t>ь</w:t>
      </w:r>
      <w:r w:rsidRPr="001423FC">
        <w:rPr>
          <w:rFonts w:ascii="Times New Roman" w:hAnsi="Times New Roman" w:cs="Times New Roman"/>
        </w:rPr>
        <w:t>ством Российской Федерации</w:t>
      </w:r>
      <w:r w:rsidR="001F56B2">
        <w:rPr>
          <w:rFonts w:ascii="Times New Roman" w:hAnsi="Times New Roman" w:cs="Times New Roman"/>
        </w:rPr>
        <w:t>,</w:t>
      </w:r>
      <w:r w:rsidRPr="001423FC">
        <w:rPr>
          <w:rFonts w:ascii="Times New Roman" w:hAnsi="Times New Roman" w:cs="Times New Roman"/>
        </w:rPr>
        <w:t xml:space="preserve"> и имеют силу только в том сл</w:t>
      </w:r>
      <w:r w:rsidRPr="001423FC">
        <w:rPr>
          <w:rFonts w:ascii="Times New Roman" w:hAnsi="Times New Roman" w:cs="Times New Roman"/>
        </w:rPr>
        <w:t>у</w:t>
      </w:r>
      <w:r w:rsidRPr="001423FC">
        <w:rPr>
          <w:rFonts w:ascii="Times New Roman" w:hAnsi="Times New Roman" w:cs="Times New Roman"/>
        </w:rPr>
        <w:t>чае, если они оформлены в письменном виде и подписаны обеими Сторонами.</w:t>
      </w:r>
    </w:p>
    <w:p w:rsidR="00E66164" w:rsidRPr="001423FC" w:rsidRDefault="00E66164" w:rsidP="00197BA8">
      <w:pPr>
        <w:widowControl w:val="0"/>
        <w:numPr>
          <w:ilvl w:val="1"/>
          <w:numId w:val="20"/>
        </w:numPr>
        <w:tabs>
          <w:tab w:val="left" w:pos="59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Все изменения и дополнения к договору оформляются в виде дополнительных соглашений и являю</w:t>
      </w:r>
      <w:r w:rsidRPr="001423FC">
        <w:rPr>
          <w:rFonts w:ascii="Times New Roman" w:hAnsi="Times New Roman" w:cs="Times New Roman"/>
        </w:rPr>
        <w:t>т</w:t>
      </w:r>
      <w:r w:rsidRPr="001423FC">
        <w:rPr>
          <w:rFonts w:ascii="Times New Roman" w:hAnsi="Times New Roman" w:cs="Times New Roman"/>
        </w:rPr>
        <w:t>ся его неотъем</w:t>
      </w:r>
      <w:r w:rsidR="00BB3286" w:rsidRPr="001423FC">
        <w:rPr>
          <w:rFonts w:ascii="Times New Roman" w:hAnsi="Times New Roman" w:cs="Times New Roman"/>
        </w:rPr>
        <w:t>лемой частью.</w:t>
      </w:r>
    </w:p>
    <w:p w:rsidR="00BB3286" w:rsidRPr="001423FC" w:rsidRDefault="00BB3286" w:rsidP="00BB3286">
      <w:pPr>
        <w:widowControl w:val="0"/>
        <w:tabs>
          <w:tab w:val="left" w:pos="59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6164" w:rsidRPr="001423FC" w:rsidRDefault="00E66164" w:rsidP="00197BA8">
      <w:pPr>
        <w:pStyle w:val="a4"/>
        <w:widowControl w:val="0"/>
        <w:numPr>
          <w:ilvl w:val="0"/>
          <w:numId w:val="20"/>
        </w:numPr>
        <w:tabs>
          <w:tab w:val="left" w:pos="0"/>
          <w:tab w:val="left" w:pos="68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423FC">
        <w:rPr>
          <w:rFonts w:ascii="Times New Roman" w:hAnsi="Times New Roman" w:cs="Times New Roman"/>
          <w:b/>
          <w:bCs/>
        </w:rPr>
        <w:t>Прочие условия</w:t>
      </w:r>
    </w:p>
    <w:p w:rsidR="00E66164" w:rsidRPr="001423FC" w:rsidRDefault="00E66164" w:rsidP="00197BA8">
      <w:pPr>
        <w:pStyle w:val="a4"/>
        <w:widowControl w:val="0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В случае изменений адресов, номеров телефонов, банковских реквизитов Стороны письменно и</w:t>
      </w:r>
      <w:r w:rsidRPr="001423FC">
        <w:rPr>
          <w:rFonts w:ascii="Times New Roman" w:hAnsi="Times New Roman" w:cs="Times New Roman"/>
        </w:rPr>
        <w:t>з</w:t>
      </w:r>
      <w:r w:rsidRPr="001423FC">
        <w:rPr>
          <w:rFonts w:ascii="Times New Roman" w:hAnsi="Times New Roman" w:cs="Times New Roman"/>
        </w:rPr>
        <w:t>вещают друг друга о таких изменениях.</w:t>
      </w:r>
    </w:p>
    <w:p w:rsidR="00E66164" w:rsidRPr="001423FC" w:rsidRDefault="00E66164" w:rsidP="00197BA8">
      <w:pPr>
        <w:widowControl w:val="0"/>
        <w:numPr>
          <w:ilvl w:val="1"/>
          <w:numId w:val="2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</w:rPr>
      </w:pPr>
      <w:r w:rsidRPr="001423FC">
        <w:rPr>
          <w:rFonts w:ascii="Times New Roman" w:hAnsi="Times New Roman" w:cs="Times New Roman"/>
          <w:color w:val="000000"/>
          <w:spacing w:val="-3"/>
        </w:rPr>
        <w:t>Право собственности на образовавшиеся в ходе исполнения договора отходы п</w:t>
      </w:r>
      <w:r w:rsidRPr="001423FC">
        <w:rPr>
          <w:rFonts w:ascii="Times New Roman" w:hAnsi="Times New Roman" w:cs="Times New Roman"/>
          <w:color w:val="000000"/>
          <w:spacing w:val="-3"/>
        </w:rPr>
        <w:t>е</w:t>
      </w:r>
      <w:r w:rsidRPr="001423FC">
        <w:rPr>
          <w:rFonts w:ascii="Times New Roman" w:hAnsi="Times New Roman" w:cs="Times New Roman"/>
          <w:color w:val="000000"/>
          <w:spacing w:val="-3"/>
        </w:rPr>
        <w:t>реходят к Подрядчику.</w:t>
      </w:r>
    </w:p>
    <w:p w:rsidR="00E66164" w:rsidRPr="001423FC" w:rsidRDefault="00E66164" w:rsidP="00197BA8">
      <w:pPr>
        <w:widowControl w:val="0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lastRenderedPageBreak/>
        <w:t>Все спорные вопросы, возникшие при исполнении договора, решаются Сторонами путем перегов</w:t>
      </w:r>
      <w:r w:rsidRPr="001423FC">
        <w:rPr>
          <w:rFonts w:ascii="Times New Roman" w:hAnsi="Times New Roman" w:cs="Times New Roman"/>
        </w:rPr>
        <w:t>о</w:t>
      </w:r>
      <w:r w:rsidRPr="001423FC">
        <w:rPr>
          <w:rFonts w:ascii="Times New Roman" w:hAnsi="Times New Roman" w:cs="Times New Roman"/>
        </w:rPr>
        <w:t>ров.</w:t>
      </w:r>
      <w:r w:rsidR="008C2983" w:rsidRPr="001423FC">
        <w:rPr>
          <w:rFonts w:ascii="Times New Roman" w:hAnsi="Times New Roman" w:cs="Times New Roman"/>
        </w:rPr>
        <w:t xml:space="preserve"> Все споры и разногласия, возникающие между сторонами по настоящему Договору или в связи с ним, разрешаются в претензионном порядке. Срок ответа на претензию – 10 (десять) рабочих дней. </w:t>
      </w:r>
      <w:r w:rsidRPr="001423FC">
        <w:rPr>
          <w:rFonts w:ascii="Times New Roman" w:hAnsi="Times New Roman" w:cs="Times New Roman"/>
        </w:rPr>
        <w:t xml:space="preserve"> В случае не достижения согласия Стороны передают рассмотрение спора в </w:t>
      </w:r>
      <w:r w:rsidR="0039558B" w:rsidRPr="001423FC">
        <w:rPr>
          <w:rFonts w:ascii="Times New Roman" w:hAnsi="Times New Roman" w:cs="Times New Roman"/>
        </w:rPr>
        <w:t xml:space="preserve">Арбитражный суд </w:t>
      </w:r>
      <w:r w:rsidR="007575D2">
        <w:rPr>
          <w:rFonts w:ascii="Times New Roman" w:hAnsi="Times New Roman" w:cs="Times New Roman"/>
        </w:rPr>
        <w:t>Калужской области</w:t>
      </w:r>
      <w:r w:rsidR="0039558B" w:rsidRPr="001423FC">
        <w:rPr>
          <w:rFonts w:ascii="Times New Roman" w:hAnsi="Times New Roman" w:cs="Times New Roman"/>
        </w:rPr>
        <w:t xml:space="preserve"> обл</w:t>
      </w:r>
      <w:r w:rsidR="0039558B" w:rsidRPr="001423FC">
        <w:rPr>
          <w:rFonts w:ascii="Times New Roman" w:hAnsi="Times New Roman" w:cs="Times New Roman"/>
        </w:rPr>
        <w:t>а</w:t>
      </w:r>
      <w:r w:rsidR="0039558B" w:rsidRPr="001423FC">
        <w:rPr>
          <w:rFonts w:ascii="Times New Roman" w:hAnsi="Times New Roman" w:cs="Times New Roman"/>
        </w:rPr>
        <w:t>сти</w:t>
      </w:r>
      <w:r w:rsidRPr="001423FC">
        <w:rPr>
          <w:rFonts w:ascii="Times New Roman" w:hAnsi="Times New Roman" w:cs="Times New Roman"/>
        </w:rPr>
        <w:t>.</w:t>
      </w:r>
    </w:p>
    <w:p w:rsidR="00E66164" w:rsidRPr="001423FC" w:rsidRDefault="00E66164" w:rsidP="00197BA8">
      <w:pPr>
        <w:widowControl w:val="0"/>
        <w:numPr>
          <w:ilvl w:val="1"/>
          <w:numId w:val="21"/>
        </w:numPr>
        <w:tabs>
          <w:tab w:val="left" w:pos="0"/>
          <w:tab w:val="left" w:pos="7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Договор составлен в двух экземплярах, имеющих одинаковую юридическую силу, по одному э</w:t>
      </w:r>
      <w:r w:rsidRPr="001423FC">
        <w:rPr>
          <w:rFonts w:ascii="Times New Roman" w:hAnsi="Times New Roman" w:cs="Times New Roman"/>
        </w:rPr>
        <w:t>к</w:t>
      </w:r>
      <w:r w:rsidRPr="001423FC">
        <w:rPr>
          <w:rFonts w:ascii="Times New Roman" w:hAnsi="Times New Roman" w:cs="Times New Roman"/>
        </w:rPr>
        <w:t>земпляру для каждой из Сторон.</w:t>
      </w:r>
    </w:p>
    <w:p w:rsidR="00E66164" w:rsidRPr="001423FC" w:rsidRDefault="00E66164" w:rsidP="00197BA8">
      <w:pPr>
        <w:pStyle w:val="a4"/>
        <w:widowControl w:val="0"/>
        <w:numPr>
          <w:ilvl w:val="1"/>
          <w:numId w:val="21"/>
        </w:numPr>
        <w:tabs>
          <w:tab w:val="left" w:pos="0"/>
          <w:tab w:val="left" w:pos="6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</w:rPr>
      </w:pPr>
      <w:r w:rsidRPr="001423FC">
        <w:rPr>
          <w:rFonts w:ascii="Times New Roman" w:hAnsi="Times New Roman" w:cs="Times New Roman"/>
        </w:rPr>
        <w:t>Во всем, что не предусмотрено договором, Стороны руководствуются действующим законодател</w:t>
      </w:r>
      <w:r w:rsidRPr="001423FC">
        <w:rPr>
          <w:rFonts w:ascii="Times New Roman" w:hAnsi="Times New Roman" w:cs="Times New Roman"/>
        </w:rPr>
        <w:t>ь</w:t>
      </w:r>
      <w:r w:rsidRPr="001423FC">
        <w:rPr>
          <w:rFonts w:ascii="Times New Roman" w:hAnsi="Times New Roman" w:cs="Times New Roman"/>
        </w:rPr>
        <w:t>ством Российской Федерации.</w:t>
      </w:r>
    </w:p>
    <w:p w:rsidR="00441B0A" w:rsidRPr="001423FC" w:rsidRDefault="00441B0A" w:rsidP="00441B0A">
      <w:pPr>
        <w:pStyle w:val="a4"/>
        <w:widowControl w:val="0"/>
        <w:tabs>
          <w:tab w:val="left" w:pos="0"/>
          <w:tab w:val="left" w:pos="68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41B0A" w:rsidRPr="001423FC" w:rsidRDefault="00441B0A" w:rsidP="00441B0A">
      <w:pPr>
        <w:pStyle w:val="a4"/>
        <w:widowControl w:val="0"/>
        <w:tabs>
          <w:tab w:val="left" w:pos="0"/>
          <w:tab w:val="left" w:pos="68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6164" w:rsidRDefault="00E66164" w:rsidP="00197BA8">
      <w:pPr>
        <w:pStyle w:val="a4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423FC">
        <w:rPr>
          <w:rFonts w:ascii="Times New Roman" w:hAnsi="Times New Roman" w:cs="Times New Roman"/>
          <w:b/>
          <w:bCs/>
        </w:rPr>
        <w:t>Юридические адреса, банковские реквизиты и подписи сторон</w:t>
      </w:r>
    </w:p>
    <w:p w:rsidR="001423FC" w:rsidRPr="001423FC" w:rsidRDefault="001423FC" w:rsidP="001423F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F14E20" w:rsidRPr="007575D2" w:rsidTr="00784DE8">
        <w:tc>
          <w:tcPr>
            <w:tcW w:w="5211" w:type="dxa"/>
          </w:tcPr>
          <w:p w:rsidR="00F14E20" w:rsidRPr="00400743" w:rsidRDefault="00F14E20" w:rsidP="0040074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00743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  <w:p w:rsidR="007575D2" w:rsidRPr="00400743" w:rsidRDefault="007575D2" w:rsidP="00400743">
            <w:pPr>
              <w:pStyle w:val="1"/>
              <w:tabs>
                <w:tab w:val="left" w:pos="10800"/>
              </w:tabs>
              <w:spacing w:line="276" w:lineRule="auto"/>
              <w:ind w:right="-77"/>
              <w:jc w:val="left"/>
              <w:rPr>
                <w:b w:val="0"/>
                <w:sz w:val="22"/>
                <w:szCs w:val="22"/>
              </w:rPr>
            </w:pPr>
            <w:r w:rsidRPr="00400743">
              <w:rPr>
                <w:b w:val="0"/>
                <w:sz w:val="22"/>
                <w:szCs w:val="22"/>
              </w:rPr>
              <w:t>ФГБУ «Управление «Калугамелиово</w:t>
            </w:r>
            <w:r w:rsidRPr="00400743">
              <w:rPr>
                <w:b w:val="0"/>
                <w:sz w:val="22"/>
                <w:szCs w:val="22"/>
              </w:rPr>
              <w:t>д</w:t>
            </w:r>
            <w:r w:rsidRPr="00400743">
              <w:rPr>
                <w:b w:val="0"/>
                <w:sz w:val="22"/>
                <w:szCs w:val="22"/>
              </w:rPr>
              <w:t>хоз»</w:t>
            </w:r>
          </w:p>
          <w:p w:rsidR="00F9395A" w:rsidRPr="00400743" w:rsidRDefault="007575D2" w:rsidP="004007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00743">
              <w:rPr>
                <w:rFonts w:ascii="Times New Roman" w:hAnsi="Times New Roman" w:cs="Times New Roman"/>
              </w:rPr>
              <w:t>Юридический адрес: РФ, 248003, Калужская</w:t>
            </w:r>
          </w:p>
          <w:p w:rsidR="00400743" w:rsidRPr="00400743" w:rsidRDefault="007575D2" w:rsidP="00400743">
            <w:pPr>
              <w:spacing w:after="0"/>
              <w:rPr>
                <w:rFonts w:ascii="Times New Roman" w:hAnsi="Times New Roman" w:cs="Times New Roman"/>
              </w:rPr>
            </w:pPr>
            <w:r w:rsidRPr="00400743">
              <w:rPr>
                <w:rFonts w:ascii="Times New Roman" w:hAnsi="Times New Roman" w:cs="Times New Roman"/>
              </w:rPr>
              <w:t>о</w:t>
            </w:r>
            <w:r w:rsidRPr="00400743">
              <w:rPr>
                <w:rFonts w:ascii="Times New Roman" w:hAnsi="Times New Roman" w:cs="Times New Roman"/>
              </w:rPr>
              <w:t>б</w:t>
            </w:r>
            <w:r w:rsidRPr="00400743">
              <w:rPr>
                <w:rFonts w:ascii="Times New Roman" w:hAnsi="Times New Roman" w:cs="Times New Roman"/>
              </w:rPr>
              <w:t xml:space="preserve">ласть, г. Калуга, ул. Спичечная, д. 6 </w:t>
            </w:r>
          </w:p>
          <w:p w:rsidR="00400743" w:rsidRPr="00400743" w:rsidRDefault="00400743" w:rsidP="00400743">
            <w:pPr>
              <w:tabs>
                <w:tab w:val="left" w:pos="10800"/>
              </w:tabs>
              <w:spacing w:after="0"/>
              <w:ind w:right="-77"/>
              <w:rPr>
                <w:rFonts w:ascii="Times New Roman" w:hAnsi="Times New Roman" w:cs="Times New Roman"/>
              </w:rPr>
            </w:pPr>
            <w:r w:rsidRPr="00400743">
              <w:rPr>
                <w:rFonts w:ascii="Times New Roman" w:hAnsi="Times New Roman" w:cs="Times New Roman"/>
              </w:rPr>
              <w:t>Телефон: 544 - 485, Факс: 544 - 484</w:t>
            </w:r>
            <w:r w:rsidR="007575D2" w:rsidRPr="00400743">
              <w:rPr>
                <w:rFonts w:ascii="Times New Roman" w:hAnsi="Times New Roman" w:cs="Times New Roman"/>
              </w:rPr>
              <w:t xml:space="preserve">  </w:t>
            </w:r>
          </w:p>
          <w:p w:rsidR="00F9395A" w:rsidRPr="00400743" w:rsidRDefault="00F9395A" w:rsidP="00400743">
            <w:pPr>
              <w:tabs>
                <w:tab w:val="left" w:pos="10800"/>
              </w:tabs>
              <w:spacing w:after="0"/>
              <w:ind w:right="-77"/>
              <w:rPr>
                <w:rFonts w:ascii="Times New Roman" w:hAnsi="Times New Roman" w:cs="Times New Roman"/>
              </w:rPr>
            </w:pPr>
            <w:r w:rsidRPr="00400743">
              <w:rPr>
                <w:rFonts w:ascii="Times New Roman" w:eastAsia="Times New Roman" w:hAnsi="Times New Roman" w:cs="Times New Roman"/>
              </w:rPr>
              <w:t xml:space="preserve">ИНН </w:t>
            </w:r>
            <w:r w:rsidR="00400743" w:rsidRPr="00400743">
              <w:rPr>
                <w:rFonts w:ascii="Times New Roman" w:hAnsi="Times New Roman" w:cs="Times New Roman"/>
                <w:bCs/>
              </w:rPr>
              <w:t>4027023115</w:t>
            </w:r>
            <w:r w:rsidRPr="00400743">
              <w:rPr>
                <w:rFonts w:ascii="Times New Roman" w:eastAsia="Times New Roman" w:hAnsi="Times New Roman" w:cs="Times New Roman"/>
              </w:rPr>
              <w:t xml:space="preserve"> КПП </w:t>
            </w:r>
            <w:r w:rsidR="00400743" w:rsidRPr="00400743">
              <w:rPr>
                <w:rFonts w:ascii="Times New Roman" w:hAnsi="Times New Roman" w:cs="Times New Roman"/>
                <w:bCs/>
              </w:rPr>
              <w:t>402701001</w:t>
            </w:r>
          </w:p>
          <w:p w:rsidR="00400743" w:rsidRPr="00400743" w:rsidRDefault="00400743" w:rsidP="00400743">
            <w:pPr>
              <w:tabs>
                <w:tab w:val="left" w:pos="10800"/>
              </w:tabs>
              <w:spacing w:after="0"/>
              <w:ind w:right="-77"/>
              <w:rPr>
                <w:rFonts w:ascii="Times New Roman" w:hAnsi="Times New Roman" w:cs="Times New Roman"/>
                <w:bCs/>
              </w:rPr>
            </w:pPr>
            <w:r w:rsidRPr="00400743">
              <w:rPr>
                <w:rFonts w:ascii="Times New Roman" w:hAnsi="Times New Roman" w:cs="Times New Roman"/>
                <w:bCs/>
              </w:rPr>
              <w:t>УФК по Калужской области (федеральное государственное бюджетное учреждение  «Управление мелиорации земель и сельскохозяйственного вод</w:t>
            </w:r>
            <w:r w:rsidRPr="00400743">
              <w:rPr>
                <w:rFonts w:ascii="Times New Roman" w:hAnsi="Times New Roman" w:cs="Times New Roman"/>
                <w:bCs/>
              </w:rPr>
              <w:t>о</w:t>
            </w:r>
            <w:r w:rsidRPr="00400743">
              <w:rPr>
                <w:rFonts w:ascii="Times New Roman" w:hAnsi="Times New Roman" w:cs="Times New Roman"/>
                <w:bCs/>
              </w:rPr>
              <w:t>снабжения по Калужской области»</w:t>
            </w:r>
          </w:p>
          <w:p w:rsidR="00400743" w:rsidRDefault="00400743" w:rsidP="00400743">
            <w:pPr>
              <w:tabs>
                <w:tab w:val="left" w:pos="10800"/>
              </w:tabs>
              <w:spacing w:after="0"/>
              <w:ind w:right="-7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л/с 20376Х16990)</w:t>
            </w:r>
          </w:p>
          <w:p w:rsidR="00400743" w:rsidRPr="00400743" w:rsidRDefault="00400743" w:rsidP="00400743">
            <w:pPr>
              <w:tabs>
                <w:tab w:val="left" w:pos="10800"/>
              </w:tabs>
              <w:spacing w:after="0"/>
              <w:ind w:right="-77"/>
              <w:rPr>
                <w:rFonts w:ascii="Times New Roman" w:hAnsi="Times New Roman" w:cs="Times New Roman"/>
                <w:bCs/>
              </w:rPr>
            </w:pPr>
            <w:r w:rsidRPr="00400743">
              <w:rPr>
                <w:rFonts w:ascii="Times New Roman" w:hAnsi="Times New Roman" w:cs="Times New Roman"/>
              </w:rPr>
              <w:t xml:space="preserve">ОГРН: 1024001196317 </w:t>
            </w:r>
          </w:p>
          <w:p w:rsidR="00400743" w:rsidRPr="00400743" w:rsidRDefault="00400743" w:rsidP="00400743">
            <w:pPr>
              <w:pStyle w:val="a4"/>
              <w:spacing w:after="0"/>
              <w:ind w:left="0"/>
              <w:rPr>
                <w:rFonts w:ascii="Times New Roman" w:hAnsi="Times New Roman" w:cs="Times New Roman"/>
              </w:rPr>
            </w:pPr>
            <w:r w:rsidRPr="00400743">
              <w:rPr>
                <w:rFonts w:ascii="Times New Roman" w:hAnsi="Times New Roman" w:cs="Times New Roman"/>
              </w:rPr>
              <w:t>ОКПО: 40691830</w:t>
            </w:r>
          </w:p>
          <w:p w:rsidR="00400743" w:rsidRPr="00400743" w:rsidRDefault="00400743" w:rsidP="00400743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400743">
              <w:rPr>
                <w:rFonts w:ascii="Times New Roman" w:hAnsi="Times New Roman" w:cs="Times New Roman"/>
              </w:rPr>
              <w:t xml:space="preserve">Банк: ОКЦ № 9 ГУ Банка России по ЦФО//УФК по Калужской области </w:t>
            </w:r>
          </w:p>
          <w:p w:rsidR="00400743" w:rsidRDefault="00400743" w:rsidP="00400743">
            <w:pPr>
              <w:pStyle w:val="a4"/>
              <w:spacing w:after="0"/>
              <w:ind w:left="0"/>
              <w:rPr>
                <w:rFonts w:ascii="Times New Roman" w:hAnsi="Times New Roman" w:cs="Times New Roman"/>
              </w:rPr>
            </w:pPr>
            <w:r w:rsidRPr="00400743">
              <w:rPr>
                <w:rFonts w:ascii="Times New Roman" w:hAnsi="Times New Roman" w:cs="Times New Roman"/>
                <w:bCs/>
              </w:rPr>
              <w:t xml:space="preserve">БИК: </w:t>
            </w:r>
            <w:r w:rsidRPr="00400743">
              <w:rPr>
                <w:rFonts w:ascii="Times New Roman" w:hAnsi="Times New Roman" w:cs="Times New Roman"/>
              </w:rPr>
              <w:t>012908002</w:t>
            </w:r>
            <w:r w:rsidRPr="00400743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</w:t>
            </w:r>
            <w:r w:rsidRPr="00400743">
              <w:rPr>
                <w:rFonts w:ascii="Times New Roman" w:hAnsi="Times New Roman" w:cs="Times New Roman"/>
              </w:rPr>
              <w:t>Банковский (казначейский) счет: 03214643000000013700</w:t>
            </w:r>
          </w:p>
          <w:p w:rsidR="00400743" w:rsidRPr="00400743" w:rsidRDefault="00400743" w:rsidP="00400743">
            <w:pPr>
              <w:pStyle w:val="a4"/>
              <w:spacing w:after="0"/>
              <w:ind w:left="0"/>
              <w:rPr>
                <w:rFonts w:ascii="Times New Roman" w:hAnsi="Times New Roman" w:cs="Times New Roman"/>
              </w:rPr>
            </w:pPr>
            <w:r w:rsidRPr="00400743">
              <w:rPr>
                <w:rFonts w:ascii="Times New Roman" w:hAnsi="Times New Roman" w:cs="Times New Roman"/>
              </w:rPr>
              <w:t>Кор.счет (Единый казначейский счет) – 40102810045370000030</w:t>
            </w:r>
          </w:p>
          <w:p w:rsidR="00E70A6C" w:rsidRPr="00400743" w:rsidRDefault="00E70A6C" w:rsidP="0040074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400743">
            <w:pPr>
              <w:pStyle w:val="1"/>
              <w:tabs>
                <w:tab w:val="left" w:pos="10800"/>
              </w:tabs>
              <w:ind w:right="-77" w:firstLine="34"/>
              <w:jc w:val="left"/>
              <w:rPr>
                <w:b w:val="0"/>
                <w:sz w:val="22"/>
                <w:szCs w:val="22"/>
              </w:rPr>
            </w:pPr>
            <w:r w:rsidRPr="00400743">
              <w:rPr>
                <w:b w:val="0"/>
                <w:sz w:val="22"/>
                <w:szCs w:val="22"/>
              </w:rPr>
              <w:t>Врио директора</w:t>
            </w:r>
            <w:r w:rsidRPr="00400743">
              <w:rPr>
                <w:sz w:val="22"/>
                <w:szCs w:val="22"/>
              </w:rPr>
              <w:t xml:space="preserve"> </w:t>
            </w:r>
            <w:r w:rsidRPr="00400743">
              <w:rPr>
                <w:b w:val="0"/>
                <w:sz w:val="22"/>
                <w:szCs w:val="22"/>
              </w:rPr>
              <w:t xml:space="preserve">ФГБУ «Управление </w:t>
            </w:r>
          </w:p>
          <w:p w:rsidR="00400743" w:rsidRPr="00400743" w:rsidRDefault="00400743" w:rsidP="00400743">
            <w:pPr>
              <w:pStyle w:val="1"/>
              <w:tabs>
                <w:tab w:val="left" w:pos="10800"/>
              </w:tabs>
              <w:ind w:right="-77" w:firstLine="34"/>
              <w:jc w:val="left"/>
              <w:rPr>
                <w:b w:val="0"/>
                <w:sz w:val="22"/>
                <w:szCs w:val="22"/>
              </w:rPr>
            </w:pPr>
            <w:r w:rsidRPr="00400743">
              <w:rPr>
                <w:b w:val="0"/>
                <w:sz w:val="22"/>
                <w:szCs w:val="22"/>
              </w:rPr>
              <w:t>«Калугамелиово</w:t>
            </w:r>
            <w:r w:rsidRPr="00400743">
              <w:rPr>
                <w:b w:val="0"/>
                <w:sz w:val="22"/>
                <w:szCs w:val="22"/>
              </w:rPr>
              <w:t>д</w:t>
            </w:r>
            <w:r w:rsidRPr="00400743">
              <w:rPr>
                <w:b w:val="0"/>
                <w:sz w:val="22"/>
                <w:szCs w:val="22"/>
              </w:rPr>
              <w:t>хоз»</w:t>
            </w:r>
          </w:p>
          <w:p w:rsidR="00F14E20" w:rsidRPr="00400743" w:rsidRDefault="00F14E20" w:rsidP="0040074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40DAD" w:rsidRPr="00400743" w:rsidRDefault="00E40DAD" w:rsidP="0040074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F14E20" w:rsidRPr="00400743" w:rsidRDefault="001913E5" w:rsidP="004007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00743">
              <w:rPr>
                <w:rFonts w:ascii="Times New Roman" w:eastAsia="Times New Roman" w:hAnsi="Times New Roman" w:cs="Times New Roman"/>
              </w:rPr>
              <w:t>________________</w:t>
            </w:r>
            <w:r w:rsidR="00F14E20" w:rsidRPr="00400743">
              <w:rPr>
                <w:rFonts w:ascii="Times New Roman" w:eastAsia="Times New Roman" w:hAnsi="Times New Roman" w:cs="Times New Roman"/>
              </w:rPr>
              <w:t>/</w:t>
            </w:r>
            <w:r w:rsidR="00400743">
              <w:rPr>
                <w:rFonts w:ascii="Times New Roman" w:eastAsia="Times New Roman" w:hAnsi="Times New Roman" w:cs="Times New Roman"/>
              </w:rPr>
              <w:t>О.А. Акулов</w:t>
            </w:r>
            <w:r w:rsidR="00F14E20" w:rsidRPr="00400743">
              <w:rPr>
                <w:rFonts w:ascii="Times New Roman" w:eastAsia="Times New Roman" w:hAnsi="Times New Roman" w:cs="Times New Roman"/>
              </w:rPr>
              <w:t>/</w:t>
            </w:r>
          </w:p>
          <w:p w:rsidR="001809FF" w:rsidRPr="00400743" w:rsidRDefault="001809FF" w:rsidP="0040074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F14E20" w:rsidRPr="00400743" w:rsidRDefault="00F14E20" w:rsidP="00400743">
            <w:pPr>
              <w:spacing w:after="0"/>
              <w:rPr>
                <w:rFonts w:ascii="Times New Roman" w:hAnsi="Times New Roman" w:cs="Times New Roman"/>
              </w:rPr>
            </w:pPr>
            <w:r w:rsidRPr="00400743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36" w:type="dxa"/>
          </w:tcPr>
          <w:p w:rsidR="00C60CCD" w:rsidRPr="007575D2" w:rsidRDefault="00C60CCD" w:rsidP="00C60C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7575D2">
              <w:rPr>
                <w:rFonts w:ascii="Times New Roman" w:hAnsi="Times New Roman" w:cs="Times New Roman"/>
                <w:b/>
                <w:color w:val="000000"/>
                <w:spacing w:val="-3"/>
              </w:rPr>
              <w:t>Подрядчик</w:t>
            </w:r>
          </w:p>
          <w:p w:rsidR="00C60CCD" w:rsidRPr="007575D2" w:rsidRDefault="00C60CCD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0CCD" w:rsidRPr="007575D2" w:rsidRDefault="00C60CCD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0CCD" w:rsidRPr="007575D2" w:rsidRDefault="00C60CCD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0CCD" w:rsidRPr="007575D2" w:rsidRDefault="00C60CCD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0CCD" w:rsidRPr="007575D2" w:rsidRDefault="00C60CCD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0CCD" w:rsidRPr="007575D2" w:rsidRDefault="00C60CCD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0CCD" w:rsidRPr="007575D2" w:rsidRDefault="00C60CCD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6C37" w:rsidRPr="007575D2" w:rsidRDefault="00E76C37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0A6C" w:rsidRPr="007575D2" w:rsidRDefault="00E70A6C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0A6C" w:rsidRPr="007575D2" w:rsidRDefault="00E70A6C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0A6C" w:rsidRPr="007575D2" w:rsidRDefault="00E70A6C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6C37" w:rsidRPr="007575D2" w:rsidRDefault="00E76C37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6C37" w:rsidRPr="007575D2" w:rsidRDefault="00E76C37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45DC" w:rsidRPr="007575D2" w:rsidRDefault="007045DC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45DC" w:rsidRPr="007575D2" w:rsidRDefault="007045DC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45DC" w:rsidRPr="007575D2" w:rsidRDefault="007045DC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6C37" w:rsidRDefault="00E76C37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Pr="007575D2" w:rsidRDefault="00400743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09FF" w:rsidRPr="007575D2" w:rsidRDefault="00C60CCD" w:rsidP="00C60C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5D2">
              <w:rPr>
                <w:rFonts w:ascii="Times New Roman" w:eastAsia="Times New Roman" w:hAnsi="Times New Roman" w:cs="Times New Roman"/>
              </w:rPr>
              <w:t>________________</w:t>
            </w:r>
            <w:r w:rsidR="00E76C37" w:rsidRPr="007575D2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:rsidR="001809FF" w:rsidRPr="007575D2" w:rsidRDefault="001809FF" w:rsidP="00197B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4E20" w:rsidRPr="007575D2" w:rsidRDefault="001913E5" w:rsidP="00197B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5D2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B07935" w:rsidRDefault="00B07935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00743" w:rsidRDefault="00400743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AE79A1" w:rsidRDefault="00AE79A1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94EDF" w:rsidRPr="001423FC" w:rsidRDefault="00C94EDF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>Приложение № 1</w:t>
      </w:r>
    </w:p>
    <w:p w:rsidR="00C94EDF" w:rsidRPr="001423FC" w:rsidRDefault="00C94EDF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1423FC">
        <w:rPr>
          <w:rFonts w:ascii="Times New Roman" w:hAnsi="Times New Roman" w:cs="Times New Roman"/>
        </w:rPr>
        <w:t xml:space="preserve">                                                              к Договору № _________ от «___» __________ 20</w:t>
      </w:r>
      <w:r w:rsidR="007045DC" w:rsidRPr="001423FC">
        <w:rPr>
          <w:rFonts w:ascii="Times New Roman" w:hAnsi="Times New Roman" w:cs="Times New Roman"/>
        </w:rPr>
        <w:t>___</w:t>
      </w:r>
      <w:r w:rsidRPr="001423FC">
        <w:rPr>
          <w:rFonts w:ascii="Times New Roman" w:hAnsi="Times New Roman" w:cs="Times New Roman"/>
        </w:rPr>
        <w:t xml:space="preserve"> г.</w:t>
      </w:r>
    </w:p>
    <w:p w:rsidR="00C94EDF" w:rsidRPr="001423FC" w:rsidRDefault="00C94EDF" w:rsidP="00197BA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94EDF" w:rsidRPr="001423FC" w:rsidRDefault="00C94EDF" w:rsidP="00197BA8">
      <w:pPr>
        <w:pStyle w:val="22"/>
        <w:spacing w:after="0" w:line="240" w:lineRule="auto"/>
        <w:ind w:left="0" w:firstLine="709"/>
        <w:rPr>
          <w:sz w:val="22"/>
          <w:szCs w:val="22"/>
        </w:rPr>
      </w:pPr>
    </w:p>
    <w:p w:rsidR="00C94EDF" w:rsidRPr="001423FC" w:rsidRDefault="00C94EDF" w:rsidP="00197BA8">
      <w:pPr>
        <w:pStyle w:val="22"/>
        <w:spacing w:after="0" w:line="240" w:lineRule="auto"/>
        <w:ind w:left="0" w:firstLine="709"/>
        <w:jc w:val="center"/>
        <w:rPr>
          <w:sz w:val="22"/>
          <w:szCs w:val="22"/>
        </w:rPr>
      </w:pPr>
      <w:r w:rsidRPr="001423FC">
        <w:rPr>
          <w:sz w:val="22"/>
          <w:szCs w:val="22"/>
        </w:rPr>
        <w:t xml:space="preserve">С П И С О К </w:t>
      </w:r>
    </w:p>
    <w:p w:rsidR="00C94EDF" w:rsidRPr="001423FC" w:rsidRDefault="00A70377" w:rsidP="00197BA8">
      <w:pPr>
        <w:pStyle w:val="22"/>
        <w:spacing w:after="0" w:line="240" w:lineRule="auto"/>
        <w:ind w:left="0" w:firstLine="709"/>
        <w:jc w:val="center"/>
        <w:rPr>
          <w:sz w:val="22"/>
          <w:szCs w:val="22"/>
        </w:rPr>
      </w:pPr>
      <w:r w:rsidRPr="001423FC">
        <w:rPr>
          <w:sz w:val="22"/>
          <w:szCs w:val="22"/>
        </w:rPr>
        <w:t xml:space="preserve">автотранспорта </w:t>
      </w:r>
      <w:r w:rsidR="00400743">
        <w:rPr>
          <w:sz w:val="22"/>
          <w:szCs w:val="22"/>
        </w:rPr>
        <w:t>ФГБУ «Управление «Калугамелиоводхоз»</w:t>
      </w:r>
    </w:p>
    <w:p w:rsidR="00C94EDF" w:rsidRPr="001423FC" w:rsidRDefault="00C94EDF" w:rsidP="00197BA8">
      <w:pPr>
        <w:pStyle w:val="22"/>
        <w:spacing w:after="0" w:line="240" w:lineRule="auto"/>
        <w:ind w:left="0" w:firstLine="709"/>
        <w:jc w:val="center"/>
        <w:rPr>
          <w:sz w:val="22"/>
          <w:szCs w:val="22"/>
        </w:rPr>
      </w:pPr>
    </w:p>
    <w:p w:rsidR="00C94EDF" w:rsidRPr="001423FC" w:rsidRDefault="00C94EDF" w:rsidP="00197BA8">
      <w:pPr>
        <w:pStyle w:val="22"/>
        <w:spacing w:after="0" w:line="240" w:lineRule="auto"/>
        <w:ind w:left="0" w:firstLine="709"/>
        <w:jc w:val="center"/>
        <w:rPr>
          <w:sz w:val="22"/>
          <w:szCs w:val="22"/>
        </w:rPr>
      </w:pPr>
    </w:p>
    <w:tbl>
      <w:tblPr>
        <w:tblW w:w="8771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02"/>
        <w:gridCol w:w="1876"/>
      </w:tblGrid>
      <w:tr w:rsidR="00C94EDF" w:rsidRPr="001423FC" w:rsidTr="0040074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DF" w:rsidRPr="001423FC" w:rsidRDefault="00C94EDF" w:rsidP="001809FF">
            <w:pPr>
              <w:pStyle w:val="2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423FC">
              <w:rPr>
                <w:sz w:val="22"/>
                <w:szCs w:val="22"/>
              </w:rPr>
              <w:t>Марка автомобиля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DF" w:rsidRPr="001423FC" w:rsidRDefault="00C94EDF" w:rsidP="001809FF">
            <w:pPr>
              <w:pStyle w:val="2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423FC">
              <w:rPr>
                <w:sz w:val="22"/>
                <w:szCs w:val="22"/>
              </w:rPr>
              <w:t>Государственный регистрацио</w:t>
            </w:r>
            <w:r w:rsidRPr="001423FC">
              <w:rPr>
                <w:sz w:val="22"/>
                <w:szCs w:val="22"/>
              </w:rPr>
              <w:t>н</w:t>
            </w:r>
            <w:r w:rsidRPr="001423FC">
              <w:rPr>
                <w:sz w:val="22"/>
                <w:szCs w:val="22"/>
              </w:rPr>
              <w:t>ный знак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DF" w:rsidRPr="001423FC" w:rsidRDefault="00C94EDF" w:rsidP="001809FF">
            <w:pPr>
              <w:pStyle w:val="2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423FC">
              <w:rPr>
                <w:sz w:val="22"/>
                <w:szCs w:val="22"/>
              </w:rPr>
              <w:t>Год выпуска</w:t>
            </w:r>
          </w:p>
        </w:tc>
      </w:tr>
      <w:tr w:rsidR="00C94EDF" w:rsidRPr="001423FC" w:rsidTr="0040074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400743" w:rsidRDefault="00400743" w:rsidP="001809FF">
            <w:pPr>
              <w:pStyle w:val="22"/>
              <w:spacing w:after="0" w:line="240" w:lineRule="auto"/>
              <w:ind w:left="0" w:hanging="1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TEANA 2.0 ELEGANCE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1423FC" w:rsidRDefault="00400743" w:rsidP="00400743">
            <w:pPr>
              <w:pStyle w:val="22"/>
              <w:spacing w:after="0" w:line="240" w:lineRule="auto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="00367409" w:rsidRPr="0014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055</w:t>
            </w:r>
            <w:r w:rsidR="00367409" w:rsidRPr="0014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ТУ</w:t>
            </w:r>
            <w:r w:rsidR="00367409" w:rsidRPr="001423F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40</w:t>
            </w:r>
            <w:r w:rsidR="00C94EDF" w:rsidRPr="001423FC">
              <w:rPr>
                <w:sz w:val="22"/>
                <w:szCs w:val="22"/>
              </w:rPr>
              <w:t xml:space="preserve"> </w:t>
            </w:r>
            <w:r w:rsidR="00C94EDF" w:rsidRPr="001423FC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1423FC" w:rsidRDefault="00953E3B" w:rsidP="00400743">
            <w:pPr>
              <w:pStyle w:val="2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423FC">
              <w:rPr>
                <w:sz w:val="22"/>
                <w:szCs w:val="22"/>
              </w:rPr>
              <w:t>20</w:t>
            </w:r>
            <w:r w:rsidR="00400743">
              <w:rPr>
                <w:sz w:val="22"/>
                <w:szCs w:val="22"/>
              </w:rPr>
              <w:t>06</w:t>
            </w:r>
          </w:p>
        </w:tc>
      </w:tr>
      <w:tr w:rsidR="00C94EDF" w:rsidRPr="001423FC" w:rsidTr="0040074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1423FC" w:rsidRDefault="00400743" w:rsidP="001809FF">
            <w:pPr>
              <w:pStyle w:val="22"/>
              <w:spacing w:after="0" w:line="240" w:lineRule="auto"/>
              <w:ind w:left="0" w:hanging="17"/>
              <w:rPr>
                <w:sz w:val="22"/>
                <w:szCs w:val="22"/>
              </w:rPr>
            </w:pPr>
            <w:r w:rsidRPr="00400743">
              <w:rPr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1423FC" w:rsidRDefault="00400743" w:rsidP="00400743">
            <w:pPr>
              <w:pStyle w:val="2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67409" w:rsidRPr="0014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884</w:t>
            </w:r>
            <w:r w:rsidR="00367409" w:rsidRPr="0014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УХ</w:t>
            </w:r>
            <w:r w:rsidR="00367409" w:rsidRPr="001423F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40</w:t>
            </w:r>
            <w:r w:rsidR="00C94EDF" w:rsidRPr="001423FC">
              <w:rPr>
                <w:sz w:val="22"/>
                <w:szCs w:val="22"/>
              </w:rPr>
              <w:t xml:space="preserve"> </w:t>
            </w:r>
            <w:r w:rsidR="00C94EDF" w:rsidRPr="001423FC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DF" w:rsidRPr="001423FC" w:rsidRDefault="00953E3B" w:rsidP="00400743">
            <w:pPr>
              <w:pStyle w:val="2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423FC">
              <w:rPr>
                <w:sz w:val="22"/>
                <w:szCs w:val="22"/>
              </w:rPr>
              <w:t>20</w:t>
            </w:r>
            <w:r w:rsidR="00400743">
              <w:rPr>
                <w:sz w:val="22"/>
                <w:szCs w:val="22"/>
              </w:rPr>
              <w:t>09</w:t>
            </w:r>
          </w:p>
        </w:tc>
      </w:tr>
    </w:tbl>
    <w:p w:rsidR="00C94EDF" w:rsidRPr="001423FC" w:rsidRDefault="00C94EDF" w:rsidP="00197BA8">
      <w:pPr>
        <w:pStyle w:val="22"/>
        <w:spacing w:after="0" w:line="240" w:lineRule="auto"/>
        <w:ind w:left="0" w:firstLine="709"/>
        <w:rPr>
          <w:sz w:val="22"/>
          <w:szCs w:val="22"/>
        </w:rPr>
      </w:pPr>
    </w:p>
    <w:p w:rsidR="009D3AFA" w:rsidRPr="001423FC" w:rsidRDefault="009D3AFA" w:rsidP="00197BA8">
      <w:pPr>
        <w:pStyle w:val="22"/>
        <w:spacing w:after="0" w:line="240" w:lineRule="auto"/>
        <w:ind w:left="0" w:firstLine="709"/>
        <w:rPr>
          <w:sz w:val="22"/>
          <w:szCs w:val="22"/>
        </w:rPr>
      </w:pPr>
    </w:p>
    <w:tbl>
      <w:tblPr>
        <w:tblW w:w="9747" w:type="dxa"/>
        <w:tblInd w:w="485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9D3AFA" w:rsidRPr="001423FC" w:rsidTr="009D3AFA">
        <w:tc>
          <w:tcPr>
            <w:tcW w:w="5211" w:type="dxa"/>
          </w:tcPr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23FC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43" w:rsidRDefault="00400743" w:rsidP="00400743">
            <w:pPr>
              <w:pStyle w:val="1"/>
              <w:tabs>
                <w:tab w:val="left" w:pos="10800"/>
              </w:tabs>
              <w:ind w:right="-77" w:firstLine="34"/>
              <w:jc w:val="left"/>
              <w:rPr>
                <w:b w:val="0"/>
                <w:sz w:val="22"/>
                <w:szCs w:val="22"/>
              </w:rPr>
            </w:pPr>
            <w:r w:rsidRPr="00400743">
              <w:rPr>
                <w:b w:val="0"/>
                <w:sz w:val="22"/>
                <w:szCs w:val="22"/>
              </w:rPr>
              <w:t>Врио директора</w:t>
            </w:r>
            <w:r w:rsidRPr="00400743">
              <w:rPr>
                <w:sz w:val="22"/>
                <w:szCs w:val="22"/>
              </w:rPr>
              <w:t xml:space="preserve"> </w:t>
            </w:r>
            <w:r w:rsidRPr="00400743">
              <w:rPr>
                <w:b w:val="0"/>
                <w:sz w:val="22"/>
                <w:szCs w:val="22"/>
              </w:rPr>
              <w:t xml:space="preserve">ФГБУ «Управление </w:t>
            </w:r>
          </w:p>
          <w:p w:rsidR="00400743" w:rsidRPr="00400743" w:rsidRDefault="00400743" w:rsidP="00400743">
            <w:pPr>
              <w:pStyle w:val="1"/>
              <w:tabs>
                <w:tab w:val="left" w:pos="10800"/>
              </w:tabs>
              <w:ind w:right="-77" w:firstLine="34"/>
              <w:jc w:val="left"/>
              <w:rPr>
                <w:b w:val="0"/>
                <w:sz w:val="22"/>
                <w:szCs w:val="22"/>
              </w:rPr>
            </w:pPr>
            <w:r w:rsidRPr="00400743">
              <w:rPr>
                <w:b w:val="0"/>
                <w:sz w:val="22"/>
                <w:szCs w:val="22"/>
              </w:rPr>
              <w:t>«Калугамелиово</w:t>
            </w:r>
            <w:r w:rsidRPr="00400743">
              <w:rPr>
                <w:b w:val="0"/>
                <w:sz w:val="22"/>
                <w:szCs w:val="22"/>
              </w:rPr>
              <w:t>д</w:t>
            </w:r>
            <w:r w:rsidRPr="00400743">
              <w:rPr>
                <w:b w:val="0"/>
                <w:sz w:val="22"/>
                <w:szCs w:val="22"/>
              </w:rPr>
              <w:t>хоз»</w:t>
            </w: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40DAD" w:rsidRPr="001423FC" w:rsidRDefault="00E40DAD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23FC">
              <w:rPr>
                <w:rFonts w:ascii="Times New Roman" w:eastAsia="Times New Roman" w:hAnsi="Times New Roman" w:cs="Times New Roman"/>
              </w:rPr>
              <w:t>________________/</w:t>
            </w:r>
            <w:r w:rsidR="00400743">
              <w:rPr>
                <w:rFonts w:ascii="Times New Roman" w:eastAsia="Times New Roman" w:hAnsi="Times New Roman" w:cs="Times New Roman"/>
              </w:rPr>
              <w:t>О.А. Акулов</w:t>
            </w:r>
            <w:r w:rsidRPr="001423FC">
              <w:rPr>
                <w:rFonts w:ascii="Times New Roman" w:eastAsia="Times New Roman" w:hAnsi="Times New Roman" w:cs="Times New Roman"/>
              </w:rPr>
              <w:t>/</w:t>
            </w: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3FC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36" w:type="dxa"/>
          </w:tcPr>
          <w:p w:rsidR="009D3AFA" w:rsidRPr="001423FC" w:rsidRDefault="009D3AFA" w:rsidP="00582D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1423FC">
              <w:rPr>
                <w:rFonts w:ascii="Times New Roman" w:hAnsi="Times New Roman" w:cs="Times New Roman"/>
                <w:b/>
                <w:color w:val="000000"/>
                <w:spacing w:val="-3"/>
              </w:rPr>
              <w:t>Подрядчик</w:t>
            </w: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23FC">
              <w:rPr>
                <w:rFonts w:ascii="Times New Roman" w:eastAsia="Times New Roman" w:hAnsi="Times New Roman" w:cs="Times New Roman"/>
              </w:rPr>
              <w:t xml:space="preserve">________________/ </w:t>
            </w: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3AFA" w:rsidRPr="001423FC" w:rsidRDefault="009D3AFA" w:rsidP="00582D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23FC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E84C85" w:rsidRDefault="00E84C85" w:rsidP="00197BA8">
      <w:pPr>
        <w:pStyle w:val="22"/>
        <w:spacing w:after="0" w:line="240" w:lineRule="auto"/>
        <w:ind w:left="0" w:firstLine="709"/>
        <w:rPr>
          <w:sz w:val="22"/>
          <w:szCs w:val="22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Pr="00E84C85" w:rsidRDefault="00E84C85" w:rsidP="00E84C85">
      <w:pPr>
        <w:rPr>
          <w:lang w:eastAsia="ru-RU"/>
        </w:rPr>
      </w:pPr>
    </w:p>
    <w:p w:rsidR="00E84C85" w:rsidRDefault="00E84C85" w:rsidP="00E84C85">
      <w:pPr>
        <w:rPr>
          <w:lang w:eastAsia="ru-RU"/>
        </w:rPr>
      </w:pPr>
    </w:p>
    <w:p w:rsidR="009D3AFA" w:rsidRDefault="009D3AFA" w:rsidP="00E84C85">
      <w:pPr>
        <w:ind w:firstLine="708"/>
        <w:rPr>
          <w:lang w:eastAsia="ru-RU"/>
        </w:rPr>
      </w:pPr>
    </w:p>
    <w:p w:rsidR="00E84C85" w:rsidRDefault="00E84C85" w:rsidP="00E84C85">
      <w:pPr>
        <w:ind w:firstLine="708"/>
        <w:rPr>
          <w:lang w:eastAsia="ru-RU"/>
        </w:rPr>
      </w:pPr>
    </w:p>
    <w:p w:rsidR="00E84C85" w:rsidRDefault="00E84C85" w:rsidP="00E84C85">
      <w:pPr>
        <w:ind w:firstLine="708"/>
        <w:rPr>
          <w:lang w:eastAsia="ru-RU"/>
        </w:rPr>
      </w:pPr>
    </w:p>
    <w:p w:rsidR="00E84C85" w:rsidRPr="00921EB0" w:rsidRDefault="00E84C85" w:rsidP="00E84C85">
      <w:pPr>
        <w:pageBreakBefore/>
        <w:ind w:firstLine="5103"/>
        <w:contextualSpacing/>
        <w:jc w:val="right"/>
        <w:rPr>
          <w:rFonts w:ascii="Times New Roman" w:hAnsi="Times New Roman"/>
          <w:noProof/>
        </w:rPr>
      </w:pPr>
      <w:r w:rsidRPr="00921EB0">
        <w:rPr>
          <w:rFonts w:ascii="Times New Roman" w:hAnsi="Times New Roman"/>
          <w:noProof/>
        </w:rPr>
        <w:lastRenderedPageBreak/>
        <w:t>Приложение № 2</w:t>
      </w:r>
    </w:p>
    <w:p w:rsidR="00E84C85" w:rsidRPr="00921EB0" w:rsidRDefault="00E84C85" w:rsidP="00E84C85">
      <w:pPr>
        <w:ind w:firstLine="5103"/>
        <w:contextualSpacing/>
        <w:jc w:val="right"/>
        <w:rPr>
          <w:rFonts w:ascii="Times New Roman" w:hAnsi="Times New Roman"/>
          <w:noProof/>
        </w:rPr>
      </w:pPr>
      <w:r w:rsidRPr="00921EB0">
        <w:rPr>
          <w:rFonts w:ascii="Times New Roman" w:hAnsi="Times New Roman"/>
          <w:noProof/>
        </w:rPr>
        <w:t xml:space="preserve">к </w:t>
      </w:r>
      <w:r>
        <w:rPr>
          <w:rFonts w:ascii="Times New Roman" w:hAnsi="Times New Roman"/>
          <w:noProof/>
        </w:rPr>
        <w:t>Договору № ____</w:t>
      </w:r>
    </w:p>
    <w:p w:rsidR="00E84C85" w:rsidRPr="00921EB0" w:rsidRDefault="00E84C85" w:rsidP="00E84C85">
      <w:pPr>
        <w:ind w:firstLine="5103"/>
        <w:contextualSpacing/>
        <w:jc w:val="right"/>
        <w:rPr>
          <w:rFonts w:ascii="Times New Roman" w:hAnsi="Times New Roman"/>
          <w:noProof/>
        </w:rPr>
      </w:pPr>
      <w:r w:rsidRPr="00921EB0">
        <w:rPr>
          <w:rFonts w:ascii="Times New Roman" w:hAnsi="Times New Roman"/>
          <w:noProof/>
        </w:rPr>
        <w:t>от «___» __________ 2026 г.</w:t>
      </w:r>
    </w:p>
    <w:p w:rsidR="00E84C85" w:rsidRPr="00921EB0" w:rsidRDefault="00E84C85" w:rsidP="00E84C85">
      <w:pPr>
        <w:ind w:firstLine="5103"/>
        <w:contextualSpacing/>
        <w:jc w:val="right"/>
        <w:rPr>
          <w:rFonts w:ascii="Times New Roman" w:hAnsi="Times New Roman"/>
          <w:noProof/>
        </w:rPr>
      </w:pPr>
      <w:r w:rsidRPr="00921EB0">
        <w:rPr>
          <w:rFonts w:ascii="Times New Roman" w:hAnsi="Times New Roman"/>
          <w:noProof/>
        </w:rPr>
        <w:t>№_______________________________/</w:t>
      </w:r>
    </w:p>
    <w:p w:rsidR="00E84C85" w:rsidRPr="00921EB0" w:rsidRDefault="00E84C85" w:rsidP="00E84C85">
      <w:pPr>
        <w:pStyle w:val="1"/>
        <w:spacing w:before="120"/>
        <w:jc w:val="center"/>
        <w:rPr>
          <w:sz w:val="22"/>
          <w:szCs w:val="22"/>
        </w:rPr>
      </w:pPr>
      <w:r w:rsidRPr="00921EB0">
        <w:rPr>
          <w:sz w:val="22"/>
          <w:szCs w:val="22"/>
        </w:rPr>
        <w:t>ТЕХНИЧЕСКОЕ ЗАДАНИЕ</w:t>
      </w:r>
    </w:p>
    <w:p w:rsidR="00E84C85" w:rsidRDefault="00E84C85" w:rsidP="00E84C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1423FC">
        <w:rPr>
          <w:rFonts w:ascii="Times New Roman" w:hAnsi="Times New Roman" w:cs="Times New Roman"/>
          <w:b/>
          <w:color w:val="000000"/>
        </w:rPr>
        <w:t xml:space="preserve">на выполнение работ по текущему ремонту </w:t>
      </w:r>
    </w:p>
    <w:p w:rsidR="00E84C85" w:rsidRDefault="00E84C85" w:rsidP="00E84C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9"/>
        </w:rPr>
      </w:pPr>
      <w:r w:rsidRPr="001423FC">
        <w:rPr>
          <w:rFonts w:ascii="Times New Roman" w:hAnsi="Times New Roman" w:cs="Times New Roman"/>
          <w:b/>
          <w:color w:val="000000"/>
        </w:rPr>
        <w:t xml:space="preserve">и техническому обслуживанию </w:t>
      </w:r>
      <w:r w:rsidRPr="001423FC">
        <w:rPr>
          <w:rFonts w:ascii="Times New Roman" w:hAnsi="Times New Roman" w:cs="Times New Roman"/>
          <w:b/>
          <w:color w:val="000000"/>
          <w:spacing w:val="-9"/>
        </w:rPr>
        <w:t>а</w:t>
      </w:r>
      <w:r w:rsidRPr="001423FC">
        <w:rPr>
          <w:rFonts w:ascii="Times New Roman" w:hAnsi="Times New Roman" w:cs="Times New Roman"/>
          <w:b/>
          <w:color w:val="000000"/>
          <w:spacing w:val="-9"/>
        </w:rPr>
        <w:t>в</w:t>
      </w:r>
      <w:r w:rsidRPr="001423FC">
        <w:rPr>
          <w:rFonts w:ascii="Times New Roman" w:hAnsi="Times New Roman" w:cs="Times New Roman"/>
          <w:b/>
          <w:color w:val="000000"/>
          <w:spacing w:val="-9"/>
        </w:rPr>
        <w:t xml:space="preserve">тотранспортных средств </w:t>
      </w:r>
    </w:p>
    <w:p w:rsidR="00E84C85" w:rsidRPr="00921EB0" w:rsidRDefault="00E84C85" w:rsidP="00E84C85">
      <w:pPr>
        <w:ind w:firstLine="70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E84C85" w:rsidRDefault="005705DB" w:rsidP="00E84C85">
      <w:pPr>
        <w:ind w:firstLine="708"/>
        <w:contextualSpacing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bCs/>
        </w:rPr>
        <w:t>З</w:t>
      </w:r>
      <w:r w:rsidR="00E84C85" w:rsidRPr="00921EB0">
        <w:rPr>
          <w:rFonts w:ascii="Times New Roman" w:hAnsi="Times New Roman"/>
          <w:b/>
          <w:bCs/>
        </w:rPr>
        <w:t>аказчик</w:t>
      </w:r>
      <w:r w:rsidR="00E84C85" w:rsidRPr="00921EB0">
        <w:rPr>
          <w:rFonts w:ascii="Times New Roman" w:hAnsi="Times New Roman"/>
        </w:rPr>
        <w:t xml:space="preserve">: </w:t>
      </w:r>
      <w:r w:rsidRPr="005705DB">
        <w:rPr>
          <w:rFonts w:ascii="Times New Roman" w:hAnsi="Times New Roman" w:cs="Times New Roman"/>
          <w:bCs/>
          <w:u w:val="single"/>
        </w:rPr>
        <w:t>ФГБУ «Управление «Калугамелиоводхоз»</w:t>
      </w:r>
    </w:p>
    <w:p w:rsidR="005705DB" w:rsidRPr="00921EB0" w:rsidRDefault="005705DB" w:rsidP="00E84C85">
      <w:pPr>
        <w:ind w:firstLine="708"/>
        <w:contextualSpacing/>
        <w:jc w:val="both"/>
        <w:rPr>
          <w:rFonts w:ascii="Times New Roman" w:hAnsi="Times New Roman"/>
        </w:rPr>
      </w:pPr>
    </w:p>
    <w:p w:rsidR="00E84C85" w:rsidRPr="00921EB0" w:rsidRDefault="00E84C85" w:rsidP="00E84C85">
      <w:pPr>
        <w:contextualSpacing/>
        <w:jc w:val="center"/>
        <w:rPr>
          <w:rFonts w:ascii="Times New Roman" w:hAnsi="Times New Roman"/>
          <w:b/>
        </w:rPr>
      </w:pPr>
      <w:r w:rsidRPr="00921EB0">
        <w:rPr>
          <w:rFonts w:ascii="Times New Roman" w:hAnsi="Times New Roman"/>
          <w:b/>
        </w:rPr>
        <w:t>1. Требования к техническим характеристикам Услуг</w:t>
      </w:r>
    </w:p>
    <w:p w:rsidR="00E84C85" w:rsidRPr="00921EB0" w:rsidRDefault="00E84C85" w:rsidP="00E84C85">
      <w:pPr>
        <w:ind w:firstLine="709"/>
        <w:contextualSpacing/>
        <w:jc w:val="both"/>
        <w:rPr>
          <w:rFonts w:ascii="Times New Roman" w:hAnsi="Times New Roman"/>
        </w:rPr>
      </w:pPr>
      <w:r w:rsidRPr="00921EB0">
        <w:rPr>
          <w:rFonts w:ascii="Times New Roman" w:hAnsi="Times New Roman"/>
        </w:rPr>
        <w:t>Диагностические и регулировочные работы должны выполняться с помощью современного программного обеспечения позволяющего считывать коды ошибок с автомобилей Государственного заказчика.</w:t>
      </w:r>
    </w:p>
    <w:p w:rsidR="00E84C85" w:rsidRPr="00921EB0" w:rsidRDefault="00E84C85" w:rsidP="00E84C85">
      <w:pPr>
        <w:ind w:firstLine="709"/>
        <w:contextualSpacing/>
        <w:jc w:val="both"/>
        <w:rPr>
          <w:rFonts w:ascii="Times New Roman" w:hAnsi="Times New Roman"/>
        </w:rPr>
      </w:pPr>
      <w:r w:rsidRPr="00921EB0">
        <w:rPr>
          <w:rFonts w:ascii="Times New Roman" w:hAnsi="Times New Roman"/>
        </w:rPr>
        <w:t xml:space="preserve">Оказание Услуг по ремонту транспортных средств, обеспечивающих работоспособное состояние транспортных средств с восстановлением или заменой отдельных его агрегатов, узлов и деталей, достигших предельно допустимого состояния. </w:t>
      </w:r>
    </w:p>
    <w:p w:rsidR="00E84C85" w:rsidRPr="00921EB0" w:rsidRDefault="00E84C85" w:rsidP="00E84C8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921EB0">
        <w:rPr>
          <w:rFonts w:ascii="Times New Roman" w:hAnsi="Times New Roman"/>
        </w:rPr>
        <w:t>Головной исполнитель должен обеспечивать:</w:t>
      </w:r>
    </w:p>
    <w:p w:rsidR="00E84C85" w:rsidRPr="00921EB0" w:rsidRDefault="00E84C85" w:rsidP="00E84C8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921EB0">
        <w:rPr>
          <w:rFonts w:ascii="Times New Roman" w:hAnsi="Times New Roman"/>
        </w:rPr>
        <w:t>- применение новых запасных частей.</w:t>
      </w:r>
    </w:p>
    <w:p w:rsidR="00E84C85" w:rsidRPr="00921EB0" w:rsidRDefault="00E84C85" w:rsidP="00E84C85">
      <w:pPr>
        <w:tabs>
          <w:tab w:val="left" w:pos="4338"/>
        </w:tabs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</w:rPr>
      </w:pPr>
      <w:r w:rsidRPr="00921EB0">
        <w:rPr>
          <w:rFonts w:ascii="Times New Roman" w:hAnsi="Times New Roman"/>
          <w:b/>
        </w:rPr>
        <w:t>2. Перечень необходимых услуг</w:t>
      </w:r>
    </w:p>
    <w:p w:rsidR="00E84C85" w:rsidRPr="00921EB0" w:rsidRDefault="00E84C85" w:rsidP="00E84C85">
      <w:pPr>
        <w:ind w:firstLine="709"/>
        <w:jc w:val="both"/>
        <w:rPr>
          <w:rFonts w:ascii="PT Astra Serif" w:hAnsi="PT Astra Serif"/>
          <w:bCs/>
        </w:rPr>
      </w:pPr>
      <w:r w:rsidRPr="00921EB0">
        <w:rPr>
          <w:rFonts w:ascii="PT Astra Serif" w:hAnsi="PT Astra Serif"/>
          <w:bCs/>
        </w:rPr>
        <w:t xml:space="preserve">1) </w:t>
      </w:r>
      <w:r w:rsidRPr="00921EB0">
        <w:rPr>
          <w:rFonts w:ascii="PT Astra Serif" w:hAnsi="PT Astra Serif"/>
          <w:bCs/>
          <w:lang w:val="en-US"/>
        </w:rPr>
        <w:t>FORD</w:t>
      </w:r>
      <w:r w:rsidRPr="00921EB0">
        <w:rPr>
          <w:rFonts w:ascii="PT Astra Serif" w:hAnsi="PT Astra Serif"/>
          <w:bCs/>
        </w:rPr>
        <w:t xml:space="preserve"> </w:t>
      </w:r>
      <w:r w:rsidRPr="00921EB0">
        <w:rPr>
          <w:rFonts w:ascii="PT Astra Serif" w:hAnsi="PT Astra Serif"/>
          <w:bCs/>
          <w:lang w:val="en-US"/>
        </w:rPr>
        <w:t>FOCUS</w:t>
      </w:r>
      <w:r w:rsidRPr="00921EB0">
        <w:rPr>
          <w:rFonts w:ascii="PT Astra Serif" w:hAnsi="PT Astra Serif"/>
          <w:bCs/>
        </w:rPr>
        <w:t>, государственный регистрационный знак У 825 СН 62RUS, X9FMXXEEBMCL49325;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479"/>
        <w:gridCol w:w="1559"/>
        <w:gridCol w:w="1701"/>
      </w:tblGrid>
      <w:tr w:rsidR="00E84C85" w:rsidRPr="00921EB0" w:rsidTr="00D90A2A">
        <w:trPr>
          <w:trHeight w:val="462"/>
        </w:trPr>
        <w:tc>
          <w:tcPr>
            <w:tcW w:w="617" w:type="dxa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№</w:t>
            </w:r>
          </w:p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п</w:t>
            </w:r>
            <w:r w:rsidRPr="00921EB0">
              <w:rPr>
                <w:rFonts w:ascii="PT Astra Serif" w:hAnsi="PT Astra Serif"/>
                <w:b/>
                <w:lang w:val="en-US"/>
              </w:rPr>
              <w:t>/</w:t>
            </w:r>
            <w:r w:rsidRPr="00921EB0">
              <w:rPr>
                <w:rFonts w:ascii="PT Astra Serif" w:hAnsi="PT Astra Serif"/>
                <w:b/>
              </w:rPr>
              <w:t>п</w:t>
            </w:r>
          </w:p>
        </w:tc>
        <w:tc>
          <w:tcPr>
            <w:tcW w:w="5479" w:type="dxa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 xml:space="preserve">Наименование </w:t>
            </w:r>
          </w:p>
        </w:tc>
        <w:tc>
          <w:tcPr>
            <w:tcW w:w="1559" w:type="dxa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Единицы измерения</w:t>
            </w:r>
          </w:p>
        </w:tc>
        <w:tc>
          <w:tcPr>
            <w:tcW w:w="1701" w:type="dxa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Стоимость работ/зап. частей (руб.)</w:t>
            </w:r>
          </w:p>
        </w:tc>
      </w:tr>
      <w:tr w:rsidR="00E84C85" w:rsidRPr="00921EB0" w:rsidTr="00D90A2A">
        <w:trPr>
          <w:trHeight w:val="462"/>
        </w:trPr>
        <w:tc>
          <w:tcPr>
            <w:tcW w:w="9356" w:type="dxa"/>
            <w:gridSpan w:val="4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Работы</w:t>
            </w:r>
          </w:p>
        </w:tc>
      </w:tr>
      <w:tr w:rsidR="00E84C85" w:rsidRPr="00921EB0" w:rsidTr="00D90A2A">
        <w:trPr>
          <w:trHeight w:val="451"/>
        </w:trPr>
        <w:tc>
          <w:tcPr>
            <w:tcW w:w="617" w:type="dxa"/>
          </w:tcPr>
          <w:p w:rsidR="00E84C85" w:rsidRPr="00921EB0" w:rsidRDefault="00E84C85" w:rsidP="00D90A2A">
            <w:pPr>
              <w:suppressAutoHyphens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1.</w:t>
            </w:r>
          </w:p>
        </w:tc>
        <w:tc>
          <w:tcPr>
            <w:tcW w:w="5479" w:type="dxa"/>
          </w:tcPr>
          <w:p w:rsidR="00E84C85" w:rsidRPr="00921EB0" w:rsidRDefault="00E84C85" w:rsidP="00D90A2A">
            <w:pPr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Замена подшипника компрессора кондиционера</w:t>
            </w:r>
          </w:p>
        </w:tc>
        <w:tc>
          <w:tcPr>
            <w:tcW w:w="1559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 усл.ед.</w:t>
            </w:r>
          </w:p>
        </w:tc>
        <w:tc>
          <w:tcPr>
            <w:tcW w:w="1701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1 800,00</w:t>
            </w:r>
          </w:p>
        </w:tc>
      </w:tr>
      <w:tr w:rsidR="00E84C85" w:rsidRPr="00921EB0" w:rsidTr="00D90A2A">
        <w:trPr>
          <w:trHeight w:val="451"/>
        </w:trPr>
        <w:tc>
          <w:tcPr>
            <w:tcW w:w="617" w:type="dxa"/>
          </w:tcPr>
          <w:p w:rsidR="00E84C85" w:rsidRPr="00921EB0" w:rsidRDefault="00E84C85" w:rsidP="00D90A2A">
            <w:pPr>
              <w:suppressAutoHyphens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2.</w:t>
            </w:r>
          </w:p>
        </w:tc>
        <w:tc>
          <w:tcPr>
            <w:tcW w:w="5479" w:type="dxa"/>
          </w:tcPr>
          <w:p w:rsidR="00E84C85" w:rsidRPr="00921EB0" w:rsidRDefault="00E84C85" w:rsidP="00D90A2A">
            <w:pPr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Замена свечей зажигания</w:t>
            </w:r>
          </w:p>
        </w:tc>
        <w:tc>
          <w:tcPr>
            <w:tcW w:w="1559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 усл.ед.</w:t>
            </w:r>
          </w:p>
        </w:tc>
        <w:tc>
          <w:tcPr>
            <w:tcW w:w="1701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4 500,00</w:t>
            </w:r>
          </w:p>
        </w:tc>
      </w:tr>
      <w:tr w:rsidR="00E84C85" w:rsidRPr="00921EB0" w:rsidTr="00D90A2A">
        <w:trPr>
          <w:trHeight w:val="451"/>
        </w:trPr>
        <w:tc>
          <w:tcPr>
            <w:tcW w:w="9356" w:type="dxa"/>
            <w:gridSpan w:val="4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Запасные части</w:t>
            </w:r>
          </w:p>
        </w:tc>
      </w:tr>
      <w:tr w:rsidR="00E84C85" w:rsidRPr="00921EB0" w:rsidTr="00D90A2A">
        <w:trPr>
          <w:trHeight w:val="303"/>
        </w:trPr>
        <w:tc>
          <w:tcPr>
            <w:tcW w:w="617" w:type="dxa"/>
          </w:tcPr>
          <w:p w:rsidR="00E84C85" w:rsidRPr="00921EB0" w:rsidRDefault="00E84C85" w:rsidP="00D90A2A">
            <w:pPr>
              <w:suppressAutoHyphens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1.</w:t>
            </w:r>
          </w:p>
        </w:tc>
        <w:tc>
          <w:tcPr>
            <w:tcW w:w="5479" w:type="dxa"/>
          </w:tcPr>
          <w:p w:rsidR="00E84C85" w:rsidRPr="00921EB0" w:rsidRDefault="00E84C85" w:rsidP="00D90A2A">
            <w:pPr>
              <w:rPr>
                <w:rFonts w:ascii="PT Astra Serif" w:hAnsi="PT Astra Serif"/>
                <w:lang w:val="en-US"/>
              </w:rPr>
            </w:pPr>
            <w:r w:rsidRPr="00921EB0">
              <w:rPr>
                <w:rFonts w:ascii="PT Astra Serif" w:hAnsi="PT Astra Serif"/>
              </w:rPr>
              <w:t xml:space="preserve">Подшипник муфты кондиционера 30/55/23 </w:t>
            </w:r>
            <w:r w:rsidRPr="00921EB0">
              <w:rPr>
                <w:rFonts w:ascii="PT Astra Serif" w:hAnsi="PT Astra Serif"/>
                <w:lang w:val="en-US"/>
              </w:rPr>
              <w:t>4HF1</w:t>
            </w:r>
          </w:p>
        </w:tc>
        <w:tc>
          <w:tcPr>
            <w:tcW w:w="1559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 усл.ед.</w:t>
            </w:r>
          </w:p>
        </w:tc>
        <w:tc>
          <w:tcPr>
            <w:tcW w:w="1701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2 572,61</w:t>
            </w:r>
          </w:p>
        </w:tc>
      </w:tr>
      <w:tr w:rsidR="00E84C85" w:rsidRPr="00921EB0" w:rsidTr="00D90A2A">
        <w:trPr>
          <w:trHeight w:val="303"/>
        </w:trPr>
        <w:tc>
          <w:tcPr>
            <w:tcW w:w="617" w:type="dxa"/>
          </w:tcPr>
          <w:p w:rsidR="00E84C85" w:rsidRPr="00921EB0" w:rsidRDefault="00E84C85" w:rsidP="00D90A2A">
            <w:pPr>
              <w:suppressAutoHyphens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2.</w:t>
            </w:r>
          </w:p>
        </w:tc>
        <w:tc>
          <w:tcPr>
            <w:tcW w:w="5479" w:type="dxa"/>
          </w:tcPr>
          <w:p w:rsidR="00E84C85" w:rsidRPr="00921EB0" w:rsidRDefault="00E84C85" w:rsidP="00D90A2A">
            <w:pPr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Свеча зажигания</w:t>
            </w:r>
          </w:p>
        </w:tc>
        <w:tc>
          <w:tcPr>
            <w:tcW w:w="1559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4 усл.ед.</w:t>
            </w:r>
          </w:p>
        </w:tc>
        <w:tc>
          <w:tcPr>
            <w:tcW w:w="1701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2 440,00</w:t>
            </w:r>
          </w:p>
        </w:tc>
      </w:tr>
    </w:tbl>
    <w:p w:rsidR="00E84C85" w:rsidRPr="00921EB0" w:rsidRDefault="00E84C85" w:rsidP="00E84C85">
      <w:pPr>
        <w:jc w:val="both"/>
        <w:rPr>
          <w:rFonts w:ascii="PT Astra Serif" w:hAnsi="PT Astra Serif"/>
          <w:bCs/>
        </w:rPr>
      </w:pPr>
      <w:r w:rsidRPr="00921EB0">
        <w:rPr>
          <w:rFonts w:ascii="PT Astra Serif" w:hAnsi="PT Astra Serif"/>
          <w:b/>
          <w:bCs/>
        </w:rPr>
        <w:t>Итого</w:t>
      </w:r>
      <w:r w:rsidRPr="00921EB0">
        <w:rPr>
          <w:rFonts w:ascii="PT Astra Serif" w:hAnsi="PT Astra Serif"/>
          <w:bCs/>
        </w:rPr>
        <w:t>: 11 312,61</w:t>
      </w:r>
    </w:p>
    <w:p w:rsidR="00E84C85" w:rsidRPr="00921EB0" w:rsidRDefault="00E84C85" w:rsidP="00E84C85">
      <w:pPr>
        <w:ind w:firstLine="709"/>
        <w:jc w:val="both"/>
        <w:rPr>
          <w:rFonts w:ascii="PT Astra Serif" w:hAnsi="PT Astra Serif"/>
          <w:bCs/>
        </w:rPr>
      </w:pPr>
      <w:r w:rsidRPr="00921EB0">
        <w:rPr>
          <w:rFonts w:ascii="PT Astra Serif" w:hAnsi="PT Astra Serif"/>
          <w:bCs/>
        </w:rPr>
        <w:t xml:space="preserve">2) </w:t>
      </w:r>
      <w:r w:rsidRPr="00921EB0">
        <w:rPr>
          <w:rFonts w:ascii="PT Astra Serif" w:hAnsi="PT Astra Serif"/>
          <w:bCs/>
          <w:lang w:val="en-US"/>
        </w:rPr>
        <w:t>FORD</w:t>
      </w:r>
      <w:r w:rsidRPr="00921EB0">
        <w:rPr>
          <w:rFonts w:ascii="PT Astra Serif" w:hAnsi="PT Astra Serif"/>
          <w:bCs/>
        </w:rPr>
        <w:t xml:space="preserve"> </w:t>
      </w:r>
      <w:r w:rsidRPr="00921EB0">
        <w:rPr>
          <w:rFonts w:ascii="PT Astra Serif" w:hAnsi="PT Astra Serif"/>
          <w:bCs/>
          <w:lang w:val="en-US"/>
        </w:rPr>
        <w:t>FOCUS</w:t>
      </w:r>
      <w:r w:rsidRPr="00921EB0">
        <w:rPr>
          <w:rFonts w:ascii="PT Astra Serif" w:hAnsi="PT Astra Serif"/>
          <w:bCs/>
        </w:rPr>
        <w:t>, государственный регистрационный знак Т 089 СУ 62RUS, X9FPXXEEDPBE78393;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617"/>
        <w:gridCol w:w="4345"/>
        <w:gridCol w:w="1134"/>
        <w:gridCol w:w="1559"/>
        <w:gridCol w:w="1701"/>
        <w:gridCol w:w="567"/>
      </w:tblGrid>
      <w:tr w:rsidR="00E84C85" w:rsidRPr="00921EB0" w:rsidTr="00D90A2A">
        <w:trPr>
          <w:gridBefore w:val="1"/>
          <w:gridAfter w:val="1"/>
          <w:wBefore w:w="142" w:type="dxa"/>
          <w:wAfter w:w="567" w:type="dxa"/>
          <w:trHeight w:val="462"/>
        </w:trPr>
        <w:tc>
          <w:tcPr>
            <w:tcW w:w="617" w:type="dxa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№</w:t>
            </w:r>
          </w:p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п</w:t>
            </w:r>
            <w:r w:rsidRPr="00921EB0">
              <w:rPr>
                <w:rFonts w:ascii="PT Astra Serif" w:hAnsi="PT Astra Serif"/>
                <w:b/>
                <w:lang w:val="en-US"/>
              </w:rPr>
              <w:t>/</w:t>
            </w:r>
            <w:r w:rsidRPr="00921EB0">
              <w:rPr>
                <w:rFonts w:ascii="PT Astra Serif" w:hAnsi="PT Astra Serif"/>
                <w:b/>
              </w:rPr>
              <w:t>п</w:t>
            </w:r>
          </w:p>
        </w:tc>
        <w:tc>
          <w:tcPr>
            <w:tcW w:w="5479" w:type="dxa"/>
            <w:gridSpan w:val="2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 xml:space="preserve">Наименование </w:t>
            </w:r>
          </w:p>
        </w:tc>
        <w:tc>
          <w:tcPr>
            <w:tcW w:w="1559" w:type="dxa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Единицы измерения</w:t>
            </w:r>
          </w:p>
        </w:tc>
        <w:tc>
          <w:tcPr>
            <w:tcW w:w="1701" w:type="dxa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Стоимость работ/зап. частей (руб.)</w:t>
            </w:r>
          </w:p>
        </w:tc>
      </w:tr>
      <w:tr w:rsidR="00E84C85" w:rsidRPr="00921EB0" w:rsidTr="00D90A2A">
        <w:trPr>
          <w:gridBefore w:val="1"/>
          <w:gridAfter w:val="1"/>
          <w:wBefore w:w="142" w:type="dxa"/>
          <w:wAfter w:w="567" w:type="dxa"/>
          <w:trHeight w:val="462"/>
        </w:trPr>
        <w:tc>
          <w:tcPr>
            <w:tcW w:w="9356" w:type="dxa"/>
            <w:gridSpan w:val="5"/>
          </w:tcPr>
          <w:p w:rsidR="00E84C85" w:rsidRPr="00921EB0" w:rsidRDefault="00E84C85" w:rsidP="00D90A2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Работы</w:t>
            </w:r>
          </w:p>
        </w:tc>
      </w:tr>
      <w:tr w:rsidR="00E84C85" w:rsidRPr="00921EB0" w:rsidTr="00D90A2A">
        <w:trPr>
          <w:gridBefore w:val="1"/>
          <w:gridAfter w:val="1"/>
          <w:wBefore w:w="142" w:type="dxa"/>
          <w:wAfter w:w="567" w:type="dxa"/>
          <w:trHeight w:val="451"/>
        </w:trPr>
        <w:tc>
          <w:tcPr>
            <w:tcW w:w="617" w:type="dxa"/>
          </w:tcPr>
          <w:p w:rsidR="00E84C85" w:rsidRPr="00921EB0" w:rsidRDefault="00E84C85" w:rsidP="00D90A2A">
            <w:pPr>
              <w:suppressAutoHyphens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1.</w:t>
            </w:r>
          </w:p>
        </w:tc>
        <w:tc>
          <w:tcPr>
            <w:tcW w:w="5479" w:type="dxa"/>
            <w:gridSpan w:val="2"/>
          </w:tcPr>
          <w:p w:rsidR="00E84C85" w:rsidRPr="00921EB0" w:rsidRDefault="00E84C85" w:rsidP="00D90A2A">
            <w:pPr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Замена свечей зажигания</w:t>
            </w:r>
          </w:p>
        </w:tc>
        <w:tc>
          <w:tcPr>
            <w:tcW w:w="1559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 усл.ед.</w:t>
            </w:r>
          </w:p>
        </w:tc>
        <w:tc>
          <w:tcPr>
            <w:tcW w:w="1701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1 800,00</w:t>
            </w:r>
          </w:p>
        </w:tc>
      </w:tr>
      <w:tr w:rsidR="00E84C85" w:rsidRPr="00921EB0" w:rsidTr="00D90A2A">
        <w:trPr>
          <w:gridBefore w:val="1"/>
          <w:gridAfter w:val="1"/>
          <w:wBefore w:w="142" w:type="dxa"/>
          <w:wAfter w:w="567" w:type="dxa"/>
          <w:trHeight w:val="451"/>
        </w:trPr>
        <w:tc>
          <w:tcPr>
            <w:tcW w:w="9356" w:type="dxa"/>
            <w:gridSpan w:val="5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  <w:b/>
              </w:rPr>
            </w:pPr>
            <w:r w:rsidRPr="00921EB0">
              <w:rPr>
                <w:rFonts w:ascii="PT Astra Serif" w:hAnsi="PT Astra Serif"/>
                <w:b/>
              </w:rPr>
              <w:t>Запасные части</w:t>
            </w:r>
          </w:p>
        </w:tc>
      </w:tr>
      <w:tr w:rsidR="00E84C85" w:rsidRPr="00921EB0" w:rsidTr="00D90A2A">
        <w:trPr>
          <w:gridBefore w:val="1"/>
          <w:gridAfter w:val="1"/>
          <w:wBefore w:w="142" w:type="dxa"/>
          <w:wAfter w:w="567" w:type="dxa"/>
          <w:trHeight w:val="303"/>
        </w:trPr>
        <w:tc>
          <w:tcPr>
            <w:tcW w:w="617" w:type="dxa"/>
          </w:tcPr>
          <w:p w:rsidR="00E84C85" w:rsidRPr="00921EB0" w:rsidRDefault="00E84C85" w:rsidP="00D90A2A">
            <w:pPr>
              <w:suppressAutoHyphens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1.</w:t>
            </w:r>
          </w:p>
        </w:tc>
        <w:tc>
          <w:tcPr>
            <w:tcW w:w="5479" w:type="dxa"/>
            <w:gridSpan w:val="2"/>
          </w:tcPr>
          <w:p w:rsidR="00E84C85" w:rsidRPr="00921EB0" w:rsidRDefault="00E84C85" w:rsidP="00D90A2A">
            <w:pPr>
              <w:rPr>
                <w:rFonts w:ascii="PT Astra Serif" w:hAnsi="PT Astra Serif"/>
                <w:lang w:val="en-US"/>
              </w:rPr>
            </w:pPr>
            <w:r w:rsidRPr="00921EB0">
              <w:rPr>
                <w:rFonts w:ascii="PT Astra Serif" w:hAnsi="PT Astra Serif"/>
              </w:rPr>
              <w:t>Свеча</w:t>
            </w:r>
            <w:r w:rsidRPr="00921EB0">
              <w:rPr>
                <w:rFonts w:ascii="PT Astra Serif" w:hAnsi="PT Astra Serif"/>
                <w:lang w:val="en-US"/>
              </w:rPr>
              <w:t xml:space="preserve"> </w:t>
            </w:r>
            <w:r w:rsidRPr="00921EB0">
              <w:rPr>
                <w:rFonts w:ascii="PT Astra Serif" w:hAnsi="PT Astra Serif"/>
              </w:rPr>
              <w:t>зажигания</w:t>
            </w:r>
            <w:r w:rsidRPr="00921EB0">
              <w:rPr>
                <w:rFonts w:ascii="PT Astra Serif" w:hAnsi="PT Astra Serif"/>
                <w:lang w:val="en-US"/>
              </w:rPr>
              <w:t xml:space="preserve"> FORD FOCUS/MONDEO 1.8-2.0 04-/MAZDA 3/6/MPV/TRIBUTE 02</w:t>
            </w:r>
          </w:p>
        </w:tc>
        <w:tc>
          <w:tcPr>
            <w:tcW w:w="1559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4 усл.ед.</w:t>
            </w:r>
          </w:p>
        </w:tc>
        <w:tc>
          <w:tcPr>
            <w:tcW w:w="1701" w:type="dxa"/>
          </w:tcPr>
          <w:p w:rsidR="00E84C85" w:rsidRPr="00921EB0" w:rsidRDefault="00E84C85" w:rsidP="00D90A2A">
            <w:pPr>
              <w:jc w:val="center"/>
              <w:rPr>
                <w:rFonts w:ascii="PT Astra Serif" w:hAnsi="PT Astra Serif"/>
              </w:rPr>
            </w:pPr>
            <w:r w:rsidRPr="00921EB0">
              <w:rPr>
                <w:rFonts w:ascii="PT Astra Serif" w:hAnsi="PT Astra Serif"/>
              </w:rPr>
              <w:t>6 480,00</w:t>
            </w:r>
          </w:p>
        </w:tc>
      </w:tr>
      <w:tr w:rsidR="00E84C85" w:rsidRPr="00921EB0" w:rsidTr="00D90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39"/>
        </w:trPr>
        <w:tc>
          <w:tcPr>
            <w:tcW w:w="5104" w:type="dxa"/>
            <w:gridSpan w:val="3"/>
          </w:tcPr>
          <w:p w:rsidR="00E84C85" w:rsidRPr="00921EB0" w:rsidRDefault="00E84C85" w:rsidP="00D90A2A">
            <w:pPr>
              <w:pStyle w:val="af2"/>
              <w:rPr>
                <w:b/>
                <w:sz w:val="22"/>
                <w:szCs w:val="22"/>
              </w:rPr>
            </w:pPr>
            <w:r w:rsidRPr="00921EB0">
              <w:rPr>
                <w:b/>
                <w:sz w:val="22"/>
                <w:szCs w:val="22"/>
              </w:rPr>
              <w:lastRenderedPageBreak/>
              <w:t>Итого:</w:t>
            </w:r>
            <w:r w:rsidRPr="00921EB0">
              <w:rPr>
                <w:sz w:val="22"/>
                <w:szCs w:val="22"/>
              </w:rPr>
              <w:t xml:space="preserve"> 8 280,00</w:t>
            </w:r>
          </w:p>
          <w:p w:rsidR="00E84C85" w:rsidRPr="00921EB0" w:rsidRDefault="00E84C85" w:rsidP="00D90A2A">
            <w:pPr>
              <w:pStyle w:val="af2"/>
              <w:rPr>
                <w:b/>
                <w:sz w:val="22"/>
                <w:szCs w:val="22"/>
              </w:rPr>
            </w:pPr>
            <w:r w:rsidRPr="00921EB0">
              <w:rPr>
                <w:b/>
                <w:bCs/>
                <w:noProof/>
                <w:sz w:val="22"/>
                <w:szCs w:val="22"/>
              </w:rPr>
              <w:t>Общая стоимость:</w:t>
            </w:r>
            <w:r w:rsidRPr="00921EB0">
              <w:rPr>
                <w:bCs/>
                <w:noProof/>
                <w:sz w:val="22"/>
                <w:szCs w:val="22"/>
              </w:rPr>
              <w:t xml:space="preserve"> 19 592,61 руб.</w:t>
            </w:r>
          </w:p>
          <w:p w:rsidR="00E84C85" w:rsidRPr="00E84C85" w:rsidRDefault="00E84C85" w:rsidP="00D90A2A">
            <w:pPr>
              <w:pStyle w:val="af2"/>
              <w:rPr>
                <w:b/>
                <w:sz w:val="22"/>
                <w:szCs w:val="22"/>
              </w:rPr>
            </w:pPr>
          </w:p>
          <w:p w:rsidR="00E84C85" w:rsidRPr="00E84C85" w:rsidRDefault="00E84C85" w:rsidP="00D90A2A">
            <w:pPr>
              <w:pStyle w:val="af2"/>
              <w:rPr>
                <w:b/>
                <w:sz w:val="22"/>
                <w:szCs w:val="22"/>
              </w:rPr>
            </w:pPr>
          </w:p>
          <w:p w:rsidR="00E84C85" w:rsidRPr="00921EB0" w:rsidRDefault="00E84C85" w:rsidP="00D90A2A">
            <w:pPr>
              <w:pStyle w:val="af2"/>
              <w:rPr>
                <w:b/>
                <w:sz w:val="22"/>
                <w:szCs w:val="22"/>
              </w:rPr>
            </w:pPr>
          </w:p>
          <w:p w:rsidR="00E84C85" w:rsidRPr="00921EB0" w:rsidRDefault="00E84C85" w:rsidP="00D90A2A">
            <w:pPr>
              <w:pStyle w:val="af2"/>
              <w:rPr>
                <w:b/>
                <w:sz w:val="22"/>
                <w:szCs w:val="22"/>
              </w:rPr>
            </w:pPr>
            <w:r w:rsidRPr="00921EB0">
              <w:rPr>
                <w:b/>
                <w:sz w:val="22"/>
                <w:szCs w:val="22"/>
              </w:rPr>
              <w:t>Государственный заказчик</w:t>
            </w:r>
          </w:p>
          <w:p w:rsidR="00E84C85" w:rsidRPr="00921EB0" w:rsidRDefault="00E84C85" w:rsidP="00D90A2A">
            <w:pPr>
              <w:pStyle w:val="af2"/>
              <w:rPr>
                <w:sz w:val="22"/>
                <w:szCs w:val="22"/>
              </w:rPr>
            </w:pPr>
            <w:r w:rsidRPr="00921EB0">
              <w:rPr>
                <w:sz w:val="22"/>
                <w:szCs w:val="22"/>
              </w:rPr>
              <w:t xml:space="preserve">Начальник ФКУ УИИ УФСИН России </w:t>
            </w:r>
            <w:r w:rsidRPr="00921EB0">
              <w:rPr>
                <w:sz w:val="22"/>
                <w:szCs w:val="22"/>
              </w:rPr>
              <w:br/>
              <w:t>по Рязанской области</w:t>
            </w:r>
          </w:p>
          <w:p w:rsidR="00E84C85" w:rsidRPr="00921EB0" w:rsidRDefault="00E84C85" w:rsidP="00D90A2A">
            <w:pPr>
              <w:pStyle w:val="af2"/>
              <w:rPr>
                <w:sz w:val="22"/>
                <w:szCs w:val="22"/>
              </w:rPr>
            </w:pPr>
          </w:p>
          <w:p w:rsidR="00E84C85" w:rsidRPr="00921EB0" w:rsidRDefault="00E84C85" w:rsidP="00D90A2A">
            <w:pPr>
              <w:rPr>
                <w:rFonts w:ascii="Times New Roman" w:hAnsi="Times New Roman"/>
              </w:rPr>
            </w:pPr>
            <w:r w:rsidRPr="00921EB0">
              <w:rPr>
                <w:rFonts w:ascii="Times New Roman" w:hAnsi="Times New Roman"/>
              </w:rPr>
              <w:t>________________Д.Н. Котов</w:t>
            </w:r>
          </w:p>
        </w:tc>
        <w:tc>
          <w:tcPr>
            <w:tcW w:w="4961" w:type="dxa"/>
            <w:gridSpan w:val="4"/>
          </w:tcPr>
          <w:p w:rsidR="00E84C85" w:rsidRPr="00921EB0" w:rsidRDefault="00E84C85" w:rsidP="00D90A2A">
            <w:pPr>
              <w:tabs>
                <w:tab w:val="left" w:pos="1565"/>
              </w:tabs>
              <w:rPr>
                <w:rFonts w:ascii="Times New Roman" w:hAnsi="Times New Roman"/>
                <w:b/>
              </w:rPr>
            </w:pPr>
          </w:p>
          <w:p w:rsidR="00E84C85" w:rsidRPr="00921EB0" w:rsidRDefault="00E84C85" w:rsidP="00D90A2A">
            <w:pPr>
              <w:tabs>
                <w:tab w:val="left" w:pos="1565"/>
              </w:tabs>
              <w:rPr>
                <w:rFonts w:ascii="Times New Roman" w:hAnsi="Times New Roman"/>
                <w:b/>
              </w:rPr>
            </w:pPr>
          </w:p>
          <w:p w:rsidR="00E84C85" w:rsidRPr="00921EB0" w:rsidRDefault="00E84C85" w:rsidP="00D90A2A">
            <w:pPr>
              <w:tabs>
                <w:tab w:val="left" w:pos="1565"/>
              </w:tabs>
              <w:rPr>
                <w:rFonts w:ascii="Times New Roman" w:hAnsi="Times New Roman"/>
                <w:b/>
              </w:rPr>
            </w:pPr>
          </w:p>
          <w:p w:rsidR="00E84C85" w:rsidRPr="00921EB0" w:rsidRDefault="00E84C85" w:rsidP="00D90A2A">
            <w:pPr>
              <w:tabs>
                <w:tab w:val="left" w:pos="1565"/>
              </w:tabs>
              <w:rPr>
                <w:rFonts w:ascii="Times New Roman" w:hAnsi="Times New Roman"/>
                <w:b/>
              </w:rPr>
            </w:pPr>
          </w:p>
          <w:p w:rsidR="00E84C85" w:rsidRDefault="00E84C85" w:rsidP="00D90A2A">
            <w:pPr>
              <w:tabs>
                <w:tab w:val="left" w:pos="1565"/>
              </w:tabs>
              <w:rPr>
                <w:rFonts w:ascii="Times New Roman" w:hAnsi="Times New Roman"/>
                <w:b/>
                <w:lang w:val="en-US"/>
              </w:rPr>
            </w:pPr>
          </w:p>
          <w:p w:rsidR="00E84C85" w:rsidRPr="00921EB0" w:rsidRDefault="00E84C85" w:rsidP="00D90A2A">
            <w:pPr>
              <w:tabs>
                <w:tab w:val="left" w:pos="1565"/>
              </w:tabs>
              <w:rPr>
                <w:rFonts w:ascii="Times New Roman" w:hAnsi="Times New Roman"/>
                <w:b/>
              </w:rPr>
            </w:pPr>
            <w:r w:rsidRPr="00921EB0">
              <w:rPr>
                <w:rFonts w:ascii="Times New Roman" w:hAnsi="Times New Roman"/>
                <w:b/>
              </w:rPr>
              <w:t>Головной исполнитель</w:t>
            </w:r>
            <w:r w:rsidRPr="00921EB0">
              <w:rPr>
                <w:rFonts w:ascii="Times New Roman" w:hAnsi="Times New Roman"/>
                <w:b/>
              </w:rPr>
              <w:tab/>
            </w:r>
          </w:p>
          <w:p w:rsidR="00E84C85" w:rsidRPr="00921EB0" w:rsidRDefault="00E84C85" w:rsidP="00D90A2A">
            <w:pPr>
              <w:tabs>
                <w:tab w:val="left" w:pos="1565"/>
              </w:tabs>
            </w:pPr>
          </w:p>
        </w:tc>
      </w:tr>
    </w:tbl>
    <w:p w:rsidR="00E84C85" w:rsidRPr="00E84C85" w:rsidRDefault="00E84C85" w:rsidP="00E84C85">
      <w:pPr>
        <w:ind w:firstLine="708"/>
        <w:rPr>
          <w:lang w:eastAsia="ru-RU"/>
        </w:rPr>
      </w:pPr>
    </w:p>
    <w:sectPr w:rsidR="00E84C85" w:rsidRPr="00E84C85" w:rsidSect="00E84C85">
      <w:pgSz w:w="11909" w:h="16834"/>
      <w:pgMar w:top="567" w:right="569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73" w:rsidRDefault="00753073" w:rsidP="00871401">
      <w:pPr>
        <w:spacing w:after="0" w:line="240" w:lineRule="auto"/>
      </w:pPr>
      <w:r>
        <w:separator/>
      </w:r>
    </w:p>
  </w:endnote>
  <w:endnote w:type="continuationSeparator" w:id="0">
    <w:p w:rsidR="00753073" w:rsidRDefault="00753073" w:rsidP="0087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73" w:rsidRDefault="00753073" w:rsidP="00871401">
      <w:pPr>
        <w:spacing w:after="0" w:line="240" w:lineRule="auto"/>
      </w:pPr>
      <w:r>
        <w:separator/>
      </w:r>
    </w:p>
  </w:footnote>
  <w:footnote w:type="continuationSeparator" w:id="0">
    <w:p w:rsidR="00753073" w:rsidRDefault="00753073" w:rsidP="0087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F02"/>
    <w:multiLevelType w:val="multilevel"/>
    <w:tmpl w:val="43B4B8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D47253"/>
    <w:multiLevelType w:val="multilevel"/>
    <w:tmpl w:val="17E86E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585FDF"/>
    <w:multiLevelType w:val="multilevel"/>
    <w:tmpl w:val="1BA27F2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6C5F7A"/>
    <w:multiLevelType w:val="singleLevel"/>
    <w:tmpl w:val="4F003D00"/>
    <w:lvl w:ilvl="0">
      <w:start w:val="1"/>
      <w:numFmt w:val="decimal"/>
      <w:lvlText w:val="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DE394F"/>
    <w:multiLevelType w:val="multilevel"/>
    <w:tmpl w:val="A4A870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25783596"/>
    <w:multiLevelType w:val="hybridMultilevel"/>
    <w:tmpl w:val="8C8A0F82"/>
    <w:lvl w:ilvl="0" w:tplc="956CF5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C156ED"/>
    <w:multiLevelType w:val="multilevel"/>
    <w:tmpl w:val="1BA27F2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972853"/>
    <w:multiLevelType w:val="multilevel"/>
    <w:tmpl w:val="513015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0CE1906"/>
    <w:multiLevelType w:val="multilevel"/>
    <w:tmpl w:val="423EA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31D20941"/>
    <w:multiLevelType w:val="multilevel"/>
    <w:tmpl w:val="292240AA"/>
    <w:lvl w:ilvl="0">
      <w:start w:val="1"/>
      <w:numFmt w:val="decimal"/>
      <w:lvlText w:val="8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631CA3"/>
    <w:multiLevelType w:val="multilevel"/>
    <w:tmpl w:val="700875D2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E84E38"/>
    <w:multiLevelType w:val="multilevel"/>
    <w:tmpl w:val="5D18D03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50B7830"/>
    <w:multiLevelType w:val="multilevel"/>
    <w:tmpl w:val="52CCD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A224F57"/>
    <w:multiLevelType w:val="multilevel"/>
    <w:tmpl w:val="3C54AD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B025DC7"/>
    <w:multiLevelType w:val="multilevel"/>
    <w:tmpl w:val="BCB618AA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 w15:restartNumberingAfterBreak="0">
    <w:nsid w:val="4EF97966"/>
    <w:multiLevelType w:val="multilevel"/>
    <w:tmpl w:val="3CC857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562D40AE"/>
    <w:multiLevelType w:val="multilevel"/>
    <w:tmpl w:val="F2903A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9E1778"/>
    <w:multiLevelType w:val="multilevel"/>
    <w:tmpl w:val="1D78D5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BF747E"/>
    <w:multiLevelType w:val="multilevel"/>
    <w:tmpl w:val="009E0AF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7C5E33"/>
    <w:multiLevelType w:val="hybridMultilevel"/>
    <w:tmpl w:val="8C8A0F82"/>
    <w:lvl w:ilvl="0" w:tplc="956CF5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3C240F"/>
    <w:multiLevelType w:val="multilevel"/>
    <w:tmpl w:val="2A3ECF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442A62"/>
    <w:multiLevelType w:val="multilevel"/>
    <w:tmpl w:val="E88AB424"/>
    <w:lvl w:ilvl="0">
      <w:start w:val="10"/>
      <w:numFmt w:val="decimal"/>
      <w:lvlText w:val="%1."/>
      <w:lvlJc w:val="left"/>
      <w:pPr>
        <w:ind w:left="3196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331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2" w15:restartNumberingAfterBreak="0">
    <w:nsid w:val="615D7856"/>
    <w:multiLevelType w:val="multilevel"/>
    <w:tmpl w:val="741CBEC8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870B6"/>
    <w:multiLevelType w:val="multilevel"/>
    <w:tmpl w:val="960EFC1C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BE70F7"/>
    <w:multiLevelType w:val="multilevel"/>
    <w:tmpl w:val="F894FC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C49CB"/>
    <w:multiLevelType w:val="multilevel"/>
    <w:tmpl w:val="5198BC76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B07EFB"/>
    <w:multiLevelType w:val="hybridMultilevel"/>
    <w:tmpl w:val="A02E82A0"/>
    <w:lvl w:ilvl="0" w:tplc="B4CEC2AC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>
      <w:start w:val="1"/>
      <w:numFmt w:val="lowerRoman"/>
      <w:lvlText w:val="%3."/>
      <w:lvlJc w:val="right"/>
      <w:pPr>
        <w:ind w:left="2380" w:hanging="180"/>
      </w:pPr>
    </w:lvl>
    <w:lvl w:ilvl="3" w:tplc="0419000F">
      <w:start w:val="1"/>
      <w:numFmt w:val="decimal"/>
      <w:lvlText w:val="%4."/>
      <w:lvlJc w:val="left"/>
      <w:pPr>
        <w:ind w:left="3100" w:hanging="360"/>
      </w:pPr>
    </w:lvl>
    <w:lvl w:ilvl="4" w:tplc="04190019">
      <w:start w:val="1"/>
      <w:numFmt w:val="lowerLetter"/>
      <w:lvlText w:val="%5."/>
      <w:lvlJc w:val="left"/>
      <w:pPr>
        <w:ind w:left="3820" w:hanging="360"/>
      </w:pPr>
    </w:lvl>
    <w:lvl w:ilvl="5" w:tplc="0419001B">
      <w:start w:val="1"/>
      <w:numFmt w:val="lowerRoman"/>
      <w:lvlText w:val="%6."/>
      <w:lvlJc w:val="right"/>
      <w:pPr>
        <w:ind w:left="4540" w:hanging="180"/>
      </w:pPr>
    </w:lvl>
    <w:lvl w:ilvl="6" w:tplc="0419000F">
      <w:start w:val="1"/>
      <w:numFmt w:val="decimal"/>
      <w:lvlText w:val="%7."/>
      <w:lvlJc w:val="left"/>
      <w:pPr>
        <w:ind w:left="5260" w:hanging="360"/>
      </w:pPr>
    </w:lvl>
    <w:lvl w:ilvl="7" w:tplc="04190019">
      <w:start w:val="1"/>
      <w:numFmt w:val="lowerLetter"/>
      <w:lvlText w:val="%8."/>
      <w:lvlJc w:val="left"/>
      <w:pPr>
        <w:ind w:left="5980" w:hanging="360"/>
      </w:pPr>
    </w:lvl>
    <w:lvl w:ilvl="8" w:tplc="0419001B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26"/>
  </w:num>
  <w:num w:numId="11">
    <w:abstractNumId w:val="19"/>
  </w:num>
  <w:num w:numId="12">
    <w:abstractNumId w:val="5"/>
  </w:num>
  <w:num w:numId="13">
    <w:abstractNumId w:val="4"/>
  </w:num>
  <w:num w:numId="14">
    <w:abstractNumId w:val="25"/>
  </w:num>
  <w:num w:numId="15">
    <w:abstractNumId w:val="8"/>
  </w:num>
  <w:num w:numId="16">
    <w:abstractNumId w:val="20"/>
  </w:num>
  <w:num w:numId="17">
    <w:abstractNumId w:val="12"/>
  </w:num>
  <w:num w:numId="18">
    <w:abstractNumId w:val="24"/>
  </w:num>
  <w:num w:numId="19">
    <w:abstractNumId w:val="17"/>
  </w:num>
  <w:num w:numId="20">
    <w:abstractNumId w:val="16"/>
  </w:num>
  <w:num w:numId="21">
    <w:abstractNumId w:val="0"/>
  </w:num>
  <w:num w:numId="22">
    <w:abstractNumId w:val="21"/>
  </w:num>
  <w:num w:numId="23">
    <w:abstractNumId w:val="11"/>
  </w:num>
  <w:num w:numId="24">
    <w:abstractNumId w:val="1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84"/>
    <w:rsid w:val="000141D5"/>
    <w:rsid w:val="00024186"/>
    <w:rsid w:val="000247C2"/>
    <w:rsid w:val="000640B3"/>
    <w:rsid w:val="0007170E"/>
    <w:rsid w:val="000720DA"/>
    <w:rsid w:val="00081E3E"/>
    <w:rsid w:val="00086E2A"/>
    <w:rsid w:val="000948E6"/>
    <w:rsid w:val="000958E1"/>
    <w:rsid w:val="00096D17"/>
    <w:rsid w:val="000A3819"/>
    <w:rsid w:val="000B5AD1"/>
    <w:rsid w:val="000C466E"/>
    <w:rsid w:val="000D4ED3"/>
    <w:rsid w:val="000E2DCE"/>
    <w:rsid w:val="000E552A"/>
    <w:rsid w:val="000F5AEC"/>
    <w:rsid w:val="000F5F0E"/>
    <w:rsid w:val="00111248"/>
    <w:rsid w:val="00114448"/>
    <w:rsid w:val="001160E8"/>
    <w:rsid w:val="00120FC5"/>
    <w:rsid w:val="00122230"/>
    <w:rsid w:val="0012287B"/>
    <w:rsid w:val="00122F96"/>
    <w:rsid w:val="0012583F"/>
    <w:rsid w:val="001423FC"/>
    <w:rsid w:val="0015096B"/>
    <w:rsid w:val="00167826"/>
    <w:rsid w:val="001712CC"/>
    <w:rsid w:val="00172D26"/>
    <w:rsid w:val="00176AE7"/>
    <w:rsid w:val="001809FF"/>
    <w:rsid w:val="001913E5"/>
    <w:rsid w:val="00195D62"/>
    <w:rsid w:val="00197BA8"/>
    <w:rsid w:val="001A36B0"/>
    <w:rsid w:val="001B61D7"/>
    <w:rsid w:val="001C2D44"/>
    <w:rsid w:val="001C74A3"/>
    <w:rsid w:val="001D6792"/>
    <w:rsid w:val="001F56B2"/>
    <w:rsid w:val="001F6B6F"/>
    <w:rsid w:val="00204B8E"/>
    <w:rsid w:val="00212EC3"/>
    <w:rsid w:val="00215A42"/>
    <w:rsid w:val="00224A1C"/>
    <w:rsid w:val="00232436"/>
    <w:rsid w:val="00240E51"/>
    <w:rsid w:val="00267987"/>
    <w:rsid w:val="00275F65"/>
    <w:rsid w:val="00280237"/>
    <w:rsid w:val="00286CB1"/>
    <w:rsid w:val="00293477"/>
    <w:rsid w:val="002975CC"/>
    <w:rsid w:val="002A1143"/>
    <w:rsid w:val="002B4F19"/>
    <w:rsid w:val="002D491F"/>
    <w:rsid w:val="002D5D88"/>
    <w:rsid w:val="002E5BB6"/>
    <w:rsid w:val="002E6784"/>
    <w:rsid w:val="002F052B"/>
    <w:rsid w:val="00303991"/>
    <w:rsid w:val="00306E75"/>
    <w:rsid w:val="0031530C"/>
    <w:rsid w:val="00317319"/>
    <w:rsid w:val="003175F3"/>
    <w:rsid w:val="00346719"/>
    <w:rsid w:val="00352BC0"/>
    <w:rsid w:val="0035366A"/>
    <w:rsid w:val="00356C07"/>
    <w:rsid w:val="003649B6"/>
    <w:rsid w:val="00367409"/>
    <w:rsid w:val="00373526"/>
    <w:rsid w:val="00377037"/>
    <w:rsid w:val="0039558B"/>
    <w:rsid w:val="003B280F"/>
    <w:rsid w:val="003C5FD0"/>
    <w:rsid w:val="003C7469"/>
    <w:rsid w:val="003D1FB6"/>
    <w:rsid w:val="003E2E57"/>
    <w:rsid w:val="003F2AF8"/>
    <w:rsid w:val="003F4A21"/>
    <w:rsid w:val="00400743"/>
    <w:rsid w:val="00401D59"/>
    <w:rsid w:val="00420565"/>
    <w:rsid w:val="0042103E"/>
    <w:rsid w:val="00431651"/>
    <w:rsid w:val="00441B0A"/>
    <w:rsid w:val="004622A1"/>
    <w:rsid w:val="00474649"/>
    <w:rsid w:val="0047493C"/>
    <w:rsid w:val="00487B42"/>
    <w:rsid w:val="00487C4B"/>
    <w:rsid w:val="00495CFE"/>
    <w:rsid w:val="004A1980"/>
    <w:rsid w:val="004A1ABC"/>
    <w:rsid w:val="004C2FDD"/>
    <w:rsid w:val="004D35DF"/>
    <w:rsid w:val="005169EA"/>
    <w:rsid w:val="00520776"/>
    <w:rsid w:val="005331D6"/>
    <w:rsid w:val="0053344E"/>
    <w:rsid w:val="005640B4"/>
    <w:rsid w:val="005643E5"/>
    <w:rsid w:val="00564E0F"/>
    <w:rsid w:val="00567586"/>
    <w:rsid w:val="005705DB"/>
    <w:rsid w:val="005770FB"/>
    <w:rsid w:val="00582DC1"/>
    <w:rsid w:val="005A0E59"/>
    <w:rsid w:val="005A56AE"/>
    <w:rsid w:val="005A5DF8"/>
    <w:rsid w:val="005A5E3D"/>
    <w:rsid w:val="005B1864"/>
    <w:rsid w:val="005D00EC"/>
    <w:rsid w:val="005D1B1E"/>
    <w:rsid w:val="005D79F0"/>
    <w:rsid w:val="005D7FB3"/>
    <w:rsid w:val="005E3053"/>
    <w:rsid w:val="005F30B0"/>
    <w:rsid w:val="005F43EC"/>
    <w:rsid w:val="005F6635"/>
    <w:rsid w:val="00600066"/>
    <w:rsid w:val="0061002C"/>
    <w:rsid w:val="00620F73"/>
    <w:rsid w:val="00624D3F"/>
    <w:rsid w:val="006306C9"/>
    <w:rsid w:val="00633B0D"/>
    <w:rsid w:val="00641D0A"/>
    <w:rsid w:val="006568AD"/>
    <w:rsid w:val="0066195B"/>
    <w:rsid w:val="00677CB8"/>
    <w:rsid w:val="006950EB"/>
    <w:rsid w:val="006A1BDA"/>
    <w:rsid w:val="006B5E28"/>
    <w:rsid w:val="006B7F4D"/>
    <w:rsid w:val="006C4620"/>
    <w:rsid w:val="006D06C9"/>
    <w:rsid w:val="00703C61"/>
    <w:rsid w:val="00703F73"/>
    <w:rsid w:val="007045DC"/>
    <w:rsid w:val="00710010"/>
    <w:rsid w:val="00720214"/>
    <w:rsid w:val="00745284"/>
    <w:rsid w:val="00745543"/>
    <w:rsid w:val="00747CC9"/>
    <w:rsid w:val="00750F1C"/>
    <w:rsid w:val="00753073"/>
    <w:rsid w:val="0075445A"/>
    <w:rsid w:val="007575D2"/>
    <w:rsid w:val="00770FD1"/>
    <w:rsid w:val="00771D5A"/>
    <w:rsid w:val="0078401F"/>
    <w:rsid w:val="007845AE"/>
    <w:rsid w:val="00784DE8"/>
    <w:rsid w:val="00796477"/>
    <w:rsid w:val="007A4917"/>
    <w:rsid w:val="007A663E"/>
    <w:rsid w:val="007C522B"/>
    <w:rsid w:val="007C528D"/>
    <w:rsid w:val="007D20D8"/>
    <w:rsid w:val="007D6B82"/>
    <w:rsid w:val="007F40EE"/>
    <w:rsid w:val="007F4384"/>
    <w:rsid w:val="007F7202"/>
    <w:rsid w:val="008011F8"/>
    <w:rsid w:val="00840213"/>
    <w:rsid w:val="008445E3"/>
    <w:rsid w:val="00871401"/>
    <w:rsid w:val="00873EFD"/>
    <w:rsid w:val="008863A9"/>
    <w:rsid w:val="0088670E"/>
    <w:rsid w:val="00886BAA"/>
    <w:rsid w:val="008B1AAA"/>
    <w:rsid w:val="008C0EBD"/>
    <w:rsid w:val="008C130B"/>
    <w:rsid w:val="008C2983"/>
    <w:rsid w:val="008D4BF8"/>
    <w:rsid w:val="008E18CB"/>
    <w:rsid w:val="008F0793"/>
    <w:rsid w:val="0091535A"/>
    <w:rsid w:val="00917208"/>
    <w:rsid w:val="00950F0B"/>
    <w:rsid w:val="00953E3B"/>
    <w:rsid w:val="00960225"/>
    <w:rsid w:val="00963324"/>
    <w:rsid w:val="0098755C"/>
    <w:rsid w:val="009B3E20"/>
    <w:rsid w:val="009D3AFA"/>
    <w:rsid w:val="009D3B07"/>
    <w:rsid w:val="009E0908"/>
    <w:rsid w:val="009E5E6B"/>
    <w:rsid w:val="00A14F3F"/>
    <w:rsid w:val="00A2512D"/>
    <w:rsid w:val="00A254C5"/>
    <w:rsid w:val="00A256F7"/>
    <w:rsid w:val="00A3025E"/>
    <w:rsid w:val="00A33501"/>
    <w:rsid w:val="00A4377F"/>
    <w:rsid w:val="00A4764F"/>
    <w:rsid w:val="00A507CA"/>
    <w:rsid w:val="00A54090"/>
    <w:rsid w:val="00A61421"/>
    <w:rsid w:val="00A6302A"/>
    <w:rsid w:val="00A70377"/>
    <w:rsid w:val="00A74F30"/>
    <w:rsid w:val="00A801C5"/>
    <w:rsid w:val="00A823B9"/>
    <w:rsid w:val="00AA0713"/>
    <w:rsid w:val="00AA5874"/>
    <w:rsid w:val="00AA7712"/>
    <w:rsid w:val="00AB516F"/>
    <w:rsid w:val="00AC2C76"/>
    <w:rsid w:val="00AE0AD0"/>
    <w:rsid w:val="00AE683C"/>
    <w:rsid w:val="00AE7218"/>
    <w:rsid w:val="00AE79A1"/>
    <w:rsid w:val="00AF552F"/>
    <w:rsid w:val="00B03B73"/>
    <w:rsid w:val="00B06CE0"/>
    <w:rsid w:val="00B07935"/>
    <w:rsid w:val="00B200E8"/>
    <w:rsid w:val="00B76854"/>
    <w:rsid w:val="00B80E91"/>
    <w:rsid w:val="00B83435"/>
    <w:rsid w:val="00B8386B"/>
    <w:rsid w:val="00B96807"/>
    <w:rsid w:val="00BA0C97"/>
    <w:rsid w:val="00BA0D67"/>
    <w:rsid w:val="00BA61DF"/>
    <w:rsid w:val="00BB3286"/>
    <w:rsid w:val="00BC0A3A"/>
    <w:rsid w:val="00BD2BAD"/>
    <w:rsid w:val="00BD2FBF"/>
    <w:rsid w:val="00BF3C7E"/>
    <w:rsid w:val="00BF4874"/>
    <w:rsid w:val="00BF4F76"/>
    <w:rsid w:val="00C01F65"/>
    <w:rsid w:val="00C07673"/>
    <w:rsid w:val="00C35F5A"/>
    <w:rsid w:val="00C4011F"/>
    <w:rsid w:val="00C450F3"/>
    <w:rsid w:val="00C60CCD"/>
    <w:rsid w:val="00C65B72"/>
    <w:rsid w:val="00C71212"/>
    <w:rsid w:val="00C744B1"/>
    <w:rsid w:val="00C76FC9"/>
    <w:rsid w:val="00C81D6E"/>
    <w:rsid w:val="00C94EDF"/>
    <w:rsid w:val="00C95102"/>
    <w:rsid w:val="00CA1D1D"/>
    <w:rsid w:val="00CB2361"/>
    <w:rsid w:val="00CC7838"/>
    <w:rsid w:val="00CD1AFB"/>
    <w:rsid w:val="00CD6D67"/>
    <w:rsid w:val="00CF7F2B"/>
    <w:rsid w:val="00D003B0"/>
    <w:rsid w:val="00D318E8"/>
    <w:rsid w:val="00D34080"/>
    <w:rsid w:val="00D41C75"/>
    <w:rsid w:val="00D4421E"/>
    <w:rsid w:val="00D5652A"/>
    <w:rsid w:val="00D80AD4"/>
    <w:rsid w:val="00D83CFA"/>
    <w:rsid w:val="00D90A2A"/>
    <w:rsid w:val="00D940AB"/>
    <w:rsid w:val="00D96234"/>
    <w:rsid w:val="00DA4B6B"/>
    <w:rsid w:val="00DB5510"/>
    <w:rsid w:val="00DC3275"/>
    <w:rsid w:val="00DC5278"/>
    <w:rsid w:val="00DC7F52"/>
    <w:rsid w:val="00DD1539"/>
    <w:rsid w:val="00DD7D70"/>
    <w:rsid w:val="00DE3D01"/>
    <w:rsid w:val="00DE530C"/>
    <w:rsid w:val="00DE6CC3"/>
    <w:rsid w:val="00DF71F0"/>
    <w:rsid w:val="00E01FAC"/>
    <w:rsid w:val="00E076E7"/>
    <w:rsid w:val="00E139A1"/>
    <w:rsid w:val="00E13B19"/>
    <w:rsid w:val="00E20357"/>
    <w:rsid w:val="00E27411"/>
    <w:rsid w:val="00E35B35"/>
    <w:rsid w:val="00E40DAD"/>
    <w:rsid w:val="00E43025"/>
    <w:rsid w:val="00E55C25"/>
    <w:rsid w:val="00E66164"/>
    <w:rsid w:val="00E70A6C"/>
    <w:rsid w:val="00E71174"/>
    <w:rsid w:val="00E71E06"/>
    <w:rsid w:val="00E73330"/>
    <w:rsid w:val="00E76C37"/>
    <w:rsid w:val="00E838C4"/>
    <w:rsid w:val="00E84C85"/>
    <w:rsid w:val="00E92A59"/>
    <w:rsid w:val="00EA2867"/>
    <w:rsid w:val="00EA2CF5"/>
    <w:rsid w:val="00EA7764"/>
    <w:rsid w:val="00EB7D5C"/>
    <w:rsid w:val="00EE092F"/>
    <w:rsid w:val="00EE715D"/>
    <w:rsid w:val="00EF4345"/>
    <w:rsid w:val="00EF478C"/>
    <w:rsid w:val="00EF4DDB"/>
    <w:rsid w:val="00EF7D52"/>
    <w:rsid w:val="00F1471D"/>
    <w:rsid w:val="00F14E20"/>
    <w:rsid w:val="00F16BC6"/>
    <w:rsid w:val="00F2223F"/>
    <w:rsid w:val="00F27F17"/>
    <w:rsid w:val="00F44769"/>
    <w:rsid w:val="00F60601"/>
    <w:rsid w:val="00F66D4F"/>
    <w:rsid w:val="00F708CD"/>
    <w:rsid w:val="00F71157"/>
    <w:rsid w:val="00F71BBC"/>
    <w:rsid w:val="00F91416"/>
    <w:rsid w:val="00F9395A"/>
    <w:rsid w:val="00FA3B3C"/>
    <w:rsid w:val="00FA7618"/>
    <w:rsid w:val="00FC0C44"/>
    <w:rsid w:val="00FC5FDE"/>
    <w:rsid w:val="00FD2C85"/>
    <w:rsid w:val="00FE686A"/>
    <w:rsid w:val="00FF2D52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C2FB2-0DAF-47DC-83D2-019503D5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1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575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4A1ABC"/>
    <w:rPr>
      <w:rFonts w:ascii="Times New Roman" w:hAnsi="Times New Roman" w:cs="Times New Roman"/>
      <w:b/>
      <w:bCs/>
      <w:spacing w:val="-5"/>
      <w:shd w:val="clear" w:color="auto" w:fill="FFFFFF"/>
    </w:rPr>
  </w:style>
  <w:style w:type="character" w:customStyle="1" w:styleId="214pt">
    <w:name w:val="Основной текст (2) + 14 pt"/>
    <w:aliases w:val="Курсив,Интервал 1 pt"/>
    <w:uiPriority w:val="99"/>
    <w:rsid w:val="004A1ABC"/>
    <w:rPr>
      <w:rFonts w:ascii="Times New Roman" w:hAnsi="Times New Roman" w:cs="Times New Roman"/>
      <w:b/>
      <w:bCs/>
      <w:i/>
      <w:iCs/>
      <w:color w:val="000000"/>
      <w:spacing w:val="25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a3">
    <w:name w:val="Основной текст_"/>
    <w:link w:val="21"/>
    <w:uiPriority w:val="99"/>
    <w:locked/>
    <w:rsid w:val="004A1ABC"/>
    <w:rPr>
      <w:rFonts w:ascii="Times New Roman" w:hAnsi="Times New Roman" w:cs="Times New Roman"/>
      <w:spacing w:val="-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A1ABC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21">
    <w:name w:val="Основной текст2"/>
    <w:basedOn w:val="a"/>
    <w:link w:val="a3"/>
    <w:uiPriority w:val="99"/>
    <w:rsid w:val="004A1ABC"/>
    <w:pPr>
      <w:widowControl w:val="0"/>
      <w:shd w:val="clear" w:color="auto" w:fill="FFFFFF"/>
      <w:spacing w:before="180" w:after="240" w:line="240" w:lineRule="atLeast"/>
      <w:jc w:val="both"/>
    </w:pPr>
    <w:rPr>
      <w:rFonts w:ascii="Times New Roman" w:eastAsia="Times New Roman" w:hAnsi="Times New Roman" w:cs="Times New Roman"/>
      <w:spacing w:val="-3"/>
    </w:rPr>
  </w:style>
  <w:style w:type="paragraph" w:styleId="a4">
    <w:name w:val="List Paragraph"/>
    <w:basedOn w:val="a"/>
    <w:link w:val="a5"/>
    <w:uiPriority w:val="34"/>
    <w:qFormat/>
    <w:rsid w:val="004A1ABC"/>
    <w:pPr>
      <w:ind w:left="720"/>
    </w:pPr>
  </w:style>
  <w:style w:type="table" w:styleId="a6">
    <w:name w:val="Table Grid"/>
    <w:basedOn w:val="a1"/>
    <w:uiPriority w:val="99"/>
    <w:rsid w:val="00EA286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7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71401"/>
  </w:style>
  <w:style w:type="paragraph" w:styleId="a9">
    <w:name w:val="footer"/>
    <w:basedOn w:val="a"/>
    <w:link w:val="aa"/>
    <w:uiPriority w:val="99"/>
    <w:rsid w:val="0087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871401"/>
  </w:style>
  <w:style w:type="paragraph" w:customStyle="1" w:styleId="ab">
    <w:name w:val="Знак Знак Знак Знак"/>
    <w:basedOn w:val="a"/>
    <w:uiPriority w:val="99"/>
    <w:rsid w:val="00D83CFA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rsid w:val="00EF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F7D52"/>
    <w:rPr>
      <w:rFonts w:ascii="Tahoma" w:hAnsi="Tahoma" w:cs="Tahoma"/>
      <w:sz w:val="16"/>
      <w:szCs w:val="16"/>
    </w:rPr>
  </w:style>
  <w:style w:type="table" w:customStyle="1" w:styleId="11">
    <w:name w:val="Сетка таблицы1"/>
    <w:uiPriority w:val="99"/>
    <w:rsid w:val="000F5F0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7D6B82"/>
    <w:pPr>
      <w:widowControl w:val="0"/>
      <w:shd w:val="clear" w:color="auto" w:fill="FFFFFF"/>
      <w:spacing w:after="0" w:line="226" w:lineRule="exact"/>
      <w:ind w:hanging="1260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110">
    <w:name w:val="Основной текст + 11"/>
    <w:aliases w:val="5 pt,Курсив1"/>
    <w:uiPriority w:val="99"/>
    <w:rsid w:val="007D6B8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uiPriority w:val="99"/>
    <w:rsid w:val="007D6B82"/>
    <w:pPr>
      <w:widowControl w:val="0"/>
      <w:shd w:val="clear" w:color="auto" w:fill="FFFFFF"/>
      <w:spacing w:after="0" w:line="228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ConsPlusNormal">
    <w:name w:val="ConsPlusNormal"/>
    <w:uiPriority w:val="99"/>
    <w:rsid w:val="00E2741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Plain Text"/>
    <w:basedOn w:val="a"/>
    <w:link w:val="af"/>
    <w:uiPriority w:val="99"/>
    <w:rsid w:val="000B5AD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link w:val="ae"/>
    <w:uiPriority w:val="99"/>
    <w:locked/>
    <w:rsid w:val="000B5AD1"/>
    <w:rPr>
      <w:rFonts w:ascii="Courier New" w:hAnsi="Courier New" w:cs="Courier New"/>
      <w:sz w:val="20"/>
      <w:szCs w:val="20"/>
      <w:lang w:eastAsia="ru-RU"/>
    </w:rPr>
  </w:style>
  <w:style w:type="paragraph" w:customStyle="1" w:styleId="TextTitle">
    <w:name w:val="Text Title"/>
    <w:basedOn w:val="a"/>
    <w:rsid w:val="00C94EDF"/>
    <w:pPr>
      <w:spacing w:before="120" w:after="120" w:line="240" w:lineRule="auto"/>
      <w:ind w:left="576" w:right="288"/>
      <w:jc w:val="center"/>
    </w:pPr>
    <w:rPr>
      <w:rFonts w:ascii="NTTierce" w:eastAsia="Times New Roman" w:hAnsi="NTTierce" w:cs="NTTierce"/>
      <w:b/>
      <w:bCs/>
      <w:sz w:val="28"/>
      <w:szCs w:val="28"/>
      <w:lang w:eastAsia="ru-RU"/>
    </w:rPr>
  </w:style>
  <w:style w:type="paragraph" w:styleId="22">
    <w:name w:val="Body Text Indent 2"/>
    <w:basedOn w:val="a"/>
    <w:link w:val="23"/>
    <w:rsid w:val="00C94ED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rsid w:val="00C94EDF"/>
    <w:rPr>
      <w:rFonts w:ascii="Times New Roman" w:eastAsia="Times New Roman" w:hAnsi="Times New Roman"/>
    </w:rPr>
  </w:style>
  <w:style w:type="paragraph" w:customStyle="1" w:styleId="ConsNonformat">
    <w:name w:val="ConsNonformat"/>
    <w:rsid w:val="00801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uiPriority w:val="99"/>
    <w:semiHidden/>
    <w:unhideWhenUsed/>
    <w:rsid w:val="00A254C5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A254C5"/>
    <w:rPr>
      <w:rFonts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F939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9395A"/>
    <w:rPr>
      <w:rFonts w:cs="Calibri"/>
      <w:sz w:val="16"/>
      <w:szCs w:val="16"/>
      <w:lang w:eastAsia="en-US"/>
    </w:rPr>
  </w:style>
  <w:style w:type="character" w:customStyle="1" w:styleId="10">
    <w:name w:val="Заголовок 1 Знак"/>
    <w:link w:val="1"/>
    <w:rsid w:val="007575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5">
    <w:name w:val="Абзац списка Знак"/>
    <w:link w:val="a4"/>
    <w:uiPriority w:val="34"/>
    <w:rsid w:val="00400743"/>
    <w:rPr>
      <w:rFonts w:cs="Calibri"/>
      <w:sz w:val="22"/>
      <w:szCs w:val="22"/>
      <w:lang w:eastAsia="en-US"/>
    </w:rPr>
  </w:style>
  <w:style w:type="paragraph" w:customStyle="1" w:styleId="af2">
    <w:name w:val="Базовый"/>
    <w:rsid w:val="00E84C85"/>
    <w:pPr>
      <w:widowControl w:val="0"/>
      <w:autoSpaceDN w:val="0"/>
      <w:adjustRightInd w:val="0"/>
      <w:spacing w:line="100" w:lineRule="atLeast"/>
    </w:pPr>
    <w:rPr>
      <w:rFonts w:ascii="Times New Roman" w:eastAsia="Times New Roman" w:hAnsi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cp:lastModifiedBy>User</cp:lastModifiedBy>
  <cp:revision>2</cp:revision>
  <cp:lastPrinted>2026-01-15T07:02:00Z</cp:lastPrinted>
  <dcterms:created xsi:type="dcterms:W3CDTF">2026-05-25T06:33:00Z</dcterms:created>
  <dcterms:modified xsi:type="dcterms:W3CDTF">2026-05-25T06:33:00Z</dcterms:modified>
</cp:coreProperties>
</file>