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95911" w14:textId="77B8CB62" w:rsidR="00B431E0" w:rsidRPr="00B431E0" w:rsidRDefault="00B431E0" w:rsidP="00B431E0">
      <w:pPr>
        <w:widowControl w:val="0"/>
        <w:suppressLineNumbers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C3A9C5E" w14:textId="0B6B0DDC" w:rsidR="00B431E0" w:rsidRPr="00B431E0" w:rsidRDefault="0074203A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«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»</w:t>
      </w:r>
    </w:p>
    <w:p w14:paraId="7F8DAF04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44CDDFBF" w14:textId="7B23C500" w:rsidR="00B431E0" w:rsidRPr="00B431E0" w:rsidRDefault="004B5C73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Д</w:t>
      </w:r>
      <w:r w:rsidR="00FC46BE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иректор</w:t>
      </w:r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</w:t>
      </w:r>
      <w:proofErr w:type="spellStart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ИОГен</w:t>
      </w:r>
      <w:proofErr w:type="spellEnd"/>
      <w:r w:rsidR="00B431E0"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 РАН</w:t>
      </w:r>
    </w:p>
    <w:p w14:paraId="290D831F" w14:textId="77777777" w:rsidR="00B431E0" w:rsidRPr="00B431E0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035193FE" w14:textId="7888C260" w:rsidR="00BA6E74" w:rsidRDefault="00B431E0" w:rsidP="00B431E0">
      <w:pPr>
        <w:widowControl w:val="0"/>
        <w:suppressLineNumbers/>
        <w:suppressAutoHyphens/>
        <w:spacing w:after="0" w:line="240" w:lineRule="auto"/>
        <w:ind w:firstLine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31E0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 xml:space="preserve">_________________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А.В. Мисюрин</w:t>
      </w:r>
    </w:p>
    <w:p w14:paraId="2B484283" w14:textId="77777777" w:rsidR="00873DFD" w:rsidRPr="004F1A20" w:rsidRDefault="00873DFD" w:rsidP="00873DFD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14:paraId="6BA73BFB" w14:textId="55C9A862" w:rsidR="00BA6E74" w:rsidRPr="00AF3DED" w:rsidRDefault="0074203A" w:rsidP="00BA6E74">
      <w:pPr>
        <w:widowControl w:val="0"/>
        <w:suppressLineNumbers/>
        <w:suppressAutoHyphens/>
        <w:spacing w:after="0" w:line="240" w:lineRule="auto"/>
        <w:ind w:left="5580"/>
        <w:contextualSpacing/>
        <w:jc w:val="right"/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«</w:t>
      </w:r>
      <w:r w:rsidR="0048073F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10</w:t>
      </w:r>
      <w:r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» </w:t>
      </w:r>
      <w:r w:rsidR="004B5C7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июня</w:t>
      </w:r>
      <w:r w:rsidR="000969D3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 xml:space="preserve"> </w:t>
      </w:r>
      <w:r w:rsidR="00776FC5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2026</w:t>
      </w:r>
      <w:r w:rsidR="00BA6E74" w:rsidRPr="00AF3DED">
        <w:rPr>
          <w:rFonts w:ascii="Times New Roman" w:eastAsia="Times New Roman" w:hAnsi="Times New Roman" w:cs="Times New Roman"/>
          <w:b/>
          <w:bCs/>
          <w:iCs/>
          <w:kern w:val="2"/>
          <w:lang w:eastAsia="ar-SA"/>
        </w:rPr>
        <w:t>г.</w:t>
      </w:r>
    </w:p>
    <w:p w14:paraId="09B4FBAF" w14:textId="77777777" w:rsidR="00BA6E74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F281767" w14:textId="6F3EAD2B" w:rsidR="00BA6E74" w:rsidRPr="00AF3DED" w:rsidRDefault="00BA6E74" w:rsidP="00BA6E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3DED">
        <w:rPr>
          <w:rFonts w:ascii="Times New Roman" w:hAnsi="Times New Roman" w:cs="Times New Roman"/>
          <w:b/>
        </w:rPr>
        <w:t>Расчет</w:t>
      </w:r>
      <w:r w:rsidR="00BC2235">
        <w:rPr>
          <w:rFonts w:ascii="Times New Roman" w:hAnsi="Times New Roman" w:cs="Times New Roman"/>
          <w:b/>
        </w:rPr>
        <w:t>, определение</w:t>
      </w:r>
      <w:r w:rsidRPr="00AF3DED">
        <w:rPr>
          <w:rFonts w:ascii="Times New Roman" w:hAnsi="Times New Roman" w:cs="Times New Roman"/>
          <w:b/>
        </w:rPr>
        <w:t xml:space="preserve"> и </w:t>
      </w:r>
      <w:r w:rsidRPr="00AF3DED">
        <w:rPr>
          <w:rFonts w:ascii="Times New Roman" w:hAnsi="Times New Roman" w:cs="Times New Roman"/>
          <w:b/>
          <w:bCs/>
        </w:rPr>
        <w:t>обоснование</w:t>
      </w:r>
      <w:r w:rsidRPr="00AF3DED">
        <w:rPr>
          <w:rFonts w:ascii="Times New Roman" w:hAnsi="Times New Roman" w:cs="Times New Roman"/>
          <w:b/>
        </w:rPr>
        <w:t xml:space="preserve"> начальной (максимальной) </w:t>
      </w:r>
      <w:r w:rsidRPr="00AF3DED">
        <w:rPr>
          <w:rFonts w:ascii="Times New Roman" w:hAnsi="Times New Roman" w:cs="Times New Roman"/>
          <w:b/>
          <w:bCs/>
        </w:rPr>
        <w:t>цены контракта</w:t>
      </w:r>
    </w:p>
    <w:p w14:paraId="12573E8F" w14:textId="05F3C680" w:rsidR="00BC2235" w:rsidRDefault="00BC2235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6028C">
        <w:rPr>
          <w:rFonts w:ascii="Times New Roman" w:hAnsi="Times New Roman" w:cs="Times New Roman"/>
          <w:b/>
          <w:bCs/>
        </w:rPr>
        <w:t xml:space="preserve">Цена </w:t>
      </w:r>
      <w:r>
        <w:rPr>
          <w:rFonts w:ascii="Times New Roman" w:hAnsi="Times New Roman" w:cs="Times New Roman"/>
          <w:b/>
          <w:bCs/>
        </w:rPr>
        <w:t>контракта</w:t>
      </w:r>
      <w:r w:rsidRPr="00D6028C">
        <w:rPr>
          <w:rFonts w:ascii="Times New Roman" w:hAnsi="Times New Roman" w:cs="Times New Roman"/>
          <w:b/>
          <w:bCs/>
        </w:rPr>
        <w:t>, заключаемая с единственным поставщиком (исполнителем, подрядчиком)</w:t>
      </w:r>
    </w:p>
    <w:p w14:paraId="2BB1707D" w14:textId="1A47FF11" w:rsidR="001B5124" w:rsidRPr="006E5763" w:rsidRDefault="001B5124" w:rsidP="001B512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</w:p>
    <w:p w14:paraId="161B8349" w14:textId="3D5B160F" w:rsidR="00BA6E74" w:rsidRPr="002B2E1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 xml:space="preserve">Используемый метод определения </w:t>
      </w:r>
      <w:r w:rsidR="00BC2235">
        <w:rPr>
          <w:rFonts w:ascii="Times New Roman" w:hAnsi="Times New Roman" w:cs="Times New Roman"/>
          <w:bCs/>
          <w:i/>
        </w:rPr>
        <w:t xml:space="preserve">цены контракта (далее по тексту – </w:t>
      </w:r>
      <w:r w:rsidRPr="00AF3DED">
        <w:rPr>
          <w:rFonts w:ascii="Times New Roman" w:hAnsi="Times New Roman" w:cs="Times New Roman"/>
          <w:bCs/>
          <w:i/>
        </w:rPr>
        <w:t>НМЦК</w:t>
      </w:r>
      <w:r w:rsidR="00BC2235">
        <w:rPr>
          <w:rFonts w:ascii="Times New Roman" w:hAnsi="Times New Roman" w:cs="Times New Roman"/>
          <w:bCs/>
          <w:i/>
        </w:rPr>
        <w:t>)</w:t>
      </w:r>
      <w:r w:rsidRPr="00AF3DED">
        <w:rPr>
          <w:rFonts w:ascii="Times New Roman" w:hAnsi="Times New Roman" w:cs="Times New Roman"/>
          <w:bCs/>
          <w:i/>
        </w:rPr>
        <w:t>: Метод сопоставимых рыночных цен (анализа рынка)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>Информация о ценах товаров, получена с учетом сопоставимых с условиями планируемой закупки коммерческих и (или) финансовых условий поставок товаров.</w:t>
      </w:r>
    </w:p>
    <w:p w14:paraId="5F2944D7" w14:textId="77777777" w:rsidR="00BA6E74" w:rsidRPr="00AF3DED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При определении НМЦК исходили из необходимости достижения заданных целей обеспечения государственных нужд, которые предусмотрены статьей 13 Федерального закона № 44-ФЗ.</w:t>
      </w:r>
    </w:p>
    <w:p w14:paraId="4D42CBF0" w14:textId="3256542E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AF3DED">
        <w:rPr>
          <w:rFonts w:ascii="Times New Roman" w:hAnsi="Times New Roman" w:cs="Times New Roman"/>
          <w:bCs/>
          <w:i/>
        </w:rPr>
        <w:t>Провели исследование рынка путем изучения общедоступных источников информации, в том числе использование которых предусмотрено Рекомендациями</w:t>
      </w:r>
      <w:r w:rsidRPr="00AF3DED">
        <w:rPr>
          <w:rFonts w:ascii="Times New Roman" w:hAnsi="Times New Roman" w:cs="Times New Roman"/>
        </w:rPr>
        <w:t xml:space="preserve"> </w:t>
      </w:r>
      <w:r w:rsidRPr="00AF3DED">
        <w:rPr>
          <w:rFonts w:ascii="Times New Roman" w:hAnsi="Times New Roman" w:cs="Times New Roman"/>
          <w:bCs/>
          <w:i/>
        </w:rPr>
        <w:t xml:space="preserve">Приказа Министерства экономического развития РФ от 2 октября 2013 г. № 567 “Об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исполнителем)”, в целях выявления имеющихся на рынке товаров, отвечающих требованиям, определенным в соответствии с </w:t>
      </w:r>
      <w:hyperlink r:id="rId8" w:anchor="1222" w:history="1">
        <w:r w:rsidRPr="00AF3DED">
          <w:rPr>
            <w:rStyle w:val="ac"/>
            <w:rFonts w:ascii="Times New Roman" w:hAnsi="Times New Roman" w:cs="Times New Roman"/>
            <w:bCs/>
            <w:i/>
          </w:rPr>
          <w:t>пунктом 2.2.2</w:t>
        </w:r>
      </w:hyperlink>
      <w:r w:rsidRPr="00AF3DED">
        <w:rPr>
          <w:rFonts w:ascii="Times New Roman" w:hAnsi="Times New Roman" w:cs="Times New Roman"/>
          <w:bCs/>
          <w:i/>
        </w:rPr>
        <w:t xml:space="preserve"> указанных Рекомендаций</w:t>
      </w:r>
      <w:r w:rsidR="00CD1515">
        <w:rPr>
          <w:rFonts w:ascii="Times New Roman" w:hAnsi="Times New Roman" w:cs="Times New Roman"/>
          <w:bCs/>
          <w:i/>
        </w:rPr>
        <w:t>.</w:t>
      </w:r>
    </w:p>
    <w:p w14:paraId="34E82B8C" w14:textId="77777777" w:rsidR="00CD1515" w:rsidRDefault="00CD1515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2F2857A5" w14:textId="08259BEF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33F21">
        <w:rPr>
          <w:rFonts w:ascii="Times New Roman" w:hAnsi="Times New Roman" w:cs="Times New Roman"/>
          <w:bCs/>
          <w:iCs/>
        </w:rPr>
        <w:t>1.</w:t>
      </w:r>
      <w:r w:rsidRPr="007C429D">
        <w:rPr>
          <w:rFonts w:ascii="Times New Roman" w:hAnsi="Times New Roman" w:cs="Times New Roman"/>
          <w:bCs/>
          <w:i/>
        </w:rPr>
        <w:t xml:space="preserve"> </w:t>
      </w:r>
      <w:r w:rsidRPr="007C429D">
        <w:rPr>
          <w:rFonts w:ascii="Times New Roman" w:hAnsi="Times New Roman" w:cs="Times New Roman"/>
          <w:bCs/>
          <w:iCs/>
        </w:rPr>
        <w:t xml:space="preserve">Информация к определению </w:t>
      </w:r>
      <w:r w:rsidR="00CD1515">
        <w:rPr>
          <w:rFonts w:ascii="Times New Roman" w:hAnsi="Times New Roman" w:cs="Times New Roman"/>
          <w:bCs/>
          <w:iCs/>
        </w:rPr>
        <w:t>цены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>онтракта</w:t>
      </w:r>
    </w:p>
    <w:p w14:paraId="39B72890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429BEB10" w14:textId="7C51ADA2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На основании ст.22 Федерального закона от 05.04.2013г. №44-ФЗ</w:t>
      </w:r>
      <w:r w:rsidR="00CD1515">
        <w:rPr>
          <w:rFonts w:ascii="Times New Roman" w:hAnsi="Times New Roman" w:cs="Times New Roman"/>
          <w:bCs/>
          <w:iCs/>
        </w:rPr>
        <w:t>.</w:t>
      </w:r>
      <w:r w:rsidRPr="007C429D">
        <w:rPr>
          <w:rFonts w:ascii="Times New Roman" w:hAnsi="Times New Roman" w:cs="Times New Roman"/>
          <w:bCs/>
          <w:iCs/>
        </w:rPr>
        <w:t xml:space="preserve"> </w:t>
      </w:r>
    </w:p>
    <w:p w14:paraId="72959AFA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6764AD" w14:textId="7319B3AE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расчете НМЦК применялся метод сопоставимых рыночных цен (анализа рынка), на основании информации о рыночных ценах идентичных товаров, работ, услуг, планируемых к закупке</w:t>
      </w:r>
      <w:r w:rsidR="00CD1515">
        <w:rPr>
          <w:rFonts w:ascii="Times New Roman" w:hAnsi="Times New Roman" w:cs="Times New Roman"/>
          <w:bCs/>
          <w:iCs/>
        </w:rPr>
        <w:t>.</w:t>
      </w:r>
    </w:p>
    <w:p w14:paraId="498E246D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D1852DF" w14:textId="3705AF31" w:rsid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7C429D">
        <w:rPr>
          <w:rFonts w:ascii="Times New Roman" w:hAnsi="Times New Roman" w:cs="Times New Roman"/>
          <w:bCs/>
          <w:iCs/>
        </w:rPr>
        <w:t>При использовании информации, предусмотренной настоящим пунктом, использованные для расчета НМЦК</w:t>
      </w:r>
      <w:r w:rsidR="00CD1515">
        <w:rPr>
          <w:rFonts w:ascii="Times New Roman" w:hAnsi="Times New Roman" w:cs="Times New Roman"/>
          <w:bCs/>
          <w:iCs/>
        </w:rPr>
        <w:t xml:space="preserve"> КП</w:t>
      </w:r>
      <w:r w:rsidRPr="007C429D">
        <w:rPr>
          <w:rFonts w:ascii="Times New Roman" w:hAnsi="Times New Roman" w:cs="Times New Roman"/>
          <w:bCs/>
          <w:iCs/>
        </w:rPr>
        <w:t>, счета, прейскуранты, каталоги, бюллетени, журналы, страницы с сайтов в информационно-телекоммуникационной сети «Интернет» должны включаться в качестве приложения к обоснованию НМЦ</w:t>
      </w:r>
      <w:r w:rsidR="00CD1515">
        <w:rPr>
          <w:rFonts w:ascii="Times New Roman" w:hAnsi="Times New Roman" w:cs="Times New Roman"/>
          <w:bCs/>
          <w:iCs/>
        </w:rPr>
        <w:t>К</w:t>
      </w:r>
      <w:r w:rsidRPr="007C429D">
        <w:rPr>
          <w:rFonts w:ascii="Times New Roman" w:hAnsi="Times New Roman" w:cs="Times New Roman"/>
          <w:bCs/>
          <w:iCs/>
        </w:rPr>
        <w:t xml:space="preserve">. </w:t>
      </w:r>
    </w:p>
    <w:p w14:paraId="2CD36AD1" w14:textId="45B5A5F9" w:rsidR="00C33F21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64AD1753" w14:textId="04908CD3" w:rsidR="00C33F21" w:rsidRPr="00CD1515" w:rsidRDefault="00C33F21" w:rsidP="007C429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D1515">
        <w:rPr>
          <w:rFonts w:ascii="Times New Roman" w:hAnsi="Times New Roman" w:cs="Times New Roman"/>
          <w:bCs/>
          <w:color w:val="000000"/>
        </w:rPr>
        <w:t xml:space="preserve">На </w:t>
      </w:r>
      <w:r w:rsidR="00B61DC0">
        <w:rPr>
          <w:rFonts w:ascii="Times New Roman" w:hAnsi="Times New Roman" w:cs="Times New Roman"/>
          <w:bCs/>
          <w:color w:val="000000"/>
        </w:rPr>
        <w:t>3</w:t>
      </w:r>
      <w:r w:rsidRPr="00CD1515">
        <w:rPr>
          <w:rFonts w:ascii="Times New Roman" w:hAnsi="Times New Roman" w:cs="Times New Roman"/>
          <w:bCs/>
          <w:color w:val="000000"/>
        </w:rPr>
        <w:t xml:space="preserve"> запросов о предоставлении ценовой информации, направленных потенциальным поставщикам </w:t>
      </w:r>
      <w:r w:rsidRPr="00CD1515">
        <w:rPr>
          <w:rFonts w:ascii="Times New Roman" w:hAnsi="Times New Roman" w:cs="Times New Roman"/>
        </w:rPr>
        <w:t>(подрядчикам, исполнителям)</w:t>
      </w:r>
      <w:r w:rsidRPr="00CD1515">
        <w:rPr>
          <w:rFonts w:ascii="Times New Roman" w:hAnsi="Times New Roman" w:cs="Times New Roman"/>
          <w:bCs/>
          <w:color w:val="000000"/>
        </w:rPr>
        <w:t>, получено 3 ценовых предложения, соответствующих потребностям заказчика.</w:t>
      </w:r>
    </w:p>
    <w:p w14:paraId="593016B8" w14:textId="77777777" w:rsidR="007C429D" w:rsidRPr="007C429D" w:rsidRDefault="007C429D" w:rsidP="007C429D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57949051" w14:textId="3AFC8D2E" w:rsidR="00C33F21" w:rsidRPr="00A0225F" w:rsidRDefault="00C33F21" w:rsidP="00C33F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 расчете использовано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</w:t>
      </w:r>
      <w:r w:rsidR="00B61D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C6987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 ценовой информации, пред</w:t>
      </w:r>
      <w:r w:rsidR="00A022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оставленные инициатором закупки </w:t>
      </w:r>
      <w:r w:rsidR="00A0225F" w:rsidRPr="00A0225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сточники информации приложены</w:t>
      </w:r>
      <w:r w:rsidR="00A0225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14B77" w14:textId="77777777" w:rsidR="00C33F21" w:rsidRDefault="00C33F21" w:rsidP="00C33F21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AB3D6F" w14:textId="1B5ABF0B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№1</w:t>
      </w:r>
      <w:r w:rsidR="0048073F">
        <w:rPr>
          <w:rFonts w:ascii="Times New Roman" w:hAnsi="Times New Roman" w:cs="Times New Roman"/>
          <w:sz w:val="23"/>
          <w:szCs w:val="23"/>
        </w:rPr>
        <w:t xml:space="preserve">   ООО «ТД «</w:t>
      </w:r>
      <w:proofErr w:type="spellStart"/>
      <w:proofErr w:type="gramStart"/>
      <w:r w:rsidR="0048073F">
        <w:rPr>
          <w:rFonts w:ascii="Times New Roman" w:hAnsi="Times New Roman" w:cs="Times New Roman"/>
          <w:sz w:val="23"/>
          <w:szCs w:val="23"/>
        </w:rPr>
        <w:t>Химмед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</w:t>
      </w:r>
      <w:r w:rsidR="0048073F">
        <w:rPr>
          <w:rFonts w:ascii="Times New Roman" w:hAnsi="Times New Roman" w:cs="Times New Roman"/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№</w:t>
      </w:r>
      <w:r w:rsidR="0048073F">
        <w:rPr>
          <w:rFonts w:ascii="Times New Roman" w:hAnsi="Times New Roman" w:cs="Times New Roman"/>
          <w:sz w:val="23"/>
          <w:szCs w:val="23"/>
        </w:rPr>
        <w:t>19/55/01/1040739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627230">
        <w:rPr>
          <w:rFonts w:ascii="Times New Roman" w:hAnsi="Times New Roman" w:cs="Times New Roman"/>
          <w:sz w:val="23"/>
          <w:szCs w:val="23"/>
        </w:rPr>
        <w:t xml:space="preserve">от </w:t>
      </w:r>
      <w:r w:rsidR="0048073F">
        <w:rPr>
          <w:rFonts w:ascii="Times New Roman" w:hAnsi="Times New Roman" w:cs="Times New Roman"/>
          <w:sz w:val="23"/>
          <w:szCs w:val="23"/>
        </w:rPr>
        <w:t>1</w:t>
      </w:r>
      <w:r w:rsidR="004B5C73">
        <w:rPr>
          <w:rFonts w:ascii="Times New Roman" w:hAnsi="Times New Roman" w:cs="Times New Roman"/>
          <w:sz w:val="23"/>
          <w:szCs w:val="23"/>
        </w:rPr>
        <w:t>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5360C2E9" w14:textId="5F07E188" w:rsidR="00E82429" w:rsidRPr="00627230" w:rsidRDefault="00E82429" w:rsidP="00E82429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№2</w:t>
      </w:r>
      <w:r w:rsidR="0048073F">
        <w:rPr>
          <w:rFonts w:ascii="Times New Roman" w:hAnsi="Times New Roman" w:cs="Times New Roman"/>
          <w:sz w:val="23"/>
          <w:szCs w:val="23"/>
        </w:rPr>
        <w:t xml:space="preserve">   ООО ТД «</w:t>
      </w:r>
      <w:proofErr w:type="gramStart"/>
      <w:r w:rsidR="0048073F">
        <w:rPr>
          <w:rFonts w:ascii="Times New Roman" w:hAnsi="Times New Roman" w:cs="Times New Roman"/>
          <w:sz w:val="23"/>
          <w:szCs w:val="23"/>
        </w:rPr>
        <w:t>АСВ</w:t>
      </w:r>
      <w:r w:rsidR="004B5C73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4B5C73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="0048073F">
        <w:rPr>
          <w:rFonts w:ascii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 w:rsidR="0048073F">
        <w:rPr>
          <w:rFonts w:ascii="Times New Roman" w:hAnsi="Times New Roman" w:cs="Times New Roman"/>
          <w:sz w:val="23"/>
          <w:szCs w:val="23"/>
        </w:rPr>
        <w:t>№14-05.26-09</w:t>
      </w:r>
      <w:r>
        <w:rPr>
          <w:rFonts w:ascii="Times New Roman" w:hAnsi="Times New Roman" w:cs="Times New Roman"/>
          <w:sz w:val="23"/>
          <w:szCs w:val="23"/>
        </w:rPr>
        <w:t xml:space="preserve"> о</w:t>
      </w:r>
      <w:r w:rsidRPr="00627230">
        <w:rPr>
          <w:rFonts w:ascii="Times New Roman" w:hAnsi="Times New Roman" w:cs="Times New Roman"/>
          <w:sz w:val="23"/>
          <w:szCs w:val="23"/>
        </w:rPr>
        <w:t>т</w:t>
      </w:r>
      <w:r w:rsidR="004B5C73">
        <w:rPr>
          <w:rFonts w:ascii="Times New Roman" w:hAnsi="Times New Roman" w:cs="Times New Roman"/>
          <w:sz w:val="23"/>
          <w:szCs w:val="23"/>
        </w:rPr>
        <w:t xml:space="preserve"> 14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42223A96" w14:textId="00A154CA" w:rsidR="00E82429" w:rsidRPr="00627230" w:rsidRDefault="00E82429" w:rsidP="00E82429">
      <w:pPr>
        <w:tabs>
          <w:tab w:val="left" w:pos="184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627230">
        <w:rPr>
          <w:rFonts w:ascii="Times New Roman" w:hAnsi="Times New Roman" w:cs="Times New Roman"/>
          <w:sz w:val="23"/>
          <w:szCs w:val="23"/>
        </w:rPr>
        <w:t>Поставщик №3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8C3DE2">
        <w:rPr>
          <w:rFonts w:ascii="Times New Roman" w:hAnsi="Times New Roman" w:cs="Times New Roman"/>
          <w:sz w:val="23"/>
          <w:szCs w:val="23"/>
        </w:rPr>
        <w:t xml:space="preserve">ООО </w:t>
      </w:r>
      <w:r w:rsidR="0048073F">
        <w:rPr>
          <w:rFonts w:ascii="Times New Roman" w:hAnsi="Times New Roman" w:cs="Times New Roman"/>
          <w:sz w:val="23"/>
          <w:szCs w:val="23"/>
        </w:rPr>
        <w:t>«</w:t>
      </w:r>
      <w:proofErr w:type="gramStart"/>
      <w:r w:rsidR="0048073F">
        <w:rPr>
          <w:rFonts w:ascii="Times New Roman" w:hAnsi="Times New Roman" w:cs="Times New Roman"/>
          <w:sz w:val="23"/>
          <w:szCs w:val="23"/>
        </w:rPr>
        <w:t>СЭС</w:t>
      </w:r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48073F">
        <w:rPr>
          <w:rFonts w:ascii="Times New Roman" w:hAnsi="Times New Roman" w:cs="Times New Roman"/>
          <w:sz w:val="23"/>
          <w:szCs w:val="23"/>
        </w:rPr>
        <w:t xml:space="preserve">                                  </w:t>
      </w:r>
      <w:r>
        <w:rPr>
          <w:rFonts w:ascii="Times New Roman" w:hAnsi="Times New Roman" w:cs="Times New Roman"/>
          <w:sz w:val="23"/>
          <w:szCs w:val="23"/>
        </w:rPr>
        <w:t>КП</w:t>
      </w:r>
      <w:r w:rsidRPr="0062723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№</w:t>
      </w:r>
      <w:r w:rsidR="0048073F">
        <w:rPr>
          <w:rFonts w:ascii="Times New Roman" w:hAnsi="Times New Roman" w:cs="Times New Roman"/>
          <w:sz w:val="23"/>
          <w:szCs w:val="23"/>
        </w:rPr>
        <w:t>2026100007697</w:t>
      </w:r>
      <w:r w:rsidR="004B5C73">
        <w:rPr>
          <w:rFonts w:ascii="Times New Roman" w:hAnsi="Times New Roman" w:cs="Times New Roman"/>
          <w:sz w:val="23"/>
          <w:szCs w:val="23"/>
        </w:rPr>
        <w:t xml:space="preserve"> от 14</w:t>
      </w:r>
      <w:r w:rsidR="00C34473">
        <w:rPr>
          <w:rFonts w:ascii="Times New Roman" w:hAnsi="Times New Roman" w:cs="Times New Roman"/>
          <w:sz w:val="23"/>
          <w:szCs w:val="23"/>
        </w:rPr>
        <w:t>.05</w:t>
      </w:r>
      <w:r>
        <w:rPr>
          <w:rFonts w:ascii="Times New Roman" w:hAnsi="Times New Roman" w:cs="Times New Roman"/>
          <w:sz w:val="23"/>
          <w:szCs w:val="23"/>
        </w:rPr>
        <w:t>.26.</w:t>
      </w:r>
    </w:p>
    <w:p w14:paraId="683AB46B" w14:textId="4D5D6AA8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D18966" w14:textId="77777777" w:rsidR="00E82429" w:rsidRPr="00AF3DED" w:rsidRDefault="00E82429" w:rsidP="00BA6E74">
      <w:p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</w:p>
    <w:p w14:paraId="16969C3E" w14:textId="415F8F5C" w:rsidR="00BA6E74" w:rsidRPr="00AF3DED" w:rsidRDefault="007C429D" w:rsidP="007C42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A6E74" w:rsidRPr="00AF3DED">
        <w:rPr>
          <w:rFonts w:ascii="Times New Roman" w:hAnsi="Times New Roman" w:cs="Times New Roman"/>
        </w:rPr>
        <w:t>. НМЦ</w:t>
      </w:r>
      <w:r w:rsidR="00FF2579">
        <w:rPr>
          <w:rFonts w:ascii="Times New Roman" w:hAnsi="Times New Roman" w:cs="Times New Roman"/>
        </w:rPr>
        <w:t>К</w:t>
      </w:r>
      <w:r w:rsidR="00BA6E74" w:rsidRPr="00AF3DED">
        <w:rPr>
          <w:rFonts w:ascii="Times New Roman" w:hAnsi="Times New Roman" w:cs="Times New Roman"/>
        </w:rPr>
        <w:t xml:space="preserve">, </w:t>
      </w:r>
      <w:r w:rsidRPr="00EE261B">
        <w:rPr>
          <w:rFonts w:ascii="Times New Roman" w:hAnsi="Times New Roman" w:cs="Times New Roman"/>
        </w:rPr>
        <w:t>Начальная (максимальная) цена Контракта определяется методом сопоставимых рыночных цен (анализа рынка)</w:t>
      </w:r>
      <w:r>
        <w:rPr>
          <w:rFonts w:ascii="Times New Roman" w:hAnsi="Times New Roman" w:cs="Times New Roman"/>
        </w:rPr>
        <w:t xml:space="preserve"> </w:t>
      </w:r>
      <w:r w:rsidR="00BA6E74" w:rsidRPr="00AF3DED">
        <w:rPr>
          <w:rFonts w:ascii="Times New Roman" w:hAnsi="Times New Roman" w:cs="Times New Roman"/>
        </w:rPr>
        <w:t>определяется по формуле:</w:t>
      </w:r>
    </w:p>
    <w:p w14:paraId="2AF4B923" w14:textId="7B790406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НМЦК=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  <w:lang w:val="en-US"/>
                </w:rPr>
                <m:t>v</m:t>
              </m:r>
            </m:num>
            <m:den>
              <m:r>
                <w:rPr>
                  <w:rFonts w:ascii="Cambria Math" w:hAnsi="Cambria Math" w:cs="Times New Roman"/>
                </w:rPr>
                <m:t>n</m:t>
              </m:r>
            </m:den>
          </m:f>
          <m:r>
            <w:rPr>
              <w:rFonts w:ascii="Cambria Math" w:hAnsi="Cambria Math" w:cs="Times New Roman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Ц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 w:cs="Times New Roman"/>
            </w:rPr>
            <m:t xml:space="preserve">  ,</m:t>
          </m:r>
          <m:r>
            <m:rPr>
              <m:sty m:val="p"/>
            </m:rPr>
            <w:rPr>
              <w:rFonts w:ascii="Cambria Math" w:hAnsi="Cambria Math" w:cs="Times New Roman"/>
            </w:rPr>
            <w:br/>
          </m:r>
        </m:oMath>
      </m:oMathPara>
      <w:r w:rsidRPr="00DC67A3">
        <w:rPr>
          <w:rFonts w:ascii="Times New Roman" w:hAnsi="Times New Roman" w:cs="Times New Roman"/>
        </w:rPr>
        <w:t>где:</w:t>
      </w:r>
    </w:p>
    <w:p w14:paraId="096F398D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v - количество (объем) закупаемого товара (работы, услуги);</w:t>
      </w:r>
    </w:p>
    <w:p w14:paraId="0AFF94CB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n - количество источников ценовой информации, используемых в расчете;</w:t>
      </w:r>
    </w:p>
    <w:p w14:paraId="09FBD690" w14:textId="77777777" w:rsidR="00BA6E74" w:rsidRPr="00DC67A3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lastRenderedPageBreak/>
        <w:t>i - номер источника ценовой информации;</w:t>
      </w:r>
    </w:p>
    <w:p w14:paraId="1D63093D" w14:textId="3A0E212C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67A3">
        <w:rPr>
          <w:rFonts w:ascii="Times New Roman" w:hAnsi="Times New Roman" w:cs="Times New Roman"/>
        </w:rPr>
        <w:t>Ц</w:t>
      </w:r>
      <w:proofErr w:type="spellStart"/>
      <w:r w:rsidRPr="00DC67A3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DC67A3">
        <w:rPr>
          <w:rFonts w:ascii="Times New Roman" w:hAnsi="Times New Roman" w:cs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14:paraId="4B1B6CCD" w14:textId="7629C9D0" w:rsidR="007C429D" w:rsidRDefault="007C429D" w:rsidP="00BA6E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3FB6BD" w14:textId="509B47A2" w:rsidR="007C429D" w:rsidRDefault="00C33F21" w:rsidP="00BA6E7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F2579">
        <w:rPr>
          <w:rFonts w:ascii="Times New Roman" w:hAnsi="Times New Roman" w:cs="Times New Roman"/>
        </w:rPr>
        <w:t xml:space="preserve">Цена </w:t>
      </w:r>
      <w:r w:rsidR="00FF2579">
        <w:rPr>
          <w:rFonts w:ascii="Times New Roman" w:hAnsi="Times New Roman" w:cs="Times New Roman"/>
        </w:rPr>
        <w:t>контракта</w:t>
      </w:r>
      <w:r w:rsidRPr="00FF2579">
        <w:rPr>
          <w:rFonts w:ascii="Times New Roman" w:hAnsi="Times New Roman" w:cs="Times New Roman"/>
        </w:rPr>
        <w:t>, заключаемая с единственным поставщиком (исполнителем, подрядчиком), должна соответствовать наименьшему ценовому предложению.</w:t>
      </w:r>
    </w:p>
    <w:p w14:paraId="18374173" w14:textId="1D3A4D0B" w:rsidR="00BA6E74" w:rsidRDefault="00BA6E74" w:rsidP="00BA6E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4"/>
        <w:gridCol w:w="709"/>
        <w:gridCol w:w="709"/>
        <w:gridCol w:w="1984"/>
        <w:gridCol w:w="1205"/>
        <w:gridCol w:w="1134"/>
        <w:gridCol w:w="992"/>
      </w:tblGrid>
      <w:tr w:rsidR="00AA0001" w:rsidRPr="00CB59EB" w14:paraId="3FFAD5E6" w14:textId="77777777" w:rsidTr="00BA66C6">
        <w:trPr>
          <w:trHeight w:val="2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B221" w14:textId="77777777" w:rsidR="00AA0001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37744033"/>
            <w:bookmarkStart w:id="1" w:name="_Hlk77254531"/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Предмет закупки</w:t>
            </w:r>
          </w:p>
          <w:p w14:paraId="3D955C94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A63D7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в количестве, согласно заявке ответственного исполнителя</w:t>
            </w:r>
            <w:r w:rsidRPr="0084738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346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2F2C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46A" w14:textId="77777777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Коммерческие предложения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A0B8C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 xml:space="preserve">Цена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за ед. товара</w:t>
            </w:r>
          </w:p>
          <w:p w14:paraId="5486496C" w14:textId="709CEF02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3EF04" w14:textId="77777777" w:rsidR="00EB0479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Итого,</w:t>
            </w:r>
          </w:p>
          <w:p w14:paraId="3EBBA6CD" w14:textId="4E40E026" w:rsidR="00AA0001" w:rsidRPr="00CB59EB" w:rsidRDefault="00AA0001" w:rsidP="00EB0479">
            <w:pPr>
              <w:spacing w:after="0"/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руб. коп.</w:t>
            </w:r>
          </w:p>
        </w:tc>
      </w:tr>
      <w:tr w:rsidR="00AA0001" w:rsidRPr="00CB59EB" w14:paraId="497490D7" w14:textId="77777777" w:rsidTr="00BA66C6">
        <w:trPr>
          <w:trHeight w:val="417"/>
        </w:trPr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0B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E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90FA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AFB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0B12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59EB">
              <w:rPr>
                <w:rFonts w:ascii="Times New Roman" w:hAnsi="Times New Roman"/>
                <w:b/>
                <w:sz w:val="20"/>
                <w:szCs w:val="20"/>
              </w:rPr>
              <w:t>Сумма, руб. коп.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A97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5FA8" w14:textId="77777777" w:rsidR="00AA0001" w:rsidRPr="00CB59EB" w:rsidRDefault="00AA0001" w:rsidP="004E57C7">
            <w:pPr>
              <w:ind w:left="-98" w:right="-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470D5" w:rsidRPr="00F575A3" w14:paraId="2C3686C3" w14:textId="77777777" w:rsidTr="0048073F">
        <w:trPr>
          <w:trHeight w:val="240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55A9" w14:textId="413A2AF6" w:rsidR="00E470D5" w:rsidRPr="0003582E" w:rsidRDefault="0048073F" w:rsidP="000358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535504195"/>
            <w:bookmarkEnd w:id="0"/>
            <w:bookmarkEnd w:id="1"/>
            <w:r w:rsidRPr="0048073F"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MG</w:t>
            </w:r>
            <w:r w:rsidRPr="0048073F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073F">
              <w:rPr>
                <w:rFonts w:ascii="Times New Roman" w:hAnsi="Times New Roman" w:cs="Times New Roman"/>
                <w:sz w:val="20"/>
                <w:szCs w:val="20"/>
              </w:rPr>
              <w:t>4,6-диамидино-2-фенилиндол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для биохимии </w:t>
            </w:r>
            <w:r w:rsidRPr="0048073F">
              <w:rPr>
                <w:rFonts w:ascii="Times New Roman" w:hAnsi="Times New Roman" w:cs="Times New Roman"/>
                <w:sz w:val="20"/>
                <w:szCs w:val="20"/>
              </w:rPr>
              <w:t>DAPI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10 мг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522B" w14:textId="77777777" w:rsidR="00E470D5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413E7CB" w14:textId="1B03A6A9" w:rsidR="00E470D5" w:rsidRPr="00F575A3" w:rsidRDefault="00E470D5" w:rsidP="00E470D5">
            <w:pPr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A9252A" w14:textId="77777777" w:rsidR="00E470D5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B047D1" w14:textId="6387BFCB" w:rsidR="00E470D5" w:rsidRPr="00BA66C6" w:rsidRDefault="00E470D5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FD412" w14:textId="77777777" w:rsidR="00E470D5" w:rsidRPr="00F575A3" w:rsidRDefault="00E470D5" w:rsidP="00E470D5">
            <w:pPr>
              <w:spacing w:after="0" w:line="240" w:lineRule="auto"/>
              <w:ind w:left="-98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AAC1" w14:textId="5F51842A" w:rsidR="00E470D5" w:rsidRPr="001F78BD" w:rsidRDefault="0048073F" w:rsidP="00E470D5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9 263,21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8880BE" w14:textId="77777777" w:rsidR="0048073F" w:rsidRDefault="0048073F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E7D77" w14:textId="7DBC5151" w:rsidR="00E470D5" w:rsidRPr="00B6680D" w:rsidRDefault="0048073F" w:rsidP="00E470D5">
            <w:pPr>
              <w:spacing w:after="0" w:line="240" w:lineRule="auto"/>
              <w:ind w:left="-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9 263,21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72755" w14:textId="77777777" w:rsidR="0048073F" w:rsidRDefault="0048073F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FFF6B" w14:textId="5BBFDDA7" w:rsidR="00E470D5" w:rsidRPr="00B6680D" w:rsidRDefault="0048073F" w:rsidP="00E470D5">
            <w:pPr>
              <w:spacing w:after="0" w:line="240" w:lineRule="auto"/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9 263,21</w:t>
            </w:r>
          </w:p>
        </w:tc>
      </w:tr>
      <w:bookmarkEnd w:id="2"/>
      <w:tr w:rsidR="00E470D5" w:rsidRPr="00F575A3" w14:paraId="1880FD0F" w14:textId="77777777" w:rsidTr="0048073F">
        <w:trPr>
          <w:trHeight w:val="289"/>
        </w:trPr>
        <w:tc>
          <w:tcPr>
            <w:tcW w:w="2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6FB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EB13E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26AFF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F7974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0F2F" w14:textId="7D0C9EEE" w:rsidR="00E470D5" w:rsidRPr="001F78BD" w:rsidRDefault="0048073F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10 458,00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7A792F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7C442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0D5" w:rsidRPr="00F575A3" w14:paraId="4A42D68A" w14:textId="77777777" w:rsidTr="00CD14E8">
        <w:trPr>
          <w:trHeight w:val="145"/>
        </w:trPr>
        <w:tc>
          <w:tcPr>
            <w:tcW w:w="27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8DD33" w14:textId="77777777" w:rsidR="00E470D5" w:rsidRPr="00F575A3" w:rsidRDefault="00E470D5" w:rsidP="00E470D5">
            <w:pPr>
              <w:ind w:left="37" w:right="-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AC292" w14:textId="77777777" w:rsidR="00E470D5" w:rsidRPr="00F575A3" w:rsidRDefault="00E470D5" w:rsidP="00E470D5">
            <w:pPr>
              <w:ind w:left="-109" w:right="-10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73B1A" w14:textId="77777777" w:rsidR="00E470D5" w:rsidRPr="00F575A3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02AE" w14:textId="77777777" w:rsidR="00E470D5" w:rsidRPr="00F575A3" w:rsidRDefault="00E470D5" w:rsidP="00E470D5">
            <w:pPr>
              <w:spacing w:after="0" w:line="240" w:lineRule="auto"/>
              <w:ind w:left="-96" w:right="-101"/>
              <w:rPr>
                <w:rFonts w:ascii="Times New Roman" w:hAnsi="Times New Roman" w:cs="Times New Roman"/>
                <w:sz w:val="20"/>
                <w:szCs w:val="20"/>
              </w:rPr>
            </w:pPr>
            <w:r w:rsidRPr="00F575A3">
              <w:rPr>
                <w:rFonts w:ascii="Times New Roman" w:hAnsi="Times New Roman" w:cs="Times New Roman"/>
                <w:sz w:val="20"/>
                <w:szCs w:val="20"/>
              </w:rPr>
              <w:t>Поставщик №3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376" w14:textId="52C23F07" w:rsidR="00E470D5" w:rsidRPr="001F78BD" w:rsidRDefault="0048073F" w:rsidP="00E470D5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11 579,58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20CD4" w14:textId="77777777" w:rsidR="00E470D5" w:rsidRPr="00B6680D" w:rsidRDefault="00E470D5" w:rsidP="00E470D5">
            <w:pPr>
              <w:ind w:left="-98"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D2D505" w14:textId="77777777" w:rsidR="00E470D5" w:rsidRPr="00B6680D" w:rsidRDefault="00E470D5" w:rsidP="00E470D5">
            <w:pPr>
              <w:ind w:left="-98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9BB0C7" w14:textId="77777777" w:rsidR="00DB61A9" w:rsidRPr="001F78BD" w:rsidRDefault="00DB61A9" w:rsidP="0080085A">
      <w:pPr>
        <w:spacing w:after="0"/>
        <w:ind w:firstLine="709"/>
        <w:jc w:val="both"/>
        <w:rPr>
          <w:rFonts w:ascii="Times New Roman" w:hAnsi="Times New Roman" w:cs="Times New Roman"/>
          <w:bCs/>
          <w:lang w:val="en-US"/>
        </w:rPr>
      </w:pPr>
      <w:bookmarkStart w:id="3" w:name="_GoBack"/>
      <w:bookmarkEnd w:id="3"/>
    </w:p>
    <w:sectPr w:rsidR="00DB61A9" w:rsidRPr="001F78BD" w:rsidSect="00B61DC0">
      <w:footerReference w:type="default" r:id="rId9"/>
      <w:pgSz w:w="11906" w:h="16838"/>
      <w:pgMar w:top="568" w:right="850" w:bottom="709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96F23" w14:textId="77777777" w:rsidR="0007500F" w:rsidRDefault="0007500F" w:rsidP="00463E24">
      <w:pPr>
        <w:spacing w:after="0" w:line="240" w:lineRule="auto"/>
      </w:pPr>
      <w:r>
        <w:separator/>
      </w:r>
    </w:p>
  </w:endnote>
  <w:endnote w:type="continuationSeparator" w:id="0">
    <w:p w14:paraId="706697B3" w14:textId="77777777" w:rsidR="0007500F" w:rsidRDefault="0007500F" w:rsidP="0046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32646" w14:textId="3CFD6E2F" w:rsidR="0007500F" w:rsidRPr="00463E24" w:rsidRDefault="0007500F" w:rsidP="00463E24">
    <w:pPr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903E" w14:textId="77777777" w:rsidR="0007500F" w:rsidRDefault="0007500F" w:rsidP="00463E24">
      <w:pPr>
        <w:spacing w:after="0" w:line="240" w:lineRule="auto"/>
      </w:pPr>
      <w:r>
        <w:separator/>
      </w:r>
    </w:p>
  </w:footnote>
  <w:footnote w:type="continuationSeparator" w:id="0">
    <w:p w14:paraId="04BB8D68" w14:textId="77777777" w:rsidR="0007500F" w:rsidRDefault="0007500F" w:rsidP="0046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D461A"/>
    <w:multiLevelType w:val="hybridMultilevel"/>
    <w:tmpl w:val="4AA2B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24"/>
    <w:rsid w:val="000123AE"/>
    <w:rsid w:val="0001351F"/>
    <w:rsid w:val="00014C3B"/>
    <w:rsid w:val="00024F06"/>
    <w:rsid w:val="0003582E"/>
    <w:rsid w:val="00056A74"/>
    <w:rsid w:val="0007500F"/>
    <w:rsid w:val="000778FD"/>
    <w:rsid w:val="00092FF2"/>
    <w:rsid w:val="000969D3"/>
    <w:rsid w:val="000B0465"/>
    <w:rsid w:val="000B3827"/>
    <w:rsid w:val="000C6DEC"/>
    <w:rsid w:val="000E5F3C"/>
    <w:rsid w:val="00122A32"/>
    <w:rsid w:val="0013308A"/>
    <w:rsid w:val="00136E7F"/>
    <w:rsid w:val="00153CF2"/>
    <w:rsid w:val="00176B81"/>
    <w:rsid w:val="00177AB7"/>
    <w:rsid w:val="00195028"/>
    <w:rsid w:val="001A63D7"/>
    <w:rsid w:val="001B5124"/>
    <w:rsid w:val="001C11E7"/>
    <w:rsid w:val="001C33C7"/>
    <w:rsid w:val="001F78BD"/>
    <w:rsid w:val="00201E7B"/>
    <w:rsid w:val="00245159"/>
    <w:rsid w:val="00251AE5"/>
    <w:rsid w:val="00275601"/>
    <w:rsid w:val="00297CAA"/>
    <w:rsid w:val="002B2E14"/>
    <w:rsid w:val="002C07F0"/>
    <w:rsid w:val="002D4C5E"/>
    <w:rsid w:val="002E3D7A"/>
    <w:rsid w:val="002F3B91"/>
    <w:rsid w:val="002F7458"/>
    <w:rsid w:val="00317F13"/>
    <w:rsid w:val="003217E0"/>
    <w:rsid w:val="0032193D"/>
    <w:rsid w:val="00327786"/>
    <w:rsid w:val="00333DD6"/>
    <w:rsid w:val="00350202"/>
    <w:rsid w:val="0036497A"/>
    <w:rsid w:val="003974DF"/>
    <w:rsid w:val="003A1AC5"/>
    <w:rsid w:val="003A68B5"/>
    <w:rsid w:val="003C590B"/>
    <w:rsid w:val="00416EE8"/>
    <w:rsid w:val="00432026"/>
    <w:rsid w:val="004558B0"/>
    <w:rsid w:val="00461A1A"/>
    <w:rsid w:val="00463E24"/>
    <w:rsid w:val="0048073F"/>
    <w:rsid w:val="0048350D"/>
    <w:rsid w:val="004B5C73"/>
    <w:rsid w:val="00511D25"/>
    <w:rsid w:val="00560E53"/>
    <w:rsid w:val="00562F80"/>
    <w:rsid w:val="00566479"/>
    <w:rsid w:val="005B2324"/>
    <w:rsid w:val="005D1C5A"/>
    <w:rsid w:val="00626A4C"/>
    <w:rsid w:val="00627230"/>
    <w:rsid w:val="006B7AB1"/>
    <w:rsid w:val="006C27A6"/>
    <w:rsid w:val="006D60C0"/>
    <w:rsid w:val="006E5763"/>
    <w:rsid w:val="006F2578"/>
    <w:rsid w:val="007006BD"/>
    <w:rsid w:val="0070389D"/>
    <w:rsid w:val="00707748"/>
    <w:rsid w:val="0072055B"/>
    <w:rsid w:val="007234BA"/>
    <w:rsid w:val="007316A8"/>
    <w:rsid w:val="00734901"/>
    <w:rsid w:val="00740871"/>
    <w:rsid w:val="0074203A"/>
    <w:rsid w:val="0075469B"/>
    <w:rsid w:val="00754FD8"/>
    <w:rsid w:val="007561A3"/>
    <w:rsid w:val="007668E1"/>
    <w:rsid w:val="00773DDE"/>
    <w:rsid w:val="00776416"/>
    <w:rsid w:val="00776FC5"/>
    <w:rsid w:val="0078577D"/>
    <w:rsid w:val="007911DB"/>
    <w:rsid w:val="007968AA"/>
    <w:rsid w:val="007A2C76"/>
    <w:rsid w:val="007A6E6C"/>
    <w:rsid w:val="007C429D"/>
    <w:rsid w:val="007C5B41"/>
    <w:rsid w:val="007D08DF"/>
    <w:rsid w:val="007F5EFD"/>
    <w:rsid w:val="007F6FF8"/>
    <w:rsid w:val="0080085A"/>
    <w:rsid w:val="00800FB0"/>
    <w:rsid w:val="00837800"/>
    <w:rsid w:val="00846BE2"/>
    <w:rsid w:val="00846FF5"/>
    <w:rsid w:val="00873DFD"/>
    <w:rsid w:val="00884D71"/>
    <w:rsid w:val="008E4E60"/>
    <w:rsid w:val="00907205"/>
    <w:rsid w:val="00915523"/>
    <w:rsid w:val="00950BE0"/>
    <w:rsid w:val="00967F4C"/>
    <w:rsid w:val="00A0225F"/>
    <w:rsid w:val="00A03224"/>
    <w:rsid w:val="00A34978"/>
    <w:rsid w:val="00AA0001"/>
    <w:rsid w:val="00AB2032"/>
    <w:rsid w:val="00AE3E89"/>
    <w:rsid w:val="00AF26AF"/>
    <w:rsid w:val="00B431E0"/>
    <w:rsid w:val="00B61DC0"/>
    <w:rsid w:val="00B6680D"/>
    <w:rsid w:val="00B8360F"/>
    <w:rsid w:val="00B911C1"/>
    <w:rsid w:val="00BA2596"/>
    <w:rsid w:val="00BA66C6"/>
    <w:rsid w:val="00BA6E74"/>
    <w:rsid w:val="00BA7315"/>
    <w:rsid w:val="00BB25B5"/>
    <w:rsid w:val="00BB6B71"/>
    <w:rsid w:val="00BC2235"/>
    <w:rsid w:val="00BF514A"/>
    <w:rsid w:val="00C16747"/>
    <w:rsid w:val="00C22500"/>
    <w:rsid w:val="00C242ED"/>
    <w:rsid w:val="00C33F21"/>
    <w:rsid w:val="00C34473"/>
    <w:rsid w:val="00C35C3D"/>
    <w:rsid w:val="00C422ED"/>
    <w:rsid w:val="00C42C4B"/>
    <w:rsid w:val="00C642A1"/>
    <w:rsid w:val="00C669DE"/>
    <w:rsid w:val="00C71484"/>
    <w:rsid w:val="00CA000B"/>
    <w:rsid w:val="00CA7689"/>
    <w:rsid w:val="00CD1515"/>
    <w:rsid w:val="00CF550D"/>
    <w:rsid w:val="00D0137D"/>
    <w:rsid w:val="00D41482"/>
    <w:rsid w:val="00D63519"/>
    <w:rsid w:val="00D74794"/>
    <w:rsid w:val="00DB61A9"/>
    <w:rsid w:val="00DC6987"/>
    <w:rsid w:val="00DF4B55"/>
    <w:rsid w:val="00E0579E"/>
    <w:rsid w:val="00E10C8F"/>
    <w:rsid w:val="00E22582"/>
    <w:rsid w:val="00E3154A"/>
    <w:rsid w:val="00E470D5"/>
    <w:rsid w:val="00E60F4C"/>
    <w:rsid w:val="00E713A9"/>
    <w:rsid w:val="00E82429"/>
    <w:rsid w:val="00E9352A"/>
    <w:rsid w:val="00E95C01"/>
    <w:rsid w:val="00EA6054"/>
    <w:rsid w:val="00EA6B37"/>
    <w:rsid w:val="00EB0479"/>
    <w:rsid w:val="00EC168C"/>
    <w:rsid w:val="00EC26C2"/>
    <w:rsid w:val="00F575A3"/>
    <w:rsid w:val="00F62460"/>
    <w:rsid w:val="00F85AD7"/>
    <w:rsid w:val="00F94D6E"/>
    <w:rsid w:val="00FC46BE"/>
    <w:rsid w:val="00FE346E"/>
    <w:rsid w:val="00FF0AE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950F"/>
  <w15:docId w15:val="{244CD093-3B21-4E2D-9F4E-4EDC84FA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E24"/>
  </w:style>
  <w:style w:type="paragraph" w:styleId="a5">
    <w:name w:val="footer"/>
    <w:basedOn w:val="a"/>
    <w:link w:val="a6"/>
    <w:uiPriority w:val="99"/>
    <w:unhideWhenUsed/>
    <w:rsid w:val="00463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E24"/>
  </w:style>
  <w:style w:type="table" w:styleId="a7">
    <w:name w:val="Table Grid"/>
    <w:basedOn w:val="a1"/>
    <w:uiPriority w:val="39"/>
    <w:rsid w:val="0046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74794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66479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566479"/>
    <w:rPr>
      <w:color w:val="808080"/>
    </w:rPr>
  </w:style>
  <w:style w:type="character" w:styleId="ac">
    <w:name w:val="Hyperlink"/>
    <w:basedOn w:val="a0"/>
    <w:uiPriority w:val="99"/>
    <w:unhideWhenUsed/>
    <w:rsid w:val="00BA6E7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01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3739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B3527-72FE-4C45-AD9C-03525A04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Руденко Снежана</cp:lastModifiedBy>
  <cp:revision>69</cp:revision>
  <cp:lastPrinted>2026-06-10T07:24:00Z</cp:lastPrinted>
  <dcterms:created xsi:type="dcterms:W3CDTF">2022-02-16T14:12:00Z</dcterms:created>
  <dcterms:modified xsi:type="dcterms:W3CDTF">2026-06-10T07:25:00Z</dcterms:modified>
</cp:coreProperties>
</file>