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C49" w:rsidRPr="00241C49" w:rsidRDefault="00241C49" w:rsidP="00241C49">
      <w:pPr>
        <w:spacing w:after="0" w:line="240" w:lineRule="auto"/>
        <w:jc w:val="center"/>
        <w:rPr>
          <w:rFonts w:ascii="Times New Roman" w:hAnsi="Times New Roman" w:cs="Times New Roman"/>
          <w:b/>
          <w:sz w:val="24"/>
          <w:szCs w:val="24"/>
        </w:rPr>
      </w:pPr>
      <w:r w:rsidRPr="00241C49">
        <w:rPr>
          <w:rFonts w:ascii="Times New Roman" w:hAnsi="Times New Roman" w:cs="Times New Roman"/>
          <w:b/>
          <w:sz w:val="24"/>
          <w:szCs w:val="24"/>
        </w:rPr>
        <w:t xml:space="preserve">КОНТРАКТ № </w:t>
      </w:r>
      <w:r w:rsidR="009B2011">
        <w:rPr>
          <w:rFonts w:ascii="Times New Roman" w:hAnsi="Times New Roman" w:cs="Times New Roman"/>
          <w:b/>
          <w:sz w:val="24"/>
          <w:szCs w:val="24"/>
        </w:rPr>
        <w:t>65-44-26 ЕП</w:t>
      </w:r>
    </w:p>
    <w:p w:rsidR="008E3990" w:rsidRPr="00241C49" w:rsidRDefault="00241C49" w:rsidP="00241C49">
      <w:pPr>
        <w:spacing w:after="0" w:line="240" w:lineRule="auto"/>
        <w:jc w:val="center"/>
        <w:rPr>
          <w:rFonts w:ascii="Times New Roman" w:hAnsi="Times New Roman" w:cs="Times New Roman"/>
          <w:b/>
          <w:sz w:val="24"/>
          <w:szCs w:val="24"/>
        </w:rPr>
      </w:pPr>
      <w:r w:rsidRPr="00241C49">
        <w:rPr>
          <w:rFonts w:ascii="Times New Roman" w:hAnsi="Times New Roman" w:cs="Times New Roman"/>
          <w:b/>
          <w:sz w:val="24"/>
          <w:szCs w:val="24"/>
        </w:rPr>
        <w:t xml:space="preserve">на </w:t>
      </w:r>
      <w:r w:rsidR="00C33279">
        <w:rPr>
          <w:rFonts w:ascii="Times New Roman" w:hAnsi="Times New Roman" w:cs="Times New Roman"/>
          <w:b/>
          <w:sz w:val="24"/>
          <w:szCs w:val="24"/>
        </w:rPr>
        <w:t>поставку</w:t>
      </w:r>
      <w:r w:rsidR="00E371EB" w:rsidRPr="00E371EB">
        <w:rPr>
          <w:rFonts w:ascii="Times New Roman" w:hAnsi="Times New Roman" w:cs="Times New Roman"/>
          <w:b/>
          <w:sz w:val="24"/>
          <w:szCs w:val="24"/>
        </w:rPr>
        <w:t xml:space="preserve"> </w:t>
      </w:r>
      <w:r w:rsidR="009B2011">
        <w:rPr>
          <w:rFonts w:ascii="Times New Roman" w:hAnsi="Times New Roman" w:cs="Times New Roman"/>
          <w:b/>
          <w:sz w:val="24"/>
          <w:szCs w:val="24"/>
        </w:rPr>
        <w:t>обложек для студенческих билетов</w:t>
      </w:r>
    </w:p>
    <w:p w:rsidR="00241C49" w:rsidRDefault="00241C49" w:rsidP="00241C49">
      <w:pPr>
        <w:spacing w:after="0" w:line="240" w:lineRule="auto"/>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913"/>
      </w:tblGrid>
      <w:tr w:rsidR="00241C49" w:rsidTr="00241C49">
        <w:tc>
          <w:tcPr>
            <w:tcW w:w="5228" w:type="dxa"/>
          </w:tcPr>
          <w:p w:rsidR="00241C49" w:rsidRDefault="00241C49" w:rsidP="00241C49">
            <w:pPr>
              <w:jc w:val="both"/>
              <w:rPr>
                <w:rFonts w:ascii="Times New Roman" w:hAnsi="Times New Roman" w:cs="Times New Roman"/>
                <w:sz w:val="24"/>
                <w:szCs w:val="24"/>
              </w:rPr>
            </w:pPr>
            <w:r w:rsidRPr="00241C49">
              <w:rPr>
                <w:rFonts w:ascii="Times New Roman" w:hAnsi="Times New Roman" w:cs="Times New Roman"/>
                <w:sz w:val="24"/>
                <w:szCs w:val="24"/>
              </w:rPr>
              <w:t>г. Москва</w:t>
            </w:r>
          </w:p>
        </w:tc>
        <w:tc>
          <w:tcPr>
            <w:tcW w:w="5228" w:type="dxa"/>
          </w:tcPr>
          <w:p w:rsidR="00241C49" w:rsidRDefault="00241C49" w:rsidP="00241C49">
            <w:pPr>
              <w:jc w:val="right"/>
              <w:rPr>
                <w:rFonts w:ascii="Times New Roman" w:hAnsi="Times New Roman" w:cs="Times New Roman"/>
                <w:sz w:val="24"/>
                <w:szCs w:val="24"/>
              </w:rPr>
            </w:pPr>
            <w:r w:rsidRPr="00241C49">
              <w:rPr>
                <w:rFonts w:ascii="Times New Roman" w:hAnsi="Times New Roman" w:cs="Times New Roman"/>
                <w:sz w:val="24"/>
                <w:szCs w:val="24"/>
              </w:rPr>
              <w:t>«____» ____________ 20__ г.</w:t>
            </w:r>
          </w:p>
        </w:tc>
      </w:tr>
    </w:tbl>
    <w:p w:rsidR="00241C49" w:rsidRPr="00ED2FB4" w:rsidRDefault="00241C49" w:rsidP="00241C49">
      <w:pPr>
        <w:spacing w:after="0" w:line="240" w:lineRule="auto"/>
        <w:jc w:val="both"/>
        <w:rPr>
          <w:rFonts w:ascii="Times New Roman" w:hAnsi="Times New Roman" w:cs="Times New Roman"/>
          <w:sz w:val="24"/>
          <w:szCs w:val="24"/>
        </w:rPr>
      </w:pPr>
    </w:p>
    <w:p w:rsidR="003B6233" w:rsidRDefault="003B6233" w:rsidP="003B6233">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 (сокращенное наименование - ФГБОУ ВО «Гос. ИРЯ им. А.С. Пушкина»), именуемое в дальнейшем «Заказчик», в лице ректора Гусева Никиты Владимировича,</w:t>
      </w:r>
      <w:r>
        <w:rPr>
          <w:rFonts w:ascii="Times New Roman" w:hAnsi="Times New Roman" w:cs="Times New Roman"/>
          <w:sz w:val="24"/>
          <w:szCs w:val="24"/>
        </w:rPr>
        <w:t xml:space="preserve"> действующего на основании Устава,</w:t>
      </w:r>
      <w:r w:rsidRPr="00E371EB">
        <w:rPr>
          <w:rFonts w:ascii="Times New Roman" w:hAnsi="Times New Roman" w:cs="Times New Roman"/>
          <w:sz w:val="24"/>
          <w:szCs w:val="24"/>
        </w:rPr>
        <w:t xml:space="preserve"> с одной стороны, и _________________, именуемое в дальнейшем «</w:t>
      </w:r>
      <w:r>
        <w:rPr>
          <w:rFonts w:ascii="Times New Roman" w:hAnsi="Times New Roman" w:cs="Times New Roman"/>
          <w:sz w:val="24"/>
          <w:szCs w:val="24"/>
        </w:rPr>
        <w:t>Поставщик</w:t>
      </w:r>
      <w:r w:rsidRPr="00E371EB">
        <w:rPr>
          <w:rFonts w:ascii="Times New Roman" w:hAnsi="Times New Roman" w:cs="Times New Roman"/>
          <w:sz w:val="24"/>
          <w:szCs w:val="24"/>
        </w:rPr>
        <w:t>», в лице</w:t>
      </w:r>
      <w:r>
        <w:rPr>
          <w:rFonts w:ascii="Times New Roman" w:hAnsi="Times New Roman" w:cs="Times New Roman"/>
          <w:sz w:val="24"/>
          <w:szCs w:val="24"/>
        </w:rPr>
        <w:t xml:space="preserve"> </w:t>
      </w:r>
      <w:r w:rsidRPr="00E371EB">
        <w:rPr>
          <w:rFonts w:ascii="Times New Roman" w:hAnsi="Times New Roman" w:cs="Times New Roman"/>
          <w:sz w:val="24"/>
          <w:szCs w:val="24"/>
        </w:rPr>
        <w:t>_______________________, действующего на основании ____________________, с другой</w:t>
      </w:r>
      <w:r>
        <w:rPr>
          <w:rFonts w:ascii="Times New Roman" w:hAnsi="Times New Roman" w:cs="Times New Roman"/>
          <w:sz w:val="24"/>
          <w:szCs w:val="24"/>
        </w:rPr>
        <w:t xml:space="preserve"> стороны</w:t>
      </w:r>
      <w:r w:rsidRPr="00E371EB">
        <w:rPr>
          <w:rFonts w:ascii="Times New Roman" w:hAnsi="Times New Roman" w:cs="Times New Roman"/>
          <w:sz w:val="24"/>
          <w:szCs w:val="24"/>
        </w:rPr>
        <w:t xml:space="preserve">, совместно именуемые «Стороны», а по отдельности «Сторона», в соответствии с </w:t>
      </w:r>
      <w:r w:rsidRPr="00241C49">
        <w:rPr>
          <w:rFonts w:ascii="Times New Roman" w:hAnsi="Times New Roman" w:cs="Times New Roman"/>
          <w:sz w:val="24"/>
          <w:szCs w:val="24"/>
        </w:rPr>
        <w:t xml:space="preserve">соответствии с </w:t>
      </w:r>
      <w:r>
        <w:rPr>
          <w:rFonts w:ascii="Times New Roman" w:hAnsi="Times New Roman" w:cs="Times New Roman"/>
          <w:sz w:val="24"/>
          <w:szCs w:val="24"/>
        </w:rPr>
        <w:t xml:space="preserve">п. __, ч. 1, </w:t>
      </w:r>
      <w:r w:rsidRPr="00241C49">
        <w:rPr>
          <w:rFonts w:ascii="Times New Roman" w:hAnsi="Times New Roman" w:cs="Times New Roman"/>
          <w:sz w:val="24"/>
          <w:szCs w:val="24"/>
        </w:rPr>
        <w:t xml:space="preserve">ст. </w:t>
      </w:r>
      <w:r>
        <w:rPr>
          <w:rFonts w:ascii="Times New Roman" w:hAnsi="Times New Roman" w:cs="Times New Roman"/>
          <w:sz w:val="24"/>
          <w:szCs w:val="24"/>
        </w:rPr>
        <w:t>93</w:t>
      </w:r>
      <w:r w:rsidRPr="00241C49">
        <w:rPr>
          <w:rFonts w:ascii="Times New Roman" w:hAnsi="Times New Roman" w:cs="Times New Roman"/>
          <w:sz w:val="24"/>
          <w:szCs w:val="24"/>
        </w:rPr>
        <w:t xml:space="preserve"> Федеральн</w:t>
      </w:r>
      <w:r>
        <w:rPr>
          <w:rFonts w:ascii="Times New Roman" w:hAnsi="Times New Roman" w:cs="Times New Roman"/>
          <w:sz w:val="24"/>
          <w:szCs w:val="24"/>
        </w:rPr>
        <w:t>ого</w:t>
      </w:r>
      <w:r w:rsidRPr="00241C49">
        <w:rPr>
          <w:rFonts w:ascii="Times New Roman" w:hAnsi="Times New Roman" w:cs="Times New Roman"/>
          <w:sz w:val="24"/>
          <w:szCs w:val="24"/>
        </w:rPr>
        <w:t xml:space="preserve"> закон</w:t>
      </w:r>
      <w:r>
        <w:rPr>
          <w:rFonts w:ascii="Times New Roman" w:hAnsi="Times New Roman" w:cs="Times New Roman"/>
          <w:sz w:val="24"/>
          <w:szCs w:val="24"/>
        </w:rPr>
        <w:t>а</w:t>
      </w:r>
      <w:r w:rsidRPr="00241C49">
        <w:rPr>
          <w:rFonts w:ascii="Times New Roman" w:hAnsi="Times New Roman" w:cs="Times New Roman"/>
          <w:sz w:val="24"/>
          <w:szCs w:val="24"/>
        </w:rPr>
        <w:t xml:space="preserve"> </w:t>
      </w:r>
      <w:r>
        <w:rPr>
          <w:rFonts w:ascii="Times New Roman" w:hAnsi="Times New Roman" w:cs="Times New Roman"/>
          <w:sz w:val="24"/>
          <w:szCs w:val="24"/>
        </w:rPr>
        <w:t>от 05.04.2013 №</w:t>
      </w:r>
      <w:r w:rsidRPr="00E371EB">
        <w:rPr>
          <w:rFonts w:ascii="Times New Roman" w:hAnsi="Times New Roman" w:cs="Times New Roman"/>
          <w:sz w:val="24"/>
          <w:szCs w:val="24"/>
        </w:rPr>
        <w:t>44-ФЗ «О контрактной системе в сфере закупок товаров, работ, услуг для</w:t>
      </w:r>
      <w:r>
        <w:rPr>
          <w:rFonts w:ascii="Times New Roman" w:hAnsi="Times New Roman" w:cs="Times New Roman"/>
          <w:sz w:val="24"/>
          <w:szCs w:val="24"/>
        </w:rPr>
        <w:t xml:space="preserve"> </w:t>
      </w:r>
      <w:r w:rsidRPr="00E371EB">
        <w:rPr>
          <w:rFonts w:ascii="Times New Roman" w:hAnsi="Times New Roman" w:cs="Times New Roman"/>
          <w:sz w:val="24"/>
          <w:szCs w:val="24"/>
        </w:rPr>
        <w:t xml:space="preserve">обеспечения государственных и муниципальных нужд», заключили настоящий </w:t>
      </w:r>
      <w:r>
        <w:rPr>
          <w:rFonts w:ascii="Times New Roman" w:hAnsi="Times New Roman" w:cs="Times New Roman"/>
          <w:sz w:val="24"/>
          <w:szCs w:val="24"/>
        </w:rPr>
        <w:t xml:space="preserve">Контракт </w:t>
      </w:r>
      <w:r w:rsidRPr="00E371EB">
        <w:rPr>
          <w:rFonts w:ascii="Times New Roman" w:hAnsi="Times New Roman" w:cs="Times New Roman"/>
          <w:sz w:val="24"/>
          <w:szCs w:val="24"/>
        </w:rPr>
        <w:t>(далее – Контракт)</w:t>
      </w:r>
      <w:r>
        <w:rPr>
          <w:rFonts w:ascii="Times New Roman" w:hAnsi="Times New Roman" w:cs="Times New Roman"/>
          <w:sz w:val="24"/>
          <w:szCs w:val="24"/>
        </w:rPr>
        <w:t xml:space="preserve"> о </w:t>
      </w:r>
      <w:r w:rsidRPr="00E371EB">
        <w:rPr>
          <w:rFonts w:ascii="Times New Roman" w:hAnsi="Times New Roman" w:cs="Times New Roman"/>
          <w:sz w:val="24"/>
          <w:szCs w:val="24"/>
        </w:rPr>
        <w:t xml:space="preserve">нижеследующем: </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1. ПРЕДМЕТ КОНТРАКТА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1.1. Поставщик обязуется поставить Заказчику </w:t>
      </w:r>
      <w:r w:rsidR="009B2011" w:rsidRPr="009B2011">
        <w:rPr>
          <w:rFonts w:ascii="Times New Roman" w:hAnsi="Times New Roman" w:cs="Times New Roman"/>
          <w:b/>
          <w:sz w:val="24"/>
          <w:szCs w:val="24"/>
        </w:rPr>
        <w:t>обложки для студенческих билетов</w:t>
      </w:r>
      <w:r w:rsidRPr="00C33279">
        <w:rPr>
          <w:rFonts w:ascii="Times New Roman" w:hAnsi="Times New Roman" w:cs="Times New Roman"/>
          <w:sz w:val="24"/>
          <w:szCs w:val="24"/>
        </w:rPr>
        <w:t xml:space="preserve"> (далее – товар), а Заказчик принять и оплатить поставленный товар на условиях, установленных настоящим Контрактом.</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1.2. Наименование, характеристики, количество, цена за единицу и стоимость товара указаны в Спецификации (Приложение № 1 к Контракту), Техническом задании (Приложение № 2 к Контракту).</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C33279" w:rsidRPr="009B2011" w:rsidRDefault="00C33279" w:rsidP="009B2011">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1.4. Товар должен быть разрешен к применению на территории Российской Федерации.</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1.5. Срок поставки товара: </w:t>
      </w:r>
      <w:r w:rsidR="009B2011">
        <w:rPr>
          <w:rFonts w:ascii="Times New Roman" w:hAnsi="Times New Roman" w:cs="Times New Roman"/>
          <w:sz w:val="24"/>
          <w:szCs w:val="24"/>
        </w:rPr>
        <w:t>с даты заключения Контракта до 21 августа 2026г. включительно</w:t>
      </w:r>
      <w:r w:rsidRPr="00C33279">
        <w:rPr>
          <w:rFonts w:ascii="Times New Roman" w:hAnsi="Times New Roman" w:cs="Times New Roman"/>
          <w:sz w:val="24"/>
          <w:szCs w:val="24"/>
        </w:rPr>
        <w:t>.</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1.6. Место поставки товара: </w:t>
      </w:r>
      <w:r w:rsidR="009B2011">
        <w:rPr>
          <w:rFonts w:ascii="Times New Roman" w:hAnsi="Times New Roman" w:cs="Times New Roman"/>
          <w:sz w:val="24"/>
          <w:szCs w:val="24"/>
        </w:rPr>
        <w:t>г. Москва, ул. Академика Волгина, д. 6.</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2. ЦЕНА КОНТРАКТА И ПОРЯДОК РАСЧЕТОВ</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2.1. Цена Контракта составляет ________ (________) рублей ___ копеек, в том числе НДС ________ (________) рублей ___ копеек/НДС не облагается на основании ст.___ главы _____ НК РФ.</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Источник финансирования: __________________________________.</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2.2. Валютой для установления цены Контракта и расчетов с Поставщиком является Российский рубль. Цена настоящего Контракта установлена на весь срок его действия, включает 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p w:rsidR="00C33279" w:rsidRDefault="00C33279" w:rsidP="009B2011">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2.3. Цена 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2.4. Оплата по настоящему Контракту производится безналичным расчетом, без предоплаты, в течение 7 (семи) рабочих дней со дня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на основании предоставленного Поставщиком счета.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Датой принятия денежного обязательства считается дата утверждения Заказчиком Акта приемки товаров, работ, услуг (ф. 0510452)</w:t>
      </w:r>
      <w:r w:rsidR="00DC6345" w:rsidRPr="00DC6345">
        <w:rPr>
          <w:rFonts w:ascii="Times New Roman" w:hAnsi="Times New Roman" w:cs="Times New Roman"/>
          <w:sz w:val="24"/>
          <w:szCs w:val="24"/>
        </w:rPr>
        <w:t xml:space="preserve"> </w:t>
      </w:r>
      <w:r w:rsidR="00DC6345">
        <w:rPr>
          <w:rFonts w:ascii="Times New Roman" w:hAnsi="Times New Roman" w:cs="Times New Roman"/>
          <w:sz w:val="24"/>
          <w:szCs w:val="24"/>
        </w:rPr>
        <w:t>(Приложение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lastRenderedPageBreak/>
        <w:t>2.5.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2.6. Заказчик вправе удержать сумму неисполненных Поставщиком требований об уплате неустоек (штрафов, пеней), в случае их предъявления Заказчиком в соответствии с настоящим Контрактом, из суммы, подлежащей оплате Поставщику.</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2.7. В случае изменения Поставщиком своих банковских реквизитов, Поставщик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Контракте банковским реквизитам Поставщика, несет сам Поставщик.</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3. ПОРЯДОК ПОСТАВКИ, СДАЧИ И ПРИЕМКИ ТОВАРА</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3.1. 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3.2. 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3.3. 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3.4. Факт поставки товара подтверждается подписанием товарной накладной (по форме ТОРГ-12) или универсального передаточного документа (далее – УПД).</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3.5. При фактической поставке Товара Поставщик представляет Заказчику следующие сопроводительные документы:</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б) товарную накладную (по форме ТОРГ-12) или УПД;</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в) счет, счета-фактуры (при необходимости);</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г) иные документы, относящиеся к Товару.</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3.6. 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3.7. 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формируется на основании документов, предоставленных Поставщиком и подтверждающих поставку Товаров, указанных в пункте 3.5. Контракта.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3.8. В случае </w:t>
      </w:r>
      <w:r w:rsidRPr="00CD51D5">
        <w:rPr>
          <w:rFonts w:ascii="Times New Roman" w:hAnsi="Times New Roman" w:cs="Times New Roman"/>
          <w:b/>
          <w:sz w:val="24"/>
          <w:szCs w:val="24"/>
        </w:rPr>
        <w:t>наличия расхождений</w:t>
      </w:r>
      <w:r w:rsidRPr="00C33279">
        <w:rPr>
          <w:rFonts w:ascii="Times New Roman" w:hAnsi="Times New Roman" w:cs="Times New Roman"/>
          <w:sz w:val="24"/>
          <w:szCs w:val="24"/>
        </w:rPr>
        <w:t xml:space="preserve"> по качеству, количеству, ассортименту, сроку поставки Товара и в иных требованиях, указанных в Контракте: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3.8.1. Заказчик формирует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с перечнем выявленных недостатков, подписывает его и направляет Поставщику для подписания и устранения недостатков.</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3.8.2. Поставщик в течение 3 (трех) рабочих дней, подписывает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и направляет подписанный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Заказчику.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lastRenderedPageBreak/>
        <w:t>3.8.3. Заказчик в течение 1 (одного) рабочего дня, после получения от Поставщика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утверждает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3.8.4. Отказ представителя Поставщика от участия в приемке Товара и подписания Акта приемки товаров, работ, услуг (ф. 05010452)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в одностороннем порядке.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3.8.5 Поставщик устраняет обнаруженные Заказчиком недостатки Товара, указанные в Акте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своими силами и за свой счет в течение </w:t>
      </w:r>
      <w:r w:rsidR="009B2011">
        <w:rPr>
          <w:rFonts w:ascii="Times New Roman" w:hAnsi="Times New Roman" w:cs="Times New Roman"/>
          <w:sz w:val="24"/>
          <w:szCs w:val="24"/>
        </w:rPr>
        <w:t>1</w:t>
      </w:r>
      <w:r w:rsidRPr="00C33279">
        <w:rPr>
          <w:rFonts w:ascii="Times New Roman" w:hAnsi="Times New Roman" w:cs="Times New Roman"/>
          <w:sz w:val="24"/>
          <w:szCs w:val="24"/>
        </w:rPr>
        <w:t xml:space="preserve"> (</w:t>
      </w:r>
      <w:r w:rsidR="009B2011">
        <w:rPr>
          <w:rFonts w:ascii="Times New Roman" w:hAnsi="Times New Roman" w:cs="Times New Roman"/>
          <w:sz w:val="24"/>
          <w:szCs w:val="24"/>
        </w:rPr>
        <w:t>одного</w:t>
      </w:r>
      <w:r w:rsidRPr="00C33279">
        <w:rPr>
          <w:rFonts w:ascii="Times New Roman" w:hAnsi="Times New Roman" w:cs="Times New Roman"/>
          <w:sz w:val="24"/>
          <w:szCs w:val="24"/>
        </w:rPr>
        <w:t>) рабоч</w:t>
      </w:r>
      <w:r w:rsidR="009B2011">
        <w:rPr>
          <w:rFonts w:ascii="Times New Roman" w:hAnsi="Times New Roman" w:cs="Times New Roman"/>
          <w:sz w:val="24"/>
          <w:szCs w:val="24"/>
        </w:rPr>
        <w:t>его</w:t>
      </w:r>
      <w:r w:rsidRPr="00C33279">
        <w:rPr>
          <w:rFonts w:ascii="Times New Roman" w:hAnsi="Times New Roman" w:cs="Times New Roman"/>
          <w:sz w:val="24"/>
          <w:szCs w:val="24"/>
        </w:rPr>
        <w:t xml:space="preserve"> дн</w:t>
      </w:r>
      <w:r w:rsidR="009B2011">
        <w:rPr>
          <w:rFonts w:ascii="Times New Roman" w:hAnsi="Times New Roman" w:cs="Times New Roman"/>
          <w:sz w:val="24"/>
          <w:szCs w:val="24"/>
        </w:rPr>
        <w:t>я</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3.9. В случае </w:t>
      </w:r>
      <w:r w:rsidRPr="00CD51D5">
        <w:rPr>
          <w:rFonts w:ascii="Times New Roman" w:hAnsi="Times New Roman" w:cs="Times New Roman"/>
          <w:b/>
          <w:sz w:val="24"/>
          <w:szCs w:val="24"/>
        </w:rPr>
        <w:t>отсутствия расхождений</w:t>
      </w:r>
      <w:r w:rsidRPr="00C33279">
        <w:rPr>
          <w:rFonts w:ascii="Times New Roman" w:hAnsi="Times New Roman" w:cs="Times New Roman"/>
          <w:sz w:val="24"/>
          <w:szCs w:val="24"/>
        </w:rPr>
        <w:t xml:space="preserve"> по качеству, количеству, ассортименту, сроку поставки товара и иных требований, указанных в Контракте: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3.9.1. Заказчик формирует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подписывает усиленной квалифицированной электронной подписью и в одностороннем порядке утверждает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3.9.2. Заказчик уведомляет Поставщика об утверждении в одностороннем порядке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путем его направления Поставщику в течение 3 (Трех) рабочих дней со дня утверждения.</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3.10. 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3.11. Обязательства по поставке товара считаются исполненными с момента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Default="00C33279" w:rsidP="00E371EB">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4. ПРАВА И ОБЯЗАННОСТИ СТОРОН</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4.1. Поставщик обязан: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4.1.1. Передать товар в соответствии с условиями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4.1.2. Согласовать с Заказчиком дату и время поставки товара в соответствии с порядком, установленным в п. 3.1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4.1.3. При обнаружении несоответствия количеству, качеству товара данным, содержащимся в сопроводительных, расчетных документах, а также условиям Контракта (в том числе при наличии заявки Заказчика) – своими силами и за свой счет заменить товар или </w:t>
      </w:r>
      <w:proofErr w:type="spellStart"/>
      <w:r w:rsidRPr="00CD51D5">
        <w:rPr>
          <w:rFonts w:ascii="Times New Roman" w:hAnsi="Times New Roman" w:cs="Times New Roman"/>
          <w:sz w:val="24"/>
          <w:szCs w:val="24"/>
        </w:rPr>
        <w:t>допоставить</w:t>
      </w:r>
      <w:proofErr w:type="spellEnd"/>
      <w:r w:rsidRPr="00CD51D5">
        <w:rPr>
          <w:rFonts w:ascii="Times New Roman" w:hAnsi="Times New Roman" w:cs="Times New Roman"/>
          <w:sz w:val="24"/>
          <w:szCs w:val="24"/>
        </w:rPr>
        <w:t xml:space="preserve"> товар.</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4.1.4. В течение гарантийного срока осуществлять замену товара ненадлежащего качества в сроки, установленные в разделе 5 Контракта.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4.1.5. В случае изменения данных, указанных в разделе13 Контракта в течение 10 (десяти) рабочих дней письменно уведомить об этом Заказчика. </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4.2. Поставщик имеет право: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4.2.1. Требовать оплаты счета, выставленного в соответствии с условиями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4.2.2. Требовать от Заказчика уплаты пени за просрочку исполнения обязательства по оплате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4.2.3. Привлекать независимых экспертов для определения соответствия качества товара условиям Контракта.</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4.3. Заказчик обязан: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4.3.1. 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4.3.2. Принять и оплатить товар в соответствии с условиями Контракта.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4.3.3. По требованию Поставщика уплатить пени за просрочку исполнения обязательства по оплате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lastRenderedPageBreak/>
        <w:t xml:space="preserve">4.3.4. В случае изменения данных, указанных в разделе 13 Контракта в течение 10 (десяти) рабочих дней письменно уведомить об этом Поставщика. </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4.4. Заказчик имеет право: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4.4.1. Отказаться от приемки товара в случае его несоответствия условиям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4.4.2. 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4.4.3. Предъявлять Поставщику требования, связанные с недостатками товара, в течение гарантийного срока.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4.4.4. Требовать от Поставщика уплаты пени за просрочку исполнения обязательств, предусмотренных Контрактом. </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5. ТРЕБОВАНИЯ К КАЧЕСТВУ И БЕЗОПАСНОСТИ ТОВАРА, ГАРАНТИЙНЫЕ ОБЯЗАТЕЛЬСТВА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5.1. Объем предоставления гарантий качества товара распространяется на весь товар. Срок гарантии качества на товар составляет </w:t>
      </w:r>
      <w:r w:rsidR="009B2011">
        <w:rPr>
          <w:rFonts w:ascii="Times New Roman" w:hAnsi="Times New Roman" w:cs="Times New Roman"/>
          <w:sz w:val="24"/>
          <w:szCs w:val="24"/>
        </w:rPr>
        <w:t>12 (двенадцать) месяцев</w:t>
      </w:r>
      <w:r w:rsidRPr="00CD51D5">
        <w:rPr>
          <w:rFonts w:ascii="Times New Roman" w:hAnsi="Times New Roman" w:cs="Times New Roman"/>
          <w:sz w:val="24"/>
          <w:szCs w:val="24"/>
        </w:rPr>
        <w:t xml:space="preserve"> со дня подписания документов о приемке и должен быть не менее срока, установленного производителем товара, определенного в </w:t>
      </w:r>
      <w:r w:rsidR="009B2011">
        <w:rPr>
          <w:rFonts w:ascii="Times New Roman" w:hAnsi="Times New Roman" w:cs="Times New Roman"/>
          <w:sz w:val="24"/>
          <w:szCs w:val="24"/>
        </w:rPr>
        <w:t>технической документации</w:t>
      </w:r>
      <w:r w:rsidRPr="00CD51D5">
        <w:rPr>
          <w:rFonts w:ascii="Times New Roman" w:hAnsi="Times New Roman" w:cs="Times New Roman"/>
          <w:sz w:val="24"/>
          <w:szCs w:val="24"/>
        </w:rPr>
        <w:t xml:space="preserve"> (руководстве, инструкции) по эксплуатации товара или в соответствии с гарантийным талоном производителя.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5.2. Поставщик гарантирует Заказчику, что товар соответствует техническим и функциональным характеристикам, указанным в Спецификации (Приложение № 1) и Техническом задании (Приложение № 2) к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5.3. Товар должен соответствовать действующим ГОСТам, техническим условиям и стандартам завода-производителя. Знак соответствия при обязательной сертификации. 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условиям и иным обязательным требованиям, предусмотренным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5.4. В случае если товар подлежит обязательной сертификации соответствия, качество товара подтверждается сертификатом соответствия согласно Постановлению Правительства Российской Федерации от 23.12.2021 года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 Копии сертификатов соответствия предоставляются на каждую заказную партию товара, поступающую на склад Заказчика.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5.5. Поставщик должен гарантировать качество товара на весь срок годности товара при условии соблюдения Заказчиком условий его хранения. Остаточный срок годности товара на момент поставки в соответствии с требованиями Технического задания (Приложение № 2).</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5.6.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5.7. Заказчик извещает Поставщика о ненадлежащем исполнении Контракта путем направления Поставщику письменного уведомления в течение 3 (трех) рабочих дней после обнаружения недостатков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Поставщик обязан в течение 2 (двух) рабочих дней с момента получения от Заказчика уведомления, без дополнительной оплаты, заменить товар ненадлежащего качества на новый товар, соответствующий условиям Контракта.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5.8.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w:t>
      </w:r>
      <w:r w:rsidRPr="00CD51D5">
        <w:rPr>
          <w:rFonts w:ascii="Times New Roman" w:hAnsi="Times New Roman" w:cs="Times New Roman"/>
          <w:sz w:val="24"/>
          <w:szCs w:val="24"/>
        </w:rPr>
        <w:lastRenderedPageBreak/>
        <w:t>Заказчика и забирает товар ненадлежащего качества. Заказчик вправе привлечь независимых экспертов для определения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6. МАРКИРОВКА И УПАКОВКА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6.1. Товар должен быть поставлен в упаковке, предназначенной для перевозки данного вида товара. Упаковка должна предохранять товар от любого рода повреждений, от воздействия атмосферных явлений при отгрузке, транспортировке, перевозке и хранении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6.2. Упаковка должна быть без нарушений целостности,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7. ОТВЕТСТВЕННОСТЬ СТОРОН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7.1. 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7.2. В случае просрочки исполнения Заказчиком обязательства, предусмотренного п.2.4 настоящего Контракта, Поставщик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а) 1000 рублей, если цена контракта не превышает 3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г) 100000 рублей, если цена контракта превышает 100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CD51D5">
        <w:rPr>
          <w:rFonts w:ascii="Times New Roman" w:hAnsi="Times New Roman" w:cs="Times New Roman"/>
          <w:sz w:val="24"/>
          <w:szCs w:val="24"/>
        </w:rPr>
        <w:lastRenderedPageBreak/>
        <w:t>обязательств (в том числе гарантийного обязательства), предусмотренных контрактом, размер штрафа устанавливается в следующем порядке: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а) 1000 рублей, если цена контракта не превышает 3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г) 100000 рублей, если цена контракта превышает 100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7.8. Уплата неустойки (штрафов, пени) не освобождает Стороны от исполнения своих обязательств по настоящему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7.9. Пеня/штраф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8. ПОРЯДОК УРЕГУЛИРОВАНИЯ СПОРОВ И ФОРС-МАЖОРНЫЕ ОБСТОЯТЕЛЬСТВА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8.1. Все споры и разногласия, которые могут возникнуть при исполнении настоящего Контракта или в связи с ним, будут по возможности разрешаться путем переговоров.</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При разрешении споров, возникающих из Контракта или в связи с ним, соблюдение сторонами досудебного претензионного порядка обязательно.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w:t>
      </w:r>
      <w:r w:rsidRPr="00CD51D5">
        <w:rPr>
          <w:rFonts w:ascii="Times New Roman" w:hAnsi="Times New Roman" w:cs="Times New Roman"/>
          <w:sz w:val="24"/>
          <w:szCs w:val="24"/>
        </w:rPr>
        <w:lastRenderedPageBreak/>
        <w:t>с указанием о принятии и об исполнении претензии (в части или полностью), либо об отклонении претензии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8.2. В случае невозможности урегулировании Сторонами разногласий путем переговоров, спор подлежит рассмотрению в Арбитражном суде г. Москвы.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 Форс-мажорные обстоятельства.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8.3.1.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Контрактом.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8.3.2. При наступлении обстоятельств, указанных в п. 8.3.1.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8.3.4. При наступлении обстоятельств, перечисленных в п. 8.3.1. Контракта, стороны проводят дополнительные переговоры для выявления приемлемых альтернативных способов исполнения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9. АНТИКОРРУПЦИОННАЯ ОГОВОРКА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lastRenderedPageBreak/>
        <w:t>10. СРОК ДЕЙСТВИЯ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10.1. Настоящий Контракт вступает в силу с момента подписания его Сторонами и действует по </w:t>
      </w:r>
      <w:r w:rsidR="009B2011">
        <w:rPr>
          <w:rFonts w:ascii="Times New Roman" w:hAnsi="Times New Roman" w:cs="Times New Roman"/>
          <w:sz w:val="24"/>
          <w:szCs w:val="24"/>
        </w:rPr>
        <w:t>30 сентября</w:t>
      </w:r>
      <w:r>
        <w:rPr>
          <w:rFonts w:ascii="Times New Roman" w:hAnsi="Times New Roman" w:cs="Times New Roman"/>
          <w:sz w:val="24"/>
          <w:szCs w:val="24"/>
        </w:rPr>
        <w:t xml:space="preserve"> </w:t>
      </w:r>
      <w:r w:rsidRPr="00CD51D5">
        <w:rPr>
          <w:rFonts w:ascii="Times New Roman" w:hAnsi="Times New Roman" w:cs="Times New Roman"/>
          <w:sz w:val="24"/>
          <w:szCs w:val="24"/>
        </w:rPr>
        <w:t>20</w:t>
      </w:r>
      <w:r w:rsidR="009B2011">
        <w:rPr>
          <w:rFonts w:ascii="Times New Roman" w:hAnsi="Times New Roman" w:cs="Times New Roman"/>
          <w:sz w:val="24"/>
          <w:szCs w:val="24"/>
        </w:rPr>
        <w:t>26</w:t>
      </w:r>
      <w:r w:rsidRPr="00CD51D5">
        <w:rPr>
          <w:rFonts w:ascii="Times New Roman" w:hAnsi="Times New Roman" w:cs="Times New Roman"/>
          <w:sz w:val="24"/>
          <w:szCs w:val="24"/>
        </w:rPr>
        <w:t>г. включительно, а в части финансовых обязательств Заказчика до полного его исполнения.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10.2. Окончание срока действия Контракта не влечет прекращение обязательств Сторон по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11. ЭЛЕКТРОННЫЙ ДОКУМЕНТООБОРОТ</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11.1. Стороны договорились, что в целях настоящего Контракта для осуществления официальной переписки необходимо использовать следующие способы: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с помощью электронного документооборота (ЭДО) с использованием усиленной квалифицированной электронной подписи,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с помощью электронной почты,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передача с представителем одной из Сторон или курьерской службой по фактическому адресу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заказного письма с уведомлением о вручении через Почту России по юридическому адресу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Контрактом,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C33279"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C33279" w:rsidRPr="00E371EB" w:rsidRDefault="00C33279" w:rsidP="00E371EB">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12. ПРОЧИЕ УСЛОВИЯ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12.2. Расторжение настоящего Контракта допускается по соглашению Сторон, по решению суда, в случае одностороннего отказа Стороны от исполнения Контракта, в иных случаях в соответствии с действующим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CD51D5" w:rsidRPr="009B2011" w:rsidRDefault="00CD51D5" w:rsidP="009B2011">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12.3. 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rsidR="00CD51D5" w:rsidRDefault="00CD51D5" w:rsidP="009B2011">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12.4. Настоящий Контракт подписан электронными подписями лиц, имеющими право действовать от имени Сторон: Заказчика и Поставщика.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lastRenderedPageBreak/>
        <w:t>12.5. Все Приложения, указанные в настоящем Контракте, являются его неотъемлемой частью.</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Приложения: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w:t>
      </w:r>
      <w:r>
        <w:rPr>
          <w:rFonts w:ascii="Times New Roman" w:hAnsi="Times New Roman" w:cs="Times New Roman"/>
          <w:sz w:val="24"/>
          <w:szCs w:val="24"/>
        </w:rPr>
        <w:t xml:space="preserve"> </w:t>
      </w:r>
      <w:r w:rsidRPr="00CD51D5">
        <w:rPr>
          <w:rFonts w:ascii="Times New Roman" w:hAnsi="Times New Roman" w:cs="Times New Roman"/>
          <w:sz w:val="24"/>
          <w:szCs w:val="24"/>
        </w:rPr>
        <w:t>Приложение № 1 – Спецификация.</w:t>
      </w:r>
    </w:p>
    <w:p w:rsidR="00E371EB"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2.</w:t>
      </w:r>
      <w:r>
        <w:rPr>
          <w:rFonts w:ascii="Times New Roman" w:hAnsi="Times New Roman" w:cs="Times New Roman"/>
          <w:sz w:val="24"/>
          <w:szCs w:val="24"/>
        </w:rPr>
        <w:t xml:space="preserve"> </w:t>
      </w:r>
      <w:r w:rsidRPr="00CD51D5">
        <w:rPr>
          <w:rFonts w:ascii="Times New Roman" w:hAnsi="Times New Roman" w:cs="Times New Roman"/>
          <w:sz w:val="24"/>
          <w:szCs w:val="24"/>
        </w:rPr>
        <w:t>Приложение № 2 - Техническое задание.</w:t>
      </w:r>
    </w:p>
    <w:p w:rsidR="00C33279" w:rsidRDefault="00C33279" w:rsidP="00241C49">
      <w:pPr>
        <w:spacing w:after="0" w:line="240" w:lineRule="auto"/>
        <w:ind w:firstLine="709"/>
        <w:jc w:val="both"/>
        <w:rPr>
          <w:rFonts w:ascii="Times New Roman" w:hAnsi="Times New Roman" w:cs="Times New Roman"/>
          <w:sz w:val="24"/>
          <w:szCs w:val="24"/>
        </w:rPr>
      </w:pPr>
    </w:p>
    <w:p w:rsidR="00C33279"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13. ЮРИДИЧЕСКИЕ АДРЕСА, БАНКОВСКИЕ РЕКВИЗИТЫ И ПОДПИСИ СТОРОН</w:t>
      </w:r>
    </w:p>
    <w:p w:rsidR="00CD51D5" w:rsidRPr="00CD51D5" w:rsidRDefault="00CD51D5" w:rsidP="00CD51D5">
      <w:pPr>
        <w:spacing w:after="0" w:line="240" w:lineRule="auto"/>
        <w:jc w:val="center"/>
        <w:rPr>
          <w:rFonts w:ascii="Times New Roman"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79"/>
      </w:tblGrid>
      <w:tr w:rsidR="00352903" w:rsidRP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Borders>
              <w:top w:val="single" w:sz="4" w:space="0" w:color="auto"/>
              <w:left w:val="single" w:sz="4" w:space="0" w:color="auto"/>
              <w:bottom w:val="single" w:sz="4" w:space="0" w:color="auto"/>
              <w:right w:val="single" w:sz="4" w:space="0" w:color="auto"/>
            </w:tcBorders>
          </w:tcPr>
          <w:p w:rsidR="00352903" w:rsidRPr="00352903" w:rsidRDefault="00C33279" w:rsidP="00352903">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ИНН 7728051927 / КПП 772801001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Адрес: 117485, г. Москва, ул. Академика Волгина, д.6</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Телефон: 8 (495) 330-88-01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Факс: 8 (495) 330-85-65</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E-</w:t>
            </w:r>
            <w:proofErr w:type="spellStart"/>
            <w:r w:rsidRPr="00352903">
              <w:rPr>
                <w:rFonts w:ascii="Times New Roman" w:hAnsi="Times New Roman" w:cs="Times New Roman"/>
                <w:sz w:val="24"/>
                <w:szCs w:val="24"/>
              </w:rPr>
              <w:t>mail</w:t>
            </w:r>
            <w:proofErr w:type="spellEnd"/>
            <w:r w:rsidRPr="00352903">
              <w:rPr>
                <w:rFonts w:ascii="Times New Roman" w:hAnsi="Times New Roman" w:cs="Times New Roman"/>
                <w:sz w:val="24"/>
                <w:szCs w:val="24"/>
              </w:rPr>
              <w:t xml:space="preserve">: </w:t>
            </w:r>
            <w:proofErr w:type="spellStart"/>
            <w:r w:rsidRPr="00352903">
              <w:rPr>
                <w:rFonts w:ascii="Times New Roman" w:hAnsi="Times New Roman" w:cs="Times New Roman"/>
                <w:sz w:val="24"/>
                <w:szCs w:val="24"/>
              </w:rPr>
              <w:t>inbox@pushkin.institute</w:t>
            </w:r>
            <w:proofErr w:type="spellEnd"/>
          </w:p>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Банковские реквизиты:</w:t>
            </w:r>
          </w:p>
          <w:p w:rsidR="003C42B7"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 xml:space="preserve">Получатель: л/с 20736Х58760 (примечание: буква Х в номере лицевого счета – латинская) в </w:t>
            </w:r>
            <w:r w:rsidR="003C42B7">
              <w:rPr>
                <w:rFonts w:ascii="Times New Roman" w:hAnsi="Times New Roman" w:cs="Times New Roman"/>
                <w:sz w:val="24"/>
                <w:szCs w:val="24"/>
              </w:rPr>
              <w:t xml:space="preserve">ОКЦ №1 </w:t>
            </w:r>
            <w:r w:rsidR="003C42B7" w:rsidRPr="00352903">
              <w:rPr>
                <w:rFonts w:ascii="Times New Roman" w:hAnsi="Times New Roman" w:cs="Times New Roman"/>
                <w:sz w:val="24"/>
                <w:szCs w:val="24"/>
              </w:rPr>
              <w:t xml:space="preserve">ГУ Банка России по ЦФО // УФК по г. </w:t>
            </w:r>
            <w:r w:rsidR="003C42B7">
              <w:rPr>
                <w:rFonts w:ascii="Times New Roman" w:hAnsi="Times New Roman" w:cs="Times New Roman"/>
                <w:sz w:val="24"/>
                <w:szCs w:val="24"/>
              </w:rPr>
              <w:t>МОСКВЕ,</w:t>
            </w:r>
            <w:r w:rsidR="003C42B7" w:rsidRPr="00352903">
              <w:rPr>
                <w:rFonts w:ascii="Times New Roman" w:hAnsi="Times New Roman" w:cs="Times New Roman"/>
                <w:sz w:val="24"/>
                <w:szCs w:val="24"/>
              </w:rPr>
              <w:t xml:space="preserve"> г. Москва </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ОГРН 1027739827323 / БИК 004525988</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единого казначейского счёта: 40102810545370000003</w:t>
            </w:r>
          </w:p>
          <w:p w:rsid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казначейского счёта: 03214643000000017300</w:t>
            </w:r>
          </w:p>
        </w:tc>
        <w:tc>
          <w:tcPr>
            <w:tcW w:w="5228" w:type="dxa"/>
            <w:tcBorders>
              <w:top w:val="single" w:sz="4" w:space="0" w:color="auto"/>
              <w:left w:val="single" w:sz="4" w:space="0" w:color="auto"/>
              <w:bottom w:val="single" w:sz="4" w:space="0" w:color="auto"/>
              <w:right w:val="single" w:sz="4" w:space="0" w:color="auto"/>
            </w:tcBorders>
          </w:tcPr>
          <w:p w:rsidR="00352903" w:rsidRDefault="00352903" w:rsidP="00241C49">
            <w:pPr>
              <w:jc w:val="both"/>
              <w:rPr>
                <w:rFonts w:ascii="Times New Roman" w:hAnsi="Times New Roman" w:cs="Times New Roman"/>
                <w:sz w:val="24"/>
                <w:szCs w:val="24"/>
              </w:rPr>
            </w:pPr>
          </w:p>
        </w:tc>
      </w:tr>
      <w:tr w:rsidR="00352903" w:rsidTr="001B48B0">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r>
      <w:tr w:rsidR="00206A6A" w:rsidTr="00206A6A">
        <w:tc>
          <w:tcPr>
            <w:tcW w:w="5228" w:type="dxa"/>
          </w:tcPr>
          <w:p w:rsidR="00206A6A" w:rsidRDefault="00206A6A" w:rsidP="00206A6A">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06A6A" w:rsidRDefault="00206A6A" w:rsidP="00206A6A">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06A6A" w:rsidRDefault="00206A6A" w:rsidP="00206A6A">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pPr>
        <w:rPr>
          <w:rFonts w:ascii="Times New Roman" w:hAnsi="Times New Roman" w:cs="Times New Roman"/>
          <w:sz w:val="24"/>
          <w:szCs w:val="24"/>
        </w:rPr>
      </w:pPr>
      <w:r>
        <w:rPr>
          <w:rFonts w:ascii="Times New Roman" w:hAnsi="Times New Roman" w:cs="Times New Roman"/>
          <w:sz w:val="24"/>
          <w:szCs w:val="24"/>
        </w:rPr>
        <w:br w:type="page"/>
      </w:r>
    </w:p>
    <w:p w:rsidR="00A277E0" w:rsidRPr="001B48B0" w:rsidRDefault="00A277E0" w:rsidP="00A277E0">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lastRenderedPageBreak/>
        <w:t>Приложение № 1 к Контракту</w:t>
      </w:r>
    </w:p>
    <w:p w:rsidR="00A277E0" w:rsidRPr="001B48B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xml:space="preserve">№ </w:t>
      </w:r>
      <w:r w:rsidR="009B2011">
        <w:rPr>
          <w:rFonts w:ascii="Times New Roman" w:hAnsi="Times New Roman" w:cs="Times New Roman"/>
          <w:sz w:val="24"/>
          <w:szCs w:val="24"/>
        </w:rPr>
        <w:t>65-44-26 ЕП</w:t>
      </w:r>
    </w:p>
    <w:p w:rsidR="00A277E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A277E0" w:rsidRDefault="00A277E0" w:rsidP="00A277E0">
      <w:pPr>
        <w:spacing w:after="0" w:line="240" w:lineRule="auto"/>
        <w:ind w:firstLine="709"/>
        <w:jc w:val="both"/>
        <w:rPr>
          <w:rFonts w:ascii="Times New Roman" w:hAnsi="Times New Roman" w:cs="Times New Roman"/>
          <w:sz w:val="24"/>
          <w:szCs w:val="24"/>
        </w:rPr>
      </w:pPr>
    </w:p>
    <w:p w:rsidR="002B0721" w:rsidRDefault="00C33279" w:rsidP="002B0721">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СПЕЦИФИКАЦИЯ</w:t>
      </w:r>
    </w:p>
    <w:p w:rsidR="00C33279" w:rsidRPr="00A277E0" w:rsidRDefault="00C33279" w:rsidP="002B0721">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61"/>
        <w:gridCol w:w="3002"/>
        <w:gridCol w:w="1901"/>
        <w:gridCol w:w="875"/>
        <w:gridCol w:w="741"/>
        <w:gridCol w:w="1385"/>
        <w:gridCol w:w="1293"/>
      </w:tblGrid>
      <w:tr w:rsidR="00C33279" w:rsidTr="000A744D">
        <w:tc>
          <w:tcPr>
            <w:tcW w:w="562"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 п/п</w:t>
            </w:r>
          </w:p>
        </w:tc>
        <w:tc>
          <w:tcPr>
            <w:tcW w:w="3414" w:type="dxa"/>
            <w:vAlign w:val="center"/>
          </w:tcPr>
          <w:p w:rsidR="00C33279" w:rsidRPr="00C33279" w:rsidRDefault="00C33279" w:rsidP="00C33279">
            <w:pPr>
              <w:jc w:val="center"/>
              <w:rPr>
                <w:rFonts w:ascii="Times New Roman" w:hAnsi="Times New Roman" w:cs="Times New Roman"/>
                <w:b/>
                <w:sz w:val="24"/>
                <w:szCs w:val="24"/>
              </w:rPr>
            </w:pPr>
            <w:r w:rsidRPr="00C33279">
              <w:rPr>
                <w:rFonts w:ascii="Times New Roman" w:hAnsi="Times New Roman" w:cs="Times New Roman"/>
                <w:b/>
                <w:sz w:val="24"/>
                <w:szCs w:val="24"/>
              </w:rPr>
              <w:t>Наименование товара</w:t>
            </w:r>
          </w:p>
          <w:p w:rsidR="00C33279" w:rsidRPr="002B0721" w:rsidRDefault="00C33279" w:rsidP="00C33279">
            <w:pPr>
              <w:jc w:val="center"/>
              <w:rPr>
                <w:rFonts w:ascii="Times New Roman" w:hAnsi="Times New Roman" w:cs="Times New Roman"/>
                <w:b/>
                <w:sz w:val="24"/>
                <w:szCs w:val="24"/>
              </w:rPr>
            </w:pPr>
            <w:r w:rsidRPr="00C33279">
              <w:rPr>
                <w:rFonts w:ascii="Times New Roman" w:hAnsi="Times New Roman" w:cs="Times New Roman"/>
                <w:b/>
                <w:sz w:val="24"/>
                <w:szCs w:val="24"/>
              </w:rPr>
              <w:t>Товарный знак (при наличии)</w:t>
            </w:r>
          </w:p>
        </w:tc>
        <w:tc>
          <w:tcPr>
            <w:tcW w:w="1901" w:type="dxa"/>
            <w:vAlign w:val="center"/>
          </w:tcPr>
          <w:p w:rsidR="00C33279" w:rsidRPr="002B0721" w:rsidRDefault="00C33279" w:rsidP="000A744D">
            <w:pPr>
              <w:jc w:val="center"/>
              <w:rPr>
                <w:rFonts w:ascii="Times New Roman" w:hAnsi="Times New Roman" w:cs="Times New Roman"/>
                <w:b/>
                <w:sz w:val="24"/>
                <w:szCs w:val="24"/>
              </w:rPr>
            </w:pPr>
            <w:r w:rsidRPr="00C33279">
              <w:rPr>
                <w:rFonts w:ascii="Times New Roman" w:hAnsi="Times New Roman" w:cs="Times New Roman"/>
                <w:b/>
                <w:sz w:val="24"/>
                <w:szCs w:val="24"/>
              </w:rPr>
              <w:t>Наименование страны происхождения товара</w:t>
            </w:r>
          </w:p>
        </w:tc>
        <w:tc>
          <w:tcPr>
            <w:tcW w:w="945"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Ед. изм.</w:t>
            </w:r>
          </w:p>
        </w:tc>
        <w:tc>
          <w:tcPr>
            <w:tcW w:w="746"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Кол-во</w:t>
            </w:r>
          </w:p>
        </w:tc>
        <w:tc>
          <w:tcPr>
            <w:tcW w:w="1478" w:type="dxa"/>
            <w:vAlign w:val="center"/>
          </w:tcPr>
          <w:p w:rsidR="00C33279" w:rsidRPr="002B0721" w:rsidRDefault="00C33279" w:rsidP="0082327E">
            <w:pPr>
              <w:jc w:val="center"/>
              <w:rPr>
                <w:rFonts w:ascii="Times New Roman" w:hAnsi="Times New Roman" w:cs="Times New Roman"/>
                <w:b/>
                <w:sz w:val="24"/>
                <w:szCs w:val="24"/>
              </w:rPr>
            </w:pPr>
            <w:r w:rsidRPr="002B0721">
              <w:rPr>
                <w:rFonts w:ascii="Times New Roman" w:hAnsi="Times New Roman" w:cs="Times New Roman"/>
                <w:b/>
                <w:sz w:val="24"/>
                <w:szCs w:val="24"/>
              </w:rPr>
              <w:t xml:space="preserve">Цена за единицу (с НДС </w:t>
            </w:r>
            <w:r w:rsidR="0082327E">
              <w:rPr>
                <w:rFonts w:ascii="Times New Roman" w:hAnsi="Times New Roman" w:cs="Times New Roman"/>
                <w:b/>
                <w:sz w:val="24"/>
                <w:szCs w:val="24"/>
              </w:rPr>
              <w:t>__</w:t>
            </w:r>
            <w:r w:rsidRPr="002B0721">
              <w:rPr>
                <w:rFonts w:ascii="Times New Roman" w:hAnsi="Times New Roman" w:cs="Times New Roman"/>
                <w:b/>
                <w:sz w:val="24"/>
                <w:szCs w:val="24"/>
              </w:rPr>
              <w:t>% / без НДС) руб.</w:t>
            </w:r>
          </w:p>
        </w:tc>
        <w:tc>
          <w:tcPr>
            <w:tcW w:w="1410" w:type="dxa"/>
            <w:vAlign w:val="center"/>
          </w:tcPr>
          <w:p w:rsidR="00C33279" w:rsidRPr="002B0721" w:rsidRDefault="00C33279" w:rsidP="0082327E">
            <w:pPr>
              <w:jc w:val="center"/>
              <w:rPr>
                <w:rFonts w:ascii="Times New Roman" w:hAnsi="Times New Roman" w:cs="Times New Roman"/>
                <w:b/>
                <w:sz w:val="24"/>
                <w:szCs w:val="24"/>
              </w:rPr>
            </w:pPr>
            <w:r w:rsidRPr="002B0721">
              <w:rPr>
                <w:rFonts w:ascii="Times New Roman" w:hAnsi="Times New Roman" w:cs="Times New Roman"/>
                <w:b/>
                <w:sz w:val="24"/>
                <w:szCs w:val="24"/>
              </w:rPr>
              <w:t xml:space="preserve">Сумма (с НДС </w:t>
            </w:r>
            <w:r w:rsidR="0082327E">
              <w:rPr>
                <w:rFonts w:ascii="Times New Roman" w:hAnsi="Times New Roman" w:cs="Times New Roman"/>
                <w:b/>
                <w:sz w:val="24"/>
                <w:szCs w:val="24"/>
              </w:rPr>
              <w:t>__</w:t>
            </w:r>
            <w:r w:rsidRPr="002B0721">
              <w:rPr>
                <w:rFonts w:ascii="Times New Roman" w:hAnsi="Times New Roman" w:cs="Times New Roman"/>
                <w:b/>
                <w:sz w:val="24"/>
                <w:szCs w:val="24"/>
              </w:rPr>
              <w:t>% / без НДС) руб.</w:t>
            </w: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1</w:t>
            </w:r>
          </w:p>
        </w:tc>
        <w:tc>
          <w:tcPr>
            <w:tcW w:w="3414" w:type="dxa"/>
          </w:tcPr>
          <w:p w:rsidR="00C33279" w:rsidRDefault="009B2011" w:rsidP="00A277E0">
            <w:pPr>
              <w:jc w:val="both"/>
              <w:rPr>
                <w:rFonts w:ascii="Times New Roman" w:hAnsi="Times New Roman" w:cs="Times New Roman"/>
                <w:sz w:val="24"/>
                <w:szCs w:val="24"/>
              </w:rPr>
            </w:pPr>
            <w:r>
              <w:rPr>
                <w:rFonts w:ascii="Times New Roman" w:hAnsi="Times New Roman" w:cs="Times New Roman"/>
                <w:sz w:val="24"/>
                <w:szCs w:val="24"/>
              </w:rPr>
              <w:t>Обложка для студенческого билета</w:t>
            </w:r>
          </w:p>
        </w:tc>
        <w:tc>
          <w:tcPr>
            <w:tcW w:w="1901" w:type="dxa"/>
          </w:tcPr>
          <w:p w:rsidR="00C33279" w:rsidRDefault="009B2011" w:rsidP="002B0721">
            <w:pPr>
              <w:jc w:val="center"/>
              <w:rPr>
                <w:rFonts w:ascii="Times New Roman" w:hAnsi="Times New Roman" w:cs="Times New Roman"/>
                <w:sz w:val="24"/>
                <w:szCs w:val="24"/>
              </w:rPr>
            </w:pPr>
            <w:r>
              <w:rPr>
                <w:rFonts w:ascii="Times New Roman" w:hAnsi="Times New Roman" w:cs="Times New Roman"/>
                <w:sz w:val="24"/>
                <w:szCs w:val="24"/>
              </w:rPr>
              <w:t>Россия</w:t>
            </w:r>
          </w:p>
        </w:tc>
        <w:tc>
          <w:tcPr>
            <w:tcW w:w="945" w:type="dxa"/>
          </w:tcPr>
          <w:p w:rsidR="00C33279" w:rsidRDefault="009B2011" w:rsidP="002B0721">
            <w:pPr>
              <w:jc w:val="center"/>
              <w:rPr>
                <w:rFonts w:ascii="Times New Roman" w:hAnsi="Times New Roman" w:cs="Times New Roman"/>
                <w:sz w:val="24"/>
                <w:szCs w:val="24"/>
              </w:rPr>
            </w:pPr>
            <w:r>
              <w:rPr>
                <w:rFonts w:ascii="Times New Roman" w:hAnsi="Times New Roman" w:cs="Times New Roman"/>
                <w:sz w:val="24"/>
                <w:szCs w:val="24"/>
              </w:rPr>
              <w:t>шт.</w:t>
            </w:r>
          </w:p>
        </w:tc>
        <w:tc>
          <w:tcPr>
            <w:tcW w:w="746" w:type="dxa"/>
          </w:tcPr>
          <w:p w:rsidR="00C33279" w:rsidRDefault="009B2011" w:rsidP="002B0721">
            <w:pPr>
              <w:jc w:val="center"/>
              <w:rPr>
                <w:rFonts w:ascii="Times New Roman" w:hAnsi="Times New Roman" w:cs="Times New Roman"/>
                <w:sz w:val="24"/>
                <w:szCs w:val="24"/>
              </w:rPr>
            </w:pPr>
            <w:r>
              <w:rPr>
                <w:rFonts w:ascii="Times New Roman" w:hAnsi="Times New Roman" w:cs="Times New Roman"/>
                <w:sz w:val="24"/>
                <w:szCs w:val="24"/>
              </w:rPr>
              <w:t>600</w:t>
            </w: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RPr="002B0721" w:rsidTr="00C33279">
        <w:tc>
          <w:tcPr>
            <w:tcW w:w="9046" w:type="dxa"/>
            <w:gridSpan w:val="6"/>
          </w:tcPr>
          <w:p w:rsidR="00C33279" w:rsidRPr="002B0721" w:rsidRDefault="009B2011" w:rsidP="002B0721">
            <w:pPr>
              <w:jc w:val="right"/>
              <w:rPr>
                <w:rFonts w:ascii="Times New Roman" w:hAnsi="Times New Roman" w:cs="Times New Roman"/>
                <w:b/>
                <w:sz w:val="24"/>
                <w:szCs w:val="24"/>
              </w:rPr>
            </w:pPr>
            <w:r>
              <w:rPr>
                <w:rFonts w:ascii="Times New Roman" w:hAnsi="Times New Roman" w:cs="Times New Roman"/>
                <w:b/>
                <w:sz w:val="24"/>
                <w:szCs w:val="24"/>
              </w:rPr>
              <w:t>ИТОГО (с НДС __</w:t>
            </w:r>
            <w:r w:rsidR="00C33279" w:rsidRPr="002B0721">
              <w:rPr>
                <w:rFonts w:ascii="Times New Roman" w:hAnsi="Times New Roman" w:cs="Times New Roman"/>
                <w:b/>
                <w:sz w:val="24"/>
                <w:szCs w:val="24"/>
              </w:rPr>
              <w:t>% /НДС не облагается), руб.:</w:t>
            </w:r>
          </w:p>
        </w:tc>
        <w:tc>
          <w:tcPr>
            <w:tcW w:w="1410" w:type="dxa"/>
          </w:tcPr>
          <w:p w:rsidR="00C33279" w:rsidRPr="002B0721" w:rsidRDefault="00C33279" w:rsidP="00A277E0">
            <w:pPr>
              <w:jc w:val="both"/>
              <w:rPr>
                <w:rFonts w:ascii="Times New Roman" w:hAnsi="Times New Roman" w:cs="Times New Roman"/>
                <w:b/>
                <w:sz w:val="24"/>
                <w:szCs w:val="24"/>
              </w:rPr>
            </w:pPr>
          </w:p>
        </w:tc>
      </w:tr>
    </w:tbl>
    <w:p w:rsidR="00A277E0" w:rsidRDefault="00A277E0" w:rsidP="00A277E0">
      <w:pPr>
        <w:spacing w:after="0" w:line="240" w:lineRule="auto"/>
        <w:ind w:firstLine="709"/>
        <w:jc w:val="both"/>
        <w:rPr>
          <w:rFonts w:ascii="Times New Roman" w:hAnsi="Times New Roman" w:cs="Times New Roman"/>
          <w:sz w:val="24"/>
          <w:szCs w:val="24"/>
        </w:rPr>
      </w:pPr>
    </w:p>
    <w:p w:rsidR="00A277E0" w:rsidRDefault="002B0721" w:rsidP="00A277E0">
      <w:pPr>
        <w:spacing w:after="0" w:line="240" w:lineRule="auto"/>
        <w:ind w:firstLine="709"/>
        <w:jc w:val="both"/>
        <w:rPr>
          <w:rFonts w:ascii="Times New Roman" w:hAnsi="Times New Roman" w:cs="Times New Roman"/>
          <w:sz w:val="24"/>
          <w:szCs w:val="24"/>
        </w:rPr>
      </w:pPr>
      <w:r w:rsidRPr="002B0721">
        <w:rPr>
          <w:rFonts w:ascii="Times New Roman" w:hAnsi="Times New Roman" w:cs="Times New Roman"/>
          <w:sz w:val="24"/>
          <w:szCs w:val="24"/>
        </w:rPr>
        <w:t>Общая сумма составляет ________ (________) рублей ___ копеек, в том числе НДС ________ (________) рублей ___ копеек/НДС не облагается на основании ст.___ главы</w:t>
      </w:r>
      <w:r w:rsidR="00C33279">
        <w:rPr>
          <w:rFonts w:ascii="Times New Roman" w:hAnsi="Times New Roman" w:cs="Times New Roman"/>
          <w:sz w:val="24"/>
          <w:szCs w:val="24"/>
        </w:rPr>
        <w:t xml:space="preserve"> </w:t>
      </w:r>
      <w:r w:rsidRPr="002B0721">
        <w:rPr>
          <w:rFonts w:ascii="Times New Roman" w:hAnsi="Times New Roman" w:cs="Times New Roman"/>
          <w:sz w:val="24"/>
          <w:szCs w:val="24"/>
        </w:rPr>
        <w:t>_____ НК РФ.</w:t>
      </w:r>
    </w:p>
    <w:p w:rsidR="00A277E0" w:rsidRDefault="00A277E0" w:rsidP="00A277E0">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4"/>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C33279" w:rsidP="005024FC">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A277E0" w:rsidRDefault="00A277E0" w:rsidP="00A277E0">
      <w:pPr>
        <w:rPr>
          <w:rFonts w:ascii="Times New Roman" w:hAnsi="Times New Roman" w:cs="Times New Roman"/>
          <w:sz w:val="24"/>
          <w:szCs w:val="24"/>
        </w:rPr>
      </w:pPr>
      <w:r>
        <w:rPr>
          <w:rFonts w:ascii="Times New Roman" w:hAnsi="Times New Roman" w:cs="Times New Roman"/>
          <w:sz w:val="24"/>
          <w:szCs w:val="24"/>
        </w:rPr>
        <w:br w:type="page"/>
      </w:r>
    </w:p>
    <w:p w:rsidR="002B0721" w:rsidRPr="001B48B0" w:rsidRDefault="002B0721" w:rsidP="002B0721">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lastRenderedPageBreak/>
        <w:t>Приложение № 2 к Контракту</w:t>
      </w:r>
    </w:p>
    <w:p w:rsidR="002B0721" w:rsidRPr="001B48B0"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xml:space="preserve">№ </w:t>
      </w:r>
      <w:r w:rsidR="009B2011">
        <w:rPr>
          <w:rFonts w:ascii="Times New Roman" w:hAnsi="Times New Roman" w:cs="Times New Roman"/>
          <w:sz w:val="24"/>
          <w:szCs w:val="24"/>
        </w:rPr>
        <w:t>65-44-26 ЕП</w:t>
      </w:r>
    </w:p>
    <w:p w:rsidR="002B0721"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2B0721" w:rsidRDefault="002B0721" w:rsidP="002B0721">
      <w:pPr>
        <w:spacing w:after="0" w:line="240" w:lineRule="auto"/>
        <w:ind w:firstLine="709"/>
        <w:jc w:val="both"/>
        <w:rPr>
          <w:rFonts w:ascii="Times New Roman" w:hAnsi="Times New Roman" w:cs="Times New Roman"/>
          <w:sz w:val="24"/>
          <w:szCs w:val="24"/>
        </w:rPr>
      </w:pPr>
    </w:p>
    <w:p w:rsidR="002B0721" w:rsidRPr="001B48B0" w:rsidRDefault="002B0721" w:rsidP="002B0721">
      <w:pPr>
        <w:spacing w:after="0" w:line="240" w:lineRule="auto"/>
        <w:jc w:val="center"/>
        <w:rPr>
          <w:rFonts w:ascii="Times New Roman" w:hAnsi="Times New Roman" w:cs="Times New Roman"/>
          <w:b/>
          <w:sz w:val="24"/>
          <w:szCs w:val="24"/>
        </w:rPr>
      </w:pPr>
      <w:r w:rsidRPr="001B48B0">
        <w:rPr>
          <w:rFonts w:ascii="Times New Roman" w:hAnsi="Times New Roman" w:cs="Times New Roman"/>
          <w:b/>
          <w:sz w:val="24"/>
          <w:szCs w:val="24"/>
        </w:rPr>
        <w:t>ТЕХНИЧЕСКОЕ ЗАДАНИЕ</w:t>
      </w:r>
    </w:p>
    <w:p w:rsidR="009B2011" w:rsidRPr="009B2011" w:rsidRDefault="00E24D75" w:rsidP="00E24D75">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 поставку обложек для студенч</w:t>
      </w:r>
      <w:r w:rsidR="009B2011" w:rsidRPr="009B2011">
        <w:rPr>
          <w:rFonts w:ascii="Times New Roman" w:hAnsi="Times New Roman" w:cs="Times New Roman"/>
          <w:b/>
          <w:bCs/>
          <w:sz w:val="24"/>
          <w:szCs w:val="24"/>
        </w:rPr>
        <w:t>еских билетов</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p>
    <w:p w:rsidR="009B2011" w:rsidRPr="009B2011" w:rsidRDefault="009B2011" w:rsidP="009B2011">
      <w:pPr>
        <w:spacing w:after="0" w:line="240" w:lineRule="auto"/>
        <w:ind w:firstLine="709"/>
        <w:jc w:val="both"/>
        <w:rPr>
          <w:rFonts w:ascii="Times New Roman" w:hAnsi="Times New Roman" w:cs="Times New Roman"/>
          <w:sz w:val="24"/>
          <w:szCs w:val="24"/>
          <w:lang w:val="ru"/>
        </w:rPr>
      </w:pP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Закупка проводится ФГБОУ ВО «Гос. ИРЯ им. А.С. Пушкина» с целью организации поставки обложек для студенческих билетов.</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Место доставки продукции – ФГБОУ ВО «Гос. ИРЯ им. А.С. Пушкина» (117485, Россия, г. Москва, ул. Академика Волгина, д. 6).</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Технические требования:</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2409"/>
        <w:gridCol w:w="2552"/>
        <w:gridCol w:w="1276"/>
        <w:gridCol w:w="1134"/>
      </w:tblGrid>
      <w:tr w:rsidR="009B2011" w:rsidRPr="009B2011" w:rsidTr="00E24D75">
        <w:trPr>
          <w:trHeight w:val="1184"/>
        </w:trPr>
        <w:tc>
          <w:tcPr>
            <w:tcW w:w="709" w:type="dxa"/>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lang w:val="ru"/>
              </w:rPr>
            </w:pPr>
            <w:r w:rsidRPr="009B2011">
              <w:rPr>
                <w:rFonts w:ascii="Times New Roman" w:hAnsi="Times New Roman" w:cs="Times New Roman"/>
                <w:b/>
                <w:sz w:val="24"/>
                <w:szCs w:val="24"/>
                <w:lang w:val="ru"/>
              </w:rPr>
              <w:t>№ п/п</w:t>
            </w:r>
          </w:p>
        </w:tc>
        <w:tc>
          <w:tcPr>
            <w:tcW w:w="1985" w:type="dxa"/>
          </w:tcPr>
          <w:p w:rsidR="009B2011" w:rsidRPr="009B2011" w:rsidRDefault="009B2011" w:rsidP="00E24D75">
            <w:pPr>
              <w:spacing w:after="0" w:line="240" w:lineRule="auto"/>
              <w:jc w:val="center"/>
              <w:rPr>
                <w:rFonts w:ascii="Times New Roman" w:hAnsi="Times New Roman" w:cs="Times New Roman"/>
                <w:b/>
                <w:sz w:val="24"/>
                <w:szCs w:val="24"/>
                <w:lang w:val="ru"/>
              </w:rPr>
            </w:pPr>
            <w:r w:rsidRPr="009B2011">
              <w:rPr>
                <w:rFonts w:ascii="Times New Roman" w:hAnsi="Times New Roman" w:cs="Times New Roman"/>
                <w:b/>
                <w:sz w:val="24"/>
                <w:szCs w:val="24"/>
                <w:lang w:val="ru"/>
              </w:rPr>
              <w:t>Наименование товара</w:t>
            </w:r>
          </w:p>
        </w:tc>
        <w:tc>
          <w:tcPr>
            <w:tcW w:w="4961" w:type="dxa"/>
            <w:gridSpan w:val="2"/>
          </w:tcPr>
          <w:p w:rsidR="009B2011" w:rsidRPr="009B2011" w:rsidRDefault="009B2011" w:rsidP="00E24D75">
            <w:pPr>
              <w:spacing w:after="0" w:line="240" w:lineRule="auto"/>
              <w:jc w:val="center"/>
              <w:rPr>
                <w:rFonts w:ascii="Times New Roman" w:hAnsi="Times New Roman" w:cs="Times New Roman"/>
                <w:b/>
                <w:sz w:val="24"/>
                <w:szCs w:val="24"/>
                <w:lang w:val="ru"/>
              </w:rPr>
            </w:pPr>
            <w:r w:rsidRPr="009B2011">
              <w:rPr>
                <w:rFonts w:ascii="Times New Roman" w:hAnsi="Times New Roman" w:cs="Times New Roman"/>
                <w:b/>
                <w:sz w:val="24"/>
                <w:szCs w:val="24"/>
                <w:lang w:val="ru"/>
              </w:rPr>
              <w:t>Техническое описание (функциональные характеристики (потребительские свойства) или качественные характеристики товаров)</w:t>
            </w:r>
          </w:p>
        </w:tc>
        <w:tc>
          <w:tcPr>
            <w:tcW w:w="1276" w:type="dxa"/>
            <w:shd w:val="clear" w:color="auto" w:fill="auto"/>
          </w:tcPr>
          <w:p w:rsidR="009B2011" w:rsidRPr="009B2011" w:rsidRDefault="009B2011" w:rsidP="00E24D75">
            <w:pPr>
              <w:spacing w:after="0" w:line="240" w:lineRule="auto"/>
              <w:rPr>
                <w:rFonts w:ascii="Times New Roman" w:hAnsi="Times New Roman" w:cs="Times New Roman"/>
                <w:b/>
                <w:sz w:val="24"/>
                <w:szCs w:val="24"/>
                <w:lang w:val="ru"/>
              </w:rPr>
            </w:pPr>
            <w:proofErr w:type="spellStart"/>
            <w:r w:rsidRPr="009B2011">
              <w:rPr>
                <w:rFonts w:ascii="Times New Roman" w:hAnsi="Times New Roman" w:cs="Times New Roman"/>
                <w:b/>
                <w:sz w:val="24"/>
                <w:szCs w:val="24"/>
                <w:lang w:val="ru"/>
              </w:rPr>
              <w:t>Е</w:t>
            </w:r>
            <w:r w:rsidR="00E24D75">
              <w:rPr>
                <w:rFonts w:ascii="Times New Roman" w:hAnsi="Times New Roman" w:cs="Times New Roman"/>
                <w:b/>
                <w:sz w:val="24"/>
                <w:szCs w:val="24"/>
                <w:lang w:val="ru"/>
              </w:rPr>
              <w:t>е</w:t>
            </w:r>
            <w:r w:rsidRPr="009B2011">
              <w:rPr>
                <w:rFonts w:ascii="Times New Roman" w:hAnsi="Times New Roman" w:cs="Times New Roman"/>
                <w:b/>
                <w:sz w:val="24"/>
                <w:szCs w:val="24"/>
                <w:lang w:val="ru"/>
              </w:rPr>
              <w:t>д</w:t>
            </w:r>
            <w:proofErr w:type="spellEnd"/>
            <w:r w:rsidRPr="009B2011">
              <w:rPr>
                <w:rFonts w:ascii="Times New Roman" w:hAnsi="Times New Roman" w:cs="Times New Roman"/>
                <w:b/>
                <w:sz w:val="24"/>
                <w:szCs w:val="24"/>
                <w:lang w:val="ru"/>
              </w:rPr>
              <w:t>. изм.</w:t>
            </w:r>
          </w:p>
        </w:tc>
        <w:tc>
          <w:tcPr>
            <w:tcW w:w="1134" w:type="dxa"/>
            <w:shd w:val="clear" w:color="auto" w:fill="auto"/>
          </w:tcPr>
          <w:p w:rsidR="009B2011" w:rsidRPr="009B2011" w:rsidRDefault="009B2011" w:rsidP="00E24D75">
            <w:pPr>
              <w:spacing w:after="0" w:line="240" w:lineRule="auto"/>
              <w:jc w:val="both"/>
              <w:rPr>
                <w:rFonts w:ascii="Times New Roman" w:hAnsi="Times New Roman" w:cs="Times New Roman"/>
                <w:b/>
                <w:sz w:val="24"/>
                <w:szCs w:val="24"/>
                <w:lang w:val="ru"/>
              </w:rPr>
            </w:pPr>
            <w:r w:rsidRPr="009B2011">
              <w:rPr>
                <w:rFonts w:ascii="Times New Roman" w:hAnsi="Times New Roman" w:cs="Times New Roman"/>
                <w:b/>
                <w:sz w:val="24"/>
                <w:szCs w:val="24"/>
                <w:lang w:val="ru"/>
              </w:rPr>
              <w:t>Кол-во</w:t>
            </w:r>
          </w:p>
        </w:tc>
      </w:tr>
      <w:tr w:rsidR="009B2011" w:rsidRPr="009B2011" w:rsidTr="00E24D75">
        <w:trPr>
          <w:trHeight w:val="1184"/>
        </w:trPr>
        <w:tc>
          <w:tcPr>
            <w:tcW w:w="709" w:type="dxa"/>
            <w:vMerge w:val="restart"/>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r w:rsidRPr="009B2011">
              <w:rPr>
                <w:rFonts w:ascii="Times New Roman" w:hAnsi="Times New Roman" w:cs="Times New Roman"/>
                <w:b/>
                <w:sz w:val="24"/>
                <w:szCs w:val="24"/>
              </w:rPr>
              <w:t>1.</w:t>
            </w:r>
          </w:p>
        </w:tc>
        <w:tc>
          <w:tcPr>
            <w:tcW w:w="1985" w:type="dxa"/>
            <w:vMerge w:val="restart"/>
          </w:tcPr>
          <w:p w:rsidR="009B2011" w:rsidRPr="009B2011" w:rsidRDefault="009B2011" w:rsidP="00E24D75">
            <w:pPr>
              <w:spacing w:after="0" w:line="240" w:lineRule="auto"/>
              <w:jc w:val="both"/>
              <w:rPr>
                <w:rFonts w:ascii="Times New Roman" w:hAnsi="Times New Roman" w:cs="Times New Roman"/>
                <w:b/>
                <w:sz w:val="24"/>
                <w:szCs w:val="24"/>
              </w:rPr>
            </w:pPr>
            <w:r w:rsidRPr="009B2011">
              <w:rPr>
                <w:rFonts w:ascii="Times New Roman" w:hAnsi="Times New Roman" w:cs="Times New Roman"/>
                <w:b/>
                <w:sz w:val="24"/>
                <w:szCs w:val="24"/>
              </w:rPr>
              <w:t>Обложка для студенческого билета</w:t>
            </w:r>
          </w:p>
          <w:p w:rsidR="009B2011" w:rsidRPr="009B2011" w:rsidRDefault="009B2011" w:rsidP="00E24D75">
            <w:pPr>
              <w:spacing w:after="0" w:line="240" w:lineRule="auto"/>
              <w:ind w:firstLine="709"/>
              <w:jc w:val="both"/>
              <w:rPr>
                <w:rFonts w:ascii="Times New Roman" w:hAnsi="Times New Roman" w:cs="Times New Roman"/>
                <w:b/>
                <w:sz w:val="24"/>
                <w:szCs w:val="24"/>
              </w:rPr>
            </w:pPr>
          </w:p>
          <w:p w:rsidR="009B2011" w:rsidRDefault="009B2011" w:rsidP="00E24D75">
            <w:pPr>
              <w:spacing w:after="0" w:line="240" w:lineRule="auto"/>
              <w:jc w:val="both"/>
              <w:rPr>
                <w:rFonts w:ascii="Times New Roman" w:hAnsi="Times New Roman" w:cs="Times New Roman"/>
                <w:b/>
                <w:sz w:val="24"/>
                <w:szCs w:val="24"/>
              </w:rPr>
            </w:pPr>
            <w:r w:rsidRPr="009B2011">
              <w:rPr>
                <w:rFonts w:ascii="Times New Roman" w:hAnsi="Times New Roman" w:cs="Times New Roman"/>
                <w:b/>
                <w:sz w:val="24"/>
                <w:szCs w:val="24"/>
              </w:rPr>
              <w:t>ОКПД 2</w:t>
            </w:r>
          </w:p>
          <w:p w:rsidR="00E24D75" w:rsidRPr="009B2011" w:rsidRDefault="00E24D75" w:rsidP="00E24D7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17.23.13.193</w:t>
            </w:r>
          </w:p>
        </w:tc>
        <w:tc>
          <w:tcPr>
            <w:tcW w:w="2409" w:type="dxa"/>
          </w:tcPr>
          <w:p w:rsidR="009B2011" w:rsidRPr="009B2011" w:rsidRDefault="009B2011" w:rsidP="00E24D75">
            <w:pPr>
              <w:spacing w:after="0" w:line="240" w:lineRule="auto"/>
              <w:rPr>
                <w:rFonts w:ascii="Times New Roman" w:hAnsi="Times New Roman" w:cs="Times New Roman"/>
                <w:bCs/>
                <w:sz w:val="24"/>
                <w:szCs w:val="24"/>
                <w:lang w:val="ru"/>
              </w:rPr>
            </w:pPr>
            <w:r w:rsidRPr="009B2011">
              <w:rPr>
                <w:rFonts w:ascii="Times New Roman" w:hAnsi="Times New Roman" w:cs="Times New Roman"/>
                <w:b/>
                <w:bCs/>
                <w:sz w:val="24"/>
                <w:szCs w:val="24"/>
                <w:lang w:val="ru"/>
              </w:rPr>
              <w:t>Вид материала обложки</w:t>
            </w:r>
          </w:p>
        </w:tc>
        <w:tc>
          <w:tcPr>
            <w:tcW w:w="2552" w:type="dxa"/>
          </w:tcPr>
          <w:p w:rsidR="009B2011" w:rsidRPr="009B2011" w:rsidRDefault="00E24D75" w:rsidP="00E24D75">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ПВХ, </w:t>
            </w:r>
            <w:r w:rsidR="009B2011" w:rsidRPr="009B2011">
              <w:rPr>
                <w:rFonts w:ascii="Times New Roman" w:hAnsi="Times New Roman" w:cs="Times New Roman"/>
                <w:sz w:val="24"/>
                <w:szCs w:val="24"/>
              </w:rPr>
              <w:t>ламинированный матовой плёнкой или матовым лаком на водной основе</w:t>
            </w:r>
          </w:p>
        </w:tc>
        <w:tc>
          <w:tcPr>
            <w:tcW w:w="1276" w:type="dxa"/>
            <w:vMerge w:val="restart"/>
            <w:shd w:val="clear" w:color="auto" w:fill="auto"/>
          </w:tcPr>
          <w:p w:rsidR="009B2011" w:rsidRPr="009B2011" w:rsidRDefault="009B2011" w:rsidP="00E24D75">
            <w:pPr>
              <w:spacing w:after="0" w:line="240" w:lineRule="auto"/>
              <w:jc w:val="center"/>
              <w:rPr>
                <w:rFonts w:ascii="Times New Roman" w:hAnsi="Times New Roman" w:cs="Times New Roman"/>
                <w:b/>
                <w:sz w:val="24"/>
                <w:szCs w:val="24"/>
              </w:rPr>
            </w:pPr>
            <w:r w:rsidRPr="009B2011">
              <w:rPr>
                <w:rFonts w:ascii="Times New Roman" w:hAnsi="Times New Roman" w:cs="Times New Roman"/>
                <w:b/>
                <w:sz w:val="24"/>
                <w:szCs w:val="24"/>
              </w:rPr>
              <w:t>шт.</w:t>
            </w:r>
          </w:p>
        </w:tc>
        <w:tc>
          <w:tcPr>
            <w:tcW w:w="1134" w:type="dxa"/>
            <w:vMerge w:val="restart"/>
            <w:shd w:val="clear" w:color="auto" w:fill="auto"/>
          </w:tcPr>
          <w:p w:rsidR="009B2011" w:rsidRPr="009B2011" w:rsidRDefault="009B2011" w:rsidP="00E24D75">
            <w:pPr>
              <w:spacing w:after="0" w:line="240" w:lineRule="auto"/>
              <w:jc w:val="center"/>
              <w:rPr>
                <w:rFonts w:ascii="Times New Roman" w:hAnsi="Times New Roman" w:cs="Times New Roman"/>
                <w:b/>
                <w:sz w:val="24"/>
                <w:szCs w:val="24"/>
              </w:rPr>
            </w:pPr>
            <w:r w:rsidRPr="009B2011">
              <w:rPr>
                <w:rFonts w:ascii="Times New Roman" w:hAnsi="Times New Roman" w:cs="Times New Roman"/>
                <w:b/>
                <w:sz w:val="24"/>
                <w:szCs w:val="24"/>
              </w:rPr>
              <w:t>600</w:t>
            </w:r>
          </w:p>
        </w:tc>
      </w:tr>
      <w:tr w:rsidR="009B2011" w:rsidRPr="009B2011" w:rsidTr="00E24D75">
        <w:trPr>
          <w:trHeight w:val="646"/>
        </w:trPr>
        <w:tc>
          <w:tcPr>
            <w:tcW w:w="709"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985" w:type="dxa"/>
            <w:vMerge/>
          </w:tcPr>
          <w:p w:rsidR="009B2011" w:rsidRPr="009B2011" w:rsidRDefault="009B2011" w:rsidP="00E24D75">
            <w:pPr>
              <w:spacing w:after="0" w:line="240" w:lineRule="auto"/>
              <w:ind w:firstLine="709"/>
              <w:rPr>
                <w:rFonts w:ascii="Times New Roman" w:hAnsi="Times New Roman" w:cs="Times New Roman"/>
                <w:b/>
                <w:sz w:val="24"/>
                <w:szCs w:val="24"/>
              </w:rPr>
            </w:pPr>
          </w:p>
        </w:tc>
        <w:tc>
          <w:tcPr>
            <w:tcW w:w="2409" w:type="dxa"/>
          </w:tcPr>
          <w:p w:rsidR="009B2011" w:rsidRPr="009B2011" w:rsidRDefault="00E24D75" w:rsidP="00E24D75">
            <w:pPr>
              <w:spacing w:after="0" w:line="240" w:lineRule="auto"/>
              <w:rPr>
                <w:rFonts w:ascii="Times New Roman" w:hAnsi="Times New Roman" w:cs="Times New Roman"/>
                <w:bCs/>
                <w:sz w:val="24"/>
                <w:szCs w:val="24"/>
                <w:lang w:val="ru"/>
              </w:rPr>
            </w:pPr>
            <w:r>
              <w:rPr>
                <w:rFonts w:ascii="Times New Roman" w:hAnsi="Times New Roman" w:cs="Times New Roman"/>
                <w:b/>
                <w:bCs/>
                <w:sz w:val="24"/>
                <w:szCs w:val="24"/>
                <w:lang w:val="ru"/>
              </w:rPr>
              <w:t xml:space="preserve">Цвет </w:t>
            </w:r>
            <w:r w:rsidR="009B2011" w:rsidRPr="009B2011">
              <w:rPr>
                <w:rFonts w:ascii="Times New Roman" w:hAnsi="Times New Roman" w:cs="Times New Roman"/>
                <w:b/>
                <w:bCs/>
                <w:sz w:val="24"/>
                <w:szCs w:val="24"/>
                <w:lang w:val="ru"/>
              </w:rPr>
              <w:t>печати</w:t>
            </w:r>
          </w:p>
        </w:tc>
        <w:tc>
          <w:tcPr>
            <w:tcW w:w="2552" w:type="dxa"/>
          </w:tcPr>
          <w:p w:rsidR="009B2011" w:rsidRPr="00E24D75" w:rsidRDefault="009B2011" w:rsidP="00E24D75">
            <w:pPr>
              <w:spacing w:after="0" w:line="240" w:lineRule="auto"/>
              <w:jc w:val="center"/>
              <w:rPr>
                <w:rFonts w:ascii="Times New Roman" w:hAnsi="Times New Roman" w:cs="Times New Roman"/>
                <w:sz w:val="24"/>
                <w:szCs w:val="24"/>
              </w:rPr>
            </w:pPr>
            <w:r w:rsidRPr="009B2011">
              <w:rPr>
                <w:rFonts w:ascii="Times New Roman" w:hAnsi="Times New Roman" w:cs="Times New Roman"/>
                <w:sz w:val="24"/>
                <w:szCs w:val="24"/>
              </w:rPr>
              <w:t>Полноцветный</w:t>
            </w:r>
          </w:p>
        </w:tc>
        <w:tc>
          <w:tcPr>
            <w:tcW w:w="1276"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134"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r>
      <w:tr w:rsidR="009B2011" w:rsidRPr="009B2011" w:rsidTr="00E24D75">
        <w:trPr>
          <w:trHeight w:val="542"/>
        </w:trPr>
        <w:tc>
          <w:tcPr>
            <w:tcW w:w="709"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985" w:type="dxa"/>
            <w:vMerge/>
          </w:tcPr>
          <w:p w:rsidR="009B2011" w:rsidRPr="009B2011" w:rsidRDefault="009B2011" w:rsidP="00E24D75">
            <w:pPr>
              <w:spacing w:after="0" w:line="240" w:lineRule="auto"/>
              <w:ind w:firstLine="709"/>
              <w:rPr>
                <w:rFonts w:ascii="Times New Roman" w:hAnsi="Times New Roman" w:cs="Times New Roman"/>
                <w:b/>
                <w:sz w:val="24"/>
                <w:szCs w:val="24"/>
              </w:rPr>
            </w:pPr>
          </w:p>
        </w:tc>
        <w:tc>
          <w:tcPr>
            <w:tcW w:w="2409" w:type="dxa"/>
          </w:tcPr>
          <w:p w:rsidR="009B2011" w:rsidRPr="009B2011" w:rsidRDefault="009B2011" w:rsidP="00E24D75">
            <w:pPr>
              <w:spacing w:after="0" w:line="240" w:lineRule="auto"/>
              <w:rPr>
                <w:rFonts w:ascii="Times New Roman" w:hAnsi="Times New Roman" w:cs="Times New Roman"/>
                <w:b/>
                <w:bCs/>
                <w:sz w:val="24"/>
                <w:szCs w:val="24"/>
              </w:rPr>
            </w:pPr>
            <w:r w:rsidRPr="009B2011">
              <w:rPr>
                <w:rFonts w:ascii="Times New Roman" w:hAnsi="Times New Roman" w:cs="Times New Roman"/>
                <w:b/>
                <w:bCs/>
                <w:sz w:val="24"/>
                <w:szCs w:val="24"/>
              </w:rPr>
              <w:t>Корешок, толщина</w:t>
            </w:r>
          </w:p>
        </w:tc>
        <w:tc>
          <w:tcPr>
            <w:tcW w:w="2552" w:type="dxa"/>
          </w:tcPr>
          <w:p w:rsidR="009B2011" w:rsidRPr="009B2011" w:rsidRDefault="00E24D75" w:rsidP="00E24D75">
            <w:pPr>
              <w:spacing w:after="0" w:line="240" w:lineRule="auto"/>
              <w:jc w:val="both"/>
              <w:rPr>
                <w:rFonts w:ascii="Times New Roman" w:hAnsi="Times New Roman" w:cs="Times New Roman"/>
                <w:sz w:val="24"/>
                <w:szCs w:val="24"/>
                <w:lang w:val="ru"/>
              </w:rPr>
            </w:pPr>
            <w:r>
              <w:rPr>
                <w:rFonts w:ascii="Times New Roman" w:hAnsi="Times New Roman" w:cs="Times New Roman"/>
                <w:sz w:val="24"/>
                <w:szCs w:val="24"/>
              </w:rPr>
              <w:t xml:space="preserve">             </w:t>
            </w:r>
            <w:r w:rsidR="009B2011" w:rsidRPr="009B2011">
              <w:rPr>
                <w:rFonts w:ascii="Times New Roman" w:hAnsi="Times New Roman" w:cs="Times New Roman"/>
                <w:sz w:val="24"/>
                <w:szCs w:val="24"/>
              </w:rPr>
              <w:t>5 мм</w:t>
            </w:r>
          </w:p>
        </w:tc>
        <w:tc>
          <w:tcPr>
            <w:tcW w:w="1276"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134"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r>
      <w:tr w:rsidR="009B2011" w:rsidRPr="009B2011" w:rsidTr="00E24D75">
        <w:trPr>
          <w:trHeight w:val="847"/>
        </w:trPr>
        <w:tc>
          <w:tcPr>
            <w:tcW w:w="709"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985" w:type="dxa"/>
            <w:vMerge/>
          </w:tcPr>
          <w:p w:rsidR="009B2011" w:rsidRPr="009B2011" w:rsidRDefault="009B2011" w:rsidP="00E24D75">
            <w:pPr>
              <w:spacing w:after="0" w:line="240" w:lineRule="auto"/>
              <w:ind w:firstLine="709"/>
              <w:rPr>
                <w:rFonts w:ascii="Times New Roman" w:hAnsi="Times New Roman" w:cs="Times New Roman"/>
                <w:b/>
                <w:sz w:val="24"/>
                <w:szCs w:val="24"/>
              </w:rPr>
            </w:pPr>
          </w:p>
        </w:tc>
        <w:tc>
          <w:tcPr>
            <w:tcW w:w="2409" w:type="dxa"/>
          </w:tcPr>
          <w:p w:rsidR="009B2011" w:rsidRPr="009B2011" w:rsidRDefault="00E24D75" w:rsidP="00E24D7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Ширина, без учета отступов под </w:t>
            </w:r>
            <w:r w:rsidR="009B2011" w:rsidRPr="009B2011">
              <w:rPr>
                <w:rFonts w:ascii="Times New Roman" w:hAnsi="Times New Roman" w:cs="Times New Roman"/>
                <w:b/>
                <w:bCs/>
                <w:sz w:val="24"/>
                <w:szCs w:val="24"/>
              </w:rPr>
              <w:t>загибы</w:t>
            </w:r>
          </w:p>
        </w:tc>
        <w:tc>
          <w:tcPr>
            <w:tcW w:w="2552" w:type="dxa"/>
          </w:tcPr>
          <w:p w:rsidR="009B2011" w:rsidRPr="009B2011" w:rsidRDefault="009B2011" w:rsidP="00E24D75">
            <w:pPr>
              <w:spacing w:after="0" w:line="240" w:lineRule="auto"/>
              <w:ind w:firstLine="709"/>
              <w:jc w:val="both"/>
              <w:rPr>
                <w:rFonts w:ascii="Times New Roman" w:hAnsi="Times New Roman" w:cs="Times New Roman"/>
                <w:sz w:val="24"/>
                <w:szCs w:val="24"/>
              </w:rPr>
            </w:pPr>
            <w:r w:rsidRPr="009B2011">
              <w:rPr>
                <w:rFonts w:ascii="Times New Roman" w:hAnsi="Times New Roman" w:cs="Times New Roman"/>
                <w:sz w:val="24"/>
                <w:szCs w:val="24"/>
              </w:rPr>
              <w:t>65 мм</w:t>
            </w:r>
          </w:p>
        </w:tc>
        <w:tc>
          <w:tcPr>
            <w:tcW w:w="1276"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134"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r>
      <w:tr w:rsidR="009B2011" w:rsidRPr="009B2011" w:rsidTr="00E24D75">
        <w:trPr>
          <w:trHeight w:val="1184"/>
        </w:trPr>
        <w:tc>
          <w:tcPr>
            <w:tcW w:w="709"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985" w:type="dxa"/>
            <w:vMerge/>
          </w:tcPr>
          <w:p w:rsidR="009B2011" w:rsidRPr="009B2011" w:rsidRDefault="009B2011" w:rsidP="00E24D75">
            <w:pPr>
              <w:spacing w:after="0" w:line="240" w:lineRule="auto"/>
              <w:ind w:firstLine="709"/>
              <w:rPr>
                <w:rFonts w:ascii="Times New Roman" w:hAnsi="Times New Roman" w:cs="Times New Roman"/>
                <w:b/>
                <w:sz w:val="24"/>
                <w:szCs w:val="24"/>
              </w:rPr>
            </w:pPr>
          </w:p>
        </w:tc>
        <w:tc>
          <w:tcPr>
            <w:tcW w:w="2409" w:type="dxa"/>
          </w:tcPr>
          <w:p w:rsidR="009B2011" w:rsidRPr="009B2011" w:rsidRDefault="00E24D75" w:rsidP="00E24D7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Длина, в </w:t>
            </w:r>
            <w:r w:rsidR="009B2011" w:rsidRPr="009B2011">
              <w:rPr>
                <w:rFonts w:ascii="Times New Roman" w:hAnsi="Times New Roman" w:cs="Times New Roman"/>
                <w:b/>
                <w:bCs/>
                <w:sz w:val="24"/>
                <w:szCs w:val="24"/>
              </w:rPr>
              <w:t>сложенном виде, без учета отступов под загибы</w:t>
            </w:r>
          </w:p>
        </w:tc>
        <w:tc>
          <w:tcPr>
            <w:tcW w:w="2552" w:type="dxa"/>
          </w:tcPr>
          <w:p w:rsidR="009B2011" w:rsidRPr="009B2011" w:rsidRDefault="009B2011" w:rsidP="00E24D75">
            <w:pPr>
              <w:spacing w:after="0" w:line="240" w:lineRule="auto"/>
              <w:ind w:firstLine="709"/>
              <w:jc w:val="both"/>
              <w:rPr>
                <w:rFonts w:ascii="Times New Roman" w:hAnsi="Times New Roman" w:cs="Times New Roman"/>
                <w:sz w:val="24"/>
                <w:szCs w:val="24"/>
              </w:rPr>
            </w:pPr>
            <w:r w:rsidRPr="009B2011">
              <w:rPr>
                <w:rFonts w:ascii="Times New Roman" w:hAnsi="Times New Roman" w:cs="Times New Roman"/>
                <w:sz w:val="24"/>
                <w:szCs w:val="24"/>
              </w:rPr>
              <w:t>95 мм</w:t>
            </w:r>
          </w:p>
        </w:tc>
        <w:tc>
          <w:tcPr>
            <w:tcW w:w="1276"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134"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r>
      <w:tr w:rsidR="009B2011" w:rsidRPr="009B2011" w:rsidTr="00E24D75">
        <w:trPr>
          <w:trHeight w:val="1184"/>
        </w:trPr>
        <w:tc>
          <w:tcPr>
            <w:tcW w:w="709"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985" w:type="dxa"/>
            <w:vMerge/>
          </w:tcPr>
          <w:p w:rsidR="009B2011" w:rsidRPr="009B2011" w:rsidRDefault="009B2011" w:rsidP="00E24D75">
            <w:pPr>
              <w:spacing w:after="0" w:line="240" w:lineRule="auto"/>
              <w:ind w:firstLine="709"/>
              <w:rPr>
                <w:rFonts w:ascii="Times New Roman" w:hAnsi="Times New Roman" w:cs="Times New Roman"/>
                <w:b/>
                <w:sz w:val="24"/>
                <w:szCs w:val="24"/>
              </w:rPr>
            </w:pPr>
          </w:p>
        </w:tc>
        <w:tc>
          <w:tcPr>
            <w:tcW w:w="2409" w:type="dxa"/>
          </w:tcPr>
          <w:p w:rsidR="009B2011" w:rsidRPr="009B2011" w:rsidRDefault="009B2011" w:rsidP="00E24D75">
            <w:pPr>
              <w:spacing w:after="0" w:line="240" w:lineRule="auto"/>
              <w:rPr>
                <w:rFonts w:ascii="Times New Roman" w:hAnsi="Times New Roman" w:cs="Times New Roman"/>
                <w:b/>
                <w:bCs/>
                <w:sz w:val="24"/>
                <w:szCs w:val="24"/>
              </w:rPr>
            </w:pPr>
            <w:proofErr w:type="spellStart"/>
            <w:r w:rsidRPr="009B2011">
              <w:rPr>
                <w:rFonts w:ascii="Times New Roman" w:hAnsi="Times New Roman" w:cs="Times New Roman"/>
                <w:b/>
                <w:bCs/>
                <w:sz w:val="24"/>
                <w:szCs w:val="24"/>
              </w:rPr>
              <w:t>Брендирование</w:t>
            </w:r>
            <w:proofErr w:type="spellEnd"/>
          </w:p>
        </w:tc>
        <w:tc>
          <w:tcPr>
            <w:tcW w:w="2552" w:type="dxa"/>
          </w:tcPr>
          <w:p w:rsidR="009B2011" w:rsidRPr="009B2011" w:rsidRDefault="009B2011" w:rsidP="00E24D75">
            <w:pPr>
              <w:spacing w:after="0" w:line="240" w:lineRule="auto"/>
              <w:jc w:val="both"/>
              <w:rPr>
                <w:rFonts w:ascii="Times New Roman" w:hAnsi="Times New Roman" w:cs="Times New Roman"/>
                <w:sz w:val="24"/>
                <w:szCs w:val="24"/>
              </w:rPr>
            </w:pPr>
            <w:r w:rsidRPr="009B2011">
              <w:rPr>
                <w:rFonts w:ascii="Times New Roman" w:hAnsi="Times New Roman" w:cs="Times New Roman"/>
                <w:sz w:val="24"/>
                <w:szCs w:val="24"/>
              </w:rPr>
              <w:t>В соответствии с эскизом Заказчика</w:t>
            </w:r>
          </w:p>
        </w:tc>
        <w:tc>
          <w:tcPr>
            <w:tcW w:w="1276"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134"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r>
      <w:tr w:rsidR="009B2011" w:rsidRPr="009B2011" w:rsidTr="00E24D75">
        <w:trPr>
          <w:trHeight w:val="1574"/>
        </w:trPr>
        <w:tc>
          <w:tcPr>
            <w:tcW w:w="709"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985" w:type="dxa"/>
            <w:vMerge/>
          </w:tcPr>
          <w:p w:rsidR="009B2011" w:rsidRPr="009B2011" w:rsidRDefault="009B2011" w:rsidP="00E24D75">
            <w:pPr>
              <w:spacing w:after="0" w:line="240" w:lineRule="auto"/>
              <w:ind w:firstLine="709"/>
              <w:rPr>
                <w:rFonts w:ascii="Times New Roman" w:hAnsi="Times New Roman" w:cs="Times New Roman"/>
                <w:b/>
                <w:sz w:val="24"/>
                <w:szCs w:val="24"/>
              </w:rPr>
            </w:pPr>
          </w:p>
        </w:tc>
        <w:tc>
          <w:tcPr>
            <w:tcW w:w="2409" w:type="dxa"/>
          </w:tcPr>
          <w:p w:rsidR="009B2011" w:rsidRPr="009B2011" w:rsidRDefault="009B2011" w:rsidP="00E24D75">
            <w:pPr>
              <w:spacing w:after="0" w:line="240" w:lineRule="auto"/>
              <w:rPr>
                <w:rFonts w:ascii="Times New Roman" w:hAnsi="Times New Roman" w:cs="Times New Roman"/>
                <w:b/>
                <w:bCs/>
                <w:sz w:val="24"/>
                <w:szCs w:val="24"/>
              </w:rPr>
            </w:pPr>
            <w:r w:rsidRPr="009B2011">
              <w:rPr>
                <w:rFonts w:ascii="Times New Roman" w:hAnsi="Times New Roman" w:cs="Times New Roman"/>
                <w:b/>
                <w:bCs/>
                <w:sz w:val="24"/>
                <w:szCs w:val="24"/>
              </w:rPr>
              <w:t>Макет</w:t>
            </w:r>
          </w:p>
        </w:tc>
        <w:tc>
          <w:tcPr>
            <w:tcW w:w="2552" w:type="dxa"/>
          </w:tcPr>
          <w:p w:rsidR="009B2011" w:rsidRPr="009B2011" w:rsidRDefault="009B2011" w:rsidP="00E24D75">
            <w:pPr>
              <w:spacing w:after="0" w:line="240" w:lineRule="auto"/>
              <w:jc w:val="both"/>
              <w:rPr>
                <w:rFonts w:ascii="Times New Roman" w:hAnsi="Times New Roman" w:cs="Times New Roman"/>
                <w:sz w:val="24"/>
                <w:szCs w:val="24"/>
              </w:rPr>
            </w:pPr>
            <w:r w:rsidRPr="009B2011">
              <w:rPr>
                <w:rFonts w:ascii="Times New Roman" w:hAnsi="Times New Roman" w:cs="Times New Roman"/>
                <w:sz w:val="24"/>
                <w:szCs w:val="24"/>
              </w:rPr>
              <w:t>Предоставляет Заказчик в течение 1</w:t>
            </w:r>
            <w:r w:rsidR="00E24D75">
              <w:rPr>
                <w:rFonts w:ascii="Times New Roman" w:hAnsi="Times New Roman" w:cs="Times New Roman"/>
                <w:sz w:val="24"/>
                <w:szCs w:val="24"/>
              </w:rPr>
              <w:t xml:space="preserve"> (одного)</w:t>
            </w:r>
            <w:r w:rsidRPr="009B2011">
              <w:rPr>
                <w:rFonts w:ascii="Times New Roman" w:hAnsi="Times New Roman" w:cs="Times New Roman"/>
                <w:sz w:val="24"/>
                <w:szCs w:val="24"/>
              </w:rPr>
              <w:t xml:space="preserve"> рабочего дня</w:t>
            </w:r>
            <w:r w:rsidR="00E24D75">
              <w:rPr>
                <w:rFonts w:ascii="Times New Roman" w:hAnsi="Times New Roman" w:cs="Times New Roman"/>
                <w:sz w:val="24"/>
                <w:szCs w:val="24"/>
              </w:rPr>
              <w:t xml:space="preserve"> с даты заключения</w:t>
            </w:r>
            <w:r w:rsidRPr="009B2011">
              <w:rPr>
                <w:rFonts w:ascii="Times New Roman" w:hAnsi="Times New Roman" w:cs="Times New Roman"/>
                <w:sz w:val="24"/>
                <w:szCs w:val="24"/>
              </w:rPr>
              <w:t xml:space="preserve"> заключения Контракта</w:t>
            </w:r>
          </w:p>
        </w:tc>
        <w:tc>
          <w:tcPr>
            <w:tcW w:w="1276"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c>
          <w:tcPr>
            <w:tcW w:w="1134" w:type="dxa"/>
            <w:vMerge/>
            <w:shd w:val="clear" w:color="auto" w:fill="auto"/>
          </w:tcPr>
          <w:p w:rsidR="009B2011" w:rsidRPr="009B2011" w:rsidRDefault="009B2011" w:rsidP="009B2011">
            <w:pPr>
              <w:spacing w:after="0" w:line="240" w:lineRule="auto"/>
              <w:ind w:firstLine="709"/>
              <w:jc w:val="both"/>
              <w:rPr>
                <w:rFonts w:ascii="Times New Roman" w:hAnsi="Times New Roman" w:cs="Times New Roman"/>
                <w:b/>
                <w:sz w:val="24"/>
                <w:szCs w:val="24"/>
              </w:rPr>
            </w:pPr>
          </w:p>
        </w:tc>
      </w:tr>
    </w:tbl>
    <w:p w:rsidR="009B2011" w:rsidRPr="009B2011" w:rsidRDefault="009B2011" w:rsidP="009B2011">
      <w:pPr>
        <w:spacing w:after="0" w:line="240" w:lineRule="auto"/>
        <w:ind w:firstLine="709"/>
        <w:jc w:val="both"/>
        <w:rPr>
          <w:rFonts w:ascii="Times New Roman" w:hAnsi="Times New Roman" w:cs="Times New Roman"/>
          <w:sz w:val="24"/>
          <w:szCs w:val="24"/>
          <w:lang w:val="ru"/>
        </w:rPr>
      </w:pP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br w:type="page"/>
      </w:r>
    </w:p>
    <w:p w:rsidR="009B2011" w:rsidRPr="009B2011" w:rsidRDefault="009B2011" w:rsidP="009B2011">
      <w:pPr>
        <w:spacing w:after="0" w:line="240" w:lineRule="auto"/>
        <w:ind w:firstLine="709"/>
        <w:jc w:val="center"/>
        <w:rPr>
          <w:rFonts w:ascii="Times New Roman" w:hAnsi="Times New Roman" w:cs="Times New Roman"/>
          <w:b/>
          <w:sz w:val="24"/>
          <w:szCs w:val="24"/>
        </w:rPr>
      </w:pPr>
      <w:r w:rsidRPr="009B2011">
        <w:rPr>
          <w:rFonts w:ascii="Times New Roman" w:hAnsi="Times New Roman" w:cs="Times New Roman"/>
          <w:b/>
          <w:sz w:val="24"/>
          <w:szCs w:val="24"/>
        </w:rPr>
        <w:lastRenderedPageBreak/>
        <w:t>ЭСКИЗ ОБЛОЖКИ ДЛЯ СТУДЕНЧЕСКОГО БИЛЕТА</w:t>
      </w:r>
    </w:p>
    <w:p w:rsidR="009B2011" w:rsidRPr="009B2011" w:rsidRDefault="009B2011" w:rsidP="009B2011">
      <w:pPr>
        <w:spacing w:after="0" w:line="240" w:lineRule="auto"/>
        <w:ind w:firstLine="709"/>
        <w:jc w:val="both"/>
        <w:rPr>
          <w:rFonts w:ascii="Times New Roman" w:hAnsi="Times New Roman" w:cs="Times New Roman"/>
          <w:sz w:val="24"/>
          <w:szCs w:val="24"/>
        </w:rPr>
      </w:pPr>
    </w:p>
    <w:p w:rsidR="009B2011" w:rsidRPr="009B2011" w:rsidRDefault="009B2011" w:rsidP="009B2011">
      <w:pPr>
        <w:spacing w:after="0" w:line="240" w:lineRule="auto"/>
        <w:ind w:firstLine="709"/>
        <w:jc w:val="center"/>
        <w:rPr>
          <w:rFonts w:ascii="Times New Roman" w:hAnsi="Times New Roman" w:cs="Times New Roman"/>
          <w:sz w:val="24"/>
          <w:szCs w:val="24"/>
        </w:rPr>
      </w:pPr>
      <w:r w:rsidRPr="009B2011">
        <w:rPr>
          <w:rFonts w:ascii="Times New Roman" w:hAnsi="Times New Roman" w:cs="Times New Roman"/>
          <w:sz w:val="24"/>
          <w:szCs w:val="24"/>
        </w:rPr>
        <w:t>ОБЛОЖКА</w:t>
      </w:r>
    </w:p>
    <w:p w:rsidR="009B2011" w:rsidRPr="009B2011" w:rsidRDefault="009B2011" w:rsidP="009B2011">
      <w:pPr>
        <w:spacing w:after="0" w:line="240" w:lineRule="auto"/>
        <w:ind w:firstLine="709"/>
        <w:jc w:val="both"/>
        <w:rPr>
          <w:rFonts w:ascii="Times New Roman" w:hAnsi="Times New Roman" w:cs="Times New Roman"/>
          <w:sz w:val="24"/>
          <w:szCs w:val="24"/>
        </w:rPr>
      </w:pPr>
    </w:p>
    <w:p w:rsidR="009B2011" w:rsidRPr="00E24D75" w:rsidRDefault="009B2011" w:rsidP="009B2011">
      <w:pPr>
        <w:spacing w:after="0" w:line="240" w:lineRule="auto"/>
        <w:ind w:firstLine="709"/>
        <w:jc w:val="center"/>
        <w:rPr>
          <w:rFonts w:ascii="Times New Roman" w:hAnsi="Times New Roman" w:cs="Times New Roman"/>
          <w:sz w:val="18"/>
          <w:szCs w:val="18"/>
        </w:rPr>
      </w:pPr>
      <w:r w:rsidRPr="00E24D75">
        <w:rPr>
          <w:rFonts w:ascii="Times New Roman" w:hAnsi="Times New Roman" w:cs="Times New Roman"/>
          <w:sz w:val="18"/>
          <w:szCs w:val="18"/>
        </w:rPr>
        <w:t>ОБОРОТНАЯ СТОРОНА                                                                ЛИЦЕВАЯ СТОРОНА</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rPr>
        <w:drawing>
          <wp:inline distT="0" distB="0" distL="0" distR="0" wp14:anchorId="55C3149B" wp14:editId="37FA74D9">
            <wp:extent cx="5935980" cy="4860925"/>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35980" cy="4860925"/>
                    </a:xfrm>
                    <a:prstGeom prst="rect">
                      <a:avLst/>
                    </a:prstGeom>
                  </pic:spPr>
                </pic:pic>
              </a:graphicData>
            </a:graphic>
          </wp:inline>
        </w:drawing>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Требования к изготовлению и поставке продукции</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Поставщик обязуется предоставить образцы материалов и технологий печати для</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 xml:space="preserve">согласования с Заказчиком до начала изготовления продукции, в </w:t>
      </w:r>
      <w:r w:rsidRPr="009B2011">
        <w:rPr>
          <w:rFonts w:ascii="Times New Roman" w:hAnsi="Times New Roman" w:cs="Times New Roman"/>
          <w:sz w:val="24"/>
          <w:szCs w:val="24"/>
        </w:rPr>
        <w:t>течение пяти</w:t>
      </w:r>
      <w:r w:rsidRPr="009B2011">
        <w:rPr>
          <w:rFonts w:ascii="Times New Roman" w:hAnsi="Times New Roman" w:cs="Times New Roman"/>
          <w:sz w:val="24"/>
          <w:szCs w:val="24"/>
          <w:lang w:val="ru"/>
        </w:rPr>
        <w:t xml:space="preserve"> рабочих</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 xml:space="preserve">дней </w:t>
      </w:r>
      <w:r w:rsidRPr="009B2011">
        <w:rPr>
          <w:rFonts w:ascii="Times New Roman" w:hAnsi="Times New Roman" w:cs="Times New Roman"/>
          <w:sz w:val="24"/>
          <w:szCs w:val="24"/>
          <w:lang w:val="ru"/>
        </w:rPr>
        <w:br/>
        <w:t>с даты заключения Контракта.</w:t>
      </w:r>
    </w:p>
    <w:p w:rsidR="009B2011" w:rsidRPr="009B2011" w:rsidRDefault="009B2011" w:rsidP="009B2011">
      <w:pPr>
        <w:spacing w:after="0" w:line="240" w:lineRule="auto"/>
        <w:ind w:firstLine="709"/>
        <w:jc w:val="both"/>
        <w:rPr>
          <w:rFonts w:ascii="Times New Roman" w:hAnsi="Times New Roman" w:cs="Times New Roman"/>
          <w:sz w:val="24"/>
          <w:szCs w:val="24"/>
        </w:rPr>
      </w:pPr>
      <w:r w:rsidRPr="009B2011">
        <w:rPr>
          <w:rFonts w:ascii="Times New Roman" w:hAnsi="Times New Roman" w:cs="Times New Roman"/>
          <w:sz w:val="24"/>
          <w:szCs w:val="24"/>
        </w:rPr>
        <w:t xml:space="preserve">Поставка продукции должна быть осуществлена не позднее 21 августа 2026 г. Поставка по г. Москва осуществляется в рабочие дни с 10.00 до 18.00 ч. (перерыв </w:t>
      </w:r>
      <w:r w:rsidRPr="009B2011">
        <w:rPr>
          <w:rFonts w:ascii="Times New Roman" w:hAnsi="Times New Roman" w:cs="Times New Roman"/>
          <w:sz w:val="24"/>
          <w:szCs w:val="24"/>
        </w:rPr>
        <w:br/>
        <w:t>с 13:00 до 14:00, выходные-суббота, воскресенье).</w:t>
      </w:r>
    </w:p>
    <w:p w:rsidR="009B2011" w:rsidRPr="009B2011" w:rsidRDefault="009B2011" w:rsidP="00E24D75">
      <w:pPr>
        <w:spacing w:after="0" w:line="240" w:lineRule="auto"/>
        <w:ind w:firstLine="709"/>
        <w:jc w:val="both"/>
        <w:rPr>
          <w:rFonts w:ascii="Times New Roman" w:hAnsi="Times New Roman" w:cs="Times New Roman"/>
          <w:sz w:val="24"/>
          <w:szCs w:val="24"/>
        </w:rPr>
      </w:pPr>
      <w:r w:rsidRPr="009B2011">
        <w:rPr>
          <w:rFonts w:ascii="Times New Roman" w:hAnsi="Times New Roman" w:cs="Times New Roman"/>
          <w:sz w:val="24"/>
          <w:szCs w:val="24"/>
        </w:rPr>
        <w:t xml:space="preserve">Стороны предоставляют друг другу информацию о лицах ответственных </w:t>
      </w:r>
      <w:r w:rsidRPr="009B2011">
        <w:rPr>
          <w:rFonts w:ascii="Times New Roman" w:hAnsi="Times New Roman" w:cs="Times New Roman"/>
          <w:sz w:val="24"/>
          <w:szCs w:val="24"/>
        </w:rPr>
        <w:br/>
        <w:t xml:space="preserve">за исполнение Контракта, за ведение переговоров, согласование и передачу документов </w:t>
      </w:r>
      <w:r w:rsidRPr="009B2011">
        <w:rPr>
          <w:rFonts w:ascii="Times New Roman" w:hAnsi="Times New Roman" w:cs="Times New Roman"/>
          <w:sz w:val="24"/>
          <w:szCs w:val="24"/>
        </w:rPr>
        <w:br/>
        <w:t xml:space="preserve">в рамках исполнения настоящего Контракта с указанием контактных данных (телефон, </w:t>
      </w:r>
      <w:r w:rsidRPr="009B2011">
        <w:rPr>
          <w:rFonts w:ascii="Times New Roman" w:hAnsi="Times New Roman" w:cs="Times New Roman"/>
          <w:sz w:val="24"/>
          <w:szCs w:val="24"/>
        </w:rPr>
        <w:br/>
        <w:t>e-</w:t>
      </w:r>
      <w:proofErr w:type="spellStart"/>
      <w:r w:rsidRPr="009B2011">
        <w:rPr>
          <w:rFonts w:ascii="Times New Roman" w:hAnsi="Times New Roman" w:cs="Times New Roman"/>
          <w:sz w:val="24"/>
          <w:szCs w:val="24"/>
        </w:rPr>
        <w:t>mail</w:t>
      </w:r>
      <w:proofErr w:type="spellEnd"/>
      <w:r w:rsidRPr="009B2011">
        <w:rPr>
          <w:rFonts w:ascii="Times New Roman" w:hAnsi="Times New Roman" w:cs="Times New Roman"/>
          <w:sz w:val="24"/>
          <w:szCs w:val="24"/>
        </w:rPr>
        <w:t xml:space="preserve">) путем направления официального письма на адреса электронной почты сторон, указанных в реквизитах. В целях оперативного взаимодействия ответственное лицо </w:t>
      </w:r>
      <w:r w:rsidRPr="009B2011">
        <w:rPr>
          <w:rFonts w:ascii="Times New Roman" w:hAnsi="Times New Roman" w:cs="Times New Roman"/>
          <w:sz w:val="24"/>
          <w:szCs w:val="24"/>
        </w:rPr>
        <w:br/>
        <w:t xml:space="preserve">от Исполнителя должно быть на связи с Заказчиком с 10:00 до 18:00 время московское, </w:t>
      </w:r>
      <w:r w:rsidRPr="009B2011">
        <w:rPr>
          <w:rFonts w:ascii="Times New Roman" w:hAnsi="Times New Roman" w:cs="Times New Roman"/>
          <w:sz w:val="24"/>
          <w:szCs w:val="24"/>
        </w:rPr>
        <w:br/>
        <w:t xml:space="preserve">по рабочим дням. </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Общие требования</w:t>
      </w:r>
      <w:r w:rsidR="00E24D75">
        <w:rPr>
          <w:rFonts w:ascii="Times New Roman" w:hAnsi="Times New Roman" w:cs="Times New Roman"/>
          <w:sz w:val="24"/>
          <w:szCs w:val="24"/>
          <w:lang w:val="ru"/>
        </w:rPr>
        <w:t>.</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Товары должны соответствовать количеству, комплектности и качеству, указанными в</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настоящем Техническом задании.</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Поставляемые Товары должны быть новыми, не бывшими в употреблении, свободно</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использующимися на территории Российской Федерации, имеющими товарный знак, серийно</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производимым в настоящее время, не имеющими дефектов и повреждений. Поставляемые Товары</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должны соответствовать требованиям ГОСТ, нормативных документов, действующих в</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отношении соответствующих видов Товаров на территории Российской Федерации.</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lastRenderedPageBreak/>
        <w:t>При несоответствии Товаров вышеуказанным требованиям, Товары признаются</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некачественными.</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Товары, имеющие внешние дефекты, выявленные при приемке, возвращаются Поставщику.</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При несоответствии количества поставляемых Товаров Заказчик вправе отказаться от их</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приёмки.</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 xml:space="preserve">Поставщик обязан согласовать с Заказчиком поставку Товаров не позднее, </w:t>
      </w:r>
      <w:r w:rsidRPr="009B2011">
        <w:rPr>
          <w:rFonts w:ascii="Times New Roman" w:hAnsi="Times New Roman" w:cs="Times New Roman"/>
          <w:sz w:val="24"/>
          <w:szCs w:val="24"/>
          <w:lang w:val="ru"/>
        </w:rPr>
        <w:br/>
        <w:t xml:space="preserve">чем за </w:t>
      </w:r>
      <w:r w:rsidRPr="009B2011">
        <w:rPr>
          <w:rFonts w:ascii="Times New Roman" w:hAnsi="Times New Roman" w:cs="Times New Roman"/>
          <w:sz w:val="24"/>
          <w:szCs w:val="24"/>
        </w:rPr>
        <w:t>3</w:t>
      </w:r>
      <w:r w:rsidRPr="009B2011">
        <w:rPr>
          <w:rFonts w:ascii="Times New Roman" w:hAnsi="Times New Roman" w:cs="Times New Roman"/>
          <w:sz w:val="24"/>
          <w:szCs w:val="24"/>
          <w:lang w:val="ru"/>
        </w:rPr>
        <w:t xml:space="preserve"> (</w:t>
      </w:r>
      <w:r w:rsidRPr="009B2011">
        <w:rPr>
          <w:rFonts w:ascii="Times New Roman" w:hAnsi="Times New Roman" w:cs="Times New Roman"/>
          <w:sz w:val="24"/>
          <w:szCs w:val="24"/>
        </w:rPr>
        <w:t>Три</w:t>
      </w:r>
      <w:r w:rsidRPr="009B2011">
        <w:rPr>
          <w:rFonts w:ascii="Times New Roman" w:hAnsi="Times New Roman" w:cs="Times New Roman"/>
          <w:sz w:val="24"/>
          <w:szCs w:val="24"/>
          <w:lang w:val="ru"/>
        </w:rPr>
        <w:t>)</w:t>
      </w:r>
      <w:r w:rsidRPr="009B2011">
        <w:rPr>
          <w:rFonts w:ascii="Times New Roman" w:hAnsi="Times New Roman" w:cs="Times New Roman"/>
          <w:sz w:val="24"/>
          <w:szCs w:val="24"/>
        </w:rPr>
        <w:t xml:space="preserve"> рабочих дня</w:t>
      </w:r>
      <w:r w:rsidRPr="009B2011">
        <w:rPr>
          <w:rFonts w:ascii="Times New Roman" w:hAnsi="Times New Roman" w:cs="Times New Roman"/>
          <w:sz w:val="24"/>
          <w:szCs w:val="24"/>
          <w:lang w:val="ru"/>
        </w:rPr>
        <w:t xml:space="preserve"> до даты доставки Товаров Заказчику и предоставить</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Заказчику следующие сведения:</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•марка и государственный регистрационный номер транспортного средства,</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осуществляющего доставку Товаров;</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 дата и время прибытия вышеуказанного транспортного средства;</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•фамилия, имя, отчество водителя и лиц, сопровождающих Товары.</w:t>
      </w:r>
    </w:p>
    <w:p w:rsidR="009B2011" w:rsidRPr="009B2011" w:rsidRDefault="009B2011" w:rsidP="009B2011">
      <w:pPr>
        <w:spacing w:after="0" w:line="240" w:lineRule="auto"/>
        <w:ind w:firstLine="709"/>
        <w:jc w:val="both"/>
        <w:rPr>
          <w:rFonts w:ascii="Times New Roman" w:hAnsi="Times New Roman" w:cs="Times New Roman"/>
          <w:sz w:val="24"/>
          <w:szCs w:val="24"/>
        </w:rPr>
      </w:pPr>
      <w:r w:rsidRPr="009B2011">
        <w:rPr>
          <w:rFonts w:ascii="Times New Roman" w:hAnsi="Times New Roman" w:cs="Times New Roman"/>
          <w:sz w:val="24"/>
          <w:szCs w:val="24"/>
          <w:lang w:val="ru"/>
        </w:rPr>
        <w:t>Требования к транспортировке, таре и упаковке Товара</w:t>
      </w:r>
      <w:r w:rsidRPr="009B2011">
        <w:rPr>
          <w:rFonts w:ascii="Times New Roman" w:hAnsi="Times New Roman" w:cs="Times New Roman"/>
          <w:sz w:val="24"/>
          <w:szCs w:val="24"/>
        </w:rPr>
        <w:t>.</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Поставка Товаров (с доставкой, разгрузкой, поднятием на этаж) осуществляется Поставщиком</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Заказчику в объемах и в соответствии с настоящим Техническим заданием.</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Транспортировка, погрузочно-разгрузочные работы осуществляются силами, средствами и за счет</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Поставщика.</w:t>
      </w:r>
    </w:p>
    <w:p w:rsidR="009B2011" w:rsidRPr="009B2011" w:rsidRDefault="009B2011" w:rsidP="009B2011">
      <w:pPr>
        <w:spacing w:after="0" w:line="240" w:lineRule="auto"/>
        <w:ind w:firstLine="709"/>
        <w:jc w:val="both"/>
        <w:rPr>
          <w:rFonts w:ascii="Times New Roman" w:hAnsi="Times New Roman" w:cs="Times New Roman"/>
          <w:sz w:val="24"/>
          <w:szCs w:val="24"/>
        </w:rPr>
      </w:pPr>
      <w:r w:rsidRPr="009B2011">
        <w:rPr>
          <w:rFonts w:ascii="Times New Roman" w:hAnsi="Times New Roman" w:cs="Times New Roman"/>
          <w:sz w:val="24"/>
          <w:szCs w:val="24"/>
          <w:lang w:val="ru"/>
        </w:rPr>
        <w:t xml:space="preserve">Товары доставляются в </w:t>
      </w:r>
      <w:r w:rsidRPr="009B2011">
        <w:rPr>
          <w:rFonts w:ascii="Times New Roman" w:hAnsi="Times New Roman" w:cs="Times New Roman"/>
          <w:sz w:val="24"/>
          <w:szCs w:val="24"/>
        </w:rPr>
        <w:t xml:space="preserve">маркированной </w:t>
      </w:r>
      <w:r w:rsidRPr="009B2011">
        <w:rPr>
          <w:rFonts w:ascii="Times New Roman" w:hAnsi="Times New Roman" w:cs="Times New Roman"/>
          <w:sz w:val="24"/>
          <w:szCs w:val="24"/>
          <w:lang w:val="ru"/>
        </w:rPr>
        <w:t>невозвратной таре и упаковке, обеспечивающей сохранность Товаров при</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их транспортировке, погрузочно-разгрузочных работах и, при необходимости, при последующем</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хранении.</w:t>
      </w:r>
      <w:r w:rsidRPr="009B2011">
        <w:rPr>
          <w:rFonts w:ascii="Times New Roman" w:hAnsi="Times New Roman" w:cs="Times New Roman"/>
          <w:sz w:val="24"/>
          <w:szCs w:val="24"/>
        </w:rPr>
        <w:t xml:space="preserve"> Маркировка должна содержать сведения о наименовании товара, изготовителе, составе, свойствах, правилах использования, сроке годности, коде маркировки (для товаров из перечня обязательных).</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Каждая единица поставляемого Товара должна быть упакована в стандартную оригинальную</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заводскую упаковку с защитными логотипами производителя и должна обеспечивать его</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сохранность при транспортировке и хранении. Упаковка каждой единицы Товара должна содержать</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фирменное название производителя Товара. Упаковка Товара должна соответствовать ГОСТ.</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Риск случайной гибели или повреждения Товаров до принятия Товара Заказчиком несет Поставщик.</w:t>
      </w:r>
    </w:p>
    <w:p w:rsidR="009B2011" w:rsidRPr="009B2011" w:rsidRDefault="009B2011" w:rsidP="009B2011">
      <w:pPr>
        <w:spacing w:after="0" w:line="240" w:lineRule="auto"/>
        <w:ind w:firstLine="709"/>
        <w:jc w:val="both"/>
        <w:rPr>
          <w:rFonts w:ascii="Times New Roman" w:hAnsi="Times New Roman" w:cs="Times New Roman"/>
          <w:sz w:val="24"/>
          <w:szCs w:val="24"/>
        </w:rPr>
      </w:pPr>
      <w:r w:rsidRPr="009B2011">
        <w:rPr>
          <w:rFonts w:ascii="Times New Roman" w:hAnsi="Times New Roman" w:cs="Times New Roman"/>
          <w:sz w:val="24"/>
          <w:szCs w:val="24"/>
          <w:lang w:val="ru"/>
        </w:rPr>
        <w:t>Требования к безопасности товара</w:t>
      </w:r>
      <w:r w:rsidRPr="009B2011">
        <w:rPr>
          <w:rFonts w:ascii="Times New Roman" w:hAnsi="Times New Roman" w:cs="Times New Roman"/>
          <w:sz w:val="24"/>
          <w:szCs w:val="24"/>
        </w:rPr>
        <w:t>.</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 xml:space="preserve">Поставляемые Товары должны соответствовать требованиям, установленным </w:t>
      </w:r>
      <w:r w:rsidRPr="009B2011">
        <w:rPr>
          <w:rFonts w:ascii="Times New Roman" w:hAnsi="Times New Roman" w:cs="Times New Roman"/>
          <w:sz w:val="24"/>
          <w:szCs w:val="24"/>
          <w:lang w:val="ru"/>
        </w:rPr>
        <w:br/>
        <w:t>в соответствии с</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законодательством Российской Федерации.</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Товары должны соответствовать установленным для подобного вида Товаров требованиям и</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стандартам по качеству и безопасности.</w:t>
      </w:r>
    </w:p>
    <w:p w:rsidR="009B2011" w:rsidRPr="009B2011" w:rsidRDefault="009B2011" w:rsidP="009B2011">
      <w:pPr>
        <w:spacing w:after="0" w:line="240" w:lineRule="auto"/>
        <w:ind w:firstLine="709"/>
        <w:jc w:val="both"/>
        <w:rPr>
          <w:rFonts w:ascii="Times New Roman" w:hAnsi="Times New Roman" w:cs="Times New Roman"/>
          <w:sz w:val="24"/>
          <w:szCs w:val="24"/>
        </w:rPr>
      </w:pPr>
      <w:r w:rsidRPr="009B2011">
        <w:rPr>
          <w:rFonts w:ascii="Times New Roman" w:hAnsi="Times New Roman" w:cs="Times New Roman"/>
          <w:sz w:val="24"/>
          <w:szCs w:val="24"/>
          <w:lang w:val="ru"/>
        </w:rPr>
        <w:t>Требования к сроку и объему предоставления гарантии качества Товара</w:t>
      </w:r>
      <w:r w:rsidRPr="009B2011">
        <w:rPr>
          <w:rFonts w:ascii="Times New Roman" w:hAnsi="Times New Roman" w:cs="Times New Roman"/>
          <w:sz w:val="24"/>
          <w:szCs w:val="24"/>
        </w:rPr>
        <w:t>.</w:t>
      </w:r>
    </w:p>
    <w:p w:rsidR="009B2011" w:rsidRPr="009B2011" w:rsidRDefault="009B2011" w:rsidP="009B2011">
      <w:pPr>
        <w:spacing w:after="0" w:line="240" w:lineRule="auto"/>
        <w:ind w:firstLine="709"/>
        <w:jc w:val="both"/>
        <w:rPr>
          <w:rFonts w:ascii="Times New Roman" w:hAnsi="Times New Roman" w:cs="Times New Roman"/>
          <w:sz w:val="24"/>
          <w:szCs w:val="24"/>
        </w:rPr>
      </w:pPr>
      <w:r w:rsidRPr="009B2011">
        <w:rPr>
          <w:rFonts w:ascii="Times New Roman" w:hAnsi="Times New Roman" w:cs="Times New Roman"/>
          <w:sz w:val="24"/>
          <w:szCs w:val="24"/>
          <w:lang w:val="ru"/>
        </w:rPr>
        <w:t>Поставщик гарантирует Заказчику, что Товары, подлежащие поставке, не являются предметом</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залога, запрета и/или ареста, не обременены какими-либо правами третьих лиц, а также гарантирует</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 xml:space="preserve">отсутствие каких-либо обстоятельств, которые могут привести </w:t>
      </w:r>
      <w:r w:rsidRPr="009B2011">
        <w:rPr>
          <w:rFonts w:ascii="Times New Roman" w:hAnsi="Times New Roman" w:cs="Times New Roman"/>
          <w:sz w:val="24"/>
          <w:szCs w:val="24"/>
          <w:lang w:val="ru"/>
        </w:rPr>
        <w:br/>
        <w:t>к недействительности прав</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Заказчика на приобретаемые Товары.</w:t>
      </w:r>
    </w:p>
    <w:p w:rsidR="009B2011" w:rsidRPr="009B201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Поставщик гарантирует качество и надежность поставляемых Товаров в течение всего срока</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годности, установленного на поставляемые Товары, при условии соблюдения Заказчиком условий</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хранения (соблюдение температурного режима и т. д.).</w:t>
      </w:r>
    </w:p>
    <w:p w:rsidR="002B0721" w:rsidRDefault="009B2011" w:rsidP="009B2011">
      <w:pPr>
        <w:spacing w:after="0" w:line="240" w:lineRule="auto"/>
        <w:ind w:firstLine="709"/>
        <w:jc w:val="both"/>
        <w:rPr>
          <w:rFonts w:ascii="Times New Roman" w:hAnsi="Times New Roman" w:cs="Times New Roman"/>
          <w:sz w:val="24"/>
          <w:szCs w:val="24"/>
          <w:lang w:val="ru"/>
        </w:rPr>
      </w:pPr>
      <w:r w:rsidRPr="009B2011">
        <w:rPr>
          <w:rFonts w:ascii="Times New Roman" w:hAnsi="Times New Roman" w:cs="Times New Roman"/>
          <w:sz w:val="24"/>
          <w:szCs w:val="24"/>
          <w:lang w:val="ru"/>
        </w:rPr>
        <w:t>Требования к качеству Товаров устанавливаются в соответствии с действующим законодательством</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 xml:space="preserve">Российской Федерации. Поставщик гарантирует качество </w:t>
      </w:r>
      <w:r w:rsidRPr="009B2011">
        <w:rPr>
          <w:rFonts w:ascii="Times New Roman" w:hAnsi="Times New Roman" w:cs="Times New Roman"/>
          <w:sz w:val="24"/>
          <w:szCs w:val="24"/>
          <w:lang w:val="ru"/>
        </w:rPr>
        <w:br/>
        <w:t>и безопасность поставляемых Товаров в</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соответствии с действующими стандартами, ГОСТ, ТУ завода-изготовителя, действующим на</w:t>
      </w:r>
      <w:r w:rsidRPr="009B2011">
        <w:rPr>
          <w:rFonts w:ascii="Times New Roman" w:hAnsi="Times New Roman" w:cs="Times New Roman"/>
          <w:sz w:val="24"/>
          <w:szCs w:val="24"/>
        </w:rPr>
        <w:t xml:space="preserve"> </w:t>
      </w:r>
      <w:r w:rsidRPr="009B2011">
        <w:rPr>
          <w:rFonts w:ascii="Times New Roman" w:hAnsi="Times New Roman" w:cs="Times New Roman"/>
          <w:sz w:val="24"/>
          <w:szCs w:val="24"/>
          <w:lang w:val="ru"/>
        </w:rPr>
        <w:t>момент поставки Товаров.</w:t>
      </w:r>
    </w:p>
    <w:p w:rsidR="00E24D75" w:rsidRPr="009B2011" w:rsidRDefault="00E24D75" w:rsidP="009B2011">
      <w:pPr>
        <w:spacing w:after="0" w:line="240" w:lineRule="auto"/>
        <w:ind w:firstLine="709"/>
        <w:jc w:val="both"/>
        <w:rPr>
          <w:rFonts w:ascii="Times New Roman" w:hAnsi="Times New Roman" w:cs="Times New Roman"/>
          <w:sz w:val="24"/>
          <w:szCs w:val="24"/>
          <w:lang w:val="ru"/>
        </w:rPr>
      </w:pPr>
    </w:p>
    <w:p w:rsidR="002B0721" w:rsidRDefault="002B0721" w:rsidP="002B0721">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4"/>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C33279" w:rsidP="005024FC">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E24D75" w:rsidP="005024FC">
            <w:pPr>
              <w:jc w:val="both"/>
              <w:rPr>
                <w:rFonts w:ascii="Times New Roman" w:hAnsi="Times New Roman" w:cs="Times New Roman"/>
                <w:sz w:val="24"/>
                <w:szCs w:val="24"/>
              </w:rPr>
            </w:pPr>
            <w:r>
              <w:rPr>
                <w:rFonts w:ascii="Times New Roman" w:hAnsi="Times New Roman" w:cs="Times New Roman"/>
                <w:sz w:val="24"/>
                <w:szCs w:val="24"/>
              </w:rPr>
              <w:t>_______________</w:t>
            </w:r>
            <w:r w:rsidR="002B0721">
              <w:rPr>
                <w:rFonts w:ascii="Times New Roman" w:hAnsi="Times New Roman" w:cs="Times New Roman"/>
                <w:sz w:val="24"/>
                <w:szCs w:val="24"/>
              </w:rPr>
              <w:t xml:space="preserve"> / ____________________</w:t>
            </w:r>
          </w:p>
          <w:p w:rsidR="002B0721" w:rsidRDefault="002B0721" w:rsidP="00E24D75">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xml:space="preserve">. </w:t>
            </w:r>
          </w:p>
        </w:tc>
      </w:tr>
    </w:tbl>
    <w:p w:rsidR="00D36E2A" w:rsidRDefault="00D36E2A" w:rsidP="009B2011">
      <w:pPr>
        <w:spacing w:after="0" w:line="240" w:lineRule="auto"/>
        <w:jc w:val="both"/>
        <w:rPr>
          <w:rFonts w:ascii="Times New Roman" w:hAnsi="Times New Roman" w:cs="Times New Roman"/>
          <w:sz w:val="24"/>
          <w:szCs w:val="24"/>
        </w:rPr>
        <w:sectPr w:rsidR="00D36E2A" w:rsidSect="00E24D75">
          <w:footerReference w:type="default" r:id="rId7"/>
          <w:pgSz w:w="11906" w:h="16838"/>
          <w:pgMar w:top="426" w:right="720" w:bottom="568" w:left="1418" w:header="708" w:footer="708" w:gutter="0"/>
          <w:cols w:space="708"/>
          <w:docGrid w:linePitch="360"/>
        </w:sectPr>
      </w:pP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lastRenderedPageBreak/>
        <w:t>Приложение № 3 к Контракту</w:t>
      </w: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 xml:space="preserve">№ </w:t>
      </w:r>
      <w:r w:rsidR="00E24D75">
        <w:rPr>
          <w:rFonts w:ascii="Times New Roman" w:hAnsi="Times New Roman" w:cs="Times New Roman"/>
          <w:sz w:val="24"/>
          <w:szCs w:val="24"/>
        </w:rPr>
        <w:t>65-44-26 ЕП</w:t>
      </w:r>
      <w:bookmarkStart w:id="0" w:name="_GoBack"/>
      <w:bookmarkEnd w:id="0"/>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от «___» _____________ 20__ г.</w:t>
      </w:r>
    </w:p>
    <w:p w:rsidR="001B48B0" w:rsidRPr="00D36E2A" w:rsidRDefault="00D36E2A" w:rsidP="00D36E2A">
      <w:pPr>
        <w:spacing w:after="0" w:line="240" w:lineRule="auto"/>
        <w:jc w:val="both"/>
        <w:rPr>
          <w:rFonts w:ascii="Times New Roman" w:hAnsi="Times New Roman" w:cs="Times New Roman"/>
          <w:sz w:val="24"/>
          <w:szCs w:val="24"/>
        </w:rPr>
      </w:pPr>
      <w:r w:rsidRPr="00D36E2A">
        <w:rPr>
          <w:rFonts w:ascii="Times New Roman" w:hAnsi="Times New Roman" w:cs="Times New Roman"/>
          <w:sz w:val="24"/>
          <w:szCs w:val="24"/>
        </w:rPr>
        <w:t>Форма 0510452</w:t>
      </w:r>
    </w:p>
    <w:p w:rsidR="00D36E2A" w:rsidRDefault="006A5FCE" w:rsidP="006A5FCE">
      <w:pPr>
        <w:spacing w:after="0" w:line="240" w:lineRule="auto"/>
        <w:jc w:val="center"/>
        <w:rPr>
          <w:rFonts w:ascii="Times New Roman" w:hAnsi="Times New Roman" w:cs="Times New Roman"/>
          <w:sz w:val="24"/>
          <w:szCs w:val="24"/>
        </w:rPr>
      </w:pPr>
      <w:r>
        <w:rPr>
          <w:noProof/>
          <w:lang w:eastAsia="ru-RU"/>
        </w:rPr>
        <w:drawing>
          <wp:inline distT="0" distB="0" distL="0" distR="0" wp14:anchorId="390FDF30" wp14:editId="2CEB967E">
            <wp:extent cx="7380000" cy="50529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380000" cy="5052929"/>
                    </a:xfrm>
                    <a:prstGeom prst="rect">
                      <a:avLst/>
                    </a:prstGeom>
                  </pic:spPr>
                </pic:pic>
              </a:graphicData>
            </a:graphic>
          </wp:inline>
        </w:drawing>
      </w:r>
    </w:p>
    <w:p w:rsidR="00D36E2A" w:rsidRDefault="006A5FCE" w:rsidP="006A5FCE">
      <w:pPr>
        <w:spacing w:after="0" w:line="240" w:lineRule="auto"/>
        <w:jc w:val="center"/>
        <w:rPr>
          <w:rFonts w:ascii="Times New Roman" w:hAnsi="Times New Roman" w:cs="Times New Roman"/>
          <w:sz w:val="24"/>
          <w:szCs w:val="24"/>
        </w:rPr>
      </w:pPr>
      <w:r>
        <w:rPr>
          <w:noProof/>
          <w:lang w:eastAsia="ru-RU"/>
        </w:rPr>
        <w:lastRenderedPageBreak/>
        <w:drawing>
          <wp:inline distT="0" distB="0" distL="0" distR="0" wp14:anchorId="4BADAC12" wp14:editId="54358B81">
            <wp:extent cx="7380000" cy="5103342"/>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80000" cy="5103342"/>
                    </a:xfrm>
                    <a:prstGeom prst="rect">
                      <a:avLst/>
                    </a:prstGeom>
                  </pic:spPr>
                </pic:pic>
              </a:graphicData>
            </a:graphic>
          </wp:inline>
        </w:drawing>
      </w:r>
    </w:p>
    <w:p w:rsidR="00D36E2A" w:rsidRDefault="009E498B" w:rsidP="009E498B">
      <w:pPr>
        <w:spacing w:after="0" w:line="240" w:lineRule="auto"/>
        <w:jc w:val="center"/>
        <w:rPr>
          <w:rFonts w:ascii="Times New Roman" w:hAnsi="Times New Roman" w:cs="Times New Roman"/>
          <w:sz w:val="24"/>
          <w:szCs w:val="24"/>
        </w:rPr>
      </w:pPr>
      <w:r>
        <w:rPr>
          <w:noProof/>
          <w:lang w:eastAsia="ru-RU"/>
        </w:rPr>
        <w:lastRenderedPageBreak/>
        <w:drawing>
          <wp:inline distT="0" distB="0" distL="0" distR="0" wp14:anchorId="66CE30F9" wp14:editId="7AC91F31">
            <wp:extent cx="7380000" cy="517376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380000" cy="5173761"/>
                    </a:xfrm>
                    <a:prstGeom prst="rect">
                      <a:avLst/>
                    </a:prstGeom>
                  </pic:spPr>
                </pic:pic>
              </a:graphicData>
            </a:graphic>
          </wp:inline>
        </w:drawing>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36E2A" w:rsidRPr="00352903" w:rsidTr="00D36E2A">
        <w:trPr>
          <w:jc w:val="center"/>
        </w:trPr>
        <w:tc>
          <w:tcPr>
            <w:tcW w:w="5228" w:type="dxa"/>
          </w:tcPr>
          <w:p w:rsidR="00D36E2A" w:rsidRPr="00352903" w:rsidRDefault="00D36E2A" w:rsidP="00F22388">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D36E2A" w:rsidRPr="00352903" w:rsidRDefault="00C33279" w:rsidP="00F22388">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D36E2A" w:rsidTr="00D36E2A">
        <w:trPr>
          <w:jc w:val="center"/>
        </w:trPr>
        <w:tc>
          <w:tcPr>
            <w:tcW w:w="5228" w:type="dxa"/>
          </w:tcPr>
          <w:p w:rsidR="00D36E2A" w:rsidRDefault="00D36E2A" w:rsidP="00F22388">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D36E2A" w:rsidRDefault="00D36E2A" w:rsidP="00F22388">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D36E2A" w:rsidRDefault="00D36E2A" w:rsidP="00F22388">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rsidP="00D36E2A">
      <w:pPr>
        <w:spacing w:after="0" w:line="240" w:lineRule="auto"/>
        <w:jc w:val="both"/>
        <w:rPr>
          <w:rFonts w:ascii="Times New Roman" w:hAnsi="Times New Roman" w:cs="Times New Roman"/>
          <w:sz w:val="24"/>
          <w:szCs w:val="24"/>
        </w:rPr>
      </w:pPr>
    </w:p>
    <w:sectPr w:rsidR="001B48B0" w:rsidSect="00D36E2A">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897" w:rsidRDefault="00111897" w:rsidP="002B0721">
      <w:pPr>
        <w:spacing w:after="0" w:line="240" w:lineRule="auto"/>
      </w:pPr>
      <w:r>
        <w:separator/>
      </w:r>
    </w:p>
  </w:endnote>
  <w:endnote w:type="continuationSeparator" w:id="0">
    <w:p w:rsidR="00111897" w:rsidRDefault="00111897" w:rsidP="002B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188452"/>
      <w:docPartObj>
        <w:docPartGallery w:val="Page Numbers (Bottom of Page)"/>
        <w:docPartUnique/>
      </w:docPartObj>
    </w:sdtPr>
    <w:sdtEndPr>
      <w:rPr>
        <w:rFonts w:ascii="Times New Roman" w:hAnsi="Times New Roman" w:cs="Times New Roman"/>
        <w:sz w:val="24"/>
        <w:szCs w:val="24"/>
      </w:rPr>
    </w:sdtEndPr>
    <w:sdtContent>
      <w:p w:rsidR="002B0721" w:rsidRPr="002B0721" w:rsidRDefault="002B0721" w:rsidP="002B0721">
        <w:pPr>
          <w:pStyle w:val="a8"/>
          <w:jc w:val="right"/>
          <w:rPr>
            <w:rFonts w:ascii="Times New Roman" w:hAnsi="Times New Roman" w:cs="Times New Roman"/>
            <w:sz w:val="24"/>
            <w:szCs w:val="24"/>
          </w:rPr>
        </w:pPr>
        <w:r w:rsidRPr="002B0721">
          <w:rPr>
            <w:rFonts w:ascii="Times New Roman" w:hAnsi="Times New Roman" w:cs="Times New Roman"/>
            <w:sz w:val="24"/>
            <w:szCs w:val="24"/>
          </w:rPr>
          <w:fldChar w:fldCharType="begin"/>
        </w:r>
        <w:r w:rsidRPr="002B0721">
          <w:rPr>
            <w:rFonts w:ascii="Times New Roman" w:hAnsi="Times New Roman" w:cs="Times New Roman"/>
            <w:sz w:val="24"/>
            <w:szCs w:val="24"/>
          </w:rPr>
          <w:instrText>PAGE   \* MERGEFORMAT</w:instrText>
        </w:r>
        <w:r w:rsidRPr="002B0721">
          <w:rPr>
            <w:rFonts w:ascii="Times New Roman" w:hAnsi="Times New Roman" w:cs="Times New Roman"/>
            <w:sz w:val="24"/>
            <w:szCs w:val="24"/>
          </w:rPr>
          <w:fldChar w:fldCharType="separate"/>
        </w:r>
        <w:r w:rsidR="00E24D75">
          <w:rPr>
            <w:rFonts w:ascii="Times New Roman" w:hAnsi="Times New Roman" w:cs="Times New Roman"/>
            <w:noProof/>
            <w:sz w:val="24"/>
            <w:szCs w:val="24"/>
          </w:rPr>
          <w:t>15</w:t>
        </w:r>
        <w:r w:rsidRPr="002B0721">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897" w:rsidRDefault="00111897" w:rsidP="002B0721">
      <w:pPr>
        <w:spacing w:after="0" w:line="240" w:lineRule="auto"/>
      </w:pPr>
      <w:r>
        <w:separator/>
      </w:r>
    </w:p>
  </w:footnote>
  <w:footnote w:type="continuationSeparator" w:id="0">
    <w:p w:rsidR="00111897" w:rsidRDefault="00111897" w:rsidP="002B0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4B"/>
    <w:rsid w:val="0004551B"/>
    <w:rsid w:val="000A744D"/>
    <w:rsid w:val="00111897"/>
    <w:rsid w:val="001B48B0"/>
    <w:rsid w:val="00206A6A"/>
    <w:rsid w:val="00241C49"/>
    <w:rsid w:val="002B0721"/>
    <w:rsid w:val="00352903"/>
    <w:rsid w:val="003B6233"/>
    <w:rsid w:val="003C42B7"/>
    <w:rsid w:val="00522BC6"/>
    <w:rsid w:val="006A5FCE"/>
    <w:rsid w:val="0082327E"/>
    <w:rsid w:val="008E3990"/>
    <w:rsid w:val="009B2011"/>
    <w:rsid w:val="009E498B"/>
    <w:rsid w:val="00A277E0"/>
    <w:rsid w:val="00B14C1A"/>
    <w:rsid w:val="00B43188"/>
    <w:rsid w:val="00BC7D1C"/>
    <w:rsid w:val="00C33279"/>
    <w:rsid w:val="00CD51D5"/>
    <w:rsid w:val="00D36E2A"/>
    <w:rsid w:val="00DC6345"/>
    <w:rsid w:val="00E0394B"/>
    <w:rsid w:val="00E24D75"/>
    <w:rsid w:val="00E371EB"/>
    <w:rsid w:val="00ED2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E691"/>
  <w15:chartTrackingRefBased/>
  <w15:docId w15:val="{B7F4A39E-2BDF-417B-948C-2F8DD2FA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
    <w:name w:val="TableStyle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2">
    <w:name w:val="TableStyle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3">
    <w:name w:val="TableStyle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4">
    <w:name w:val="TableStyle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5">
    <w:name w:val="TableStyle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6">
    <w:name w:val="TableStyle6"/>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7">
    <w:name w:val="TableStyle7"/>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8">
    <w:name w:val="TableStyle8"/>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9">
    <w:name w:val="TableStyle9"/>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0">
    <w:name w:val="TableStyle1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1">
    <w:name w:val="TableStyle1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2">
    <w:name w:val="TableStyle1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3">
    <w:name w:val="TableStyle1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4">
    <w:name w:val="TableStyle1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5">
    <w:name w:val="TableStyle1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character" w:styleId="a4">
    <w:name w:val="Hyperlink"/>
    <w:basedOn w:val="a0"/>
    <w:uiPriority w:val="99"/>
    <w:semiHidden/>
    <w:unhideWhenUsed/>
    <w:rsid w:val="006A5FCE"/>
    <w:rPr>
      <w:color w:val="0000FF"/>
      <w:u w:val="single"/>
    </w:rPr>
  </w:style>
  <w:style w:type="character" w:styleId="a5">
    <w:name w:val="FollowedHyperlink"/>
    <w:basedOn w:val="a0"/>
    <w:uiPriority w:val="99"/>
    <w:semiHidden/>
    <w:unhideWhenUsed/>
    <w:rsid w:val="006A5FCE"/>
    <w:rPr>
      <w:color w:val="800080"/>
      <w:u w:val="single"/>
    </w:rPr>
  </w:style>
  <w:style w:type="paragraph" w:customStyle="1" w:styleId="msonormal0">
    <w:name w:val="msonormal"/>
    <w:basedOn w:val="a"/>
    <w:rsid w:val="006A5F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6A5FC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
    <w:rsid w:val="006A5FC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7">
    <w:name w:val="xl117"/>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9">
    <w:name w:val="xl119"/>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0">
    <w:name w:val="xl120"/>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1">
    <w:name w:val="xl121"/>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2">
    <w:name w:val="xl122"/>
    <w:basedOn w:val="a"/>
    <w:rsid w:val="006A5FCE"/>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23">
    <w:name w:val="xl12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4">
    <w:name w:val="xl124"/>
    <w:basedOn w:val="a"/>
    <w:rsid w:val="006A5FCE"/>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5">
    <w:name w:val="xl125"/>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6">
    <w:name w:val="xl126"/>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7">
    <w:name w:val="xl127"/>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28">
    <w:name w:val="xl128"/>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9">
    <w:name w:val="xl129"/>
    <w:basedOn w:val="a"/>
    <w:rsid w:val="006A5FCE"/>
    <w:pPr>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130">
    <w:name w:val="xl130"/>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1">
    <w:name w:val="xl131"/>
    <w:basedOn w:val="a"/>
    <w:rsid w:val="006A5FCE"/>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33">
    <w:name w:val="xl13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4">
    <w:name w:val="xl134"/>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5">
    <w:name w:val="xl135"/>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6">
    <w:name w:val="xl136"/>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7">
    <w:name w:val="xl137"/>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8">
    <w:name w:val="xl138"/>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39">
    <w:name w:val="xl139"/>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
    <w:rsid w:val="006A5FCE"/>
    <w:pP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41">
    <w:name w:val="xl141"/>
    <w:basedOn w:val="a"/>
    <w:rsid w:val="006A5FCE"/>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142">
    <w:name w:val="xl142"/>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43">
    <w:name w:val="xl14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44">
    <w:name w:val="xl144"/>
    <w:basedOn w:val="a"/>
    <w:rsid w:val="006A5FCE"/>
    <w:pP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45">
    <w:name w:val="xl145"/>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6">
    <w:name w:val="xl146"/>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7">
    <w:name w:val="xl147"/>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8">
    <w:name w:val="xl148"/>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9">
    <w:name w:val="xl149"/>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2">
    <w:name w:val="xl152"/>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3">
    <w:name w:val="xl153"/>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4">
    <w:name w:val="xl154"/>
    <w:basedOn w:val="a"/>
    <w:rsid w:val="006A5FC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5">
    <w:name w:val="xl155"/>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6">
    <w:name w:val="xl156"/>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7">
    <w:name w:val="xl157"/>
    <w:basedOn w:val="a"/>
    <w:rsid w:val="006A5FC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8">
    <w:name w:val="xl158"/>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59">
    <w:name w:val="xl159"/>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0">
    <w:name w:val="xl160"/>
    <w:basedOn w:val="a"/>
    <w:rsid w:val="006A5FCE"/>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1">
    <w:name w:val="xl161"/>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2">
    <w:name w:val="xl162"/>
    <w:basedOn w:val="a"/>
    <w:rsid w:val="006A5F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3">
    <w:name w:val="xl163"/>
    <w:basedOn w:val="a"/>
    <w:rsid w:val="006A5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4">
    <w:name w:val="xl164"/>
    <w:basedOn w:val="a"/>
    <w:rsid w:val="006A5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5">
    <w:name w:val="xl165"/>
    <w:basedOn w:val="a"/>
    <w:rsid w:val="006A5FC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6">
    <w:name w:val="xl166"/>
    <w:basedOn w:val="a"/>
    <w:rsid w:val="006A5FC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7">
    <w:name w:val="xl167"/>
    <w:basedOn w:val="a"/>
    <w:rsid w:val="006A5FCE"/>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8">
    <w:name w:val="xl168"/>
    <w:basedOn w:val="a"/>
    <w:rsid w:val="006A5FC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9">
    <w:name w:val="xl169"/>
    <w:basedOn w:val="a"/>
    <w:rsid w:val="006A5FCE"/>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0">
    <w:name w:val="xl170"/>
    <w:basedOn w:val="a"/>
    <w:rsid w:val="006A5FC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1">
    <w:name w:val="xl171"/>
    <w:basedOn w:val="a"/>
    <w:rsid w:val="006A5FC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2">
    <w:name w:val="xl172"/>
    <w:basedOn w:val="a"/>
    <w:rsid w:val="006A5FC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3">
    <w:name w:val="xl173"/>
    <w:basedOn w:val="a"/>
    <w:rsid w:val="006A5FC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74">
    <w:name w:val="xl174"/>
    <w:basedOn w:val="a"/>
    <w:rsid w:val="006A5FCE"/>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5">
    <w:name w:val="xl175"/>
    <w:basedOn w:val="a"/>
    <w:rsid w:val="006A5FC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6">
    <w:name w:val="xl176"/>
    <w:basedOn w:val="a"/>
    <w:rsid w:val="006A5FCE"/>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7">
    <w:name w:val="xl177"/>
    <w:basedOn w:val="a"/>
    <w:rsid w:val="006A5F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6A5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6A5F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1">
    <w:name w:val="xl18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2">
    <w:name w:val="xl182"/>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3">
    <w:name w:val="xl183"/>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4">
    <w:name w:val="xl184"/>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5">
    <w:name w:val="xl185"/>
    <w:basedOn w:val="a"/>
    <w:rsid w:val="006A5FCE"/>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86">
    <w:name w:val="xl186"/>
    <w:basedOn w:val="a"/>
    <w:rsid w:val="006A5FC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7">
    <w:name w:val="xl187"/>
    <w:basedOn w:val="a"/>
    <w:rsid w:val="006A5FC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8">
    <w:name w:val="xl188"/>
    <w:basedOn w:val="a"/>
    <w:rsid w:val="006A5FC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9">
    <w:name w:val="xl189"/>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0">
    <w:name w:val="xl190"/>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1">
    <w:name w:val="xl19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2">
    <w:name w:val="xl192"/>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93">
    <w:name w:val="xl19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94">
    <w:name w:val="xl194"/>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5">
    <w:name w:val="xl195"/>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6">
    <w:name w:val="xl196"/>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7">
    <w:name w:val="xl197"/>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8">
    <w:name w:val="xl198"/>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9">
    <w:name w:val="xl19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0">
    <w:name w:val="xl200"/>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1">
    <w:name w:val="xl201"/>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2">
    <w:name w:val="xl202"/>
    <w:basedOn w:val="a"/>
    <w:rsid w:val="006A5FCE"/>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3">
    <w:name w:val="xl203"/>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4">
    <w:name w:val="xl204"/>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5">
    <w:name w:val="xl205"/>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6">
    <w:name w:val="xl206"/>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7">
    <w:name w:val="xl207"/>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8">
    <w:name w:val="xl208"/>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09">
    <w:name w:val="xl20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10">
    <w:name w:val="xl210"/>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11">
    <w:name w:val="xl211"/>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2">
    <w:name w:val="xl212"/>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3">
    <w:name w:val="xl213"/>
    <w:basedOn w:val="a"/>
    <w:rsid w:val="006A5FC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4">
    <w:name w:val="xl214"/>
    <w:basedOn w:val="a"/>
    <w:rsid w:val="006A5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5">
    <w:name w:val="xl215"/>
    <w:basedOn w:val="a"/>
    <w:rsid w:val="006A5FC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6">
    <w:name w:val="xl216"/>
    <w:basedOn w:val="a"/>
    <w:rsid w:val="006A5FC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7">
    <w:name w:val="xl217"/>
    <w:basedOn w:val="a"/>
    <w:rsid w:val="006A5FC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8">
    <w:name w:val="xl218"/>
    <w:basedOn w:val="a"/>
    <w:rsid w:val="006A5F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9">
    <w:name w:val="xl219"/>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0">
    <w:name w:val="xl220"/>
    <w:basedOn w:val="a"/>
    <w:rsid w:val="006A5FC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21">
    <w:name w:val="xl221"/>
    <w:basedOn w:val="a"/>
    <w:rsid w:val="006A5FCE"/>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2">
    <w:name w:val="xl222"/>
    <w:basedOn w:val="a"/>
    <w:rsid w:val="006A5FCE"/>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3">
    <w:name w:val="xl223"/>
    <w:basedOn w:val="a"/>
    <w:rsid w:val="006A5FCE"/>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4">
    <w:name w:val="xl224"/>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5">
    <w:name w:val="xl225"/>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6">
    <w:name w:val="xl226"/>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7">
    <w:name w:val="xl227"/>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8">
    <w:name w:val="xl228"/>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9">
    <w:name w:val="xl229"/>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0">
    <w:name w:val="xl230"/>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1">
    <w:name w:val="xl231"/>
    <w:basedOn w:val="a"/>
    <w:rsid w:val="006A5FCE"/>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2">
    <w:name w:val="xl232"/>
    <w:basedOn w:val="a"/>
    <w:rsid w:val="006A5FCE"/>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3">
    <w:name w:val="xl233"/>
    <w:basedOn w:val="a"/>
    <w:rsid w:val="006A5FCE"/>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4">
    <w:name w:val="xl234"/>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styleId="a6">
    <w:name w:val="header"/>
    <w:basedOn w:val="a"/>
    <w:link w:val="a7"/>
    <w:uiPriority w:val="99"/>
    <w:unhideWhenUsed/>
    <w:rsid w:val="002B072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B0721"/>
  </w:style>
  <w:style w:type="paragraph" w:styleId="a8">
    <w:name w:val="footer"/>
    <w:basedOn w:val="a"/>
    <w:link w:val="a9"/>
    <w:uiPriority w:val="99"/>
    <w:unhideWhenUsed/>
    <w:rsid w:val="002B072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0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6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16</Pages>
  <Words>5583</Words>
  <Characters>31828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 Иван Андреевич</dc:creator>
  <cp:keywords/>
  <dc:description/>
  <cp:lastModifiedBy>Роговицкая Анна Анатольевна</cp:lastModifiedBy>
  <cp:revision>16</cp:revision>
  <dcterms:created xsi:type="dcterms:W3CDTF">2026-02-12T08:28:00Z</dcterms:created>
  <dcterms:modified xsi:type="dcterms:W3CDTF">2026-08-07T07:11:00Z</dcterms:modified>
</cp:coreProperties>
</file>