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15" w:rsidRDefault="005D73E1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Техническое задание</w:t>
      </w:r>
    </w:p>
    <w:p w:rsidR="00D40A15" w:rsidRDefault="005D73E1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на оказание услуг по обучению в области пожарной безопасности</w:t>
      </w:r>
    </w:p>
    <w:p w:rsidR="00D40A15" w:rsidRDefault="00D40A15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D40A15" w:rsidRDefault="005D73E1">
      <w:pPr>
        <w:pStyle w:val="af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Наименование оказываемых услуг</w:t>
      </w:r>
      <w:r>
        <w:rPr>
          <w:rFonts w:ascii="PT Astra Serif" w:hAnsi="PT Astra Serif"/>
          <w:sz w:val="26"/>
          <w:szCs w:val="26"/>
        </w:rPr>
        <w:t xml:space="preserve">: </w:t>
      </w:r>
      <w:proofErr w:type="gramStart"/>
      <w:r>
        <w:rPr>
          <w:rFonts w:ascii="PT Astra Serif" w:hAnsi="PT Astra Serif"/>
          <w:sz w:val="26"/>
          <w:szCs w:val="26"/>
        </w:rPr>
        <w:t xml:space="preserve">Оказание услуги по обучению мерам пожарной безопасности по программе - Дополнительная профессиональная программа повышения </w:t>
      </w:r>
      <w:r>
        <w:rPr>
          <w:rFonts w:ascii="PT Astra Serif" w:hAnsi="PT Astra Serif"/>
          <w:sz w:val="26"/>
          <w:szCs w:val="26"/>
        </w:rPr>
        <w:t>квалификации «Д</w:t>
      </w:r>
      <w:r>
        <w:rPr>
          <w:rFonts w:ascii="PT Astra Serif" w:hAnsi="PT Astra Serif"/>
          <w:sz w:val="26"/>
          <w:szCs w:val="26"/>
        </w:rPr>
        <w:t>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зашиты, отнесенных к категориям повышенной</w:t>
      </w:r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взрывопожароопасности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взрывопожароопасности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пожароопасности</w:t>
      </w:r>
      <w:proofErr w:type="spellEnd"/>
      <w:r>
        <w:rPr>
          <w:rFonts w:ascii="PT Astra Serif" w:hAnsi="PT Astra Serif"/>
          <w:sz w:val="26"/>
          <w:szCs w:val="26"/>
        </w:rPr>
        <w:t>».</w:t>
      </w:r>
      <w:proofErr w:type="gramEnd"/>
    </w:p>
    <w:p w:rsidR="00D40A15" w:rsidRDefault="005D73E1">
      <w:pPr>
        <w:pStyle w:val="af4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Заказчик: </w:t>
      </w:r>
      <w:bookmarkStart w:id="0" w:name="_Hlk236652624"/>
      <w:r>
        <w:rPr>
          <w:rFonts w:ascii="PT Astra Serif" w:hAnsi="PT Astra Serif"/>
          <w:sz w:val="26"/>
          <w:szCs w:val="26"/>
        </w:rPr>
        <w:t xml:space="preserve">ФКУ ИК-2 УФСИН России по Ярославской области </w:t>
      </w:r>
      <w:r>
        <w:rPr>
          <w:rFonts w:ascii="PT Astra Serif" w:hAnsi="PT Astra Serif"/>
          <w:sz w:val="26"/>
          <w:szCs w:val="26"/>
        </w:rPr>
        <w:br/>
        <w:t xml:space="preserve">г. Рыбинск, ул. </w:t>
      </w:r>
      <w:proofErr w:type="gramStart"/>
      <w:r>
        <w:rPr>
          <w:rFonts w:ascii="PT Astra Serif" w:hAnsi="PT Astra Serif"/>
          <w:sz w:val="26"/>
          <w:szCs w:val="26"/>
        </w:rPr>
        <w:t>Целинная</w:t>
      </w:r>
      <w:proofErr w:type="gramEnd"/>
      <w:r>
        <w:rPr>
          <w:rFonts w:ascii="PT Astra Serif" w:hAnsi="PT Astra Serif"/>
          <w:sz w:val="26"/>
          <w:szCs w:val="26"/>
        </w:rPr>
        <w:t>, д. 50.</w:t>
      </w:r>
      <w:bookmarkEnd w:id="0"/>
    </w:p>
    <w:p w:rsidR="00D40A15" w:rsidRDefault="005D73E1">
      <w:pPr>
        <w:pStyle w:val="af4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Сроки оказания услуг: </w:t>
      </w:r>
      <w:proofErr w:type="gramStart"/>
      <w:r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с даты заключения</w:t>
      </w:r>
      <w:proofErr w:type="gramEnd"/>
      <w:r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 xml:space="preserve"> контракта</w:t>
      </w:r>
      <w:r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до 30.11.2026 года (включительно).</w:t>
      </w:r>
    </w:p>
    <w:p w:rsidR="00D40A15" w:rsidRDefault="005D73E1">
      <w:pPr>
        <w:pStyle w:val="af4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Форма обучения:</w:t>
      </w:r>
      <w:r>
        <w:rPr>
          <w:rFonts w:ascii="PT Astra Serif" w:hAnsi="PT Astra Serif"/>
          <w:sz w:val="26"/>
          <w:szCs w:val="26"/>
        </w:rPr>
        <w:t xml:space="preserve"> з</w:t>
      </w:r>
      <w:r>
        <w:rPr>
          <w:rFonts w:ascii="PT Astra Serif" w:hAnsi="PT Astra Serif"/>
          <w:sz w:val="26"/>
          <w:szCs w:val="26"/>
        </w:rPr>
        <w:t>аочно, с применением дистанционных образовательных технологий, без отрыва от производства.</w:t>
      </w:r>
    </w:p>
    <w:p w:rsidR="00D40A15" w:rsidRDefault="005D73E1">
      <w:pPr>
        <w:pStyle w:val="af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/>
          <w:iCs/>
          <w:sz w:val="26"/>
          <w:szCs w:val="26"/>
        </w:rPr>
        <w:t xml:space="preserve">Место оказания услуг: </w:t>
      </w:r>
      <w:r>
        <w:rPr>
          <w:rFonts w:ascii="PT Astra Serif" w:hAnsi="PT Astra Serif"/>
          <w:bCs/>
          <w:iCs/>
          <w:sz w:val="26"/>
          <w:szCs w:val="26"/>
        </w:rPr>
        <w:t xml:space="preserve">по месту нахождения обучающихся Заказчика (дистанционно), с доступом к образовательному </w:t>
      </w:r>
      <w:proofErr w:type="spellStart"/>
      <w:r>
        <w:rPr>
          <w:rFonts w:ascii="PT Astra Serif" w:hAnsi="PT Astra Serif"/>
          <w:bCs/>
          <w:iCs/>
          <w:sz w:val="26"/>
          <w:szCs w:val="26"/>
        </w:rPr>
        <w:t>интернет-порталу</w:t>
      </w:r>
      <w:proofErr w:type="spellEnd"/>
      <w:r>
        <w:rPr>
          <w:rFonts w:ascii="PT Astra Serif" w:hAnsi="PT Astra Serif"/>
          <w:bCs/>
          <w:iCs/>
          <w:sz w:val="26"/>
          <w:szCs w:val="26"/>
        </w:rPr>
        <w:t xml:space="preserve">, </w:t>
      </w:r>
      <w:r>
        <w:rPr>
          <w:rFonts w:ascii="PT Astra Serif" w:hAnsi="PT Astra Serif"/>
          <w:bCs/>
          <w:sz w:val="26"/>
          <w:szCs w:val="26"/>
        </w:rPr>
        <w:t xml:space="preserve">ФКУ ИК-2 УФСИН России по Ярославской </w:t>
      </w:r>
      <w:r>
        <w:rPr>
          <w:rFonts w:ascii="PT Astra Serif" w:hAnsi="PT Astra Serif"/>
          <w:bCs/>
          <w:sz w:val="26"/>
          <w:szCs w:val="26"/>
        </w:rPr>
        <w:t xml:space="preserve">области г. Рыбинск, ул. </w:t>
      </w:r>
      <w:proofErr w:type="gramStart"/>
      <w:r>
        <w:rPr>
          <w:rFonts w:ascii="PT Astra Serif" w:hAnsi="PT Astra Serif"/>
          <w:bCs/>
          <w:sz w:val="26"/>
          <w:szCs w:val="26"/>
        </w:rPr>
        <w:t>Целинная</w:t>
      </w:r>
      <w:proofErr w:type="gramEnd"/>
      <w:r>
        <w:rPr>
          <w:rFonts w:ascii="PT Astra Serif" w:hAnsi="PT Astra Serif"/>
          <w:bCs/>
          <w:sz w:val="26"/>
          <w:szCs w:val="26"/>
        </w:rPr>
        <w:t>, д. 50.</w:t>
      </w:r>
    </w:p>
    <w:p w:rsidR="00D40A15" w:rsidRDefault="005D73E1">
      <w:pPr>
        <w:pStyle w:val="af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Требование к услугам: </w:t>
      </w:r>
      <w:proofErr w:type="gramStart"/>
      <w:r>
        <w:rPr>
          <w:rFonts w:ascii="PT Astra Serif" w:hAnsi="PT Astra Serif"/>
          <w:bCs/>
          <w:sz w:val="26"/>
          <w:szCs w:val="26"/>
        </w:rPr>
        <w:t xml:space="preserve">Исполнитель должен иметь действующую лицензию с приложениями, либо выписку из реестра лицензий в соответствии </w:t>
      </w:r>
      <w:r>
        <w:rPr>
          <w:rFonts w:ascii="PT Astra Serif" w:hAnsi="PT Astra Serif"/>
          <w:bCs/>
          <w:sz w:val="26"/>
          <w:szCs w:val="26"/>
        </w:rPr>
        <w:br/>
        <w:t xml:space="preserve">с частью 8 статьи 21 Федерального закона от 04.05.2011 № 99-ФЗ </w:t>
      </w:r>
      <w:r>
        <w:rPr>
          <w:rFonts w:ascii="PT Astra Serif" w:hAnsi="PT Astra Serif"/>
          <w:bCs/>
          <w:sz w:val="26"/>
          <w:szCs w:val="26"/>
        </w:rPr>
        <w:br/>
        <w:t xml:space="preserve">«О лицензировании </w:t>
      </w:r>
      <w:r>
        <w:rPr>
          <w:rFonts w:ascii="PT Astra Serif" w:hAnsi="PT Astra Serif"/>
          <w:bCs/>
          <w:sz w:val="26"/>
          <w:szCs w:val="26"/>
        </w:rPr>
        <w:t xml:space="preserve">отдельных видов деятельности» на осуществление образовательной деятельности в соответствии с п. 40 ч. 1 ст. 12 Федерального закона от 04.05.2011 № 99-ФЗ «О лицензировании отдельных видов деятельности» на реализацию дополнительных профессиональных программ </w:t>
      </w:r>
      <w:r>
        <w:rPr>
          <w:rFonts w:ascii="PT Astra Serif" w:hAnsi="PT Astra Serif"/>
          <w:bCs/>
          <w:sz w:val="26"/>
          <w:szCs w:val="26"/>
        </w:rPr>
        <w:t>– программ повышения квалификации</w:t>
      </w:r>
      <w:proofErr w:type="gramEnd"/>
      <w:r>
        <w:rPr>
          <w:rFonts w:ascii="PT Astra Serif" w:hAnsi="PT Astra Serif"/>
          <w:bCs/>
          <w:sz w:val="26"/>
          <w:szCs w:val="26"/>
        </w:rPr>
        <w:t xml:space="preserve"> (в соответствии с п. 18 Перечня образовательных услуг по реализации образовательных программ, утвержденного Постановление Правительства РФ </w:t>
      </w:r>
      <w:proofErr w:type="gramStart"/>
      <w:r>
        <w:rPr>
          <w:rFonts w:ascii="PT Astra Serif" w:hAnsi="PT Astra Serif"/>
          <w:bCs/>
          <w:sz w:val="26"/>
          <w:szCs w:val="26"/>
        </w:rPr>
        <w:t>от</w:t>
      </w:r>
      <w:proofErr w:type="gramEnd"/>
      <w:r>
        <w:rPr>
          <w:rFonts w:ascii="PT Astra Serif" w:hAnsi="PT Astra Serif"/>
          <w:bCs/>
          <w:sz w:val="26"/>
          <w:szCs w:val="26"/>
        </w:rPr>
        <w:t xml:space="preserve"> </w:t>
      </w:r>
      <w:proofErr w:type="gramStart"/>
      <w:r>
        <w:rPr>
          <w:rFonts w:ascii="PT Astra Serif" w:hAnsi="PT Astra Serif"/>
          <w:bCs/>
          <w:sz w:val="26"/>
          <w:szCs w:val="26"/>
        </w:rPr>
        <w:t>18.09.2020 № 1490 «О лицензировании образовательной деятельности»).</w:t>
      </w:r>
      <w:proofErr w:type="gramEnd"/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Исполнитель </w:t>
      </w:r>
      <w:r>
        <w:rPr>
          <w:rFonts w:ascii="PT Astra Serif" w:hAnsi="PT Astra Serif"/>
          <w:bCs/>
          <w:sz w:val="26"/>
          <w:szCs w:val="26"/>
        </w:rPr>
        <w:t>должен предоставить Заказчику лицензию с приложениями, на право ведения образовательной деятельности в области пожарной безопасности (</w:t>
      </w:r>
      <w:proofErr w:type="gramStart"/>
      <w:r>
        <w:rPr>
          <w:rFonts w:ascii="PT Astra Serif" w:hAnsi="PT Astra Serif"/>
          <w:bCs/>
          <w:sz w:val="26"/>
          <w:szCs w:val="26"/>
        </w:rPr>
        <w:t>внесена</w:t>
      </w:r>
      <w:proofErr w:type="gramEnd"/>
      <w:r>
        <w:rPr>
          <w:rFonts w:ascii="PT Astra Serif" w:hAnsi="PT Astra Serif"/>
          <w:bCs/>
          <w:sz w:val="26"/>
          <w:szCs w:val="26"/>
        </w:rPr>
        <w:t xml:space="preserve"> в реестр Федеральной службы по надзору в сфере образования).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Обучение может проводиться в полном объеме с использо</w:t>
      </w:r>
      <w:r>
        <w:rPr>
          <w:rFonts w:ascii="PT Astra Serif" w:hAnsi="PT Astra Serif"/>
          <w:bCs/>
          <w:sz w:val="26"/>
          <w:szCs w:val="26"/>
        </w:rPr>
        <w:t>ванием дистанционных технологий обучения в соответствии с действующей нормативной базой.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Исполнитель должен иметь технические средства обучения и учебно-методические материалы. Для дистанционного курса обязательно наличие системы дистанционного обучения (СДО).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Исполнитель обязан направить Заказчику: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- в электронном виде учебно-методические мат</w:t>
      </w:r>
      <w:r>
        <w:rPr>
          <w:rFonts w:ascii="PT Astra Serif" w:hAnsi="PT Astra Serif"/>
          <w:bCs/>
          <w:sz w:val="26"/>
          <w:szCs w:val="26"/>
        </w:rPr>
        <w:t>ериалы, изучение которых предусмотрено программой (презентации, действующие на момент обучения нормативные правовые акты, актуальные программе и иные материалы).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- в первый день обучения обеспечить слушателя в полном объеме раздаточным материалом. 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Раздато</w:t>
      </w:r>
      <w:r>
        <w:rPr>
          <w:rFonts w:ascii="PT Astra Serif" w:hAnsi="PT Astra Serif"/>
          <w:bCs/>
          <w:sz w:val="26"/>
          <w:szCs w:val="26"/>
        </w:rPr>
        <w:t>чный материал должен содержать: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- дополнительную профессиональную программу повышения квалификации, тестовые материалы для контроля качества усвоения материалов, методические рекомендации для слушателей по изучению данного учебного курса, организации самок</w:t>
      </w:r>
      <w:r>
        <w:rPr>
          <w:rFonts w:ascii="PT Astra Serif" w:hAnsi="PT Astra Serif"/>
          <w:bCs/>
          <w:sz w:val="26"/>
          <w:szCs w:val="26"/>
        </w:rPr>
        <w:t>онтроля, текущего контроля;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- учебно-методические материалы.</w:t>
      </w:r>
    </w:p>
    <w:p w:rsidR="00D40A15" w:rsidRDefault="005D73E1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lastRenderedPageBreak/>
        <w:t xml:space="preserve">По окончании обучения Исполнитель обязан выдать документы установленного законодательством образца о повышения квалификации, </w:t>
      </w:r>
      <w:proofErr w:type="spellStart"/>
      <w:r>
        <w:rPr>
          <w:rFonts w:ascii="PT Astra Serif" w:hAnsi="PT Astra Serif"/>
          <w:bCs/>
          <w:sz w:val="26"/>
          <w:szCs w:val="26"/>
        </w:rPr>
        <w:t>профпереподготовке</w:t>
      </w:r>
      <w:proofErr w:type="spellEnd"/>
      <w:r>
        <w:rPr>
          <w:rFonts w:ascii="PT Astra Serif" w:hAnsi="PT Astra Serif"/>
          <w:bCs/>
          <w:sz w:val="26"/>
          <w:szCs w:val="26"/>
        </w:rPr>
        <w:t>, слушателям, успешно завершившим обучение, протокол</w:t>
      </w:r>
      <w:r>
        <w:rPr>
          <w:rFonts w:ascii="PT Astra Serif" w:hAnsi="PT Astra Serif"/>
          <w:bCs/>
          <w:sz w:val="26"/>
          <w:szCs w:val="26"/>
        </w:rPr>
        <w:t>ы.</w:t>
      </w:r>
    </w:p>
    <w:p w:rsidR="00D40A15" w:rsidRDefault="005D73E1">
      <w:pPr>
        <w:pStyle w:val="af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Правила приемки оказанных Услуг:</w:t>
      </w:r>
    </w:p>
    <w:p w:rsidR="00D40A15" w:rsidRDefault="005D73E1">
      <w:pPr>
        <w:pStyle w:val="af4"/>
        <w:spacing w:after="0" w:line="240" w:lineRule="auto"/>
        <w:ind w:left="0" w:firstLine="709"/>
        <w:jc w:val="both"/>
        <w:rPr>
          <w:rFonts w:ascii="PT Astra Serif" w:hAnsi="PT Astra Serif"/>
          <w:bCs/>
          <w:sz w:val="26"/>
          <w:szCs w:val="26"/>
        </w:rPr>
      </w:pPr>
      <w:proofErr w:type="gramStart"/>
      <w:r>
        <w:rPr>
          <w:rFonts w:ascii="PT Astra Serif" w:hAnsi="PT Astra Serif"/>
          <w:bCs/>
          <w:sz w:val="26"/>
          <w:szCs w:val="26"/>
        </w:rPr>
        <w:t>По окончании оказания услуг Исполнитель представляет документы, оформленные в соответствии с требованиями Постановление Правительства РФ №1479 "Об утверждении Правил противопожарного режима в Российской Федерации"</w:t>
      </w:r>
      <w:r>
        <w:rPr>
          <w:rFonts w:ascii="PT Astra Serif" w:hAnsi="PT Astra Serif"/>
          <w:bCs/>
          <w:sz w:val="26"/>
          <w:szCs w:val="26"/>
        </w:rPr>
        <w:t xml:space="preserve"> от 16.09.2020 г., с приказом МЧС России от 16.12.2024 №120 </w:t>
      </w:r>
      <w:r>
        <w:rPr>
          <w:rFonts w:ascii="PT Astra Serif" w:hAnsi="PT Astra Serif"/>
          <w:bCs/>
          <w:sz w:val="26"/>
          <w:szCs w:val="26"/>
        </w:rPr>
        <w:br/>
        <w:t>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</w:t>
      </w:r>
      <w:r>
        <w:rPr>
          <w:rFonts w:ascii="PT Astra Serif" w:hAnsi="PT Astra Serif"/>
          <w:bCs/>
          <w:sz w:val="26"/>
          <w:szCs w:val="26"/>
        </w:rPr>
        <w:t xml:space="preserve">рядка </w:t>
      </w:r>
      <w:r>
        <w:rPr>
          <w:rFonts w:ascii="PT Astra Serif" w:hAnsi="PT Astra Serif"/>
          <w:bCs/>
          <w:sz w:val="26"/>
          <w:szCs w:val="26"/>
        </w:rPr>
        <w:br/>
        <w:t>их утверждения и согласования</w:t>
      </w:r>
      <w:proofErr w:type="gramEnd"/>
      <w:r>
        <w:rPr>
          <w:rFonts w:ascii="PT Astra Serif" w:hAnsi="PT Astra Serif"/>
          <w:bCs/>
          <w:sz w:val="26"/>
          <w:szCs w:val="26"/>
        </w:rPr>
        <w:t xml:space="preserve"> и категорий лиц, проходящих </w:t>
      </w:r>
      <w:proofErr w:type="gramStart"/>
      <w:r>
        <w:rPr>
          <w:rFonts w:ascii="PT Astra Serif" w:hAnsi="PT Astra Serif"/>
          <w:bCs/>
          <w:sz w:val="26"/>
          <w:szCs w:val="26"/>
        </w:rPr>
        <w:t>обучение</w:t>
      </w:r>
      <w:proofErr w:type="gramEnd"/>
      <w:r>
        <w:rPr>
          <w:rFonts w:ascii="PT Astra Serif" w:hAnsi="PT Astra Serif"/>
          <w:bCs/>
          <w:sz w:val="26"/>
          <w:szCs w:val="26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br/>
        <w:t>по дополнительным профессиональным программам в области пожарной безопасности».</w:t>
      </w:r>
    </w:p>
    <w:sectPr w:rsidR="00D40A15" w:rsidSect="00D40A15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3E1" w:rsidRDefault="005D73E1">
      <w:pPr>
        <w:spacing w:after="0" w:line="240" w:lineRule="auto"/>
      </w:pPr>
      <w:r>
        <w:separator/>
      </w:r>
    </w:p>
  </w:endnote>
  <w:endnote w:type="continuationSeparator" w:id="0">
    <w:p w:rsidR="005D73E1" w:rsidRDefault="005D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3E1" w:rsidRDefault="005D73E1">
      <w:pPr>
        <w:spacing w:after="0" w:line="240" w:lineRule="auto"/>
      </w:pPr>
      <w:r>
        <w:separator/>
      </w:r>
    </w:p>
  </w:footnote>
  <w:footnote w:type="continuationSeparator" w:id="0">
    <w:p w:rsidR="005D73E1" w:rsidRDefault="005D7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653"/>
    <w:multiLevelType w:val="hybridMultilevel"/>
    <w:tmpl w:val="EAB26A68"/>
    <w:lvl w:ilvl="0" w:tplc="7FC29A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88C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94AC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46A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FA47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9615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F846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E9F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648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E1C95"/>
    <w:multiLevelType w:val="multilevel"/>
    <w:tmpl w:val="177AF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BC1628B"/>
    <w:multiLevelType w:val="hybridMultilevel"/>
    <w:tmpl w:val="9A08BCAC"/>
    <w:lvl w:ilvl="0" w:tplc="BD8C4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9258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009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21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213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720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44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848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40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E2110"/>
    <w:multiLevelType w:val="hybridMultilevel"/>
    <w:tmpl w:val="53DEDEA8"/>
    <w:lvl w:ilvl="0" w:tplc="6450A9D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9BEC1DB6">
      <w:start w:val="1"/>
      <w:numFmt w:val="lowerLetter"/>
      <w:lvlText w:val="%2."/>
      <w:lvlJc w:val="left"/>
      <w:pPr>
        <w:ind w:left="1789" w:hanging="360"/>
      </w:pPr>
    </w:lvl>
    <w:lvl w:ilvl="2" w:tplc="2BF010A6">
      <w:start w:val="1"/>
      <w:numFmt w:val="lowerRoman"/>
      <w:lvlText w:val="%3."/>
      <w:lvlJc w:val="right"/>
      <w:pPr>
        <w:ind w:left="2509" w:hanging="180"/>
      </w:pPr>
    </w:lvl>
    <w:lvl w:ilvl="3" w:tplc="2CC609D4">
      <w:start w:val="1"/>
      <w:numFmt w:val="decimal"/>
      <w:lvlText w:val="%4."/>
      <w:lvlJc w:val="left"/>
      <w:pPr>
        <w:ind w:left="3229" w:hanging="360"/>
      </w:pPr>
    </w:lvl>
    <w:lvl w:ilvl="4" w:tplc="50706090">
      <w:start w:val="1"/>
      <w:numFmt w:val="lowerLetter"/>
      <w:lvlText w:val="%5."/>
      <w:lvlJc w:val="left"/>
      <w:pPr>
        <w:ind w:left="3949" w:hanging="360"/>
      </w:pPr>
    </w:lvl>
    <w:lvl w:ilvl="5" w:tplc="D4264682">
      <w:start w:val="1"/>
      <w:numFmt w:val="lowerRoman"/>
      <w:lvlText w:val="%6."/>
      <w:lvlJc w:val="right"/>
      <w:pPr>
        <w:ind w:left="4669" w:hanging="180"/>
      </w:pPr>
    </w:lvl>
    <w:lvl w:ilvl="6" w:tplc="4086C430">
      <w:start w:val="1"/>
      <w:numFmt w:val="decimal"/>
      <w:lvlText w:val="%7."/>
      <w:lvlJc w:val="left"/>
      <w:pPr>
        <w:ind w:left="5389" w:hanging="360"/>
      </w:pPr>
    </w:lvl>
    <w:lvl w:ilvl="7" w:tplc="0A3030AC">
      <w:start w:val="1"/>
      <w:numFmt w:val="lowerLetter"/>
      <w:lvlText w:val="%8."/>
      <w:lvlJc w:val="left"/>
      <w:pPr>
        <w:ind w:left="6109" w:hanging="360"/>
      </w:pPr>
    </w:lvl>
    <w:lvl w:ilvl="8" w:tplc="BFE2C242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880B26"/>
    <w:multiLevelType w:val="multilevel"/>
    <w:tmpl w:val="4C5A9E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BE4361F"/>
    <w:multiLevelType w:val="multilevel"/>
    <w:tmpl w:val="9C32B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D23D4E"/>
    <w:multiLevelType w:val="hybridMultilevel"/>
    <w:tmpl w:val="4376880A"/>
    <w:lvl w:ilvl="0" w:tplc="814E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7A60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2EF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03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488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1CB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83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A7B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604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64406"/>
    <w:multiLevelType w:val="multilevel"/>
    <w:tmpl w:val="0FC8D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716790A"/>
    <w:multiLevelType w:val="multilevel"/>
    <w:tmpl w:val="39CCB2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A15"/>
    <w:rsid w:val="00011D83"/>
    <w:rsid w:val="005D73E1"/>
    <w:rsid w:val="00D4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40A1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40A1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40A1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40A1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40A1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40A1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40A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40A1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40A1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40A1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40A1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40A1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40A1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40A1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40A1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40A1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40A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40A1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40A1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40A1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40A1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40A1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40A1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40A1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40A1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40A1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40A1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40A1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D40A15"/>
  </w:style>
  <w:style w:type="paragraph" w:customStyle="1" w:styleId="Footer">
    <w:name w:val="Footer"/>
    <w:basedOn w:val="a"/>
    <w:link w:val="FooterChar"/>
    <w:uiPriority w:val="99"/>
    <w:unhideWhenUsed/>
    <w:rsid w:val="00D40A1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D40A1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D40A1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D40A1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40A1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40A1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40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40A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40A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D40A15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D40A15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D40A15"/>
    <w:rPr>
      <w:sz w:val="18"/>
    </w:rPr>
  </w:style>
  <w:style w:type="character" w:styleId="ad">
    <w:name w:val="footnote reference"/>
    <w:basedOn w:val="a0"/>
    <w:uiPriority w:val="99"/>
    <w:unhideWhenUsed/>
    <w:rsid w:val="00D40A1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40A15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D40A15"/>
    <w:rPr>
      <w:sz w:val="20"/>
    </w:rPr>
  </w:style>
  <w:style w:type="character" w:styleId="af0">
    <w:name w:val="endnote reference"/>
    <w:basedOn w:val="a0"/>
    <w:uiPriority w:val="99"/>
    <w:semiHidden/>
    <w:unhideWhenUsed/>
    <w:rsid w:val="00D40A1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40A15"/>
    <w:pPr>
      <w:spacing w:after="57"/>
    </w:pPr>
  </w:style>
  <w:style w:type="paragraph" w:styleId="21">
    <w:name w:val="toc 2"/>
    <w:basedOn w:val="a"/>
    <w:next w:val="a"/>
    <w:uiPriority w:val="39"/>
    <w:unhideWhenUsed/>
    <w:rsid w:val="00D40A1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40A1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40A1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40A1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40A1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40A1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40A1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40A15"/>
    <w:pPr>
      <w:spacing w:after="57"/>
      <w:ind w:left="2268"/>
    </w:pPr>
  </w:style>
  <w:style w:type="paragraph" w:styleId="af1">
    <w:name w:val="TOC Heading"/>
    <w:uiPriority w:val="39"/>
    <w:unhideWhenUsed/>
    <w:rsid w:val="00D40A15"/>
  </w:style>
  <w:style w:type="paragraph" w:styleId="af2">
    <w:name w:val="table of figures"/>
    <w:basedOn w:val="a"/>
    <w:next w:val="a"/>
    <w:uiPriority w:val="99"/>
    <w:unhideWhenUsed/>
    <w:rsid w:val="00D40A15"/>
    <w:pPr>
      <w:spacing w:after="0"/>
    </w:pPr>
  </w:style>
  <w:style w:type="table" w:styleId="af3">
    <w:name w:val="Table Grid"/>
    <w:basedOn w:val="a1"/>
    <w:uiPriority w:val="39"/>
    <w:rsid w:val="00D40A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D40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569</Words>
  <Characters>3249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ВПО</dc:creator>
  <cp:keywords/>
  <dc:description/>
  <cp:lastModifiedBy>*</cp:lastModifiedBy>
  <cp:revision>8</cp:revision>
  <dcterms:created xsi:type="dcterms:W3CDTF">2026-08-03T09:35:00Z</dcterms:created>
  <dcterms:modified xsi:type="dcterms:W3CDTF">2026-08-05T11:16:00Z</dcterms:modified>
</cp:coreProperties>
</file>