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B7" w:rsidRDefault="00DD206F" w:rsidP="00E45EB7">
      <w:pPr>
        <w:ind w:left="4536"/>
        <w:rPr>
          <w:rFonts w:eastAsia="Calibri"/>
          <w:sz w:val="26"/>
          <w:szCs w:val="26"/>
          <w:lang w:eastAsia="en-US"/>
        </w:rPr>
      </w:pPr>
      <w:r w:rsidRPr="001C0381">
        <w:rPr>
          <w:rFonts w:eastAsia="Calibri"/>
          <w:lang w:eastAsia="en-US"/>
        </w:rPr>
        <w:t xml:space="preserve">                            </w:t>
      </w:r>
      <w:r w:rsidR="00E45EB7">
        <w:rPr>
          <w:rFonts w:eastAsia="Calibri"/>
          <w:lang w:eastAsia="en-US"/>
        </w:rPr>
        <w:t xml:space="preserve">                                                                       </w:t>
      </w:r>
      <w:r w:rsidR="00E45EB7">
        <w:rPr>
          <w:rFonts w:eastAsia="Calibri"/>
          <w:sz w:val="26"/>
          <w:szCs w:val="26"/>
          <w:lang w:eastAsia="en-US"/>
        </w:rPr>
        <w:t xml:space="preserve">Руководителю контрактной службы </w:t>
      </w:r>
    </w:p>
    <w:p w:rsidR="00DD206F" w:rsidRPr="001C0381" w:rsidRDefault="00E45EB7" w:rsidP="00E45EB7">
      <w:pPr>
        <w:ind w:left="4536"/>
        <w:rPr>
          <w:rFonts w:eastAsia="Calibri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А.В. Толоконникову</w:t>
      </w:r>
    </w:p>
    <w:p w:rsidR="00DD206F" w:rsidRPr="001C0381" w:rsidRDefault="00DD206F" w:rsidP="00A001A9">
      <w:pPr>
        <w:tabs>
          <w:tab w:val="left" w:pos="5947"/>
          <w:tab w:val="center" w:pos="9553"/>
        </w:tabs>
        <w:rPr>
          <w:rFonts w:eastAsia="Calibri"/>
          <w:lang w:eastAsia="en-US"/>
        </w:rPr>
      </w:pPr>
      <w:r w:rsidRPr="001C0381">
        <w:rPr>
          <w:rFonts w:eastAsia="Calibri"/>
          <w:lang w:eastAsia="en-US"/>
        </w:rPr>
        <w:tab/>
      </w:r>
      <w:r w:rsidR="00640F33" w:rsidRPr="001C0381">
        <w:rPr>
          <w:rFonts w:eastAsia="Calibri"/>
          <w:lang w:eastAsia="en-US"/>
        </w:rPr>
        <w:t xml:space="preserve">     </w:t>
      </w:r>
      <w:r w:rsidRPr="001C0381">
        <w:rPr>
          <w:rFonts w:eastAsia="Calibri"/>
          <w:lang w:eastAsia="en-US"/>
        </w:rPr>
        <w:t>Рапорт</w:t>
      </w:r>
    </w:p>
    <w:p w:rsidR="00DD206F" w:rsidRPr="001C0381" w:rsidRDefault="00DD206F" w:rsidP="00DD206F">
      <w:pPr>
        <w:ind w:firstLine="709"/>
        <w:jc w:val="both"/>
        <w:rPr>
          <w:rFonts w:eastAsia="Calibri"/>
          <w:lang w:eastAsia="en-US"/>
        </w:rPr>
      </w:pPr>
      <w:r w:rsidRPr="001C0381">
        <w:rPr>
          <w:rFonts w:eastAsia="Calibri"/>
          <w:lang w:eastAsia="en-US"/>
        </w:rPr>
        <w:t>В соответствии с Федеральным законом от 05 апреля 2013 года № 44-ФЗ «О контрактной системе в сфере закупок для обеспечения государственных и муниципальных нужд» прошу Вас разрешить закупку следующих това</w:t>
      </w:r>
      <w:r w:rsidR="009A02CA" w:rsidRPr="001C0381">
        <w:rPr>
          <w:rFonts w:eastAsia="Calibri"/>
          <w:lang w:eastAsia="en-US"/>
        </w:rPr>
        <w:t>ров по КБК 320 030542 406 90049 244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781"/>
        <w:gridCol w:w="2667"/>
        <w:gridCol w:w="1821"/>
        <w:gridCol w:w="2080"/>
        <w:gridCol w:w="2080"/>
        <w:gridCol w:w="4421"/>
      </w:tblGrid>
      <w:tr w:rsidR="001C0381" w:rsidRPr="001C0381" w:rsidTr="001C0381">
        <w:trPr>
          <w:trHeight w:val="1919"/>
        </w:trPr>
        <w:tc>
          <w:tcPr>
            <w:tcW w:w="567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781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Планируемый год заключения контракта ЛБО</w:t>
            </w:r>
          </w:p>
        </w:tc>
        <w:tc>
          <w:tcPr>
            <w:tcW w:w="2667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Наименование объекта закупки</w:t>
            </w:r>
          </w:p>
        </w:tc>
        <w:tc>
          <w:tcPr>
            <w:tcW w:w="1821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Объем финансового обеспечения</w:t>
            </w:r>
          </w:p>
        </w:tc>
        <w:tc>
          <w:tcPr>
            <w:tcW w:w="2080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ОКПД2</w:t>
            </w:r>
          </w:p>
        </w:tc>
        <w:tc>
          <w:tcPr>
            <w:tcW w:w="2080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Способ определения поставщика</w:t>
            </w:r>
          </w:p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(подрядчика, исполнителя)</w:t>
            </w:r>
          </w:p>
          <w:p w:rsidR="001C0381" w:rsidRPr="001C0381" w:rsidRDefault="001C0381" w:rsidP="00E910BF">
            <w:pPr>
              <w:rPr>
                <w:rFonts w:eastAsia="Calibri"/>
                <w:lang w:eastAsia="en-US"/>
              </w:rPr>
            </w:pPr>
          </w:p>
        </w:tc>
        <w:tc>
          <w:tcPr>
            <w:tcW w:w="4421" w:type="dxa"/>
          </w:tcPr>
          <w:p w:rsidR="001C0381" w:rsidRPr="001C0381" w:rsidRDefault="001C0381" w:rsidP="00680043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 xml:space="preserve">Реквизиты утвержденных в соответствии со статьей 19 44-ФЗ, НПА </w:t>
            </w:r>
          </w:p>
        </w:tc>
      </w:tr>
      <w:tr w:rsidR="0080120A" w:rsidRPr="001C0381" w:rsidTr="00E32BB3">
        <w:trPr>
          <w:trHeight w:val="4474"/>
        </w:trPr>
        <w:tc>
          <w:tcPr>
            <w:tcW w:w="567" w:type="dxa"/>
            <w:vAlign w:val="center"/>
          </w:tcPr>
          <w:p w:rsidR="0080120A" w:rsidRPr="001C0381" w:rsidRDefault="0080120A" w:rsidP="009606B4">
            <w:pPr>
              <w:jc w:val="center"/>
              <w:rPr>
                <w:rFonts w:eastAsia="Calibri"/>
                <w:lang w:eastAsia="en-US"/>
              </w:rPr>
            </w:pPr>
            <w:r w:rsidRPr="001C038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80120A" w:rsidRPr="001C0381" w:rsidRDefault="0080120A" w:rsidP="009606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</w:t>
            </w:r>
            <w:r w:rsidRPr="001C0381">
              <w:rPr>
                <w:rFonts w:eastAsia="Calibri"/>
                <w:lang w:eastAsia="en-US"/>
              </w:rPr>
              <w:t>/202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67" w:type="dxa"/>
            <w:tcBorders>
              <w:left w:val="single" w:sz="4" w:space="0" w:color="auto"/>
            </w:tcBorders>
            <w:vAlign w:val="center"/>
          </w:tcPr>
          <w:p w:rsidR="0080120A" w:rsidRPr="002800D3" w:rsidRDefault="002800D3" w:rsidP="009606B4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Почтовые услуги</w:t>
            </w:r>
          </w:p>
          <w:p w:rsidR="0080120A" w:rsidRDefault="0080120A" w:rsidP="005C1017">
            <w:pPr>
              <w:pStyle w:val="ab"/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 w:rsidRPr="00952D8F">
              <w:rPr>
                <w:rFonts w:eastAsia="Calibri"/>
                <w:lang w:eastAsia="en-US"/>
              </w:rPr>
              <w:t xml:space="preserve">Конверт </w:t>
            </w:r>
            <w:r>
              <w:rPr>
                <w:rFonts w:eastAsia="Calibri"/>
                <w:lang w:eastAsia="en-US"/>
              </w:rPr>
              <w:t xml:space="preserve">с литерой «А» 110*220 </w:t>
            </w:r>
          </w:p>
          <w:p w:rsidR="0080120A" w:rsidRPr="005C1017" w:rsidRDefault="0080120A" w:rsidP="00A90822">
            <w:pPr>
              <w:pStyle w:val="ab"/>
              <w:ind w:left="72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21" w:type="dxa"/>
            <w:vAlign w:val="center"/>
          </w:tcPr>
          <w:p w:rsidR="0080120A" w:rsidRPr="001C0381" w:rsidRDefault="002360D4" w:rsidP="00952D8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126120,00</w:t>
            </w:r>
          </w:p>
        </w:tc>
        <w:tc>
          <w:tcPr>
            <w:tcW w:w="2080" w:type="dxa"/>
            <w:vAlign w:val="center"/>
          </w:tcPr>
          <w:p w:rsidR="0080120A" w:rsidRPr="001C0381" w:rsidRDefault="0080120A" w:rsidP="0027708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53</w:t>
            </w:r>
            <w:r w:rsidR="0027708C">
              <w:rPr>
                <w:rFonts w:eastAsia="Calibri"/>
                <w:color w:val="000000" w:themeColor="text1"/>
                <w:lang w:eastAsia="en-US"/>
              </w:rPr>
              <w:t>.</w:t>
            </w:r>
            <w:r>
              <w:rPr>
                <w:rFonts w:eastAsia="Calibri"/>
                <w:color w:val="000000" w:themeColor="text1"/>
                <w:lang w:eastAsia="en-US"/>
              </w:rPr>
              <w:t>10.</w:t>
            </w:r>
            <w:r w:rsidR="002800D3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2080" w:type="dxa"/>
            <w:vAlign w:val="center"/>
          </w:tcPr>
          <w:p w:rsidR="0080120A" w:rsidRPr="001C0381" w:rsidRDefault="0080120A" w:rsidP="00952D8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1C0381">
              <w:rPr>
                <w:rFonts w:eastAsia="Calibri"/>
                <w:color w:val="000000" w:themeColor="text1"/>
                <w:lang w:eastAsia="en-US"/>
              </w:rPr>
              <w:t>П.4 ч.1 ст.93</w:t>
            </w:r>
          </w:p>
          <w:p w:rsidR="0080120A" w:rsidRPr="001C0381" w:rsidRDefault="0080120A" w:rsidP="00952D8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1C0381">
              <w:rPr>
                <w:rFonts w:eastAsia="Calibri"/>
                <w:color w:val="000000" w:themeColor="text1"/>
                <w:lang w:eastAsia="en-US"/>
              </w:rPr>
              <w:t>44-ФЗ</w:t>
            </w:r>
          </w:p>
        </w:tc>
        <w:tc>
          <w:tcPr>
            <w:tcW w:w="4421" w:type="dxa"/>
            <w:vAlign w:val="center"/>
          </w:tcPr>
          <w:p w:rsidR="0080120A" w:rsidRPr="001C0381" w:rsidRDefault="0080120A" w:rsidP="009F177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1C0381">
              <w:rPr>
                <w:rFonts w:eastAsia="Calibri"/>
                <w:color w:val="000000" w:themeColor="text1"/>
                <w:lang w:eastAsia="en-US"/>
              </w:rPr>
              <w:t>Об утверждении порядка расчета нормативных затрат на обеспечение ФСИН России территориальных органов ФСИН России и федеральных казенных учреждений уголовно исполнительной системы по оплате затрат на услуги связи, не отнесенные к затратам на услуги связи в рамках затрат на информационно-коммуникационные технологии»</w:t>
            </w:r>
          </w:p>
          <w:p w:rsidR="0080120A" w:rsidRPr="001C0381" w:rsidRDefault="0080120A" w:rsidP="009F177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1C0381">
              <w:rPr>
                <w:rFonts w:eastAsia="Calibri"/>
                <w:color w:val="000000" w:themeColor="text1"/>
                <w:lang w:eastAsia="en-US"/>
              </w:rPr>
              <w:t>Приказ ФСИН России №330 от 26.04.2017</w:t>
            </w:r>
          </w:p>
        </w:tc>
      </w:tr>
    </w:tbl>
    <w:p w:rsidR="00640F33" w:rsidRPr="00125DBD" w:rsidRDefault="00640F33" w:rsidP="00640F33">
      <w:pPr>
        <w:jc w:val="both"/>
        <w:rPr>
          <w:rFonts w:eastAsia="Calibri"/>
          <w:b/>
          <w:sz w:val="22"/>
          <w:szCs w:val="22"/>
          <w:lang w:eastAsia="en-US"/>
        </w:rPr>
      </w:pPr>
      <w:r w:rsidRPr="00125DBD">
        <w:rPr>
          <w:rFonts w:eastAsia="Calibri"/>
          <w:b/>
          <w:sz w:val="22"/>
          <w:szCs w:val="22"/>
          <w:lang w:eastAsia="en-US"/>
        </w:rPr>
        <w:t>Ответственное должностное лицо заказчика (специалист по предмету):</w:t>
      </w:r>
    </w:p>
    <w:p w:rsidR="00640F33" w:rsidRPr="00125DBD" w:rsidRDefault="0080120A" w:rsidP="00640F33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Начальник</w:t>
      </w:r>
      <w:r w:rsidR="00640F33" w:rsidRPr="00125DBD">
        <w:rPr>
          <w:rFonts w:eastAsia="Calibri"/>
          <w:sz w:val="22"/>
          <w:szCs w:val="22"/>
          <w:lang w:eastAsia="en-US"/>
        </w:rPr>
        <w:t xml:space="preserve"> канцелярии ФКУ СИЗО-1</w:t>
      </w:r>
    </w:p>
    <w:p w:rsidR="00640F33" w:rsidRPr="00125DBD" w:rsidRDefault="00640F33" w:rsidP="00640F33">
      <w:pPr>
        <w:jc w:val="both"/>
        <w:rPr>
          <w:rFonts w:eastAsia="Calibri"/>
          <w:sz w:val="22"/>
          <w:szCs w:val="22"/>
          <w:lang w:eastAsia="en-US"/>
        </w:rPr>
      </w:pPr>
      <w:r w:rsidRPr="00125DBD">
        <w:rPr>
          <w:rFonts w:eastAsia="Calibri"/>
          <w:sz w:val="22"/>
          <w:szCs w:val="22"/>
          <w:lang w:eastAsia="en-US"/>
        </w:rPr>
        <w:t xml:space="preserve">УФСИН России по Костромской области                                                                                                 </w:t>
      </w:r>
      <w:r w:rsidR="002826E7" w:rsidRPr="00125DBD">
        <w:rPr>
          <w:rFonts w:eastAsia="Calibri"/>
          <w:sz w:val="22"/>
          <w:szCs w:val="22"/>
          <w:lang w:eastAsia="en-US"/>
        </w:rPr>
        <w:t xml:space="preserve">                     </w:t>
      </w:r>
      <w:r w:rsidR="003D1D9C" w:rsidRPr="00125DBD">
        <w:rPr>
          <w:rFonts w:eastAsia="Calibri"/>
          <w:sz w:val="22"/>
          <w:szCs w:val="22"/>
          <w:lang w:eastAsia="en-US"/>
        </w:rPr>
        <w:t xml:space="preserve"> </w:t>
      </w:r>
      <w:r w:rsidR="002826E7" w:rsidRPr="00125DBD">
        <w:rPr>
          <w:rFonts w:eastAsia="Calibri"/>
          <w:sz w:val="22"/>
          <w:szCs w:val="22"/>
          <w:lang w:eastAsia="en-US"/>
        </w:rPr>
        <w:t xml:space="preserve"> </w:t>
      </w:r>
      <w:r w:rsidR="003D1D9C" w:rsidRPr="00125DBD">
        <w:rPr>
          <w:rFonts w:eastAsia="Calibri"/>
          <w:sz w:val="22"/>
          <w:szCs w:val="22"/>
          <w:lang w:eastAsia="en-US"/>
        </w:rPr>
        <w:t xml:space="preserve">    </w:t>
      </w:r>
      <w:r w:rsidR="004F7B42" w:rsidRPr="00125DBD">
        <w:rPr>
          <w:rFonts w:eastAsia="Calibri"/>
          <w:sz w:val="22"/>
          <w:szCs w:val="22"/>
          <w:lang w:eastAsia="en-US"/>
        </w:rPr>
        <w:t xml:space="preserve">         </w:t>
      </w:r>
      <w:r w:rsidR="00125DBD">
        <w:rPr>
          <w:rFonts w:eastAsia="Calibri"/>
          <w:sz w:val="22"/>
          <w:szCs w:val="22"/>
          <w:lang w:eastAsia="en-US"/>
        </w:rPr>
        <w:t xml:space="preserve">                               </w:t>
      </w:r>
      <w:r w:rsidR="002360D4">
        <w:rPr>
          <w:rFonts w:eastAsia="Calibri"/>
          <w:sz w:val="22"/>
          <w:szCs w:val="22"/>
          <w:lang w:eastAsia="en-US"/>
        </w:rPr>
        <w:t xml:space="preserve">    </w:t>
      </w:r>
      <w:r w:rsidR="00125DBD">
        <w:rPr>
          <w:rFonts w:eastAsia="Calibri"/>
          <w:sz w:val="22"/>
          <w:szCs w:val="22"/>
          <w:lang w:eastAsia="en-US"/>
        </w:rPr>
        <w:t xml:space="preserve"> </w:t>
      </w:r>
      <w:r w:rsidR="0080120A">
        <w:rPr>
          <w:rFonts w:eastAsia="Calibri"/>
          <w:sz w:val="22"/>
          <w:szCs w:val="22"/>
          <w:lang w:eastAsia="en-US"/>
        </w:rPr>
        <w:t>Д.А.</w:t>
      </w:r>
      <w:r w:rsidR="002360D4">
        <w:rPr>
          <w:rFonts w:eastAsia="Calibri"/>
          <w:sz w:val="22"/>
          <w:szCs w:val="22"/>
          <w:lang w:eastAsia="en-US"/>
        </w:rPr>
        <w:t xml:space="preserve"> </w:t>
      </w:r>
      <w:r w:rsidR="0080120A">
        <w:rPr>
          <w:rFonts w:eastAsia="Calibri"/>
          <w:sz w:val="22"/>
          <w:szCs w:val="22"/>
          <w:lang w:eastAsia="en-US"/>
        </w:rPr>
        <w:t>Арзубова</w:t>
      </w:r>
    </w:p>
    <w:p w:rsidR="00640F33" w:rsidRPr="00125DBD" w:rsidRDefault="0080120A" w:rsidP="00A001A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«____»___________2026</w:t>
      </w:r>
    </w:p>
    <w:p w:rsidR="00640F33" w:rsidRPr="00125DBD" w:rsidRDefault="00640F33" w:rsidP="00640F33">
      <w:pPr>
        <w:jc w:val="both"/>
        <w:rPr>
          <w:rFonts w:eastAsia="Calibri"/>
          <w:sz w:val="22"/>
          <w:szCs w:val="22"/>
          <w:lang w:eastAsia="en-US"/>
        </w:rPr>
      </w:pPr>
      <w:r w:rsidRPr="00125DBD">
        <w:rPr>
          <w:rFonts w:eastAsia="Calibri"/>
          <w:sz w:val="22"/>
          <w:szCs w:val="22"/>
          <w:lang w:eastAsia="en-US"/>
        </w:rPr>
        <w:t>УСТАНОВИТЬ</w:t>
      </w:r>
    </w:p>
    <w:p w:rsidR="00640F33" w:rsidRPr="00125DBD" w:rsidRDefault="007D677B" w:rsidP="00640F33">
      <w:pPr>
        <w:jc w:val="both"/>
        <w:rPr>
          <w:rFonts w:eastAsia="Calibri"/>
          <w:sz w:val="22"/>
          <w:szCs w:val="22"/>
          <w:lang w:eastAsia="en-US"/>
        </w:rPr>
      </w:pPr>
      <w:r w:rsidRPr="00125DBD">
        <w:rPr>
          <w:rFonts w:eastAsia="Calibri"/>
          <w:sz w:val="22"/>
          <w:szCs w:val="22"/>
          <w:lang w:eastAsia="en-US"/>
        </w:rPr>
        <w:t>1.</w:t>
      </w:r>
      <w:r w:rsidR="00640F33" w:rsidRPr="00125DBD">
        <w:rPr>
          <w:rFonts w:eastAsia="Calibri"/>
          <w:sz w:val="22"/>
          <w:szCs w:val="22"/>
          <w:lang w:eastAsia="en-US"/>
        </w:rPr>
        <w:t>Ответственное должностное лицо</w:t>
      </w:r>
      <w:r w:rsidRPr="00125DBD">
        <w:rPr>
          <w:rFonts w:eastAsia="Calibri"/>
          <w:sz w:val="22"/>
          <w:szCs w:val="22"/>
          <w:lang w:eastAsia="en-US"/>
        </w:rPr>
        <w:t xml:space="preserve"> контрактной службы</w:t>
      </w:r>
    </w:p>
    <w:p w:rsidR="007D677B" w:rsidRPr="00125DBD" w:rsidRDefault="007D677B" w:rsidP="007D677B">
      <w:pPr>
        <w:rPr>
          <w:sz w:val="22"/>
          <w:szCs w:val="22"/>
          <w:u w:val="single"/>
        </w:rPr>
      </w:pPr>
      <w:r w:rsidRPr="00125DBD">
        <w:rPr>
          <w:color w:val="000000"/>
          <w:sz w:val="22"/>
          <w:szCs w:val="22"/>
        </w:rPr>
        <w:t>(сотрудник службы по направлению закупки, входящий в состав контрактной службы):</w:t>
      </w:r>
    </w:p>
    <w:p w:rsidR="007D677B" w:rsidRPr="00125DBD" w:rsidRDefault="007D677B" w:rsidP="007D677B">
      <w:pPr>
        <w:tabs>
          <w:tab w:val="left" w:pos="6480"/>
        </w:tabs>
        <w:rPr>
          <w:sz w:val="22"/>
          <w:szCs w:val="22"/>
        </w:rPr>
      </w:pPr>
      <w:r w:rsidRPr="00125DBD">
        <w:rPr>
          <w:sz w:val="22"/>
          <w:szCs w:val="22"/>
        </w:rPr>
        <w:t xml:space="preserve">Руководитель контрактной службы                                                                                                             </w:t>
      </w:r>
      <w:r w:rsidR="00016736" w:rsidRPr="00125DBD">
        <w:rPr>
          <w:sz w:val="22"/>
          <w:szCs w:val="22"/>
        </w:rPr>
        <w:t xml:space="preserve">  </w:t>
      </w:r>
      <w:r w:rsidR="002826E7" w:rsidRPr="00125DBD">
        <w:rPr>
          <w:sz w:val="22"/>
          <w:szCs w:val="22"/>
        </w:rPr>
        <w:t xml:space="preserve">              </w:t>
      </w:r>
      <w:r w:rsidR="00474F2C" w:rsidRPr="00125DBD">
        <w:rPr>
          <w:sz w:val="22"/>
          <w:szCs w:val="22"/>
        </w:rPr>
        <w:t xml:space="preserve">         </w:t>
      </w:r>
      <w:r w:rsidR="002826E7" w:rsidRPr="00125DBD">
        <w:rPr>
          <w:sz w:val="22"/>
          <w:szCs w:val="22"/>
        </w:rPr>
        <w:t xml:space="preserve"> </w:t>
      </w:r>
      <w:r w:rsidR="003D1D9C" w:rsidRPr="00125DBD">
        <w:rPr>
          <w:sz w:val="22"/>
          <w:szCs w:val="22"/>
        </w:rPr>
        <w:t xml:space="preserve">            </w:t>
      </w:r>
      <w:r w:rsidR="002360D4">
        <w:rPr>
          <w:sz w:val="22"/>
          <w:szCs w:val="22"/>
        </w:rPr>
        <w:t xml:space="preserve">     </w:t>
      </w:r>
      <w:r w:rsidR="00125DBD">
        <w:rPr>
          <w:sz w:val="22"/>
          <w:szCs w:val="22"/>
        </w:rPr>
        <w:t xml:space="preserve">                </w:t>
      </w:r>
      <w:r w:rsidR="003D1D9C" w:rsidRPr="00125DBD">
        <w:rPr>
          <w:sz w:val="22"/>
          <w:szCs w:val="22"/>
        </w:rPr>
        <w:t xml:space="preserve"> </w:t>
      </w:r>
      <w:r w:rsidR="002826E7" w:rsidRPr="00125DBD">
        <w:rPr>
          <w:sz w:val="22"/>
          <w:szCs w:val="22"/>
        </w:rPr>
        <w:t xml:space="preserve"> </w:t>
      </w:r>
      <w:r w:rsidR="004F7B42" w:rsidRPr="00125DBD">
        <w:rPr>
          <w:sz w:val="22"/>
          <w:szCs w:val="22"/>
        </w:rPr>
        <w:t xml:space="preserve"> </w:t>
      </w:r>
      <w:r w:rsidR="00016736" w:rsidRPr="00125DBD">
        <w:rPr>
          <w:sz w:val="22"/>
          <w:szCs w:val="22"/>
        </w:rPr>
        <w:t>А.В.</w:t>
      </w:r>
      <w:r w:rsidR="002360D4">
        <w:rPr>
          <w:sz w:val="22"/>
          <w:szCs w:val="22"/>
        </w:rPr>
        <w:t xml:space="preserve"> </w:t>
      </w:r>
      <w:r w:rsidR="00016736" w:rsidRPr="00125DBD">
        <w:rPr>
          <w:sz w:val="22"/>
          <w:szCs w:val="22"/>
        </w:rPr>
        <w:t>Толоконников</w:t>
      </w:r>
    </w:p>
    <w:p w:rsidR="00972161" w:rsidRPr="00125DBD" w:rsidRDefault="0080120A" w:rsidP="002826E7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«____»___________2026</w:t>
      </w:r>
    </w:p>
    <w:p w:rsidR="00982948" w:rsidRPr="001C0381" w:rsidRDefault="00982948" w:rsidP="002826E7">
      <w:pPr>
        <w:jc w:val="both"/>
        <w:rPr>
          <w:rFonts w:eastAsia="Calibri"/>
          <w:lang w:eastAsia="en-US"/>
        </w:rPr>
      </w:pPr>
    </w:p>
    <w:p w:rsidR="002826E7" w:rsidRDefault="002826E7" w:rsidP="002826E7">
      <w:pPr>
        <w:jc w:val="both"/>
        <w:rPr>
          <w:rFonts w:eastAsia="Calibri"/>
          <w:sz w:val="26"/>
          <w:szCs w:val="26"/>
          <w:lang w:eastAsia="en-US"/>
        </w:rPr>
      </w:pPr>
    </w:p>
    <w:p w:rsidR="00845345" w:rsidRPr="00D873AC" w:rsidRDefault="00845345" w:rsidP="00845345">
      <w:pPr>
        <w:ind w:firstLine="708"/>
        <w:jc w:val="center"/>
        <w:rPr>
          <w:b/>
        </w:rPr>
      </w:pPr>
      <w:r w:rsidRPr="00D873AC">
        <w:rPr>
          <w:b/>
        </w:rPr>
        <w:t>ОБОСНОВАНИЕ ЦЕНЫ КОНТРАКТА,</w:t>
      </w:r>
    </w:p>
    <w:p w:rsidR="00845345" w:rsidRDefault="00845345" w:rsidP="00845345">
      <w:pPr>
        <w:ind w:firstLine="708"/>
        <w:jc w:val="center"/>
        <w:rPr>
          <w:b/>
        </w:rPr>
      </w:pPr>
      <w:r w:rsidRPr="00D873AC">
        <w:rPr>
          <w:b/>
        </w:rPr>
        <w:t>ЗАКЛЮЧАЕМОГО С ЕДИНСТВЕННЫМ ПОСТАВЩИКОМ</w:t>
      </w:r>
      <w:r w:rsidR="003C0E3A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  <w:gridCol w:w="12911"/>
      </w:tblGrid>
      <w:tr w:rsidR="00845345" w:rsidRPr="00680043" w:rsidTr="00952D8F">
        <w:tc>
          <w:tcPr>
            <w:tcW w:w="1875" w:type="dxa"/>
          </w:tcPr>
          <w:p w:rsidR="00845345" w:rsidRPr="00680043" w:rsidRDefault="00845345" w:rsidP="00680043">
            <w:pPr>
              <w:jc w:val="both"/>
              <w:rPr>
                <w:b/>
              </w:rPr>
            </w:pPr>
            <w:r w:rsidRPr="00D873AC">
              <w:t>Используемый метод определения ЦК с обоснованием:</w:t>
            </w:r>
          </w:p>
        </w:tc>
        <w:tc>
          <w:tcPr>
            <w:tcW w:w="12911" w:type="dxa"/>
          </w:tcPr>
          <w:p w:rsidR="00293125" w:rsidRDefault="0079275F" w:rsidP="00680043">
            <w:pPr>
              <w:autoSpaceDE w:val="0"/>
              <w:autoSpaceDN w:val="0"/>
              <w:adjustRightInd w:val="0"/>
              <w:jc w:val="both"/>
            </w:pPr>
            <w:r w:rsidRPr="008C5393">
              <w:t xml:space="preserve">На основании </w:t>
            </w:r>
            <w:r w:rsidR="00293125">
              <w:t>ч.2-6 ст.22 Федерального закона от 05.04.2013 №44-ФЗ выбран метод сопоставимых рыночных цен (анализа рынка) идентичных товаров как приоритетный (ч.6 ст.22 Федерального закона от 05.04.2013 №44-ФЗ) поскольку есть возможность на основании рыночных предложений провести анализ и наиболее эффективно определить цену контракта.</w:t>
            </w:r>
          </w:p>
          <w:p w:rsidR="0079275F" w:rsidRDefault="00293125" w:rsidP="00680043">
            <w:pPr>
              <w:autoSpaceDE w:val="0"/>
              <w:autoSpaceDN w:val="0"/>
              <w:adjustRightInd w:val="0"/>
              <w:jc w:val="both"/>
            </w:pPr>
            <w:r>
              <w:t>Для определения ЦК была использована ценовая информация, полученная из следующих источников:</w:t>
            </w:r>
          </w:p>
          <w:tbl>
            <w:tblPr>
              <w:tblW w:w="12090" w:type="dxa"/>
              <w:tblInd w:w="5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55"/>
              <w:gridCol w:w="989"/>
              <w:gridCol w:w="2512"/>
              <w:gridCol w:w="2987"/>
              <w:gridCol w:w="3247"/>
            </w:tblGrid>
            <w:tr w:rsidR="002360D4" w:rsidTr="00280706">
              <w:tc>
                <w:tcPr>
                  <w:tcW w:w="2506" w:type="dxa"/>
                </w:tcPr>
                <w:p w:rsidR="00280706" w:rsidRDefault="00280706" w:rsidP="007927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Наименование объекта закупки</w:t>
                  </w:r>
                </w:p>
              </w:tc>
              <w:tc>
                <w:tcPr>
                  <w:tcW w:w="1059" w:type="dxa"/>
                </w:tcPr>
                <w:p w:rsidR="00280706" w:rsidRDefault="00280706" w:rsidP="007927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Ед изм.</w:t>
                  </w:r>
                </w:p>
              </w:tc>
              <w:tc>
                <w:tcPr>
                  <w:tcW w:w="2004" w:type="dxa"/>
                </w:tcPr>
                <w:p w:rsidR="00280706" w:rsidRDefault="00280706" w:rsidP="007927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Коммерческое предложение 1</w:t>
                  </w:r>
                </w:p>
              </w:tc>
              <w:tc>
                <w:tcPr>
                  <w:tcW w:w="3100" w:type="dxa"/>
                </w:tcPr>
                <w:p w:rsidR="00280706" w:rsidRDefault="00280706" w:rsidP="007927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Коммерческое предложение 2</w:t>
                  </w:r>
                </w:p>
              </w:tc>
              <w:tc>
                <w:tcPr>
                  <w:tcW w:w="3421" w:type="dxa"/>
                </w:tcPr>
                <w:p w:rsidR="00280706" w:rsidRDefault="00280706" w:rsidP="007927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Коммерческое предложение 3</w:t>
                  </w:r>
                </w:p>
              </w:tc>
            </w:tr>
            <w:tr w:rsidR="002360D4" w:rsidTr="002360D4">
              <w:trPr>
                <w:trHeight w:val="1591"/>
              </w:trPr>
              <w:tc>
                <w:tcPr>
                  <w:tcW w:w="2506" w:type="dxa"/>
                  <w:tcBorders>
                    <w:left w:val="single" w:sz="4" w:space="0" w:color="auto"/>
                  </w:tcBorders>
                </w:tcPr>
                <w:p w:rsidR="0080120A" w:rsidRDefault="0080120A" w:rsidP="0080120A">
                  <w:pPr>
                    <w:autoSpaceDE w:val="0"/>
                    <w:autoSpaceDN w:val="0"/>
                    <w:adjustRightInd w:val="0"/>
                    <w:ind w:left="-31"/>
                    <w:jc w:val="center"/>
                  </w:pPr>
                  <w:r>
                    <w:t>1.Конверт с литерой «А» 110*220</w:t>
                  </w:r>
                </w:p>
              </w:tc>
              <w:tc>
                <w:tcPr>
                  <w:tcW w:w="1059" w:type="dxa"/>
                </w:tcPr>
                <w:p w:rsidR="0080120A" w:rsidRDefault="002360D4" w:rsidP="0080120A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2102</w:t>
                  </w:r>
                  <w:r w:rsidR="0080120A">
                    <w:t xml:space="preserve"> шт</w:t>
                  </w:r>
                </w:p>
                <w:p w:rsidR="0080120A" w:rsidRDefault="0080120A" w:rsidP="0080120A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004" w:type="dxa"/>
                </w:tcPr>
                <w:p w:rsidR="0080120A" w:rsidRDefault="0080120A" w:rsidP="00BB5E92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60</w:t>
                  </w:r>
                  <w:r w:rsidR="002360D4">
                    <w:t>,00</w:t>
                  </w:r>
                  <w:r>
                    <w:t>*</w:t>
                  </w:r>
                  <w:r w:rsidR="002360D4">
                    <w:t>2102</w:t>
                  </w:r>
                  <w:r>
                    <w:t>=</w:t>
                  </w:r>
                  <w:r w:rsidR="002360D4">
                    <w:t>126120,00</w:t>
                  </w:r>
                </w:p>
                <w:p w:rsidR="0080120A" w:rsidRDefault="0080120A" w:rsidP="0080120A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3100" w:type="dxa"/>
                </w:tcPr>
                <w:p w:rsidR="0080120A" w:rsidRDefault="002360D4" w:rsidP="002F329D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66,00</w:t>
                  </w:r>
                  <w:r w:rsidR="0080120A">
                    <w:t>*</w:t>
                  </w:r>
                  <w:r>
                    <w:t>2102</w:t>
                  </w:r>
                  <w:r w:rsidR="0080120A">
                    <w:t>=</w:t>
                  </w:r>
                  <w:r>
                    <w:t>138732,00</w:t>
                  </w:r>
                </w:p>
                <w:p w:rsidR="0080120A" w:rsidRDefault="0080120A" w:rsidP="0080120A">
                  <w:pPr>
                    <w:tabs>
                      <w:tab w:val="left" w:pos="1178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3421" w:type="dxa"/>
                </w:tcPr>
                <w:p w:rsidR="0080120A" w:rsidRDefault="002360D4" w:rsidP="00BB5E92">
                  <w:pPr>
                    <w:tabs>
                      <w:tab w:val="left" w:pos="1178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70,00</w:t>
                  </w:r>
                  <w:r w:rsidR="0080120A">
                    <w:t>*</w:t>
                  </w:r>
                  <w:r>
                    <w:t>2102</w:t>
                  </w:r>
                  <w:r w:rsidR="0080120A">
                    <w:t>=</w:t>
                  </w:r>
                  <w:r>
                    <w:t>147140,00</w:t>
                  </w:r>
                </w:p>
                <w:p w:rsidR="0080120A" w:rsidRDefault="0080120A" w:rsidP="0080120A">
                  <w:pPr>
                    <w:tabs>
                      <w:tab w:val="left" w:pos="1178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2360D4" w:rsidTr="009100CF">
              <w:trPr>
                <w:trHeight w:val="77"/>
              </w:trPr>
              <w:tc>
                <w:tcPr>
                  <w:tcW w:w="2506" w:type="dxa"/>
                </w:tcPr>
                <w:p w:rsidR="002329AE" w:rsidRDefault="002329AE" w:rsidP="002329AE">
                  <w:pPr>
                    <w:autoSpaceDE w:val="0"/>
                    <w:autoSpaceDN w:val="0"/>
                    <w:adjustRightInd w:val="0"/>
                    <w:ind w:left="360"/>
                    <w:jc w:val="both"/>
                  </w:pPr>
                  <w:r>
                    <w:t>Всего</w:t>
                  </w:r>
                </w:p>
              </w:tc>
              <w:tc>
                <w:tcPr>
                  <w:tcW w:w="1059" w:type="dxa"/>
                </w:tcPr>
                <w:p w:rsidR="002329AE" w:rsidRDefault="002329AE" w:rsidP="0079275F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004" w:type="dxa"/>
                </w:tcPr>
                <w:p w:rsidR="002329AE" w:rsidRDefault="002360D4" w:rsidP="001D0BF9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126120,00</w:t>
                  </w:r>
                </w:p>
              </w:tc>
              <w:tc>
                <w:tcPr>
                  <w:tcW w:w="3100" w:type="dxa"/>
                </w:tcPr>
                <w:p w:rsidR="002329AE" w:rsidRDefault="002360D4" w:rsidP="0079275F">
                  <w:pPr>
                    <w:tabs>
                      <w:tab w:val="left" w:pos="1178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138732,00</w:t>
                  </w:r>
                </w:p>
              </w:tc>
              <w:tc>
                <w:tcPr>
                  <w:tcW w:w="3421" w:type="dxa"/>
                </w:tcPr>
                <w:p w:rsidR="002329AE" w:rsidRDefault="002360D4" w:rsidP="0079275F">
                  <w:pPr>
                    <w:tabs>
                      <w:tab w:val="left" w:pos="1178"/>
                    </w:tabs>
                    <w:autoSpaceDE w:val="0"/>
                    <w:autoSpaceDN w:val="0"/>
                    <w:adjustRightInd w:val="0"/>
                    <w:jc w:val="center"/>
                  </w:pPr>
                  <w:r>
                    <w:t>147140,00</w:t>
                  </w:r>
                </w:p>
              </w:tc>
            </w:tr>
          </w:tbl>
          <w:p w:rsidR="0079275F" w:rsidRDefault="00F43F52" w:rsidP="009100CF">
            <w:r>
              <w:t>В целях экономии, эффективного использования бюджетных средств и в связи с ограничением лимитов финансирования целесообразно установить предварительную стоимость товара (работы, услуги) соответствующую  наименьшему ценовому предложени</w:t>
            </w:r>
            <w:r w:rsidR="002329AE">
              <w:t xml:space="preserve">ю, что составляет </w:t>
            </w:r>
            <w:r w:rsidR="00C46711">
              <w:t>126120,00</w:t>
            </w:r>
            <w:bookmarkStart w:id="0" w:name="_GoBack"/>
            <w:bookmarkEnd w:id="0"/>
          </w:p>
          <w:p w:rsidR="00845345" w:rsidRPr="00952D8F" w:rsidRDefault="002329AE" w:rsidP="00952D8F">
            <w:pPr>
              <w:ind w:firstLine="12"/>
              <w:jc w:val="both"/>
            </w:pPr>
            <w:r>
              <w:t>Предварительная стоимость товара (работы, услуги) включает стоимость товара (работы, услуги), стоимость тары и упаковки, транспортные расходы, уплату налогов, сборов и других обязательных платежей, взимаемых с Поставщика в связи с исполнением обязательств по Контракту.</w:t>
            </w:r>
          </w:p>
        </w:tc>
      </w:tr>
    </w:tbl>
    <w:p w:rsidR="005C76B8" w:rsidRPr="001C0381" w:rsidRDefault="005C76B8" w:rsidP="005C76B8">
      <w:pPr>
        <w:jc w:val="both"/>
        <w:rPr>
          <w:rFonts w:eastAsia="Calibri"/>
          <w:b/>
          <w:lang w:eastAsia="en-US"/>
        </w:rPr>
      </w:pPr>
      <w:r w:rsidRPr="001C0381">
        <w:rPr>
          <w:rFonts w:eastAsia="Calibri"/>
          <w:b/>
          <w:lang w:eastAsia="en-US"/>
        </w:rPr>
        <w:t>Ответственное должностное лицо заказчика (специалист по предмету):</w:t>
      </w:r>
    </w:p>
    <w:p w:rsidR="005C76B8" w:rsidRPr="001C0381" w:rsidRDefault="0080120A" w:rsidP="005C76B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Начальник</w:t>
      </w:r>
      <w:r w:rsidR="005C76B8" w:rsidRPr="001C0381">
        <w:rPr>
          <w:rFonts w:eastAsia="Calibri"/>
          <w:lang w:eastAsia="en-US"/>
        </w:rPr>
        <w:t xml:space="preserve"> канцелярии ФКУ СИЗО-1</w:t>
      </w:r>
    </w:p>
    <w:p w:rsidR="005C76B8" w:rsidRPr="001C0381" w:rsidRDefault="005C76B8" w:rsidP="005C76B8">
      <w:pPr>
        <w:jc w:val="both"/>
        <w:rPr>
          <w:rFonts w:eastAsia="Calibri"/>
          <w:lang w:eastAsia="en-US"/>
        </w:rPr>
      </w:pPr>
      <w:r w:rsidRPr="001C0381">
        <w:rPr>
          <w:rFonts w:eastAsia="Calibri"/>
          <w:lang w:eastAsia="en-US"/>
        </w:rPr>
        <w:t xml:space="preserve">УФСИН России по Костромской области                                                                                                    </w:t>
      </w:r>
      <w:r w:rsidR="002360D4">
        <w:rPr>
          <w:rFonts w:eastAsia="Calibri"/>
          <w:lang w:eastAsia="en-US"/>
        </w:rPr>
        <w:t xml:space="preserve">   </w:t>
      </w:r>
      <w:r w:rsidRPr="001C0381">
        <w:rPr>
          <w:rFonts w:eastAsia="Calibri"/>
          <w:lang w:eastAsia="en-US"/>
        </w:rPr>
        <w:t xml:space="preserve">      </w:t>
      </w:r>
      <w:r w:rsidR="002360D4">
        <w:rPr>
          <w:rFonts w:eastAsia="Calibri"/>
          <w:lang w:eastAsia="en-US"/>
        </w:rPr>
        <w:t xml:space="preserve">                   </w:t>
      </w:r>
      <w:r w:rsidRPr="001C0381">
        <w:rPr>
          <w:rFonts w:eastAsia="Calibri"/>
          <w:lang w:eastAsia="en-US"/>
        </w:rPr>
        <w:t xml:space="preserve">            </w:t>
      </w:r>
      <w:r>
        <w:rPr>
          <w:rFonts w:eastAsia="Calibri"/>
          <w:lang w:eastAsia="en-US"/>
        </w:rPr>
        <w:t xml:space="preserve"> </w:t>
      </w:r>
      <w:r w:rsidRPr="001C038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</w:t>
      </w:r>
      <w:r w:rsidR="0080120A">
        <w:rPr>
          <w:rFonts w:eastAsia="Calibri"/>
          <w:lang w:eastAsia="en-US"/>
        </w:rPr>
        <w:t>Д.А.</w:t>
      </w:r>
      <w:r w:rsidR="002360D4">
        <w:rPr>
          <w:rFonts w:eastAsia="Calibri"/>
          <w:lang w:eastAsia="en-US"/>
        </w:rPr>
        <w:t xml:space="preserve"> </w:t>
      </w:r>
      <w:r w:rsidR="0080120A">
        <w:rPr>
          <w:rFonts w:eastAsia="Calibri"/>
          <w:lang w:eastAsia="en-US"/>
        </w:rPr>
        <w:t>Арзубова</w:t>
      </w:r>
    </w:p>
    <w:p w:rsidR="005C76B8" w:rsidRDefault="005C76B8" w:rsidP="005C76B8">
      <w:pPr>
        <w:jc w:val="both"/>
        <w:rPr>
          <w:rFonts w:eastAsia="Calibri"/>
          <w:lang w:eastAsia="en-US"/>
        </w:rPr>
      </w:pPr>
      <w:r w:rsidRPr="001C0381">
        <w:rPr>
          <w:rFonts w:eastAsia="Calibri"/>
          <w:lang w:eastAsia="en-US"/>
        </w:rPr>
        <w:t>«____»___________202</w:t>
      </w:r>
      <w:r w:rsidR="0080120A">
        <w:rPr>
          <w:rFonts w:eastAsia="Calibri"/>
          <w:lang w:eastAsia="en-US"/>
        </w:rPr>
        <w:t>6</w:t>
      </w:r>
    </w:p>
    <w:p w:rsidR="005C76B8" w:rsidRDefault="005C76B8" w:rsidP="005C76B8">
      <w:pPr>
        <w:jc w:val="both"/>
        <w:rPr>
          <w:rFonts w:eastAsia="Calibri"/>
          <w:lang w:eastAsia="en-US"/>
        </w:rPr>
      </w:pPr>
    </w:p>
    <w:sectPr w:rsidR="005C76B8" w:rsidSect="00952D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A24" w:rsidRDefault="008C6A24">
      <w:r>
        <w:separator/>
      </w:r>
    </w:p>
  </w:endnote>
  <w:endnote w:type="continuationSeparator" w:id="0">
    <w:p w:rsidR="008C6A24" w:rsidRDefault="008C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A24" w:rsidRDefault="008C6A24">
      <w:r>
        <w:separator/>
      </w:r>
    </w:p>
  </w:footnote>
  <w:footnote w:type="continuationSeparator" w:id="0">
    <w:p w:rsidR="008C6A24" w:rsidRDefault="008C6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F10E8"/>
    <w:multiLevelType w:val="hybridMultilevel"/>
    <w:tmpl w:val="3F5E4AA6"/>
    <w:lvl w:ilvl="0" w:tplc="88549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E1EAE"/>
    <w:multiLevelType w:val="hybridMultilevel"/>
    <w:tmpl w:val="4732B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2147B"/>
    <w:multiLevelType w:val="hybridMultilevel"/>
    <w:tmpl w:val="E0FA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83378"/>
    <w:multiLevelType w:val="hybridMultilevel"/>
    <w:tmpl w:val="34F61E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548B5"/>
    <w:multiLevelType w:val="hybridMultilevel"/>
    <w:tmpl w:val="34F61E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93F"/>
    <w:rsid w:val="00002992"/>
    <w:rsid w:val="00010C47"/>
    <w:rsid w:val="00011645"/>
    <w:rsid w:val="00015D44"/>
    <w:rsid w:val="00016736"/>
    <w:rsid w:val="00017BAA"/>
    <w:rsid w:val="00017F3F"/>
    <w:rsid w:val="000258E8"/>
    <w:rsid w:val="00030E46"/>
    <w:rsid w:val="00032D0E"/>
    <w:rsid w:val="00034E58"/>
    <w:rsid w:val="0004640B"/>
    <w:rsid w:val="00047199"/>
    <w:rsid w:val="000550E8"/>
    <w:rsid w:val="00056538"/>
    <w:rsid w:val="000573EB"/>
    <w:rsid w:val="0006016C"/>
    <w:rsid w:val="000637FF"/>
    <w:rsid w:val="00070189"/>
    <w:rsid w:val="00071741"/>
    <w:rsid w:val="00081860"/>
    <w:rsid w:val="00085422"/>
    <w:rsid w:val="0009556D"/>
    <w:rsid w:val="00096A6A"/>
    <w:rsid w:val="00097412"/>
    <w:rsid w:val="000A0CC2"/>
    <w:rsid w:val="000A5A8F"/>
    <w:rsid w:val="000C1BE4"/>
    <w:rsid w:val="000D19C0"/>
    <w:rsid w:val="000D3728"/>
    <w:rsid w:val="000E0187"/>
    <w:rsid w:val="000E620A"/>
    <w:rsid w:val="000F7BD9"/>
    <w:rsid w:val="00102AB2"/>
    <w:rsid w:val="0010716A"/>
    <w:rsid w:val="00111623"/>
    <w:rsid w:val="0011397D"/>
    <w:rsid w:val="00115DAA"/>
    <w:rsid w:val="001253F3"/>
    <w:rsid w:val="00125DBD"/>
    <w:rsid w:val="00136386"/>
    <w:rsid w:val="0013741C"/>
    <w:rsid w:val="00142EE5"/>
    <w:rsid w:val="00147F68"/>
    <w:rsid w:val="00156655"/>
    <w:rsid w:val="00164958"/>
    <w:rsid w:val="001670A8"/>
    <w:rsid w:val="00181274"/>
    <w:rsid w:val="00184094"/>
    <w:rsid w:val="00187933"/>
    <w:rsid w:val="001A05C8"/>
    <w:rsid w:val="001A2DB1"/>
    <w:rsid w:val="001A4400"/>
    <w:rsid w:val="001C0381"/>
    <w:rsid w:val="001C3A85"/>
    <w:rsid w:val="001C424C"/>
    <w:rsid w:val="001D0BF9"/>
    <w:rsid w:val="001D1A1A"/>
    <w:rsid w:val="001D2A29"/>
    <w:rsid w:val="001D43B0"/>
    <w:rsid w:val="001D572A"/>
    <w:rsid w:val="001D7802"/>
    <w:rsid w:val="001F2415"/>
    <w:rsid w:val="00200EBF"/>
    <w:rsid w:val="00203239"/>
    <w:rsid w:val="002065A0"/>
    <w:rsid w:val="00207CC3"/>
    <w:rsid w:val="00211BD5"/>
    <w:rsid w:val="002121EC"/>
    <w:rsid w:val="00217D7F"/>
    <w:rsid w:val="00221689"/>
    <w:rsid w:val="00222FF2"/>
    <w:rsid w:val="00230CD9"/>
    <w:rsid w:val="002329AE"/>
    <w:rsid w:val="002360D4"/>
    <w:rsid w:val="00236EAC"/>
    <w:rsid w:val="0024130C"/>
    <w:rsid w:val="0024179A"/>
    <w:rsid w:val="00247C17"/>
    <w:rsid w:val="00251CD7"/>
    <w:rsid w:val="002541AF"/>
    <w:rsid w:val="00265BE9"/>
    <w:rsid w:val="002668CE"/>
    <w:rsid w:val="00267972"/>
    <w:rsid w:val="0027708C"/>
    <w:rsid w:val="002800D3"/>
    <w:rsid w:val="00280706"/>
    <w:rsid w:val="00281D36"/>
    <w:rsid w:val="002826E7"/>
    <w:rsid w:val="0028314D"/>
    <w:rsid w:val="00290872"/>
    <w:rsid w:val="00290E6B"/>
    <w:rsid w:val="00293125"/>
    <w:rsid w:val="00293B66"/>
    <w:rsid w:val="00296FB2"/>
    <w:rsid w:val="002B347F"/>
    <w:rsid w:val="002B7957"/>
    <w:rsid w:val="002C0EF2"/>
    <w:rsid w:val="002D2983"/>
    <w:rsid w:val="002E04D8"/>
    <w:rsid w:val="002E7426"/>
    <w:rsid w:val="002F00C0"/>
    <w:rsid w:val="002F17A1"/>
    <w:rsid w:val="002F329D"/>
    <w:rsid w:val="0030284A"/>
    <w:rsid w:val="00312441"/>
    <w:rsid w:val="0031355B"/>
    <w:rsid w:val="00330173"/>
    <w:rsid w:val="0033185C"/>
    <w:rsid w:val="0034405C"/>
    <w:rsid w:val="003442AD"/>
    <w:rsid w:val="00345E6B"/>
    <w:rsid w:val="00352FB6"/>
    <w:rsid w:val="00357297"/>
    <w:rsid w:val="00360DB0"/>
    <w:rsid w:val="003613C6"/>
    <w:rsid w:val="00363D9F"/>
    <w:rsid w:val="00363DB7"/>
    <w:rsid w:val="003643E0"/>
    <w:rsid w:val="00364FC5"/>
    <w:rsid w:val="00367DD3"/>
    <w:rsid w:val="00377F6A"/>
    <w:rsid w:val="0038146C"/>
    <w:rsid w:val="003820B6"/>
    <w:rsid w:val="003830E1"/>
    <w:rsid w:val="00386C0B"/>
    <w:rsid w:val="003A6E1D"/>
    <w:rsid w:val="003B17FC"/>
    <w:rsid w:val="003C0DDE"/>
    <w:rsid w:val="003C0E3A"/>
    <w:rsid w:val="003C3285"/>
    <w:rsid w:val="003C3373"/>
    <w:rsid w:val="003C464B"/>
    <w:rsid w:val="003D1D9C"/>
    <w:rsid w:val="003D5657"/>
    <w:rsid w:val="003D76DF"/>
    <w:rsid w:val="003E009E"/>
    <w:rsid w:val="003E52DE"/>
    <w:rsid w:val="003E722B"/>
    <w:rsid w:val="003F21E7"/>
    <w:rsid w:val="003F5F6E"/>
    <w:rsid w:val="003F69D7"/>
    <w:rsid w:val="00405C3E"/>
    <w:rsid w:val="004069D4"/>
    <w:rsid w:val="00413422"/>
    <w:rsid w:val="00415D4D"/>
    <w:rsid w:val="00422300"/>
    <w:rsid w:val="00423EE0"/>
    <w:rsid w:val="00425454"/>
    <w:rsid w:val="00425E56"/>
    <w:rsid w:val="004277E8"/>
    <w:rsid w:val="00432CAC"/>
    <w:rsid w:val="00442030"/>
    <w:rsid w:val="004434AE"/>
    <w:rsid w:val="004444A3"/>
    <w:rsid w:val="0044676D"/>
    <w:rsid w:val="004477F1"/>
    <w:rsid w:val="004540F1"/>
    <w:rsid w:val="0045486C"/>
    <w:rsid w:val="00454A2B"/>
    <w:rsid w:val="00455ECB"/>
    <w:rsid w:val="00460DC3"/>
    <w:rsid w:val="00474AB2"/>
    <w:rsid w:val="00474F2C"/>
    <w:rsid w:val="00483709"/>
    <w:rsid w:val="00487126"/>
    <w:rsid w:val="00493C40"/>
    <w:rsid w:val="004A0222"/>
    <w:rsid w:val="004A2D89"/>
    <w:rsid w:val="004B31EE"/>
    <w:rsid w:val="004B41B1"/>
    <w:rsid w:val="004C256A"/>
    <w:rsid w:val="004C63D6"/>
    <w:rsid w:val="004D6E83"/>
    <w:rsid w:val="004E789F"/>
    <w:rsid w:val="004F362F"/>
    <w:rsid w:val="004F7255"/>
    <w:rsid w:val="004F7B42"/>
    <w:rsid w:val="00513C89"/>
    <w:rsid w:val="00514B82"/>
    <w:rsid w:val="00521E2C"/>
    <w:rsid w:val="00531421"/>
    <w:rsid w:val="005400F5"/>
    <w:rsid w:val="0055076F"/>
    <w:rsid w:val="0055095D"/>
    <w:rsid w:val="0055508F"/>
    <w:rsid w:val="00560ABE"/>
    <w:rsid w:val="005725F7"/>
    <w:rsid w:val="00575E4B"/>
    <w:rsid w:val="00580619"/>
    <w:rsid w:val="005825D5"/>
    <w:rsid w:val="00585EF4"/>
    <w:rsid w:val="0059178E"/>
    <w:rsid w:val="005A0C41"/>
    <w:rsid w:val="005A36C1"/>
    <w:rsid w:val="005A718D"/>
    <w:rsid w:val="005A7697"/>
    <w:rsid w:val="005B1488"/>
    <w:rsid w:val="005B3993"/>
    <w:rsid w:val="005C1017"/>
    <w:rsid w:val="005C76B8"/>
    <w:rsid w:val="005D2993"/>
    <w:rsid w:val="005D3087"/>
    <w:rsid w:val="005D6B4F"/>
    <w:rsid w:val="005E1867"/>
    <w:rsid w:val="005F2583"/>
    <w:rsid w:val="006141AB"/>
    <w:rsid w:val="006159B8"/>
    <w:rsid w:val="00622D59"/>
    <w:rsid w:val="006327E3"/>
    <w:rsid w:val="0063430D"/>
    <w:rsid w:val="006351A7"/>
    <w:rsid w:val="00640F33"/>
    <w:rsid w:val="006421B2"/>
    <w:rsid w:val="006506AD"/>
    <w:rsid w:val="00652AAA"/>
    <w:rsid w:val="00673941"/>
    <w:rsid w:val="00680043"/>
    <w:rsid w:val="00683BD9"/>
    <w:rsid w:val="006871F2"/>
    <w:rsid w:val="0069763A"/>
    <w:rsid w:val="006A1D97"/>
    <w:rsid w:val="006A5070"/>
    <w:rsid w:val="006B026A"/>
    <w:rsid w:val="006B07CE"/>
    <w:rsid w:val="006C2F82"/>
    <w:rsid w:val="006C5E28"/>
    <w:rsid w:val="006E4B2A"/>
    <w:rsid w:val="006F1669"/>
    <w:rsid w:val="006F385B"/>
    <w:rsid w:val="006F644D"/>
    <w:rsid w:val="0070195C"/>
    <w:rsid w:val="00706537"/>
    <w:rsid w:val="00707F35"/>
    <w:rsid w:val="00713A46"/>
    <w:rsid w:val="00715623"/>
    <w:rsid w:val="007178C0"/>
    <w:rsid w:val="007200DA"/>
    <w:rsid w:val="00734285"/>
    <w:rsid w:val="00735696"/>
    <w:rsid w:val="0074108E"/>
    <w:rsid w:val="00741477"/>
    <w:rsid w:val="007429B7"/>
    <w:rsid w:val="00756E75"/>
    <w:rsid w:val="00761AB9"/>
    <w:rsid w:val="00762514"/>
    <w:rsid w:val="00764543"/>
    <w:rsid w:val="0076586D"/>
    <w:rsid w:val="00766C82"/>
    <w:rsid w:val="00774ACA"/>
    <w:rsid w:val="007807D0"/>
    <w:rsid w:val="0078189C"/>
    <w:rsid w:val="0079275F"/>
    <w:rsid w:val="007B03F6"/>
    <w:rsid w:val="007B13DD"/>
    <w:rsid w:val="007B197F"/>
    <w:rsid w:val="007C45BB"/>
    <w:rsid w:val="007C4783"/>
    <w:rsid w:val="007D2E59"/>
    <w:rsid w:val="007D319D"/>
    <w:rsid w:val="007D3699"/>
    <w:rsid w:val="007D593F"/>
    <w:rsid w:val="007D677B"/>
    <w:rsid w:val="007D6C55"/>
    <w:rsid w:val="007E6506"/>
    <w:rsid w:val="007F07A0"/>
    <w:rsid w:val="007F535B"/>
    <w:rsid w:val="0080120A"/>
    <w:rsid w:val="008044A7"/>
    <w:rsid w:val="0081000C"/>
    <w:rsid w:val="008205D4"/>
    <w:rsid w:val="00823563"/>
    <w:rsid w:val="0082368B"/>
    <w:rsid w:val="00824985"/>
    <w:rsid w:val="008264AD"/>
    <w:rsid w:val="008278CC"/>
    <w:rsid w:val="008410FD"/>
    <w:rsid w:val="00843CEA"/>
    <w:rsid w:val="00845345"/>
    <w:rsid w:val="00853AEE"/>
    <w:rsid w:val="0085660C"/>
    <w:rsid w:val="00861301"/>
    <w:rsid w:val="00862001"/>
    <w:rsid w:val="008653A5"/>
    <w:rsid w:val="00866244"/>
    <w:rsid w:val="0086627D"/>
    <w:rsid w:val="00884E00"/>
    <w:rsid w:val="00894585"/>
    <w:rsid w:val="00896F8B"/>
    <w:rsid w:val="0089792F"/>
    <w:rsid w:val="008A1CCB"/>
    <w:rsid w:val="008A2790"/>
    <w:rsid w:val="008A72FE"/>
    <w:rsid w:val="008B07EC"/>
    <w:rsid w:val="008B12F4"/>
    <w:rsid w:val="008C10BF"/>
    <w:rsid w:val="008C2F9E"/>
    <w:rsid w:val="008C5393"/>
    <w:rsid w:val="008C601C"/>
    <w:rsid w:val="008C6A24"/>
    <w:rsid w:val="008E136B"/>
    <w:rsid w:val="008E2B49"/>
    <w:rsid w:val="008E41A1"/>
    <w:rsid w:val="008E552F"/>
    <w:rsid w:val="008F1F06"/>
    <w:rsid w:val="008F26C6"/>
    <w:rsid w:val="008F2F3B"/>
    <w:rsid w:val="008F3C92"/>
    <w:rsid w:val="009100CF"/>
    <w:rsid w:val="009158A7"/>
    <w:rsid w:val="009248E3"/>
    <w:rsid w:val="00933D34"/>
    <w:rsid w:val="00934300"/>
    <w:rsid w:val="00934A83"/>
    <w:rsid w:val="009426BF"/>
    <w:rsid w:val="009521B3"/>
    <w:rsid w:val="00952D8F"/>
    <w:rsid w:val="009606B4"/>
    <w:rsid w:val="0096583C"/>
    <w:rsid w:val="0097088D"/>
    <w:rsid w:val="00972161"/>
    <w:rsid w:val="00972A46"/>
    <w:rsid w:val="009816D4"/>
    <w:rsid w:val="00982948"/>
    <w:rsid w:val="00984E1A"/>
    <w:rsid w:val="00985A8F"/>
    <w:rsid w:val="009944C9"/>
    <w:rsid w:val="009963ED"/>
    <w:rsid w:val="0099699C"/>
    <w:rsid w:val="009A02CA"/>
    <w:rsid w:val="009A7443"/>
    <w:rsid w:val="009B50A4"/>
    <w:rsid w:val="009B5AD8"/>
    <w:rsid w:val="009B5B73"/>
    <w:rsid w:val="009B5F7C"/>
    <w:rsid w:val="009B6422"/>
    <w:rsid w:val="009C310F"/>
    <w:rsid w:val="009C32E8"/>
    <w:rsid w:val="009D261C"/>
    <w:rsid w:val="009D5F08"/>
    <w:rsid w:val="009E1A9E"/>
    <w:rsid w:val="009E3D5A"/>
    <w:rsid w:val="009E6697"/>
    <w:rsid w:val="009E77B4"/>
    <w:rsid w:val="009F1773"/>
    <w:rsid w:val="00A001A9"/>
    <w:rsid w:val="00A05FE8"/>
    <w:rsid w:val="00A064FE"/>
    <w:rsid w:val="00A06DE2"/>
    <w:rsid w:val="00A0722F"/>
    <w:rsid w:val="00A10655"/>
    <w:rsid w:val="00A17F4B"/>
    <w:rsid w:val="00A20E90"/>
    <w:rsid w:val="00A270BB"/>
    <w:rsid w:val="00A32A95"/>
    <w:rsid w:val="00A36406"/>
    <w:rsid w:val="00A44C5D"/>
    <w:rsid w:val="00A50BE0"/>
    <w:rsid w:val="00A52CE0"/>
    <w:rsid w:val="00A54D9C"/>
    <w:rsid w:val="00A57035"/>
    <w:rsid w:val="00A66F8C"/>
    <w:rsid w:val="00A71F5F"/>
    <w:rsid w:val="00A7542C"/>
    <w:rsid w:val="00A7744B"/>
    <w:rsid w:val="00A872DA"/>
    <w:rsid w:val="00A90822"/>
    <w:rsid w:val="00A9230E"/>
    <w:rsid w:val="00A9501B"/>
    <w:rsid w:val="00AA1DF3"/>
    <w:rsid w:val="00AA2E64"/>
    <w:rsid w:val="00AA4B02"/>
    <w:rsid w:val="00AA5CAC"/>
    <w:rsid w:val="00AB133F"/>
    <w:rsid w:val="00AB24D3"/>
    <w:rsid w:val="00AB2E42"/>
    <w:rsid w:val="00AB430C"/>
    <w:rsid w:val="00AC125E"/>
    <w:rsid w:val="00AC5FAA"/>
    <w:rsid w:val="00AC79A1"/>
    <w:rsid w:val="00AD2B2D"/>
    <w:rsid w:val="00AD36CE"/>
    <w:rsid w:val="00AD4982"/>
    <w:rsid w:val="00AE3170"/>
    <w:rsid w:val="00AE36C2"/>
    <w:rsid w:val="00AF2F7D"/>
    <w:rsid w:val="00AF5BDB"/>
    <w:rsid w:val="00B039A8"/>
    <w:rsid w:val="00B03F92"/>
    <w:rsid w:val="00B052DD"/>
    <w:rsid w:val="00B1338B"/>
    <w:rsid w:val="00B20824"/>
    <w:rsid w:val="00B249F5"/>
    <w:rsid w:val="00B318F2"/>
    <w:rsid w:val="00B347A8"/>
    <w:rsid w:val="00B409D9"/>
    <w:rsid w:val="00B45D76"/>
    <w:rsid w:val="00B510FA"/>
    <w:rsid w:val="00B52BD4"/>
    <w:rsid w:val="00B52BF3"/>
    <w:rsid w:val="00B6017C"/>
    <w:rsid w:val="00B7118D"/>
    <w:rsid w:val="00B76BB6"/>
    <w:rsid w:val="00B76C90"/>
    <w:rsid w:val="00B76E09"/>
    <w:rsid w:val="00B90C6D"/>
    <w:rsid w:val="00B9570D"/>
    <w:rsid w:val="00BA0FAE"/>
    <w:rsid w:val="00BA1501"/>
    <w:rsid w:val="00BA5924"/>
    <w:rsid w:val="00BB0CE9"/>
    <w:rsid w:val="00BB5E92"/>
    <w:rsid w:val="00BC5CAF"/>
    <w:rsid w:val="00BC777D"/>
    <w:rsid w:val="00BD0BC4"/>
    <w:rsid w:val="00BD3432"/>
    <w:rsid w:val="00BD3984"/>
    <w:rsid w:val="00BD465A"/>
    <w:rsid w:val="00BE6DB1"/>
    <w:rsid w:val="00BF5D52"/>
    <w:rsid w:val="00C00ADA"/>
    <w:rsid w:val="00C03453"/>
    <w:rsid w:val="00C11E0F"/>
    <w:rsid w:val="00C123BC"/>
    <w:rsid w:val="00C14E31"/>
    <w:rsid w:val="00C310C3"/>
    <w:rsid w:val="00C336EE"/>
    <w:rsid w:val="00C4331B"/>
    <w:rsid w:val="00C46711"/>
    <w:rsid w:val="00C5137C"/>
    <w:rsid w:val="00C54798"/>
    <w:rsid w:val="00C57817"/>
    <w:rsid w:val="00C6119F"/>
    <w:rsid w:val="00C61D38"/>
    <w:rsid w:val="00C65A70"/>
    <w:rsid w:val="00C75CAE"/>
    <w:rsid w:val="00C846C3"/>
    <w:rsid w:val="00C86E9D"/>
    <w:rsid w:val="00CA1CE0"/>
    <w:rsid w:val="00CA2E46"/>
    <w:rsid w:val="00CA45EE"/>
    <w:rsid w:val="00CB6E54"/>
    <w:rsid w:val="00CD6767"/>
    <w:rsid w:val="00CE1D10"/>
    <w:rsid w:val="00CE267C"/>
    <w:rsid w:val="00CF0F0F"/>
    <w:rsid w:val="00CF37C7"/>
    <w:rsid w:val="00CF38E2"/>
    <w:rsid w:val="00CF7732"/>
    <w:rsid w:val="00D057C9"/>
    <w:rsid w:val="00D0702E"/>
    <w:rsid w:val="00D11356"/>
    <w:rsid w:val="00D12FD0"/>
    <w:rsid w:val="00D1598A"/>
    <w:rsid w:val="00D16585"/>
    <w:rsid w:val="00D2578F"/>
    <w:rsid w:val="00D26A4D"/>
    <w:rsid w:val="00D50639"/>
    <w:rsid w:val="00D54EFF"/>
    <w:rsid w:val="00D612D5"/>
    <w:rsid w:val="00D624B8"/>
    <w:rsid w:val="00D66B50"/>
    <w:rsid w:val="00D83C5F"/>
    <w:rsid w:val="00D8449B"/>
    <w:rsid w:val="00D8643E"/>
    <w:rsid w:val="00D873AC"/>
    <w:rsid w:val="00D87857"/>
    <w:rsid w:val="00D96403"/>
    <w:rsid w:val="00D96788"/>
    <w:rsid w:val="00DA07DB"/>
    <w:rsid w:val="00DB3FA2"/>
    <w:rsid w:val="00DB4EC1"/>
    <w:rsid w:val="00DC4B62"/>
    <w:rsid w:val="00DC4E16"/>
    <w:rsid w:val="00DD17BE"/>
    <w:rsid w:val="00DD206F"/>
    <w:rsid w:val="00DD3F8B"/>
    <w:rsid w:val="00DE0A17"/>
    <w:rsid w:val="00DE1234"/>
    <w:rsid w:val="00DF136F"/>
    <w:rsid w:val="00DF28F0"/>
    <w:rsid w:val="00DF7EB6"/>
    <w:rsid w:val="00E076D2"/>
    <w:rsid w:val="00E07ED8"/>
    <w:rsid w:val="00E13438"/>
    <w:rsid w:val="00E2114D"/>
    <w:rsid w:val="00E23165"/>
    <w:rsid w:val="00E2425E"/>
    <w:rsid w:val="00E25214"/>
    <w:rsid w:val="00E26CE0"/>
    <w:rsid w:val="00E30205"/>
    <w:rsid w:val="00E33217"/>
    <w:rsid w:val="00E45EB7"/>
    <w:rsid w:val="00E63A3D"/>
    <w:rsid w:val="00E75EDB"/>
    <w:rsid w:val="00E774E6"/>
    <w:rsid w:val="00E77BA7"/>
    <w:rsid w:val="00E84CB2"/>
    <w:rsid w:val="00E85DEE"/>
    <w:rsid w:val="00E910BF"/>
    <w:rsid w:val="00E91A1D"/>
    <w:rsid w:val="00E92104"/>
    <w:rsid w:val="00E933FB"/>
    <w:rsid w:val="00E95ECA"/>
    <w:rsid w:val="00EA0359"/>
    <w:rsid w:val="00EA278D"/>
    <w:rsid w:val="00EA2998"/>
    <w:rsid w:val="00EB2603"/>
    <w:rsid w:val="00EC724A"/>
    <w:rsid w:val="00ED196D"/>
    <w:rsid w:val="00EF0708"/>
    <w:rsid w:val="00EF6D31"/>
    <w:rsid w:val="00F02EA8"/>
    <w:rsid w:val="00F06F11"/>
    <w:rsid w:val="00F151D7"/>
    <w:rsid w:val="00F21B69"/>
    <w:rsid w:val="00F220F2"/>
    <w:rsid w:val="00F2517B"/>
    <w:rsid w:val="00F305B9"/>
    <w:rsid w:val="00F32B3E"/>
    <w:rsid w:val="00F34582"/>
    <w:rsid w:val="00F34AE7"/>
    <w:rsid w:val="00F43F52"/>
    <w:rsid w:val="00F45EFA"/>
    <w:rsid w:val="00F52A98"/>
    <w:rsid w:val="00F52F7B"/>
    <w:rsid w:val="00F5459D"/>
    <w:rsid w:val="00F550E6"/>
    <w:rsid w:val="00F60925"/>
    <w:rsid w:val="00F6142B"/>
    <w:rsid w:val="00F617AC"/>
    <w:rsid w:val="00F63E0F"/>
    <w:rsid w:val="00F65AE2"/>
    <w:rsid w:val="00F66331"/>
    <w:rsid w:val="00F7697D"/>
    <w:rsid w:val="00F816E6"/>
    <w:rsid w:val="00F907CB"/>
    <w:rsid w:val="00FA6050"/>
    <w:rsid w:val="00FB070C"/>
    <w:rsid w:val="00FB6D96"/>
    <w:rsid w:val="00FC1506"/>
    <w:rsid w:val="00FC4C05"/>
    <w:rsid w:val="00FD1AE3"/>
    <w:rsid w:val="00FD233A"/>
    <w:rsid w:val="00FD6808"/>
    <w:rsid w:val="00FE5113"/>
    <w:rsid w:val="00FE638E"/>
    <w:rsid w:val="00FF354F"/>
    <w:rsid w:val="00FF6EB3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A41D0"/>
  <w15:docId w15:val="{6EBD06E4-4D63-46FF-95AA-7CC2375B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E6DB1"/>
  </w:style>
  <w:style w:type="character" w:customStyle="1" w:styleId="a4">
    <w:name w:val="Основной текст Знак"/>
    <w:link w:val="a3"/>
    <w:uiPriority w:val="99"/>
    <w:semiHidden/>
    <w:rsid w:val="00FB184B"/>
    <w:rPr>
      <w:rFonts w:ascii="Times New Roman" w:eastAsia="Times New Roman" w:hAnsi="Times New Roman"/>
      <w:sz w:val="24"/>
      <w:szCs w:val="24"/>
    </w:rPr>
  </w:style>
  <w:style w:type="paragraph" w:customStyle="1" w:styleId="Iacaaiea">
    <w:name w:val="Iacaaiea"/>
    <w:basedOn w:val="a"/>
    <w:uiPriority w:val="99"/>
    <w:rsid w:val="00BE6DB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uiPriority w:val="99"/>
    <w:rsid w:val="0028314D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8C10BF"/>
    <w:rPr>
      <w:rFonts w:ascii="Tahoma" w:eastAsia="Calibri" w:hAnsi="Tahoma"/>
      <w:sz w:val="16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8C10BF"/>
    <w:rPr>
      <w:rFonts w:ascii="Tahoma" w:hAnsi="Tahoma"/>
      <w:sz w:val="16"/>
    </w:rPr>
  </w:style>
  <w:style w:type="paragraph" w:customStyle="1" w:styleId="ConsPlusNormal">
    <w:name w:val="ConsPlusNormal"/>
    <w:rsid w:val="00A17F4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8">
    <w:name w:val="Body Text Indent"/>
    <w:basedOn w:val="a"/>
    <w:link w:val="a9"/>
    <w:uiPriority w:val="99"/>
    <w:rsid w:val="00367DD3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367DD3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locked/>
    <w:rsid w:val="005E18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1"/>
    <w:rsid w:val="00B45D76"/>
    <w:rPr>
      <w:rFonts w:ascii="Times New Roman" w:eastAsia="Times New Roman" w:hAnsi="Times New Roman"/>
      <w:sz w:val="24"/>
      <w:szCs w:val="24"/>
    </w:rPr>
  </w:style>
  <w:style w:type="character" w:customStyle="1" w:styleId="7pt">
    <w:name w:val="Основной текст + 7 pt;Не полужирный"/>
    <w:basedOn w:val="a0"/>
    <w:rsid w:val="003C464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b">
    <w:name w:val="List Paragraph"/>
    <w:basedOn w:val="a"/>
    <w:uiPriority w:val="34"/>
    <w:qFormat/>
    <w:rsid w:val="00D16585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DE0A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E0A17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DE0A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E0A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41C1-8198-4EA1-9426-F5DB5101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TIL22</cp:lastModifiedBy>
  <cp:revision>33</cp:revision>
  <cp:lastPrinted>2026-08-03T11:35:00Z</cp:lastPrinted>
  <dcterms:created xsi:type="dcterms:W3CDTF">2024-09-17T10:45:00Z</dcterms:created>
  <dcterms:modified xsi:type="dcterms:W3CDTF">2026-08-03T11:36:00Z</dcterms:modified>
</cp:coreProperties>
</file>