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E5C5E" w14:textId="33FD40C5" w:rsidR="00216D14" w:rsidRPr="00E86FA1" w:rsidRDefault="00051FD6" w:rsidP="00184297">
      <w:pPr>
        <w:jc w:val="center"/>
        <w:rPr>
          <w:b/>
          <w:sz w:val="28"/>
          <w:szCs w:val="28"/>
          <w:lang w:eastAsia="zh-CN"/>
        </w:rPr>
      </w:pPr>
      <w:bookmarkStart w:id="0" w:name="_GoBack"/>
      <w:bookmarkEnd w:id="0"/>
      <w:r w:rsidRPr="00E86FA1">
        <w:rPr>
          <w:b/>
          <w:sz w:val="28"/>
          <w:szCs w:val="28"/>
          <w:lang w:eastAsia="zh-CN"/>
        </w:rPr>
        <w:t xml:space="preserve">Техническое задание на поставку </w:t>
      </w:r>
      <w:r w:rsidR="00C972DD">
        <w:rPr>
          <w:b/>
          <w:sz w:val="28"/>
          <w:szCs w:val="28"/>
          <w:lang w:eastAsia="zh-CN"/>
        </w:rPr>
        <w:t>сувенирной продукции</w:t>
      </w:r>
    </w:p>
    <w:p w14:paraId="630A0C7A" w14:textId="0894B803" w:rsidR="00C377AF" w:rsidRPr="00E86FA1" w:rsidRDefault="00C377AF" w:rsidP="00E86FA1">
      <w:pPr>
        <w:rPr>
          <w:b/>
          <w:szCs w:val="24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65"/>
        <w:gridCol w:w="4522"/>
        <w:gridCol w:w="1700"/>
        <w:gridCol w:w="1703"/>
        <w:gridCol w:w="1557"/>
        <w:gridCol w:w="2300"/>
      </w:tblGrid>
      <w:tr w:rsidR="00C972DD" w:rsidRPr="00E86FA1" w14:paraId="082FC611" w14:textId="77777777" w:rsidTr="00F922BD">
        <w:trPr>
          <w:trHeight w:val="1400"/>
        </w:trPr>
        <w:tc>
          <w:tcPr>
            <w:tcW w:w="190" w:type="pct"/>
            <w:vAlign w:val="center"/>
          </w:tcPr>
          <w:p w14:paraId="39D2E273" w14:textId="77777777" w:rsidR="00C972DD" w:rsidRPr="00E86FA1" w:rsidRDefault="00C972DD" w:rsidP="00F922BD">
            <w:pPr>
              <w:keepNext/>
              <w:suppressAutoHyphens w:val="0"/>
              <w:spacing w:line="276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№</w:t>
            </w:r>
          </w:p>
          <w:p w14:paraId="6A462354" w14:textId="77777777" w:rsidR="00C972DD" w:rsidRPr="00E86FA1" w:rsidRDefault="00C972DD" w:rsidP="00F922BD">
            <w:pPr>
              <w:suppressAutoHyphens w:val="0"/>
              <w:spacing w:line="276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860" w:type="pct"/>
            <w:vAlign w:val="center"/>
          </w:tcPr>
          <w:p w14:paraId="1FC634EB" w14:textId="5EC1CC85" w:rsidR="00C972DD" w:rsidRPr="00E86FA1" w:rsidRDefault="00C972DD" w:rsidP="00F922BD">
            <w:pPr>
              <w:keepNext/>
              <w:suppressAutoHyphens w:val="0"/>
              <w:spacing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Наименование товара, комплектность</w:t>
            </w:r>
          </w:p>
        </w:tc>
        <w:tc>
          <w:tcPr>
            <w:tcW w:w="1516" w:type="pct"/>
            <w:vAlign w:val="center"/>
          </w:tcPr>
          <w:p w14:paraId="67303DEF" w14:textId="4EBB42D2" w:rsidR="00C972DD" w:rsidRPr="00E86FA1" w:rsidRDefault="00C972DD" w:rsidP="00F922BD">
            <w:pPr>
              <w:keepNext/>
              <w:suppressAutoHyphens w:val="0"/>
              <w:spacing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Характеристики товара</w:t>
            </w:r>
          </w:p>
        </w:tc>
        <w:tc>
          <w:tcPr>
            <w:tcW w:w="570" w:type="pct"/>
            <w:vAlign w:val="center"/>
          </w:tcPr>
          <w:p w14:paraId="11E8E853" w14:textId="592B3627" w:rsidR="00C972DD" w:rsidRPr="00E86FA1" w:rsidRDefault="00C972DD" w:rsidP="00F922BD">
            <w:pPr>
              <w:keepNext/>
              <w:suppressAutoHyphens w:val="0"/>
              <w:spacing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ОКПД2</w:t>
            </w:r>
          </w:p>
        </w:tc>
        <w:tc>
          <w:tcPr>
            <w:tcW w:w="571" w:type="pct"/>
            <w:vAlign w:val="center"/>
          </w:tcPr>
          <w:p w14:paraId="136F54F8" w14:textId="35C400CC" w:rsidR="00C972DD" w:rsidRPr="00E86FA1" w:rsidRDefault="00C972DD" w:rsidP="00F922BD">
            <w:pPr>
              <w:keepNext/>
              <w:suppressAutoHyphens w:val="0"/>
              <w:spacing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макет</w:t>
            </w:r>
          </w:p>
        </w:tc>
        <w:tc>
          <w:tcPr>
            <w:tcW w:w="522" w:type="pct"/>
            <w:vAlign w:val="center"/>
          </w:tcPr>
          <w:p w14:paraId="1B8852C8" w14:textId="1EC5558A" w:rsidR="00C972DD" w:rsidRPr="00E86FA1" w:rsidRDefault="00C972DD" w:rsidP="00F922BD">
            <w:pPr>
              <w:keepNext/>
              <w:suppressAutoHyphens w:val="0"/>
              <w:spacing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Ед. измерения товара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57DC8651" w14:textId="77777777" w:rsidR="00C972DD" w:rsidRPr="00E86FA1" w:rsidRDefault="00C972DD" w:rsidP="00F922BD">
            <w:pPr>
              <w:keepNext/>
              <w:suppressAutoHyphens w:val="0"/>
              <w:spacing w:line="276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E86FA1">
              <w:rPr>
                <w:kern w:val="0"/>
                <w:sz w:val="22"/>
                <w:szCs w:val="22"/>
                <w:lang w:eastAsia="ru-RU"/>
              </w:rPr>
              <w:t>Количество товара</w:t>
            </w:r>
          </w:p>
        </w:tc>
      </w:tr>
      <w:tr w:rsidR="00C972DD" w:rsidRPr="00F922BD" w14:paraId="55AA7924" w14:textId="77777777" w:rsidTr="00F922BD">
        <w:trPr>
          <w:trHeight w:val="708"/>
        </w:trPr>
        <w:tc>
          <w:tcPr>
            <w:tcW w:w="190" w:type="pct"/>
            <w:vAlign w:val="center"/>
          </w:tcPr>
          <w:p w14:paraId="2BCE2629" w14:textId="4B301C77" w:rsidR="00C972DD" w:rsidRPr="00F922BD" w:rsidRDefault="00C972DD" w:rsidP="00F922BD">
            <w:pPr>
              <w:pStyle w:val="af1"/>
              <w:keepNext/>
              <w:numPr>
                <w:ilvl w:val="0"/>
                <w:numId w:val="27"/>
              </w:numPr>
              <w:suppressAutoHyphens w:val="0"/>
              <w:spacing w:before="120" w:after="120" w:line="276" w:lineRule="auto"/>
              <w:jc w:val="center"/>
              <w:rPr>
                <w:kern w:val="0"/>
                <w:sz w:val="20"/>
                <w:lang w:eastAsia="ru-RU"/>
              </w:rPr>
            </w:pPr>
          </w:p>
        </w:tc>
        <w:tc>
          <w:tcPr>
            <w:tcW w:w="860" w:type="pct"/>
            <w:vAlign w:val="center"/>
          </w:tcPr>
          <w:p w14:paraId="3338DF72" w14:textId="77777777" w:rsidR="00C972DD" w:rsidRPr="00F922BD" w:rsidRDefault="00C972DD" w:rsidP="00F922BD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 xml:space="preserve">Пакет п/э </w:t>
            </w:r>
          </w:p>
          <w:p w14:paraId="08FD0CFD" w14:textId="77777777" w:rsidR="00214979" w:rsidRDefault="00C972DD" w:rsidP="00F922BD">
            <w:pPr>
              <w:keepNext/>
              <w:suppressAutoHyphens w:val="0"/>
              <w:spacing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с нанесением </w:t>
            </w:r>
          </w:p>
          <w:p w14:paraId="1E9ABE46" w14:textId="6EE7FC9B" w:rsidR="00C972DD" w:rsidRPr="00F922BD" w:rsidRDefault="00214979" w:rsidP="00F922BD">
            <w:pPr>
              <w:keepNext/>
              <w:suppressAutoHyphens w:val="0"/>
              <w:spacing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>
              <w:rPr>
                <w:kern w:val="0"/>
                <w:sz w:val="20"/>
                <w:lang w:eastAsia="ru-RU"/>
              </w:rPr>
              <w:t>по макету заказчика</w:t>
            </w:r>
          </w:p>
        </w:tc>
        <w:tc>
          <w:tcPr>
            <w:tcW w:w="1516" w:type="pct"/>
            <w:vAlign w:val="center"/>
          </w:tcPr>
          <w:p w14:paraId="78BAFBD0" w14:textId="4E241864" w:rsidR="00C972DD" w:rsidRPr="00F922BD" w:rsidRDefault="00C972DD" w:rsidP="00C972DD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 xml:space="preserve">Размер: 30х40 см  </w:t>
            </w:r>
          </w:p>
          <w:p w14:paraId="385B4E1A" w14:textId="77777777" w:rsidR="00C972DD" w:rsidRPr="00F922BD" w:rsidRDefault="00C972DD" w:rsidP="00C972DD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 xml:space="preserve">Цвет: синий </w:t>
            </w:r>
          </w:p>
          <w:p w14:paraId="21D018E2" w14:textId="77777777" w:rsidR="00C972DD" w:rsidRPr="00F922BD" w:rsidRDefault="00C972DD" w:rsidP="00C972DD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Плотность: 80 мкм</w:t>
            </w:r>
          </w:p>
          <w:p w14:paraId="47575CFC" w14:textId="77777777" w:rsidR="00C972DD" w:rsidRPr="00F922BD" w:rsidRDefault="00C972DD" w:rsidP="00C972DD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 xml:space="preserve">Нанесение: </w:t>
            </w:r>
            <w:proofErr w:type="spellStart"/>
            <w:r w:rsidRPr="00F922BD">
              <w:rPr>
                <w:kern w:val="0"/>
                <w:sz w:val="20"/>
                <w:lang w:eastAsia="ru-RU"/>
              </w:rPr>
              <w:t>шелкография</w:t>
            </w:r>
            <w:proofErr w:type="spellEnd"/>
            <w:r w:rsidRPr="00F922BD">
              <w:rPr>
                <w:kern w:val="0"/>
                <w:sz w:val="20"/>
                <w:lang w:eastAsia="ru-RU"/>
              </w:rPr>
              <w:t xml:space="preserve"> с одной стороны белым цветом</w:t>
            </w:r>
          </w:p>
          <w:p w14:paraId="5DB3477E" w14:textId="5F36A1E8" w:rsidR="00C972DD" w:rsidRPr="00F922BD" w:rsidRDefault="00C972DD" w:rsidP="00C972DD">
            <w:pPr>
              <w:keepNext/>
              <w:suppressAutoHyphens w:val="0"/>
              <w:ind w:firstLine="0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Особенности: усиленная вырубная ручка, складное дно 3 см</w:t>
            </w:r>
          </w:p>
        </w:tc>
        <w:tc>
          <w:tcPr>
            <w:tcW w:w="570" w:type="pct"/>
            <w:vAlign w:val="center"/>
          </w:tcPr>
          <w:p w14:paraId="318252EE" w14:textId="2558B7C3" w:rsidR="00C972DD" w:rsidRPr="00F922BD" w:rsidRDefault="00C972DD" w:rsidP="00C972DD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13.92.21.120</w:t>
            </w:r>
          </w:p>
        </w:tc>
        <w:tc>
          <w:tcPr>
            <w:tcW w:w="571" w:type="pct"/>
          </w:tcPr>
          <w:p w14:paraId="04245C93" w14:textId="223FB767" w:rsidR="00C972DD" w:rsidRPr="00F922BD" w:rsidRDefault="00E35F68" w:rsidP="00E35F68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noProof/>
                <w:kern w:val="0"/>
                <w:sz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80F6913" wp14:editId="509314F3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215900</wp:posOffset>
                  </wp:positionV>
                  <wp:extent cx="528320" cy="660400"/>
                  <wp:effectExtent l="0" t="0" r="5080" b="635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акет 40х50 (20x15) 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" w:type="pct"/>
            <w:vAlign w:val="center"/>
          </w:tcPr>
          <w:p w14:paraId="7B52BA0A" w14:textId="311B6CA9" w:rsidR="00C972DD" w:rsidRPr="00F922BD" w:rsidRDefault="00C972DD" w:rsidP="00C972DD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шт.</w:t>
            </w:r>
          </w:p>
        </w:tc>
        <w:tc>
          <w:tcPr>
            <w:tcW w:w="771" w:type="pct"/>
            <w:vAlign w:val="center"/>
          </w:tcPr>
          <w:p w14:paraId="2FB7FE0E" w14:textId="23BB34DC" w:rsidR="00C972DD" w:rsidRPr="00F922BD" w:rsidRDefault="00C972DD" w:rsidP="00C972DD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100</w:t>
            </w:r>
          </w:p>
        </w:tc>
      </w:tr>
      <w:tr w:rsidR="00C972DD" w:rsidRPr="00F922BD" w14:paraId="611378FD" w14:textId="77777777" w:rsidTr="00F922BD">
        <w:trPr>
          <w:trHeight w:val="708"/>
        </w:trPr>
        <w:tc>
          <w:tcPr>
            <w:tcW w:w="190" w:type="pct"/>
            <w:vAlign w:val="center"/>
          </w:tcPr>
          <w:p w14:paraId="6A0736E9" w14:textId="77777777" w:rsidR="00C972DD" w:rsidRPr="00F922BD" w:rsidRDefault="00C972DD" w:rsidP="00F922BD">
            <w:pPr>
              <w:pStyle w:val="af1"/>
              <w:keepNext/>
              <w:numPr>
                <w:ilvl w:val="0"/>
                <w:numId w:val="27"/>
              </w:numPr>
              <w:suppressAutoHyphens w:val="0"/>
              <w:spacing w:before="120" w:after="120" w:line="276" w:lineRule="auto"/>
              <w:jc w:val="center"/>
              <w:rPr>
                <w:kern w:val="0"/>
                <w:sz w:val="20"/>
                <w:lang w:eastAsia="ru-RU"/>
              </w:rPr>
            </w:pPr>
          </w:p>
        </w:tc>
        <w:tc>
          <w:tcPr>
            <w:tcW w:w="860" w:type="pct"/>
            <w:vAlign w:val="center"/>
          </w:tcPr>
          <w:p w14:paraId="431568A3" w14:textId="77777777" w:rsidR="00C972DD" w:rsidRPr="00F922BD" w:rsidRDefault="00C972DD" w:rsidP="00C972DD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 xml:space="preserve">Пакет п/э </w:t>
            </w:r>
          </w:p>
          <w:p w14:paraId="22A9D0CC" w14:textId="77777777" w:rsidR="00214979" w:rsidRDefault="00C972DD" w:rsidP="00C972DD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с нанесением</w:t>
            </w:r>
            <w:r w:rsidR="00214979">
              <w:rPr>
                <w:kern w:val="0"/>
                <w:sz w:val="20"/>
                <w:lang w:eastAsia="ru-RU"/>
              </w:rPr>
              <w:t xml:space="preserve"> </w:t>
            </w:r>
          </w:p>
          <w:p w14:paraId="31D28660" w14:textId="67BBE804" w:rsidR="00C972DD" w:rsidRPr="00F922BD" w:rsidRDefault="00214979" w:rsidP="00C972DD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>
              <w:rPr>
                <w:kern w:val="0"/>
                <w:sz w:val="20"/>
                <w:lang w:eastAsia="ru-RU"/>
              </w:rPr>
              <w:t>по макету заказчика</w:t>
            </w:r>
            <w:r w:rsidR="00C972DD" w:rsidRPr="00F922BD">
              <w:rPr>
                <w:kern w:val="0"/>
                <w:sz w:val="20"/>
                <w:lang w:eastAsia="ru-RU"/>
              </w:rPr>
              <w:t> </w:t>
            </w:r>
          </w:p>
        </w:tc>
        <w:tc>
          <w:tcPr>
            <w:tcW w:w="1516" w:type="pct"/>
            <w:vAlign w:val="center"/>
          </w:tcPr>
          <w:p w14:paraId="11E57BD2" w14:textId="21FB16C5" w:rsidR="00C972DD" w:rsidRPr="00F922BD" w:rsidRDefault="00C972DD" w:rsidP="00C972DD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 xml:space="preserve">Размер: 38х50 см  </w:t>
            </w:r>
          </w:p>
          <w:p w14:paraId="2BCBE93A" w14:textId="77777777" w:rsidR="00C972DD" w:rsidRPr="00F922BD" w:rsidRDefault="00C972DD" w:rsidP="00C972DD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 xml:space="preserve">Цвет: синий </w:t>
            </w:r>
          </w:p>
          <w:p w14:paraId="48BF29EA" w14:textId="77777777" w:rsidR="00C972DD" w:rsidRPr="00F922BD" w:rsidRDefault="00C972DD" w:rsidP="00C972DD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Плотность: 80 мкм</w:t>
            </w:r>
          </w:p>
          <w:p w14:paraId="68B7D9A9" w14:textId="77777777" w:rsidR="00C972DD" w:rsidRPr="00F922BD" w:rsidRDefault="00C972DD" w:rsidP="00C972DD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 xml:space="preserve">Нанесение: </w:t>
            </w:r>
            <w:proofErr w:type="spellStart"/>
            <w:r w:rsidRPr="00F922BD">
              <w:rPr>
                <w:kern w:val="0"/>
                <w:sz w:val="20"/>
                <w:lang w:eastAsia="ru-RU"/>
              </w:rPr>
              <w:t>шелкография</w:t>
            </w:r>
            <w:proofErr w:type="spellEnd"/>
            <w:r w:rsidRPr="00F922BD">
              <w:rPr>
                <w:kern w:val="0"/>
                <w:sz w:val="20"/>
                <w:lang w:eastAsia="ru-RU"/>
              </w:rPr>
              <w:t xml:space="preserve"> с одной стороны белым цветом</w:t>
            </w:r>
          </w:p>
          <w:p w14:paraId="7479E2C5" w14:textId="7026188F" w:rsidR="00C972DD" w:rsidRPr="00F922BD" w:rsidRDefault="00C972DD" w:rsidP="00C972DD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Особенности: усиленная вырубная ручка, складное дно 3 см</w:t>
            </w:r>
          </w:p>
        </w:tc>
        <w:tc>
          <w:tcPr>
            <w:tcW w:w="570" w:type="pct"/>
            <w:vAlign w:val="center"/>
          </w:tcPr>
          <w:p w14:paraId="02FD8DDD" w14:textId="008922EF" w:rsidR="00C972DD" w:rsidRPr="00F922BD" w:rsidRDefault="00C972DD" w:rsidP="00C972DD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13.92.21.120</w:t>
            </w:r>
          </w:p>
        </w:tc>
        <w:tc>
          <w:tcPr>
            <w:tcW w:w="571" w:type="pct"/>
          </w:tcPr>
          <w:p w14:paraId="5B649176" w14:textId="08475F5D" w:rsidR="00C972DD" w:rsidRPr="00F922BD" w:rsidRDefault="00E35F68" w:rsidP="00C972DD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noProof/>
                <w:kern w:val="0"/>
                <w:sz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FF4FB52" wp14:editId="76BF3FB9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168910</wp:posOffset>
                  </wp:positionV>
                  <wp:extent cx="528320" cy="704215"/>
                  <wp:effectExtent l="0" t="0" r="5080" b="63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акет 30х40 CПбГМТУ (2) (1)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7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" w:type="pct"/>
            <w:vAlign w:val="center"/>
          </w:tcPr>
          <w:p w14:paraId="54381925" w14:textId="6A754EC8" w:rsidR="00C972DD" w:rsidRPr="00F922BD" w:rsidRDefault="00C972DD" w:rsidP="00C972DD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шт.</w:t>
            </w:r>
          </w:p>
        </w:tc>
        <w:tc>
          <w:tcPr>
            <w:tcW w:w="771" w:type="pct"/>
            <w:vAlign w:val="center"/>
          </w:tcPr>
          <w:p w14:paraId="072993B0" w14:textId="5363777B" w:rsidR="00C972DD" w:rsidRPr="00F922BD" w:rsidRDefault="00C972DD" w:rsidP="00C972DD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100</w:t>
            </w:r>
          </w:p>
        </w:tc>
      </w:tr>
      <w:tr w:rsidR="00C972DD" w:rsidRPr="00F922BD" w14:paraId="1A85C85A" w14:textId="77777777" w:rsidTr="00F922BD">
        <w:trPr>
          <w:trHeight w:val="708"/>
        </w:trPr>
        <w:tc>
          <w:tcPr>
            <w:tcW w:w="190" w:type="pct"/>
            <w:vAlign w:val="center"/>
          </w:tcPr>
          <w:p w14:paraId="3177CE50" w14:textId="77777777" w:rsidR="00C972DD" w:rsidRPr="00F922BD" w:rsidRDefault="00C972DD" w:rsidP="00F922BD">
            <w:pPr>
              <w:pStyle w:val="af1"/>
              <w:keepNext/>
              <w:numPr>
                <w:ilvl w:val="0"/>
                <w:numId w:val="27"/>
              </w:numPr>
              <w:suppressAutoHyphens w:val="0"/>
              <w:spacing w:before="120" w:after="120" w:line="276" w:lineRule="auto"/>
              <w:jc w:val="center"/>
              <w:rPr>
                <w:kern w:val="0"/>
                <w:sz w:val="20"/>
                <w:lang w:eastAsia="ru-RU"/>
              </w:rPr>
            </w:pPr>
          </w:p>
        </w:tc>
        <w:tc>
          <w:tcPr>
            <w:tcW w:w="860" w:type="pct"/>
            <w:vAlign w:val="center"/>
          </w:tcPr>
          <w:p w14:paraId="330C103F" w14:textId="77777777" w:rsidR="008B1CE4" w:rsidRPr="00F922BD" w:rsidRDefault="00C972DD" w:rsidP="00C972DD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 xml:space="preserve">Ручка </w:t>
            </w:r>
          </w:p>
          <w:p w14:paraId="2EC0CD5A" w14:textId="77777777" w:rsidR="00C972DD" w:rsidRDefault="00C972DD" w:rsidP="00C972DD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с нанесением</w:t>
            </w:r>
          </w:p>
          <w:p w14:paraId="5C32A3C2" w14:textId="3592BEC0" w:rsidR="00214979" w:rsidRPr="00214979" w:rsidRDefault="00214979" w:rsidP="00C972DD">
            <w:pPr>
              <w:keepNext/>
              <w:suppressAutoHyphens w:val="0"/>
              <w:ind w:firstLine="0"/>
              <w:jc w:val="center"/>
              <w:rPr>
                <w:b/>
                <w:kern w:val="0"/>
                <w:sz w:val="20"/>
                <w:lang w:eastAsia="ru-RU"/>
              </w:rPr>
            </w:pPr>
            <w:r>
              <w:rPr>
                <w:kern w:val="0"/>
                <w:sz w:val="20"/>
                <w:lang w:eastAsia="ru-RU"/>
              </w:rPr>
              <w:t>по макету заказчика</w:t>
            </w:r>
          </w:p>
        </w:tc>
        <w:tc>
          <w:tcPr>
            <w:tcW w:w="1516" w:type="pct"/>
            <w:vAlign w:val="center"/>
          </w:tcPr>
          <w:p w14:paraId="2B3738E8" w14:textId="77777777" w:rsidR="00C972DD" w:rsidRPr="00F922BD" w:rsidRDefault="00C972DD" w:rsidP="00C972DD">
            <w:pPr>
              <w:keepNext/>
              <w:suppressAutoHyphens w:val="0"/>
              <w:ind w:firstLine="0"/>
              <w:rPr>
                <w:sz w:val="20"/>
                <w:lang w:eastAsia="ru-RU"/>
              </w:rPr>
            </w:pPr>
            <w:r w:rsidRPr="00F922BD">
              <w:rPr>
                <w:sz w:val="20"/>
                <w:lang w:eastAsia="ru-RU"/>
              </w:rPr>
              <w:t>Цвет ручки: темно-синий</w:t>
            </w:r>
          </w:p>
          <w:p w14:paraId="008EE677" w14:textId="77777777" w:rsidR="00C972DD" w:rsidRPr="00F922BD" w:rsidRDefault="00C972DD" w:rsidP="00C972DD">
            <w:pPr>
              <w:keepNext/>
              <w:suppressAutoHyphens w:val="0"/>
              <w:ind w:firstLine="0"/>
              <w:rPr>
                <w:sz w:val="20"/>
                <w:lang w:eastAsia="ru-RU"/>
              </w:rPr>
            </w:pPr>
            <w:r w:rsidRPr="00F922BD">
              <w:rPr>
                <w:sz w:val="20"/>
                <w:lang w:eastAsia="ru-RU"/>
              </w:rPr>
              <w:t>Материал: металл</w:t>
            </w:r>
          </w:p>
          <w:p w14:paraId="052C0FF7" w14:textId="77777777" w:rsidR="00C972DD" w:rsidRPr="00F922BD" w:rsidRDefault="00C972DD" w:rsidP="00C972DD">
            <w:pPr>
              <w:keepNext/>
              <w:suppressAutoHyphens w:val="0"/>
              <w:ind w:firstLine="0"/>
              <w:rPr>
                <w:sz w:val="20"/>
                <w:lang w:eastAsia="ru-RU"/>
              </w:rPr>
            </w:pPr>
            <w:r w:rsidRPr="00F922BD">
              <w:rPr>
                <w:sz w:val="20"/>
                <w:lang w:eastAsia="ru-RU"/>
              </w:rPr>
              <w:t xml:space="preserve">Покрытие: </w:t>
            </w:r>
            <w:proofErr w:type="spellStart"/>
            <w:r w:rsidRPr="00F922BD">
              <w:rPr>
                <w:sz w:val="20"/>
                <w:lang w:eastAsia="ru-RU"/>
              </w:rPr>
              <w:t>soft-touch</w:t>
            </w:r>
            <w:proofErr w:type="spellEnd"/>
          </w:p>
          <w:p w14:paraId="066D3B12" w14:textId="77777777" w:rsidR="00C972DD" w:rsidRPr="00F922BD" w:rsidRDefault="00C972DD" w:rsidP="00C972DD">
            <w:pPr>
              <w:keepNext/>
              <w:suppressAutoHyphens w:val="0"/>
              <w:ind w:firstLine="0"/>
              <w:rPr>
                <w:sz w:val="20"/>
                <w:lang w:eastAsia="ru-RU"/>
              </w:rPr>
            </w:pPr>
            <w:r w:rsidRPr="00F922BD">
              <w:rPr>
                <w:sz w:val="20"/>
                <w:lang w:eastAsia="ru-RU"/>
              </w:rPr>
              <w:t>Размер товара: 13,7 x 1 см</w:t>
            </w:r>
          </w:p>
          <w:p w14:paraId="277FD353" w14:textId="77C74917" w:rsidR="00C972DD" w:rsidRPr="00F922BD" w:rsidRDefault="00C972DD" w:rsidP="00C972DD">
            <w:pPr>
              <w:keepNext/>
              <w:suppressAutoHyphens w:val="0"/>
              <w:ind w:firstLine="0"/>
              <w:rPr>
                <w:sz w:val="20"/>
                <w:lang w:eastAsia="ru-RU"/>
              </w:rPr>
            </w:pPr>
            <w:r w:rsidRPr="00F922BD">
              <w:rPr>
                <w:sz w:val="20"/>
                <w:lang w:eastAsia="ru-RU"/>
              </w:rPr>
              <w:t>Нанесение: гравировка, 2 места</w:t>
            </w:r>
            <w:r w:rsidR="00E35F68" w:rsidRPr="00F922BD">
              <w:rPr>
                <w:sz w:val="20"/>
                <w:lang w:eastAsia="ru-RU"/>
              </w:rPr>
              <w:t>, справа от клипа</w:t>
            </w:r>
          </w:p>
          <w:p w14:paraId="6DDAF10A" w14:textId="77777777" w:rsidR="00C972DD" w:rsidRPr="00F922BD" w:rsidRDefault="00C972DD" w:rsidP="00C972DD">
            <w:pPr>
              <w:keepNext/>
              <w:suppressAutoHyphens w:val="0"/>
              <w:ind w:firstLine="0"/>
              <w:rPr>
                <w:sz w:val="20"/>
                <w:lang w:eastAsia="ru-RU"/>
              </w:rPr>
            </w:pPr>
            <w:r w:rsidRPr="00F922BD">
              <w:rPr>
                <w:sz w:val="20"/>
                <w:lang w:eastAsia="ru-RU"/>
              </w:rPr>
              <w:t xml:space="preserve">Тип стержня: G2 </w:t>
            </w:r>
            <w:proofErr w:type="spellStart"/>
            <w:r w:rsidRPr="00F922BD">
              <w:rPr>
                <w:sz w:val="20"/>
                <w:lang w:eastAsia="ru-RU"/>
              </w:rPr>
              <w:t>Jumbo</w:t>
            </w:r>
            <w:proofErr w:type="spellEnd"/>
            <w:r w:rsidRPr="00F922BD">
              <w:rPr>
                <w:sz w:val="20"/>
                <w:lang w:eastAsia="ru-RU"/>
              </w:rPr>
              <w:t>, синий</w:t>
            </w:r>
          </w:p>
          <w:p w14:paraId="035E0BDD" w14:textId="77777777" w:rsidR="00C972DD" w:rsidRPr="00F922BD" w:rsidRDefault="00C972DD" w:rsidP="00C972DD">
            <w:pPr>
              <w:keepNext/>
              <w:suppressAutoHyphens w:val="0"/>
              <w:ind w:firstLine="0"/>
              <w:rPr>
                <w:sz w:val="20"/>
                <w:lang w:eastAsia="ru-RU"/>
              </w:rPr>
            </w:pPr>
            <w:r w:rsidRPr="00F922BD">
              <w:rPr>
                <w:sz w:val="20"/>
                <w:lang w:eastAsia="ru-RU"/>
              </w:rPr>
              <w:t>Диаметр шарика: 1 мм</w:t>
            </w:r>
          </w:p>
          <w:p w14:paraId="49F9E13F" w14:textId="77777777" w:rsidR="00C972DD" w:rsidRPr="00F922BD" w:rsidRDefault="00C972DD" w:rsidP="00C972DD">
            <w:pPr>
              <w:keepNext/>
              <w:suppressAutoHyphens w:val="0"/>
              <w:ind w:firstLine="0"/>
              <w:rPr>
                <w:sz w:val="20"/>
                <w:lang w:eastAsia="ru-RU"/>
              </w:rPr>
            </w:pPr>
            <w:r w:rsidRPr="00F922BD">
              <w:rPr>
                <w:sz w:val="20"/>
                <w:lang w:eastAsia="ru-RU"/>
              </w:rPr>
              <w:t>Механизм: нажимной</w:t>
            </w:r>
          </w:p>
          <w:p w14:paraId="1DC13B5F" w14:textId="1242FE10" w:rsidR="00C972DD" w:rsidRPr="00F922BD" w:rsidRDefault="00C972DD" w:rsidP="00C972DD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sz w:val="20"/>
                <w:lang w:eastAsia="ru-RU"/>
              </w:rPr>
              <w:t>Доп. характеристики: корпус с софт-</w:t>
            </w:r>
            <w:proofErr w:type="spellStart"/>
            <w:r w:rsidRPr="00F922BD">
              <w:rPr>
                <w:sz w:val="20"/>
                <w:lang w:eastAsia="ru-RU"/>
              </w:rPr>
              <w:t>тач</w:t>
            </w:r>
            <w:proofErr w:type="spellEnd"/>
            <w:r w:rsidRPr="00F922BD">
              <w:rPr>
                <w:sz w:val="20"/>
                <w:lang w:eastAsia="ru-RU"/>
              </w:rPr>
              <w:t xml:space="preserve"> покрытием, клип металлический, наконечник и кнопка пластиковые, хромированные.</w:t>
            </w:r>
          </w:p>
        </w:tc>
        <w:tc>
          <w:tcPr>
            <w:tcW w:w="570" w:type="pct"/>
            <w:vAlign w:val="center"/>
          </w:tcPr>
          <w:p w14:paraId="190F6296" w14:textId="139AE704" w:rsidR="00C972DD" w:rsidRPr="00F922BD" w:rsidRDefault="00C972DD" w:rsidP="00C972DD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32.99.12.110</w:t>
            </w:r>
          </w:p>
        </w:tc>
        <w:tc>
          <w:tcPr>
            <w:tcW w:w="571" w:type="pct"/>
          </w:tcPr>
          <w:p w14:paraId="2DB74654" w14:textId="3D662A41" w:rsidR="00C972DD" w:rsidRPr="00F922BD" w:rsidRDefault="00B41AD6" w:rsidP="00C972DD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noProof/>
                <w:kern w:val="0"/>
                <w:sz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AFAF644" wp14:editId="6FDE01CA">
                  <wp:simplePos x="0" y="0"/>
                  <wp:positionH relativeFrom="column">
                    <wp:posOffset>-1330641</wp:posOffset>
                  </wp:positionH>
                  <wp:positionV relativeFrom="paragraph">
                    <wp:posOffset>-953</wp:posOffset>
                  </wp:positionV>
                  <wp:extent cx="2250440" cy="1561465"/>
                  <wp:effectExtent l="1587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учка Коско (2) (5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50440" cy="156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" w:type="pct"/>
            <w:vAlign w:val="center"/>
          </w:tcPr>
          <w:p w14:paraId="7E45DB5F" w14:textId="66F12C7B" w:rsidR="00C972DD" w:rsidRPr="00F922BD" w:rsidRDefault="00C972DD" w:rsidP="00C972DD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шт.</w:t>
            </w:r>
          </w:p>
        </w:tc>
        <w:tc>
          <w:tcPr>
            <w:tcW w:w="771" w:type="pct"/>
            <w:vAlign w:val="center"/>
          </w:tcPr>
          <w:p w14:paraId="58FDC545" w14:textId="6E5CED05" w:rsidR="00C972DD" w:rsidRPr="00F922BD" w:rsidRDefault="00C972DD" w:rsidP="00C972DD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300</w:t>
            </w:r>
          </w:p>
        </w:tc>
      </w:tr>
      <w:tr w:rsidR="00C972DD" w:rsidRPr="00F922BD" w14:paraId="2A976274" w14:textId="77777777" w:rsidTr="00F922BD">
        <w:trPr>
          <w:trHeight w:val="708"/>
        </w:trPr>
        <w:tc>
          <w:tcPr>
            <w:tcW w:w="190" w:type="pct"/>
            <w:vAlign w:val="center"/>
          </w:tcPr>
          <w:p w14:paraId="0E543C8D" w14:textId="647C1292" w:rsidR="00C972DD" w:rsidRPr="00F922BD" w:rsidRDefault="00C972DD" w:rsidP="00F922BD">
            <w:pPr>
              <w:pStyle w:val="af1"/>
              <w:keepNext/>
              <w:numPr>
                <w:ilvl w:val="0"/>
                <w:numId w:val="27"/>
              </w:numPr>
              <w:suppressAutoHyphens w:val="0"/>
              <w:spacing w:before="120" w:after="120" w:line="276" w:lineRule="auto"/>
              <w:jc w:val="center"/>
              <w:rPr>
                <w:kern w:val="0"/>
                <w:sz w:val="20"/>
                <w:lang w:eastAsia="ru-RU"/>
              </w:rPr>
            </w:pPr>
          </w:p>
        </w:tc>
        <w:tc>
          <w:tcPr>
            <w:tcW w:w="860" w:type="pct"/>
            <w:vAlign w:val="center"/>
          </w:tcPr>
          <w:p w14:paraId="2916B654" w14:textId="77777777" w:rsidR="008B1CE4" w:rsidRPr="00F922BD" w:rsidRDefault="00C972DD" w:rsidP="00C972DD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 xml:space="preserve">Ручка </w:t>
            </w:r>
          </w:p>
          <w:p w14:paraId="59ACA969" w14:textId="77777777" w:rsidR="00C972DD" w:rsidRDefault="00C972DD" w:rsidP="00C972DD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с нанесением</w:t>
            </w:r>
          </w:p>
          <w:p w14:paraId="50A3B288" w14:textId="4FEBFCEE" w:rsidR="00214979" w:rsidRPr="00214979" w:rsidRDefault="00214979" w:rsidP="00C972DD">
            <w:pPr>
              <w:keepNext/>
              <w:suppressAutoHyphens w:val="0"/>
              <w:ind w:firstLine="0"/>
              <w:jc w:val="center"/>
              <w:rPr>
                <w:b/>
                <w:kern w:val="0"/>
                <w:sz w:val="20"/>
                <w:lang w:eastAsia="ru-RU"/>
              </w:rPr>
            </w:pPr>
            <w:r>
              <w:rPr>
                <w:kern w:val="0"/>
                <w:sz w:val="20"/>
                <w:lang w:eastAsia="ru-RU"/>
              </w:rPr>
              <w:t>по макету заказчика</w:t>
            </w:r>
          </w:p>
        </w:tc>
        <w:tc>
          <w:tcPr>
            <w:tcW w:w="1516" w:type="pct"/>
            <w:vAlign w:val="center"/>
          </w:tcPr>
          <w:p w14:paraId="2D2682BD" w14:textId="78641FEF" w:rsidR="00C972DD" w:rsidRPr="00F922BD" w:rsidRDefault="00C972DD" w:rsidP="00C972DD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22BD">
              <w:rPr>
                <w:color w:val="000000"/>
                <w:sz w:val="20"/>
                <w:shd w:val="clear" w:color="auto" w:fill="FFFFFF"/>
              </w:rPr>
              <w:t xml:space="preserve">Цвет ручки: </w:t>
            </w:r>
            <w:r w:rsidR="008B1CE4" w:rsidRPr="00F922BD">
              <w:rPr>
                <w:color w:val="000000"/>
                <w:sz w:val="20"/>
                <w:shd w:val="clear" w:color="auto" w:fill="FFFFFF"/>
              </w:rPr>
              <w:t xml:space="preserve">корпус - </w:t>
            </w:r>
            <w:r w:rsidRPr="00F922BD">
              <w:rPr>
                <w:color w:val="000000"/>
                <w:sz w:val="20"/>
                <w:shd w:val="clear" w:color="auto" w:fill="FFFFFF"/>
              </w:rPr>
              <w:t xml:space="preserve"> б</w:t>
            </w:r>
            <w:r w:rsidR="008B1CE4" w:rsidRPr="00F922BD">
              <w:rPr>
                <w:color w:val="000000"/>
                <w:sz w:val="20"/>
                <w:shd w:val="clear" w:color="auto" w:fill="FFFFFF"/>
              </w:rPr>
              <w:t xml:space="preserve">елый, клип - </w:t>
            </w:r>
            <w:proofErr w:type="spellStart"/>
            <w:r w:rsidRPr="00F922BD">
              <w:rPr>
                <w:color w:val="000000"/>
                <w:sz w:val="20"/>
                <w:shd w:val="clear" w:color="auto" w:fill="FFFFFF"/>
              </w:rPr>
              <w:t>т.синий</w:t>
            </w:r>
            <w:proofErr w:type="spellEnd"/>
          </w:p>
          <w:p w14:paraId="293145A9" w14:textId="7BB895EC" w:rsidR="008B1CE4" w:rsidRPr="00F922BD" w:rsidRDefault="008B1CE4" w:rsidP="00C972DD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22BD">
              <w:rPr>
                <w:color w:val="000000"/>
                <w:sz w:val="20"/>
                <w:shd w:val="clear" w:color="auto" w:fill="FFFFFF"/>
              </w:rPr>
              <w:t>Материал: пластик</w:t>
            </w:r>
          </w:p>
          <w:p w14:paraId="051761A5" w14:textId="6952ACCB" w:rsidR="008B1CE4" w:rsidRPr="00F922BD" w:rsidRDefault="008B1CE4" w:rsidP="00C972DD">
            <w:pPr>
              <w:keepNext/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F922BD">
              <w:rPr>
                <w:sz w:val="20"/>
                <w:lang w:eastAsia="ru-RU"/>
              </w:rPr>
              <w:t xml:space="preserve">Нанесение: </w:t>
            </w:r>
            <w:proofErr w:type="spellStart"/>
            <w:r w:rsidRPr="00F922BD">
              <w:rPr>
                <w:sz w:val="20"/>
                <w:lang w:eastAsia="ru-RU"/>
              </w:rPr>
              <w:t>УФпечать</w:t>
            </w:r>
            <w:proofErr w:type="spellEnd"/>
            <w:r w:rsidR="00E35F68" w:rsidRPr="00F922BD">
              <w:rPr>
                <w:sz w:val="20"/>
                <w:lang w:eastAsia="ru-RU"/>
              </w:rPr>
              <w:t>, синий, справа от клипа</w:t>
            </w:r>
          </w:p>
          <w:p w14:paraId="50001AF1" w14:textId="35FC59C7" w:rsidR="008B1CE4" w:rsidRPr="00F922BD" w:rsidRDefault="008B1CE4" w:rsidP="00C972DD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22BD">
              <w:rPr>
                <w:sz w:val="20"/>
                <w:lang w:eastAsia="ru-RU"/>
              </w:rPr>
              <w:t>Тип стержня: синий, шариковый,</w:t>
            </w:r>
            <w:r w:rsidRPr="00F922BD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F922BD">
              <w:rPr>
                <w:color w:val="000000"/>
                <w:sz w:val="20"/>
                <w:shd w:val="clear" w:color="auto" w:fill="FFFFFF"/>
              </w:rPr>
              <w:t>magic</w:t>
            </w:r>
            <w:proofErr w:type="spellEnd"/>
            <w:r w:rsidRPr="00F922BD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F922BD">
              <w:rPr>
                <w:color w:val="000000"/>
                <w:sz w:val="20"/>
                <w:shd w:val="clear" w:color="auto" w:fill="FFFFFF"/>
              </w:rPr>
              <w:t>flow</w:t>
            </w:r>
            <w:proofErr w:type="spellEnd"/>
            <w:r w:rsidRPr="00F922BD">
              <w:rPr>
                <w:color w:val="000000"/>
                <w:sz w:val="20"/>
                <w:shd w:val="clear" w:color="auto" w:fill="FFFFFF"/>
              </w:rPr>
              <w:t xml:space="preserve"> 1.0 мм</w:t>
            </w:r>
          </w:p>
          <w:p w14:paraId="3A6E29F2" w14:textId="77777777" w:rsidR="00B41AD6" w:rsidRDefault="008B1CE4" w:rsidP="008B1CE4">
            <w:pPr>
              <w:keepNext/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F922BD">
              <w:rPr>
                <w:sz w:val="20"/>
                <w:lang w:eastAsia="ru-RU"/>
              </w:rPr>
              <w:t>Механизм: нажимной</w:t>
            </w:r>
          </w:p>
          <w:p w14:paraId="2F4C0228" w14:textId="77777777" w:rsidR="00F922BD" w:rsidRDefault="00F922BD" w:rsidP="008B1CE4">
            <w:pPr>
              <w:keepNext/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</w:p>
          <w:p w14:paraId="11FB78D3" w14:textId="77777777" w:rsidR="00F922BD" w:rsidRDefault="00F922BD" w:rsidP="008B1CE4">
            <w:pPr>
              <w:keepNext/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</w:p>
          <w:p w14:paraId="7756E448" w14:textId="77777777" w:rsidR="00F922BD" w:rsidRDefault="00F922BD" w:rsidP="008B1CE4">
            <w:pPr>
              <w:keepNext/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</w:p>
          <w:p w14:paraId="3304E5EC" w14:textId="7AB03E4B" w:rsidR="00F922BD" w:rsidRPr="00F922BD" w:rsidRDefault="00F922BD" w:rsidP="008B1CE4">
            <w:pPr>
              <w:keepNext/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570" w:type="pct"/>
            <w:vAlign w:val="center"/>
          </w:tcPr>
          <w:p w14:paraId="5DF55265" w14:textId="121A3446" w:rsidR="00C972DD" w:rsidRPr="00F922BD" w:rsidRDefault="008B1CE4" w:rsidP="00C972DD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32.99.12.110</w:t>
            </w:r>
          </w:p>
        </w:tc>
        <w:tc>
          <w:tcPr>
            <w:tcW w:w="571" w:type="pct"/>
          </w:tcPr>
          <w:p w14:paraId="22CC3170" w14:textId="4C640130" w:rsidR="00C972DD" w:rsidRPr="00F922BD" w:rsidRDefault="00F922BD" w:rsidP="00C972DD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noProof/>
                <w:kern w:val="0"/>
                <w:sz w:val="20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37A7280E" wp14:editId="428CB954">
                  <wp:simplePos x="0" y="0"/>
                  <wp:positionH relativeFrom="column">
                    <wp:posOffset>-446852</wp:posOffset>
                  </wp:positionH>
                  <wp:positionV relativeFrom="paragraph">
                    <wp:posOffset>209362</wp:posOffset>
                  </wp:positionV>
                  <wp:extent cx="1691584" cy="531814"/>
                  <wp:effectExtent l="8255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учка 6308 (1) (3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16574" cy="539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" w:type="pct"/>
            <w:vAlign w:val="center"/>
          </w:tcPr>
          <w:p w14:paraId="2766C75B" w14:textId="73F0EBB9" w:rsidR="00C972DD" w:rsidRPr="00F922BD" w:rsidRDefault="008B1CE4" w:rsidP="00C972DD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шт.</w:t>
            </w:r>
          </w:p>
        </w:tc>
        <w:tc>
          <w:tcPr>
            <w:tcW w:w="771" w:type="pct"/>
            <w:vAlign w:val="center"/>
          </w:tcPr>
          <w:p w14:paraId="2CFABFA8" w14:textId="18A328E8" w:rsidR="00C972DD" w:rsidRPr="00F922BD" w:rsidRDefault="008B1CE4" w:rsidP="00C972DD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200</w:t>
            </w:r>
          </w:p>
        </w:tc>
      </w:tr>
    </w:tbl>
    <w:p w14:paraId="68CDA055" w14:textId="31B757C8" w:rsidR="00B41AD6" w:rsidRPr="00F922BD" w:rsidRDefault="00B41AD6" w:rsidP="00B41AD6">
      <w:pPr>
        <w:tabs>
          <w:tab w:val="left" w:pos="1171"/>
        </w:tabs>
        <w:ind w:firstLine="0"/>
        <w:rPr>
          <w:sz w:val="20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65"/>
        <w:gridCol w:w="4522"/>
        <w:gridCol w:w="1700"/>
        <w:gridCol w:w="1703"/>
        <w:gridCol w:w="1557"/>
        <w:gridCol w:w="2300"/>
      </w:tblGrid>
      <w:tr w:rsidR="001302FC" w:rsidRPr="00F922BD" w14:paraId="5370E4DC" w14:textId="77777777" w:rsidTr="00F922BD">
        <w:trPr>
          <w:trHeight w:val="708"/>
        </w:trPr>
        <w:tc>
          <w:tcPr>
            <w:tcW w:w="190" w:type="pct"/>
            <w:vAlign w:val="center"/>
          </w:tcPr>
          <w:p w14:paraId="3B7CEDEF" w14:textId="19478BDF" w:rsidR="001302FC" w:rsidRPr="00F922BD" w:rsidRDefault="001302FC" w:rsidP="00F922BD">
            <w:pPr>
              <w:pStyle w:val="af1"/>
              <w:keepNext/>
              <w:numPr>
                <w:ilvl w:val="0"/>
                <w:numId w:val="27"/>
              </w:numPr>
              <w:suppressAutoHyphens w:val="0"/>
              <w:spacing w:before="120" w:after="120" w:line="276" w:lineRule="auto"/>
              <w:jc w:val="center"/>
              <w:rPr>
                <w:kern w:val="0"/>
                <w:sz w:val="20"/>
                <w:lang w:eastAsia="ru-RU"/>
              </w:rPr>
            </w:pPr>
          </w:p>
        </w:tc>
        <w:tc>
          <w:tcPr>
            <w:tcW w:w="860" w:type="pct"/>
            <w:vAlign w:val="center"/>
          </w:tcPr>
          <w:p w14:paraId="6EDA6CA3" w14:textId="77777777" w:rsidR="001302FC" w:rsidRPr="00F922BD" w:rsidRDefault="001302FC" w:rsidP="001302FC">
            <w:pPr>
              <w:keepNext/>
              <w:suppressAutoHyphens w:val="0"/>
              <w:ind w:firstLine="0"/>
              <w:jc w:val="center"/>
              <w:rPr>
                <w:iCs/>
                <w:color w:val="2C2D2E"/>
                <w:sz w:val="20"/>
                <w:shd w:val="clear" w:color="auto" w:fill="FFFFFF"/>
              </w:rPr>
            </w:pPr>
            <w:r w:rsidRPr="00F922BD">
              <w:rPr>
                <w:iCs/>
                <w:color w:val="2C2D2E"/>
                <w:sz w:val="20"/>
                <w:shd w:val="clear" w:color="auto" w:fill="FFFFFF"/>
              </w:rPr>
              <w:t>Термос </w:t>
            </w:r>
          </w:p>
          <w:p w14:paraId="2B5323DC" w14:textId="77777777" w:rsidR="001302FC" w:rsidRDefault="001302FC" w:rsidP="001302FC">
            <w:pPr>
              <w:keepNext/>
              <w:suppressAutoHyphens w:val="0"/>
              <w:ind w:firstLine="0"/>
              <w:jc w:val="center"/>
              <w:rPr>
                <w:iCs/>
                <w:color w:val="2C2D2E"/>
                <w:sz w:val="20"/>
                <w:shd w:val="clear" w:color="auto" w:fill="FFFFFF"/>
              </w:rPr>
            </w:pPr>
            <w:r w:rsidRPr="00F922BD">
              <w:rPr>
                <w:iCs/>
                <w:color w:val="2C2D2E"/>
                <w:sz w:val="20"/>
                <w:shd w:val="clear" w:color="auto" w:fill="FFFFFF"/>
              </w:rPr>
              <w:t>с нанесением</w:t>
            </w:r>
          </w:p>
          <w:p w14:paraId="42C0ACBC" w14:textId="2F9369E4" w:rsidR="00214979" w:rsidRPr="00F922BD" w:rsidRDefault="00214979" w:rsidP="001302FC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>
              <w:rPr>
                <w:kern w:val="0"/>
                <w:sz w:val="20"/>
                <w:lang w:eastAsia="ru-RU"/>
              </w:rPr>
              <w:t>по макету заказчика</w:t>
            </w:r>
          </w:p>
        </w:tc>
        <w:tc>
          <w:tcPr>
            <w:tcW w:w="1516" w:type="pct"/>
            <w:vAlign w:val="center"/>
          </w:tcPr>
          <w:p w14:paraId="01BADF33" w14:textId="36310A86" w:rsidR="001302FC" w:rsidRPr="00F922BD" w:rsidRDefault="001302FC" w:rsidP="001302FC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22BD">
              <w:rPr>
                <w:color w:val="000000"/>
                <w:sz w:val="20"/>
                <w:shd w:val="clear" w:color="auto" w:fill="FFFFFF"/>
              </w:rPr>
              <w:t xml:space="preserve">Размеры: диаметр - 7,5 см, высота - 29,5 см; </w:t>
            </w:r>
          </w:p>
          <w:p w14:paraId="4B001027" w14:textId="77777777" w:rsidR="001302FC" w:rsidRPr="00F922BD" w:rsidRDefault="001302FC" w:rsidP="001302FC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22BD">
              <w:rPr>
                <w:color w:val="000000"/>
                <w:sz w:val="20"/>
                <w:shd w:val="clear" w:color="auto" w:fill="FFFFFF"/>
              </w:rPr>
              <w:t>Материал: нержавеющая сталь, пищевая</w:t>
            </w:r>
          </w:p>
          <w:p w14:paraId="26904765" w14:textId="77777777" w:rsidR="001302FC" w:rsidRPr="00F922BD" w:rsidRDefault="001302FC" w:rsidP="001302FC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22BD">
              <w:rPr>
                <w:color w:val="000000"/>
                <w:sz w:val="20"/>
                <w:shd w:val="clear" w:color="auto" w:fill="FFFFFF"/>
              </w:rPr>
              <w:t>Объем, мл: 700 мл</w:t>
            </w:r>
          </w:p>
          <w:p w14:paraId="102BBEF3" w14:textId="79493522" w:rsidR="001302FC" w:rsidRPr="00F922BD" w:rsidRDefault="001302FC" w:rsidP="001302FC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22BD">
              <w:rPr>
                <w:color w:val="000000"/>
                <w:sz w:val="20"/>
                <w:shd w:val="clear" w:color="auto" w:fill="FFFFFF"/>
              </w:rPr>
              <w:t>Цвет: сапфир (синий)</w:t>
            </w:r>
          </w:p>
          <w:p w14:paraId="088856C9" w14:textId="615D27CD" w:rsidR="001302FC" w:rsidRPr="00F922BD" w:rsidRDefault="001302FC" w:rsidP="001302FC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22BD">
              <w:rPr>
                <w:color w:val="000000"/>
                <w:sz w:val="20"/>
                <w:shd w:val="clear" w:color="auto" w:fill="FFFFFF"/>
              </w:rPr>
              <w:t>Дополнительно:</w:t>
            </w:r>
          </w:p>
          <w:p w14:paraId="535403F8" w14:textId="77777777" w:rsidR="001302FC" w:rsidRPr="00F922BD" w:rsidRDefault="001302FC" w:rsidP="001302FC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22BD">
              <w:rPr>
                <w:color w:val="000000"/>
                <w:sz w:val="20"/>
                <w:shd w:val="clear" w:color="auto" w:fill="FFFFFF"/>
              </w:rPr>
              <w:t>двухслойная вакуумная конструкция из нержавеющей стали с зав</w:t>
            </w:r>
            <w:r w:rsidR="00E35F68" w:rsidRPr="00F922BD">
              <w:rPr>
                <w:color w:val="000000"/>
                <w:sz w:val="20"/>
                <w:shd w:val="clear" w:color="auto" w:fill="FFFFFF"/>
              </w:rPr>
              <w:t>инчивающейся пробкой с клапаном</w:t>
            </w:r>
          </w:p>
          <w:p w14:paraId="59291D7B" w14:textId="77777777" w:rsidR="00B41AD6" w:rsidRPr="00F922BD" w:rsidRDefault="00B41AD6" w:rsidP="001302FC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</w:p>
          <w:p w14:paraId="195CD01A" w14:textId="77777777" w:rsidR="00B41AD6" w:rsidRPr="00F922BD" w:rsidRDefault="00B41AD6" w:rsidP="001302FC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</w:p>
          <w:p w14:paraId="74AF8A00" w14:textId="18E8C37A" w:rsidR="00B41AD6" w:rsidRPr="00F922BD" w:rsidRDefault="00B41AD6" w:rsidP="001302FC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570" w:type="pct"/>
            <w:vAlign w:val="center"/>
          </w:tcPr>
          <w:p w14:paraId="0D4E1CD0" w14:textId="7A924DA8" w:rsidR="001302FC" w:rsidRPr="00F922BD" w:rsidRDefault="00F922BD" w:rsidP="001302FC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25.99.12.112</w:t>
            </w:r>
          </w:p>
        </w:tc>
        <w:tc>
          <w:tcPr>
            <w:tcW w:w="571" w:type="pct"/>
          </w:tcPr>
          <w:p w14:paraId="08B3FFF4" w14:textId="33F09EC8" w:rsidR="001302FC" w:rsidRPr="00F922BD" w:rsidRDefault="00E35F68" w:rsidP="00E35F68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noProof/>
                <w:kern w:val="0"/>
                <w:sz w:val="20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74F0508D" wp14:editId="16EBDE4D">
                  <wp:simplePos x="0" y="0"/>
                  <wp:positionH relativeFrom="column">
                    <wp:posOffset>67604</wp:posOffset>
                  </wp:positionH>
                  <wp:positionV relativeFrom="paragraph">
                    <wp:posOffset>75565</wp:posOffset>
                  </wp:positionV>
                  <wp:extent cx="528320" cy="1473200"/>
                  <wp:effectExtent l="0" t="0" r="508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7869_5 (1) (1) (2)-изображения-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" w:type="pct"/>
            <w:vAlign w:val="center"/>
          </w:tcPr>
          <w:p w14:paraId="7C6EE371" w14:textId="0DF44C29" w:rsidR="001302FC" w:rsidRPr="00F922BD" w:rsidRDefault="001302FC" w:rsidP="001302FC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шт.</w:t>
            </w:r>
          </w:p>
        </w:tc>
        <w:tc>
          <w:tcPr>
            <w:tcW w:w="771" w:type="pct"/>
            <w:vAlign w:val="center"/>
          </w:tcPr>
          <w:p w14:paraId="451861E8" w14:textId="33631092" w:rsidR="001302FC" w:rsidRPr="00F922BD" w:rsidRDefault="001302FC" w:rsidP="001302FC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20</w:t>
            </w:r>
          </w:p>
        </w:tc>
      </w:tr>
      <w:tr w:rsidR="001302FC" w:rsidRPr="00F922BD" w14:paraId="0BB6E756" w14:textId="77777777" w:rsidTr="00F922BD">
        <w:trPr>
          <w:trHeight w:val="708"/>
        </w:trPr>
        <w:tc>
          <w:tcPr>
            <w:tcW w:w="190" w:type="pct"/>
            <w:vAlign w:val="center"/>
          </w:tcPr>
          <w:p w14:paraId="22FD9754" w14:textId="77777777" w:rsidR="001302FC" w:rsidRPr="00F922BD" w:rsidRDefault="001302FC" w:rsidP="00F922BD">
            <w:pPr>
              <w:pStyle w:val="af1"/>
              <w:keepNext/>
              <w:numPr>
                <w:ilvl w:val="0"/>
                <w:numId w:val="27"/>
              </w:numPr>
              <w:suppressAutoHyphens w:val="0"/>
              <w:spacing w:before="120" w:after="120" w:line="276" w:lineRule="auto"/>
              <w:jc w:val="center"/>
              <w:rPr>
                <w:kern w:val="0"/>
                <w:sz w:val="20"/>
                <w:lang w:eastAsia="ru-RU"/>
              </w:rPr>
            </w:pPr>
          </w:p>
        </w:tc>
        <w:tc>
          <w:tcPr>
            <w:tcW w:w="860" w:type="pct"/>
            <w:vAlign w:val="center"/>
          </w:tcPr>
          <w:p w14:paraId="17297A5F" w14:textId="77777777" w:rsidR="001302FC" w:rsidRPr="00F922BD" w:rsidRDefault="001302FC" w:rsidP="001302FC">
            <w:pPr>
              <w:keepNext/>
              <w:suppressAutoHyphens w:val="0"/>
              <w:ind w:firstLine="0"/>
              <w:jc w:val="center"/>
              <w:rPr>
                <w:iCs/>
                <w:color w:val="2C2D2E"/>
                <w:sz w:val="20"/>
                <w:shd w:val="clear" w:color="auto" w:fill="FFFFFF"/>
              </w:rPr>
            </w:pPr>
            <w:r w:rsidRPr="00F922BD">
              <w:rPr>
                <w:iCs/>
                <w:color w:val="2C2D2E"/>
                <w:sz w:val="20"/>
                <w:shd w:val="clear" w:color="auto" w:fill="FFFFFF"/>
              </w:rPr>
              <w:t xml:space="preserve">Аккумулятор  </w:t>
            </w:r>
          </w:p>
          <w:p w14:paraId="455227CB" w14:textId="77777777" w:rsidR="001302FC" w:rsidRDefault="001302FC" w:rsidP="001302FC">
            <w:pPr>
              <w:keepNext/>
              <w:suppressAutoHyphens w:val="0"/>
              <w:ind w:firstLine="0"/>
              <w:jc w:val="center"/>
              <w:rPr>
                <w:iCs/>
                <w:color w:val="2C2D2E"/>
                <w:sz w:val="20"/>
                <w:shd w:val="clear" w:color="auto" w:fill="FFFFFF"/>
              </w:rPr>
            </w:pPr>
            <w:r w:rsidRPr="00F922BD">
              <w:rPr>
                <w:iCs/>
                <w:color w:val="2C2D2E"/>
                <w:sz w:val="20"/>
                <w:shd w:val="clear" w:color="auto" w:fill="FFFFFF"/>
              </w:rPr>
              <w:t>с нанесением</w:t>
            </w:r>
          </w:p>
          <w:p w14:paraId="75A34954" w14:textId="7BCD7A06" w:rsidR="00214979" w:rsidRPr="00F922BD" w:rsidRDefault="00214979" w:rsidP="001302FC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>
              <w:rPr>
                <w:kern w:val="0"/>
                <w:sz w:val="20"/>
                <w:lang w:eastAsia="ru-RU"/>
              </w:rPr>
              <w:t>по макету заказчика</w:t>
            </w:r>
          </w:p>
        </w:tc>
        <w:tc>
          <w:tcPr>
            <w:tcW w:w="1516" w:type="pct"/>
            <w:vAlign w:val="center"/>
          </w:tcPr>
          <w:p w14:paraId="45D3F54D" w14:textId="37676C20" w:rsidR="0007129F" w:rsidRPr="00F922BD" w:rsidRDefault="0007129F" w:rsidP="0007129F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22BD">
              <w:rPr>
                <w:color w:val="000000"/>
                <w:sz w:val="20"/>
                <w:shd w:val="clear" w:color="auto" w:fill="FFFFFF"/>
              </w:rPr>
              <w:t>Размеры: 7,5х14,7х1,4 см</w:t>
            </w:r>
          </w:p>
          <w:p w14:paraId="13A885E1" w14:textId="77777777" w:rsidR="001302FC" w:rsidRPr="00F922BD" w:rsidRDefault="0007129F" w:rsidP="0007129F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22BD">
              <w:rPr>
                <w:color w:val="000000"/>
                <w:sz w:val="20"/>
                <w:shd w:val="clear" w:color="auto" w:fill="FFFFFF"/>
              </w:rPr>
              <w:t>Материал: пластик, софт-</w:t>
            </w:r>
            <w:proofErr w:type="spellStart"/>
            <w:r w:rsidRPr="00F922BD">
              <w:rPr>
                <w:color w:val="000000"/>
                <w:sz w:val="20"/>
                <w:shd w:val="clear" w:color="auto" w:fill="FFFFFF"/>
              </w:rPr>
              <w:t>тач</w:t>
            </w:r>
            <w:proofErr w:type="spellEnd"/>
            <w:r w:rsidRPr="00F922BD">
              <w:rPr>
                <w:color w:val="000000"/>
                <w:sz w:val="20"/>
                <w:shd w:val="clear" w:color="auto" w:fill="FFFFFF"/>
              </w:rPr>
              <w:t xml:space="preserve"> покрытие</w:t>
            </w:r>
          </w:p>
          <w:p w14:paraId="3A1E6A5D" w14:textId="77777777" w:rsidR="0007129F" w:rsidRPr="00F922BD" w:rsidRDefault="0007129F" w:rsidP="0007129F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22BD">
              <w:rPr>
                <w:color w:val="000000"/>
                <w:sz w:val="20"/>
                <w:shd w:val="clear" w:color="auto" w:fill="FFFFFF"/>
              </w:rPr>
              <w:t>Цвет: синий</w:t>
            </w:r>
          </w:p>
          <w:p w14:paraId="28628D00" w14:textId="77777777" w:rsidR="0007129F" w:rsidRPr="00F922BD" w:rsidRDefault="0007129F" w:rsidP="0007129F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22BD">
              <w:rPr>
                <w:color w:val="000000"/>
                <w:sz w:val="20"/>
                <w:shd w:val="clear" w:color="auto" w:fill="FFFFFF"/>
              </w:rPr>
              <w:t>Литий-полимерный аккумулятор</w:t>
            </w:r>
          </w:p>
          <w:p w14:paraId="67C8111D" w14:textId="77777777" w:rsidR="0007129F" w:rsidRPr="00F922BD" w:rsidRDefault="0007129F" w:rsidP="0007129F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22BD">
              <w:rPr>
                <w:color w:val="000000"/>
                <w:sz w:val="20"/>
                <w:shd w:val="clear" w:color="auto" w:fill="FFFFFF"/>
              </w:rPr>
              <w:t xml:space="preserve">Емкость: 10 000 </w:t>
            </w:r>
            <w:proofErr w:type="spellStart"/>
            <w:r w:rsidRPr="00F922BD">
              <w:rPr>
                <w:color w:val="000000"/>
                <w:sz w:val="20"/>
                <w:shd w:val="clear" w:color="auto" w:fill="FFFFFF"/>
              </w:rPr>
              <w:t>мАч</w:t>
            </w:r>
            <w:proofErr w:type="spellEnd"/>
          </w:p>
          <w:p w14:paraId="014576C2" w14:textId="77777777" w:rsidR="0007129F" w:rsidRPr="00F922BD" w:rsidRDefault="0007129F" w:rsidP="0007129F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22BD">
              <w:rPr>
                <w:color w:val="000000"/>
                <w:sz w:val="20"/>
                <w:shd w:val="clear" w:color="auto" w:fill="FFFFFF"/>
              </w:rPr>
              <w:t>Количество циклов заряда-разряда: не менее 500</w:t>
            </w:r>
          </w:p>
          <w:p w14:paraId="60E98F32" w14:textId="77777777" w:rsidR="0007129F" w:rsidRPr="00F922BD" w:rsidRDefault="0007129F" w:rsidP="0007129F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  <w:lang w:val="en-US"/>
              </w:rPr>
            </w:pPr>
            <w:r w:rsidRPr="00F922BD">
              <w:rPr>
                <w:color w:val="000000"/>
                <w:sz w:val="20"/>
                <w:shd w:val="clear" w:color="auto" w:fill="FFFFFF"/>
              </w:rPr>
              <w:t>Входные</w:t>
            </w:r>
            <w:r w:rsidRPr="00F922BD">
              <w:rPr>
                <w:color w:val="000000"/>
                <w:sz w:val="20"/>
                <w:shd w:val="clear" w:color="auto" w:fill="FFFFFF"/>
                <w:lang w:val="en-US"/>
              </w:rPr>
              <w:t xml:space="preserve"> </w:t>
            </w:r>
            <w:r w:rsidRPr="00F922BD">
              <w:rPr>
                <w:color w:val="000000"/>
                <w:sz w:val="20"/>
                <w:shd w:val="clear" w:color="auto" w:fill="FFFFFF"/>
              </w:rPr>
              <w:t>параметры</w:t>
            </w:r>
            <w:r w:rsidRPr="00F922BD">
              <w:rPr>
                <w:color w:val="000000"/>
                <w:sz w:val="20"/>
                <w:shd w:val="clear" w:color="auto" w:fill="FFFFFF"/>
                <w:lang w:val="en-US"/>
              </w:rPr>
              <w:t>:</w:t>
            </w:r>
          </w:p>
          <w:p w14:paraId="7B275D22" w14:textId="77777777" w:rsidR="0007129F" w:rsidRPr="00F922BD" w:rsidRDefault="0007129F" w:rsidP="0007129F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  <w:lang w:val="en-US"/>
              </w:rPr>
            </w:pPr>
            <w:r w:rsidRPr="00F922BD">
              <w:rPr>
                <w:color w:val="000000"/>
                <w:sz w:val="20"/>
                <w:shd w:val="clear" w:color="auto" w:fill="FFFFFF"/>
                <w:lang w:val="en-US"/>
              </w:rPr>
              <w:t xml:space="preserve">– Micro USB, Type-C </w:t>
            </w:r>
            <w:r w:rsidRPr="00F922BD">
              <w:rPr>
                <w:color w:val="000000"/>
                <w:sz w:val="20"/>
                <w:shd w:val="clear" w:color="auto" w:fill="FFFFFF"/>
              </w:rPr>
              <w:t>или</w:t>
            </w:r>
            <w:r w:rsidRPr="00F922BD">
              <w:rPr>
                <w:color w:val="000000"/>
                <w:sz w:val="20"/>
                <w:shd w:val="clear" w:color="auto" w:fill="FFFFFF"/>
                <w:lang w:val="en-US"/>
              </w:rPr>
              <w:t xml:space="preserve"> Lightning (iPhone 5...14): 5 B/2 A</w:t>
            </w:r>
          </w:p>
          <w:p w14:paraId="302CE334" w14:textId="77777777" w:rsidR="0007129F" w:rsidRPr="00F922BD" w:rsidRDefault="0007129F" w:rsidP="0007129F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22BD">
              <w:rPr>
                <w:color w:val="000000"/>
                <w:sz w:val="20"/>
                <w:shd w:val="clear" w:color="auto" w:fill="FFFFFF"/>
              </w:rPr>
              <w:t>Выходные параметры:</w:t>
            </w:r>
          </w:p>
          <w:p w14:paraId="4515137D" w14:textId="140D7286" w:rsidR="0007129F" w:rsidRPr="00F922BD" w:rsidRDefault="0007129F" w:rsidP="0007129F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22BD">
              <w:rPr>
                <w:color w:val="000000"/>
                <w:sz w:val="20"/>
                <w:shd w:val="clear" w:color="auto" w:fill="FFFFFF"/>
              </w:rPr>
              <w:t>– Выходы (USB-A) 1</w:t>
            </w:r>
            <w:r w:rsidR="00B41AD6" w:rsidRPr="00F922BD">
              <w:rPr>
                <w:color w:val="000000"/>
                <w:sz w:val="20"/>
                <w:shd w:val="clear" w:color="auto" w:fill="FFFFFF"/>
              </w:rPr>
              <w:t xml:space="preserve"> или 2: 5 B, 2 A (суммарно до 3</w:t>
            </w:r>
            <w:r w:rsidRPr="00F922BD">
              <w:rPr>
                <w:color w:val="000000"/>
                <w:sz w:val="20"/>
                <w:shd w:val="clear" w:color="auto" w:fill="FFFFFF"/>
              </w:rPr>
              <w:t>А для обоих)</w:t>
            </w:r>
          </w:p>
          <w:p w14:paraId="549974D5" w14:textId="77777777" w:rsidR="0007129F" w:rsidRPr="00F922BD" w:rsidRDefault="0007129F" w:rsidP="0007129F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22BD">
              <w:rPr>
                <w:color w:val="000000"/>
                <w:sz w:val="20"/>
                <w:shd w:val="clear" w:color="auto" w:fill="FFFFFF"/>
              </w:rPr>
              <w:t>Время заряда: до 6 часов</w:t>
            </w:r>
          </w:p>
          <w:p w14:paraId="1441173A" w14:textId="349FE3BB" w:rsidR="0007129F" w:rsidRPr="00F922BD" w:rsidRDefault="0007129F" w:rsidP="00E35F68">
            <w:pPr>
              <w:keepNext/>
              <w:suppressAutoHyphens w:val="0"/>
              <w:ind w:firstLine="0"/>
              <w:jc w:val="left"/>
              <w:rPr>
                <w:color w:val="000000"/>
                <w:sz w:val="20"/>
                <w:shd w:val="clear" w:color="auto" w:fill="FFFFFF"/>
              </w:rPr>
            </w:pPr>
            <w:r w:rsidRPr="00F922BD">
              <w:rPr>
                <w:color w:val="000000"/>
                <w:sz w:val="20"/>
                <w:shd w:val="clear" w:color="auto" w:fill="FFFFFF"/>
              </w:rPr>
              <w:t xml:space="preserve">В комплекте кабель с разъемами </w:t>
            </w:r>
            <w:proofErr w:type="spellStart"/>
            <w:r w:rsidRPr="00F922BD">
              <w:rPr>
                <w:color w:val="000000"/>
                <w:sz w:val="20"/>
                <w:shd w:val="clear" w:color="auto" w:fill="FFFFFF"/>
              </w:rPr>
              <w:t>Micro</w:t>
            </w:r>
            <w:proofErr w:type="spellEnd"/>
            <w:r w:rsidRPr="00F922BD">
              <w:rPr>
                <w:color w:val="000000"/>
                <w:sz w:val="20"/>
                <w:shd w:val="clear" w:color="auto" w:fill="FFFFFF"/>
              </w:rPr>
              <w:t xml:space="preserve"> USB, </w:t>
            </w:r>
            <w:proofErr w:type="spellStart"/>
            <w:r w:rsidRPr="00F922BD">
              <w:rPr>
                <w:color w:val="000000"/>
                <w:sz w:val="20"/>
                <w:shd w:val="clear" w:color="auto" w:fill="FFFFFF"/>
              </w:rPr>
              <w:t>Type</w:t>
            </w:r>
            <w:proofErr w:type="spellEnd"/>
            <w:r w:rsidRPr="00F922BD">
              <w:rPr>
                <w:color w:val="000000"/>
                <w:sz w:val="20"/>
                <w:shd w:val="clear" w:color="auto" w:fill="FFFFFF"/>
              </w:rPr>
              <w:t xml:space="preserve">-C и </w:t>
            </w:r>
            <w:proofErr w:type="spellStart"/>
            <w:r w:rsidRPr="00F922BD">
              <w:rPr>
                <w:color w:val="000000"/>
                <w:sz w:val="20"/>
                <w:shd w:val="clear" w:color="auto" w:fill="FFFFFF"/>
              </w:rPr>
              <w:t>Lightning</w:t>
            </w:r>
            <w:proofErr w:type="spellEnd"/>
          </w:p>
        </w:tc>
        <w:tc>
          <w:tcPr>
            <w:tcW w:w="570" w:type="pct"/>
            <w:vAlign w:val="center"/>
          </w:tcPr>
          <w:p w14:paraId="2024BB5A" w14:textId="34DCECF5" w:rsidR="001302FC" w:rsidRPr="00F922BD" w:rsidRDefault="00F922BD" w:rsidP="001302FC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26.20.21.100</w:t>
            </w:r>
          </w:p>
        </w:tc>
        <w:tc>
          <w:tcPr>
            <w:tcW w:w="571" w:type="pct"/>
          </w:tcPr>
          <w:p w14:paraId="3C3436C6" w14:textId="1A7B3698" w:rsidR="001302FC" w:rsidRPr="00F922BD" w:rsidRDefault="00214979" w:rsidP="001302FC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>
              <w:rPr>
                <w:noProof/>
                <w:kern w:val="0"/>
                <w:sz w:val="20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70748F5F" wp14:editId="507B5FC4">
                  <wp:simplePos x="0" y="0"/>
                  <wp:positionH relativeFrom="column">
                    <wp:posOffset>-188364</wp:posOffset>
                  </wp:positionH>
                  <wp:positionV relativeFrom="paragraph">
                    <wp:posOffset>304569</wp:posOffset>
                  </wp:positionV>
                  <wp:extent cx="2114550" cy="1503045"/>
                  <wp:effectExtent l="0" t="0" r="0" b="190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Аккумулятор СПбГМТУ (2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5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" w:type="pct"/>
            <w:vAlign w:val="center"/>
          </w:tcPr>
          <w:p w14:paraId="3A2623EB" w14:textId="701A66CE" w:rsidR="001302FC" w:rsidRPr="00F922BD" w:rsidRDefault="001302FC" w:rsidP="001302FC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шт.</w:t>
            </w:r>
          </w:p>
        </w:tc>
        <w:tc>
          <w:tcPr>
            <w:tcW w:w="771" w:type="pct"/>
            <w:vAlign w:val="center"/>
          </w:tcPr>
          <w:p w14:paraId="643CCDFA" w14:textId="49998741" w:rsidR="001302FC" w:rsidRPr="00F922BD" w:rsidRDefault="001302FC" w:rsidP="001302FC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20</w:t>
            </w:r>
          </w:p>
        </w:tc>
      </w:tr>
      <w:tr w:rsidR="00C972DD" w:rsidRPr="00F922BD" w14:paraId="18AFC54F" w14:textId="77777777" w:rsidTr="00F922BD">
        <w:trPr>
          <w:trHeight w:val="708"/>
        </w:trPr>
        <w:tc>
          <w:tcPr>
            <w:tcW w:w="190" w:type="pct"/>
            <w:vAlign w:val="center"/>
          </w:tcPr>
          <w:p w14:paraId="328A68CD" w14:textId="3BE33333" w:rsidR="00C972DD" w:rsidRPr="00F922BD" w:rsidRDefault="00C972DD" w:rsidP="00F922BD">
            <w:pPr>
              <w:pStyle w:val="af1"/>
              <w:keepNext/>
              <w:numPr>
                <w:ilvl w:val="0"/>
                <w:numId w:val="27"/>
              </w:numPr>
              <w:suppressAutoHyphens w:val="0"/>
              <w:spacing w:before="120" w:after="120" w:line="276" w:lineRule="auto"/>
              <w:jc w:val="center"/>
              <w:rPr>
                <w:kern w:val="0"/>
                <w:sz w:val="20"/>
                <w:lang w:eastAsia="ru-RU"/>
              </w:rPr>
            </w:pPr>
          </w:p>
        </w:tc>
        <w:tc>
          <w:tcPr>
            <w:tcW w:w="860" w:type="pct"/>
            <w:vAlign w:val="center"/>
          </w:tcPr>
          <w:p w14:paraId="3AFC5F5C" w14:textId="61AF6135" w:rsidR="00C972DD" w:rsidRPr="00F922BD" w:rsidRDefault="008B1CE4" w:rsidP="00B41AD6">
            <w:pPr>
              <w:keepNext/>
              <w:suppressAutoHyphens w:val="0"/>
              <w:ind w:firstLine="0"/>
              <w:jc w:val="center"/>
              <w:rPr>
                <w:iCs/>
                <w:color w:val="2C2D2E"/>
                <w:sz w:val="20"/>
                <w:shd w:val="clear" w:color="auto" w:fill="FFFFFF"/>
              </w:rPr>
            </w:pPr>
            <w:r w:rsidRPr="00F922BD">
              <w:rPr>
                <w:iCs/>
                <w:color w:val="2C2D2E"/>
                <w:sz w:val="20"/>
                <w:shd w:val="clear" w:color="auto" w:fill="FFFFFF"/>
              </w:rPr>
              <w:t>Ежедневник</w:t>
            </w:r>
          </w:p>
          <w:p w14:paraId="14CF2BDF" w14:textId="77777777" w:rsidR="008B1CE4" w:rsidRDefault="008B1CE4" w:rsidP="00C972DD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с нанесением</w:t>
            </w:r>
          </w:p>
          <w:p w14:paraId="02E34B41" w14:textId="6AD2CEDE" w:rsidR="00214979" w:rsidRPr="00F922BD" w:rsidRDefault="00214979" w:rsidP="00C972DD">
            <w:pPr>
              <w:keepNext/>
              <w:suppressAutoHyphens w:val="0"/>
              <w:ind w:firstLine="0"/>
              <w:jc w:val="center"/>
              <w:rPr>
                <w:kern w:val="0"/>
                <w:sz w:val="20"/>
                <w:lang w:eastAsia="ru-RU"/>
              </w:rPr>
            </w:pPr>
            <w:r>
              <w:rPr>
                <w:kern w:val="0"/>
                <w:sz w:val="20"/>
                <w:lang w:eastAsia="ru-RU"/>
              </w:rPr>
              <w:t>по макету заказчика</w:t>
            </w:r>
          </w:p>
        </w:tc>
        <w:tc>
          <w:tcPr>
            <w:tcW w:w="1516" w:type="pct"/>
            <w:vAlign w:val="center"/>
          </w:tcPr>
          <w:p w14:paraId="0ED3BCB9" w14:textId="77777777" w:rsidR="00C972DD" w:rsidRPr="00F922BD" w:rsidRDefault="008B1CE4" w:rsidP="008B1CE4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Размер: 210х144х15 мм</w:t>
            </w:r>
          </w:p>
          <w:p w14:paraId="3A925D56" w14:textId="37211936" w:rsidR="008B1CE4" w:rsidRPr="00F922BD" w:rsidRDefault="001302FC" w:rsidP="008B1CE4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 xml:space="preserve">Материал: </w:t>
            </w:r>
            <w:r w:rsidRPr="00F922BD">
              <w:rPr>
                <w:sz w:val="20"/>
              </w:rPr>
              <w:t>искусственная</w:t>
            </w:r>
            <w:r w:rsidR="008B1CE4" w:rsidRPr="00F922BD">
              <w:rPr>
                <w:kern w:val="0"/>
                <w:sz w:val="20"/>
                <w:lang w:eastAsia="ru-RU"/>
              </w:rPr>
              <w:t xml:space="preserve"> кожа</w:t>
            </w:r>
          </w:p>
          <w:p w14:paraId="5D862E34" w14:textId="77777777" w:rsidR="008B1CE4" w:rsidRPr="00F922BD" w:rsidRDefault="008B1CE4" w:rsidP="008B1CE4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 xml:space="preserve">Нанесение: </w:t>
            </w:r>
            <w:proofErr w:type="spellStart"/>
            <w:r w:rsidRPr="00F922BD">
              <w:rPr>
                <w:kern w:val="0"/>
                <w:sz w:val="20"/>
                <w:lang w:eastAsia="ru-RU"/>
              </w:rPr>
              <w:t>УФпечать</w:t>
            </w:r>
            <w:proofErr w:type="spellEnd"/>
            <w:r w:rsidRPr="00F922BD">
              <w:rPr>
                <w:kern w:val="0"/>
                <w:sz w:val="20"/>
                <w:lang w:eastAsia="ru-RU"/>
              </w:rPr>
              <w:t xml:space="preserve"> на лицевой стороне</w:t>
            </w:r>
          </w:p>
          <w:p w14:paraId="29E494BB" w14:textId="12DE3251" w:rsidR="008B1CE4" w:rsidRPr="00F922BD" w:rsidRDefault="008B1CE4" w:rsidP="008B1CE4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Блок: кремовая бумага FSC, 70 г/м²,</w:t>
            </w:r>
          </w:p>
          <w:p w14:paraId="19F3EA76" w14:textId="13104606" w:rsidR="008B1CE4" w:rsidRPr="00F922BD" w:rsidRDefault="008B1CE4" w:rsidP="008B1CE4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128 листов, перфорация последних 8 листов</w:t>
            </w:r>
          </w:p>
          <w:p w14:paraId="4D2CD01F" w14:textId="459751F8" w:rsidR="008B1CE4" w:rsidRPr="00F922BD" w:rsidRDefault="008B1CE4" w:rsidP="008B1CE4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Форзац: кремовый, 165 г/м², 5 сертификатов</w:t>
            </w:r>
          </w:p>
          <w:p w14:paraId="1811344C" w14:textId="34F1427B" w:rsidR="008B1CE4" w:rsidRPr="00F922BD" w:rsidRDefault="008B1CE4" w:rsidP="008B1CE4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Обложка:</w:t>
            </w:r>
            <w:r w:rsidR="001302FC" w:rsidRPr="00F922BD">
              <w:rPr>
                <w:kern w:val="0"/>
                <w:sz w:val="20"/>
                <w:lang w:eastAsia="ru-RU"/>
              </w:rPr>
              <w:t xml:space="preserve"> </w:t>
            </w:r>
            <w:proofErr w:type="spellStart"/>
            <w:r w:rsidR="001302FC" w:rsidRPr="00F922BD">
              <w:rPr>
                <w:kern w:val="0"/>
                <w:sz w:val="20"/>
                <w:lang w:eastAsia="ru-RU"/>
              </w:rPr>
              <w:t>т.синяя</w:t>
            </w:r>
            <w:proofErr w:type="spellEnd"/>
            <w:r w:rsidR="001302FC" w:rsidRPr="00F922BD">
              <w:rPr>
                <w:kern w:val="0"/>
                <w:sz w:val="20"/>
                <w:lang w:eastAsia="ru-RU"/>
              </w:rPr>
              <w:t>, г</w:t>
            </w:r>
            <w:r w:rsidRPr="00F922BD">
              <w:rPr>
                <w:kern w:val="0"/>
                <w:sz w:val="20"/>
                <w:lang w:eastAsia="ru-RU"/>
              </w:rPr>
              <w:t>ибкая, искусственная кожа, напоминающая замшу</w:t>
            </w:r>
            <w:r w:rsidR="001302FC" w:rsidRPr="00F922BD">
              <w:rPr>
                <w:kern w:val="0"/>
                <w:sz w:val="20"/>
                <w:lang w:eastAsia="ru-RU"/>
              </w:rPr>
              <w:t>, ц</w:t>
            </w:r>
            <w:r w:rsidRPr="00F922BD">
              <w:rPr>
                <w:kern w:val="0"/>
                <w:sz w:val="20"/>
                <w:lang w:eastAsia="ru-RU"/>
              </w:rPr>
              <w:t xml:space="preserve">ветной </w:t>
            </w:r>
            <w:proofErr w:type="spellStart"/>
            <w:r w:rsidRPr="00F922BD">
              <w:rPr>
                <w:kern w:val="0"/>
                <w:sz w:val="20"/>
                <w:lang w:eastAsia="ru-RU"/>
              </w:rPr>
              <w:t>прокрас</w:t>
            </w:r>
            <w:proofErr w:type="spellEnd"/>
            <w:r w:rsidRPr="00F922BD">
              <w:rPr>
                <w:kern w:val="0"/>
                <w:sz w:val="20"/>
                <w:lang w:eastAsia="ru-RU"/>
              </w:rPr>
              <w:t xml:space="preserve"> уреза</w:t>
            </w:r>
            <w:r w:rsidR="001302FC" w:rsidRPr="00F922BD">
              <w:rPr>
                <w:kern w:val="0"/>
                <w:sz w:val="20"/>
                <w:lang w:eastAsia="ru-RU"/>
              </w:rPr>
              <w:t>, п</w:t>
            </w:r>
            <w:r w:rsidRPr="00F922BD">
              <w:rPr>
                <w:kern w:val="0"/>
                <w:sz w:val="20"/>
                <w:lang w:eastAsia="ru-RU"/>
              </w:rPr>
              <w:t>рошивка по периметру в тон обложки</w:t>
            </w:r>
          </w:p>
          <w:p w14:paraId="1B37DF38" w14:textId="4FC2401E" w:rsidR="008B1CE4" w:rsidRPr="00F922BD" w:rsidRDefault="008B1CE4" w:rsidP="008B1CE4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proofErr w:type="spellStart"/>
            <w:r w:rsidRPr="00F922BD">
              <w:rPr>
                <w:kern w:val="0"/>
                <w:sz w:val="20"/>
                <w:lang w:eastAsia="ru-RU"/>
              </w:rPr>
              <w:t>Ляссе</w:t>
            </w:r>
            <w:proofErr w:type="spellEnd"/>
            <w:r w:rsidRPr="00F922BD">
              <w:rPr>
                <w:kern w:val="0"/>
                <w:sz w:val="20"/>
                <w:lang w:eastAsia="ru-RU"/>
              </w:rPr>
              <w:t>:</w:t>
            </w:r>
            <w:r w:rsidR="001302FC" w:rsidRPr="00F922BD">
              <w:rPr>
                <w:kern w:val="0"/>
                <w:sz w:val="20"/>
                <w:lang w:eastAsia="ru-RU"/>
              </w:rPr>
              <w:t xml:space="preserve"> а</w:t>
            </w:r>
            <w:r w:rsidRPr="00F922BD">
              <w:rPr>
                <w:kern w:val="0"/>
                <w:sz w:val="20"/>
                <w:lang w:eastAsia="ru-RU"/>
              </w:rPr>
              <w:t>тласное (6 мм)</w:t>
            </w:r>
            <w:r w:rsidR="001302FC" w:rsidRPr="00F922BD">
              <w:rPr>
                <w:kern w:val="0"/>
                <w:sz w:val="20"/>
                <w:lang w:eastAsia="ru-RU"/>
              </w:rPr>
              <w:t>, о</w:t>
            </w:r>
            <w:r w:rsidRPr="00F922BD">
              <w:rPr>
                <w:kern w:val="0"/>
                <w:sz w:val="20"/>
                <w:lang w:eastAsia="ru-RU"/>
              </w:rPr>
              <w:t>динарное</w:t>
            </w:r>
            <w:r w:rsidR="001302FC" w:rsidRPr="00F922BD">
              <w:rPr>
                <w:kern w:val="0"/>
                <w:sz w:val="20"/>
                <w:lang w:eastAsia="ru-RU"/>
              </w:rPr>
              <w:t>, в</w:t>
            </w:r>
            <w:r w:rsidRPr="00F922BD">
              <w:rPr>
                <w:kern w:val="0"/>
                <w:sz w:val="20"/>
                <w:lang w:eastAsia="ru-RU"/>
              </w:rPr>
              <w:t xml:space="preserve"> тон обложки</w:t>
            </w:r>
          </w:p>
          <w:p w14:paraId="497B15F3" w14:textId="4F583928" w:rsidR="008B1CE4" w:rsidRPr="00F922BD" w:rsidRDefault="008B1CE4" w:rsidP="008B1CE4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 xml:space="preserve">Срез блока: </w:t>
            </w:r>
            <w:r w:rsidR="001302FC" w:rsidRPr="00F922BD">
              <w:rPr>
                <w:kern w:val="0"/>
                <w:sz w:val="20"/>
                <w:lang w:eastAsia="ru-RU"/>
              </w:rPr>
              <w:t>н</w:t>
            </w:r>
            <w:r w:rsidRPr="00F922BD">
              <w:rPr>
                <w:kern w:val="0"/>
                <w:sz w:val="20"/>
                <w:lang w:eastAsia="ru-RU"/>
              </w:rPr>
              <w:t>еокрашенный</w:t>
            </w:r>
          </w:p>
          <w:p w14:paraId="1205E45F" w14:textId="77777777" w:rsidR="008B1CE4" w:rsidRPr="00F922BD" w:rsidRDefault="008B1CE4" w:rsidP="008B1CE4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Дополнительно:</w:t>
            </w:r>
          </w:p>
          <w:p w14:paraId="0716C2DE" w14:textId="77777777" w:rsidR="008B1CE4" w:rsidRPr="00F922BD" w:rsidRDefault="008B1CE4" w:rsidP="008B1CE4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 xml:space="preserve">Цветные </w:t>
            </w:r>
            <w:proofErr w:type="spellStart"/>
            <w:r w:rsidRPr="00F922BD">
              <w:rPr>
                <w:kern w:val="0"/>
                <w:sz w:val="20"/>
                <w:lang w:eastAsia="ru-RU"/>
              </w:rPr>
              <w:t>стикеры</w:t>
            </w:r>
            <w:proofErr w:type="spellEnd"/>
          </w:p>
          <w:p w14:paraId="64CABABA" w14:textId="6B0BE05D" w:rsidR="008B1CE4" w:rsidRPr="00F922BD" w:rsidRDefault="008B1CE4" w:rsidP="001302FC">
            <w:pPr>
              <w:keepNext/>
              <w:suppressAutoHyphens w:val="0"/>
              <w:ind w:firstLine="0"/>
              <w:jc w:val="left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 xml:space="preserve">Упаковка: пластиковая коробка-уголок </w:t>
            </w:r>
          </w:p>
        </w:tc>
        <w:tc>
          <w:tcPr>
            <w:tcW w:w="570" w:type="pct"/>
            <w:vAlign w:val="center"/>
          </w:tcPr>
          <w:p w14:paraId="506A61AA" w14:textId="794CB8FA" w:rsidR="00C972DD" w:rsidRPr="00F922BD" w:rsidRDefault="00F922BD" w:rsidP="00C972DD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17.23.13.191</w:t>
            </w:r>
          </w:p>
        </w:tc>
        <w:tc>
          <w:tcPr>
            <w:tcW w:w="571" w:type="pct"/>
          </w:tcPr>
          <w:p w14:paraId="7929057A" w14:textId="5A0A9B93" w:rsidR="00C972DD" w:rsidRPr="00F922BD" w:rsidRDefault="00E35F68" w:rsidP="00C972DD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noProof/>
                <w:kern w:val="0"/>
                <w:sz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762060BF" wp14:editId="03410D1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71755</wp:posOffset>
                  </wp:positionV>
                  <wp:extent cx="1028700" cy="1496066"/>
                  <wp:effectExtent l="0" t="0" r="0" b="889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ежедневник (2) (1) (1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895" cy="1512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" w:type="pct"/>
            <w:vAlign w:val="center"/>
          </w:tcPr>
          <w:p w14:paraId="1C319D69" w14:textId="3B84E5D7" w:rsidR="00C972DD" w:rsidRPr="00F922BD" w:rsidRDefault="001302FC" w:rsidP="00C972DD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 xml:space="preserve">шт. </w:t>
            </w:r>
          </w:p>
        </w:tc>
        <w:tc>
          <w:tcPr>
            <w:tcW w:w="771" w:type="pct"/>
            <w:vAlign w:val="center"/>
          </w:tcPr>
          <w:p w14:paraId="36709924" w14:textId="7472384D" w:rsidR="00C972DD" w:rsidRPr="00F922BD" w:rsidRDefault="001302FC" w:rsidP="00C972DD">
            <w:pPr>
              <w:keepNext/>
              <w:suppressAutoHyphens w:val="0"/>
              <w:spacing w:before="120" w:after="120" w:line="276" w:lineRule="auto"/>
              <w:ind w:firstLine="0"/>
              <w:jc w:val="center"/>
              <w:rPr>
                <w:kern w:val="0"/>
                <w:sz w:val="20"/>
                <w:lang w:eastAsia="ru-RU"/>
              </w:rPr>
            </w:pPr>
            <w:r w:rsidRPr="00F922BD">
              <w:rPr>
                <w:kern w:val="0"/>
                <w:sz w:val="20"/>
                <w:lang w:eastAsia="ru-RU"/>
              </w:rPr>
              <w:t>20</w:t>
            </w:r>
          </w:p>
        </w:tc>
      </w:tr>
    </w:tbl>
    <w:p w14:paraId="3C76E849" w14:textId="115E808E" w:rsidR="00F922BD" w:rsidRDefault="00F922BD" w:rsidP="000D75A2">
      <w:pPr>
        <w:suppressAutoHyphens w:val="0"/>
        <w:spacing w:line="259" w:lineRule="auto"/>
        <w:ind w:firstLine="0"/>
        <w:rPr>
          <w:color w:val="FF0000"/>
          <w:kern w:val="0"/>
          <w:sz w:val="20"/>
          <w:lang w:eastAsia="ru-RU"/>
        </w:rPr>
      </w:pPr>
    </w:p>
    <w:p w14:paraId="717687A6" w14:textId="77777777" w:rsidR="00F922BD" w:rsidRDefault="00F922BD">
      <w:pPr>
        <w:suppressAutoHyphens w:val="0"/>
        <w:ind w:firstLine="0"/>
        <w:jc w:val="left"/>
        <w:rPr>
          <w:color w:val="FF0000"/>
          <w:kern w:val="0"/>
          <w:sz w:val="20"/>
          <w:lang w:eastAsia="ru-RU"/>
        </w:rPr>
      </w:pPr>
      <w:r>
        <w:rPr>
          <w:color w:val="FF0000"/>
          <w:kern w:val="0"/>
          <w:sz w:val="20"/>
          <w:lang w:eastAsia="ru-RU"/>
        </w:rPr>
        <w:br w:type="page"/>
      </w:r>
    </w:p>
    <w:p w14:paraId="4D675CC3" w14:textId="77777777" w:rsidR="00216D14" w:rsidRPr="00F922BD" w:rsidRDefault="00216D14" w:rsidP="000D75A2">
      <w:pPr>
        <w:suppressAutoHyphens w:val="0"/>
        <w:spacing w:line="259" w:lineRule="auto"/>
        <w:ind w:firstLine="0"/>
        <w:rPr>
          <w:color w:val="FF0000"/>
          <w:kern w:val="0"/>
          <w:sz w:val="20"/>
          <w:lang w:eastAsia="ru-RU"/>
        </w:rPr>
      </w:pPr>
    </w:p>
    <w:tbl>
      <w:tblPr>
        <w:tblW w:w="10585" w:type="dxa"/>
        <w:jc w:val="center"/>
        <w:tblLayout w:type="fixed"/>
        <w:tblLook w:val="0000" w:firstRow="0" w:lastRow="0" w:firstColumn="0" w:lastColumn="0" w:noHBand="0" w:noVBand="0"/>
      </w:tblPr>
      <w:tblGrid>
        <w:gridCol w:w="10585"/>
      </w:tblGrid>
      <w:tr w:rsidR="000D75A2" w:rsidRPr="00F35D4F" w14:paraId="1C973A76" w14:textId="77777777" w:rsidTr="00B41AD6">
        <w:trPr>
          <w:trHeight w:val="216"/>
          <w:jc w:val="center"/>
        </w:trPr>
        <w:tc>
          <w:tcPr>
            <w:tcW w:w="10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1ADE" w14:textId="3F8EF953" w:rsidR="000D75A2" w:rsidRPr="00F35D4F" w:rsidRDefault="000D75A2" w:rsidP="007F7103">
            <w:pPr>
              <w:pStyle w:val="af1"/>
              <w:numPr>
                <w:ilvl w:val="0"/>
                <w:numId w:val="20"/>
              </w:numPr>
              <w:ind w:left="29" w:firstLine="0"/>
              <w:rPr>
                <w:bCs/>
                <w:szCs w:val="24"/>
                <w:lang w:eastAsia="zh-CN"/>
              </w:rPr>
            </w:pPr>
            <w:r w:rsidRPr="00F35D4F">
              <w:rPr>
                <w:bCs/>
                <w:szCs w:val="24"/>
                <w:lang w:eastAsia="zh-CN"/>
              </w:rPr>
              <w:t>Требования к срокам и объемам:</w:t>
            </w:r>
          </w:p>
          <w:p w14:paraId="516F6B06" w14:textId="0C4393CE" w:rsidR="000D75A2" w:rsidRPr="00F35D4F" w:rsidRDefault="000D75A2" w:rsidP="007F7103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 w:firstLine="0"/>
              <w:rPr>
                <w:color w:val="FF0000"/>
                <w:kern w:val="0"/>
                <w:szCs w:val="24"/>
              </w:rPr>
            </w:pPr>
            <w:r w:rsidRPr="00F35D4F">
              <w:rPr>
                <w:kern w:val="0"/>
                <w:szCs w:val="24"/>
              </w:rPr>
              <w:t xml:space="preserve">Срок поставки: </w:t>
            </w:r>
            <w:r w:rsidR="00214979">
              <w:rPr>
                <w:color w:val="FF0000"/>
                <w:kern w:val="0"/>
                <w:szCs w:val="24"/>
              </w:rPr>
              <w:t>21.08</w:t>
            </w:r>
            <w:r w:rsidR="001302FC">
              <w:rPr>
                <w:color w:val="FF0000"/>
                <w:kern w:val="0"/>
                <w:szCs w:val="24"/>
              </w:rPr>
              <w:t>.2026</w:t>
            </w:r>
          </w:p>
          <w:p w14:paraId="3A699DBF" w14:textId="070C305A" w:rsidR="000D75A2" w:rsidRPr="00F35D4F" w:rsidRDefault="000D75A2" w:rsidP="007F7103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 w:firstLine="0"/>
              <w:rPr>
                <w:color w:val="FF0000"/>
                <w:kern w:val="0"/>
                <w:szCs w:val="24"/>
              </w:rPr>
            </w:pPr>
            <w:r w:rsidRPr="00F35D4F">
              <w:rPr>
                <w:szCs w:val="24"/>
              </w:rPr>
              <w:t xml:space="preserve">Место поставки товара: </w:t>
            </w:r>
            <w:r w:rsidR="001302FC">
              <w:rPr>
                <w:color w:val="FF0000"/>
                <w:szCs w:val="24"/>
              </w:rPr>
              <w:t>г. Санкт-Петербург, ул. Лоцманская, д. 3, лит. А</w:t>
            </w:r>
          </w:p>
          <w:p w14:paraId="2BA97703" w14:textId="77777777" w:rsidR="000D75A2" w:rsidRPr="00F35D4F" w:rsidRDefault="000D75A2" w:rsidP="007F7103">
            <w:p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  <w:lang w:eastAsia="zh-CN"/>
              </w:rPr>
              <w:t>Поставка товаров должна быть выполнена в срок и в полном объеме.</w:t>
            </w:r>
          </w:p>
          <w:p w14:paraId="1386271D" w14:textId="2F8A43FB" w:rsidR="000D75A2" w:rsidRPr="00F35D4F" w:rsidRDefault="000D75A2" w:rsidP="001302FC">
            <w:pPr>
              <w:ind w:left="29" w:firstLine="0"/>
              <w:rPr>
                <w:bCs/>
                <w:szCs w:val="24"/>
                <w:lang w:eastAsia="zh-CN"/>
              </w:rPr>
            </w:pPr>
            <w:r w:rsidRPr="00F35D4F">
              <w:rPr>
                <w:szCs w:val="24"/>
              </w:rPr>
              <w:t xml:space="preserve">Поставка товара осуществляется: </w:t>
            </w:r>
            <w:r w:rsidR="001302FC">
              <w:rPr>
                <w:color w:val="FF0000"/>
                <w:szCs w:val="24"/>
              </w:rPr>
              <w:t>единовременно</w:t>
            </w:r>
            <w:r w:rsidR="001302FC" w:rsidRPr="00F35D4F">
              <w:rPr>
                <w:bCs/>
                <w:szCs w:val="24"/>
                <w:lang w:eastAsia="zh-CN"/>
              </w:rPr>
              <w:t xml:space="preserve"> </w:t>
            </w:r>
          </w:p>
        </w:tc>
      </w:tr>
      <w:tr w:rsidR="00051FD6" w:rsidRPr="00F35D4F" w14:paraId="0EDE4A62" w14:textId="77777777" w:rsidTr="00B41AD6">
        <w:trPr>
          <w:trHeight w:val="216"/>
          <w:jc w:val="center"/>
        </w:trPr>
        <w:tc>
          <w:tcPr>
            <w:tcW w:w="10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032A" w14:textId="2B4D4C51" w:rsidR="00051FD6" w:rsidRPr="00F35D4F" w:rsidRDefault="00E86FA1" w:rsidP="007F7103">
            <w:pPr>
              <w:pStyle w:val="af1"/>
              <w:numPr>
                <w:ilvl w:val="0"/>
                <w:numId w:val="20"/>
              </w:num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bCs/>
                <w:szCs w:val="24"/>
                <w:lang w:eastAsia="zh-CN"/>
              </w:rPr>
              <w:t xml:space="preserve">  </w:t>
            </w:r>
            <w:r w:rsidR="00051FD6" w:rsidRPr="00F35D4F">
              <w:rPr>
                <w:bCs/>
                <w:szCs w:val="24"/>
                <w:lang w:eastAsia="zh-CN"/>
              </w:rPr>
              <w:t>Требования к качеству поставляемого товара:</w:t>
            </w:r>
          </w:p>
          <w:p w14:paraId="0A703CEF" w14:textId="4DFD63DC" w:rsidR="00C377AF" w:rsidRPr="00F35D4F" w:rsidRDefault="00051FD6" w:rsidP="00883F32">
            <w:p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  <w:lang w:eastAsia="zh-CN"/>
              </w:rPr>
              <w:t>Поставляемый товар должен быть: новым, то есть не бывшим в эксплуатации, не восстановленным, без дефектов материала и изготовления, не модифицированным, не переделанным, не поврежденным, без каких-либо ограничений (залог, запрет, арест и т.п.) допущенным к свободному обращению на т</w:t>
            </w:r>
            <w:r w:rsidR="003F4C2E" w:rsidRPr="00F35D4F">
              <w:rPr>
                <w:szCs w:val="24"/>
                <w:lang w:eastAsia="zh-CN"/>
              </w:rPr>
              <w:t xml:space="preserve">ерритории Российской Федерации, </w:t>
            </w:r>
            <w:r w:rsidR="003F4C2E" w:rsidRPr="00F35D4F">
              <w:rPr>
                <w:szCs w:val="24"/>
              </w:rPr>
              <w:t>соответствовать требованиям действующего законодательства, государственным стандартам, сертификации, санитарным нормам и правилам.</w:t>
            </w:r>
          </w:p>
        </w:tc>
      </w:tr>
      <w:tr w:rsidR="002C27E2" w:rsidRPr="00F35D4F" w14:paraId="2E362E96" w14:textId="77777777" w:rsidTr="00B41AD6">
        <w:trPr>
          <w:trHeight w:val="216"/>
          <w:jc w:val="center"/>
        </w:trPr>
        <w:tc>
          <w:tcPr>
            <w:tcW w:w="10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8859" w14:textId="5CE1DB8F" w:rsidR="002C27E2" w:rsidRPr="00CB46BC" w:rsidRDefault="007F7103" w:rsidP="007F7103">
            <w:pPr>
              <w:ind w:firstLine="0"/>
              <w:rPr>
                <w:color w:val="FF0000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3. </w:t>
            </w:r>
            <w:r w:rsidR="002C27E2" w:rsidRPr="002C27E2">
              <w:rPr>
                <w:szCs w:val="24"/>
                <w:lang w:eastAsia="zh-CN"/>
              </w:rPr>
              <w:t xml:space="preserve">Поставщик обязан своими силами и за свой счет </w:t>
            </w:r>
            <w:r w:rsidR="00CB46BC">
              <w:rPr>
                <w:szCs w:val="24"/>
                <w:lang w:eastAsia="zh-CN"/>
              </w:rPr>
              <w:t xml:space="preserve">осуществить </w:t>
            </w:r>
            <w:r w:rsidR="002C27E2">
              <w:rPr>
                <w:szCs w:val="24"/>
                <w:lang w:eastAsia="zh-CN"/>
              </w:rPr>
              <w:t>с</w:t>
            </w:r>
            <w:r w:rsidR="002C27E2" w:rsidRPr="002C27E2">
              <w:rPr>
                <w:szCs w:val="24"/>
                <w:lang w:eastAsia="zh-CN"/>
              </w:rPr>
              <w:t>опутствующие поставке мероприятия, включенные в предмет поставк</w:t>
            </w:r>
            <w:r w:rsidR="00CB46BC">
              <w:rPr>
                <w:szCs w:val="24"/>
                <w:lang w:eastAsia="zh-CN"/>
              </w:rPr>
              <w:t>и и в цену поставляемого товара</w:t>
            </w:r>
            <w:r w:rsidR="002C27E2" w:rsidRPr="002C27E2">
              <w:rPr>
                <w:szCs w:val="24"/>
                <w:lang w:eastAsia="zh-CN"/>
              </w:rPr>
              <w:t>:</w:t>
            </w:r>
          </w:p>
          <w:p w14:paraId="4AD084B0" w14:textId="77777777" w:rsidR="002C27E2" w:rsidRPr="002C27E2" w:rsidRDefault="002C27E2" w:rsidP="007F7103">
            <w:pPr>
              <w:ind w:left="29" w:firstLine="0"/>
              <w:rPr>
                <w:color w:val="FF0000"/>
                <w:szCs w:val="24"/>
                <w:lang w:eastAsia="zh-CN"/>
              </w:rPr>
            </w:pPr>
            <w:r w:rsidRPr="002C27E2">
              <w:rPr>
                <w:color w:val="FF0000"/>
                <w:szCs w:val="24"/>
                <w:lang w:eastAsia="zh-CN"/>
              </w:rPr>
              <w:t>- осуществить доставку товара до места поставки;</w:t>
            </w:r>
          </w:p>
          <w:p w14:paraId="58862B40" w14:textId="5678A781" w:rsidR="002C27E2" w:rsidRPr="001302FC" w:rsidRDefault="002C27E2" w:rsidP="0007129F">
            <w:pPr>
              <w:ind w:left="29" w:firstLine="0"/>
              <w:rPr>
                <w:color w:val="FF0000"/>
                <w:szCs w:val="24"/>
                <w:lang w:eastAsia="zh-CN"/>
              </w:rPr>
            </w:pPr>
            <w:r w:rsidRPr="002C27E2">
              <w:rPr>
                <w:color w:val="FF0000"/>
                <w:szCs w:val="24"/>
                <w:lang w:eastAsia="zh-CN"/>
              </w:rPr>
              <w:t>- выполнить все виды погрузо-разгрузочных работ и мероприятий;</w:t>
            </w:r>
          </w:p>
        </w:tc>
      </w:tr>
      <w:tr w:rsidR="00051FD6" w:rsidRPr="00F35D4F" w14:paraId="71B56927" w14:textId="77777777" w:rsidTr="00B41AD6">
        <w:trPr>
          <w:trHeight w:val="216"/>
          <w:jc w:val="center"/>
        </w:trPr>
        <w:tc>
          <w:tcPr>
            <w:tcW w:w="10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B2AD" w14:textId="7F7AAF62" w:rsidR="00132BC3" w:rsidRPr="007F7103" w:rsidRDefault="00132BC3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7F7103">
              <w:rPr>
                <w:szCs w:val="24"/>
              </w:rPr>
              <w:t>Требования к таре и упаковке товара: расходы на маркировку, упаковку, затаривание входит в стоимость товара, тара (упаковка) невозвратная.</w:t>
            </w:r>
          </w:p>
          <w:p w14:paraId="2FA540D8" w14:textId="1685C103" w:rsidR="00051FD6" w:rsidRPr="00F35D4F" w:rsidRDefault="00132BC3" w:rsidP="0007129F">
            <w:pPr>
              <w:suppressAutoHyphens w:val="0"/>
              <w:spacing w:line="259" w:lineRule="auto"/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</w:rPr>
              <w:t xml:space="preserve">Требования к доставке и погрузочно-разгрузочным работам: </w:t>
            </w:r>
            <w:r w:rsidRPr="00F35D4F">
              <w:rPr>
                <w:color w:val="FF0000"/>
                <w:szCs w:val="24"/>
              </w:rPr>
              <w:t>доставка товара осуществляет</w:t>
            </w:r>
            <w:r w:rsidR="0007129F">
              <w:rPr>
                <w:color w:val="FF0000"/>
                <w:szCs w:val="24"/>
              </w:rPr>
              <w:t>ся силами и за счет Поставщика.</w:t>
            </w:r>
          </w:p>
        </w:tc>
      </w:tr>
      <w:tr w:rsidR="00051FD6" w:rsidRPr="00F35D4F" w14:paraId="0D92845D" w14:textId="77777777" w:rsidTr="00B41AD6">
        <w:trPr>
          <w:trHeight w:val="216"/>
          <w:jc w:val="center"/>
        </w:trPr>
        <w:tc>
          <w:tcPr>
            <w:tcW w:w="10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1313" w14:textId="65000550" w:rsidR="00584BFF" w:rsidRPr="00584BFF" w:rsidRDefault="00103895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 xml:space="preserve">Приемка товара: </w:t>
            </w:r>
            <w:r w:rsidR="00584BFF">
              <w:t>Приёмка</w:t>
            </w:r>
            <w:r w:rsidR="00584BFF" w:rsidRPr="00584BFF">
              <w:rPr>
                <w:szCs w:val="24"/>
              </w:rPr>
              <w:t xml:space="preserve"> результата исполнения Контракта осуществляется в порядке, установленном законодательством Российской Федерации,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</w:t>
            </w:r>
            <w:r w:rsidR="00584BFF">
              <w:t xml:space="preserve"> </w:t>
            </w:r>
            <w:r w:rsidR="00584BFF" w:rsidRPr="00584BFF">
              <w:rPr>
                <w:szCs w:val="24"/>
              </w:rPr>
              <w:t>учетной политике по бухгалтерскому учету Заказчика, Контрактом и Приложением (-ями) к нему.</w:t>
            </w:r>
          </w:p>
          <w:p w14:paraId="1AAC69B7" w14:textId="77D3ACAB" w:rsidR="00584BFF" w:rsidRPr="00584BFF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Поставщик</w:t>
            </w:r>
            <w:r w:rsidRPr="00211731">
              <w:rPr>
                <w:bCs/>
                <w:color w:val="000000"/>
                <w:szCs w:val="24"/>
              </w:rPr>
              <w:t xml:space="preserve"> обязан предварительно письменно уведомить Заказчика о готовности к передаче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>.</w:t>
            </w:r>
            <w:r>
              <w:t xml:space="preserve"> </w:t>
            </w:r>
            <w:r w:rsidRPr="00584BFF">
              <w:rPr>
                <w:bCs/>
                <w:color w:val="000000"/>
                <w:szCs w:val="24"/>
              </w:rPr>
              <w:t xml:space="preserve">Дата доставки товара подтверждается транспортной или товарно-транспортной накладной. </w:t>
            </w:r>
            <w:r w:rsidRPr="00211731">
              <w:rPr>
                <w:bCs/>
                <w:color w:val="000000"/>
                <w:szCs w:val="24"/>
              </w:rPr>
              <w:t xml:space="preserve"> Заказчик проводит приемку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в срок не позднее </w:t>
            </w:r>
            <w:r w:rsidRPr="008E3F5D">
              <w:rPr>
                <w:bCs/>
                <w:color w:val="FF0000"/>
                <w:szCs w:val="24"/>
              </w:rPr>
              <w:t>20 рабочих дней</w:t>
            </w:r>
            <w:r w:rsidRPr="00211731">
              <w:rPr>
                <w:bCs/>
                <w:color w:val="000000"/>
                <w:szCs w:val="24"/>
              </w:rPr>
              <w:t xml:space="preserve"> с даты предоставления </w:t>
            </w:r>
            <w:r>
              <w:rPr>
                <w:bCs/>
                <w:color w:val="000000"/>
                <w:szCs w:val="24"/>
              </w:rPr>
              <w:t>Поставщиком</w:t>
            </w:r>
            <w:r w:rsidRPr="00211731">
              <w:rPr>
                <w:bCs/>
                <w:color w:val="000000"/>
                <w:szCs w:val="24"/>
              </w:rPr>
              <w:t xml:space="preserve"> Заказчику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и документов, </w:t>
            </w:r>
            <w:r>
              <w:rPr>
                <w:bCs/>
                <w:color w:val="000000"/>
                <w:szCs w:val="24"/>
              </w:rPr>
              <w:t>подтверждающих поставку (сдачу) товара.</w:t>
            </w:r>
          </w:p>
          <w:p w14:paraId="63604F4B" w14:textId="21F047C2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Заказчик при условии отсутствия замечаний к </w:t>
            </w:r>
            <w:r>
              <w:rPr>
                <w:bCs/>
                <w:color w:val="000000"/>
                <w:szCs w:val="24"/>
              </w:rPr>
              <w:t>поставленному товару</w:t>
            </w:r>
            <w:r w:rsidRPr="00DD2616">
              <w:rPr>
                <w:bCs/>
                <w:color w:val="000000"/>
                <w:szCs w:val="24"/>
              </w:rPr>
              <w:t xml:space="preserve"> и к </w:t>
            </w:r>
            <w:r>
              <w:rPr>
                <w:bCs/>
                <w:color w:val="000000"/>
                <w:szCs w:val="24"/>
              </w:rPr>
              <w:t xml:space="preserve">документам, </w:t>
            </w:r>
            <w:r>
              <w:t>подтверждающим</w:t>
            </w:r>
            <w:r w:rsidRPr="00AA3503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поставку (сдачу) товара </w:t>
            </w:r>
            <w:r w:rsidRPr="00DD2616">
              <w:rPr>
                <w:bCs/>
                <w:color w:val="000000"/>
                <w:szCs w:val="24"/>
              </w:rPr>
              <w:t xml:space="preserve">подписывает </w:t>
            </w:r>
            <w:r>
              <w:rPr>
                <w:bCs/>
                <w:color w:val="000000"/>
                <w:szCs w:val="24"/>
              </w:rPr>
              <w:t xml:space="preserve">и утверждает </w:t>
            </w:r>
            <w:r w:rsidRPr="00DD2616">
              <w:rPr>
                <w:bCs/>
                <w:color w:val="000000"/>
                <w:szCs w:val="24"/>
              </w:rPr>
              <w:t>Акт приемки ТРУ по ф</w:t>
            </w:r>
            <w:r>
              <w:rPr>
                <w:bCs/>
                <w:color w:val="000000"/>
                <w:szCs w:val="24"/>
              </w:rPr>
              <w:t>орме ОКУД 0510452,</w:t>
            </w:r>
            <w:r w:rsidRPr="00DD2616">
              <w:rPr>
                <w:bCs/>
                <w:color w:val="000000"/>
                <w:szCs w:val="24"/>
              </w:rPr>
              <w:t xml:space="preserve"> на условиях которые определены в приказе Министерства финансов Российской Федерации от 15.04.2021 № 61н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00CEEAD5" w14:textId="77777777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Сторон, при </w:t>
            </w:r>
            <w:r w:rsidRPr="00DD2616">
              <w:rPr>
                <w:bCs/>
                <w:color w:val="000000"/>
                <w:szCs w:val="24"/>
              </w:rPr>
              <w:lastRenderedPageBreak/>
              <w:t>отсутствии такой технической возможности - Акт приемки ТРУ по форме ОКУД 0510452 подписывается Сторонами на бумажном носителе.</w:t>
            </w:r>
          </w:p>
          <w:p w14:paraId="1D13A727" w14:textId="113E63C5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В случае если приемка проводилась без участия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, то Заказчик вправе утвердить Акт приемки ТРУ по форме ОКУД 0510452 без подписи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. При этом Заказчик обязан направить на электронный адрес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скан копии этого акта, оформленного на бумажном носителе. Это будет считаться участием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в оформлении акта (Методические рекомендации, доведенные Письмом Минфина России от 29.11.2024 N 02-06-06/120312, Письмо Минфина России от 25.07.2024 N 02-07-0</w:t>
            </w:r>
            <w:r>
              <w:rPr>
                <w:bCs/>
                <w:color w:val="000000"/>
                <w:szCs w:val="24"/>
              </w:rPr>
              <w:t>7/69598).</w:t>
            </w:r>
          </w:p>
          <w:p w14:paraId="1600385F" w14:textId="4F55853A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В случае выявления качественных или количественных расхождений, несоответствия </w:t>
            </w:r>
            <w:r>
              <w:rPr>
                <w:bCs/>
                <w:color w:val="000000"/>
                <w:szCs w:val="24"/>
              </w:rPr>
              <w:t>поставленного</w:t>
            </w:r>
            <w:r w:rsidRPr="00DD261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требованиям Контракта, Заказчик указывает </w:t>
            </w:r>
            <w:r>
              <w:rPr>
                <w:bCs/>
                <w:color w:val="000000"/>
                <w:szCs w:val="24"/>
              </w:rPr>
              <w:t xml:space="preserve">сведения о таких расхождениях  </w:t>
            </w:r>
            <w:r w:rsidRPr="00DD2616">
              <w:rPr>
                <w:bCs/>
                <w:color w:val="000000"/>
                <w:szCs w:val="24"/>
              </w:rPr>
              <w:t xml:space="preserve"> в Акте приемки ТРУ </w:t>
            </w:r>
            <w:r>
              <w:rPr>
                <w:bCs/>
                <w:color w:val="000000"/>
                <w:szCs w:val="24"/>
              </w:rPr>
              <w:t xml:space="preserve">по форме ОКУД </w:t>
            </w:r>
            <w:r w:rsidRPr="00DD2616">
              <w:rPr>
                <w:bCs/>
                <w:color w:val="000000"/>
                <w:szCs w:val="24"/>
              </w:rPr>
              <w:t xml:space="preserve">0510452 и прикладывает к Акту мотивированный отказ от приемки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в письменной форме с указанием недостатков и сроков их устранения и направляет ее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в течение 5 (пяти) рабочих дней с момен</w:t>
            </w:r>
            <w:r>
              <w:rPr>
                <w:bCs/>
                <w:color w:val="000000"/>
                <w:szCs w:val="24"/>
              </w:rPr>
              <w:t>та выявления такого недостатка.</w:t>
            </w:r>
          </w:p>
          <w:p w14:paraId="217F5224" w14:textId="760803E3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Выявленные недостат</w:t>
            </w:r>
            <w:r w:rsidRPr="00DD2616">
              <w:rPr>
                <w:bCs/>
                <w:color w:val="000000"/>
                <w:szCs w:val="24"/>
              </w:rPr>
              <w:t xml:space="preserve">ки устраняются силами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за его счет.</w:t>
            </w:r>
          </w:p>
          <w:p w14:paraId="2C7F050F" w14:textId="6F8CE46E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После устранения недостатков, послуживших основанием для </w:t>
            </w:r>
            <w:r>
              <w:rPr>
                <w:bCs/>
                <w:color w:val="000000"/>
                <w:szCs w:val="24"/>
              </w:rPr>
              <w:t>отказа от приемки</w:t>
            </w:r>
            <w:r w:rsidRPr="00DD2616">
              <w:rPr>
                <w:bCs/>
                <w:color w:val="000000"/>
                <w:szCs w:val="24"/>
              </w:rPr>
              <w:t xml:space="preserve">, Заказчик подписывает </w:t>
            </w:r>
            <w:r>
              <w:t>Акт</w:t>
            </w:r>
            <w:r w:rsidRPr="000A3B3F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2C27E2" w:rsidRPr="002C27E2">
              <w:rPr>
                <w:bCs/>
                <w:color w:val="000000"/>
                <w:szCs w:val="24"/>
              </w:rPr>
              <w:t xml:space="preserve">в срок </w:t>
            </w:r>
            <w:r w:rsidR="002C27E2" w:rsidRPr="002C27E2">
              <w:rPr>
                <w:bCs/>
                <w:color w:val="FF0000"/>
                <w:szCs w:val="24"/>
              </w:rPr>
              <w:t>не позднее 20 рабочих дней</w:t>
            </w:r>
            <w:r w:rsidRPr="00DD2616">
              <w:rPr>
                <w:bCs/>
                <w:color w:val="000000"/>
                <w:szCs w:val="24"/>
              </w:rPr>
              <w:t>.</w:t>
            </w:r>
          </w:p>
          <w:p w14:paraId="1FF1E7B5" w14:textId="4BED6D9F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>Обнаружение недостатков, препятствующ</w:t>
            </w:r>
            <w:r>
              <w:rPr>
                <w:bCs/>
                <w:color w:val="000000"/>
                <w:szCs w:val="24"/>
              </w:rPr>
              <w:t>их</w:t>
            </w:r>
            <w:r w:rsidRPr="00DD2616">
              <w:rPr>
                <w:bCs/>
                <w:color w:val="000000"/>
                <w:szCs w:val="24"/>
              </w:rPr>
              <w:t xml:space="preserve"> приемке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DD2616">
              <w:rPr>
                <w:bCs/>
                <w:color w:val="000000"/>
                <w:szCs w:val="24"/>
              </w:rPr>
              <w:t>являются существенным нарушени</w:t>
            </w:r>
            <w:r>
              <w:rPr>
                <w:bCs/>
                <w:color w:val="000000"/>
                <w:szCs w:val="24"/>
              </w:rPr>
              <w:t>ем</w:t>
            </w:r>
            <w:r w:rsidRPr="00DD2616">
              <w:rPr>
                <w:bCs/>
                <w:color w:val="000000"/>
                <w:szCs w:val="24"/>
              </w:rPr>
              <w:t xml:space="preserve"> Контракта.</w:t>
            </w:r>
          </w:p>
          <w:p w14:paraId="1E52BF05" w14:textId="25FEFF3D" w:rsidR="00584BFF" w:rsidRDefault="00384775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Товар</w:t>
            </w:r>
            <w:r w:rsidR="00584BFF" w:rsidRPr="00DD2616">
              <w:rPr>
                <w:bCs/>
                <w:color w:val="000000"/>
                <w:szCs w:val="24"/>
              </w:rPr>
              <w:t xml:space="preserve"> счита</w:t>
            </w:r>
            <w:r>
              <w:rPr>
                <w:bCs/>
                <w:color w:val="000000"/>
                <w:szCs w:val="24"/>
              </w:rPr>
              <w:t>етс</w:t>
            </w:r>
            <w:r w:rsidR="00584BFF" w:rsidRPr="00DD2616">
              <w:rPr>
                <w:bCs/>
                <w:color w:val="000000"/>
                <w:szCs w:val="24"/>
              </w:rPr>
              <w:t xml:space="preserve">я </w:t>
            </w:r>
            <w:r>
              <w:rPr>
                <w:bCs/>
                <w:color w:val="000000"/>
                <w:szCs w:val="24"/>
              </w:rPr>
              <w:t>принятым</w:t>
            </w:r>
            <w:r w:rsidR="00584BFF" w:rsidRPr="00DD2616">
              <w:rPr>
                <w:bCs/>
                <w:color w:val="000000"/>
                <w:szCs w:val="24"/>
              </w:rPr>
              <w:t xml:space="preserve"> после утверждения Заказчиком Акта приемки ТРУ по форме ОКУД 0510452</w:t>
            </w:r>
            <w:r w:rsidR="00584BFF">
              <w:rPr>
                <w:bCs/>
                <w:color w:val="000000"/>
                <w:szCs w:val="24"/>
              </w:rPr>
              <w:t>.</w:t>
            </w:r>
          </w:p>
          <w:p w14:paraId="24CAA7C2" w14:textId="0CECBAC1" w:rsidR="00051FD6" w:rsidRPr="00F35D4F" w:rsidRDefault="00584BFF" w:rsidP="00883F32">
            <w:pPr>
              <w:pStyle w:val="af1"/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211731">
              <w:rPr>
                <w:bCs/>
                <w:color w:val="000000"/>
                <w:szCs w:val="24"/>
              </w:rPr>
              <w:t xml:space="preserve">Право собственности и риск случайной гибели или порчи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переходит к Заказчику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 w:rsidRPr="00211731">
              <w:rPr>
                <w:bCs/>
                <w:color w:val="000000"/>
                <w:szCs w:val="24"/>
              </w:rPr>
              <w:t xml:space="preserve">. Гарантийный срок на </w:t>
            </w:r>
            <w:r w:rsidR="00384775">
              <w:rPr>
                <w:bCs/>
                <w:color w:val="000000"/>
                <w:szCs w:val="24"/>
              </w:rPr>
              <w:t>товар</w:t>
            </w:r>
            <w:r w:rsidRPr="00211731">
              <w:rPr>
                <w:bCs/>
                <w:color w:val="000000"/>
                <w:szCs w:val="24"/>
              </w:rPr>
              <w:t xml:space="preserve"> начинает течь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>.</w:t>
            </w:r>
          </w:p>
        </w:tc>
      </w:tr>
      <w:tr w:rsidR="00051FD6" w:rsidRPr="00F35D4F" w14:paraId="1FA8B815" w14:textId="77777777" w:rsidTr="00B41AD6">
        <w:trPr>
          <w:trHeight w:val="216"/>
          <w:jc w:val="center"/>
        </w:trPr>
        <w:tc>
          <w:tcPr>
            <w:tcW w:w="10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67A9" w14:textId="0C2A96DF" w:rsidR="00AF0238" w:rsidRPr="00F35D4F" w:rsidRDefault="0058682B" w:rsidP="00956C5E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</w:rPr>
              <w:lastRenderedPageBreak/>
              <w:t>Требования по гарантийному сроку и гарантийным</w:t>
            </w:r>
            <w:r w:rsidR="00132BC3" w:rsidRPr="00F35D4F">
              <w:rPr>
                <w:szCs w:val="24"/>
              </w:rPr>
              <w:t xml:space="preserve"> обязательства</w:t>
            </w:r>
            <w:r w:rsidRPr="00F35D4F">
              <w:rPr>
                <w:szCs w:val="24"/>
              </w:rPr>
              <w:t>м</w:t>
            </w:r>
            <w:r w:rsidR="00132BC3" w:rsidRPr="00F35D4F">
              <w:rPr>
                <w:szCs w:val="24"/>
              </w:rPr>
              <w:t xml:space="preserve">: </w:t>
            </w:r>
            <w:r w:rsidRPr="00F35D4F">
              <w:rPr>
                <w:szCs w:val="24"/>
              </w:rPr>
              <w:t xml:space="preserve">Поставщик предоставляет гарантию качества товара </w:t>
            </w:r>
            <w:r w:rsidRPr="00F35D4F">
              <w:rPr>
                <w:color w:val="FF0000"/>
                <w:szCs w:val="24"/>
              </w:rPr>
              <w:t xml:space="preserve">на срок </w:t>
            </w:r>
            <w:r w:rsidR="009A40E3">
              <w:rPr>
                <w:color w:val="FF0000"/>
                <w:szCs w:val="24"/>
              </w:rPr>
              <w:t>6 месяцев.</w:t>
            </w:r>
            <w:r w:rsidRPr="00F35D4F">
              <w:rPr>
                <w:szCs w:val="24"/>
              </w:rPr>
              <w:t xml:space="preserve"> Если гарантийный срок не установлен, гарантийный срок считается установленным на срок 12 месяцев. В случае если срок действия гарантий, установленных производителем товара, составляет более 12 месяцев, гарантийный срок на товар считается установленным на срок, установленный производителем товара. </w:t>
            </w:r>
          </w:p>
        </w:tc>
      </w:tr>
      <w:tr w:rsidR="00AC435D" w:rsidRPr="00F35D4F" w14:paraId="2063B6FE" w14:textId="77777777" w:rsidTr="00B41AD6">
        <w:trPr>
          <w:trHeight w:val="216"/>
          <w:jc w:val="center"/>
        </w:trPr>
        <w:tc>
          <w:tcPr>
            <w:tcW w:w="10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0193" w14:textId="6516373C" w:rsidR="0058682B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bookmarkStart w:id="1" w:name="_ref_1253343"/>
            <w:r w:rsidRPr="00F35D4F">
              <w:rPr>
                <w:szCs w:val="24"/>
              </w:rPr>
              <w:t xml:space="preserve">Оплата товара </w:t>
            </w:r>
            <w:r w:rsidRPr="00F35D4F">
              <w:rPr>
                <w:bCs/>
                <w:szCs w:val="24"/>
              </w:rPr>
              <w:t xml:space="preserve">производится: </w:t>
            </w:r>
          </w:p>
          <w:p w14:paraId="5B853589" w14:textId="73072105" w:rsidR="00AC435D" w:rsidRPr="0007129F" w:rsidRDefault="0007129F" w:rsidP="0007129F">
            <w:pPr>
              <w:suppressAutoHyphens w:val="0"/>
              <w:spacing w:line="259" w:lineRule="auto"/>
              <w:ind w:left="29" w:firstLine="0"/>
              <w:rPr>
                <w:bCs/>
                <w:color w:val="FF0000"/>
                <w:szCs w:val="24"/>
              </w:rPr>
            </w:pPr>
            <w:r>
              <w:rPr>
                <w:bCs/>
                <w:color w:val="FF0000"/>
                <w:szCs w:val="24"/>
              </w:rPr>
              <w:t>Б</w:t>
            </w:r>
            <w:r w:rsidR="00AC435D" w:rsidRPr="00F35D4F">
              <w:rPr>
                <w:bCs/>
                <w:color w:val="FF0000"/>
                <w:szCs w:val="24"/>
              </w:rPr>
              <w:t>езналичным путем: авансовый платеж в размере</w:t>
            </w:r>
            <w:r>
              <w:rPr>
                <w:bCs/>
                <w:color w:val="FF0000"/>
                <w:szCs w:val="24"/>
              </w:rPr>
              <w:t xml:space="preserve"> </w:t>
            </w:r>
            <w:r w:rsidR="00AC435D" w:rsidRPr="00F35D4F">
              <w:rPr>
                <w:bCs/>
                <w:color w:val="FF0000"/>
                <w:szCs w:val="24"/>
              </w:rPr>
              <w:t xml:space="preserve">30% от цены Договора на основании счета, выставленного Поставщиком, оплачивается Заказчиком в срок не позднее 7 (семи) рабочих дней с момента выставления счета на оплату. </w:t>
            </w:r>
            <w:r w:rsidR="00AC435D" w:rsidRPr="00F35D4F">
              <w:rPr>
                <w:bCs/>
                <w:color w:val="FF0000"/>
                <w:szCs w:val="24"/>
                <w:lang w:val="x-none"/>
              </w:rPr>
              <w:t>Окончательный расчет</w:t>
            </w:r>
            <w:r w:rsidR="00AC435D" w:rsidRPr="00F35D4F">
              <w:rPr>
                <w:bCs/>
                <w:color w:val="FF0000"/>
                <w:szCs w:val="24"/>
              </w:rPr>
              <w:t xml:space="preserve"> </w:t>
            </w:r>
            <w:r w:rsidR="00AC435D" w:rsidRPr="00F35D4F">
              <w:rPr>
                <w:bCs/>
                <w:color w:val="FF0000"/>
                <w:szCs w:val="24"/>
                <w:lang w:val="x-none"/>
              </w:rPr>
              <w:t xml:space="preserve">производится </w:t>
            </w:r>
            <w:r w:rsidR="00AC435D" w:rsidRPr="00F35D4F">
              <w:rPr>
                <w:bCs/>
                <w:color w:val="FF0000"/>
                <w:szCs w:val="24"/>
              </w:rPr>
              <w:t xml:space="preserve">по факту поставки, в </w:t>
            </w:r>
            <w:r w:rsidR="00AC435D" w:rsidRPr="00F35D4F">
              <w:rPr>
                <w:bCs/>
                <w:color w:val="FF0000"/>
                <w:szCs w:val="24"/>
              </w:rPr>
              <w:lastRenderedPageBreak/>
              <w:t xml:space="preserve">размере стоимости фактически поставленного товара, </w:t>
            </w:r>
            <w:r w:rsidR="00AC435D" w:rsidRPr="00F35D4F">
              <w:rPr>
                <w:bCs/>
                <w:color w:val="FF0000"/>
                <w:szCs w:val="24"/>
                <w:lang w:val="en-US"/>
              </w:rPr>
              <w:t>c</w:t>
            </w:r>
            <w:r w:rsidR="00AC435D" w:rsidRPr="00F35D4F">
              <w:rPr>
                <w:bCs/>
                <w:color w:val="FF0000"/>
                <w:szCs w:val="24"/>
              </w:rPr>
              <w:t xml:space="preserve"> учетом оплаченного аванса, в срок не более 7 (семи) рабочих дней </w:t>
            </w:r>
            <w:r w:rsidR="00384775">
              <w:t xml:space="preserve"> </w:t>
            </w:r>
            <w:r w:rsidR="00384775" w:rsidRPr="00384775">
              <w:rPr>
                <w:bCs/>
                <w:color w:val="FF0000"/>
                <w:szCs w:val="24"/>
              </w:rPr>
              <w:t>с даты утверждения Заказчиком Акта приемки ТРУ по форме ОКУД 0510452</w:t>
            </w:r>
            <w:r w:rsidR="00384775">
              <w:rPr>
                <w:bCs/>
                <w:color w:val="FF0000"/>
                <w:szCs w:val="24"/>
              </w:rPr>
              <w:t>.</w:t>
            </w:r>
            <w:bookmarkEnd w:id="1"/>
          </w:p>
        </w:tc>
      </w:tr>
      <w:tr w:rsidR="00AC435D" w:rsidRPr="00F35D4F" w14:paraId="4BF82307" w14:textId="77777777" w:rsidTr="00B41AD6">
        <w:trPr>
          <w:trHeight w:val="216"/>
          <w:jc w:val="center"/>
        </w:trPr>
        <w:tc>
          <w:tcPr>
            <w:tcW w:w="10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D3A4" w14:textId="58806493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lastRenderedPageBreak/>
              <w:t>Поставщик обязан исполнить требование Заказчика по устранению выявленных несоответствий или недостатках исполнения Договора в срок 5 (пять) рабочих дней с момента получения любым видом связи соответствующего требования (либо рекламационного акта).</w:t>
            </w:r>
          </w:p>
        </w:tc>
      </w:tr>
      <w:tr w:rsidR="00AC435D" w:rsidRPr="00F35D4F" w14:paraId="56FCB578" w14:textId="77777777" w:rsidTr="00B41AD6">
        <w:trPr>
          <w:trHeight w:val="216"/>
          <w:jc w:val="center"/>
        </w:trPr>
        <w:tc>
          <w:tcPr>
            <w:tcW w:w="10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2B79" w14:textId="4767B8F5" w:rsidR="00AC435D" w:rsidRPr="00F35D4F" w:rsidRDefault="00AC435D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Нарушение сроков поставки является нарушением существенных условий Договора. Заказчик имеет право отказаться от принятия товара, поставка которого просрочена. Заказчик имеет право отказаться от исполнения договора в одностороннем порядке по основаниям, указанным в гражданском законодательстве. Договор расторгается в одностороннем внесудебном порядке в день получения   Поставщиком отказа от исполнения Договора.</w:t>
            </w:r>
          </w:p>
        </w:tc>
      </w:tr>
      <w:tr w:rsidR="00AC435D" w:rsidRPr="00F35D4F" w14:paraId="77B4500B" w14:textId="77777777" w:rsidTr="00B41AD6">
        <w:trPr>
          <w:trHeight w:val="216"/>
          <w:jc w:val="center"/>
        </w:trPr>
        <w:tc>
          <w:tcPr>
            <w:tcW w:w="10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1FEB0" w14:textId="5CD318A2" w:rsidR="00AC435D" w:rsidRPr="00F35D4F" w:rsidRDefault="00AC435D" w:rsidP="00883F32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t>Ответственность Поставщика: пени за просрочку поставки товара - в размере 1/300 ключевой ставки ЦБ РФ, действующей на день уплаты пени, от цены Договора (этапа), уменьшенной на сумму, пропорциональную объему обязательств, предусмотренных Договором (этапом) и фактически исполненных Поставщиком, начиная со дня, следующего после дня истечения установленного Договором срока исполнения обязательства; штраф за каждый случай неисполнения /ненадлежащего исполнения иных (исключая просрочку) обязательств - в размере 10% от цены Договора. Ответственность Заказчика за просрочку оплаты: пени в размере 1/300 ключевой ставки Центрального банка РФ, действующей на день уплаты пени, от не уплаченной в срок суммы за каждый день просрочки.</w:t>
            </w:r>
            <w:r w:rsidRPr="00F35D4F">
              <w:rPr>
                <w:szCs w:val="24"/>
              </w:rPr>
              <w:t xml:space="preserve"> </w:t>
            </w:r>
            <w:r w:rsidRPr="00F35D4F">
              <w:rPr>
                <w:bCs/>
                <w:color w:val="000000"/>
                <w:szCs w:val="24"/>
              </w:rPr>
              <w:t xml:space="preserve">Сторона освобождается от уплаты неустойки (штрафа, пени), если докажет, что неисполнение или ненадлежащее исполнение обязательства произошло вследствие непреодолимой силы или по вине другой стороны. </w:t>
            </w:r>
            <w:r w:rsidRPr="00F35D4F">
              <w:rPr>
                <w:szCs w:val="24"/>
              </w:rPr>
              <w:t>Заказчик имеет право удержать сумму неустойки (пени, штрафов) из суммы, подлежащей к оплате за поставленный товар, уведомив об эт</w:t>
            </w:r>
            <w:r w:rsidR="00883F32">
              <w:rPr>
                <w:szCs w:val="24"/>
              </w:rPr>
              <w:t>ом Поставщика любым видом связи.</w:t>
            </w:r>
          </w:p>
        </w:tc>
      </w:tr>
      <w:tr w:rsidR="00AC435D" w:rsidRPr="00F35D4F" w14:paraId="74EECD39" w14:textId="77777777" w:rsidTr="00B41AD6">
        <w:trPr>
          <w:trHeight w:val="216"/>
          <w:jc w:val="center"/>
        </w:trPr>
        <w:tc>
          <w:tcPr>
            <w:tcW w:w="10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AAF2B" w14:textId="70C52AB1" w:rsidR="00AC435D" w:rsidRPr="00F35D4F" w:rsidRDefault="00AC435D" w:rsidP="00883F32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color w:val="000000"/>
                <w:szCs w:val="24"/>
              </w:rPr>
            </w:pPr>
            <w:r w:rsidRPr="00F35D4F">
              <w:rPr>
                <w:bCs/>
                <w:szCs w:val="24"/>
              </w:rPr>
              <w:t>Срок рассмотрения претензий – 5 рабочих дней с момента ее получения любым видом связи. Споры, вытекающие из отношений Сторон по данному Договору, рассматриваются в Арбитражном суде Санкт-Петербурга и Ленинградской области (договорная подсудность). Стороны имеют право отказаться от исполнения Договора в одностороннем порядке по основаниям, предусмотренным в гражданском законодательстве.</w:t>
            </w:r>
          </w:p>
        </w:tc>
      </w:tr>
      <w:tr w:rsidR="006C12FC" w:rsidRPr="00F35D4F" w14:paraId="64E1A5C4" w14:textId="77777777" w:rsidTr="00B41AD6">
        <w:trPr>
          <w:trHeight w:val="216"/>
          <w:jc w:val="center"/>
        </w:trPr>
        <w:tc>
          <w:tcPr>
            <w:tcW w:w="10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CE1B" w14:textId="13A0F3DD" w:rsidR="006C12FC" w:rsidRPr="00F35D4F" w:rsidRDefault="006C12FC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r w:rsidRPr="00F35D4F">
              <w:rPr>
                <w:bCs/>
                <w:szCs w:val="24"/>
              </w:rPr>
              <w:t>Стороны, их аффилированные лица и работники руководствуются принципами противодействия коррупции, правовыми и организационными основами предупреждения коррупции и борьбы с ней, методами по минимизации и (или) ликвидации последствий коррупционных правонарушений в соответствии действующим антикоррупционным законодательством Российской Федерации, в том числе Федеральным законом от 25.12.2008 № 273-ФЗ «О противодействии коррупции» и локальными актами СПбГМТУ в области противодействия коррупции.</w:t>
            </w:r>
          </w:p>
        </w:tc>
      </w:tr>
      <w:tr w:rsidR="00F35D4F" w:rsidRPr="00F35D4F" w14:paraId="35BCF498" w14:textId="77777777" w:rsidTr="00B41AD6">
        <w:trPr>
          <w:trHeight w:val="216"/>
          <w:jc w:val="center"/>
        </w:trPr>
        <w:tc>
          <w:tcPr>
            <w:tcW w:w="10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4236" w14:textId="7DAFD5F2" w:rsidR="00F35D4F" w:rsidRPr="00F35D4F" w:rsidRDefault="00F35D4F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0" w:firstLine="29"/>
              <w:rPr>
                <w:color w:val="00B0F0"/>
                <w:szCs w:val="24"/>
              </w:rPr>
            </w:pPr>
            <w:r w:rsidRPr="00F35D4F">
              <w:rPr>
                <w:szCs w:val="24"/>
              </w:rPr>
              <w:t>Требования к сопроводительной документации, отчетные документы</w:t>
            </w:r>
            <w:r w:rsidR="00584BFF" w:rsidRPr="00584BFF">
              <w:rPr>
                <w:szCs w:val="24"/>
              </w:rPr>
              <w:t xml:space="preserve"> (документы, подтверждающие </w:t>
            </w:r>
            <w:r w:rsidR="00584BFF">
              <w:rPr>
                <w:szCs w:val="24"/>
              </w:rPr>
              <w:t>поставку</w:t>
            </w:r>
            <w:r w:rsidR="00584BFF" w:rsidRPr="00584BFF">
              <w:rPr>
                <w:szCs w:val="24"/>
              </w:rPr>
              <w:t xml:space="preserve"> (сдачу) </w:t>
            </w:r>
            <w:r w:rsidR="00584BFF">
              <w:rPr>
                <w:szCs w:val="24"/>
              </w:rPr>
              <w:t>товара</w:t>
            </w:r>
            <w:r w:rsidR="00584BFF" w:rsidRPr="00584BFF">
              <w:rPr>
                <w:szCs w:val="24"/>
              </w:rPr>
              <w:t xml:space="preserve"> Заказчику</w:t>
            </w:r>
            <w:r w:rsidRPr="00F35D4F">
              <w:rPr>
                <w:szCs w:val="24"/>
              </w:rPr>
              <w:t>:</w:t>
            </w:r>
          </w:p>
          <w:p w14:paraId="7DF8E708" w14:textId="7EED8D59" w:rsidR="00F35D4F" w:rsidRPr="00F35D4F" w:rsidRDefault="00F35D4F" w:rsidP="007F7103">
            <w:pPr>
              <w:spacing w:line="259" w:lineRule="auto"/>
              <w:ind w:left="29" w:firstLine="0"/>
              <w:rPr>
                <w:bCs/>
                <w:color w:val="FF0000"/>
                <w:szCs w:val="24"/>
              </w:rPr>
            </w:pPr>
            <w:r w:rsidRPr="00F35D4F">
              <w:rPr>
                <w:szCs w:val="24"/>
              </w:rPr>
              <w:t>Поставщик обязан передать Заказчику документы об оценке соответствия, предусмотренных правом</w:t>
            </w:r>
            <w:r w:rsidRPr="00F35D4F">
              <w:rPr>
                <w:bCs/>
                <w:color w:val="000000"/>
                <w:szCs w:val="24"/>
              </w:rPr>
              <w:t xml:space="preserve"> Евразийского экономического союза и законодательством Российской Федерации, обязательных для данного вида товара, а также иные документы, предусмотренные производителем товара и/или требованиями действующего законодательства</w:t>
            </w:r>
            <w:r w:rsidRPr="00F35D4F">
              <w:rPr>
                <w:bCs/>
                <w:color w:val="FF0000"/>
                <w:szCs w:val="24"/>
              </w:rPr>
              <w:t xml:space="preserve">: </w:t>
            </w:r>
          </w:p>
          <w:p w14:paraId="129A5B3E" w14:textId="77777777" w:rsidR="00F35D4F" w:rsidRPr="00F35D4F" w:rsidRDefault="00F35D4F" w:rsidP="007F7103">
            <w:pPr>
              <w:ind w:left="29" w:firstLine="0"/>
              <w:rPr>
                <w:color w:val="FF0000"/>
                <w:szCs w:val="24"/>
                <w:lang w:eastAsia="x-none"/>
              </w:rPr>
            </w:pPr>
            <w:r w:rsidRPr="00F35D4F">
              <w:rPr>
                <w:color w:val="FF0000"/>
                <w:szCs w:val="24"/>
                <w:lang w:eastAsia="x-none"/>
              </w:rPr>
              <w:t>- счет на оплату, подписанный Поставщиком - в количестве 1 (одного) экземпляра;</w:t>
            </w:r>
          </w:p>
          <w:p w14:paraId="2BCB02EA" w14:textId="05EA8569" w:rsidR="00F35D4F" w:rsidRPr="00F35D4F" w:rsidRDefault="00F35D4F" w:rsidP="007F7103">
            <w:pPr>
              <w:ind w:left="29" w:firstLine="0"/>
              <w:rPr>
                <w:color w:val="FF0000"/>
                <w:szCs w:val="24"/>
                <w:lang w:eastAsia="x-none"/>
              </w:rPr>
            </w:pPr>
            <w:r w:rsidRPr="00F35D4F">
              <w:rPr>
                <w:color w:val="FF0000"/>
                <w:szCs w:val="24"/>
                <w:lang w:eastAsia="x-none"/>
              </w:rPr>
              <w:t xml:space="preserve">- </w:t>
            </w:r>
            <w:r w:rsidR="0007129F">
              <w:rPr>
                <w:color w:val="FF0000"/>
                <w:szCs w:val="24"/>
                <w:lang w:eastAsia="x-none"/>
              </w:rPr>
              <w:t>УПД</w:t>
            </w:r>
          </w:p>
          <w:p w14:paraId="68E509FC" w14:textId="6791BD1E" w:rsidR="00F35D4F" w:rsidRPr="00F35D4F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F35D4F">
              <w:rPr>
                <w:color w:val="FF0000"/>
                <w:szCs w:val="24"/>
                <w:lang w:eastAsia="x-none"/>
              </w:rPr>
              <w:t>- иные документы, предусмотренные требованиями действующего законодательства.</w:t>
            </w:r>
          </w:p>
        </w:tc>
      </w:tr>
      <w:tr w:rsidR="00F35D4F" w:rsidRPr="00F35D4F" w14:paraId="6D83999C" w14:textId="77777777" w:rsidTr="00B41AD6">
        <w:trPr>
          <w:trHeight w:val="216"/>
          <w:jc w:val="center"/>
        </w:trPr>
        <w:tc>
          <w:tcPr>
            <w:tcW w:w="10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E039" w14:textId="6D6BDEC1" w:rsidR="00F35D4F" w:rsidRPr="00F35D4F" w:rsidRDefault="00F35D4F" w:rsidP="0007129F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 xml:space="preserve">Соответствие Поставщика требованиям, устанавливаемым в соответствии с законодательством Российской Федерации: </w:t>
            </w:r>
            <w:r w:rsidR="0007129F">
              <w:rPr>
                <w:color w:val="FF0000"/>
                <w:szCs w:val="24"/>
              </w:rPr>
              <w:t>не установлено</w:t>
            </w:r>
          </w:p>
        </w:tc>
      </w:tr>
      <w:tr w:rsidR="00AC435D" w:rsidRPr="00F35D4F" w14:paraId="48A43D0A" w14:textId="77777777" w:rsidTr="00B41AD6">
        <w:trPr>
          <w:trHeight w:val="216"/>
          <w:jc w:val="center"/>
        </w:trPr>
        <w:tc>
          <w:tcPr>
            <w:tcW w:w="10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B7AC" w14:textId="68E77D02" w:rsidR="00AC435D" w:rsidRPr="00F35D4F" w:rsidRDefault="00AC435D" w:rsidP="0007129F">
            <w:pPr>
              <w:pStyle w:val="af1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kern w:val="0"/>
                <w:szCs w:val="24"/>
                <w:lang w:eastAsia="ru-RU"/>
              </w:rPr>
            </w:pPr>
            <w:r w:rsidRPr="00F35D4F">
              <w:rPr>
                <w:bCs/>
                <w:kern w:val="0"/>
                <w:szCs w:val="24"/>
                <w:lang w:eastAsia="ru-RU"/>
              </w:rPr>
              <w:t xml:space="preserve">Договор вступает в силу со дня его заключения Сторонами и </w:t>
            </w:r>
            <w:r w:rsidRPr="00F35D4F">
              <w:rPr>
                <w:bCs/>
                <w:color w:val="FF0000"/>
                <w:kern w:val="0"/>
                <w:szCs w:val="24"/>
                <w:lang w:eastAsia="ru-RU"/>
              </w:rPr>
              <w:t xml:space="preserve">действует до </w:t>
            </w:r>
            <w:r w:rsidR="0007129F">
              <w:rPr>
                <w:bCs/>
                <w:color w:val="FF0000"/>
                <w:kern w:val="0"/>
                <w:szCs w:val="24"/>
                <w:lang w:eastAsia="ru-RU"/>
              </w:rPr>
              <w:t>30 декабря 2026,</w:t>
            </w:r>
            <w:r w:rsidR="0058682B" w:rsidRPr="00F35D4F">
              <w:rPr>
                <w:bCs/>
                <w:kern w:val="0"/>
                <w:szCs w:val="24"/>
                <w:lang w:eastAsia="ru-RU"/>
              </w:rPr>
              <w:t xml:space="preserve"> но не ранее </w:t>
            </w:r>
            <w:r w:rsidRPr="00F35D4F">
              <w:rPr>
                <w:bCs/>
                <w:kern w:val="0"/>
                <w:szCs w:val="24"/>
                <w:lang w:eastAsia="ru-RU"/>
              </w:rPr>
              <w:t xml:space="preserve">полного исполнения Сторонами своих обязательств по Договору. </w:t>
            </w:r>
          </w:p>
        </w:tc>
      </w:tr>
      <w:tr w:rsidR="000D75A2" w:rsidRPr="00F35D4F" w14:paraId="0EA5AE3E" w14:textId="77777777" w:rsidTr="00B41AD6">
        <w:trPr>
          <w:trHeight w:val="216"/>
          <w:jc w:val="center"/>
        </w:trPr>
        <w:tc>
          <w:tcPr>
            <w:tcW w:w="10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8F1A" w14:textId="0C98EB24" w:rsidR="000D75A2" w:rsidRPr="00F35D4F" w:rsidRDefault="00F35D4F" w:rsidP="00956C5E">
            <w:pPr>
              <w:pStyle w:val="af1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color w:val="FF0000"/>
                <w:kern w:val="0"/>
                <w:szCs w:val="24"/>
                <w:lang w:eastAsia="ru-RU"/>
              </w:rPr>
            </w:pPr>
            <w:r w:rsidRPr="00F35D4F">
              <w:rPr>
                <w:bCs/>
                <w:color w:val="000000"/>
                <w:szCs w:val="24"/>
              </w:rPr>
              <w:t>Дополнительные условия Заказчика</w:t>
            </w:r>
            <w:r w:rsidR="000D75A2" w:rsidRPr="00F35D4F">
              <w:rPr>
                <w:bCs/>
                <w:color w:val="FF0000"/>
                <w:kern w:val="0"/>
                <w:szCs w:val="24"/>
                <w:lang w:eastAsia="ru-RU"/>
              </w:rPr>
              <w:t xml:space="preserve">: </w:t>
            </w:r>
            <w:r w:rsidR="00956C5E" w:rsidRPr="00956C5E">
              <w:rPr>
                <w:bCs/>
                <w:color w:val="FF0000"/>
                <w:kern w:val="0"/>
                <w:szCs w:val="24"/>
                <w:lang w:eastAsia="ru-RU"/>
              </w:rPr>
              <w:t>товар принимается без дефектов, в том числе: сколы, царапины, трещины, заломы, замятия, неравномерный окрас товара, заводской брак, некачественное нанесение логоти</w:t>
            </w:r>
            <w:r w:rsidR="00956C5E">
              <w:rPr>
                <w:bCs/>
                <w:color w:val="FF0000"/>
                <w:kern w:val="0"/>
                <w:szCs w:val="24"/>
                <w:lang w:eastAsia="ru-RU"/>
              </w:rPr>
              <w:t>па, неправильный цвет нанесения</w:t>
            </w:r>
            <w:r w:rsidR="000D75A2" w:rsidRPr="00F35D4F">
              <w:rPr>
                <w:bCs/>
                <w:color w:val="FF0000"/>
                <w:kern w:val="0"/>
                <w:szCs w:val="24"/>
                <w:lang w:eastAsia="ru-RU"/>
              </w:rPr>
              <w:t>.</w:t>
            </w:r>
          </w:p>
        </w:tc>
      </w:tr>
      <w:tr w:rsidR="00F35D4F" w:rsidRPr="00F35D4F" w14:paraId="0C86B352" w14:textId="77777777" w:rsidTr="00B41AD6">
        <w:trPr>
          <w:trHeight w:val="216"/>
          <w:jc w:val="center"/>
        </w:trPr>
        <w:tc>
          <w:tcPr>
            <w:tcW w:w="10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39F0" w14:textId="50F238CD" w:rsidR="00F35D4F" w:rsidRPr="00F35D4F" w:rsidRDefault="00F35D4F" w:rsidP="007F7103">
            <w:pPr>
              <w:pStyle w:val="af1"/>
              <w:numPr>
                <w:ilvl w:val="0"/>
                <w:numId w:val="26"/>
              </w:numPr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t xml:space="preserve">Реквизиты Заказчика: </w:t>
            </w:r>
            <w:r w:rsidRPr="00F35D4F">
              <w:rPr>
                <w:szCs w:val="24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 </w:t>
            </w:r>
          </w:p>
          <w:p w14:paraId="58DA6DF9" w14:textId="78F1705E" w:rsidR="00F35D4F" w:rsidRPr="00F35D4F" w:rsidRDefault="00F35D4F" w:rsidP="007F7103">
            <w:pPr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190121, Санкт-Петербург, Лоцманская ул., д. 3</w:t>
            </w:r>
            <w:r w:rsidR="00AC1289" w:rsidRPr="00AC1289">
              <w:rPr>
                <w:szCs w:val="24"/>
              </w:rPr>
              <w:t xml:space="preserve"> </w:t>
            </w:r>
            <w:r w:rsidR="00AC1289">
              <w:rPr>
                <w:szCs w:val="24"/>
              </w:rPr>
              <w:t>литера А</w:t>
            </w:r>
            <w:r w:rsidRPr="00F35D4F">
              <w:rPr>
                <w:szCs w:val="24"/>
              </w:rPr>
              <w:t xml:space="preserve"> ИНН 7812043522 КПП 783901001 ОГРН 1027810221548</w:t>
            </w:r>
          </w:p>
          <w:p w14:paraId="2BCF890C" w14:textId="6241B5C3" w:rsidR="00AC1289" w:rsidRPr="00AC1289" w:rsidRDefault="00F35D4F" w:rsidP="00AC1289">
            <w:pPr>
              <w:ind w:firstLine="482"/>
              <w:rPr>
                <w:szCs w:val="24"/>
              </w:rPr>
            </w:pPr>
            <w:r w:rsidRPr="00AC1289">
              <w:rPr>
                <w:color w:val="000000"/>
                <w:szCs w:val="24"/>
              </w:rPr>
              <w:t xml:space="preserve">Банковские реквизиты: </w:t>
            </w:r>
            <w:r w:rsidR="00AC1289" w:rsidRPr="00AC1289">
              <w:rPr>
                <w:szCs w:val="24"/>
              </w:rPr>
              <w:t>Банк получателя: ОКЦ № 1 ВВГУ Банка России//УФК по Нижегородской области, г. Нижний Новгород, счет в составе ЕКС: 40102810745370000024 БИК: 012202102 Казначейский счет</w:t>
            </w:r>
            <w:r w:rsidR="00AC1289" w:rsidRPr="00956C5E">
              <w:rPr>
                <w:szCs w:val="24"/>
              </w:rPr>
              <w:t>: 03214643000000013225</w:t>
            </w:r>
            <w:r w:rsidR="00AC1289" w:rsidRPr="00AC1289">
              <w:rPr>
                <w:szCs w:val="24"/>
              </w:rPr>
              <w:t xml:space="preserve"> Получатель: УФК по Нижегородской области (СПбГМТУ, л/</w:t>
            </w:r>
            <w:proofErr w:type="spellStart"/>
            <w:r w:rsidR="00AC1289" w:rsidRPr="00AC1289">
              <w:rPr>
                <w:szCs w:val="24"/>
              </w:rPr>
              <w:t>сч</w:t>
            </w:r>
            <w:proofErr w:type="spellEnd"/>
            <w:r w:rsidR="00AC1289" w:rsidRPr="00AC1289">
              <w:rPr>
                <w:szCs w:val="24"/>
              </w:rPr>
              <w:t xml:space="preserve"> 20726Х60170)</w:t>
            </w:r>
          </w:p>
          <w:p w14:paraId="1CC35453" w14:textId="5E4D8F2B" w:rsidR="00F35D4F" w:rsidRPr="00F35D4F" w:rsidRDefault="00AC1289" w:rsidP="0007129F">
            <w:pPr>
              <w:spacing w:line="360" w:lineRule="auto"/>
              <w:rPr>
                <w:szCs w:val="24"/>
              </w:rPr>
            </w:pPr>
            <w:r w:rsidRPr="00AC1289">
              <w:rPr>
                <w:szCs w:val="24"/>
              </w:rPr>
              <w:t>ОКТМО: 40301000</w:t>
            </w:r>
          </w:p>
        </w:tc>
      </w:tr>
      <w:tr w:rsidR="00F35D4F" w:rsidRPr="00F35D4F" w14:paraId="5884A960" w14:textId="77777777" w:rsidTr="00B41AD6">
        <w:trPr>
          <w:trHeight w:val="318"/>
          <w:jc w:val="center"/>
        </w:trPr>
        <w:tc>
          <w:tcPr>
            <w:tcW w:w="10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58A6" w14:textId="6828423C" w:rsidR="00F35D4F" w:rsidRPr="00F35D4F" w:rsidRDefault="0007129F" w:rsidP="007F7103">
            <w:pPr>
              <w:pStyle w:val="af1"/>
              <w:numPr>
                <w:ilvl w:val="0"/>
                <w:numId w:val="26"/>
              </w:numPr>
              <w:ind w:left="29" w:firstLine="0"/>
              <w:rPr>
                <w:bCs/>
                <w:color w:val="000000"/>
                <w:szCs w:val="24"/>
              </w:rPr>
            </w:pPr>
            <w:r w:rsidRPr="00961745">
              <w:rPr>
                <w:bCs/>
                <w:sz w:val="22"/>
                <w:szCs w:val="22"/>
              </w:rPr>
              <w:t xml:space="preserve">Ответственное лицо: Белякова Ирина Геннадьевна, +7 (812) 714-44-45, </w:t>
            </w:r>
            <w:proofErr w:type="spellStart"/>
            <w:r w:rsidRPr="00961745">
              <w:rPr>
                <w:bCs/>
                <w:sz w:val="22"/>
                <w:szCs w:val="22"/>
                <w:lang w:val="en-US"/>
              </w:rPr>
              <w:t>pr</w:t>
            </w:r>
            <w:proofErr w:type="spellEnd"/>
            <w:r w:rsidRPr="00961745">
              <w:rPr>
                <w:bCs/>
                <w:sz w:val="22"/>
                <w:szCs w:val="22"/>
              </w:rPr>
              <w:t>@</w:t>
            </w:r>
            <w:proofErr w:type="spellStart"/>
            <w:r w:rsidRPr="00961745">
              <w:rPr>
                <w:bCs/>
                <w:sz w:val="22"/>
                <w:szCs w:val="22"/>
                <w:lang w:val="en-US"/>
              </w:rPr>
              <w:t>smtu</w:t>
            </w:r>
            <w:proofErr w:type="spellEnd"/>
            <w:r w:rsidRPr="00961745">
              <w:rPr>
                <w:bCs/>
                <w:sz w:val="22"/>
                <w:szCs w:val="22"/>
              </w:rPr>
              <w:t>.</w:t>
            </w:r>
            <w:proofErr w:type="spellStart"/>
            <w:r w:rsidRPr="00961745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  <w:r w:rsidRPr="00961745">
              <w:rPr>
                <w:bCs/>
                <w:sz w:val="22"/>
                <w:szCs w:val="22"/>
              </w:rPr>
              <w:t>.</w:t>
            </w:r>
          </w:p>
        </w:tc>
      </w:tr>
    </w:tbl>
    <w:p w14:paraId="7E703223" w14:textId="77777777" w:rsidR="000D75A2" w:rsidRDefault="000D75A2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273E3786" w14:textId="77777777" w:rsidR="00F35D4F" w:rsidRDefault="00F35D4F" w:rsidP="00216D14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sectPr w:rsidR="00F35D4F" w:rsidSect="00956C5E">
      <w:footerReference w:type="default" r:id="rId15"/>
      <w:pgSz w:w="15840" w:h="12240" w:orient="landscape"/>
      <w:pgMar w:top="851" w:right="568" w:bottom="760" w:left="35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AFFF2" w14:textId="77777777" w:rsidR="00E56E94" w:rsidRDefault="00E56E94">
      <w:r>
        <w:separator/>
      </w:r>
    </w:p>
  </w:endnote>
  <w:endnote w:type="continuationSeparator" w:id="0">
    <w:p w14:paraId="65C7FF64" w14:textId="77777777" w:rsidR="00E56E94" w:rsidRDefault="00E5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15326" w14:textId="29E73062" w:rsidR="00E97580" w:rsidRDefault="00E97580">
    <w:pPr>
      <w:pStyle w:val="a9"/>
      <w:ind w:firstLine="0"/>
      <w:rPr>
        <w:i/>
        <w:sz w:val="22"/>
        <w:szCs w:val="22"/>
      </w:rPr>
    </w:pPr>
    <w:r>
      <w:rPr>
        <w:i/>
        <w:sz w:val="22"/>
        <w:szCs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1ADE3" w14:textId="77777777" w:rsidR="00E56E94" w:rsidRDefault="00E56E94">
      <w:r>
        <w:separator/>
      </w:r>
    </w:p>
  </w:footnote>
  <w:footnote w:type="continuationSeparator" w:id="0">
    <w:p w14:paraId="3A6E37FC" w14:textId="77777777" w:rsidR="00E56E94" w:rsidRDefault="00E56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2760"/>
        </w:tabs>
        <w:ind w:left="2760" w:hanging="360"/>
      </w:pPr>
    </w:lvl>
    <w:lvl w:ilvl="1">
      <w:start w:val="1"/>
      <w:numFmt w:val="bullet"/>
      <w:lvlText w:val=""/>
      <w:lvlJc w:val="left"/>
      <w:pPr>
        <w:tabs>
          <w:tab w:val="num" w:pos="2760"/>
        </w:tabs>
        <w:ind w:left="27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eastAsia="Arial" w:cs="Arial"/>
        <w:bCs w:val="0"/>
        <w:i w:val="0"/>
        <w:iCs w:val="0"/>
        <w:lang w:val="ru-RU"/>
      </w:rPr>
    </w:lvl>
    <w:lvl w:ilvl="1">
      <w:start w:val="2"/>
      <w:numFmt w:val="decimal"/>
      <w:lvlText w:val="%1.%2."/>
      <w:lvlJc w:val="left"/>
      <w:pPr>
        <w:tabs>
          <w:tab w:val="num" w:pos="2892"/>
        </w:tabs>
        <w:ind w:left="2892" w:hanging="492"/>
      </w:p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  <w:b/>
        <w:bCs w:val="0"/>
        <w:i/>
        <w:iCs w:val="0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5391538"/>
    <w:multiLevelType w:val="multilevel"/>
    <w:tmpl w:val="7E40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F3B5E"/>
    <w:multiLevelType w:val="multilevel"/>
    <w:tmpl w:val="0374E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17F4E11"/>
    <w:multiLevelType w:val="multilevel"/>
    <w:tmpl w:val="BCEE7A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40775C"/>
    <w:multiLevelType w:val="hybridMultilevel"/>
    <w:tmpl w:val="AD8A2F60"/>
    <w:lvl w:ilvl="0" w:tplc="F530DF6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2395"/>
    <w:multiLevelType w:val="hybridMultilevel"/>
    <w:tmpl w:val="115411F4"/>
    <w:lvl w:ilvl="0" w:tplc="C4A81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E83D91"/>
    <w:multiLevelType w:val="hybridMultilevel"/>
    <w:tmpl w:val="C2D048EC"/>
    <w:lvl w:ilvl="0" w:tplc="072C75B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37188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03EE0"/>
    <w:multiLevelType w:val="hybridMultilevel"/>
    <w:tmpl w:val="6E762C90"/>
    <w:lvl w:ilvl="0" w:tplc="588C7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8623E4"/>
    <w:multiLevelType w:val="hybridMultilevel"/>
    <w:tmpl w:val="04C67D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 w15:restartNumberingAfterBreak="0">
    <w:nsid w:val="323271D0"/>
    <w:multiLevelType w:val="hybridMultilevel"/>
    <w:tmpl w:val="32EE36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3449257D"/>
    <w:multiLevelType w:val="multilevel"/>
    <w:tmpl w:val="9FE6C8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8" w15:restartNumberingAfterBreak="0">
    <w:nsid w:val="36023AF9"/>
    <w:multiLevelType w:val="hybridMultilevel"/>
    <w:tmpl w:val="2272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D4225"/>
    <w:multiLevelType w:val="hybridMultilevel"/>
    <w:tmpl w:val="A7980F58"/>
    <w:lvl w:ilvl="0" w:tplc="C080659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0" w15:restartNumberingAfterBreak="0">
    <w:nsid w:val="46B3739D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049E"/>
    <w:multiLevelType w:val="multilevel"/>
    <w:tmpl w:val="A22E67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072FEE"/>
    <w:multiLevelType w:val="hybridMultilevel"/>
    <w:tmpl w:val="020C0868"/>
    <w:lvl w:ilvl="0" w:tplc="2B2CB4E4">
      <w:start w:val="3"/>
      <w:numFmt w:val="decimal"/>
      <w:lvlText w:val="%1."/>
      <w:lvlJc w:val="left"/>
      <w:pPr>
        <w:ind w:left="531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3" w15:restartNumberingAfterBreak="0">
    <w:nsid w:val="697047B7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05A44"/>
    <w:multiLevelType w:val="hybridMultilevel"/>
    <w:tmpl w:val="A1827510"/>
    <w:lvl w:ilvl="0" w:tplc="F670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B94A1B"/>
    <w:multiLevelType w:val="hybridMultilevel"/>
    <w:tmpl w:val="4B9E609C"/>
    <w:lvl w:ilvl="0" w:tplc="D4B0FC3C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6" w15:restartNumberingAfterBreak="0">
    <w:nsid w:val="7FAA671A"/>
    <w:multiLevelType w:val="multilevel"/>
    <w:tmpl w:val="F52C4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21"/>
  </w:num>
  <w:num w:numId="10">
    <w:abstractNumId w:val="19"/>
  </w:num>
  <w:num w:numId="11">
    <w:abstractNumId w:val="25"/>
  </w:num>
  <w:num w:numId="12">
    <w:abstractNumId w:val="26"/>
  </w:num>
  <w:num w:numId="13">
    <w:abstractNumId w:val="7"/>
  </w:num>
  <w:num w:numId="14">
    <w:abstractNumId w:val="16"/>
  </w:num>
  <w:num w:numId="15">
    <w:abstractNumId w:val="8"/>
  </w:num>
  <w:num w:numId="16">
    <w:abstractNumId w:val="9"/>
  </w:num>
  <w:num w:numId="17">
    <w:abstractNumId w:val="14"/>
  </w:num>
  <w:num w:numId="18">
    <w:abstractNumId w:val="18"/>
  </w:num>
  <w:num w:numId="19">
    <w:abstractNumId w:val="11"/>
  </w:num>
  <w:num w:numId="20">
    <w:abstractNumId w:val="23"/>
  </w:num>
  <w:num w:numId="21">
    <w:abstractNumId w:val="24"/>
  </w:num>
  <w:num w:numId="22">
    <w:abstractNumId w:val="20"/>
  </w:num>
  <w:num w:numId="23">
    <w:abstractNumId w:val="22"/>
  </w:num>
  <w:num w:numId="24">
    <w:abstractNumId w:val="13"/>
  </w:num>
  <w:num w:numId="25">
    <w:abstractNumId w:val="12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1D"/>
    <w:rsid w:val="00006FAB"/>
    <w:rsid w:val="00023104"/>
    <w:rsid w:val="0004311D"/>
    <w:rsid w:val="000458FA"/>
    <w:rsid w:val="00051FD6"/>
    <w:rsid w:val="00064035"/>
    <w:rsid w:val="00066AA1"/>
    <w:rsid w:val="0007129F"/>
    <w:rsid w:val="00082E8C"/>
    <w:rsid w:val="000866FB"/>
    <w:rsid w:val="00087A4A"/>
    <w:rsid w:val="000944D3"/>
    <w:rsid w:val="00095564"/>
    <w:rsid w:val="000D75A2"/>
    <w:rsid w:val="00101826"/>
    <w:rsid w:val="00103895"/>
    <w:rsid w:val="001245E4"/>
    <w:rsid w:val="001302FC"/>
    <w:rsid w:val="00130A49"/>
    <w:rsid w:val="00130D8B"/>
    <w:rsid w:val="00132BC3"/>
    <w:rsid w:val="00135873"/>
    <w:rsid w:val="00137BA5"/>
    <w:rsid w:val="001512F8"/>
    <w:rsid w:val="00174869"/>
    <w:rsid w:val="001800C5"/>
    <w:rsid w:val="001800E1"/>
    <w:rsid w:val="00184297"/>
    <w:rsid w:val="00185954"/>
    <w:rsid w:val="001879F6"/>
    <w:rsid w:val="001A5386"/>
    <w:rsid w:val="001B4169"/>
    <w:rsid w:val="001B4611"/>
    <w:rsid w:val="001B5DC3"/>
    <w:rsid w:val="001B6237"/>
    <w:rsid w:val="001B7A2F"/>
    <w:rsid w:val="001C644F"/>
    <w:rsid w:val="001D1A72"/>
    <w:rsid w:val="001F5865"/>
    <w:rsid w:val="00201095"/>
    <w:rsid w:val="00202026"/>
    <w:rsid w:val="00214979"/>
    <w:rsid w:val="00216D14"/>
    <w:rsid w:val="002170C6"/>
    <w:rsid w:val="002177D9"/>
    <w:rsid w:val="00230F94"/>
    <w:rsid w:val="00241DFB"/>
    <w:rsid w:val="00255752"/>
    <w:rsid w:val="00255C57"/>
    <w:rsid w:val="00261511"/>
    <w:rsid w:val="002705EE"/>
    <w:rsid w:val="00271FC1"/>
    <w:rsid w:val="00280839"/>
    <w:rsid w:val="002817F5"/>
    <w:rsid w:val="00281CEA"/>
    <w:rsid w:val="00283CE0"/>
    <w:rsid w:val="00287781"/>
    <w:rsid w:val="00294A6C"/>
    <w:rsid w:val="002A0654"/>
    <w:rsid w:val="002A2721"/>
    <w:rsid w:val="002B2F56"/>
    <w:rsid w:val="002C1B33"/>
    <w:rsid w:val="002C27E2"/>
    <w:rsid w:val="002C5434"/>
    <w:rsid w:val="002C6D50"/>
    <w:rsid w:val="002D1A10"/>
    <w:rsid w:val="002D658D"/>
    <w:rsid w:val="002E05ED"/>
    <w:rsid w:val="002E4A9A"/>
    <w:rsid w:val="002E5E5A"/>
    <w:rsid w:val="002F210F"/>
    <w:rsid w:val="002F3F4D"/>
    <w:rsid w:val="003036F4"/>
    <w:rsid w:val="0030658F"/>
    <w:rsid w:val="0031599C"/>
    <w:rsid w:val="00317886"/>
    <w:rsid w:val="00347A43"/>
    <w:rsid w:val="0035655E"/>
    <w:rsid w:val="00362C04"/>
    <w:rsid w:val="0036595E"/>
    <w:rsid w:val="00367C5A"/>
    <w:rsid w:val="0037385B"/>
    <w:rsid w:val="00374817"/>
    <w:rsid w:val="00384775"/>
    <w:rsid w:val="00387AC5"/>
    <w:rsid w:val="00396C81"/>
    <w:rsid w:val="003A4475"/>
    <w:rsid w:val="003C5977"/>
    <w:rsid w:val="003D0D30"/>
    <w:rsid w:val="003D58A3"/>
    <w:rsid w:val="003E78AF"/>
    <w:rsid w:val="003F4C2E"/>
    <w:rsid w:val="003F6F08"/>
    <w:rsid w:val="003F7641"/>
    <w:rsid w:val="00410DF2"/>
    <w:rsid w:val="00423AAD"/>
    <w:rsid w:val="0042714B"/>
    <w:rsid w:val="00434259"/>
    <w:rsid w:val="00463B70"/>
    <w:rsid w:val="00464F98"/>
    <w:rsid w:val="00466647"/>
    <w:rsid w:val="0047207F"/>
    <w:rsid w:val="00491CF4"/>
    <w:rsid w:val="00494598"/>
    <w:rsid w:val="004A0584"/>
    <w:rsid w:val="004B1767"/>
    <w:rsid w:val="004B4CE3"/>
    <w:rsid w:val="004C5F91"/>
    <w:rsid w:val="004C68C9"/>
    <w:rsid w:val="00517C67"/>
    <w:rsid w:val="005200AD"/>
    <w:rsid w:val="00522B51"/>
    <w:rsid w:val="00524516"/>
    <w:rsid w:val="00535128"/>
    <w:rsid w:val="00537D13"/>
    <w:rsid w:val="00540798"/>
    <w:rsid w:val="00561596"/>
    <w:rsid w:val="00561E56"/>
    <w:rsid w:val="00584BFF"/>
    <w:rsid w:val="005865D4"/>
    <w:rsid w:val="0058682B"/>
    <w:rsid w:val="005A462F"/>
    <w:rsid w:val="005A4D5B"/>
    <w:rsid w:val="005A649D"/>
    <w:rsid w:val="005A6ACB"/>
    <w:rsid w:val="005C5E59"/>
    <w:rsid w:val="005C75CE"/>
    <w:rsid w:val="005D3B4B"/>
    <w:rsid w:val="005D4164"/>
    <w:rsid w:val="005E2C4B"/>
    <w:rsid w:val="005F188F"/>
    <w:rsid w:val="005F3632"/>
    <w:rsid w:val="00615D47"/>
    <w:rsid w:val="006175AA"/>
    <w:rsid w:val="00622131"/>
    <w:rsid w:val="00623E09"/>
    <w:rsid w:val="00626DD5"/>
    <w:rsid w:val="006406DA"/>
    <w:rsid w:val="00644E36"/>
    <w:rsid w:val="00650C98"/>
    <w:rsid w:val="006534ED"/>
    <w:rsid w:val="00661F1E"/>
    <w:rsid w:val="00664BE2"/>
    <w:rsid w:val="00665DC2"/>
    <w:rsid w:val="00667D30"/>
    <w:rsid w:val="00684DE3"/>
    <w:rsid w:val="006A0BBE"/>
    <w:rsid w:val="006A1428"/>
    <w:rsid w:val="006A71A8"/>
    <w:rsid w:val="006B760D"/>
    <w:rsid w:val="006C12FC"/>
    <w:rsid w:val="006C4F6F"/>
    <w:rsid w:val="006C7EED"/>
    <w:rsid w:val="006D2A79"/>
    <w:rsid w:val="006D40B9"/>
    <w:rsid w:val="006D46F8"/>
    <w:rsid w:val="006E0FF3"/>
    <w:rsid w:val="006E4D2F"/>
    <w:rsid w:val="006F3AC4"/>
    <w:rsid w:val="006F5E3A"/>
    <w:rsid w:val="006F7935"/>
    <w:rsid w:val="00705669"/>
    <w:rsid w:val="007119F2"/>
    <w:rsid w:val="00713C3E"/>
    <w:rsid w:val="00721A63"/>
    <w:rsid w:val="00733062"/>
    <w:rsid w:val="00733C21"/>
    <w:rsid w:val="00736F4D"/>
    <w:rsid w:val="007374C2"/>
    <w:rsid w:val="007378BE"/>
    <w:rsid w:val="00747822"/>
    <w:rsid w:val="007552F7"/>
    <w:rsid w:val="00761D75"/>
    <w:rsid w:val="00764714"/>
    <w:rsid w:val="007A05C6"/>
    <w:rsid w:val="007A13A8"/>
    <w:rsid w:val="007A706E"/>
    <w:rsid w:val="007C3EBE"/>
    <w:rsid w:val="007C7305"/>
    <w:rsid w:val="007C7EF4"/>
    <w:rsid w:val="007E2575"/>
    <w:rsid w:val="007E2BDC"/>
    <w:rsid w:val="007F7103"/>
    <w:rsid w:val="00804E1C"/>
    <w:rsid w:val="00805F4E"/>
    <w:rsid w:val="0080610D"/>
    <w:rsid w:val="0081602D"/>
    <w:rsid w:val="008205D6"/>
    <w:rsid w:val="008469FB"/>
    <w:rsid w:val="00850807"/>
    <w:rsid w:val="0085576A"/>
    <w:rsid w:val="00860110"/>
    <w:rsid w:val="00865587"/>
    <w:rsid w:val="0086730C"/>
    <w:rsid w:val="008764FA"/>
    <w:rsid w:val="0088332B"/>
    <w:rsid w:val="00883F32"/>
    <w:rsid w:val="0089090C"/>
    <w:rsid w:val="00890F8F"/>
    <w:rsid w:val="008A155C"/>
    <w:rsid w:val="008A42A7"/>
    <w:rsid w:val="008A5F70"/>
    <w:rsid w:val="008B1CE4"/>
    <w:rsid w:val="008E62DD"/>
    <w:rsid w:val="008F4977"/>
    <w:rsid w:val="00904271"/>
    <w:rsid w:val="00917BA5"/>
    <w:rsid w:val="00921B6E"/>
    <w:rsid w:val="00933868"/>
    <w:rsid w:val="00933B0E"/>
    <w:rsid w:val="0094129D"/>
    <w:rsid w:val="00953FC5"/>
    <w:rsid w:val="00956C5E"/>
    <w:rsid w:val="00966E46"/>
    <w:rsid w:val="00984E5B"/>
    <w:rsid w:val="00991308"/>
    <w:rsid w:val="00992CA0"/>
    <w:rsid w:val="009969AE"/>
    <w:rsid w:val="009A1D70"/>
    <w:rsid w:val="009A40E3"/>
    <w:rsid w:val="009B02C4"/>
    <w:rsid w:val="009C1885"/>
    <w:rsid w:val="009C1D42"/>
    <w:rsid w:val="009E3F2B"/>
    <w:rsid w:val="009E7E40"/>
    <w:rsid w:val="009F31FF"/>
    <w:rsid w:val="00A03153"/>
    <w:rsid w:val="00A11974"/>
    <w:rsid w:val="00A13EBE"/>
    <w:rsid w:val="00A14395"/>
    <w:rsid w:val="00A25488"/>
    <w:rsid w:val="00A260CA"/>
    <w:rsid w:val="00A273CF"/>
    <w:rsid w:val="00A306FC"/>
    <w:rsid w:val="00A33D09"/>
    <w:rsid w:val="00A3579E"/>
    <w:rsid w:val="00A442AE"/>
    <w:rsid w:val="00A51A66"/>
    <w:rsid w:val="00A6687E"/>
    <w:rsid w:val="00A72FFD"/>
    <w:rsid w:val="00A75BAB"/>
    <w:rsid w:val="00A7626C"/>
    <w:rsid w:val="00A85BD8"/>
    <w:rsid w:val="00A8758D"/>
    <w:rsid w:val="00A87CD6"/>
    <w:rsid w:val="00A91468"/>
    <w:rsid w:val="00AA1395"/>
    <w:rsid w:val="00AA2AAE"/>
    <w:rsid w:val="00AA6A26"/>
    <w:rsid w:val="00AC1289"/>
    <w:rsid w:val="00AC23F5"/>
    <w:rsid w:val="00AC435D"/>
    <w:rsid w:val="00AD37B8"/>
    <w:rsid w:val="00AE6D0A"/>
    <w:rsid w:val="00AF0238"/>
    <w:rsid w:val="00AF1F66"/>
    <w:rsid w:val="00AF6406"/>
    <w:rsid w:val="00B01D11"/>
    <w:rsid w:val="00B07758"/>
    <w:rsid w:val="00B115C3"/>
    <w:rsid w:val="00B11C94"/>
    <w:rsid w:val="00B134D6"/>
    <w:rsid w:val="00B15450"/>
    <w:rsid w:val="00B340A0"/>
    <w:rsid w:val="00B41AD6"/>
    <w:rsid w:val="00B71AB3"/>
    <w:rsid w:val="00B93E9D"/>
    <w:rsid w:val="00BA1AA1"/>
    <w:rsid w:val="00BA7400"/>
    <w:rsid w:val="00BB1EF6"/>
    <w:rsid w:val="00BD201A"/>
    <w:rsid w:val="00BF1434"/>
    <w:rsid w:val="00C036D4"/>
    <w:rsid w:val="00C05E4B"/>
    <w:rsid w:val="00C063AB"/>
    <w:rsid w:val="00C1231E"/>
    <w:rsid w:val="00C2437F"/>
    <w:rsid w:val="00C352A7"/>
    <w:rsid w:val="00C377AF"/>
    <w:rsid w:val="00C52A42"/>
    <w:rsid w:val="00C834F5"/>
    <w:rsid w:val="00C91806"/>
    <w:rsid w:val="00C972DD"/>
    <w:rsid w:val="00CB46BC"/>
    <w:rsid w:val="00CC7218"/>
    <w:rsid w:val="00CE23CA"/>
    <w:rsid w:val="00D51B6B"/>
    <w:rsid w:val="00D80ABF"/>
    <w:rsid w:val="00D838E6"/>
    <w:rsid w:val="00DA7046"/>
    <w:rsid w:val="00DC105B"/>
    <w:rsid w:val="00E00C37"/>
    <w:rsid w:val="00E107EE"/>
    <w:rsid w:val="00E16CE5"/>
    <w:rsid w:val="00E23CE6"/>
    <w:rsid w:val="00E26716"/>
    <w:rsid w:val="00E30690"/>
    <w:rsid w:val="00E35F68"/>
    <w:rsid w:val="00E5321B"/>
    <w:rsid w:val="00E56E94"/>
    <w:rsid w:val="00E737A7"/>
    <w:rsid w:val="00E86FA1"/>
    <w:rsid w:val="00E938E1"/>
    <w:rsid w:val="00E97580"/>
    <w:rsid w:val="00EA21B7"/>
    <w:rsid w:val="00EA23AE"/>
    <w:rsid w:val="00EA5193"/>
    <w:rsid w:val="00ED4D64"/>
    <w:rsid w:val="00EF0C39"/>
    <w:rsid w:val="00EF68AA"/>
    <w:rsid w:val="00F02D47"/>
    <w:rsid w:val="00F036F3"/>
    <w:rsid w:val="00F20DB2"/>
    <w:rsid w:val="00F21F19"/>
    <w:rsid w:val="00F34CA1"/>
    <w:rsid w:val="00F35D4F"/>
    <w:rsid w:val="00F45727"/>
    <w:rsid w:val="00F543CC"/>
    <w:rsid w:val="00F722F2"/>
    <w:rsid w:val="00F730AD"/>
    <w:rsid w:val="00F748CD"/>
    <w:rsid w:val="00F8241A"/>
    <w:rsid w:val="00F86DE9"/>
    <w:rsid w:val="00F90E48"/>
    <w:rsid w:val="00F922BD"/>
    <w:rsid w:val="00F9422D"/>
    <w:rsid w:val="00FA212C"/>
    <w:rsid w:val="00FB429E"/>
    <w:rsid w:val="00FB4D44"/>
    <w:rsid w:val="00FB740D"/>
    <w:rsid w:val="00FB7FE2"/>
    <w:rsid w:val="00FD081E"/>
    <w:rsid w:val="00FD42AC"/>
    <w:rsid w:val="00FE7124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36D20C"/>
  <w15:docId w15:val="{775235D9-4592-4BA0-B001-185DA81E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64"/>
    <w:pPr>
      <w:suppressAutoHyphens/>
      <w:ind w:firstLine="720"/>
      <w:jc w:val="both"/>
    </w:pPr>
    <w:rPr>
      <w:kern w:val="1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17C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095564"/>
    <w:rPr>
      <w:rFonts w:ascii="Symbol" w:hAnsi="Symbol" w:cs="Symbol"/>
    </w:rPr>
  </w:style>
  <w:style w:type="character" w:customStyle="1" w:styleId="WW8Num3z0">
    <w:name w:val="WW8Num3z0"/>
    <w:rsid w:val="00095564"/>
    <w:rPr>
      <w:rFonts w:eastAsia="Arial" w:cs="Arial"/>
      <w:bCs w:val="0"/>
      <w:i w:val="0"/>
      <w:iCs w:val="0"/>
      <w:lang w:val="ru-RU"/>
    </w:rPr>
  </w:style>
  <w:style w:type="character" w:customStyle="1" w:styleId="WW8Num4z1">
    <w:name w:val="WW8Num4z1"/>
    <w:rsid w:val="00095564"/>
    <w:rPr>
      <w:rFonts w:ascii="Times New Roman" w:eastAsia="Arial" w:hAnsi="Times New Roman" w:cs="Times New Roman"/>
      <w:b/>
      <w:bCs w:val="0"/>
      <w:i/>
      <w:iCs w:val="0"/>
      <w:sz w:val="22"/>
      <w:szCs w:val="22"/>
      <w:lang w:val="ru-RU"/>
    </w:rPr>
  </w:style>
  <w:style w:type="character" w:customStyle="1" w:styleId="WW8Num5z1">
    <w:name w:val="WW8Num5z1"/>
    <w:rsid w:val="00095564"/>
    <w:rPr>
      <w:i w:val="0"/>
      <w:iCs w:val="0"/>
    </w:rPr>
  </w:style>
  <w:style w:type="character" w:customStyle="1" w:styleId="Absatz-Standardschriftart">
    <w:name w:val="Absatz-Standardschriftart"/>
    <w:rsid w:val="00095564"/>
  </w:style>
  <w:style w:type="character" w:customStyle="1" w:styleId="WW-Absatz-Standardschriftart">
    <w:name w:val="WW-Absatz-Standardschriftart"/>
    <w:rsid w:val="00095564"/>
  </w:style>
  <w:style w:type="character" w:customStyle="1" w:styleId="WW-Absatz-Standardschriftart1">
    <w:name w:val="WW-Absatz-Standardschriftart1"/>
    <w:rsid w:val="00095564"/>
  </w:style>
  <w:style w:type="character" w:customStyle="1" w:styleId="WW-Absatz-Standardschriftart11">
    <w:name w:val="WW-Absatz-Standardschriftart11"/>
    <w:rsid w:val="00095564"/>
  </w:style>
  <w:style w:type="character" w:customStyle="1" w:styleId="WW-Absatz-Standardschriftart111">
    <w:name w:val="WW-Absatz-Standardschriftart111"/>
    <w:rsid w:val="00095564"/>
  </w:style>
  <w:style w:type="character" w:customStyle="1" w:styleId="WW8Num1z0">
    <w:name w:val="WW8Num1z0"/>
    <w:rsid w:val="00095564"/>
  </w:style>
  <w:style w:type="character" w:customStyle="1" w:styleId="WW8Num1z2">
    <w:name w:val="WW8Num1z2"/>
    <w:rsid w:val="00095564"/>
  </w:style>
  <w:style w:type="character" w:customStyle="1" w:styleId="WW8Num1z3">
    <w:name w:val="WW8Num1z3"/>
    <w:rsid w:val="00095564"/>
  </w:style>
  <w:style w:type="character" w:customStyle="1" w:styleId="WW8Num1z4">
    <w:name w:val="WW8Num1z4"/>
    <w:rsid w:val="00095564"/>
  </w:style>
  <w:style w:type="character" w:customStyle="1" w:styleId="WW8Num1z5">
    <w:name w:val="WW8Num1z5"/>
    <w:rsid w:val="00095564"/>
  </w:style>
  <w:style w:type="character" w:customStyle="1" w:styleId="WW8Num1z6">
    <w:name w:val="WW8Num1z6"/>
    <w:rsid w:val="00095564"/>
  </w:style>
  <w:style w:type="character" w:customStyle="1" w:styleId="WW8Num1z7">
    <w:name w:val="WW8Num1z7"/>
    <w:rsid w:val="00095564"/>
  </w:style>
  <w:style w:type="character" w:customStyle="1" w:styleId="WW8Num1z8">
    <w:name w:val="WW8Num1z8"/>
    <w:rsid w:val="00095564"/>
  </w:style>
  <w:style w:type="character" w:customStyle="1" w:styleId="WW8Num2z0">
    <w:name w:val="WW8Num2z0"/>
    <w:rsid w:val="00095564"/>
  </w:style>
  <w:style w:type="character" w:customStyle="1" w:styleId="WW8Num3z1">
    <w:name w:val="WW8Num3z1"/>
    <w:rsid w:val="00095564"/>
  </w:style>
  <w:style w:type="character" w:customStyle="1" w:styleId="WW8Num3z2">
    <w:name w:val="WW8Num3z2"/>
    <w:rsid w:val="00095564"/>
  </w:style>
  <w:style w:type="character" w:customStyle="1" w:styleId="WW8Num3z3">
    <w:name w:val="WW8Num3z3"/>
    <w:rsid w:val="00095564"/>
  </w:style>
  <w:style w:type="character" w:customStyle="1" w:styleId="WW8Num3z4">
    <w:name w:val="WW8Num3z4"/>
    <w:rsid w:val="00095564"/>
  </w:style>
  <w:style w:type="character" w:customStyle="1" w:styleId="WW8Num3z5">
    <w:name w:val="WW8Num3z5"/>
    <w:rsid w:val="00095564"/>
  </w:style>
  <w:style w:type="character" w:customStyle="1" w:styleId="WW8Num3z6">
    <w:name w:val="WW8Num3z6"/>
    <w:rsid w:val="00095564"/>
  </w:style>
  <w:style w:type="character" w:customStyle="1" w:styleId="WW8Num3z7">
    <w:name w:val="WW8Num3z7"/>
    <w:rsid w:val="00095564"/>
  </w:style>
  <w:style w:type="character" w:customStyle="1" w:styleId="WW8Num3z8">
    <w:name w:val="WW8Num3z8"/>
    <w:rsid w:val="00095564"/>
  </w:style>
  <w:style w:type="character" w:customStyle="1" w:styleId="WW8Num4z0">
    <w:name w:val="WW8Num4z0"/>
    <w:rsid w:val="00095564"/>
  </w:style>
  <w:style w:type="character" w:customStyle="1" w:styleId="WW8Num4z2">
    <w:name w:val="WW8Num4z2"/>
    <w:rsid w:val="00095564"/>
  </w:style>
  <w:style w:type="character" w:customStyle="1" w:styleId="WW8Num4z3">
    <w:name w:val="WW8Num4z3"/>
    <w:rsid w:val="00095564"/>
  </w:style>
  <w:style w:type="character" w:customStyle="1" w:styleId="WW8Num4z4">
    <w:name w:val="WW8Num4z4"/>
    <w:rsid w:val="00095564"/>
  </w:style>
  <w:style w:type="character" w:customStyle="1" w:styleId="WW8Num4z5">
    <w:name w:val="WW8Num4z5"/>
    <w:rsid w:val="00095564"/>
  </w:style>
  <w:style w:type="character" w:customStyle="1" w:styleId="WW8Num4z6">
    <w:name w:val="WW8Num4z6"/>
    <w:rsid w:val="00095564"/>
  </w:style>
  <w:style w:type="character" w:customStyle="1" w:styleId="WW8Num4z7">
    <w:name w:val="WW8Num4z7"/>
    <w:rsid w:val="00095564"/>
  </w:style>
  <w:style w:type="character" w:customStyle="1" w:styleId="WW8Num4z8">
    <w:name w:val="WW8Num4z8"/>
    <w:rsid w:val="00095564"/>
  </w:style>
  <w:style w:type="character" w:customStyle="1" w:styleId="WW8Num5z0">
    <w:name w:val="WW8Num5z0"/>
    <w:rsid w:val="00095564"/>
  </w:style>
  <w:style w:type="character" w:customStyle="1" w:styleId="WW8Num5z2">
    <w:name w:val="WW8Num5z2"/>
    <w:rsid w:val="00095564"/>
  </w:style>
  <w:style w:type="character" w:customStyle="1" w:styleId="WW8Num5z3">
    <w:name w:val="WW8Num5z3"/>
    <w:rsid w:val="00095564"/>
  </w:style>
  <w:style w:type="character" w:customStyle="1" w:styleId="WW8Num5z4">
    <w:name w:val="WW8Num5z4"/>
    <w:rsid w:val="00095564"/>
  </w:style>
  <w:style w:type="character" w:customStyle="1" w:styleId="WW8Num5z5">
    <w:name w:val="WW8Num5z5"/>
    <w:rsid w:val="00095564"/>
  </w:style>
  <w:style w:type="character" w:customStyle="1" w:styleId="WW8Num5z6">
    <w:name w:val="WW8Num5z6"/>
    <w:rsid w:val="00095564"/>
  </w:style>
  <w:style w:type="character" w:customStyle="1" w:styleId="WW8Num5z7">
    <w:name w:val="WW8Num5z7"/>
    <w:rsid w:val="00095564"/>
  </w:style>
  <w:style w:type="character" w:customStyle="1" w:styleId="WW8Num5z8">
    <w:name w:val="WW8Num5z8"/>
    <w:rsid w:val="00095564"/>
  </w:style>
  <w:style w:type="character" w:customStyle="1" w:styleId="WW8Num6z0">
    <w:name w:val="WW8Num6z0"/>
    <w:rsid w:val="00095564"/>
  </w:style>
  <w:style w:type="character" w:customStyle="1" w:styleId="WW8Num6z1">
    <w:name w:val="WW8Num6z1"/>
    <w:rsid w:val="00095564"/>
  </w:style>
  <w:style w:type="character" w:customStyle="1" w:styleId="WW8Num6z2">
    <w:name w:val="WW8Num6z2"/>
    <w:rsid w:val="00095564"/>
  </w:style>
  <w:style w:type="character" w:customStyle="1" w:styleId="WW8Num6z3">
    <w:name w:val="WW8Num6z3"/>
    <w:rsid w:val="00095564"/>
  </w:style>
  <w:style w:type="character" w:customStyle="1" w:styleId="WW8Num6z4">
    <w:name w:val="WW8Num6z4"/>
    <w:rsid w:val="00095564"/>
  </w:style>
  <w:style w:type="character" w:customStyle="1" w:styleId="WW8Num6z5">
    <w:name w:val="WW8Num6z5"/>
    <w:rsid w:val="00095564"/>
  </w:style>
  <w:style w:type="character" w:customStyle="1" w:styleId="WW8Num6z6">
    <w:name w:val="WW8Num6z6"/>
    <w:rsid w:val="00095564"/>
  </w:style>
  <w:style w:type="character" w:customStyle="1" w:styleId="WW8Num6z7">
    <w:name w:val="WW8Num6z7"/>
    <w:rsid w:val="00095564"/>
  </w:style>
  <w:style w:type="character" w:customStyle="1" w:styleId="WW8Num6z8">
    <w:name w:val="WW8Num6z8"/>
    <w:rsid w:val="00095564"/>
  </w:style>
  <w:style w:type="character" w:customStyle="1" w:styleId="WW8Num7z0">
    <w:name w:val="WW8Num7z0"/>
    <w:rsid w:val="00095564"/>
  </w:style>
  <w:style w:type="character" w:customStyle="1" w:styleId="WW8Num7z1">
    <w:name w:val="WW8Num7z1"/>
    <w:rsid w:val="00095564"/>
  </w:style>
  <w:style w:type="character" w:customStyle="1" w:styleId="WW8Num7z2">
    <w:name w:val="WW8Num7z2"/>
    <w:rsid w:val="00095564"/>
  </w:style>
  <w:style w:type="character" w:customStyle="1" w:styleId="WW8Num7z3">
    <w:name w:val="WW8Num7z3"/>
    <w:rsid w:val="00095564"/>
  </w:style>
  <w:style w:type="character" w:customStyle="1" w:styleId="WW8Num7z4">
    <w:name w:val="WW8Num7z4"/>
    <w:rsid w:val="00095564"/>
  </w:style>
  <w:style w:type="character" w:customStyle="1" w:styleId="WW8Num7z5">
    <w:name w:val="WW8Num7z5"/>
    <w:rsid w:val="00095564"/>
  </w:style>
  <w:style w:type="character" w:customStyle="1" w:styleId="WW8Num7z6">
    <w:name w:val="WW8Num7z6"/>
    <w:rsid w:val="00095564"/>
  </w:style>
  <w:style w:type="character" w:customStyle="1" w:styleId="WW8Num7z7">
    <w:name w:val="WW8Num7z7"/>
    <w:rsid w:val="00095564"/>
  </w:style>
  <w:style w:type="character" w:customStyle="1" w:styleId="WW8Num7z8">
    <w:name w:val="WW8Num7z8"/>
    <w:rsid w:val="00095564"/>
  </w:style>
  <w:style w:type="character" w:customStyle="1" w:styleId="WW-Absatz-Standardschriftart1111">
    <w:name w:val="WW-Absatz-Standardschriftart1111"/>
    <w:rsid w:val="00095564"/>
  </w:style>
  <w:style w:type="character" w:customStyle="1" w:styleId="WW-Absatz-Standardschriftart11111">
    <w:name w:val="WW-Absatz-Standardschriftart11111"/>
    <w:rsid w:val="00095564"/>
  </w:style>
  <w:style w:type="character" w:customStyle="1" w:styleId="WW-Absatz-Standardschriftart111111">
    <w:name w:val="WW-Absatz-Standardschriftart111111"/>
    <w:rsid w:val="00095564"/>
  </w:style>
  <w:style w:type="character" w:customStyle="1" w:styleId="WW-Absatz-Standardschriftart1111111">
    <w:name w:val="WW-Absatz-Standardschriftart1111111"/>
    <w:rsid w:val="00095564"/>
  </w:style>
  <w:style w:type="character" w:customStyle="1" w:styleId="WW-Absatz-Standardschriftart11111111">
    <w:name w:val="WW-Absatz-Standardschriftart11111111"/>
    <w:rsid w:val="00095564"/>
  </w:style>
  <w:style w:type="character" w:customStyle="1" w:styleId="WW-Absatz-Standardschriftart111111111">
    <w:name w:val="WW-Absatz-Standardschriftart111111111"/>
    <w:rsid w:val="00095564"/>
  </w:style>
  <w:style w:type="character" w:customStyle="1" w:styleId="WW-Absatz-Standardschriftart1111111111">
    <w:name w:val="WW-Absatz-Standardschriftart1111111111"/>
    <w:rsid w:val="00095564"/>
  </w:style>
  <w:style w:type="character" w:customStyle="1" w:styleId="WW-Absatz-Standardschriftart11111111111">
    <w:name w:val="WW-Absatz-Standardschriftart11111111111"/>
    <w:rsid w:val="00095564"/>
  </w:style>
  <w:style w:type="character" w:customStyle="1" w:styleId="WW-Absatz-Standardschriftart111111111111">
    <w:name w:val="WW-Absatz-Standardschriftart111111111111"/>
    <w:rsid w:val="00095564"/>
  </w:style>
  <w:style w:type="character" w:customStyle="1" w:styleId="WW-Absatz-Standardschriftart1111111111111">
    <w:name w:val="WW-Absatz-Standardschriftart1111111111111"/>
    <w:rsid w:val="00095564"/>
  </w:style>
  <w:style w:type="character" w:customStyle="1" w:styleId="WW-Absatz-Standardschriftart11111111111111">
    <w:name w:val="WW-Absatz-Standardschriftart11111111111111"/>
    <w:rsid w:val="00095564"/>
  </w:style>
  <w:style w:type="character" w:customStyle="1" w:styleId="WW-Absatz-Standardschriftart111111111111111">
    <w:name w:val="WW-Absatz-Standardschriftart111111111111111"/>
    <w:rsid w:val="00095564"/>
  </w:style>
  <w:style w:type="character" w:customStyle="1" w:styleId="WW-Absatz-Standardschriftart1111111111111111">
    <w:name w:val="WW-Absatz-Standardschriftart1111111111111111"/>
    <w:rsid w:val="00095564"/>
  </w:style>
  <w:style w:type="character" w:customStyle="1" w:styleId="WW-Absatz-Standardschriftart11111111111111111">
    <w:name w:val="WW-Absatz-Standardschriftart11111111111111111"/>
    <w:rsid w:val="00095564"/>
  </w:style>
  <w:style w:type="character" w:customStyle="1" w:styleId="WW-Absatz-Standardschriftart111111111111111111">
    <w:name w:val="WW-Absatz-Standardschriftart111111111111111111"/>
    <w:rsid w:val="00095564"/>
  </w:style>
  <w:style w:type="character" w:customStyle="1" w:styleId="WW-Absatz-Standardschriftart1111111111111111111">
    <w:name w:val="WW-Absatz-Standardschriftart1111111111111111111"/>
    <w:rsid w:val="00095564"/>
  </w:style>
  <w:style w:type="character" w:customStyle="1" w:styleId="WW-Absatz-Standardschriftart11111111111111111111">
    <w:name w:val="WW-Absatz-Standardschriftart11111111111111111111"/>
    <w:rsid w:val="00095564"/>
  </w:style>
  <w:style w:type="character" w:customStyle="1" w:styleId="WW-Absatz-Standardschriftart111111111111111111111">
    <w:name w:val="WW-Absatz-Standardschriftart111111111111111111111"/>
    <w:rsid w:val="00095564"/>
  </w:style>
  <w:style w:type="character" w:customStyle="1" w:styleId="WW-Absatz-Standardschriftart1111111111111111111111">
    <w:name w:val="WW-Absatz-Standardschriftart1111111111111111111111"/>
    <w:rsid w:val="00095564"/>
  </w:style>
  <w:style w:type="character" w:customStyle="1" w:styleId="WW-Absatz-Standardschriftart11111111111111111111111">
    <w:name w:val="WW-Absatz-Standardschriftart11111111111111111111111"/>
    <w:rsid w:val="00095564"/>
  </w:style>
  <w:style w:type="character" w:customStyle="1" w:styleId="WW-Absatz-Standardschriftart111111111111111111111111">
    <w:name w:val="WW-Absatz-Standardschriftart111111111111111111111111"/>
    <w:rsid w:val="00095564"/>
  </w:style>
  <w:style w:type="character" w:customStyle="1" w:styleId="WW-Absatz-Standardschriftart1111111111111111111111111">
    <w:name w:val="WW-Absatz-Standardschriftart1111111111111111111111111"/>
    <w:rsid w:val="00095564"/>
  </w:style>
  <w:style w:type="character" w:customStyle="1" w:styleId="WW-Absatz-Standardschriftart11111111111111111111111111">
    <w:name w:val="WW-Absatz-Standardschriftart11111111111111111111111111"/>
    <w:rsid w:val="00095564"/>
  </w:style>
  <w:style w:type="character" w:customStyle="1" w:styleId="WW-Absatz-Standardschriftart111111111111111111111111111">
    <w:name w:val="WW-Absatz-Standardschriftart111111111111111111111111111"/>
    <w:rsid w:val="00095564"/>
  </w:style>
  <w:style w:type="character" w:customStyle="1" w:styleId="WW-Absatz-Standardschriftart1111111111111111111111111111">
    <w:name w:val="WW-Absatz-Standardschriftart1111111111111111111111111111"/>
    <w:rsid w:val="00095564"/>
  </w:style>
  <w:style w:type="character" w:customStyle="1" w:styleId="WW-Absatz-Standardschriftart11111111111111111111111111111">
    <w:name w:val="WW-Absatz-Standardschriftart11111111111111111111111111111"/>
    <w:rsid w:val="00095564"/>
  </w:style>
  <w:style w:type="character" w:customStyle="1" w:styleId="WW-Absatz-Standardschriftart111111111111111111111111111111">
    <w:name w:val="WW-Absatz-Standardschriftart111111111111111111111111111111"/>
    <w:rsid w:val="00095564"/>
  </w:style>
  <w:style w:type="character" w:customStyle="1" w:styleId="WW-Absatz-Standardschriftart1111111111111111111111111111111">
    <w:name w:val="WW-Absatz-Standardschriftart1111111111111111111111111111111"/>
    <w:rsid w:val="00095564"/>
  </w:style>
  <w:style w:type="character" w:customStyle="1" w:styleId="WW-Absatz-Standardschriftart11111111111111111111111111111111">
    <w:name w:val="WW-Absatz-Standardschriftart11111111111111111111111111111111"/>
    <w:rsid w:val="00095564"/>
  </w:style>
  <w:style w:type="character" w:customStyle="1" w:styleId="WW-Absatz-Standardschriftart111111111111111111111111111111111">
    <w:name w:val="WW-Absatz-Standardschriftart111111111111111111111111111111111"/>
    <w:rsid w:val="00095564"/>
  </w:style>
  <w:style w:type="character" w:customStyle="1" w:styleId="WW-Absatz-Standardschriftart1111111111111111111111111111111111">
    <w:name w:val="WW-Absatz-Standardschriftart1111111111111111111111111111111111"/>
    <w:rsid w:val="00095564"/>
  </w:style>
  <w:style w:type="character" w:customStyle="1" w:styleId="WW-Absatz-Standardschriftart11111111111111111111111111111111111">
    <w:name w:val="WW-Absatz-Standardschriftart11111111111111111111111111111111111"/>
    <w:rsid w:val="00095564"/>
  </w:style>
  <w:style w:type="character" w:customStyle="1" w:styleId="WW-Absatz-Standardschriftart111111111111111111111111111111111111">
    <w:name w:val="WW-Absatz-Standardschriftart111111111111111111111111111111111111"/>
    <w:rsid w:val="00095564"/>
  </w:style>
  <w:style w:type="character" w:customStyle="1" w:styleId="WW-Absatz-Standardschriftart1111111111111111111111111111111111111">
    <w:name w:val="WW-Absatz-Standardschriftart1111111111111111111111111111111111111"/>
    <w:rsid w:val="00095564"/>
  </w:style>
  <w:style w:type="character" w:customStyle="1" w:styleId="WW-Absatz-Standardschriftart11111111111111111111111111111111111111">
    <w:name w:val="WW-Absatz-Standardschriftart11111111111111111111111111111111111111"/>
    <w:rsid w:val="00095564"/>
  </w:style>
  <w:style w:type="character" w:customStyle="1" w:styleId="WW-Absatz-Standardschriftart111111111111111111111111111111111111111">
    <w:name w:val="WW-Absatz-Standardschriftart111111111111111111111111111111111111111"/>
    <w:rsid w:val="00095564"/>
  </w:style>
  <w:style w:type="character" w:customStyle="1" w:styleId="WW-Absatz-Standardschriftart1111111111111111111111111111111111111111">
    <w:name w:val="WW-Absatz-Standardschriftart1111111111111111111111111111111111111111"/>
    <w:rsid w:val="00095564"/>
  </w:style>
  <w:style w:type="character" w:customStyle="1" w:styleId="WW-Absatz-Standardschriftart11111111111111111111111111111111111111111">
    <w:name w:val="WW-Absatz-Standardschriftart11111111111111111111111111111111111111111"/>
    <w:rsid w:val="00095564"/>
  </w:style>
  <w:style w:type="character" w:customStyle="1" w:styleId="WW-Absatz-Standardschriftart111111111111111111111111111111111111111111">
    <w:name w:val="WW-Absatz-Standardschriftart111111111111111111111111111111111111111111"/>
    <w:rsid w:val="00095564"/>
  </w:style>
  <w:style w:type="character" w:customStyle="1" w:styleId="WW-Absatz-Standardschriftart1111111111111111111111111111111111111111111">
    <w:name w:val="WW-Absatz-Standardschriftart1111111111111111111111111111111111111111111"/>
    <w:rsid w:val="00095564"/>
  </w:style>
  <w:style w:type="character" w:customStyle="1" w:styleId="WW-Absatz-Standardschriftart11111111111111111111111111111111111111111111">
    <w:name w:val="WW-Absatz-Standardschriftart11111111111111111111111111111111111111111111"/>
    <w:rsid w:val="00095564"/>
  </w:style>
  <w:style w:type="character" w:customStyle="1" w:styleId="WW-Absatz-Standardschriftart111111111111111111111111111111111111111111111">
    <w:name w:val="WW-Absatz-Standardschriftart111111111111111111111111111111111111111111111"/>
    <w:rsid w:val="00095564"/>
  </w:style>
  <w:style w:type="character" w:customStyle="1" w:styleId="WW-Absatz-Standardschriftart1111111111111111111111111111111111111111111111">
    <w:name w:val="WW-Absatz-Standardschriftart1111111111111111111111111111111111111111111111"/>
    <w:rsid w:val="00095564"/>
  </w:style>
  <w:style w:type="character" w:customStyle="1" w:styleId="WW-Absatz-Standardschriftart11111111111111111111111111111111111111111111111">
    <w:name w:val="WW-Absatz-Standardschriftart11111111111111111111111111111111111111111111111"/>
    <w:rsid w:val="00095564"/>
  </w:style>
  <w:style w:type="character" w:customStyle="1" w:styleId="WW-Absatz-Standardschriftart111111111111111111111111111111111111111111111111">
    <w:name w:val="WW-Absatz-Standardschriftart111111111111111111111111111111111111111111111111"/>
    <w:rsid w:val="00095564"/>
  </w:style>
  <w:style w:type="character" w:customStyle="1" w:styleId="WW-Absatz-Standardschriftart1111111111111111111111111111111111111111111111111">
    <w:name w:val="WW-Absatz-Standardschriftart1111111111111111111111111111111111111111111111111"/>
    <w:rsid w:val="0009556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9556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9556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9556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9556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95564"/>
  </w:style>
  <w:style w:type="character" w:customStyle="1" w:styleId="11">
    <w:name w:val="Основной шрифт абзаца1"/>
    <w:rsid w:val="00095564"/>
  </w:style>
  <w:style w:type="character" w:customStyle="1" w:styleId="a3">
    <w:name w:val="Символ нумерации"/>
    <w:rsid w:val="00095564"/>
  </w:style>
  <w:style w:type="paragraph" w:customStyle="1" w:styleId="12">
    <w:name w:val="Заголовок1"/>
    <w:basedOn w:val="a"/>
    <w:next w:val="a4"/>
    <w:rsid w:val="000955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095564"/>
    <w:pPr>
      <w:ind w:firstLine="0"/>
    </w:pPr>
  </w:style>
  <w:style w:type="paragraph" w:styleId="a5">
    <w:name w:val="List"/>
    <w:basedOn w:val="a4"/>
    <w:rsid w:val="00095564"/>
    <w:rPr>
      <w:rFonts w:cs="Tahoma"/>
    </w:rPr>
  </w:style>
  <w:style w:type="paragraph" w:customStyle="1" w:styleId="13">
    <w:name w:val="Название1"/>
    <w:basedOn w:val="a"/>
    <w:rsid w:val="0009556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4">
    <w:name w:val="Указатель1"/>
    <w:basedOn w:val="a"/>
    <w:rsid w:val="00095564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rsid w:val="00095564"/>
    <w:pPr>
      <w:jc w:val="center"/>
    </w:pPr>
    <w:rPr>
      <w:b/>
      <w:spacing w:val="20"/>
    </w:rPr>
  </w:style>
  <w:style w:type="paragraph" w:styleId="a7">
    <w:name w:val="Subtitle"/>
    <w:basedOn w:val="12"/>
    <w:next w:val="a4"/>
    <w:qFormat/>
    <w:rsid w:val="00095564"/>
    <w:pPr>
      <w:jc w:val="center"/>
    </w:pPr>
    <w:rPr>
      <w:i/>
      <w:iCs/>
    </w:rPr>
  </w:style>
  <w:style w:type="paragraph" w:styleId="a8">
    <w:name w:val="Body Text Indent"/>
    <w:basedOn w:val="a"/>
    <w:rsid w:val="00095564"/>
  </w:style>
  <w:style w:type="paragraph" w:styleId="a9">
    <w:name w:val="footer"/>
    <w:basedOn w:val="a"/>
    <w:rsid w:val="0009556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95564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a">
    <w:name w:val="header"/>
    <w:basedOn w:val="a"/>
    <w:rsid w:val="00095564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095564"/>
    <w:pPr>
      <w:suppressLineNumbers/>
    </w:pPr>
  </w:style>
  <w:style w:type="paragraph" w:customStyle="1" w:styleId="ac">
    <w:name w:val="Заголовок таблицы"/>
    <w:basedOn w:val="ab"/>
    <w:rsid w:val="00095564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4311D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4311D"/>
    <w:rPr>
      <w:rFonts w:ascii="Tahoma" w:hAnsi="Tahoma" w:cs="Tahoma"/>
      <w:kern w:val="1"/>
      <w:sz w:val="16"/>
      <w:szCs w:val="16"/>
      <w:lang w:eastAsia="ar-SA"/>
    </w:rPr>
  </w:style>
  <w:style w:type="table" w:styleId="af">
    <w:name w:val="Table Grid"/>
    <w:basedOn w:val="a1"/>
    <w:uiPriority w:val="59"/>
    <w:rsid w:val="00DC1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Базовый"/>
    <w:uiPriority w:val="99"/>
    <w:rsid w:val="00FF582D"/>
    <w:pPr>
      <w:widowControl w:val="0"/>
      <w:autoSpaceDN w:val="0"/>
      <w:adjustRightInd w:val="0"/>
    </w:pPr>
    <w:rPr>
      <w:rFonts w:ascii="Arial" w:hAnsi="Arial" w:cs="Arial"/>
      <w:kern w:val="1"/>
      <w:lang w:bidi="hi-IN"/>
    </w:rPr>
  </w:style>
  <w:style w:type="character" w:customStyle="1" w:styleId="name-link">
    <w:name w:val="name-link"/>
    <w:basedOn w:val="a0"/>
    <w:rsid w:val="002B2F56"/>
  </w:style>
  <w:style w:type="paragraph" w:styleId="af1">
    <w:name w:val="List Paragraph"/>
    <w:aliases w:val="Bullet List,FooterText,numbered,Paragraphe de liste1,lp1"/>
    <w:basedOn w:val="a"/>
    <w:link w:val="af2"/>
    <w:uiPriority w:val="34"/>
    <w:qFormat/>
    <w:rsid w:val="000866FB"/>
    <w:pPr>
      <w:ind w:left="720"/>
      <w:contextualSpacing/>
    </w:pPr>
  </w:style>
  <w:style w:type="paragraph" w:customStyle="1" w:styleId="Style3">
    <w:name w:val="Style3"/>
    <w:basedOn w:val="a"/>
    <w:rsid w:val="00B71AB3"/>
    <w:pPr>
      <w:widowControl w:val="0"/>
      <w:suppressAutoHyphens w:val="0"/>
      <w:autoSpaceDE w:val="0"/>
      <w:autoSpaceDN w:val="0"/>
      <w:adjustRightInd w:val="0"/>
      <w:spacing w:line="322" w:lineRule="exact"/>
      <w:ind w:firstLine="708"/>
    </w:pPr>
    <w:rPr>
      <w:kern w:val="0"/>
      <w:szCs w:val="24"/>
      <w:lang w:eastAsia="ru-RU"/>
    </w:rPr>
  </w:style>
  <w:style w:type="character" w:customStyle="1" w:styleId="FontStyle14">
    <w:name w:val="Font Style14"/>
    <w:rsid w:val="00B71AB3"/>
    <w:rPr>
      <w:rFonts w:ascii="Times New Roman" w:hAnsi="Times New Roman" w:cs="Times New Roman" w:hint="default"/>
      <w:b/>
      <w:bCs/>
      <w:sz w:val="20"/>
      <w:szCs w:val="20"/>
    </w:rPr>
  </w:style>
  <w:style w:type="paragraph" w:styleId="af3">
    <w:name w:val="No Spacing"/>
    <w:uiPriority w:val="1"/>
    <w:qFormat/>
    <w:rsid w:val="00661F1E"/>
    <w:pPr>
      <w:suppressAutoHyphens/>
      <w:ind w:firstLine="720"/>
      <w:jc w:val="both"/>
    </w:pPr>
    <w:rPr>
      <w:kern w:val="1"/>
      <w:sz w:val="24"/>
      <w:lang w:eastAsia="ar-SA"/>
    </w:rPr>
  </w:style>
  <w:style w:type="character" w:styleId="af4">
    <w:name w:val="Hyperlink"/>
    <w:basedOn w:val="a0"/>
    <w:uiPriority w:val="99"/>
    <w:unhideWhenUsed/>
    <w:rsid w:val="00463B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17C67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Normalunindented">
    <w:name w:val="Normal unindented"/>
    <w:aliases w:val="Обычный Без отступа"/>
    <w:qFormat/>
    <w:rsid w:val="00130D8B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C5434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af2">
    <w:name w:val="Абзац списка Знак"/>
    <w:aliases w:val="Bullet List Знак,FooterText Знак,numbered Знак,Paragraphe de liste1 Знак,lp1 Знак"/>
    <w:link w:val="af1"/>
    <w:uiPriority w:val="1"/>
    <w:qFormat/>
    <w:rsid w:val="002C5434"/>
    <w:rPr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8126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73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994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685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575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E1595-74E6-40A6-8F99-CC234D68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Smtu_User</cp:lastModifiedBy>
  <cp:revision>2</cp:revision>
  <cp:lastPrinted>2026-07-01T08:55:00Z</cp:lastPrinted>
  <dcterms:created xsi:type="dcterms:W3CDTF">2026-07-13T11:46:00Z</dcterms:created>
  <dcterms:modified xsi:type="dcterms:W3CDTF">2026-07-13T11:46:00Z</dcterms:modified>
</cp:coreProperties>
</file>