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35D" w:rsidRPr="001420C0" w:rsidRDefault="001420C0">
      <w:pPr>
        <w:jc w:val="center"/>
        <w:rPr>
          <w:lang w:val="ru-RU"/>
        </w:rPr>
      </w:pPr>
      <w:r w:rsidRPr="001420C0">
        <w:rPr>
          <w:b/>
          <w:sz w:val="28"/>
          <w:lang w:val="ru-RU"/>
        </w:rPr>
        <w:t>ВЕДОМОСТЬ ОБЪЕМОВ РАБОТ</w:t>
      </w:r>
    </w:p>
    <w:p w:rsidR="0026435D" w:rsidRPr="001420C0" w:rsidRDefault="001420C0">
      <w:pPr>
        <w:jc w:val="center"/>
        <w:rPr>
          <w:lang w:val="ru-RU"/>
        </w:rPr>
      </w:pPr>
      <w:r w:rsidRPr="001420C0">
        <w:rPr>
          <w:b/>
          <w:sz w:val="24"/>
          <w:lang w:val="ru-RU"/>
        </w:rPr>
        <w:t>по ремонту электропроводки в серверной административного здания</w:t>
      </w:r>
      <w:r w:rsidRPr="001420C0">
        <w:rPr>
          <w:b/>
          <w:sz w:val="24"/>
          <w:lang w:val="ru-RU"/>
        </w:rPr>
        <w:br/>
        <w:t>УФНС России по Сахалинской области</w:t>
      </w:r>
    </w:p>
    <w:p w:rsidR="0026435D" w:rsidRPr="001420C0" w:rsidRDefault="001420C0" w:rsidP="001420C0">
      <w:pPr>
        <w:spacing w:after="120"/>
        <w:ind w:firstLine="709"/>
        <w:rPr>
          <w:lang w:val="ru-RU"/>
        </w:rPr>
      </w:pPr>
      <w:r w:rsidRPr="001420C0">
        <w:rPr>
          <w:b/>
          <w:lang w:val="ru-RU"/>
        </w:rPr>
        <w:t xml:space="preserve">Наименование объекта: </w:t>
      </w:r>
      <w:r>
        <w:t>C</w:t>
      </w:r>
      <w:proofErr w:type="spellStart"/>
      <w:r w:rsidRPr="001420C0">
        <w:rPr>
          <w:lang w:val="ru-RU"/>
        </w:rPr>
        <w:t>ерверная</w:t>
      </w:r>
      <w:proofErr w:type="spellEnd"/>
      <w:r w:rsidRPr="001420C0">
        <w:rPr>
          <w:lang w:val="ru-RU"/>
        </w:rPr>
        <w:t xml:space="preserve"> административного здания УФН</w:t>
      </w:r>
      <w:r>
        <w:rPr>
          <w:lang w:val="ru-RU"/>
        </w:rPr>
        <w:t>С России по Сахалинской области, расположенного по адресу: г. Южно-Сахалинск, ул. Карла Маркса, д. 14.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5216"/>
        <w:gridCol w:w="964"/>
        <w:gridCol w:w="850"/>
        <w:gridCol w:w="2438"/>
      </w:tblGrid>
      <w:tr w:rsidR="0026435D">
        <w:trPr>
          <w:tblHeader/>
          <w:jc w:val="center"/>
        </w:trPr>
        <w:tc>
          <w:tcPr>
            <w:tcW w:w="567" w:type="dxa"/>
            <w:shd w:val="clear" w:color="auto" w:fill="D9EAF7"/>
            <w:vAlign w:val="center"/>
          </w:tcPr>
          <w:p w:rsidR="0026435D" w:rsidRDefault="001420C0">
            <w:pPr>
              <w:jc w:val="center"/>
            </w:pPr>
            <w:r>
              <w:rPr>
                <w:b/>
                <w:sz w:val="18"/>
              </w:rPr>
              <w:t>№ п/п</w:t>
            </w:r>
          </w:p>
        </w:tc>
        <w:tc>
          <w:tcPr>
            <w:tcW w:w="5216" w:type="dxa"/>
            <w:shd w:val="clear" w:color="auto" w:fill="D9EAF7"/>
            <w:vAlign w:val="center"/>
          </w:tcPr>
          <w:p w:rsidR="0026435D" w:rsidRDefault="001420C0">
            <w:pPr>
              <w:jc w:val="center"/>
            </w:pPr>
            <w:r>
              <w:rPr>
                <w:b/>
                <w:sz w:val="18"/>
              </w:rPr>
              <w:t>Наименование работ</w:t>
            </w:r>
          </w:p>
        </w:tc>
        <w:tc>
          <w:tcPr>
            <w:tcW w:w="964" w:type="dxa"/>
            <w:shd w:val="clear" w:color="auto" w:fill="D9EAF7"/>
            <w:vAlign w:val="center"/>
          </w:tcPr>
          <w:p w:rsidR="0026435D" w:rsidRDefault="001420C0">
            <w:pPr>
              <w:jc w:val="center"/>
            </w:pPr>
            <w:r>
              <w:rPr>
                <w:b/>
                <w:sz w:val="18"/>
              </w:rPr>
              <w:t>Ед. изм.</w:t>
            </w:r>
          </w:p>
        </w:tc>
        <w:tc>
          <w:tcPr>
            <w:tcW w:w="850" w:type="dxa"/>
            <w:shd w:val="clear" w:color="auto" w:fill="D9EAF7"/>
            <w:vAlign w:val="center"/>
          </w:tcPr>
          <w:p w:rsidR="0026435D" w:rsidRDefault="001420C0">
            <w:pPr>
              <w:jc w:val="center"/>
            </w:pPr>
            <w:r>
              <w:rPr>
                <w:b/>
                <w:sz w:val="18"/>
              </w:rPr>
              <w:t>Кол-во</w:t>
            </w:r>
          </w:p>
        </w:tc>
        <w:tc>
          <w:tcPr>
            <w:tcW w:w="2438" w:type="dxa"/>
            <w:shd w:val="clear" w:color="auto" w:fill="D9EAF7"/>
            <w:vAlign w:val="center"/>
          </w:tcPr>
          <w:p w:rsidR="0026435D" w:rsidRDefault="001420C0">
            <w:pPr>
              <w:jc w:val="center"/>
            </w:pPr>
            <w:r>
              <w:rPr>
                <w:b/>
                <w:sz w:val="18"/>
              </w:rPr>
              <w:t>Примечание</w:t>
            </w:r>
          </w:p>
        </w:tc>
      </w:tr>
      <w:tr w:rsidR="0026435D" w:rsidRPr="001420C0">
        <w:trPr>
          <w:jc w:val="center"/>
        </w:trPr>
        <w:tc>
          <w:tcPr>
            <w:tcW w:w="567" w:type="dxa"/>
            <w:vAlign w:val="center"/>
          </w:tcPr>
          <w:p w:rsidR="0026435D" w:rsidRDefault="001420C0">
            <w:pPr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5216" w:type="dxa"/>
            <w:vAlign w:val="center"/>
          </w:tcPr>
          <w:p w:rsidR="0026435D" w:rsidRPr="001420C0" w:rsidRDefault="001420C0">
            <w:pPr>
              <w:rPr>
                <w:lang w:val="ru-RU"/>
              </w:rPr>
            </w:pPr>
            <w:r w:rsidRPr="001420C0">
              <w:rPr>
                <w:sz w:val="17"/>
                <w:lang w:val="ru-RU"/>
              </w:rPr>
              <w:t xml:space="preserve">Отключение электрооборудования </w:t>
            </w:r>
            <w:proofErr w:type="gramStart"/>
            <w:r w:rsidRPr="001420C0">
              <w:rPr>
                <w:sz w:val="17"/>
                <w:lang w:val="ru-RU"/>
              </w:rPr>
              <w:t>серверной</w:t>
            </w:r>
            <w:proofErr w:type="gramEnd"/>
            <w:r w:rsidRPr="001420C0">
              <w:rPr>
                <w:sz w:val="17"/>
                <w:lang w:val="ru-RU"/>
              </w:rPr>
              <w:t>, проверка отсутствия напряжения и подготовка рабочего места</w:t>
            </w:r>
          </w:p>
        </w:tc>
        <w:tc>
          <w:tcPr>
            <w:tcW w:w="964" w:type="dxa"/>
            <w:vAlign w:val="center"/>
          </w:tcPr>
          <w:p w:rsidR="0026435D" w:rsidRDefault="001420C0">
            <w:pPr>
              <w:jc w:val="center"/>
            </w:pPr>
            <w:proofErr w:type="spellStart"/>
            <w:proofErr w:type="gramStart"/>
            <w:r>
              <w:rPr>
                <w:sz w:val="17"/>
              </w:rPr>
              <w:t>компл</w:t>
            </w:r>
            <w:proofErr w:type="spellEnd"/>
            <w:proofErr w:type="gramEnd"/>
            <w:r>
              <w:rPr>
                <w:sz w:val="17"/>
              </w:rPr>
              <w:t>.</w:t>
            </w:r>
          </w:p>
        </w:tc>
        <w:tc>
          <w:tcPr>
            <w:tcW w:w="850" w:type="dxa"/>
            <w:vAlign w:val="center"/>
          </w:tcPr>
          <w:p w:rsidR="0026435D" w:rsidRDefault="001420C0">
            <w:pPr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2438" w:type="dxa"/>
            <w:vAlign w:val="center"/>
          </w:tcPr>
          <w:p w:rsidR="0026435D" w:rsidRPr="001420C0" w:rsidRDefault="001420C0">
            <w:pPr>
              <w:rPr>
                <w:lang w:val="ru-RU"/>
              </w:rPr>
            </w:pPr>
            <w:r w:rsidRPr="001420C0">
              <w:rPr>
                <w:sz w:val="17"/>
                <w:lang w:val="ru-RU"/>
              </w:rPr>
              <w:t>Работы выполнять в согласованное технологическое окно</w:t>
            </w:r>
          </w:p>
        </w:tc>
      </w:tr>
      <w:tr w:rsidR="0026435D" w:rsidRPr="001420C0">
        <w:trPr>
          <w:jc w:val="center"/>
        </w:trPr>
        <w:tc>
          <w:tcPr>
            <w:tcW w:w="567" w:type="dxa"/>
            <w:vAlign w:val="center"/>
          </w:tcPr>
          <w:p w:rsidR="0026435D" w:rsidRDefault="001420C0">
            <w:pPr>
              <w:jc w:val="center"/>
            </w:pPr>
            <w:r>
              <w:rPr>
                <w:sz w:val="17"/>
              </w:rPr>
              <w:t>2</w:t>
            </w:r>
          </w:p>
        </w:tc>
        <w:tc>
          <w:tcPr>
            <w:tcW w:w="5216" w:type="dxa"/>
            <w:vAlign w:val="center"/>
          </w:tcPr>
          <w:p w:rsidR="0026435D" w:rsidRPr="001420C0" w:rsidRDefault="001420C0">
            <w:pPr>
              <w:rPr>
                <w:lang w:val="ru-RU"/>
              </w:rPr>
            </w:pPr>
            <w:r w:rsidRPr="001420C0">
              <w:rPr>
                <w:sz w:val="17"/>
                <w:lang w:val="ru-RU"/>
              </w:rPr>
              <w:t xml:space="preserve">Ревизия существующей электропроводки, кабельных линий, контактных </w:t>
            </w:r>
            <w:r w:rsidRPr="001420C0">
              <w:rPr>
                <w:sz w:val="17"/>
                <w:lang w:val="ru-RU"/>
              </w:rPr>
              <w:t>соединений, клемм, аппаратов защиты и управления</w:t>
            </w:r>
          </w:p>
        </w:tc>
        <w:tc>
          <w:tcPr>
            <w:tcW w:w="964" w:type="dxa"/>
            <w:vAlign w:val="center"/>
          </w:tcPr>
          <w:p w:rsidR="0026435D" w:rsidRDefault="001420C0">
            <w:pPr>
              <w:jc w:val="center"/>
            </w:pPr>
            <w:proofErr w:type="spellStart"/>
            <w:proofErr w:type="gramStart"/>
            <w:r>
              <w:rPr>
                <w:sz w:val="17"/>
              </w:rPr>
              <w:t>компл</w:t>
            </w:r>
            <w:proofErr w:type="spellEnd"/>
            <w:proofErr w:type="gramEnd"/>
            <w:r>
              <w:rPr>
                <w:sz w:val="17"/>
              </w:rPr>
              <w:t>.</w:t>
            </w:r>
          </w:p>
        </w:tc>
        <w:tc>
          <w:tcPr>
            <w:tcW w:w="850" w:type="dxa"/>
            <w:vAlign w:val="center"/>
          </w:tcPr>
          <w:p w:rsidR="0026435D" w:rsidRDefault="001420C0">
            <w:pPr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2438" w:type="dxa"/>
            <w:vAlign w:val="center"/>
          </w:tcPr>
          <w:p w:rsidR="0026435D" w:rsidRPr="001420C0" w:rsidRDefault="001420C0">
            <w:pPr>
              <w:rPr>
                <w:lang w:val="ru-RU"/>
              </w:rPr>
            </w:pPr>
            <w:r w:rsidRPr="001420C0">
              <w:rPr>
                <w:sz w:val="17"/>
                <w:lang w:val="ru-RU"/>
              </w:rPr>
              <w:t>С выявлением повреждений, следов перегрева и ослабленных соединений</w:t>
            </w:r>
          </w:p>
        </w:tc>
      </w:tr>
      <w:tr w:rsidR="0026435D">
        <w:trPr>
          <w:jc w:val="center"/>
        </w:trPr>
        <w:tc>
          <w:tcPr>
            <w:tcW w:w="567" w:type="dxa"/>
            <w:vAlign w:val="center"/>
          </w:tcPr>
          <w:p w:rsidR="0026435D" w:rsidRDefault="001420C0">
            <w:pPr>
              <w:jc w:val="center"/>
            </w:pPr>
            <w:r>
              <w:rPr>
                <w:sz w:val="17"/>
              </w:rPr>
              <w:t>3</w:t>
            </w:r>
          </w:p>
        </w:tc>
        <w:tc>
          <w:tcPr>
            <w:tcW w:w="5216" w:type="dxa"/>
            <w:vAlign w:val="center"/>
          </w:tcPr>
          <w:p w:rsidR="0026435D" w:rsidRPr="001420C0" w:rsidRDefault="001420C0">
            <w:pPr>
              <w:rPr>
                <w:lang w:val="ru-RU"/>
              </w:rPr>
            </w:pPr>
            <w:r w:rsidRPr="001420C0">
              <w:rPr>
                <w:sz w:val="17"/>
                <w:lang w:val="ru-RU"/>
              </w:rPr>
              <w:t>Протяжка контактных соединений в распределительном щитке</w:t>
            </w:r>
          </w:p>
        </w:tc>
        <w:tc>
          <w:tcPr>
            <w:tcW w:w="964" w:type="dxa"/>
            <w:vAlign w:val="center"/>
          </w:tcPr>
          <w:p w:rsidR="0026435D" w:rsidRDefault="001420C0">
            <w:pPr>
              <w:jc w:val="center"/>
            </w:pPr>
            <w:proofErr w:type="spellStart"/>
            <w:proofErr w:type="gramStart"/>
            <w:r>
              <w:rPr>
                <w:sz w:val="17"/>
              </w:rPr>
              <w:t>компл</w:t>
            </w:r>
            <w:proofErr w:type="spellEnd"/>
            <w:proofErr w:type="gramEnd"/>
            <w:r>
              <w:rPr>
                <w:sz w:val="17"/>
              </w:rPr>
              <w:t>.</w:t>
            </w:r>
          </w:p>
        </w:tc>
        <w:tc>
          <w:tcPr>
            <w:tcW w:w="850" w:type="dxa"/>
            <w:vAlign w:val="center"/>
          </w:tcPr>
          <w:p w:rsidR="0026435D" w:rsidRDefault="001420C0">
            <w:pPr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2438" w:type="dxa"/>
            <w:vAlign w:val="center"/>
          </w:tcPr>
          <w:p w:rsidR="0026435D" w:rsidRDefault="001420C0">
            <w:r>
              <w:rPr>
                <w:sz w:val="17"/>
              </w:rPr>
              <w:t>По результатам ревизии</w:t>
            </w:r>
          </w:p>
        </w:tc>
      </w:tr>
      <w:tr w:rsidR="0026435D" w:rsidRPr="001420C0">
        <w:trPr>
          <w:jc w:val="center"/>
        </w:trPr>
        <w:tc>
          <w:tcPr>
            <w:tcW w:w="567" w:type="dxa"/>
            <w:vAlign w:val="center"/>
          </w:tcPr>
          <w:p w:rsidR="0026435D" w:rsidRDefault="001420C0">
            <w:pPr>
              <w:jc w:val="center"/>
            </w:pPr>
            <w:r>
              <w:rPr>
                <w:sz w:val="17"/>
              </w:rPr>
              <w:t>4</w:t>
            </w:r>
          </w:p>
        </w:tc>
        <w:tc>
          <w:tcPr>
            <w:tcW w:w="5216" w:type="dxa"/>
            <w:vAlign w:val="center"/>
          </w:tcPr>
          <w:p w:rsidR="0026435D" w:rsidRDefault="001420C0">
            <w:r>
              <w:rPr>
                <w:sz w:val="17"/>
              </w:rPr>
              <w:t>Демонтаж неисправного контактора</w:t>
            </w:r>
          </w:p>
        </w:tc>
        <w:tc>
          <w:tcPr>
            <w:tcW w:w="964" w:type="dxa"/>
            <w:vAlign w:val="center"/>
          </w:tcPr>
          <w:p w:rsidR="0026435D" w:rsidRDefault="001420C0">
            <w:pPr>
              <w:jc w:val="center"/>
            </w:pPr>
            <w:r>
              <w:rPr>
                <w:sz w:val="17"/>
              </w:rPr>
              <w:t>шт</w:t>
            </w:r>
            <w:r>
              <w:rPr>
                <w:sz w:val="17"/>
              </w:rPr>
              <w:t>.</w:t>
            </w:r>
          </w:p>
        </w:tc>
        <w:tc>
          <w:tcPr>
            <w:tcW w:w="850" w:type="dxa"/>
            <w:vAlign w:val="center"/>
          </w:tcPr>
          <w:p w:rsidR="0026435D" w:rsidRDefault="001420C0">
            <w:pPr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2438" w:type="dxa"/>
            <w:vAlign w:val="center"/>
          </w:tcPr>
          <w:p w:rsidR="0026435D" w:rsidRPr="001420C0" w:rsidRDefault="001420C0">
            <w:pPr>
              <w:rPr>
                <w:lang w:val="ru-RU"/>
              </w:rPr>
            </w:pPr>
            <w:r w:rsidRPr="001420C0">
              <w:rPr>
                <w:sz w:val="17"/>
                <w:lang w:val="ru-RU"/>
              </w:rPr>
              <w:t>С отключением и маркировкой проводников</w:t>
            </w:r>
          </w:p>
        </w:tc>
      </w:tr>
      <w:tr w:rsidR="0026435D" w:rsidRPr="001420C0">
        <w:trPr>
          <w:jc w:val="center"/>
        </w:trPr>
        <w:tc>
          <w:tcPr>
            <w:tcW w:w="567" w:type="dxa"/>
            <w:vAlign w:val="center"/>
          </w:tcPr>
          <w:p w:rsidR="0026435D" w:rsidRDefault="001420C0">
            <w:pPr>
              <w:jc w:val="center"/>
            </w:pPr>
            <w:r>
              <w:rPr>
                <w:sz w:val="17"/>
              </w:rPr>
              <w:t>5</w:t>
            </w:r>
          </w:p>
        </w:tc>
        <w:tc>
          <w:tcPr>
            <w:tcW w:w="5216" w:type="dxa"/>
            <w:vAlign w:val="center"/>
          </w:tcPr>
          <w:p w:rsidR="0026435D" w:rsidRPr="001420C0" w:rsidRDefault="001420C0">
            <w:pPr>
              <w:rPr>
                <w:lang w:val="ru-RU"/>
              </w:rPr>
            </w:pPr>
            <w:r w:rsidRPr="001420C0">
              <w:rPr>
                <w:sz w:val="17"/>
                <w:lang w:val="ru-RU"/>
              </w:rPr>
              <w:t>Монтаж и подключение нового контактора</w:t>
            </w:r>
          </w:p>
        </w:tc>
        <w:tc>
          <w:tcPr>
            <w:tcW w:w="964" w:type="dxa"/>
            <w:vAlign w:val="center"/>
          </w:tcPr>
          <w:p w:rsidR="0026435D" w:rsidRDefault="001420C0">
            <w:pPr>
              <w:jc w:val="center"/>
            </w:pPr>
            <w:proofErr w:type="spellStart"/>
            <w:proofErr w:type="gramStart"/>
            <w:r>
              <w:rPr>
                <w:sz w:val="17"/>
              </w:rPr>
              <w:t>шт</w:t>
            </w:r>
            <w:proofErr w:type="spellEnd"/>
            <w:proofErr w:type="gramEnd"/>
            <w:r>
              <w:rPr>
                <w:sz w:val="17"/>
              </w:rPr>
              <w:t>.</w:t>
            </w:r>
          </w:p>
        </w:tc>
        <w:tc>
          <w:tcPr>
            <w:tcW w:w="850" w:type="dxa"/>
            <w:vAlign w:val="center"/>
          </w:tcPr>
          <w:p w:rsidR="0026435D" w:rsidRDefault="001420C0">
            <w:pPr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2438" w:type="dxa"/>
            <w:vAlign w:val="center"/>
          </w:tcPr>
          <w:p w:rsidR="0026435D" w:rsidRPr="001420C0" w:rsidRDefault="001420C0">
            <w:pPr>
              <w:rPr>
                <w:lang w:val="ru-RU"/>
              </w:rPr>
            </w:pPr>
            <w:r w:rsidRPr="001420C0">
              <w:rPr>
                <w:sz w:val="17"/>
                <w:lang w:val="ru-RU"/>
              </w:rPr>
              <w:t>Характеристики не ниже характеристик существующего оборудования</w:t>
            </w:r>
          </w:p>
        </w:tc>
      </w:tr>
      <w:tr w:rsidR="0026435D" w:rsidRPr="001420C0">
        <w:trPr>
          <w:jc w:val="center"/>
        </w:trPr>
        <w:tc>
          <w:tcPr>
            <w:tcW w:w="567" w:type="dxa"/>
            <w:vAlign w:val="center"/>
          </w:tcPr>
          <w:p w:rsidR="0026435D" w:rsidRDefault="001420C0">
            <w:pPr>
              <w:jc w:val="center"/>
            </w:pPr>
            <w:r>
              <w:rPr>
                <w:sz w:val="17"/>
              </w:rPr>
              <w:t>6</w:t>
            </w:r>
          </w:p>
        </w:tc>
        <w:tc>
          <w:tcPr>
            <w:tcW w:w="5216" w:type="dxa"/>
            <w:vAlign w:val="center"/>
          </w:tcPr>
          <w:p w:rsidR="0026435D" w:rsidRDefault="001420C0">
            <w:r>
              <w:rPr>
                <w:sz w:val="17"/>
              </w:rPr>
              <w:t>Демонтаж существующего распределительного щитка</w:t>
            </w:r>
          </w:p>
        </w:tc>
        <w:tc>
          <w:tcPr>
            <w:tcW w:w="964" w:type="dxa"/>
            <w:vAlign w:val="center"/>
          </w:tcPr>
          <w:p w:rsidR="0026435D" w:rsidRDefault="001420C0">
            <w:pPr>
              <w:jc w:val="center"/>
            </w:pPr>
            <w:r>
              <w:rPr>
                <w:sz w:val="17"/>
              </w:rPr>
              <w:t>шт.</w:t>
            </w:r>
          </w:p>
        </w:tc>
        <w:tc>
          <w:tcPr>
            <w:tcW w:w="850" w:type="dxa"/>
            <w:vAlign w:val="center"/>
          </w:tcPr>
          <w:p w:rsidR="0026435D" w:rsidRDefault="001420C0">
            <w:pPr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2438" w:type="dxa"/>
            <w:vAlign w:val="center"/>
          </w:tcPr>
          <w:p w:rsidR="0026435D" w:rsidRPr="001420C0" w:rsidRDefault="001420C0">
            <w:pPr>
              <w:rPr>
                <w:lang w:val="ru-RU"/>
              </w:rPr>
            </w:pPr>
            <w:r w:rsidRPr="001420C0">
              <w:rPr>
                <w:sz w:val="17"/>
                <w:lang w:val="ru-RU"/>
              </w:rPr>
              <w:t xml:space="preserve">С сохранением и маркировкой подключаемых </w:t>
            </w:r>
            <w:r w:rsidRPr="001420C0">
              <w:rPr>
                <w:sz w:val="17"/>
                <w:lang w:val="ru-RU"/>
              </w:rPr>
              <w:t>линий</w:t>
            </w:r>
          </w:p>
        </w:tc>
      </w:tr>
      <w:tr w:rsidR="0026435D" w:rsidRPr="001420C0">
        <w:trPr>
          <w:jc w:val="center"/>
        </w:trPr>
        <w:tc>
          <w:tcPr>
            <w:tcW w:w="567" w:type="dxa"/>
            <w:vAlign w:val="center"/>
          </w:tcPr>
          <w:p w:rsidR="0026435D" w:rsidRDefault="001420C0">
            <w:pPr>
              <w:jc w:val="center"/>
            </w:pPr>
            <w:r>
              <w:rPr>
                <w:sz w:val="17"/>
              </w:rPr>
              <w:t>7</w:t>
            </w:r>
          </w:p>
        </w:tc>
        <w:tc>
          <w:tcPr>
            <w:tcW w:w="5216" w:type="dxa"/>
            <w:vAlign w:val="center"/>
          </w:tcPr>
          <w:p w:rsidR="0026435D" w:rsidRPr="001420C0" w:rsidRDefault="001420C0">
            <w:pPr>
              <w:rPr>
                <w:lang w:val="ru-RU"/>
              </w:rPr>
            </w:pPr>
            <w:r w:rsidRPr="001420C0">
              <w:rPr>
                <w:sz w:val="17"/>
                <w:lang w:val="ru-RU"/>
              </w:rPr>
              <w:t>Монтаж и закрепление нового распределительного щитка</w:t>
            </w:r>
          </w:p>
        </w:tc>
        <w:tc>
          <w:tcPr>
            <w:tcW w:w="964" w:type="dxa"/>
            <w:vAlign w:val="center"/>
          </w:tcPr>
          <w:p w:rsidR="0026435D" w:rsidRDefault="001420C0">
            <w:pPr>
              <w:jc w:val="center"/>
            </w:pPr>
            <w:proofErr w:type="spellStart"/>
            <w:proofErr w:type="gramStart"/>
            <w:r>
              <w:rPr>
                <w:sz w:val="17"/>
              </w:rPr>
              <w:t>шт</w:t>
            </w:r>
            <w:proofErr w:type="spellEnd"/>
            <w:proofErr w:type="gramEnd"/>
            <w:r>
              <w:rPr>
                <w:sz w:val="17"/>
              </w:rPr>
              <w:t>.</w:t>
            </w:r>
          </w:p>
        </w:tc>
        <w:tc>
          <w:tcPr>
            <w:tcW w:w="850" w:type="dxa"/>
            <w:vAlign w:val="center"/>
          </w:tcPr>
          <w:p w:rsidR="0026435D" w:rsidRDefault="001420C0">
            <w:pPr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2438" w:type="dxa"/>
            <w:vAlign w:val="center"/>
          </w:tcPr>
          <w:p w:rsidR="0026435D" w:rsidRPr="001420C0" w:rsidRDefault="001420C0">
            <w:pPr>
              <w:rPr>
                <w:lang w:val="ru-RU"/>
              </w:rPr>
            </w:pPr>
            <w:r w:rsidRPr="001420C0">
              <w:rPr>
                <w:sz w:val="17"/>
                <w:lang w:val="ru-RU"/>
              </w:rPr>
              <w:t xml:space="preserve">С установкой </w:t>
            </w:r>
            <w:r>
              <w:rPr>
                <w:sz w:val="17"/>
              </w:rPr>
              <w:t>DIN</w:t>
            </w:r>
            <w:r w:rsidRPr="001420C0">
              <w:rPr>
                <w:sz w:val="17"/>
                <w:lang w:val="ru-RU"/>
              </w:rPr>
              <w:t xml:space="preserve">-реек, шин </w:t>
            </w:r>
            <w:r>
              <w:rPr>
                <w:sz w:val="17"/>
              </w:rPr>
              <w:t>N</w:t>
            </w:r>
            <w:r w:rsidRPr="001420C0">
              <w:rPr>
                <w:sz w:val="17"/>
                <w:lang w:val="ru-RU"/>
              </w:rPr>
              <w:t xml:space="preserve"> и </w:t>
            </w:r>
            <w:r>
              <w:rPr>
                <w:sz w:val="17"/>
              </w:rPr>
              <w:t>PE</w:t>
            </w:r>
          </w:p>
        </w:tc>
      </w:tr>
      <w:tr w:rsidR="0026435D" w:rsidRPr="001420C0">
        <w:trPr>
          <w:jc w:val="center"/>
        </w:trPr>
        <w:tc>
          <w:tcPr>
            <w:tcW w:w="567" w:type="dxa"/>
            <w:vAlign w:val="center"/>
          </w:tcPr>
          <w:p w:rsidR="0026435D" w:rsidRDefault="001420C0">
            <w:pPr>
              <w:jc w:val="center"/>
            </w:pPr>
            <w:r>
              <w:rPr>
                <w:sz w:val="17"/>
              </w:rPr>
              <w:t>8</w:t>
            </w:r>
          </w:p>
        </w:tc>
        <w:tc>
          <w:tcPr>
            <w:tcW w:w="5216" w:type="dxa"/>
            <w:vAlign w:val="center"/>
          </w:tcPr>
          <w:p w:rsidR="0026435D" w:rsidRPr="001420C0" w:rsidRDefault="001420C0">
            <w:pPr>
              <w:rPr>
                <w:lang w:val="ru-RU"/>
              </w:rPr>
            </w:pPr>
            <w:proofErr w:type="spellStart"/>
            <w:r w:rsidRPr="001420C0">
              <w:rPr>
                <w:sz w:val="17"/>
                <w:lang w:val="ru-RU"/>
              </w:rPr>
              <w:t>Перемонтаж</w:t>
            </w:r>
            <w:proofErr w:type="spellEnd"/>
            <w:r w:rsidRPr="001420C0">
              <w:rPr>
                <w:sz w:val="17"/>
                <w:lang w:val="ru-RU"/>
              </w:rPr>
              <w:t xml:space="preserve"> и подключение существующих кабельных линий в новом распределительном щитке</w:t>
            </w:r>
          </w:p>
        </w:tc>
        <w:tc>
          <w:tcPr>
            <w:tcW w:w="964" w:type="dxa"/>
            <w:vAlign w:val="center"/>
          </w:tcPr>
          <w:p w:rsidR="0026435D" w:rsidRDefault="001420C0">
            <w:pPr>
              <w:jc w:val="center"/>
            </w:pPr>
            <w:proofErr w:type="spellStart"/>
            <w:proofErr w:type="gramStart"/>
            <w:r>
              <w:rPr>
                <w:sz w:val="17"/>
              </w:rPr>
              <w:t>компл</w:t>
            </w:r>
            <w:proofErr w:type="spellEnd"/>
            <w:proofErr w:type="gramEnd"/>
            <w:r>
              <w:rPr>
                <w:sz w:val="17"/>
              </w:rPr>
              <w:t>.</w:t>
            </w:r>
          </w:p>
        </w:tc>
        <w:tc>
          <w:tcPr>
            <w:tcW w:w="850" w:type="dxa"/>
            <w:vAlign w:val="center"/>
          </w:tcPr>
          <w:p w:rsidR="0026435D" w:rsidRDefault="001420C0">
            <w:pPr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2438" w:type="dxa"/>
            <w:vAlign w:val="center"/>
          </w:tcPr>
          <w:p w:rsidR="0026435D" w:rsidRPr="001420C0" w:rsidRDefault="001420C0">
            <w:pPr>
              <w:rPr>
                <w:lang w:val="ru-RU"/>
              </w:rPr>
            </w:pPr>
            <w:r w:rsidRPr="001420C0">
              <w:rPr>
                <w:sz w:val="17"/>
                <w:lang w:val="ru-RU"/>
              </w:rPr>
              <w:t xml:space="preserve">С </w:t>
            </w:r>
            <w:proofErr w:type="spellStart"/>
            <w:r w:rsidRPr="001420C0">
              <w:rPr>
                <w:sz w:val="17"/>
                <w:lang w:val="ru-RU"/>
              </w:rPr>
              <w:t>оконцеванием</w:t>
            </w:r>
            <w:proofErr w:type="spellEnd"/>
            <w:r w:rsidRPr="001420C0">
              <w:rPr>
                <w:sz w:val="17"/>
                <w:lang w:val="ru-RU"/>
              </w:rPr>
              <w:t xml:space="preserve"> и маркировкой проводников</w:t>
            </w:r>
          </w:p>
        </w:tc>
      </w:tr>
      <w:tr w:rsidR="0026435D" w:rsidRPr="001420C0">
        <w:trPr>
          <w:jc w:val="center"/>
        </w:trPr>
        <w:tc>
          <w:tcPr>
            <w:tcW w:w="567" w:type="dxa"/>
            <w:vAlign w:val="center"/>
          </w:tcPr>
          <w:p w:rsidR="0026435D" w:rsidRDefault="001420C0">
            <w:pPr>
              <w:jc w:val="center"/>
            </w:pPr>
            <w:r>
              <w:rPr>
                <w:sz w:val="17"/>
              </w:rPr>
              <w:t>9</w:t>
            </w:r>
          </w:p>
        </w:tc>
        <w:tc>
          <w:tcPr>
            <w:tcW w:w="5216" w:type="dxa"/>
            <w:vAlign w:val="center"/>
          </w:tcPr>
          <w:p w:rsidR="0026435D" w:rsidRPr="001420C0" w:rsidRDefault="001420C0">
            <w:pPr>
              <w:rPr>
                <w:lang w:val="ru-RU"/>
              </w:rPr>
            </w:pPr>
            <w:r w:rsidRPr="001420C0">
              <w:rPr>
                <w:sz w:val="17"/>
                <w:lang w:val="ru-RU"/>
              </w:rPr>
              <w:t xml:space="preserve">Демонтаж </w:t>
            </w:r>
            <w:r w:rsidRPr="001420C0">
              <w:rPr>
                <w:sz w:val="17"/>
                <w:lang w:val="ru-RU"/>
              </w:rPr>
              <w:t>существующего трехпозиционного контактора (переключающего аппарата)</w:t>
            </w:r>
          </w:p>
        </w:tc>
        <w:tc>
          <w:tcPr>
            <w:tcW w:w="964" w:type="dxa"/>
            <w:vAlign w:val="center"/>
          </w:tcPr>
          <w:p w:rsidR="0026435D" w:rsidRDefault="001420C0">
            <w:pPr>
              <w:jc w:val="center"/>
            </w:pPr>
            <w:proofErr w:type="spellStart"/>
            <w:proofErr w:type="gramStart"/>
            <w:r>
              <w:rPr>
                <w:sz w:val="17"/>
              </w:rPr>
              <w:t>шт</w:t>
            </w:r>
            <w:proofErr w:type="spellEnd"/>
            <w:proofErr w:type="gramEnd"/>
            <w:r>
              <w:rPr>
                <w:sz w:val="17"/>
              </w:rPr>
              <w:t>.</w:t>
            </w:r>
          </w:p>
        </w:tc>
        <w:tc>
          <w:tcPr>
            <w:tcW w:w="850" w:type="dxa"/>
            <w:vAlign w:val="center"/>
          </w:tcPr>
          <w:p w:rsidR="0026435D" w:rsidRDefault="001420C0">
            <w:pPr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2438" w:type="dxa"/>
            <w:vAlign w:val="center"/>
          </w:tcPr>
          <w:p w:rsidR="0026435D" w:rsidRPr="001420C0" w:rsidRDefault="001420C0">
            <w:pPr>
              <w:rPr>
                <w:lang w:val="ru-RU"/>
              </w:rPr>
            </w:pPr>
            <w:r w:rsidRPr="001420C0">
              <w:rPr>
                <w:sz w:val="17"/>
                <w:lang w:val="ru-RU"/>
              </w:rPr>
              <w:t>Тип и схема подключения уточняются по месту</w:t>
            </w:r>
          </w:p>
        </w:tc>
      </w:tr>
      <w:tr w:rsidR="0026435D" w:rsidRPr="001420C0">
        <w:trPr>
          <w:jc w:val="center"/>
        </w:trPr>
        <w:tc>
          <w:tcPr>
            <w:tcW w:w="567" w:type="dxa"/>
            <w:vAlign w:val="center"/>
          </w:tcPr>
          <w:p w:rsidR="0026435D" w:rsidRDefault="001420C0">
            <w:pPr>
              <w:jc w:val="center"/>
            </w:pPr>
            <w:r>
              <w:rPr>
                <w:sz w:val="17"/>
              </w:rPr>
              <w:t>10</w:t>
            </w:r>
          </w:p>
        </w:tc>
        <w:tc>
          <w:tcPr>
            <w:tcW w:w="5216" w:type="dxa"/>
            <w:vAlign w:val="center"/>
          </w:tcPr>
          <w:p w:rsidR="0026435D" w:rsidRPr="001420C0" w:rsidRDefault="001420C0">
            <w:pPr>
              <w:rPr>
                <w:lang w:val="ru-RU"/>
              </w:rPr>
            </w:pPr>
            <w:r w:rsidRPr="001420C0">
              <w:rPr>
                <w:sz w:val="17"/>
                <w:lang w:val="ru-RU"/>
              </w:rPr>
              <w:t>Монтаж и подключение нового трехпозиционного контактора (переключающего аппарата)</w:t>
            </w:r>
          </w:p>
        </w:tc>
        <w:tc>
          <w:tcPr>
            <w:tcW w:w="964" w:type="dxa"/>
            <w:vAlign w:val="center"/>
          </w:tcPr>
          <w:p w:rsidR="0026435D" w:rsidRDefault="001420C0">
            <w:pPr>
              <w:jc w:val="center"/>
            </w:pPr>
            <w:proofErr w:type="spellStart"/>
            <w:proofErr w:type="gramStart"/>
            <w:r>
              <w:rPr>
                <w:sz w:val="17"/>
              </w:rPr>
              <w:t>шт</w:t>
            </w:r>
            <w:proofErr w:type="spellEnd"/>
            <w:proofErr w:type="gramEnd"/>
            <w:r>
              <w:rPr>
                <w:sz w:val="17"/>
              </w:rPr>
              <w:t>.</w:t>
            </w:r>
          </w:p>
        </w:tc>
        <w:tc>
          <w:tcPr>
            <w:tcW w:w="850" w:type="dxa"/>
            <w:vAlign w:val="center"/>
          </w:tcPr>
          <w:p w:rsidR="0026435D" w:rsidRDefault="001420C0">
            <w:pPr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2438" w:type="dxa"/>
            <w:vAlign w:val="center"/>
          </w:tcPr>
          <w:p w:rsidR="0026435D" w:rsidRPr="001420C0" w:rsidRDefault="001420C0">
            <w:pPr>
              <w:rPr>
                <w:lang w:val="ru-RU"/>
              </w:rPr>
            </w:pPr>
            <w:r w:rsidRPr="001420C0">
              <w:rPr>
                <w:sz w:val="17"/>
                <w:lang w:val="ru-RU"/>
              </w:rPr>
              <w:t>Параметры в соответствии с существующей схемой</w:t>
            </w:r>
            <w:r w:rsidRPr="001420C0">
              <w:rPr>
                <w:sz w:val="17"/>
                <w:lang w:val="ru-RU"/>
              </w:rPr>
              <w:t xml:space="preserve"> электроснабжения</w:t>
            </w:r>
          </w:p>
        </w:tc>
      </w:tr>
      <w:tr w:rsidR="0026435D" w:rsidRPr="001420C0">
        <w:trPr>
          <w:jc w:val="center"/>
        </w:trPr>
        <w:tc>
          <w:tcPr>
            <w:tcW w:w="567" w:type="dxa"/>
            <w:vAlign w:val="center"/>
          </w:tcPr>
          <w:p w:rsidR="0026435D" w:rsidRDefault="001420C0">
            <w:pPr>
              <w:jc w:val="center"/>
            </w:pPr>
            <w:r>
              <w:rPr>
                <w:sz w:val="17"/>
              </w:rPr>
              <w:t>11</w:t>
            </w:r>
          </w:p>
        </w:tc>
        <w:tc>
          <w:tcPr>
            <w:tcW w:w="5216" w:type="dxa"/>
            <w:vAlign w:val="center"/>
          </w:tcPr>
          <w:p w:rsidR="0026435D" w:rsidRPr="001420C0" w:rsidRDefault="001420C0">
            <w:pPr>
              <w:rPr>
                <w:lang w:val="ru-RU"/>
              </w:rPr>
            </w:pPr>
            <w:r w:rsidRPr="001420C0">
              <w:rPr>
                <w:sz w:val="17"/>
                <w:lang w:val="ru-RU"/>
              </w:rPr>
              <w:t>Демонтаж существующего вводного трехполюсного автоматического выключателя</w:t>
            </w:r>
          </w:p>
        </w:tc>
        <w:tc>
          <w:tcPr>
            <w:tcW w:w="964" w:type="dxa"/>
            <w:vAlign w:val="center"/>
          </w:tcPr>
          <w:p w:rsidR="0026435D" w:rsidRDefault="001420C0">
            <w:pPr>
              <w:jc w:val="center"/>
            </w:pPr>
            <w:proofErr w:type="spellStart"/>
            <w:proofErr w:type="gramStart"/>
            <w:r>
              <w:rPr>
                <w:sz w:val="17"/>
              </w:rPr>
              <w:t>шт</w:t>
            </w:r>
            <w:proofErr w:type="spellEnd"/>
            <w:proofErr w:type="gramEnd"/>
            <w:r>
              <w:rPr>
                <w:sz w:val="17"/>
              </w:rPr>
              <w:t>.</w:t>
            </w:r>
          </w:p>
        </w:tc>
        <w:tc>
          <w:tcPr>
            <w:tcW w:w="850" w:type="dxa"/>
            <w:vAlign w:val="center"/>
          </w:tcPr>
          <w:p w:rsidR="0026435D" w:rsidRDefault="001420C0">
            <w:pPr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2438" w:type="dxa"/>
            <w:vAlign w:val="center"/>
          </w:tcPr>
          <w:p w:rsidR="0026435D" w:rsidRPr="001420C0" w:rsidRDefault="001420C0">
            <w:pPr>
              <w:rPr>
                <w:lang w:val="ru-RU"/>
              </w:rPr>
            </w:pPr>
            <w:r w:rsidRPr="001420C0">
              <w:rPr>
                <w:sz w:val="17"/>
                <w:lang w:val="ru-RU"/>
              </w:rPr>
              <w:t>Номинал уточнить по результатам обследования</w:t>
            </w:r>
          </w:p>
        </w:tc>
      </w:tr>
      <w:tr w:rsidR="0026435D" w:rsidRPr="001420C0">
        <w:trPr>
          <w:jc w:val="center"/>
        </w:trPr>
        <w:tc>
          <w:tcPr>
            <w:tcW w:w="567" w:type="dxa"/>
            <w:vAlign w:val="center"/>
          </w:tcPr>
          <w:p w:rsidR="0026435D" w:rsidRDefault="001420C0">
            <w:pPr>
              <w:jc w:val="center"/>
            </w:pPr>
            <w:r>
              <w:rPr>
                <w:sz w:val="17"/>
              </w:rPr>
              <w:t>12</w:t>
            </w:r>
          </w:p>
        </w:tc>
        <w:tc>
          <w:tcPr>
            <w:tcW w:w="5216" w:type="dxa"/>
            <w:vAlign w:val="center"/>
          </w:tcPr>
          <w:p w:rsidR="0026435D" w:rsidRPr="001420C0" w:rsidRDefault="001420C0">
            <w:pPr>
              <w:rPr>
                <w:lang w:val="ru-RU"/>
              </w:rPr>
            </w:pPr>
            <w:r w:rsidRPr="001420C0">
              <w:rPr>
                <w:sz w:val="17"/>
                <w:lang w:val="ru-RU"/>
              </w:rPr>
              <w:t>Монтаж и подключение нового вводного трехполюсного автоматического выключателя</w:t>
            </w:r>
          </w:p>
        </w:tc>
        <w:tc>
          <w:tcPr>
            <w:tcW w:w="964" w:type="dxa"/>
            <w:vAlign w:val="center"/>
          </w:tcPr>
          <w:p w:rsidR="0026435D" w:rsidRDefault="001420C0">
            <w:pPr>
              <w:jc w:val="center"/>
            </w:pPr>
            <w:proofErr w:type="spellStart"/>
            <w:proofErr w:type="gramStart"/>
            <w:r>
              <w:rPr>
                <w:sz w:val="17"/>
              </w:rPr>
              <w:t>шт</w:t>
            </w:r>
            <w:proofErr w:type="spellEnd"/>
            <w:proofErr w:type="gramEnd"/>
            <w:r>
              <w:rPr>
                <w:sz w:val="17"/>
              </w:rPr>
              <w:t>.</w:t>
            </w:r>
          </w:p>
        </w:tc>
        <w:tc>
          <w:tcPr>
            <w:tcW w:w="850" w:type="dxa"/>
            <w:vAlign w:val="center"/>
          </w:tcPr>
          <w:p w:rsidR="0026435D" w:rsidRDefault="001420C0">
            <w:pPr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2438" w:type="dxa"/>
            <w:vAlign w:val="center"/>
          </w:tcPr>
          <w:p w:rsidR="0026435D" w:rsidRPr="001420C0" w:rsidRDefault="001420C0">
            <w:pPr>
              <w:rPr>
                <w:lang w:val="ru-RU"/>
              </w:rPr>
            </w:pPr>
            <w:r w:rsidRPr="001420C0">
              <w:rPr>
                <w:sz w:val="17"/>
                <w:lang w:val="ru-RU"/>
              </w:rPr>
              <w:t xml:space="preserve">Номинал и </w:t>
            </w:r>
            <w:r w:rsidRPr="001420C0">
              <w:rPr>
                <w:sz w:val="17"/>
                <w:lang w:val="ru-RU"/>
              </w:rPr>
              <w:t>отключающая способность по расчетной нагрузке и существующей схеме</w:t>
            </w:r>
          </w:p>
        </w:tc>
      </w:tr>
      <w:tr w:rsidR="0026435D">
        <w:trPr>
          <w:jc w:val="center"/>
        </w:trPr>
        <w:tc>
          <w:tcPr>
            <w:tcW w:w="567" w:type="dxa"/>
            <w:vAlign w:val="center"/>
          </w:tcPr>
          <w:p w:rsidR="0026435D" w:rsidRDefault="001420C0">
            <w:pPr>
              <w:jc w:val="center"/>
            </w:pPr>
            <w:r>
              <w:rPr>
                <w:sz w:val="17"/>
              </w:rPr>
              <w:t>13</w:t>
            </w:r>
          </w:p>
        </w:tc>
        <w:tc>
          <w:tcPr>
            <w:tcW w:w="5216" w:type="dxa"/>
            <w:vAlign w:val="center"/>
          </w:tcPr>
          <w:p w:rsidR="0026435D" w:rsidRPr="001420C0" w:rsidRDefault="001420C0">
            <w:pPr>
              <w:rPr>
                <w:lang w:val="ru-RU"/>
              </w:rPr>
            </w:pPr>
            <w:r w:rsidRPr="001420C0">
              <w:rPr>
                <w:sz w:val="17"/>
                <w:lang w:val="ru-RU"/>
              </w:rPr>
              <w:t>Проверка правильности подключения фазных, нулевых и защитных проводников</w:t>
            </w:r>
          </w:p>
        </w:tc>
        <w:tc>
          <w:tcPr>
            <w:tcW w:w="964" w:type="dxa"/>
            <w:vAlign w:val="center"/>
          </w:tcPr>
          <w:p w:rsidR="0026435D" w:rsidRDefault="001420C0">
            <w:pPr>
              <w:jc w:val="center"/>
            </w:pPr>
            <w:proofErr w:type="spellStart"/>
            <w:proofErr w:type="gramStart"/>
            <w:r>
              <w:rPr>
                <w:sz w:val="17"/>
              </w:rPr>
              <w:t>компл</w:t>
            </w:r>
            <w:proofErr w:type="spellEnd"/>
            <w:proofErr w:type="gramEnd"/>
            <w:r>
              <w:rPr>
                <w:sz w:val="17"/>
              </w:rPr>
              <w:t>.</w:t>
            </w:r>
          </w:p>
        </w:tc>
        <w:tc>
          <w:tcPr>
            <w:tcW w:w="850" w:type="dxa"/>
            <w:vAlign w:val="center"/>
          </w:tcPr>
          <w:p w:rsidR="0026435D" w:rsidRDefault="001420C0">
            <w:pPr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2438" w:type="dxa"/>
            <w:vAlign w:val="center"/>
          </w:tcPr>
          <w:p w:rsidR="0026435D" w:rsidRDefault="001420C0">
            <w:r>
              <w:rPr>
                <w:sz w:val="17"/>
              </w:rPr>
              <w:t>С проверкой чередования фаз</w:t>
            </w:r>
          </w:p>
        </w:tc>
      </w:tr>
      <w:tr w:rsidR="0026435D">
        <w:trPr>
          <w:jc w:val="center"/>
        </w:trPr>
        <w:tc>
          <w:tcPr>
            <w:tcW w:w="567" w:type="dxa"/>
            <w:vAlign w:val="center"/>
          </w:tcPr>
          <w:p w:rsidR="0026435D" w:rsidRDefault="001420C0">
            <w:pPr>
              <w:jc w:val="center"/>
            </w:pPr>
            <w:r>
              <w:rPr>
                <w:sz w:val="17"/>
              </w:rPr>
              <w:t>14</w:t>
            </w:r>
          </w:p>
        </w:tc>
        <w:tc>
          <w:tcPr>
            <w:tcW w:w="5216" w:type="dxa"/>
            <w:vAlign w:val="center"/>
          </w:tcPr>
          <w:p w:rsidR="0026435D" w:rsidRPr="001420C0" w:rsidRDefault="001420C0">
            <w:pPr>
              <w:rPr>
                <w:lang w:val="ru-RU"/>
              </w:rPr>
            </w:pPr>
            <w:r w:rsidRPr="001420C0">
              <w:rPr>
                <w:sz w:val="17"/>
                <w:lang w:val="ru-RU"/>
              </w:rPr>
              <w:t xml:space="preserve">Маркировка автоматических выключателей, контакторов, кабельных линий и </w:t>
            </w:r>
            <w:r w:rsidRPr="001420C0">
              <w:rPr>
                <w:sz w:val="17"/>
                <w:lang w:val="ru-RU"/>
              </w:rPr>
              <w:t>отходящих групп</w:t>
            </w:r>
          </w:p>
        </w:tc>
        <w:tc>
          <w:tcPr>
            <w:tcW w:w="964" w:type="dxa"/>
            <w:vAlign w:val="center"/>
          </w:tcPr>
          <w:p w:rsidR="0026435D" w:rsidRDefault="001420C0">
            <w:pPr>
              <w:jc w:val="center"/>
            </w:pPr>
            <w:proofErr w:type="spellStart"/>
            <w:proofErr w:type="gramStart"/>
            <w:r>
              <w:rPr>
                <w:sz w:val="17"/>
              </w:rPr>
              <w:t>компл</w:t>
            </w:r>
            <w:proofErr w:type="spellEnd"/>
            <w:proofErr w:type="gramEnd"/>
            <w:r>
              <w:rPr>
                <w:sz w:val="17"/>
              </w:rPr>
              <w:t>.</w:t>
            </w:r>
          </w:p>
        </w:tc>
        <w:tc>
          <w:tcPr>
            <w:tcW w:w="850" w:type="dxa"/>
            <w:vAlign w:val="center"/>
          </w:tcPr>
          <w:p w:rsidR="0026435D" w:rsidRDefault="001420C0">
            <w:pPr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2438" w:type="dxa"/>
            <w:vAlign w:val="center"/>
          </w:tcPr>
          <w:p w:rsidR="0026435D" w:rsidRDefault="001420C0">
            <w:r>
              <w:rPr>
                <w:sz w:val="17"/>
              </w:rPr>
              <w:t>Согласно назначению линий</w:t>
            </w:r>
          </w:p>
        </w:tc>
      </w:tr>
      <w:tr w:rsidR="0026435D">
        <w:trPr>
          <w:jc w:val="center"/>
        </w:trPr>
        <w:tc>
          <w:tcPr>
            <w:tcW w:w="567" w:type="dxa"/>
            <w:vAlign w:val="center"/>
          </w:tcPr>
          <w:p w:rsidR="0026435D" w:rsidRDefault="001420C0">
            <w:pPr>
              <w:jc w:val="center"/>
            </w:pPr>
            <w:r>
              <w:rPr>
                <w:sz w:val="17"/>
              </w:rPr>
              <w:t>15</w:t>
            </w:r>
          </w:p>
        </w:tc>
        <w:tc>
          <w:tcPr>
            <w:tcW w:w="5216" w:type="dxa"/>
            <w:vAlign w:val="center"/>
          </w:tcPr>
          <w:p w:rsidR="0026435D" w:rsidRDefault="001420C0">
            <w:r>
              <w:rPr>
                <w:sz w:val="17"/>
              </w:rPr>
              <w:t>Измерение сопротивления изоляции электропроводки</w:t>
            </w:r>
          </w:p>
        </w:tc>
        <w:tc>
          <w:tcPr>
            <w:tcW w:w="964" w:type="dxa"/>
            <w:vAlign w:val="center"/>
          </w:tcPr>
          <w:p w:rsidR="0026435D" w:rsidRDefault="001420C0">
            <w:pPr>
              <w:jc w:val="center"/>
            </w:pPr>
            <w:r>
              <w:rPr>
                <w:sz w:val="17"/>
              </w:rPr>
              <w:t>компл.</w:t>
            </w:r>
          </w:p>
        </w:tc>
        <w:tc>
          <w:tcPr>
            <w:tcW w:w="850" w:type="dxa"/>
            <w:vAlign w:val="center"/>
          </w:tcPr>
          <w:p w:rsidR="0026435D" w:rsidRDefault="001420C0">
            <w:pPr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2438" w:type="dxa"/>
            <w:vAlign w:val="center"/>
          </w:tcPr>
          <w:p w:rsidR="0026435D" w:rsidRDefault="001420C0">
            <w:r>
              <w:rPr>
                <w:sz w:val="17"/>
              </w:rPr>
              <w:t>С оформлением протокола измерений</w:t>
            </w:r>
          </w:p>
        </w:tc>
      </w:tr>
      <w:tr w:rsidR="0026435D">
        <w:trPr>
          <w:jc w:val="center"/>
        </w:trPr>
        <w:tc>
          <w:tcPr>
            <w:tcW w:w="567" w:type="dxa"/>
            <w:vAlign w:val="center"/>
          </w:tcPr>
          <w:p w:rsidR="0026435D" w:rsidRDefault="001420C0">
            <w:pPr>
              <w:jc w:val="center"/>
            </w:pPr>
            <w:r>
              <w:rPr>
                <w:sz w:val="17"/>
              </w:rPr>
              <w:t>16</w:t>
            </w:r>
          </w:p>
        </w:tc>
        <w:tc>
          <w:tcPr>
            <w:tcW w:w="5216" w:type="dxa"/>
            <w:vAlign w:val="center"/>
          </w:tcPr>
          <w:p w:rsidR="0026435D" w:rsidRPr="001420C0" w:rsidRDefault="001420C0">
            <w:pPr>
              <w:rPr>
                <w:lang w:val="ru-RU"/>
              </w:rPr>
            </w:pPr>
            <w:r w:rsidRPr="001420C0">
              <w:rPr>
                <w:sz w:val="17"/>
                <w:lang w:val="ru-RU"/>
              </w:rPr>
              <w:t>Проверка наличия цепи между заземленными электроустановками и элементами заземляющей системы</w:t>
            </w:r>
          </w:p>
        </w:tc>
        <w:tc>
          <w:tcPr>
            <w:tcW w:w="964" w:type="dxa"/>
            <w:vAlign w:val="center"/>
          </w:tcPr>
          <w:p w:rsidR="0026435D" w:rsidRDefault="001420C0">
            <w:pPr>
              <w:jc w:val="center"/>
            </w:pPr>
            <w:proofErr w:type="spellStart"/>
            <w:proofErr w:type="gramStart"/>
            <w:r>
              <w:rPr>
                <w:sz w:val="17"/>
              </w:rPr>
              <w:t>компл</w:t>
            </w:r>
            <w:proofErr w:type="spellEnd"/>
            <w:proofErr w:type="gramEnd"/>
            <w:r>
              <w:rPr>
                <w:sz w:val="17"/>
              </w:rPr>
              <w:t>.</w:t>
            </w:r>
          </w:p>
        </w:tc>
        <w:tc>
          <w:tcPr>
            <w:tcW w:w="850" w:type="dxa"/>
            <w:vAlign w:val="center"/>
          </w:tcPr>
          <w:p w:rsidR="0026435D" w:rsidRDefault="001420C0">
            <w:pPr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2438" w:type="dxa"/>
            <w:vAlign w:val="center"/>
          </w:tcPr>
          <w:p w:rsidR="0026435D" w:rsidRDefault="001420C0">
            <w:r>
              <w:rPr>
                <w:sz w:val="17"/>
              </w:rPr>
              <w:t xml:space="preserve">С </w:t>
            </w:r>
            <w:r>
              <w:rPr>
                <w:sz w:val="17"/>
              </w:rPr>
              <w:t>оформлением протокола</w:t>
            </w:r>
          </w:p>
        </w:tc>
      </w:tr>
      <w:tr w:rsidR="0026435D">
        <w:trPr>
          <w:jc w:val="center"/>
        </w:trPr>
        <w:tc>
          <w:tcPr>
            <w:tcW w:w="567" w:type="dxa"/>
            <w:vAlign w:val="center"/>
          </w:tcPr>
          <w:p w:rsidR="0026435D" w:rsidRDefault="001420C0">
            <w:pPr>
              <w:jc w:val="center"/>
            </w:pPr>
            <w:r>
              <w:rPr>
                <w:sz w:val="17"/>
              </w:rPr>
              <w:t>17</w:t>
            </w:r>
          </w:p>
        </w:tc>
        <w:tc>
          <w:tcPr>
            <w:tcW w:w="5216" w:type="dxa"/>
            <w:vAlign w:val="center"/>
          </w:tcPr>
          <w:p w:rsidR="0026435D" w:rsidRPr="001420C0" w:rsidRDefault="001420C0">
            <w:pPr>
              <w:rPr>
                <w:lang w:val="ru-RU"/>
              </w:rPr>
            </w:pPr>
            <w:r w:rsidRPr="001420C0">
              <w:rPr>
                <w:sz w:val="17"/>
                <w:lang w:val="ru-RU"/>
              </w:rPr>
              <w:t>Проверка срабатывания аппаратов защиты и работоспособности схемы управления</w:t>
            </w:r>
          </w:p>
        </w:tc>
        <w:tc>
          <w:tcPr>
            <w:tcW w:w="964" w:type="dxa"/>
            <w:vAlign w:val="center"/>
          </w:tcPr>
          <w:p w:rsidR="0026435D" w:rsidRDefault="001420C0">
            <w:pPr>
              <w:jc w:val="center"/>
            </w:pPr>
            <w:proofErr w:type="spellStart"/>
            <w:proofErr w:type="gramStart"/>
            <w:r>
              <w:rPr>
                <w:sz w:val="17"/>
              </w:rPr>
              <w:t>компл</w:t>
            </w:r>
            <w:proofErr w:type="spellEnd"/>
            <w:proofErr w:type="gramEnd"/>
            <w:r>
              <w:rPr>
                <w:sz w:val="17"/>
              </w:rPr>
              <w:t>.</w:t>
            </w:r>
          </w:p>
        </w:tc>
        <w:tc>
          <w:tcPr>
            <w:tcW w:w="850" w:type="dxa"/>
            <w:vAlign w:val="center"/>
          </w:tcPr>
          <w:p w:rsidR="0026435D" w:rsidRDefault="001420C0">
            <w:pPr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2438" w:type="dxa"/>
            <w:vAlign w:val="center"/>
          </w:tcPr>
          <w:p w:rsidR="0026435D" w:rsidRDefault="001420C0">
            <w:r>
              <w:rPr>
                <w:sz w:val="17"/>
              </w:rPr>
              <w:t>После завершения монтажных работ</w:t>
            </w:r>
          </w:p>
        </w:tc>
      </w:tr>
      <w:tr w:rsidR="0026435D">
        <w:trPr>
          <w:jc w:val="center"/>
        </w:trPr>
        <w:tc>
          <w:tcPr>
            <w:tcW w:w="567" w:type="dxa"/>
            <w:vAlign w:val="center"/>
          </w:tcPr>
          <w:p w:rsidR="0026435D" w:rsidRDefault="001420C0">
            <w:pPr>
              <w:jc w:val="center"/>
            </w:pPr>
            <w:r>
              <w:rPr>
                <w:sz w:val="17"/>
              </w:rPr>
              <w:t>18</w:t>
            </w:r>
          </w:p>
        </w:tc>
        <w:tc>
          <w:tcPr>
            <w:tcW w:w="5216" w:type="dxa"/>
            <w:vAlign w:val="center"/>
          </w:tcPr>
          <w:p w:rsidR="0026435D" w:rsidRPr="001420C0" w:rsidRDefault="001420C0">
            <w:pPr>
              <w:rPr>
                <w:lang w:val="ru-RU"/>
              </w:rPr>
            </w:pPr>
            <w:r w:rsidRPr="001420C0">
              <w:rPr>
                <w:sz w:val="17"/>
                <w:lang w:val="ru-RU"/>
              </w:rPr>
              <w:t>Подача напряжения, проверка работы оборудования под нагрузкой и проведение пусконаладочных работ</w:t>
            </w:r>
          </w:p>
        </w:tc>
        <w:tc>
          <w:tcPr>
            <w:tcW w:w="964" w:type="dxa"/>
            <w:vAlign w:val="center"/>
          </w:tcPr>
          <w:p w:rsidR="0026435D" w:rsidRDefault="001420C0">
            <w:pPr>
              <w:jc w:val="center"/>
            </w:pPr>
            <w:proofErr w:type="spellStart"/>
            <w:proofErr w:type="gramStart"/>
            <w:r>
              <w:rPr>
                <w:sz w:val="17"/>
              </w:rPr>
              <w:t>компл</w:t>
            </w:r>
            <w:proofErr w:type="spellEnd"/>
            <w:proofErr w:type="gramEnd"/>
            <w:r>
              <w:rPr>
                <w:sz w:val="17"/>
              </w:rPr>
              <w:t>.</w:t>
            </w:r>
          </w:p>
        </w:tc>
        <w:tc>
          <w:tcPr>
            <w:tcW w:w="850" w:type="dxa"/>
            <w:vAlign w:val="center"/>
          </w:tcPr>
          <w:p w:rsidR="0026435D" w:rsidRDefault="001420C0">
            <w:pPr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2438" w:type="dxa"/>
            <w:vAlign w:val="center"/>
          </w:tcPr>
          <w:p w:rsidR="0026435D" w:rsidRDefault="001420C0">
            <w:r>
              <w:rPr>
                <w:sz w:val="17"/>
              </w:rPr>
              <w:t xml:space="preserve">В </w:t>
            </w:r>
            <w:r>
              <w:rPr>
                <w:sz w:val="17"/>
              </w:rPr>
              <w:t>присутствии представителя заказчика</w:t>
            </w:r>
          </w:p>
        </w:tc>
      </w:tr>
      <w:tr w:rsidR="0026435D" w:rsidRPr="001420C0">
        <w:trPr>
          <w:jc w:val="center"/>
        </w:trPr>
        <w:tc>
          <w:tcPr>
            <w:tcW w:w="567" w:type="dxa"/>
            <w:vAlign w:val="center"/>
          </w:tcPr>
          <w:p w:rsidR="0026435D" w:rsidRDefault="001420C0">
            <w:pPr>
              <w:jc w:val="center"/>
            </w:pPr>
            <w:r>
              <w:rPr>
                <w:sz w:val="17"/>
              </w:rPr>
              <w:t>19</w:t>
            </w:r>
          </w:p>
        </w:tc>
        <w:tc>
          <w:tcPr>
            <w:tcW w:w="5216" w:type="dxa"/>
            <w:vAlign w:val="center"/>
          </w:tcPr>
          <w:p w:rsidR="0026435D" w:rsidRPr="001420C0" w:rsidRDefault="001420C0">
            <w:pPr>
              <w:rPr>
                <w:lang w:val="ru-RU"/>
              </w:rPr>
            </w:pPr>
            <w:r w:rsidRPr="001420C0">
              <w:rPr>
                <w:sz w:val="17"/>
                <w:lang w:val="ru-RU"/>
              </w:rPr>
              <w:t>Оформление исполнительной документации и сдача выполненных работ заказчику</w:t>
            </w:r>
          </w:p>
        </w:tc>
        <w:tc>
          <w:tcPr>
            <w:tcW w:w="964" w:type="dxa"/>
            <w:vAlign w:val="center"/>
          </w:tcPr>
          <w:p w:rsidR="0026435D" w:rsidRDefault="001420C0">
            <w:pPr>
              <w:jc w:val="center"/>
            </w:pPr>
            <w:proofErr w:type="spellStart"/>
            <w:proofErr w:type="gramStart"/>
            <w:r>
              <w:rPr>
                <w:sz w:val="17"/>
              </w:rPr>
              <w:t>компл</w:t>
            </w:r>
            <w:proofErr w:type="spellEnd"/>
            <w:proofErr w:type="gramEnd"/>
            <w:r>
              <w:rPr>
                <w:sz w:val="17"/>
              </w:rPr>
              <w:t>.</w:t>
            </w:r>
          </w:p>
        </w:tc>
        <w:tc>
          <w:tcPr>
            <w:tcW w:w="850" w:type="dxa"/>
            <w:vAlign w:val="center"/>
          </w:tcPr>
          <w:p w:rsidR="0026435D" w:rsidRDefault="001420C0">
            <w:pPr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2438" w:type="dxa"/>
            <w:vAlign w:val="center"/>
          </w:tcPr>
          <w:p w:rsidR="0026435D" w:rsidRPr="001420C0" w:rsidRDefault="001420C0">
            <w:pPr>
              <w:rPr>
                <w:lang w:val="ru-RU"/>
              </w:rPr>
            </w:pPr>
            <w:r w:rsidRPr="001420C0">
              <w:rPr>
                <w:sz w:val="17"/>
                <w:lang w:val="ru-RU"/>
              </w:rPr>
              <w:t>Исполнительная схема, протоколы и акты</w:t>
            </w:r>
          </w:p>
        </w:tc>
      </w:tr>
      <w:tr w:rsidR="0026435D">
        <w:trPr>
          <w:jc w:val="center"/>
        </w:trPr>
        <w:tc>
          <w:tcPr>
            <w:tcW w:w="567" w:type="dxa"/>
            <w:vAlign w:val="center"/>
          </w:tcPr>
          <w:p w:rsidR="0026435D" w:rsidRDefault="001420C0">
            <w:pPr>
              <w:jc w:val="center"/>
            </w:pPr>
            <w:r>
              <w:rPr>
                <w:sz w:val="17"/>
              </w:rPr>
              <w:t>20</w:t>
            </w:r>
          </w:p>
        </w:tc>
        <w:tc>
          <w:tcPr>
            <w:tcW w:w="5216" w:type="dxa"/>
            <w:vAlign w:val="center"/>
          </w:tcPr>
          <w:p w:rsidR="0026435D" w:rsidRPr="001420C0" w:rsidRDefault="001420C0">
            <w:pPr>
              <w:rPr>
                <w:lang w:val="ru-RU"/>
              </w:rPr>
            </w:pPr>
            <w:r w:rsidRPr="001420C0">
              <w:rPr>
                <w:sz w:val="17"/>
                <w:lang w:val="ru-RU"/>
              </w:rPr>
              <w:t>Уборка места производства работ и вывоз демонтированного оборудования и отходов</w:t>
            </w:r>
          </w:p>
        </w:tc>
        <w:tc>
          <w:tcPr>
            <w:tcW w:w="964" w:type="dxa"/>
            <w:vAlign w:val="center"/>
          </w:tcPr>
          <w:p w:rsidR="0026435D" w:rsidRDefault="001420C0">
            <w:pPr>
              <w:jc w:val="center"/>
            </w:pPr>
            <w:proofErr w:type="spellStart"/>
            <w:proofErr w:type="gramStart"/>
            <w:r>
              <w:rPr>
                <w:sz w:val="17"/>
              </w:rPr>
              <w:t>компл</w:t>
            </w:r>
            <w:proofErr w:type="spellEnd"/>
            <w:proofErr w:type="gramEnd"/>
            <w:r>
              <w:rPr>
                <w:sz w:val="17"/>
              </w:rPr>
              <w:t>.</w:t>
            </w:r>
          </w:p>
        </w:tc>
        <w:tc>
          <w:tcPr>
            <w:tcW w:w="850" w:type="dxa"/>
            <w:vAlign w:val="center"/>
          </w:tcPr>
          <w:p w:rsidR="0026435D" w:rsidRDefault="001420C0">
            <w:pPr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2438" w:type="dxa"/>
            <w:vAlign w:val="center"/>
          </w:tcPr>
          <w:p w:rsidR="0026435D" w:rsidRDefault="001420C0">
            <w:r>
              <w:rPr>
                <w:sz w:val="17"/>
              </w:rPr>
              <w:t>По согласованию с заказчиком</w:t>
            </w:r>
          </w:p>
        </w:tc>
      </w:tr>
    </w:tbl>
    <w:p w:rsidR="0026435D" w:rsidRDefault="001420C0">
      <w:pPr>
        <w:spacing w:before="160"/>
      </w:pPr>
      <w:r>
        <w:rPr>
          <w:b/>
          <w:sz w:val="24"/>
        </w:rPr>
        <w:t>Требования к выполнению работ</w:t>
      </w:r>
    </w:p>
    <w:p w:rsidR="0026435D" w:rsidRPr="001420C0" w:rsidRDefault="001420C0">
      <w:pPr>
        <w:pStyle w:val="a"/>
        <w:spacing w:after="40"/>
        <w:rPr>
          <w:lang w:val="ru-RU"/>
        </w:rPr>
      </w:pPr>
      <w:r w:rsidRPr="001420C0">
        <w:rPr>
          <w:lang w:val="ru-RU"/>
        </w:rPr>
        <w:t>Все работы выполнять квалифицированным электротехническим персоналом с соответствующей группой по электробезопасности.</w:t>
      </w:r>
    </w:p>
    <w:p w:rsidR="0026435D" w:rsidRPr="001420C0" w:rsidRDefault="001420C0">
      <w:pPr>
        <w:pStyle w:val="a"/>
        <w:spacing w:after="40"/>
        <w:rPr>
          <w:lang w:val="ru-RU"/>
        </w:rPr>
      </w:pPr>
      <w:r w:rsidRPr="001420C0">
        <w:rPr>
          <w:lang w:val="ru-RU"/>
        </w:rPr>
        <w:t xml:space="preserve">Отключение электроснабжения </w:t>
      </w:r>
      <w:proofErr w:type="gramStart"/>
      <w:r w:rsidRPr="001420C0">
        <w:rPr>
          <w:lang w:val="ru-RU"/>
        </w:rPr>
        <w:t>серверной</w:t>
      </w:r>
      <w:proofErr w:type="gramEnd"/>
      <w:r w:rsidRPr="001420C0">
        <w:rPr>
          <w:lang w:val="ru-RU"/>
        </w:rPr>
        <w:t xml:space="preserve"> производить только по предварительному </w:t>
      </w:r>
      <w:r w:rsidRPr="001420C0">
        <w:rPr>
          <w:lang w:val="ru-RU"/>
        </w:rPr>
        <w:t>согласованию с представителем заказчика.</w:t>
      </w:r>
    </w:p>
    <w:p w:rsidR="0026435D" w:rsidRPr="001420C0" w:rsidRDefault="001420C0">
      <w:pPr>
        <w:pStyle w:val="a"/>
        <w:spacing w:after="40"/>
        <w:rPr>
          <w:lang w:val="ru-RU"/>
        </w:rPr>
      </w:pPr>
      <w:r w:rsidRPr="001420C0">
        <w:rPr>
          <w:lang w:val="ru-RU"/>
        </w:rPr>
        <w:lastRenderedPageBreak/>
        <w:t>Работы не должны приводить к повреждению серверного, телекоммуникационного и иного оборудования.</w:t>
      </w:r>
    </w:p>
    <w:p w:rsidR="0026435D" w:rsidRPr="001420C0" w:rsidRDefault="001420C0">
      <w:pPr>
        <w:pStyle w:val="a"/>
        <w:spacing w:after="40"/>
        <w:rPr>
          <w:lang w:val="ru-RU"/>
        </w:rPr>
      </w:pPr>
      <w:r w:rsidRPr="001420C0">
        <w:rPr>
          <w:lang w:val="ru-RU"/>
        </w:rPr>
        <w:t xml:space="preserve">Новые коммутационные аппараты должны соответствовать параметрам существующей электрической сети, расчетной нагрузке и </w:t>
      </w:r>
      <w:r w:rsidRPr="001420C0">
        <w:rPr>
          <w:lang w:val="ru-RU"/>
        </w:rPr>
        <w:t>схеме электроснабжения серверной.</w:t>
      </w:r>
    </w:p>
    <w:p w:rsidR="0026435D" w:rsidRPr="001420C0" w:rsidRDefault="001420C0">
      <w:pPr>
        <w:pStyle w:val="a"/>
        <w:spacing w:after="40"/>
        <w:rPr>
          <w:lang w:val="ru-RU"/>
        </w:rPr>
      </w:pPr>
      <w:r w:rsidRPr="001420C0">
        <w:rPr>
          <w:lang w:val="ru-RU"/>
        </w:rPr>
        <w:t>Перед приобретением оборудования уточнить номинальное напряжение и ток, напряжение катушки управления, количество и тип контактов, отключающую способность, а также габаритные и установочные размеры.</w:t>
      </w:r>
    </w:p>
    <w:p w:rsidR="0026435D" w:rsidRPr="001420C0" w:rsidRDefault="001420C0">
      <w:pPr>
        <w:pStyle w:val="a"/>
        <w:spacing w:after="40"/>
        <w:rPr>
          <w:lang w:val="ru-RU"/>
        </w:rPr>
      </w:pPr>
      <w:r w:rsidRPr="001420C0">
        <w:rPr>
          <w:lang w:val="ru-RU"/>
        </w:rPr>
        <w:t>После окончания работ п</w:t>
      </w:r>
      <w:r w:rsidRPr="001420C0">
        <w:rPr>
          <w:lang w:val="ru-RU"/>
        </w:rPr>
        <w:t>ровести электрические измерения и оформить соответствующие протоколы.</w:t>
      </w:r>
    </w:p>
    <w:p w:rsidR="0026435D" w:rsidRPr="001420C0" w:rsidRDefault="001420C0">
      <w:pPr>
        <w:pStyle w:val="a"/>
        <w:spacing w:after="40"/>
        <w:rPr>
          <w:lang w:val="ru-RU"/>
        </w:rPr>
      </w:pPr>
      <w:r w:rsidRPr="001420C0">
        <w:rPr>
          <w:lang w:val="ru-RU"/>
        </w:rPr>
        <w:t>Окончательные характеристики оборудования и объемы сопутствующих материалов определить после обследования объекта и проверки существующей электрической схемы.</w:t>
      </w:r>
    </w:p>
    <w:p w:rsidR="0026435D" w:rsidRDefault="001420C0">
      <w:pPr>
        <w:spacing w:before="120"/>
        <w:rPr>
          <w:lang w:val="ru-RU"/>
        </w:rPr>
      </w:pPr>
      <w:r w:rsidRPr="001420C0">
        <w:rPr>
          <w:b/>
          <w:lang w:val="ru-RU"/>
        </w:rPr>
        <w:t xml:space="preserve">Примечание: </w:t>
      </w:r>
      <w:r w:rsidRPr="001420C0">
        <w:rPr>
          <w:lang w:val="ru-RU"/>
        </w:rPr>
        <w:t xml:space="preserve">расход кабеля, </w:t>
      </w:r>
      <w:r w:rsidRPr="001420C0">
        <w:rPr>
          <w:lang w:val="ru-RU"/>
        </w:rPr>
        <w:t xml:space="preserve">проводов, наконечников, клемм, шин, </w:t>
      </w:r>
      <w:r>
        <w:t>DIN</w:t>
      </w:r>
      <w:r w:rsidRPr="001420C0">
        <w:rPr>
          <w:lang w:val="ru-RU"/>
        </w:rPr>
        <w:t>-реек, крепежных изделий и других вспомогательных материалов уточняется по результатам обследования и фактических замеров на объекте. Наименование «трехпозиционный контактор» следует уточнить по маркировке существующе</w:t>
      </w:r>
      <w:r w:rsidRPr="001420C0">
        <w:rPr>
          <w:lang w:val="ru-RU"/>
        </w:rPr>
        <w:t>го аппарата и электрической схеме.</w:t>
      </w:r>
    </w:p>
    <w:p w:rsidR="001420C0" w:rsidRDefault="001420C0">
      <w:pPr>
        <w:spacing w:before="120"/>
        <w:rPr>
          <w:lang w:val="ru-RU"/>
        </w:rPr>
      </w:pPr>
      <w:r w:rsidRPr="001420C0">
        <w:rPr>
          <w:lang w:val="ru-RU"/>
        </w:rPr>
        <w:t xml:space="preserve">Требования к </w:t>
      </w:r>
      <w:r>
        <w:rPr>
          <w:lang w:val="ru-RU"/>
        </w:rPr>
        <w:t>материалам:</w:t>
      </w:r>
    </w:p>
    <w:p w:rsidR="001420C0" w:rsidRDefault="001420C0" w:rsidP="001420C0">
      <w:pPr>
        <w:pStyle w:val="ae"/>
        <w:numPr>
          <w:ilvl w:val="0"/>
          <w:numId w:val="10"/>
        </w:numPr>
        <w:spacing w:before="120"/>
        <w:rPr>
          <w:lang w:val="ru-RU"/>
        </w:rPr>
      </w:pPr>
      <w:r>
        <w:rPr>
          <w:lang w:val="ru-RU"/>
        </w:rPr>
        <w:t xml:space="preserve">Контактор, трехполюсной автомат, </w:t>
      </w:r>
      <w:proofErr w:type="spellStart"/>
      <w:r>
        <w:rPr>
          <w:lang w:val="ru-RU"/>
        </w:rPr>
        <w:t>трехкулачковый</w:t>
      </w:r>
      <w:proofErr w:type="spellEnd"/>
      <w:r>
        <w:rPr>
          <w:lang w:val="ru-RU"/>
        </w:rPr>
        <w:t xml:space="preserve"> переключатель, провода, гильзы.</w:t>
      </w:r>
    </w:p>
    <w:p w:rsidR="001420C0" w:rsidRPr="001420C0" w:rsidRDefault="001420C0" w:rsidP="001420C0">
      <w:pPr>
        <w:spacing w:before="120"/>
        <w:ind w:left="360"/>
        <w:rPr>
          <w:lang w:val="ru-RU"/>
        </w:rPr>
      </w:pPr>
      <w:r>
        <w:rPr>
          <w:lang w:val="ru-RU"/>
        </w:rPr>
        <w:t xml:space="preserve">Составил: Главный специалист – эксперт общего отдела                                                   </w:t>
      </w:r>
      <w:bookmarkStart w:id="0" w:name="_GoBack"/>
      <w:bookmarkEnd w:id="0"/>
      <w:r>
        <w:rPr>
          <w:lang w:val="ru-RU"/>
        </w:rPr>
        <w:t xml:space="preserve"> Ф.Г. </w:t>
      </w:r>
      <w:proofErr w:type="spellStart"/>
      <w:r>
        <w:rPr>
          <w:lang w:val="ru-RU"/>
        </w:rPr>
        <w:t>Мухаметшин</w:t>
      </w:r>
      <w:proofErr w:type="spellEnd"/>
    </w:p>
    <w:sectPr w:rsidR="001420C0" w:rsidRPr="001420C0" w:rsidSect="00034616">
      <w:pgSz w:w="12240" w:h="15840"/>
      <w:pgMar w:top="964" w:right="964" w:bottom="964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71924976"/>
    <w:multiLevelType w:val="hybridMultilevel"/>
    <w:tmpl w:val="2592C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420C0"/>
    <w:rsid w:val="0015074B"/>
    <w:rsid w:val="0026435D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eastAsia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eastAsia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1CDC315-52D3-406C-82C2-6634221E8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3745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Отдел общего и хозяйственного обеспечения</cp:lastModifiedBy>
  <cp:revision>2</cp:revision>
  <cp:lastPrinted>2026-07-22T22:59:00Z</cp:lastPrinted>
  <dcterms:created xsi:type="dcterms:W3CDTF">2026-07-22T23:00:00Z</dcterms:created>
  <dcterms:modified xsi:type="dcterms:W3CDTF">2026-07-22T23:00:00Z</dcterms:modified>
</cp:coreProperties>
</file>