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E30E" w14:textId="63330A21" w:rsidR="00072C4B" w:rsidRDefault="00FA4226" w:rsidP="006321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="009C4175" w:rsidRPr="002B5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DE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012D4" w:rsidRPr="002B5D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</w:t>
      </w:r>
    </w:p>
    <w:p w14:paraId="610F1196" w14:textId="5481F059" w:rsidR="00CD1408" w:rsidRPr="00CD1408" w:rsidRDefault="00CD1408" w:rsidP="00CD140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поставку ____________________________</w:t>
      </w:r>
    </w:p>
    <w:p w14:paraId="29613E98" w14:textId="03B78341" w:rsidR="00CD1408" w:rsidRPr="00CD1408" w:rsidRDefault="00CD1408" w:rsidP="00CD14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Новочебоксарск                                                                                 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________202</w:t>
      </w:r>
      <w:r w:rsidR="00D9359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316DF395" w14:textId="77777777" w:rsidR="00B81BCF" w:rsidRDefault="00B81BCF" w:rsidP="00BB028A">
      <w:pPr>
        <w:spacing w:before="0" w:beforeAutospacing="0" w:after="0" w:afterAutospacing="0" w:line="216" w:lineRule="auto"/>
        <w:ind w:firstLine="567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14:paraId="2525AE21" w14:textId="73277851" w:rsidR="00BB028A" w:rsidRPr="00A20B93" w:rsidRDefault="00BB028A" w:rsidP="00A20B93">
      <w:pPr>
        <w:spacing w:before="0" w:beforeAutospacing="0" w:after="0" w:afterAutospacing="0" w:line="216" w:lineRule="auto"/>
        <w:ind w:firstLine="567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B028A">
        <w:rPr>
          <w:rFonts w:cstheme="minorHAnsi"/>
          <w:bCs/>
          <w:color w:val="000000"/>
          <w:sz w:val="24"/>
          <w:szCs w:val="24"/>
          <w:lang w:val="ru-RU"/>
        </w:rPr>
        <w:t>Федеральное государственное бюджетное учреждение здравоохранения</w:t>
      </w:r>
      <w:r w:rsidR="00A20B93" w:rsidRPr="00A20B9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A20B93" w:rsidRPr="00A20B93">
        <w:rPr>
          <w:rFonts w:cstheme="minorHAnsi"/>
          <w:color w:val="000000"/>
          <w:sz w:val="24"/>
          <w:szCs w:val="24"/>
          <w:lang w:val="ru-RU"/>
        </w:rPr>
        <w:t>«Медико-санитарная часть № 29 Федерального медико-биологического агентства»</w:t>
      </w:r>
      <w:r w:rsidR="00A20B93" w:rsidRPr="00A20B93">
        <w:rPr>
          <w:rFonts w:cstheme="minorHAnsi"/>
          <w:bCs/>
          <w:color w:val="000000"/>
          <w:sz w:val="24"/>
          <w:szCs w:val="24"/>
          <w:lang w:val="ru-RU"/>
        </w:rPr>
        <w:t xml:space="preserve"> (ФГБУЗ МСЧ № 29 ФМБА России)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 (далее –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Заказчик),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в лице </w:t>
      </w:r>
      <w:r w:rsidR="00A20B93" w:rsidRPr="00A20B93">
        <w:rPr>
          <w:rFonts w:cstheme="minorHAnsi"/>
          <w:bCs/>
          <w:color w:val="000000"/>
          <w:sz w:val="24"/>
          <w:szCs w:val="24"/>
          <w:lang w:val="ru-RU"/>
        </w:rPr>
        <w:t>начальника Корягиной Аллы Геннадьевны</w:t>
      </w:r>
      <w:r w:rsidR="009C4175" w:rsidRPr="00A20B93">
        <w:rPr>
          <w:rFonts w:cstheme="minorHAnsi"/>
          <w:bCs/>
          <w:color w:val="000000"/>
          <w:sz w:val="24"/>
          <w:szCs w:val="24"/>
          <w:lang w:val="ru-RU"/>
        </w:rPr>
        <w:t>,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 действующе</w:t>
      </w:r>
      <w:r>
        <w:rPr>
          <w:rFonts w:cstheme="minorHAnsi"/>
          <w:color w:val="000000"/>
          <w:sz w:val="24"/>
          <w:szCs w:val="24"/>
          <w:lang w:val="ru-RU"/>
        </w:rPr>
        <w:t>го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 на основании </w:t>
      </w:r>
      <w:r>
        <w:rPr>
          <w:rFonts w:cstheme="minorHAnsi"/>
          <w:color w:val="000000"/>
          <w:sz w:val="24"/>
          <w:szCs w:val="24"/>
          <w:lang w:val="ru-RU"/>
        </w:rPr>
        <w:t>У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става, с одной стороны и </w:t>
      </w:r>
    </w:p>
    <w:p w14:paraId="3E0D9F68" w14:textId="6920BF2A" w:rsidR="00072C4B" w:rsidRDefault="00A012D4" w:rsidP="00BB028A">
      <w:pPr>
        <w:spacing w:before="0" w:beforeAutospacing="0" w:after="0" w:afterAutospacing="0" w:line="216" w:lineRule="auto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012D4">
        <w:rPr>
          <w:rFonts w:cstheme="minorHAnsi"/>
          <w:color w:val="000000"/>
          <w:sz w:val="24"/>
          <w:szCs w:val="24"/>
          <w:lang w:val="ru-RU"/>
        </w:rPr>
        <w:t>____________________________________________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 (далее –</w:t>
      </w:r>
      <w:r w:rsidR="00820A0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B028A" w:rsidRPr="00BB028A">
        <w:rPr>
          <w:rFonts w:cstheme="minorHAnsi"/>
          <w:color w:val="000000"/>
          <w:sz w:val="24"/>
          <w:szCs w:val="24"/>
          <w:lang w:val="ru-RU"/>
        </w:rPr>
        <w:t xml:space="preserve">Поставщик) 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в лице </w:t>
      </w:r>
      <w:r w:rsidRPr="00A012D4">
        <w:rPr>
          <w:rFonts w:cstheme="minorHAnsi"/>
          <w:color w:val="000000"/>
          <w:sz w:val="24"/>
          <w:szCs w:val="24"/>
          <w:lang w:val="ru-RU"/>
        </w:rPr>
        <w:t>______________________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, действующего на основании</w:t>
      </w:r>
      <w:r w:rsidR="00FA4226">
        <w:rPr>
          <w:rFonts w:cstheme="minorHAnsi"/>
          <w:color w:val="000000"/>
          <w:sz w:val="24"/>
          <w:szCs w:val="24"/>
          <w:lang w:val="ru-RU"/>
        </w:rPr>
        <w:t xml:space="preserve"> _________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, с другой стороны, совместно именуемые «стороны», </w:t>
      </w:r>
      <w:r w:rsidR="00FA4226" w:rsidRPr="00FA4226">
        <w:rPr>
          <w:rFonts w:cstheme="minorHAnsi"/>
          <w:color w:val="000000"/>
          <w:sz w:val="24"/>
          <w:szCs w:val="24"/>
          <w:lang w:val="ru-RU"/>
        </w:rPr>
        <w:t>по результатам проведения закупки</w:t>
      </w:r>
      <w:r w:rsidR="00FA4226">
        <w:rPr>
          <w:rFonts w:cstheme="minorHAnsi"/>
          <w:color w:val="000000"/>
          <w:sz w:val="24"/>
          <w:szCs w:val="24"/>
          <w:lang w:val="ru-RU"/>
        </w:rPr>
        <w:t xml:space="preserve"> на Едином агрегаторе торговли «Берёзка»</w:t>
      </w:r>
      <w:r w:rsidR="00FA4226" w:rsidRPr="00FA4226">
        <w:rPr>
          <w:rFonts w:cstheme="minorHAnsi"/>
          <w:color w:val="000000"/>
          <w:sz w:val="24"/>
          <w:szCs w:val="24"/>
          <w:lang w:val="ru-RU"/>
        </w:rPr>
        <w:t xml:space="preserve"> № </w:t>
      </w:r>
      <w:r w:rsidR="00FA4226">
        <w:rPr>
          <w:rFonts w:cstheme="minorHAnsi"/>
          <w:color w:val="000000"/>
          <w:sz w:val="24"/>
          <w:szCs w:val="24"/>
          <w:lang w:val="ru-RU"/>
        </w:rPr>
        <w:t>____________________</w:t>
      </w:r>
      <w:r w:rsidR="00FA4226" w:rsidRPr="00FA4226">
        <w:rPr>
          <w:rFonts w:cstheme="minorHAnsi"/>
          <w:color w:val="000000"/>
          <w:sz w:val="24"/>
          <w:szCs w:val="24"/>
          <w:lang w:val="ru-RU"/>
        </w:rPr>
        <w:t xml:space="preserve"> от  «</w:t>
      </w:r>
      <w:r w:rsidR="00FA4226">
        <w:rPr>
          <w:rFonts w:cstheme="minorHAnsi"/>
          <w:color w:val="000000"/>
          <w:sz w:val="24"/>
          <w:szCs w:val="24"/>
          <w:lang w:val="ru-RU"/>
        </w:rPr>
        <w:t>___</w:t>
      </w:r>
      <w:r w:rsidR="00FA4226" w:rsidRPr="00FA4226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="00FA4226">
        <w:rPr>
          <w:rFonts w:cstheme="minorHAnsi"/>
          <w:color w:val="000000"/>
          <w:sz w:val="24"/>
          <w:szCs w:val="24"/>
          <w:lang w:val="ru-RU"/>
        </w:rPr>
        <w:t>________</w:t>
      </w:r>
      <w:r w:rsidR="00FA4226" w:rsidRPr="00FA4226">
        <w:rPr>
          <w:rFonts w:cstheme="minorHAnsi"/>
          <w:color w:val="000000"/>
          <w:sz w:val="24"/>
          <w:szCs w:val="24"/>
          <w:lang w:val="ru-RU"/>
        </w:rPr>
        <w:t xml:space="preserve"> 202</w:t>
      </w:r>
      <w:r w:rsidR="00D9359F">
        <w:rPr>
          <w:rFonts w:cstheme="minorHAnsi"/>
          <w:color w:val="000000"/>
          <w:sz w:val="24"/>
          <w:szCs w:val="24"/>
          <w:lang w:val="ru-RU"/>
        </w:rPr>
        <w:t>6</w:t>
      </w:r>
      <w:r w:rsidR="00FA4226" w:rsidRPr="00FA4226">
        <w:rPr>
          <w:rFonts w:cstheme="minorHAnsi"/>
          <w:color w:val="000000"/>
          <w:sz w:val="24"/>
          <w:szCs w:val="24"/>
          <w:lang w:val="ru-RU"/>
        </w:rPr>
        <w:t xml:space="preserve"> г., заключили настоящий договор о нижеследующем</w:t>
      </w:r>
      <w:r w:rsidR="00FA4226">
        <w:rPr>
          <w:rFonts w:cstheme="minorHAnsi"/>
          <w:color w:val="000000"/>
          <w:sz w:val="24"/>
          <w:szCs w:val="24"/>
          <w:lang w:val="ru-RU"/>
        </w:rPr>
        <w:t>:</w:t>
      </w:r>
    </w:p>
    <w:p w14:paraId="7B4FDEAE" w14:textId="77777777" w:rsidR="00BB028A" w:rsidRPr="00BB028A" w:rsidRDefault="00BB028A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2BA920F0" w14:textId="77777777" w:rsidR="00072C4B" w:rsidRPr="00BB028A" w:rsidRDefault="009C4175" w:rsidP="00BB028A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1. Предмет договора</w:t>
      </w:r>
    </w:p>
    <w:p w14:paraId="12616DF5" w14:textId="0EF3B4D1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1.1. Поставщик обязуется поставлять, а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обязуется принимать и оплачивать товар в порядке и сроки, указанные в договоре.</w:t>
      </w:r>
    </w:p>
    <w:p w14:paraId="3EC41084" w14:textId="22039C00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1.2. Наименование, ассортимент, цена товара, а также его основные характеристики указаны в Спецификации (приложение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>1 к договору). Окончательный объем товара, подлежащего поставке, и его цена определяются в заявке, которая направляется Поставщику в порядке, установленном разделом 5 договора.</w:t>
      </w:r>
    </w:p>
    <w:p w14:paraId="02BA80DB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1.3. Поставляемый Поставщиком товар принадлежит ему на праве собственности.</w:t>
      </w:r>
    </w:p>
    <w:p w14:paraId="47EE106C" w14:textId="486D4075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1.4. Поставщик гарантирует, что товар не является предметом залога, под арестом не состоит, других обременений не имеет, предметом спора не является. Поставщик дает гарантию, что имеет права на его отчуждение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>.</w:t>
      </w:r>
    </w:p>
    <w:p w14:paraId="46815103" w14:textId="77777777" w:rsidR="00BB028A" w:rsidRPr="00BB028A" w:rsidRDefault="00BB028A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71F41C52" w14:textId="77777777" w:rsidR="00072C4B" w:rsidRPr="00BB028A" w:rsidRDefault="009C4175" w:rsidP="00BB028A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2. Цена договора и порядок расчетов</w:t>
      </w:r>
    </w:p>
    <w:p w14:paraId="3CEF73E5" w14:textId="162A8382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2.1. Цена </w:t>
      </w:r>
      <w:r w:rsidR="000D5A96">
        <w:rPr>
          <w:rFonts w:cstheme="minorHAnsi"/>
          <w:color w:val="000000"/>
          <w:sz w:val="24"/>
          <w:szCs w:val="24"/>
          <w:lang w:val="ru-RU"/>
        </w:rPr>
        <w:t>договора составляет: ________________________________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0425DD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Pr="00BB028A">
        <w:rPr>
          <w:rFonts w:cstheme="minorHAnsi"/>
          <w:color w:val="000000"/>
          <w:sz w:val="24"/>
          <w:szCs w:val="24"/>
          <w:lang w:val="ru-RU"/>
        </w:rPr>
        <w:t>указана в Спецификации к договору.</w:t>
      </w:r>
    </w:p>
    <w:p w14:paraId="493DE6A4" w14:textId="207870A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2.2. </w:t>
      </w:r>
      <w:r w:rsidR="000D5A96" w:rsidRPr="00BB028A">
        <w:rPr>
          <w:rFonts w:cstheme="minorHAnsi"/>
          <w:color w:val="000000"/>
          <w:sz w:val="24"/>
          <w:szCs w:val="24"/>
          <w:lang w:val="ru-RU"/>
        </w:rPr>
        <w:t xml:space="preserve">Общая стоимость товара включает в себя стоимость передаваемого товара, тары, упаковки, маркировки, доставки, погрузочно-разгрузочных работ на складе Поставщика и в месте доставки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="000D5A96" w:rsidRPr="00BB028A">
        <w:rPr>
          <w:rFonts w:cstheme="minorHAnsi"/>
          <w:color w:val="000000"/>
          <w:sz w:val="24"/>
          <w:szCs w:val="24"/>
          <w:lang w:val="ru-RU"/>
        </w:rPr>
        <w:t xml:space="preserve"> соответственно, все обязательные платежи, включая налоги и пошлины.</w:t>
      </w:r>
    </w:p>
    <w:p w14:paraId="66C6023C" w14:textId="229B98F0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2.3.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 производит оплату товара </w:t>
      </w:r>
      <w:r w:rsidR="000425DD" w:rsidRPr="002B5DF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за счёт </w:t>
      </w:r>
      <w:r w:rsidR="00607DC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собственных средств бюджетного учреждения 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после подписания им товарной накладной в течение </w:t>
      </w:r>
      <w:r w:rsidR="00E30FA3">
        <w:rPr>
          <w:rFonts w:cstheme="minorHAnsi"/>
          <w:color w:val="000000"/>
          <w:sz w:val="24"/>
          <w:szCs w:val="24"/>
          <w:lang w:val="ru-RU"/>
        </w:rPr>
        <w:t>14 (Четырнадцати)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 дней. Датой исполнения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 своих обязательств является дата списания денежных средств с расчетного счета </w:t>
      </w:r>
      <w:r w:rsidR="00A012D4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>.</w:t>
      </w:r>
    </w:p>
    <w:p w14:paraId="10C196F0" w14:textId="29AD011E" w:rsidR="00072C4B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2.4. 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Стороны соглашаются, что с момента фактической приемки товара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 и до момента его оплаты товар не находится в залоге у Поставщика по смыслу пункта 5 статьи 488 ГК</w:t>
      </w:r>
      <w:r w:rsidR="000425DD" w:rsidRPr="00BB028A">
        <w:rPr>
          <w:rFonts w:cstheme="minorHAnsi"/>
          <w:color w:val="000000"/>
          <w:sz w:val="24"/>
          <w:szCs w:val="24"/>
        </w:rPr>
        <w:t> 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="000425DD" w:rsidRPr="00BB028A">
        <w:rPr>
          <w:rFonts w:cstheme="minorHAnsi"/>
          <w:color w:val="000000"/>
          <w:sz w:val="24"/>
          <w:szCs w:val="24"/>
          <w:lang w:val="ru-RU"/>
        </w:rPr>
        <w:t xml:space="preserve"> вправе распоряжаться товаром по своему усмотрению.</w:t>
      </w:r>
    </w:p>
    <w:p w14:paraId="038913E3" w14:textId="77777777" w:rsidR="00B57F6C" w:rsidRPr="00BB028A" w:rsidRDefault="00B57F6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6DC83F24" w14:textId="77777777" w:rsidR="00072C4B" w:rsidRPr="00BB028A" w:rsidRDefault="009C4175" w:rsidP="00B57F6C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3. Условия поставки и приемки товара</w:t>
      </w:r>
    </w:p>
    <w:p w14:paraId="362B2CA2" w14:textId="41855A21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3.1. Поставка производится на основании заявки, исходя из потребностей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, в течение срока, указанного в заявке. Установленный в заявке срок поставки не может превышать </w:t>
      </w:r>
      <w:r w:rsidR="00D23F03">
        <w:rPr>
          <w:rFonts w:cstheme="minorHAnsi"/>
          <w:color w:val="000000"/>
          <w:sz w:val="24"/>
          <w:szCs w:val="24"/>
          <w:lang w:val="ru-RU"/>
        </w:rPr>
        <w:t>7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(</w:t>
      </w:r>
      <w:r w:rsidR="00D23F03">
        <w:rPr>
          <w:rFonts w:cstheme="minorHAnsi"/>
          <w:color w:val="000000"/>
          <w:sz w:val="24"/>
          <w:szCs w:val="24"/>
          <w:lang w:val="ru-RU"/>
        </w:rPr>
        <w:t>семи</w:t>
      </w:r>
      <w:r w:rsidRPr="00BB028A">
        <w:rPr>
          <w:rFonts w:cstheme="minorHAnsi"/>
          <w:color w:val="000000"/>
          <w:sz w:val="24"/>
          <w:szCs w:val="24"/>
          <w:lang w:val="ru-RU"/>
        </w:rPr>
        <w:t>) календарных дней со дня согласования заявки обеими сторонами, если иное не оговорено сторонами. Выбор вида доставки товара остается за Поставщиком.</w:t>
      </w:r>
    </w:p>
    <w:p w14:paraId="315C13B3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3.2. Поставка товара производится Поставщиком самостоятельно или с привлечением транспортной компании. Адрес доставки согласовывается сторонами в заявке.</w:t>
      </w:r>
    </w:p>
    <w:p w14:paraId="346C937E" w14:textId="33C5B498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3.3. После доставки товара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он обязан в течение 5 (пяти) рабочих дней осмотреть товар, проверить его на предмет соответствия наименования, ассортимента, количества и качества условиям договора, спецификации и согласованной заявки и подписать товарную накладную. В указанный период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производит осмотр товара на предмет выявления видимых недостатков.</w:t>
      </w:r>
    </w:p>
    <w:p w14:paraId="44631DF8" w14:textId="04528315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3.4. Риск случайной гибели или повреждения товара переходит от Поставщика к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момент подписания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товарной накладной. Право собственности на товар переходит к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момент фактической приемки товара.</w:t>
      </w:r>
    </w:p>
    <w:p w14:paraId="29817ABA" w14:textId="5591589A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3.4.1. В случае если доставку товара осуществляет транспортная компания, то риск случайной гибели или повреждения товара, а также право собственности на него переходят к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соответствии с пунктом 3.4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>договора.</w:t>
      </w:r>
    </w:p>
    <w:p w14:paraId="674DFDEC" w14:textId="72C992B0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3.5. Обязанность Поставщика считается исполненной с момента фактической передачи товара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вне зависимости от того, кто осуществляет доставку товара.</w:t>
      </w:r>
    </w:p>
    <w:p w14:paraId="36132419" w14:textId="2CF61820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3.6. Товар по качеству принимается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на основании сертификата соответствия и паспорта изделия; по количеству – на основании товарно-транспортной (товарной) накладной. Указанные документы вместе с первичной документацией Поставщик обязан предоставить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момент передачи товара.</w:t>
      </w:r>
    </w:p>
    <w:p w14:paraId="175C9300" w14:textId="2716785E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3.6.1. В случае обнаружения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недостатков в товаре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обязан в течение</w:t>
      </w:r>
      <w:r w:rsidR="002236C6" w:rsidRPr="00BB028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5 (пяти) рабочих дней со дня фактической приемки товара уведомить об этом Поставщика. Поставщик после получения уведомления направляет своего представителя к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для проверки несоответствия и составления акта о выявленных недостатках в течение 2 (двух) рабочих дней. При неявке представителя Поставщика к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>последний вправе составить акт о выявленных недостатках в одностороннем порядке.</w:t>
      </w:r>
    </w:p>
    <w:p w14:paraId="55801827" w14:textId="703CAF88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3.6.2. В акте о выявленных недостатках должны быть указаны наименование товара, его идентификация, описание дефекта (с приложением фотографий недостатков) и требования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>.</w:t>
      </w:r>
    </w:p>
    <w:p w14:paraId="2E2B7001" w14:textId="3F9E2A05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3.6.3. В случае обнаружения недостатков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вправе потребовать от Поставщика:</w:t>
      </w:r>
    </w:p>
    <w:p w14:paraId="5374960D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– уменьшения цены за партию товара в соответствии с пунктом 6.3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>договора;</w:t>
      </w:r>
    </w:p>
    <w:p w14:paraId="3AAD59B3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– уплаты неустойки в размере 5 процентов от цены партии товара и замены товара ненадлежащего качества;</w:t>
      </w:r>
    </w:p>
    <w:p w14:paraId="2756EDDD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– возмещения убытков, понесенных при реализации прав, предусмотренных статьей 475 ГК.</w:t>
      </w:r>
    </w:p>
    <w:p w14:paraId="4CEFF5DA" w14:textId="7EAAB3FB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3.7. В случае если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момент приемки будут обнаружены транспортные повреждения товара (повреждение упаковки, вскрытие упаковки и пр.), он обязан незамедлительно сообщить об этом Поставщику. Указанные повреждения фиксируются в составленном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акте или в товарной накладной. Если доставку товара от Поставщика осуществляла транспортная компания, то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обязан:</w:t>
      </w:r>
    </w:p>
    <w:p w14:paraId="2CB7795F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3.7.1. сфотографировать поврежденный товар до момента разгрузки транспортного средства (фотографии должны отражать характер повреждений и по возможности причины их возникновения);</w:t>
      </w:r>
    </w:p>
    <w:p w14:paraId="15B80ECD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3.7.2. сделать отметку в товарно-транспортных накладных, следующих с товаром, об обнаруженных транспортных повреждениях с подписью представителя транспортной компании;</w:t>
      </w:r>
    </w:p>
    <w:p w14:paraId="511C876B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3.7.3. направить оригиналы вышеперечисленных документов Поставщику не позднее 3 (трех) рабочих дней со дня принятия товара.</w:t>
      </w:r>
    </w:p>
    <w:p w14:paraId="4E83EF82" w14:textId="66638EEF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3.8. В случае, указанном в пункте 3.6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договора, Поставщик обязан в течение 3 (трех) рабочих дней направить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уведомление по существу требований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. Если Поставщик не направит в указанный срок уведомление,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вправе отказаться от исполнения договора и потребовать уплаты штрафа в размере 25 процентов от цены партии, в которой были выявлены недостатки товара.</w:t>
      </w:r>
    </w:p>
    <w:p w14:paraId="36882DB0" w14:textId="0ED3801C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3.9. Вывоз товара от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для устранения недостатков и доставка товара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соответствии с пунктом 3.8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>договора производятся силами и средствами Поставщика.</w:t>
      </w:r>
    </w:p>
    <w:p w14:paraId="120E48CF" w14:textId="77777777" w:rsidR="00B57F6C" w:rsidRPr="00BB028A" w:rsidRDefault="00B57F6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0F81CB25" w14:textId="4AAB2D36" w:rsidR="00072C4B" w:rsidRPr="00BB028A" w:rsidRDefault="009C4175" w:rsidP="00B57F6C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4.Качество</w:t>
      </w:r>
      <w:r w:rsidR="00B57F6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товара, его упаковка, маркировка и гарантийные обязательства</w:t>
      </w:r>
    </w:p>
    <w:p w14:paraId="015AF441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4.1. Качество товара должно соответствовать действующим стандартам Российской Федерации.</w:t>
      </w:r>
    </w:p>
    <w:p w14:paraId="195922BB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4.2. Обязанность по обеспечению товара надлежащей упаковкой и маркировкой лежит на Поставщике.</w:t>
      </w:r>
    </w:p>
    <w:p w14:paraId="0B960D7F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4.3. Поставляемый товар должен отгружаться в упаковке, соответствующей характеру поставляемого товара. Упаковка должна предохранять товар от всякого рода повреждений.</w:t>
      </w:r>
    </w:p>
    <w:p w14:paraId="16906A8A" w14:textId="3D29D8A6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4.4. Поставщик гарантирует качество передаваемого по настоящему договору товара в течение 12 (двенадцати) месяцев с даты фактической приемки товара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</w:p>
    <w:p w14:paraId="3D53DE1A" w14:textId="40989CFE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В указанный период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вправе по любым вопросам, связанным с недостатками товара, обращаться к Поставщику.</w:t>
      </w:r>
    </w:p>
    <w:p w14:paraId="557C62D9" w14:textId="3BD942D9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4.5. 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для устранения неисправностей в рамках гарантийного срока, а также доставка товара после устранения неисправностей от Поставщика к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производится силами и средствами Поставщика.</w:t>
      </w:r>
      <w:r w:rsidRPr="00BB028A">
        <w:rPr>
          <w:rFonts w:cstheme="minorHAnsi"/>
          <w:color w:val="000000"/>
          <w:sz w:val="24"/>
          <w:szCs w:val="24"/>
        </w:rPr>
        <w:t> </w:t>
      </w:r>
    </w:p>
    <w:p w14:paraId="1FE9076F" w14:textId="5735380B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4.6. При необходимости выполнения гарантийного обслуживания Поставщик обязан забрать товар от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в согласованный сторонами срок и приступить к устранению неисправности.</w:t>
      </w:r>
    </w:p>
    <w:p w14:paraId="49CEF6AE" w14:textId="24883A98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4.7. В случае если поломка не входит в гарантийный случай, Поставщик уведомляет об этом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и возвращает ему товар. Стороны могут договориться о том, что Поставщик устранит возникшие недостатки за дополнительную плату. Стоимость определяется Поставщиком самостоятельно и сообщается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Заказчику</w:t>
      </w:r>
      <w:r w:rsidRPr="00BB028A">
        <w:rPr>
          <w:rFonts w:cstheme="minorHAnsi"/>
          <w:color w:val="000000"/>
          <w:sz w:val="24"/>
          <w:szCs w:val="24"/>
          <w:lang w:val="ru-RU"/>
        </w:rPr>
        <w:t>.</w:t>
      </w:r>
    </w:p>
    <w:p w14:paraId="23DA4462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4.8. Не является гарантийным случаем, если:</w:t>
      </w:r>
    </w:p>
    <w:p w14:paraId="077E2EE9" w14:textId="44446AF2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 xml:space="preserve">– неисправность возникла по вине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либо из-за действий непреодолимой силы;</w:t>
      </w:r>
    </w:p>
    <w:p w14:paraId="0EDA42D1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– товар вышел из строя в результате естественного износа или выработки своего ресурса;</w:t>
      </w:r>
    </w:p>
    <w:p w14:paraId="6641F8CE" w14:textId="77777777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t>– товар использовался ненадлежащим образом, с нарушением правил эксплуатации и хранения.</w:t>
      </w:r>
    </w:p>
    <w:p w14:paraId="01D9B95F" w14:textId="217980DA" w:rsidR="00072C4B" w:rsidRPr="00BB028A" w:rsidRDefault="009C4175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028A">
        <w:rPr>
          <w:rFonts w:cstheme="minorHAnsi"/>
          <w:color w:val="000000"/>
          <w:sz w:val="24"/>
          <w:szCs w:val="24"/>
          <w:lang w:val="ru-RU"/>
        </w:rPr>
        <w:lastRenderedPageBreak/>
        <w:t>4.</w:t>
      </w:r>
      <w:r w:rsidR="000D5A96">
        <w:rPr>
          <w:rFonts w:cstheme="minorHAnsi"/>
          <w:color w:val="000000"/>
          <w:sz w:val="24"/>
          <w:szCs w:val="24"/>
          <w:lang w:val="ru-RU"/>
        </w:rPr>
        <w:t>9</w:t>
      </w:r>
      <w:r w:rsidRPr="00BB028A">
        <w:rPr>
          <w:rFonts w:cstheme="minorHAnsi"/>
          <w:color w:val="000000"/>
          <w:sz w:val="24"/>
          <w:szCs w:val="24"/>
          <w:lang w:val="ru-RU"/>
        </w:rPr>
        <w:t>. В случае поставки некомплектных товаров Поставщик обязан доукомплектовать товары в течение</w:t>
      </w:r>
      <w:r w:rsidRPr="00BB028A">
        <w:rPr>
          <w:rFonts w:cstheme="minorHAnsi"/>
          <w:color w:val="000000"/>
          <w:sz w:val="24"/>
          <w:szCs w:val="24"/>
        </w:rPr>
        <w:t> 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5 (пяти) рабочих дней с момента заявления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BB028A">
        <w:rPr>
          <w:rFonts w:cstheme="minorHAnsi"/>
          <w:color w:val="000000"/>
          <w:sz w:val="24"/>
          <w:szCs w:val="24"/>
          <w:lang w:val="ru-RU"/>
        </w:rPr>
        <w:t xml:space="preserve"> такого требования.</w:t>
      </w:r>
    </w:p>
    <w:p w14:paraId="216CEFB0" w14:textId="77777777" w:rsidR="00B57F6C" w:rsidRDefault="00B57F6C" w:rsidP="00BB028A">
      <w:pPr>
        <w:spacing w:before="0" w:beforeAutospacing="0" w:after="0" w:afterAutospacing="0" w:line="216" w:lineRule="auto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456F7C3E" w14:textId="195B0889" w:rsidR="00072C4B" w:rsidRDefault="00EB7E94" w:rsidP="00B57F6C">
      <w:pPr>
        <w:spacing w:before="0" w:beforeAutospacing="0" w:after="0" w:afterAutospacing="0" w:line="21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9C4175"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. Ответственность сторон</w:t>
      </w:r>
    </w:p>
    <w:p w14:paraId="2118FCFD" w14:textId="77777777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>5.1. Стороны настоящего Договора несут ответственность за невыполнение или ненадлежащее выполнение своих обязательств по настоящему Договору в соответствии с действующим законодательством.</w:t>
      </w:r>
    </w:p>
    <w:p w14:paraId="56AE47A8" w14:textId="77777777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EB7E94">
        <w:rPr>
          <w:rFonts w:cstheme="minorHAnsi"/>
          <w:bCs/>
          <w:color w:val="000000"/>
          <w:sz w:val="24"/>
          <w:szCs w:val="24"/>
          <w:lang w:val="ru-RU"/>
        </w:rPr>
        <w:t>5.2 Поставщик несет ответственность за качество поставляемого Товара в соответствии с действующим законодательством.</w:t>
      </w:r>
    </w:p>
    <w:p w14:paraId="76FFD863" w14:textId="073A8AE1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 xml:space="preserve">5.3. В случае просрочки исполнения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EB7E94">
        <w:rPr>
          <w:rFonts w:cstheme="minorHAnsi"/>
          <w:color w:val="000000"/>
          <w:sz w:val="24"/>
          <w:szCs w:val="24"/>
          <w:lang w:val="ru-RU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EB7E94">
        <w:rPr>
          <w:rFonts w:cstheme="minorHAnsi"/>
          <w:color w:val="000000"/>
          <w:sz w:val="24"/>
          <w:szCs w:val="24"/>
          <w:lang w:val="ru-RU"/>
        </w:rPr>
        <w:t xml:space="preserve"> обязательств, предусмотренных Договором, Поставщик вправе потребовать уплаты неустоек (штрафов, пеней).</w:t>
      </w:r>
    </w:p>
    <w:p w14:paraId="501D3E6E" w14:textId="3C5B49BE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 xml:space="preserve">5.4. Пеня начисляется за каждый день просрочки исполнения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EB7E94">
        <w:rPr>
          <w:rFonts w:cstheme="minorHAnsi"/>
          <w:color w:val="000000"/>
          <w:sz w:val="24"/>
          <w:szCs w:val="24"/>
          <w:lang w:val="ru-RU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0CF0F488" w14:textId="5CBFB601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 xml:space="preserve">5.5. Штраф начисляется за ненадлежащее исполнение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Заказчиком</w:t>
      </w:r>
      <w:r w:rsidRPr="00EB7E94">
        <w:rPr>
          <w:rFonts w:cstheme="minorHAnsi"/>
          <w:color w:val="000000"/>
          <w:sz w:val="24"/>
          <w:szCs w:val="24"/>
          <w:lang w:val="ru-RU"/>
        </w:rPr>
        <w:t xml:space="preserve"> обязательств, предусмотренных Договором, за исключением просрочки исполнения обязательств, в размере – 2,5 процента цены Договора;</w:t>
      </w:r>
    </w:p>
    <w:p w14:paraId="12E1AE78" w14:textId="502E4085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 xml:space="preserve">5.6. В случае просрочки исполнения Поставщиком обязательств, предусмотренных Договором, а также в иных случаях ненадлежащего исполнения Поставщиком обязательств, предусмотренных Договором,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</w:t>
      </w:r>
      <w:r w:rsidRPr="00EB7E94">
        <w:rPr>
          <w:rFonts w:cstheme="minorHAnsi"/>
          <w:color w:val="000000"/>
          <w:sz w:val="24"/>
          <w:szCs w:val="24"/>
          <w:lang w:val="ru-RU"/>
        </w:rPr>
        <w:t xml:space="preserve"> направляет Поставщику требование об уплате неустойки (штрафа, пени). </w:t>
      </w:r>
    </w:p>
    <w:p w14:paraId="76EEF9BF" w14:textId="77777777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 xml:space="preserve">5.7.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14:paraId="48F01184" w14:textId="30316278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>5.8. Штраф начисляется за ненадлежащее исполнение Поставщиком обязательств, предусмотренных Договором, за исключением просрочки исполнения обязательств, в размере – 10 процентов цены Договора;</w:t>
      </w:r>
    </w:p>
    <w:p w14:paraId="3CDCDBFB" w14:textId="77777777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>5.9.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FEFFCA7" w14:textId="2C4207D0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 xml:space="preserve">5.10. Уплата неустойки (штрафа, пени) производится Поставщиком на основании претензии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EB7E94">
        <w:rPr>
          <w:rFonts w:cstheme="minorHAnsi"/>
          <w:color w:val="000000"/>
          <w:sz w:val="24"/>
          <w:szCs w:val="24"/>
          <w:lang w:val="ru-RU"/>
        </w:rPr>
        <w:t xml:space="preserve"> путем перечисления денежных средств на счет </w:t>
      </w:r>
      <w:r w:rsidR="00820A00">
        <w:rPr>
          <w:rFonts w:cstheme="minorHAnsi"/>
          <w:color w:val="000000"/>
          <w:sz w:val="24"/>
          <w:szCs w:val="24"/>
          <w:lang w:val="ru-RU"/>
        </w:rPr>
        <w:t>Заказчика</w:t>
      </w:r>
      <w:r w:rsidRPr="00EB7E94">
        <w:rPr>
          <w:rFonts w:cstheme="minorHAnsi"/>
          <w:color w:val="000000"/>
          <w:sz w:val="24"/>
          <w:szCs w:val="24"/>
          <w:lang w:val="ru-RU"/>
        </w:rPr>
        <w:t>, указанный в Договоре.</w:t>
      </w:r>
    </w:p>
    <w:p w14:paraId="34BC9605" w14:textId="77777777" w:rsidR="00EB7E94" w:rsidRPr="00EB7E94" w:rsidRDefault="00EB7E94" w:rsidP="00EB7E94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7E94">
        <w:rPr>
          <w:rFonts w:cstheme="minorHAnsi"/>
          <w:color w:val="000000"/>
          <w:sz w:val="24"/>
          <w:szCs w:val="24"/>
          <w:lang w:val="ru-RU"/>
        </w:rPr>
        <w:t>5.11. Уплата неустойки, а также возмещение убытков, причиненных ненадлежащим исполнением обязательств, не освобождает Поставщика от исполнения обязательств в натуре. Неустойка взимается за каждое нарушение в отдельности.</w:t>
      </w:r>
    </w:p>
    <w:p w14:paraId="460089CB" w14:textId="77777777" w:rsidR="00B57F6C" w:rsidRPr="00BB028A" w:rsidRDefault="00B57F6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009E300B" w14:textId="7DF1C635" w:rsidR="00072C4B" w:rsidRPr="00BB028A" w:rsidRDefault="00F16D4C" w:rsidP="00B57F6C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. Обстоятельства непреодолимой силы</w:t>
      </w:r>
    </w:p>
    <w:p w14:paraId="4FA5CF9E" w14:textId="28F2A3B8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.1. Стороны по договору не несут ответственность при наступлении обстоятельств непреодолимой силы, к которым относятся стихийные бедствия (наводнения, землетрясения и т. п.), массовые беспорядки, решения государственных органов, исключающие возможность продолжения деятельности одной из сторон.</w:t>
      </w:r>
    </w:p>
    <w:p w14:paraId="271AAE07" w14:textId="4588F289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.2. При наступлении обстоятельств, указанных в пункте </w:t>
      </w:r>
      <w:r w:rsidR="000D5A96"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.1 настоящего договора, сторона должна без промедления известить о них в письменном виде другую сторону.</w:t>
      </w:r>
    </w:p>
    <w:p w14:paraId="45930860" w14:textId="21BE663E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.3. Извещение должно содержать данные о характере обстоятельств, документы, подтверждающие наступление указанных обстоятельств.</w:t>
      </w:r>
    </w:p>
    <w:p w14:paraId="34B52FCE" w14:textId="2D4D40AA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.4. В случае наступления обстоятельств, предусмотренных в пункте </w:t>
      </w:r>
      <w:r w:rsidR="000D5A96"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.1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14:paraId="08A2E82C" w14:textId="381881AF" w:rsidR="00B81BCF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.5. Если наступившие обстоятельства, перечисленные в пункте </w:t>
      </w:r>
      <w:r w:rsidR="000D5A96">
        <w:rPr>
          <w:rFonts w:cstheme="minorHAnsi"/>
          <w:color w:val="000000"/>
          <w:sz w:val="24"/>
          <w:szCs w:val="24"/>
          <w:lang w:val="ru-RU"/>
        </w:rPr>
        <w:t>6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.1 договора, и их последствия продолжают действовать более двух месяцев, стороны проводят дополнительные переговоры для выявления альтернативных способов исполнения настоящего договора.</w:t>
      </w:r>
    </w:p>
    <w:p w14:paraId="431691BF" w14:textId="77777777" w:rsidR="00F5065B" w:rsidRPr="00BB028A" w:rsidRDefault="00F5065B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2C67B361" w14:textId="6C7DA836" w:rsidR="00072C4B" w:rsidRPr="00BB028A" w:rsidRDefault="00F16D4C" w:rsidP="00F16D4C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7</w:t>
      </w:r>
      <w:r w:rsidR="009C4175"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. Изменение и расторжение договора</w:t>
      </w:r>
    </w:p>
    <w:p w14:paraId="21594930" w14:textId="5E63B372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.1. Изменения и дополнения к настоящему договору имеют силу только в том случае, если они оформлены в письменном виде и подписаны представителями обеих сторон договора.</w:t>
      </w:r>
    </w:p>
    <w:p w14:paraId="2E123C47" w14:textId="1A9182BE" w:rsidR="00B57F6C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.2. Досрочное расторжение договора возможно по соглашению сторон и в случаях, предусмотренных действующим законодательством.</w:t>
      </w:r>
    </w:p>
    <w:p w14:paraId="5B518212" w14:textId="77777777" w:rsidR="00F16D4C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68E63E51" w14:textId="700B86B7" w:rsidR="00072C4B" w:rsidRPr="00BB028A" w:rsidRDefault="00F16D4C" w:rsidP="00B57F6C">
      <w:pPr>
        <w:spacing w:before="0" w:beforeAutospacing="0" w:after="0" w:afterAutospacing="0" w:line="21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8</w:t>
      </w:r>
      <w:r w:rsidR="009C4175" w:rsidRPr="00BB028A">
        <w:rPr>
          <w:rFonts w:cstheme="minorHAnsi"/>
          <w:b/>
          <w:bCs/>
          <w:color w:val="000000"/>
          <w:sz w:val="24"/>
          <w:szCs w:val="24"/>
          <w:lang w:val="ru-RU"/>
        </w:rPr>
        <w:t>. Дополнительные условия</w:t>
      </w:r>
    </w:p>
    <w:p w14:paraId="63F18596" w14:textId="0654FE0B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.1. Настоящий договор вступает в силу с даты его подписания уполномоченными представителями сторон и действует </w:t>
      </w:r>
      <w:r w:rsidR="009C4175" w:rsidRPr="00F16D4C">
        <w:rPr>
          <w:rFonts w:cstheme="minorHAnsi"/>
          <w:b/>
          <w:bCs/>
          <w:color w:val="000000"/>
          <w:sz w:val="24"/>
          <w:szCs w:val="24"/>
          <w:lang w:val="ru-RU"/>
        </w:rPr>
        <w:t>до 3</w:t>
      </w:r>
      <w:r w:rsidR="00B61DDF">
        <w:rPr>
          <w:rFonts w:cstheme="minorHAnsi"/>
          <w:b/>
          <w:bCs/>
          <w:color w:val="000000"/>
          <w:sz w:val="24"/>
          <w:szCs w:val="24"/>
          <w:lang w:val="ru-RU"/>
        </w:rPr>
        <w:t>1</w:t>
      </w:r>
      <w:r w:rsidR="001E161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B61DDF">
        <w:rPr>
          <w:rFonts w:cstheme="minorHAnsi"/>
          <w:b/>
          <w:bCs/>
          <w:color w:val="000000"/>
          <w:sz w:val="24"/>
          <w:szCs w:val="24"/>
          <w:lang w:val="ru-RU"/>
        </w:rPr>
        <w:t>декабря</w:t>
      </w:r>
      <w:r w:rsidR="00B57F6C" w:rsidRPr="00F16D4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9C4175" w:rsidRPr="00F16D4C">
        <w:rPr>
          <w:rFonts w:cstheme="minorHAnsi"/>
          <w:b/>
          <w:bCs/>
          <w:color w:val="000000"/>
          <w:sz w:val="24"/>
          <w:szCs w:val="24"/>
          <w:lang w:val="ru-RU"/>
        </w:rPr>
        <w:t>202</w:t>
      </w:r>
      <w:r w:rsidR="00D9359F">
        <w:rPr>
          <w:rFonts w:cstheme="minorHAnsi"/>
          <w:b/>
          <w:bCs/>
          <w:color w:val="000000"/>
          <w:sz w:val="24"/>
          <w:szCs w:val="24"/>
          <w:lang w:val="ru-RU"/>
        </w:rPr>
        <w:t>6</w:t>
      </w:r>
      <w:r w:rsidR="009C4175" w:rsidRPr="00F16D4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года.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 Истечение срока действия договора не освобождает Поставщика от исполнения договора, в том числе от восполнения недопоставки товара или замены товара ненадлежащего качества.</w:t>
      </w:r>
    </w:p>
    <w:p w14:paraId="439EB55E" w14:textId="505CFB47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.2. Заявление, уведомления, извещения, требования и иные юридически значимые сообщения (далее – сообщения) направляются сторонами любым из следующих способов, если иное не предусмотрено договором:</w:t>
      </w:r>
    </w:p>
    <w:p w14:paraId="3AA0A3E0" w14:textId="077A2E96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.2.1. Заказным письмом с уведомлением о вручении.</w:t>
      </w:r>
    </w:p>
    <w:p w14:paraId="3FBBA237" w14:textId="5FDB9010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.2.2. Нарочным (курьерской доставкой). В этом случае факт получения документа должен подтверждаться распиской, содержащей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1C4AE9A8" w14:textId="675D3306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.2.3. По факсимильной связи, электронной почте или иным способом связи, указанным в разделе </w:t>
      </w:r>
      <w:r>
        <w:rPr>
          <w:rFonts w:cstheme="minorHAnsi"/>
          <w:color w:val="000000"/>
          <w:sz w:val="24"/>
          <w:szCs w:val="24"/>
          <w:lang w:val="ru-RU"/>
        </w:rPr>
        <w:t>9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 xml:space="preserve"> настоящего договора.</w:t>
      </w:r>
    </w:p>
    <w:p w14:paraId="72E75EAC" w14:textId="0550F705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  <w:lang w:val="ru-RU"/>
        </w:rPr>
        <w:t>3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 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3 (трех) рабочих дней со дня, когда ей стало известно о таком изменении.</w:t>
      </w:r>
    </w:p>
    <w:p w14:paraId="3127DE9A" w14:textId="7E7C1A4E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  <w:lang w:val="ru-RU"/>
        </w:rPr>
        <w:t>4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 Ни одна из сторон по настоящему договору не имеет права передавать права и обязательства по данному договору третьей стороне без письменного согласия другой стороны. После подписания настоящего договора все предшествующие переговоры и переписка по данному договору теряют силу.</w:t>
      </w:r>
    </w:p>
    <w:p w14:paraId="61939189" w14:textId="75A9E223" w:rsidR="00072C4B" w:rsidRPr="00BB028A" w:rsidRDefault="00F16D4C" w:rsidP="00BB028A">
      <w:pPr>
        <w:spacing w:before="0" w:beforeAutospacing="0" w:after="0" w:afterAutospacing="0" w:line="21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8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  <w:lang w:val="ru-RU"/>
        </w:rPr>
        <w:t>5</w:t>
      </w:r>
      <w:r w:rsidR="009C4175" w:rsidRPr="00BB028A">
        <w:rPr>
          <w:rFonts w:cstheme="minorHAnsi"/>
          <w:color w:val="000000"/>
          <w:sz w:val="24"/>
          <w:szCs w:val="24"/>
          <w:lang w:val="ru-RU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DD742C0" w14:textId="25FAE6D6" w:rsidR="00B57F6C" w:rsidRPr="00B81BCF" w:rsidRDefault="00F16D4C" w:rsidP="000D5A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9C4175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81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Адреса и реквизиты сторон</w:t>
      </w:r>
    </w:p>
    <w:tbl>
      <w:tblPr>
        <w:tblStyle w:val="11"/>
        <w:tblW w:w="10639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5115"/>
      </w:tblGrid>
      <w:tr w:rsidR="00B57F6C" w:rsidRPr="00B57F6C" w14:paraId="5A068D2C" w14:textId="77777777" w:rsidTr="00C876BB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57C" w14:textId="2E49EC0C" w:rsidR="00B57F6C" w:rsidRPr="00B57F6C" w:rsidRDefault="00820A00" w:rsidP="00B57F6C">
            <w:pPr>
              <w:tabs>
                <w:tab w:val="left" w:pos="840"/>
                <w:tab w:val="right" w:leader="dot" w:pos="10435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93714341"/>
            <w:r>
              <w:rPr>
                <w:rFonts w:asciiTheme="minorHAnsi" w:hAnsiTheme="minorHAnsi" w:cstheme="minorHAnsi"/>
                <w:b/>
              </w:rPr>
              <w:t>Заказчик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F330" w14:textId="27463E98" w:rsidR="00B57F6C" w:rsidRPr="00B57F6C" w:rsidRDefault="00B57F6C" w:rsidP="00B57F6C">
            <w:pPr>
              <w:tabs>
                <w:tab w:val="left" w:pos="840"/>
                <w:tab w:val="right" w:leader="dot" w:pos="10435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73530700"/>
            <w:r>
              <w:rPr>
                <w:rFonts w:asciiTheme="minorHAnsi" w:hAnsiTheme="minorHAnsi" w:cstheme="minorHAnsi"/>
                <w:b/>
              </w:rPr>
              <w:t>П</w:t>
            </w:r>
            <w:r w:rsidR="00820A00">
              <w:rPr>
                <w:rFonts w:asciiTheme="minorHAnsi" w:hAnsiTheme="minorHAnsi" w:cstheme="minorHAnsi"/>
                <w:b/>
              </w:rPr>
              <w:t>оставщик</w:t>
            </w:r>
          </w:p>
        </w:tc>
      </w:tr>
      <w:tr w:rsidR="00B57F6C" w:rsidRPr="00297C94" w14:paraId="59F39E42" w14:textId="77777777" w:rsidTr="00C876BB">
        <w:trPr>
          <w:trHeight w:val="277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58C" w14:textId="77777777" w:rsidR="00A20B93" w:rsidRPr="00A20B93" w:rsidRDefault="00A20B93" w:rsidP="00A20B93">
            <w:pPr>
              <w:keepNext/>
              <w:spacing w:line="100" w:lineRule="atLeast"/>
              <w:rPr>
                <w:rFonts w:ascii="Times New Roman" w:hAnsi="Times New Roman"/>
              </w:rPr>
            </w:pPr>
            <w:r w:rsidRPr="00A20B93">
              <w:rPr>
                <w:rFonts w:ascii="Times New Roman" w:hAnsi="Times New Roman"/>
                <w:b/>
                <w:bCs/>
              </w:rPr>
              <w:t xml:space="preserve">ФГБУЗ МСЧ № 29 ФМБА России </w:t>
            </w:r>
          </w:p>
          <w:p w14:paraId="7A83EB9C" w14:textId="77777777" w:rsidR="00CB343C" w:rsidRDefault="00A20B93" w:rsidP="00A20B93">
            <w:pPr>
              <w:pStyle w:val="a6"/>
              <w:rPr>
                <w:sz w:val="22"/>
                <w:szCs w:val="22"/>
              </w:rPr>
            </w:pPr>
            <w:r w:rsidRPr="00F0508A">
              <w:rPr>
                <w:b/>
                <w:sz w:val="22"/>
                <w:szCs w:val="22"/>
              </w:rPr>
              <w:t>Юридический адрес:</w:t>
            </w:r>
            <w:r w:rsidRPr="00F0508A">
              <w:rPr>
                <w:sz w:val="22"/>
                <w:szCs w:val="22"/>
              </w:rPr>
              <w:t xml:space="preserve"> Российская Федерация, 429958, Чувашская Республика, г. Новочебоксарск, </w:t>
            </w:r>
          </w:p>
          <w:p w14:paraId="024CE230" w14:textId="3BEFD324" w:rsidR="00A20B93" w:rsidRPr="00F0508A" w:rsidRDefault="00A20B93" w:rsidP="00A20B93">
            <w:pPr>
              <w:pStyle w:val="a6"/>
              <w:rPr>
                <w:sz w:val="22"/>
                <w:szCs w:val="22"/>
              </w:rPr>
            </w:pPr>
            <w:r w:rsidRPr="00F0508A">
              <w:rPr>
                <w:sz w:val="22"/>
                <w:szCs w:val="22"/>
              </w:rPr>
              <w:t>ул. Солнечная,</w:t>
            </w:r>
            <w:r w:rsidR="00C876BB">
              <w:rPr>
                <w:sz w:val="22"/>
                <w:szCs w:val="22"/>
              </w:rPr>
              <w:t xml:space="preserve"> </w:t>
            </w:r>
            <w:r w:rsidRPr="00F0508A">
              <w:rPr>
                <w:sz w:val="22"/>
                <w:szCs w:val="22"/>
              </w:rPr>
              <w:t>31</w:t>
            </w:r>
          </w:p>
          <w:p w14:paraId="5A8DF300" w14:textId="31F2B037" w:rsidR="00A20B93" w:rsidRPr="00F0508A" w:rsidRDefault="00A20B93" w:rsidP="00A20B93">
            <w:pPr>
              <w:pStyle w:val="a6"/>
              <w:rPr>
                <w:sz w:val="22"/>
                <w:szCs w:val="22"/>
              </w:rPr>
            </w:pPr>
            <w:r w:rsidRPr="00F0508A">
              <w:rPr>
                <w:b/>
                <w:sz w:val="22"/>
                <w:szCs w:val="22"/>
              </w:rPr>
              <w:t>Фактический адрес:</w:t>
            </w:r>
            <w:r w:rsidRPr="00F0508A">
              <w:rPr>
                <w:sz w:val="22"/>
                <w:szCs w:val="22"/>
              </w:rPr>
              <w:t xml:space="preserve"> Российская Федерация, 429958, Чувашская Республика, г. Новочебоксарск, ул. Солнечная,</w:t>
            </w:r>
            <w:r w:rsidR="00CB343C">
              <w:rPr>
                <w:sz w:val="22"/>
                <w:szCs w:val="22"/>
              </w:rPr>
              <w:t xml:space="preserve"> </w:t>
            </w:r>
            <w:r w:rsidRPr="00F0508A">
              <w:rPr>
                <w:sz w:val="22"/>
                <w:szCs w:val="22"/>
              </w:rPr>
              <w:t>31</w:t>
            </w:r>
          </w:p>
          <w:p w14:paraId="692DFFF3" w14:textId="1D00FB6D" w:rsidR="00A20B93" w:rsidRPr="00A20B93" w:rsidRDefault="00A20B93" w:rsidP="00A20B93">
            <w:pPr>
              <w:spacing w:line="100" w:lineRule="atLeast"/>
              <w:rPr>
                <w:rFonts w:ascii="Times New Roman" w:hAnsi="Times New Roman"/>
              </w:rPr>
            </w:pPr>
            <w:r w:rsidRPr="00A20B93">
              <w:rPr>
                <w:rFonts w:ascii="Times New Roman" w:hAnsi="Times New Roman"/>
              </w:rPr>
              <w:t>ИНН 2124009955</w:t>
            </w:r>
            <w:r>
              <w:rPr>
                <w:rFonts w:ascii="Times New Roman" w:hAnsi="Times New Roman"/>
              </w:rPr>
              <w:t xml:space="preserve"> </w:t>
            </w:r>
            <w:r w:rsidRPr="00A20B93">
              <w:rPr>
                <w:rFonts w:ascii="Times New Roman" w:hAnsi="Times New Roman"/>
              </w:rPr>
              <w:t>КПП 212401001</w:t>
            </w:r>
          </w:p>
          <w:p w14:paraId="34589D6E" w14:textId="64340562" w:rsidR="00297C94" w:rsidRDefault="00297C94" w:rsidP="00A20B93">
            <w:pPr>
              <w:rPr>
                <w:rFonts w:ascii="Times New Roman" w:hAnsi="Times New Roman"/>
              </w:rPr>
            </w:pPr>
            <w:r w:rsidRPr="00297C94">
              <w:rPr>
                <w:rFonts w:asciiTheme="minorHAnsi" w:hAnsiTheme="minorHAnsi" w:cstheme="minorHAnsi"/>
              </w:rPr>
              <w:t xml:space="preserve">ОКЦ № 1 ВВГУ Банк России//УФК </w:t>
            </w:r>
            <w:proofErr w:type="gramStart"/>
            <w:r w:rsidRPr="00297C94">
              <w:rPr>
                <w:rFonts w:asciiTheme="minorHAnsi" w:hAnsiTheme="minorHAnsi" w:cstheme="minorHAnsi"/>
              </w:rPr>
              <w:t>по  Нижегородской</w:t>
            </w:r>
            <w:proofErr w:type="gramEnd"/>
            <w:r w:rsidRPr="00297C94">
              <w:rPr>
                <w:rFonts w:asciiTheme="minorHAnsi" w:hAnsiTheme="minorHAnsi" w:cstheme="minorHAnsi"/>
              </w:rPr>
              <w:t xml:space="preserve">   области, г Нижний Новгород</w:t>
            </w:r>
          </w:p>
          <w:p w14:paraId="1BFEE0DC" w14:textId="36575528" w:rsidR="00CB343C" w:rsidRDefault="00A20B93" w:rsidP="00A20B93">
            <w:pPr>
              <w:rPr>
                <w:rFonts w:ascii="Times New Roman" w:hAnsi="Times New Roman"/>
              </w:rPr>
            </w:pPr>
            <w:r w:rsidRPr="00A20B93">
              <w:rPr>
                <w:rFonts w:ascii="Times New Roman" w:hAnsi="Times New Roman"/>
              </w:rPr>
              <w:t xml:space="preserve">№ казначейского </w:t>
            </w:r>
            <w:proofErr w:type="gramStart"/>
            <w:r w:rsidRPr="00A20B93">
              <w:rPr>
                <w:rFonts w:ascii="Times New Roman" w:hAnsi="Times New Roman"/>
              </w:rPr>
              <w:t xml:space="preserve">счета  </w:t>
            </w:r>
            <w:r w:rsidR="00297C94" w:rsidRPr="00297C94">
              <w:rPr>
                <w:rFonts w:asciiTheme="minorHAnsi" w:hAnsiTheme="minorHAnsi" w:cstheme="minorHAnsi"/>
              </w:rPr>
              <w:t>03214643000000013201</w:t>
            </w:r>
            <w:proofErr w:type="gramEnd"/>
            <w:r w:rsidR="00297C94">
              <w:rPr>
                <w:rFonts w:asciiTheme="minorHAnsi" w:hAnsiTheme="minorHAnsi" w:cstheme="minorHAnsi"/>
              </w:rPr>
              <w:t xml:space="preserve"> </w:t>
            </w:r>
            <w:r w:rsidRPr="00A20B93">
              <w:rPr>
                <w:rFonts w:ascii="Times New Roman" w:hAnsi="Times New Roman"/>
              </w:rPr>
              <w:t xml:space="preserve">Корреспондентский счет </w:t>
            </w:r>
            <w:r w:rsidR="00297C94" w:rsidRPr="00297C94">
              <w:rPr>
                <w:rFonts w:asciiTheme="minorHAnsi" w:hAnsiTheme="minorHAnsi" w:cstheme="minorHAnsi"/>
              </w:rPr>
              <w:t>40102810745370000024</w:t>
            </w:r>
          </w:p>
          <w:p w14:paraId="350D3303" w14:textId="2FBF97EC" w:rsidR="00297C94" w:rsidRDefault="00297C94" w:rsidP="00A20B93">
            <w:pPr>
              <w:rPr>
                <w:rFonts w:ascii="Times New Roman" w:hAnsi="Times New Roman"/>
              </w:rPr>
            </w:pPr>
            <w:r w:rsidRPr="00297C94">
              <w:rPr>
                <w:rFonts w:asciiTheme="minorHAnsi" w:hAnsiTheme="minorHAnsi" w:cstheme="minorHAnsi"/>
              </w:rPr>
              <w:t>УФК по Нижегородской области (ФГБУЗ МСЧ № 29 ФМБА России, л/с 20156</w:t>
            </w:r>
            <w:r w:rsidRPr="00297C94">
              <w:rPr>
                <w:rFonts w:asciiTheme="minorHAnsi" w:hAnsiTheme="minorHAnsi" w:cstheme="minorHAnsi"/>
                <w:lang w:val="en-US"/>
              </w:rPr>
              <w:t>X</w:t>
            </w:r>
            <w:r w:rsidRPr="00297C94">
              <w:rPr>
                <w:rFonts w:asciiTheme="minorHAnsi" w:hAnsiTheme="minorHAnsi" w:cstheme="minorHAnsi"/>
              </w:rPr>
              <w:t>75610)</w:t>
            </w:r>
          </w:p>
          <w:p w14:paraId="574A9BA5" w14:textId="48A2FC8D" w:rsidR="00A20B93" w:rsidRPr="00297C94" w:rsidRDefault="00A20B93" w:rsidP="00297C94">
            <w:pPr>
              <w:keepNext/>
              <w:spacing w:line="100" w:lineRule="atLeast"/>
              <w:rPr>
                <w:rFonts w:asciiTheme="minorHAnsi" w:hAnsiTheme="minorHAnsi" w:cstheme="minorHAnsi"/>
              </w:rPr>
            </w:pPr>
            <w:proofErr w:type="gramStart"/>
            <w:r w:rsidRPr="00A20B93">
              <w:rPr>
                <w:rFonts w:ascii="Times New Roman" w:hAnsi="Times New Roman"/>
              </w:rPr>
              <w:t xml:space="preserve">БИК </w:t>
            </w:r>
            <w:r w:rsidR="00297C94" w:rsidRPr="00297C94">
              <w:rPr>
                <w:rFonts w:asciiTheme="minorHAnsi" w:hAnsiTheme="minorHAnsi" w:cstheme="minorHAnsi"/>
              </w:rPr>
              <w:t xml:space="preserve"> 012202102</w:t>
            </w:r>
            <w:proofErr w:type="gramEnd"/>
          </w:p>
          <w:p w14:paraId="1C3D9F68" w14:textId="008A099B" w:rsidR="00C876BB" w:rsidRPr="00F0508A" w:rsidRDefault="00C876BB" w:rsidP="00C876BB">
            <w:pPr>
              <w:rPr>
                <w:rFonts w:ascii="Times New Roman" w:hAnsi="Times New Roman"/>
              </w:rPr>
            </w:pPr>
            <w:r w:rsidRPr="00F0508A">
              <w:rPr>
                <w:rFonts w:ascii="Times New Roman" w:hAnsi="Times New Roman"/>
              </w:rPr>
              <w:t>ОГРН 1022100904110,</w:t>
            </w:r>
            <w:r>
              <w:rPr>
                <w:rFonts w:ascii="Times New Roman" w:hAnsi="Times New Roman"/>
              </w:rPr>
              <w:t xml:space="preserve"> </w:t>
            </w:r>
            <w:r w:rsidRPr="00F0508A">
              <w:rPr>
                <w:rFonts w:ascii="Times New Roman" w:hAnsi="Times New Roman"/>
              </w:rPr>
              <w:t>ОКПО 08623812, ОКОНХ 91511</w:t>
            </w:r>
          </w:p>
          <w:p w14:paraId="575903D8" w14:textId="77777777" w:rsidR="00C876BB" w:rsidRPr="00A20B93" w:rsidRDefault="00C876BB" w:rsidP="00C876BB">
            <w:pPr>
              <w:keepNext/>
              <w:spacing w:line="100" w:lineRule="atLeast"/>
              <w:rPr>
                <w:rFonts w:ascii="Times New Roman" w:hAnsi="Times New Roman"/>
              </w:rPr>
            </w:pPr>
            <w:r w:rsidRPr="00A20B93">
              <w:rPr>
                <w:rFonts w:ascii="Times New Roman" w:hAnsi="Times New Roman"/>
              </w:rPr>
              <w:t>тел. (8352) 77-27-46, факс (8352) 73-72-54</w:t>
            </w:r>
          </w:p>
          <w:p w14:paraId="33DF9199" w14:textId="1B034B85" w:rsidR="00B57F6C" w:rsidRPr="00CB343C" w:rsidRDefault="00C876BB" w:rsidP="00C876B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E-mail</w:t>
            </w:r>
            <w:r w:rsidRPr="00CB343C">
              <w:rPr>
                <w:rFonts w:asciiTheme="minorHAnsi" w:hAnsiTheme="minorHAnsi" w:cstheme="minorHAnsi"/>
                <w:lang w:val="en-US"/>
              </w:rPr>
              <w:t>:</w:t>
            </w:r>
            <w:r w:rsidR="00CB343C" w:rsidRPr="00CB343C">
              <w:rPr>
                <w:rFonts w:asciiTheme="minorHAnsi" w:hAnsiTheme="minorHAnsi" w:cstheme="minorHAnsi"/>
                <w:lang w:val="en-US"/>
              </w:rPr>
              <w:t xml:space="preserve"> </w:t>
            </w:r>
            <w:hyperlink r:id="rId4" w:history="1">
              <w:r w:rsidR="00CB343C" w:rsidRPr="00CB343C">
                <w:rPr>
                  <w:rStyle w:val="a3"/>
                  <w:rFonts w:cstheme="minorHAnsi"/>
                  <w:lang w:val="en-US"/>
                </w:rPr>
                <w:t>msch29@cbx.ru</w:t>
              </w:r>
            </w:hyperlink>
            <w:r w:rsidR="00CB343C" w:rsidRPr="00CB343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B343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534" w14:textId="0BD11B90" w:rsidR="00297C94" w:rsidRPr="00297C94" w:rsidRDefault="00297C94" w:rsidP="00297C94">
            <w:pPr>
              <w:keepNext/>
              <w:spacing w:line="100" w:lineRule="atLeast"/>
              <w:rPr>
                <w:rFonts w:asciiTheme="minorHAnsi" w:hAnsiTheme="minorHAnsi" w:cstheme="minorHAnsi"/>
              </w:rPr>
            </w:pPr>
          </w:p>
          <w:p w14:paraId="4862B936" w14:textId="3ABF79D6" w:rsidR="00B57F6C" w:rsidRPr="00297C94" w:rsidRDefault="00B57F6C" w:rsidP="00297C94">
            <w:pPr>
              <w:keepNext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B57F6C" w:rsidRPr="00297C94" w14:paraId="59C9F0DA" w14:textId="77777777" w:rsidTr="00C876BB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858" w14:textId="2FE1B745" w:rsidR="00B57F6C" w:rsidRPr="00A20B93" w:rsidRDefault="00A20B93" w:rsidP="00A20B93">
            <w:pPr>
              <w:keepNext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>Начальник</w:t>
            </w:r>
            <w:r w:rsidR="00B57F6C" w:rsidRPr="00B57F6C">
              <w:rPr>
                <w:rFonts w:asciiTheme="minorHAnsi" w:hAnsiTheme="minorHAnsi" w:cstheme="minorHAnsi"/>
              </w:rPr>
              <w:t xml:space="preserve"> </w:t>
            </w:r>
            <w:r w:rsidRPr="00F0508A">
              <w:rPr>
                <w:rFonts w:ascii="Times New Roman" w:hAnsi="Times New Roman"/>
              </w:rPr>
              <w:t xml:space="preserve">ФГБУЗ МСЧ № 29 ФМБА России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3306" w14:textId="4412CB9E" w:rsidR="00B57F6C" w:rsidRPr="00B57F6C" w:rsidRDefault="00B57F6C" w:rsidP="00B57F6C">
            <w:pPr>
              <w:tabs>
                <w:tab w:val="left" w:pos="840"/>
                <w:tab w:val="right" w:leader="dot" w:pos="10435"/>
              </w:tabs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A20B93" w:rsidRPr="00CD1408" w14:paraId="009AAD41" w14:textId="77777777" w:rsidTr="00C876BB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8EA" w14:textId="5BC8FC10" w:rsidR="00A20B93" w:rsidRDefault="00A20B93" w:rsidP="00A20B93">
            <w:pPr>
              <w:keepNext/>
              <w:spacing w:line="100" w:lineRule="atLeast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А.Г. Корягина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8EB" w14:textId="77777777" w:rsidR="00A20B93" w:rsidRPr="00B57F6C" w:rsidRDefault="00A20B93" w:rsidP="00B57F6C">
            <w:pPr>
              <w:tabs>
                <w:tab w:val="left" w:pos="840"/>
                <w:tab w:val="right" w:leader="dot" w:pos="10435"/>
              </w:tabs>
              <w:spacing w:line="216" w:lineRule="auto"/>
              <w:rPr>
                <w:rFonts w:cstheme="minorHAnsi"/>
              </w:rPr>
            </w:pPr>
          </w:p>
        </w:tc>
      </w:tr>
      <w:bookmarkEnd w:id="0"/>
      <w:bookmarkEnd w:id="1"/>
    </w:tbl>
    <w:p w14:paraId="6FDAF90A" w14:textId="77777777" w:rsidR="00B57F6C" w:rsidRDefault="00B57F6C" w:rsidP="00B57F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27E95B" w14:textId="77777777" w:rsidR="00F5065B" w:rsidRDefault="00F5065B" w:rsidP="00B57F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753590" w14:textId="77777777" w:rsidR="00F5065B" w:rsidRDefault="00F5065B" w:rsidP="00B57F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10EAE1" w14:textId="77777777" w:rsidR="00F5065B" w:rsidRDefault="00F5065B" w:rsidP="00B57F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F0972D" w14:textId="77777777" w:rsidR="00F5065B" w:rsidRPr="00B57F6C" w:rsidRDefault="00F5065B" w:rsidP="00B57F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5A3DBF" w14:textId="77777777" w:rsidR="00B57F6C" w:rsidRPr="00B57F6C" w:rsidRDefault="00B57F6C" w:rsidP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116198" w14:textId="4C0EA825" w:rsidR="00072C4B" w:rsidRPr="00B57F6C" w:rsidRDefault="009C41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F6C">
        <w:rPr>
          <w:rFonts w:hAnsi="Times New Roman" w:cs="Times New Roman"/>
          <w:color w:val="000000"/>
          <w:sz w:val="24"/>
          <w:szCs w:val="24"/>
          <w:lang w:val="ru-RU"/>
        </w:rPr>
        <w:t>Приложение 1 к договору поставки</w:t>
      </w:r>
      <w:r w:rsidRPr="00B57F6C">
        <w:rPr>
          <w:lang w:val="ru-RU"/>
        </w:rPr>
        <w:br/>
      </w:r>
      <w:r w:rsidRPr="00B57F6C">
        <w:rPr>
          <w:rFonts w:hAnsi="Times New Roman" w:cs="Times New Roman"/>
          <w:color w:val="000000"/>
          <w:sz w:val="24"/>
          <w:szCs w:val="24"/>
          <w:lang w:val="ru-RU"/>
        </w:rPr>
        <w:t xml:space="preserve"> от «</w:t>
      </w:r>
      <w:r w:rsidR="00820A00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B57F6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A4226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B57F6C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DE6725" w:rsidRPr="00B57F6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9359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57F6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 </w:t>
      </w:r>
      <w:r w:rsidR="00820A00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14:paraId="46D9CBB3" w14:textId="39D1B0A5" w:rsidR="00072C4B" w:rsidRPr="00FA4226" w:rsidRDefault="00FA42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СПЕЦИФИКАЦИЯ</w:t>
      </w:r>
    </w:p>
    <w:tbl>
      <w:tblPr>
        <w:tblW w:w="1089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"/>
        <w:gridCol w:w="6376"/>
        <w:gridCol w:w="851"/>
        <w:gridCol w:w="899"/>
        <w:gridCol w:w="1240"/>
        <w:gridCol w:w="1113"/>
      </w:tblGrid>
      <w:tr w:rsidR="00B57F6C" w14:paraId="22751055" w14:textId="2468DD91" w:rsidTr="00B57F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876CF" w14:textId="77777777" w:rsidR="00B57F6C" w:rsidRPr="00B57F6C" w:rsidRDefault="00B57F6C" w:rsidP="00B57F6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F6C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2A270" w14:textId="70588FBC" w:rsidR="00B57F6C" w:rsidRPr="00B57F6C" w:rsidRDefault="00B57F6C" w:rsidP="00B57F6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E8838" w14:textId="7F240965" w:rsidR="00B57F6C" w:rsidRPr="00B57F6C" w:rsidRDefault="00B57F6C" w:rsidP="00B57F6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57F6C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B57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7F6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F6C">
              <w:rPr>
                <w:rFonts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C8489" w14:textId="4426ED20" w:rsidR="00B57F6C" w:rsidRPr="00B57F6C" w:rsidRDefault="00B57F6C" w:rsidP="00B57F6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584D0" w14:textId="4E64DDA8" w:rsidR="00B57F6C" w:rsidRPr="00B57F6C" w:rsidRDefault="00B57F6C" w:rsidP="00B57F6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за ед., руб.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DBB7" w14:textId="5EF472F3" w:rsidR="00B57F6C" w:rsidRPr="00B57F6C" w:rsidRDefault="00B57F6C" w:rsidP="00B57F6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Сумма, руб.</w:t>
            </w:r>
          </w:p>
        </w:tc>
      </w:tr>
      <w:tr w:rsidR="00B57F6C" w14:paraId="4109112C" w14:textId="7CE1E5BA" w:rsidTr="00B57F6C">
        <w:trPr>
          <w:trHeight w:val="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04E85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5C3A3" w14:textId="19F579FC" w:rsidR="00B57F6C" w:rsidRPr="00DE6725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F003B" w14:textId="13173390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8C43C" w14:textId="0100B472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CDB63" w14:textId="57E1803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0025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F6C" w14:paraId="4A64E1BD" w14:textId="360D2A63" w:rsidTr="00B57F6C">
        <w:trPr>
          <w:trHeight w:val="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4A545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937B2" w14:textId="79556F8B" w:rsidR="00B57F6C" w:rsidRPr="00DE6725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A6C4D" w14:textId="27E05A4A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98822" w14:textId="37C1FBA9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86919" w14:textId="7C21CCFD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F27B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F6C" w14:paraId="6F293729" w14:textId="0EA627D0" w:rsidTr="00B57F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4DAAA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7EC7" w14:textId="5DA50DC6" w:rsidR="00B57F6C" w:rsidRPr="00DE6725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7C06" w14:textId="12B282D4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BC2F4" w14:textId="64F47ED4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A6108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02D9" w14:textId="77777777" w:rsidR="00B57F6C" w:rsidRDefault="00B57F6C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5DD" w14:paraId="75DA3E3F" w14:textId="77777777" w:rsidTr="00B57F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21954" w14:textId="77777777" w:rsidR="000425DD" w:rsidRDefault="000425DD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855B" w14:textId="47AF01DF" w:rsidR="000425DD" w:rsidRPr="00DE6725" w:rsidRDefault="000425DD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2C5BB" w14:textId="77777777" w:rsidR="000425DD" w:rsidRDefault="000425DD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87052" w14:textId="77777777" w:rsidR="000425DD" w:rsidRDefault="000425DD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9EE61" w14:textId="77777777" w:rsidR="000425DD" w:rsidRDefault="000425DD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CAFD" w14:textId="77777777" w:rsidR="000425DD" w:rsidRDefault="000425DD" w:rsidP="00B57F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361622" w14:textId="77777777" w:rsidR="00072C4B" w:rsidRDefault="00072C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11"/>
        <w:tblW w:w="10639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5115"/>
      </w:tblGrid>
      <w:tr w:rsidR="00CB343C" w:rsidRPr="00B57F6C" w14:paraId="7079CD89" w14:textId="77777777" w:rsidTr="006A78E4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FD4" w14:textId="77777777" w:rsidR="00CB343C" w:rsidRPr="00B57F6C" w:rsidRDefault="00CB343C" w:rsidP="006A78E4">
            <w:pPr>
              <w:tabs>
                <w:tab w:val="left" w:pos="840"/>
                <w:tab w:val="right" w:leader="dot" w:pos="10435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Заказчик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D1CF" w14:textId="77777777" w:rsidR="00CB343C" w:rsidRPr="00B57F6C" w:rsidRDefault="00CB343C" w:rsidP="006A78E4">
            <w:pPr>
              <w:tabs>
                <w:tab w:val="left" w:pos="840"/>
                <w:tab w:val="right" w:leader="dot" w:pos="10435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Поставщик</w:t>
            </w:r>
          </w:p>
        </w:tc>
      </w:tr>
      <w:tr w:rsidR="00CB343C" w:rsidRPr="00CB343C" w14:paraId="2C82CA6F" w14:textId="77777777" w:rsidTr="00CB343C">
        <w:trPr>
          <w:trHeight w:val="34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6AD" w14:textId="011EF017" w:rsidR="00CB343C" w:rsidRPr="00CB343C" w:rsidRDefault="00CB343C" w:rsidP="00CB343C">
            <w:pPr>
              <w:keepNext/>
              <w:spacing w:line="100" w:lineRule="atLeast"/>
              <w:jc w:val="center"/>
              <w:rPr>
                <w:rFonts w:ascii="Times New Roman" w:hAnsi="Times New Roman"/>
              </w:rPr>
            </w:pPr>
            <w:r w:rsidRPr="00CB343C">
              <w:rPr>
                <w:rFonts w:ascii="Times New Roman" w:hAnsi="Times New Roman"/>
              </w:rPr>
              <w:t>ФГБУЗ МСЧ № 29 ФМБА России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89F" w14:textId="77777777" w:rsidR="00CB343C" w:rsidRPr="00CB343C" w:rsidRDefault="00CB343C" w:rsidP="006A78E4">
            <w:pPr>
              <w:keepNext/>
              <w:spacing w:line="100" w:lineRule="atLeas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B343C" w:rsidRPr="00CD1408" w14:paraId="4D682FFA" w14:textId="77777777" w:rsidTr="006A78E4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2AA" w14:textId="670AE6D2" w:rsidR="00CB343C" w:rsidRPr="00A20B93" w:rsidRDefault="00CB343C" w:rsidP="006A78E4">
            <w:pPr>
              <w:keepNext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>Начальник</w:t>
            </w:r>
            <w:r w:rsidRPr="00F050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D265" w14:textId="77777777" w:rsidR="00CB343C" w:rsidRPr="00B57F6C" w:rsidRDefault="00CB343C" w:rsidP="006A78E4">
            <w:pPr>
              <w:tabs>
                <w:tab w:val="left" w:pos="840"/>
                <w:tab w:val="right" w:leader="dot" w:pos="10435"/>
              </w:tabs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CB343C" w:rsidRPr="00CD1408" w14:paraId="71AE8F39" w14:textId="77777777" w:rsidTr="006A78E4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802" w14:textId="77777777" w:rsidR="00CB343C" w:rsidRDefault="00CB343C" w:rsidP="006A78E4">
            <w:pPr>
              <w:keepNext/>
              <w:spacing w:line="100" w:lineRule="atLeast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А.Г. Корягина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491" w14:textId="77777777" w:rsidR="00CB343C" w:rsidRPr="00B57F6C" w:rsidRDefault="00CB343C" w:rsidP="006A78E4">
            <w:pPr>
              <w:tabs>
                <w:tab w:val="left" w:pos="840"/>
                <w:tab w:val="right" w:leader="dot" w:pos="10435"/>
              </w:tabs>
              <w:spacing w:line="216" w:lineRule="auto"/>
              <w:rPr>
                <w:rFonts w:cstheme="minorHAnsi"/>
              </w:rPr>
            </w:pPr>
          </w:p>
        </w:tc>
      </w:tr>
    </w:tbl>
    <w:p w14:paraId="35F7CF97" w14:textId="77777777" w:rsidR="00CB343C" w:rsidRDefault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90EB92" w14:textId="77777777" w:rsidR="00CB343C" w:rsidRDefault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2C1266" w14:textId="77777777" w:rsidR="00CB343C" w:rsidRDefault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0C5FB3" w14:textId="77777777" w:rsidR="00CB343C" w:rsidRDefault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CC04F0" w14:textId="77777777" w:rsidR="00CB343C" w:rsidRDefault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E12D75" w14:textId="77777777" w:rsidR="00CB343C" w:rsidRDefault="00CB34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322BF6" w14:textId="77777777" w:rsidR="009C4175" w:rsidRPr="00DE6725" w:rsidRDefault="009C4175">
      <w:pPr>
        <w:rPr>
          <w:lang w:val="ru-RU"/>
        </w:rPr>
      </w:pPr>
    </w:p>
    <w:sectPr w:rsidR="009C4175" w:rsidRPr="00DE6725" w:rsidSect="00F5065B">
      <w:pgSz w:w="12240" w:h="15840"/>
      <w:pgMar w:top="426" w:right="474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425DD"/>
    <w:rsid w:val="00072C4B"/>
    <w:rsid w:val="000D5A96"/>
    <w:rsid w:val="001C6E69"/>
    <w:rsid w:val="001E1619"/>
    <w:rsid w:val="002236C6"/>
    <w:rsid w:val="0026560D"/>
    <w:rsid w:val="00297C94"/>
    <w:rsid w:val="002B5DF7"/>
    <w:rsid w:val="002D33B1"/>
    <w:rsid w:val="002D3591"/>
    <w:rsid w:val="002F21BC"/>
    <w:rsid w:val="003514A0"/>
    <w:rsid w:val="003C526D"/>
    <w:rsid w:val="00406FB4"/>
    <w:rsid w:val="00473E6A"/>
    <w:rsid w:val="004E4268"/>
    <w:rsid w:val="004F7E17"/>
    <w:rsid w:val="00505DF5"/>
    <w:rsid w:val="005A05CE"/>
    <w:rsid w:val="005A1E4E"/>
    <w:rsid w:val="005E6C7A"/>
    <w:rsid w:val="00607DC3"/>
    <w:rsid w:val="006321A3"/>
    <w:rsid w:val="00653AF6"/>
    <w:rsid w:val="00683C41"/>
    <w:rsid w:val="006E3912"/>
    <w:rsid w:val="0076157E"/>
    <w:rsid w:val="00800FC9"/>
    <w:rsid w:val="00820A00"/>
    <w:rsid w:val="00822234"/>
    <w:rsid w:val="00885C49"/>
    <w:rsid w:val="008C65BD"/>
    <w:rsid w:val="009140D4"/>
    <w:rsid w:val="009B7E2D"/>
    <w:rsid w:val="009C4175"/>
    <w:rsid w:val="00A012D4"/>
    <w:rsid w:val="00A20B93"/>
    <w:rsid w:val="00B57F6C"/>
    <w:rsid w:val="00B615F0"/>
    <w:rsid w:val="00B61DDF"/>
    <w:rsid w:val="00B73A5A"/>
    <w:rsid w:val="00B81BCF"/>
    <w:rsid w:val="00BB028A"/>
    <w:rsid w:val="00C17D04"/>
    <w:rsid w:val="00C876BB"/>
    <w:rsid w:val="00CB343C"/>
    <w:rsid w:val="00CD1408"/>
    <w:rsid w:val="00D23F03"/>
    <w:rsid w:val="00D52B97"/>
    <w:rsid w:val="00D9359F"/>
    <w:rsid w:val="00D941CA"/>
    <w:rsid w:val="00DA58B8"/>
    <w:rsid w:val="00DE6725"/>
    <w:rsid w:val="00DE6C0D"/>
    <w:rsid w:val="00E30FA3"/>
    <w:rsid w:val="00E438A1"/>
    <w:rsid w:val="00EB7E94"/>
    <w:rsid w:val="00F01E19"/>
    <w:rsid w:val="00F16D4C"/>
    <w:rsid w:val="00F5065B"/>
    <w:rsid w:val="00FA4226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02E2"/>
  <w15:docId w15:val="{A77DDD96-FC9E-4AAE-BD2D-18D1BF53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57F6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7F6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5"/>
    <w:uiPriority w:val="59"/>
    <w:rsid w:val="00B57F6C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57F6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 Знак,Знак Знак Знак, Знак Знак Знак,Список 1 Знак,t,Список 1"/>
    <w:basedOn w:val="a"/>
    <w:link w:val="a7"/>
    <w:rsid w:val="00A20B93"/>
    <w:pPr>
      <w:keepNext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aliases w:val="Основной текст Знак Знак Знак Знак,Знак Знак Знак Знак, Знак Знак Знак Знак,Список 1 Знак Знак,t Знак,Список 1 Знак1"/>
    <w:basedOn w:val="a0"/>
    <w:link w:val="a6"/>
    <w:rsid w:val="00A20B9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ch29@cb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>Подготовлено экспертами Актион-МЦФЭР</dc:description>
  <cp:lastModifiedBy>NickotiNO TobacSOS</cp:lastModifiedBy>
  <cp:revision>2</cp:revision>
  <dcterms:created xsi:type="dcterms:W3CDTF">2026-05-29T06:21:00Z</dcterms:created>
  <dcterms:modified xsi:type="dcterms:W3CDTF">2026-05-29T06:21:00Z</dcterms:modified>
</cp:coreProperties>
</file>