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22B61" w14:textId="77777777" w:rsidR="004645E1" w:rsidRPr="00C77EDC" w:rsidRDefault="00546EFA" w:rsidP="00552C16">
      <w:pPr>
        <w:widowControl w:val="0"/>
        <w:tabs>
          <w:tab w:val="center" w:pos="4725"/>
        </w:tabs>
        <w:autoSpaceDE w:val="0"/>
        <w:ind w:firstLine="851"/>
        <w:jc w:val="center"/>
        <w:rPr>
          <w:color w:val="000000"/>
        </w:rPr>
      </w:pPr>
      <w:r w:rsidRPr="00C77EDC">
        <w:rPr>
          <w:color w:val="000000"/>
        </w:rPr>
        <w:t>ГОСУДАРСТВЕННЫЙ КОНТРАКТ</w:t>
      </w:r>
      <w:r w:rsidR="006C7D7F">
        <w:rPr>
          <w:color w:val="000000"/>
        </w:rPr>
        <w:t xml:space="preserve"> </w:t>
      </w:r>
      <w:r w:rsidR="001B649D">
        <w:rPr>
          <w:color w:val="000000"/>
        </w:rPr>
        <w:t>(ПРОЕКТ)</w:t>
      </w:r>
    </w:p>
    <w:p w14:paraId="71171076" w14:textId="77777777" w:rsidR="009C36A0" w:rsidRDefault="00072543" w:rsidP="009C36A0">
      <w:pPr>
        <w:suppressAutoHyphens/>
        <w:jc w:val="center"/>
      </w:pPr>
      <w:r>
        <w:t>н</w:t>
      </w:r>
      <w:r w:rsidR="00443FEB">
        <w:t>а</w:t>
      </w:r>
      <w:r>
        <w:t xml:space="preserve"> поставку</w:t>
      </w:r>
      <w:r w:rsidR="00443FEB">
        <w:t xml:space="preserve"> </w:t>
      </w:r>
      <w:r>
        <w:t>строительных</w:t>
      </w:r>
      <w:r w:rsidR="00B00447">
        <w:t xml:space="preserve"> материалов</w:t>
      </w:r>
      <w:r>
        <w:t xml:space="preserve"> в рамках проведения </w:t>
      </w:r>
      <w:r w:rsidR="00480512">
        <w:t>текущего</w:t>
      </w:r>
      <w:r>
        <w:t xml:space="preserve"> ремонта в зданиях</w:t>
      </w:r>
    </w:p>
    <w:p w14:paraId="1CDF721C" w14:textId="77777777" w:rsidR="000633BF" w:rsidRPr="000633BF" w:rsidRDefault="006D4796" w:rsidP="009C36A0">
      <w:pPr>
        <w:suppressAutoHyphens/>
        <w:jc w:val="center"/>
        <w:rPr>
          <w:color w:val="000000"/>
        </w:rPr>
      </w:pPr>
      <w:r>
        <w:rPr>
          <w:color w:val="000000"/>
        </w:rPr>
        <w:t>№ ___________________</w:t>
      </w:r>
    </w:p>
    <w:p w14:paraId="43295DBC" w14:textId="77777777" w:rsidR="004645E1" w:rsidRPr="00C77EDC" w:rsidRDefault="004C35FE" w:rsidP="00552C16">
      <w:pPr>
        <w:suppressAutoHyphens/>
        <w:jc w:val="center"/>
      </w:pPr>
      <w:r w:rsidRPr="00C77EDC">
        <w:t>г</w:t>
      </w:r>
      <w:r w:rsidR="00546EFA" w:rsidRPr="00C77EDC">
        <w:t xml:space="preserve">. Красноярск      </w:t>
      </w:r>
      <w:r w:rsidR="004645E1" w:rsidRPr="00C77EDC">
        <w:t xml:space="preserve">        </w:t>
      </w:r>
      <w:r w:rsidR="001C799B" w:rsidRPr="00C77EDC">
        <w:t xml:space="preserve">         </w:t>
      </w:r>
      <w:r w:rsidR="004645E1" w:rsidRPr="00C77EDC">
        <w:t xml:space="preserve">                                     </w:t>
      </w:r>
      <w:r w:rsidR="000E364E" w:rsidRPr="00C77EDC">
        <w:t xml:space="preserve">               </w:t>
      </w:r>
      <w:r w:rsidR="004645E1" w:rsidRPr="00C77EDC">
        <w:t xml:space="preserve"> </w:t>
      </w:r>
      <w:r w:rsidR="006A6506" w:rsidRPr="00C77EDC">
        <w:t xml:space="preserve">     </w:t>
      </w:r>
      <w:r w:rsidR="00552C16">
        <w:t xml:space="preserve">     </w:t>
      </w:r>
      <w:proofErr w:type="gramStart"/>
      <w:r w:rsidR="00552C16">
        <w:t xml:space="preserve"> </w:t>
      </w:r>
      <w:r w:rsidR="006A6506" w:rsidRPr="00C77EDC">
        <w:t xml:space="preserve"> </w:t>
      </w:r>
      <w:r w:rsidR="004645E1" w:rsidRPr="00C77EDC">
        <w:t xml:space="preserve"> «</w:t>
      </w:r>
      <w:proofErr w:type="gramEnd"/>
      <w:r w:rsidR="004645E1" w:rsidRPr="00C77EDC">
        <w:t>____» __________ 20</w:t>
      </w:r>
      <w:r w:rsidR="000D540D">
        <w:t>2</w:t>
      </w:r>
      <w:r w:rsidR="007D1FB9">
        <w:t>6</w:t>
      </w:r>
      <w:r w:rsidR="004645E1" w:rsidRPr="00C77EDC">
        <w:t xml:space="preserve"> г.</w:t>
      </w:r>
    </w:p>
    <w:p w14:paraId="24FDCCAA" w14:textId="77777777" w:rsidR="004645E1" w:rsidRPr="00C77EDC" w:rsidRDefault="004645E1" w:rsidP="00304CB0">
      <w:pPr>
        <w:suppressAutoHyphens/>
        <w:ind w:left="284" w:firstLine="567"/>
        <w:jc w:val="both"/>
      </w:pPr>
    </w:p>
    <w:p w14:paraId="37A167A8" w14:textId="77777777" w:rsidR="001A1B25" w:rsidRDefault="007428A0" w:rsidP="00B27A2A">
      <w:pPr>
        <w:ind w:firstLine="708"/>
        <w:jc w:val="both"/>
      </w:pPr>
      <w:r w:rsidRPr="00C77EDC">
        <w:rPr>
          <w:b/>
        </w:rPr>
        <w:t>Федеральное казенное учреждение «Следственный изолятор № 1 Главного управления Федеральной службы исполнения наказаний по Красноярскому краю»</w:t>
      </w:r>
      <w:r w:rsidRPr="00C77EDC">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00480512" w:rsidRPr="00806D93">
        <w:t>временно исполняющего обязанности начальника учреждения Пономарева Владимира Александровича, действующего на основании Приказа ГУФСИН от 18.05.2026 №81-К и Устава</w:t>
      </w:r>
      <w:r w:rsidRPr="00C77EDC">
        <w:t xml:space="preserve">, с одной стороны и </w:t>
      </w:r>
    </w:p>
    <w:p w14:paraId="46125FF6" w14:textId="77777777" w:rsidR="00480512" w:rsidRPr="00806D93" w:rsidRDefault="007428A0" w:rsidP="00480512">
      <w:pPr>
        <w:pStyle w:val="afffff9"/>
        <w:rPr>
          <w:spacing w:val="-1"/>
          <w:sz w:val="24"/>
          <w:szCs w:val="24"/>
        </w:rPr>
      </w:pPr>
      <w:r w:rsidRPr="00C77EDC">
        <w:t>___________________________________, именуемое в дальнейшем «Поставщик», в лице _________________________, действующего на основании ___________________,  с другой стороны,</w:t>
      </w:r>
      <w:r w:rsidRPr="00C77EDC">
        <w:rPr>
          <w:b/>
        </w:rPr>
        <w:t xml:space="preserve"> </w:t>
      </w:r>
      <w:r w:rsidRPr="00C77EDC">
        <w:t xml:space="preserve">вместе именуемые «Стороны», в соответствии с требованиями Бюджетного кодекса Российской Федерации, Гражданского кодекса Российской Федерации, </w:t>
      </w:r>
      <w:r w:rsidR="00480512" w:rsidRPr="00AB5CC5">
        <w:rPr>
          <w:spacing w:val="-1"/>
          <w:sz w:val="24"/>
          <w:szCs w:val="24"/>
        </w:rPr>
        <w:t>в соответствии с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на основании протокола подведения итогов закупочной сессии № _________________ от «__»____________ 202</w:t>
      </w:r>
      <w:r w:rsidR="00480512">
        <w:rPr>
          <w:spacing w:val="-1"/>
          <w:sz w:val="24"/>
          <w:szCs w:val="24"/>
        </w:rPr>
        <w:t>6</w:t>
      </w:r>
      <w:r w:rsidR="00480512" w:rsidRPr="00AB5CC5">
        <w:rPr>
          <w:spacing w:val="-1"/>
          <w:sz w:val="24"/>
          <w:szCs w:val="24"/>
        </w:rPr>
        <w:t xml:space="preserve"> г., ИКЗ </w:t>
      </w:r>
      <w:r w:rsidR="00480512" w:rsidRPr="00806D93">
        <w:rPr>
          <w:spacing w:val="-1"/>
          <w:sz w:val="24"/>
          <w:szCs w:val="24"/>
        </w:rPr>
        <w:t>26 1 2460002917 246001001 0002 000 0000 244</w:t>
      </w:r>
      <w:r w:rsidR="00480512" w:rsidRPr="00AB5CC5">
        <w:rPr>
          <w:spacing w:val="-1"/>
          <w:sz w:val="24"/>
          <w:szCs w:val="24"/>
        </w:rPr>
        <w:t xml:space="preserve">, </w:t>
      </w:r>
      <w:r w:rsidR="00480512" w:rsidRPr="00806D93">
        <w:rPr>
          <w:spacing w:val="-1"/>
          <w:sz w:val="24"/>
          <w:szCs w:val="24"/>
        </w:rPr>
        <w:t>руководствуясь:</w:t>
      </w:r>
    </w:p>
    <w:p w14:paraId="49F84898" w14:textId="77777777" w:rsidR="00480512" w:rsidRPr="00806D93" w:rsidRDefault="00480512" w:rsidP="00480512">
      <w:pPr>
        <w:pStyle w:val="afffff9"/>
        <w:rPr>
          <w:spacing w:val="-1"/>
          <w:sz w:val="24"/>
          <w:szCs w:val="24"/>
        </w:rPr>
      </w:pPr>
      <w:r w:rsidRPr="00806D93">
        <w:rPr>
          <w:spacing w:val="-1"/>
          <w:sz w:val="24"/>
          <w:szCs w:val="24"/>
        </w:rPr>
        <w:t>Федеральным законом от 28.11.2025 №426-ФЗ «О федеральном бюджете на 2026 год и на плановый период 2027 и 2028 годов»;</w:t>
      </w:r>
    </w:p>
    <w:p w14:paraId="5505BC18" w14:textId="77777777" w:rsidR="00480512" w:rsidRPr="00806D93" w:rsidRDefault="00480512" w:rsidP="00480512">
      <w:pPr>
        <w:pStyle w:val="afffff9"/>
        <w:rPr>
          <w:spacing w:val="-1"/>
          <w:sz w:val="24"/>
          <w:szCs w:val="24"/>
        </w:rPr>
      </w:pPr>
      <w:r w:rsidRPr="00806D93">
        <w:rPr>
          <w:spacing w:val="-1"/>
          <w:sz w:val="24"/>
          <w:szCs w:val="24"/>
        </w:rPr>
        <w:t>Постановление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14:paraId="580DCC7E" w14:textId="77777777" w:rsidR="00480512" w:rsidRDefault="00480512" w:rsidP="00480512">
      <w:pPr>
        <w:pStyle w:val="afffff9"/>
        <w:rPr>
          <w:spacing w:val="-1"/>
          <w:sz w:val="24"/>
          <w:szCs w:val="24"/>
        </w:rPr>
      </w:pPr>
      <w:r w:rsidRPr="00806D93">
        <w:rPr>
          <w:spacing w:val="-1"/>
          <w:sz w:val="24"/>
          <w:szCs w:val="24"/>
        </w:rPr>
        <w:t>заключили настоящий Государственный контракт (далее – контракт) о нижеследующем:</w:t>
      </w:r>
    </w:p>
    <w:p w14:paraId="246AED92" w14:textId="77777777" w:rsidR="00215838" w:rsidRDefault="00215838" w:rsidP="00480512">
      <w:pPr>
        <w:ind w:firstLine="708"/>
        <w:jc w:val="both"/>
        <w:rPr>
          <w:noProof/>
        </w:rPr>
      </w:pPr>
    </w:p>
    <w:p w14:paraId="3528ADD1" w14:textId="77777777" w:rsidR="0038755A" w:rsidRPr="00823047" w:rsidRDefault="0038755A" w:rsidP="00890C67">
      <w:pPr>
        <w:numPr>
          <w:ilvl w:val="0"/>
          <w:numId w:val="5"/>
        </w:numPr>
        <w:tabs>
          <w:tab w:val="clear" w:pos="720"/>
        </w:tabs>
        <w:ind w:left="284" w:firstLine="851"/>
        <w:jc w:val="center"/>
        <w:rPr>
          <w:b/>
        </w:rPr>
      </w:pPr>
      <w:r w:rsidRPr="00823047">
        <w:rPr>
          <w:b/>
        </w:rPr>
        <w:t>Предмет контракта</w:t>
      </w:r>
    </w:p>
    <w:p w14:paraId="74A0F21B" w14:textId="77777777" w:rsidR="00CF2CFC" w:rsidRPr="00CF2CFC" w:rsidRDefault="007631A8" w:rsidP="007631A8">
      <w:pPr>
        <w:numPr>
          <w:ilvl w:val="1"/>
          <w:numId w:val="13"/>
        </w:numPr>
        <w:tabs>
          <w:tab w:val="left" w:pos="993"/>
        </w:tabs>
        <w:ind w:left="0" w:firstLine="567"/>
        <w:jc w:val="both"/>
      </w:pPr>
      <w:r w:rsidRPr="007631A8">
        <w:t>Поставщик обязуется передать Государственному заказчику, качественн</w:t>
      </w:r>
      <w:r w:rsidR="00D22FF8">
        <w:t>ы</w:t>
      </w:r>
      <w:r w:rsidR="00072543">
        <w:t xml:space="preserve">е </w:t>
      </w:r>
      <w:r w:rsidR="00B00447">
        <w:t xml:space="preserve">строительные материалы в рамках проведения </w:t>
      </w:r>
      <w:r w:rsidR="00480512">
        <w:t>текущего</w:t>
      </w:r>
      <w:r w:rsidR="00B00447">
        <w:t xml:space="preserve"> ремонта в зданиях </w:t>
      </w:r>
      <w:r w:rsidR="00072543">
        <w:t>(</w:t>
      </w:r>
      <w:r w:rsidR="00B00447">
        <w:t>краска, эмаль</w:t>
      </w:r>
      <w:r w:rsidR="00072543">
        <w:t>)</w:t>
      </w:r>
      <w:r w:rsidR="006B43E7" w:rsidRPr="006B43E7">
        <w:t xml:space="preserve"> </w:t>
      </w:r>
      <w:r w:rsidRPr="007631A8">
        <w:t xml:space="preserve">(далее – товар) </w:t>
      </w:r>
      <w:r w:rsidR="0099527C">
        <w:t xml:space="preserve">в </w:t>
      </w:r>
      <w:r w:rsidRPr="007631A8">
        <w:t>количестве и цене, в соответствии со Спецификацией (Приложение № 1), а Государственный заказчик обязуется обеспечить приемку и оплату товара согласно условиям контракта.</w:t>
      </w:r>
    </w:p>
    <w:p w14:paraId="5D74E513" w14:textId="0450855F" w:rsidR="00D25442" w:rsidRPr="004A42AD" w:rsidRDefault="00D25442" w:rsidP="00443FEB">
      <w:pPr>
        <w:pStyle w:val="afffff2"/>
        <w:ind w:firstLine="567"/>
      </w:pPr>
      <w:r>
        <w:t xml:space="preserve">1.2. </w:t>
      </w:r>
      <w:r w:rsidR="00443FEB" w:rsidRPr="00443FEB">
        <w:t xml:space="preserve">Поставка товара производится силами и за счет средств Поставщика по адресу: 660075, г. Красноярск, ул. Республики, д. 72 в течение </w:t>
      </w:r>
      <w:r w:rsidR="003A5521">
        <w:t>10</w:t>
      </w:r>
      <w:r w:rsidR="003140AE">
        <w:t xml:space="preserve"> </w:t>
      </w:r>
      <w:r w:rsidR="00443FEB" w:rsidRPr="00443FEB">
        <w:t>(</w:t>
      </w:r>
      <w:r w:rsidR="003A5521">
        <w:t>десяти</w:t>
      </w:r>
      <w:r w:rsidR="00443FEB" w:rsidRPr="00443FEB">
        <w:t>) календарных дней с момента заключения государственного контракта</w:t>
      </w:r>
      <w:r w:rsidR="007631A8">
        <w:t>.</w:t>
      </w:r>
      <w:r w:rsidR="00D56C8C">
        <w:t xml:space="preserve"> </w:t>
      </w:r>
    </w:p>
    <w:p w14:paraId="68850010" w14:textId="77777777" w:rsidR="00384E38" w:rsidRPr="004A42AD" w:rsidRDefault="00384E38" w:rsidP="00384E38">
      <w:pPr>
        <w:pStyle w:val="afffff2"/>
        <w:ind w:left="360"/>
      </w:pPr>
    </w:p>
    <w:p w14:paraId="516050CF" w14:textId="77777777" w:rsidR="0038755A" w:rsidRPr="00823047" w:rsidRDefault="0038755A" w:rsidP="0038755A">
      <w:pPr>
        <w:pStyle w:val="affffc"/>
        <w:spacing w:after="0" w:line="240" w:lineRule="auto"/>
        <w:ind w:left="360"/>
        <w:jc w:val="center"/>
        <w:rPr>
          <w:rFonts w:ascii="Times New Roman" w:hAnsi="Times New Roman"/>
          <w:b/>
          <w:bCs/>
          <w:sz w:val="24"/>
          <w:szCs w:val="24"/>
        </w:rPr>
      </w:pPr>
      <w:r w:rsidRPr="00823047">
        <w:rPr>
          <w:rFonts w:ascii="Times New Roman" w:hAnsi="Times New Roman"/>
          <w:b/>
          <w:sz w:val="24"/>
          <w:szCs w:val="24"/>
        </w:rPr>
        <w:t>2.</w:t>
      </w:r>
      <w:r w:rsidRPr="00823047">
        <w:rPr>
          <w:rFonts w:ascii="Times New Roman" w:hAnsi="Times New Roman"/>
          <w:bCs/>
          <w:sz w:val="24"/>
          <w:szCs w:val="24"/>
        </w:rPr>
        <w:t xml:space="preserve"> </w:t>
      </w:r>
      <w:r w:rsidRPr="00823047">
        <w:rPr>
          <w:rFonts w:ascii="Times New Roman" w:hAnsi="Times New Roman"/>
          <w:b/>
          <w:bCs/>
          <w:sz w:val="24"/>
          <w:szCs w:val="24"/>
        </w:rPr>
        <w:t>Права и обязанности Сторон</w:t>
      </w:r>
    </w:p>
    <w:p w14:paraId="7708FDB9" w14:textId="77777777" w:rsidR="0038755A" w:rsidRPr="00823047" w:rsidRDefault="0038755A" w:rsidP="0038755A">
      <w:pPr>
        <w:pStyle w:val="16"/>
        <w:spacing w:line="240" w:lineRule="auto"/>
        <w:ind w:right="-71" w:firstLine="709"/>
        <w:rPr>
          <w:noProof/>
          <w:szCs w:val="24"/>
        </w:rPr>
      </w:pPr>
      <w:r w:rsidRPr="00823047">
        <w:rPr>
          <w:noProof/>
          <w:szCs w:val="24"/>
        </w:rPr>
        <w:t>2.1. Государственный заказчик обязуется:</w:t>
      </w:r>
    </w:p>
    <w:p w14:paraId="2EFA8AF5" w14:textId="77777777" w:rsidR="0038755A" w:rsidRPr="00823047" w:rsidRDefault="0038755A" w:rsidP="0038755A">
      <w:pPr>
        <w:pStyle w:val="afffff2"/>
        <w:ind w:firstLine="709"/>
        <w:rPr>
          <w:noProof/>
        </w:rPr>
      </w:pPr>
      <w:r w:rsidRPr="00823047">
        <w:rPr>
          <w:noProof/>
        </w:rPr>
        <w:t xml:space="preserve">2.1.1. Обеспечить приемку товара в соответствии с условиями раздела </w:t>
      </w:r>
      <w:r w:rsidR="00C9649C">
        <w:rPr>
          <w:noProof/>
        </w:rPr>
        <w:t>5</w:t>
      </w:r>
      <w:r w:rsidRPr="00823047">
        <w:rPr>
          <w:noProof/>
        </w:rPr>
        <w:t xml:space="preserve"> контракта.</w:t>
      </w:r>
    </w:p>
    <w:p w14:paraId="5CB1B072" w14:textId="77777777" w:rsidR="0038755A" w:rsidRPr="00823047" w:rsidRDefault="0038755A" w:rsidP="0038755A">
      <w:pPr>
        <w:pStyle w:val="16"/>
        <w:spacing w:line="240" w:lineRule="auto"/>
        <w:ind w:right="-71"/>
        <w:rPr>
          <w:noProof/>
          <w:szCs w:val="24"/>
        </w:rPr>
      </w:pPr>
      <w:r w:rsidRPr="00823047">
        <w:rPr>
          <w:noProof/>
          <w:szCs w:val="24"/>
        </w:rPr>
        <w:t>2.1.2. Обеспечить оплату товара в соответствии с условиями раздела 3 контракта.</w:t>
      </w:r>
    </w:p>
    <w:p w14:paraId="27CADE48" w14:textId="77777777" w:rsidR="0038755A" w:rsidRPr="00823047" w:rsidRDefault="0038755A" w:rsidP="0038755A">
      <w:pPr>
        <w:pStyle w:val="16"/>
        <w:spacing w:line="240" w:lineRule="auto"/>
        <w:ind w:right="-71"/>
        <w:rPr>
          <w:noProof/>
          <w:szCs w:val="24"/>
        </w:rPr>
      </w:pPr>
      <w:r>
        <w:rPr>
          <w:noProof/>
          <w:szCs w:val="24"/>
        </w:rPr>
        <w:t>2.1.3.</w:t>
      </w:r>
      <w:r w:rsidRPr="00823047">
        <w:rPr>
          <w:noProof/>
          <w:szCs w:val="24"/>
        </w:rPr>
        <w:t> Выполнять иные обязанности, предусмотренные законодательством Российской Федерации и контрактом</w:t>
      </w:r>
    </w:p>
    <w:p w14:paraId="2CBE33F8" w14:textId="77777777" w:rsidR="0038755A" w:rsidRPr="00823047" w:rsidRDefault="0038755A" w:rsidP="0038755A">
      <w:pPr>
        <w:pStyle w:val="afffff2"/>
        <w:ind w:firstLine="708"/>
        <w:rPr>
          <w:noProof/>
        </w:rPr>
      </w:pPr>
      <w:r w:rsidRPr="00823047">
        <w:rPr>
          <w:noProof/>
        </w:rPr>
        <w:t>2.2. Государственный заказчик имеет право:</w:t>
      </w:r>
    </w:p>
    <w:p w14:paraId="17DC7355" w14:textId="77777777" w:rsidR="0038755A" w:rsidRPr="00823047" w:rsidRDefault="0038755A" w:rsidP="0038755A">
      <w:pPr>
        <w:tabs>
          <w:tab w:val="left" w:pos="709"/>
        </w:tabs>
        <w:jc w:val="both"/>
        <w:rPr>
          <w:rFonts w:eastAsia="Arial Unicode MS"/>
        </w:rPr>
      </w:pPr>
      <w:r w:rsidRPr="00823047">
        <w:rPr>
          <w:noProof/>
        </w:rPr>
        <w:tab/>
        <w:t>2.2.1. </w:t>
      </w:r>
      <w:r w:rsidRPr="00823047">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7F414D3B" w14:textId="77777777" w:rsidR="0038755A" w:rsidRPr="00823047" w:rsidRDefault="0038755A" w:rsidP="0038755A">
      <w:pPr>
        <w:pStyle w:val="afffff2"/>
        <w:ind w:firstLine="708"/>
      </w:pPr>
      <w:r w:rsidRPr="00823047">
        <w:rPr>
          <w:noProof/>
        </w:rPr>
        <w:t xml:space="preserve">2.2.2. </w:t>
      </w:r>
      <w:r w:rsidRPr="00823047">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823047">
        <w:rPr>
          <w:noProof/>
        </w:rPr>
        <w:t xml:space="preserve"> нормативных и технических документах</w:t>
      </w:r>
      <w:r w:rsidRPr="00823047">
        <w:t xml:space="preserve"> и настоящем контракте, в ходе приемки товара.</w:t>
      </w:r>
    </w:p>
    <w:p w14:paraId="073CC9F9" w14:textId="77777777" w:rsidR="0038755A" w:rsidRPr="00823047" w:rsidRDefault="0038755A" w:rsidP="0038755A">
      <w:pPr>
        <w:pStyle w:val="afffff2"/>
        <w:ind w:firstLine="708"/>
        <w:rPr>
          <w:noProof/>
        </w:rPr>
      </w:pPr>
      <w:r w:rsidRPr="00823047">
        <w:rPr>
          <w:noProof/>
        </w:rPr>
        <w:lastRenderedPageBreak/>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421CFA8C" w14:textId="77777777" w:rsidR="0038755A" w:rsidRPr="00823047" w:rsidRDefault="0038755A" w:rsidP="0038755A">
      <w:pPr>
        <w:pStyle w:val="afffff2"/>
        <w:ind w:firstLine="708"/>
        <w:rPr>
          <w:noProof/>
        </w:rPr>
      </w:pPr>
      <w:r w:rsidRPr="00823047">
        <w:rPr>
          <w:noProof/>
        </w:rPr>
        <w:t>2.2.4. Отказаться от исполнения контракта, а также требовать возмещения убытков в случае нарушения Поставщиком условий контракта о сроках поставки и качестве товара.</w:t>
      </w:r>
    </w:p>
    <w:p w14:paraId="6CC4A353" w14:textId="77777777" w:rsidR="0038755A" w:rsidRPr="00823047" w:rsidRDefault="0038755A" w:rsidP="0038755A">
      <w:pPr>
        <w:pStyle w:val="16"/>
        <w:spacing w:line="240" w:lineRule="auto"/>
        <w:ind w:right="-71"/>
        <w:rPr>
          <w:noProof/>
          <w:szCs w:val="24"/>
        </w:rPr>
      </w:pPr>
      <w:r w:rsidRPr="00823047">
        <w:rPr>
          <w:noProof/>
          <w:szCs w:val="24"/>
        </w:rPr>
        <w:t>2.2.5. Взыскивать штраф, а также требовать возмещения убытков в соответствии с условиями настоящего контракта.</w:t>
      </w:r>
    </w:p>
    <w:p w14:paraId="4EBA9885" w14:textId="77777777" w:rsidR="0038755A" w:rsidRPr="00823047" w:rsidRDefault="0038755A" w:rsidP="0038755A">
      <w:pPr>
        <w:pStyle w:val="16"/>
        <w:spacing w:line="240" w:lineRule="auto"/>
        <w:ind w:right="-71"/>
        <w:rPr>
          <w:noProof/>
          <w:szCs w:val="24"/>
        </w:rPr>
      </w:pPr>
      <w:r w:rsidRPr="00823047">
        <w:rPr>
          <w:noProof/>
          <w:szCs w:val="24"/>
        </w:rPr>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6779F969" w14:textId="77777777" w:rsidR="0038755A" w:rsidRPr="00823047" w:rsidRDefault="0038755A" w:rsidP="0038755A">
      <w:pPr>
        <w:pStyle w:val="16"/>
        <w:spacing w:line="240" w:lineRule="auto"/>
        <w:ind w:right="-71"/>
        <w:rPr>
          <w:noProof/>
          <w:szCs w:val="24"/>
        </w:rPr>
      </w:pPr>
      <w:r w:rsidRPr="00823047">
        <w:rPr>
          <w:noProof/>
          <w:szCs w:val="24"/>
        </w:rPr>
        <w:t>2.3. Поставщик обязуется:</w:t>
      </w:r>
    </w:p>
    <w:p w14:paraId="4D621BD8" w14:textId="77777777" w:rsidR="0038755A" w:rsidRPr="00823047" w:rsidRDefault="0038755A" w:rsidP="0038755A">
      <w:pPr>
        <w:pStyle w:val="16"/>
        <w:spacing w:line="240" w:lineRule="auto"/>
        <w:ind w:right="-71"/>
        <w:rPr>
          <w:noProof/>
          <w:szCs w:val="24"/>
        </w:rPr>
      </w:pPr>
      <w:r w:rsidRPr="00823047">
        <w:rPr>
          <w:noProof/>
          <w:szCs w:val="24"/>
        </w:rPr>
        <w:t>2.3.1. Обеспечить соответствие товара требованиям законодательства, нормативных и тех</w:t>
      </w:r>
      <w:r>
        <w:rPr>
          <w:noProof/>
          <w:szCs w:val="24"/>
        </w:rPr>
        <w:t>нических документов, иных актов</w:t>
      </w:r>
      <w:r w:rsidRPr="00823047">
        <w:rPr>
          <w:noProof/>
          <w:szCs w:val="24"/>
        </w:rPr>
        <w:t xml:space="preserve"> и условиям контракта.</w:t>
      </w:r>
    </w:p>
    <w:p w14:paraId="47D2FA1F" w14:textId="77777777" w:rsidR="0038755A" w:rsidRPr="00823047" w:rsidRDefault="0038755A" w:rsidP="0038755A">
      <w:pPr>
        <w:pStyle w:val="16"/>
        <w:spacing w:line="240" w:lineRule="auto"/>
        <w:ind w:right="-71"/>
        <w:rPr>
          <w:noProof/>
          <w:szCs w:val="24"/>
        </w:rPr>
      </w:pPr>
      <w:r w:rsidRPr="00823047">
        <w:rPr>
          <w:noProof/>
          <w:szCs w:val="24"/>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03D24A23" w14:textId="77777777" w:rsidR="0038755A" w:rsidRPr="00823047" w:rsidRDefault="0038755A" w:rsidP="0038755A">
      <w:pPr>
        <w:pStyle w:val="16"/>
        <w:spacing w:line="240" w:lineRule="auto"/>
        <w:ind w:right="-71"/>
        <w:rPr>
          <w:noProof/>
          <w:szCs w:val="24"/>
        </w:rPr>
      </w:pPr>
      <w:r w:rsidRPr="00823047">
        <w:rPr>
          <w:noProof/>
          <w:szCs w:val="24"/>
        </w:rPr>
        <w:t>2.3.3. Передать товар в порядке и в сроки, указанные в разделе 5 контракта.</w:t>
      </w:r>
    </w:p>
    <w:p w14:paraId="3572D025" w14:textId="77777777" w:rsidR="0038755A" w:rsidRPr="00CB010F" w:rsidRDefault="0038755A" w:rsidP="0038755A">
      <w:pPr>
        <w:pStyle w:val="16"/>
        <w:spacing w:line="240" w:lineRule="auto"/>
        <w:ind w:right="-71"/>
        <w:rPr>
          <w:noProof/>
          <w:szCs w:val="24"/>
        </w:rPr>
      </w:pPr>
      <w:r w:rsidRPr="00CB010F">
        <w:rPr>
          <w:noProof/>
          <w:szCs w:val="24"/>
        </w:rPr>
        <w:t xml:space="preserve">2.3.4. Передать товар в комплекте с относящейся к нему документацией, перечисленной в пункте </w:t>
      </w:r>
      <w:r w:rsidRPr="005B32A7">
        <w:rPr>
          <w:noProof/>
          <w:szCs w:val="24"/>
        </w:rPr>
        <w:t>5.</w:t>
      </w:r>
      <w:r w:rsidR="005B32A7" w:rsidRPr="005B32A7">
        <w:rPr>
          <w:noProof/>
          <w:szCs w:val="24"/>
        </w:rPr>
        <w:t>4</w:t>
      </w:r>
      <w:r w:rsidRPr="005B32A7">
        <w:rPr>
          <w:noProof/>
          <w:szCs w:val="24"/>
        </w:rPr>
        <w:t>.</w:t>
      </w:r>
      <w:r w:rsidRPr="00CB010F">
        <w:rPr>
          <w:noProof/>
          <w:szCs w:val="24"/>
        </w:rPr>
        <w:t xml:space="preserve"> контракта.</w:t>
      </w:r>
    </w:p>
    <w:p w14:paraId="10A7F476" w14:textId="77777777" w:rsidR="0038755A" w:rsidRPr="00823047" w:rsidRDefault="0038755A" w:rsidP="0038755A">
      <w:pPr>
        <w:pStyle w:val="16"/>
        <w:spacing w:line="240" w:lineRule="auto"/>
        <w:ind w:right="-71"/>
        <w:rPr>
          <w:noProof/>
          <w:szCs w:val="24"/>
        </w:rPr>
      </w:pPr>
      <w:r w:rsidRPr="00CB010F">
        <w:rPr>
          <w:noProof/>
          <w:szCs w:val="24"/>
        </w:rPr>
        <w:t xml:space="preserve">2.3.5.  Передать Государственному заказчику платежные и иные документы в порядке и на условиях, установленных пунктом </w:t>
      </w:r>
      <w:r w:rsidRPr="005B32A7">
        <w:rPr>
          <w:noProof/>
          <w:szCs w:val="24"/>
        </w:rPr>
        <w:t>5.</w:t>
      </w:r>
      <w:r w:rsidR="005B32A7">
        <w:rPr>
          <w:noProof/>
          <w:szCs w:val="24"/>
        </w:rPr>
        <w:t>4</w:t>
      </w:r>
      <w:r w:rsidRPr="00CB010F">
        <w:rPr>
          <w:noProof/>
          <w:szCs w:val="24"/>
        </w:rPr>
        <w:t>. контракта.</w:t>
      </w:r>
    </w:p>
    <w:p w14:paraId="1659FE41" w14:textId="77777777" w:rsidR="0038755A" w:rsidRPr="00823047" w:rsidRDefault="0038755A" w:rsidP="0038755A">
      <w:pPr>
        <w:pStyle w:val="16"/>
        <w:spacing w:line="240" w:lineRule="auto"/>
        <w:ind w:right="-71"/>
        <w:rPr>
          <w:noProof/>
          <w:szCs w:val="24"/>
        </w:rPr>
      </w:pPr>
      <w:r w:rsidRPr="00823047">
        <w:rPr>
          <w:szCs w:val="24"/>
        </w:rPr>
        <w:t>2.3.6. Производить замену некачественного Товара, в порядке и на условиях, предусмотренных разделом 7 контракта.</w:t>
      </w:r>
    </w:p>
    <w:p w14:paraId="157BBD9C" w14:textId="77777777" w:rsidR="0038755A" w:rsidRPr="00823047" w:rsidRDefault="0038755A" w:rsidP="0038755A">
      <w:pPr>
        <w:pStyle w:val="afffff2"/>
        <w:ind w:firstLine="709"/>
      </w:pPr>
      <w:r w:rsidRPr="00823047">
        <w:t xml:space="preserve">2.3.7. В случае нарушения условий контракта о сроках поставки и качестве товара возместить убытки, в порядке и на условиях, предусмотренных </w:t>
      </w:r>
      <w:r>
        <w:t xml:space="preserve">разделом 8 </w:t>
      </w:r>
      <w:r w:rsidRPr="00823047">
        <w:t>контракта.</w:t>
      </w:r>
    </w:p>
    <w:p w14:paraId="4725D3C7" w14:textId="77777777" w:rsidR="0038755A" w:rsidRPr="00823047" w:rsidRDefault="0038755A" w:rsidP="0038755A">
      <w:pPr>
        <w:pStyle w:val="afffff2"/>
        <w:ind w:firstLine="708"/>
      </w:pPr>
      <w:r w:rsidRPr="00823047">
        <w:t xml:space="preserve">2.3.8. </w:t>
      </w:r>
      <w:r w:rsidRPr="00823047">
        <w:rPr>
          <w:noProof/>
        </w:rPr>
        <w:t>Выполнять иные обязанности, предусмотренные законодательством Российской Федерации и контрактом.</w:t>
      </w:r>
    </w:p>
    <w:p w14:paraId="113A456C" w14:textId="77777777" w:rsidR="0038755A" w:rsidRPr="00823047" w:rsidRDefault="0038755A" w:rsidP="0038755A">
      <w:pPr>
        <w:pStyle w:val="afffff2"/>
        <w:ind w:firstLine="709"/>
        <w:rPr>
          <w:noProof/>
        </w:rPr>
      </w:pPr>
      <w:r w:rsidRPr="00823047">
        <w:rPr>
          <w:noProof/>
        </w:rPr>
        <w:t>2.4. Поставщик вправе:</w:t>
      </w:r>
    </w:p>
    <w:p w14:paraId="038608B2" w14:textId="77777777" w:rsidR="0038755A" w:rsidRPr="00823047" w:rsidRDefault="0038755A" w:rsidP="0038755A">
      <w:pPr>
        <w:pStyle w:val="afffff2"/>
        <w:ind w:firstLine="709"/>
        <w:rPr>
          <w:noProof/>
        </w:rPr>
      </w:pPr>
      <w:r w:rsidRPr="00823047">
        <w:rPr>
          <w:noProof/>
        </w:rPr>
        <w:t>2.4.1. Требовать оплату за поставленный товар в соответствии с условиями контракта.</w:t>
      </w:r>
    </w:p>
    <w:p w14:paraId="48083A94" w14:textId="77777777" w:rsidR="0038755A" w:rsidRDefault="0038755A" w:rsidP="0038755A">
      <w:pPr>
        <w:pStyle w:val="affffc"/>
        <w:shd w:val="clear" w:color="auto" w:fill="FFFFFF"/>
        <w:suppressAutoHyphens/>
        <w:spacing w:after="0" w:line="240" w:lineRule="auto"/>
        <w:ind w:left="0" w:firstLine="709"/>
        <w:jc w:val="both"/>
        <w:rPr>
          <w:rFonts w:ascii="Times New Roman" w:hAnsi="Times New Roman"/>
          <w:noProof/>
          <w:sz w:val="24"/>
          <w:szCs w:val="24"/>
          <w:lang w:val="ru-RU"/>
        </w:rPr>
      </w:pPr>
      <w:r w:rsidRPr="00823047">
        <w:rPr>
          <w:rFonts w:ascii="Times New Roman" w:hAnsi="Times New Roman"/>
          <w:noProof/>
          <w:sz w:val="24"/>
          <w:szCs w:val="24"/>
        </w:rPr>
        <w:t>2.4.2. Требовать уплату пеней, а также возмещения убытков, согласно условиям настоящего контракта.</w:t>
      </w:r>
    </w:p>
    <w:p w14:paraId="7EBC1628" w14:textId="77777777" w:rsidR="0038755A" w:rsidRPr="0035135C" w:rsidRDefault="0038755A" w:rsidP="0038755A">
      <w:pPr>
        <w:pStyle w:val="affffc"/>
        <w:shd w:val="clear" w:color="auto" w:fill="FFFFFF"/>
        <w:suppressAutoHyphens/>
        <w:spacing w:after="0" w:line="240" w:lineRule="auto"/>
        <w:ind w:left="0" w:firstLine="709"/>
        <w:jc w:val="both"/>
        <w:rPr>
          <w:rFonts w:ascii="Times New Roman" w:hAnsi="Times New Roman"/>
          <w:noProof/>
          <w:sz w:val="24"/>
          <w:szCs w:val="24"/>
          <w:lang w:val="ru-RU"/>
        </w:rPr>
      </w:pPr>
    </w:p>
    <w:p w14:paraId="10AAE6EF" w14:textId="77777777" w:rsidR="0038755A" w:rsidRPr="00823047" w:rsidRDefault="0038755A" w:rsidP="0038755A">
      <w:pPr>
        <w:jc w:val="center"/>
        <w:rPr>
          <w:bCs/>
        </w:rPr>
      </w:pPr>
      <w:r w:rsidRPr="00823047">
        <w:rPr>
          <w:b/>
          <w:bCs/>
        </w:rPr>
        <w:t>3. Цена контракта и порядок расчетов</w:t>
      </w:r>
      <w:r w:rsidRPr="00823047">
        <w:rPr>
          <w:bCs/>
        </w:rPr>
        <w:t>.</w:t>
      </w:r>
    </w:p>
    <w:p w14:paraId="076A0F9B" w14:textId="77777777" w:rsidR="00E4068A" w:rsidRDefault="0038755A" w:rsidP="0038755A">
      <w:pPr>
        <w:ind w:firstLine="708"/>
        <w:jc w:val="both"/>
        <w:rPr>
          <w:noProof/>
        </w:rPr>
      </w:pPr>
      <w:r w:rsidRPr="00823047">
        <w:rPr>
          <w:noProof/>
        </w:rPr>
        <w:t xml:space="preserve">3.1. Цена контракта </w:t>
      </w:r>
      <w:r w:rsidRPr="00823047">
        <w:rPr>
          <w:b/>
        </w:rPr>
        <w:t>______________________</w:t>
      </w:r>
      <w:r w:rsidRPr="00823047">
        <w:rPr>
          <w:b/>
          <w:noProof/>
        </w:rPr>
        <w:t xml:space="preserve"> рублей _______ копеек</w:t>
      </w:r>
      <w:r>
        <w:rPr>
          <w:b/>
          <w:noProof/>
        </w:rPr>
        <w:t xml:space="preserve"> </w:t>
      </w:r>
      <w:r w:rsidRPr="00626127">
        <w:rPr>
          <w:b/>
          <w:noProof/>
        </w:rPr>
        <w:t>в том числе НДС - ___% (при наличии) в размере _____ руб. ___ копеек</w:t>
      </w:r>
      <w:r w:rsidRPr="00823047">
        <w:rPr>
          <w:noProof/>
        </w:rPr>
        <w:t xml:space="preserve"> и включает в себя стоимость товара, стоимость документации на товар, стоимость упаковки, транспортные расходы по доставке товара, страхование, налоги, сборы и другие обязательные платежи, взимаемые с Поставщика в связи с исполнением обязательств по контракту. </w:t>
      </w:r>
    </w:p>
    <w:p w14:paraId="0AE56A4E" w14:textId="77777777" w:rsidR="0038755A" w:rsidRDefault="0038755A" w:rsidP="00AE31D2">
      <w:pPr>
        <w:pStyle w:val="a9"/>
        <w:ind w:left="0" w:firstLine="567"/>
        <w:rPr>
          <w:lang w:val="ru-RU"/>
        </w:rPr>
      </w:pPr>
      <w:r w:rsidRPr="00823047">
        <w:t xml:space="preserve">3.2. Цена </w:t>
      </w:r>
      <w:r w:rsidRPr="00823047">
        <w:rPr>
          <w:lang w:val="ru-RU"/>
        </w:rPr>
        <w:t>контракта</w:t>
      </w:r>
      <w:r w:rsidRPr="00823047">
        <w:t xml:space="preserve"> является твердой и не может изменяться в ходе его исполнения, за исключением случаев снижения цены </w:t>
      </w:r>
      <w:r w:rsidRPr="00823047">
        <w:rPr>
          <w:lang w:val="ru-RU"/>
        </w:rPr>
        <w:t>контракта</w:t>
      </w:r>
      <w:r w:rsidRPr="00823047">
        <w:t xml:space="preserve"> по соглашению Сторон, без изменения предусмотренного </w:t>
      </w:r>
      <w:r w:rsidRPr="00823047">
        <w:rPr>
          <w:lang w:val="ru-RU"/>
        </w:rPr>
        <w:t>контрактом</w:t>
      </w:r>
      <w:r w:rsidRPr="00823047">
        <w:t xml:space="preserve"> количества товара и иных условий исполнения </w:t>
      </w:r>
      <w:r w:rsidRPr="00823047">
        <w:rPr>
          <w:lang w:val="ru-RU"/>
        </w:rPr>
        <w:t>контракта</w:t>
      </w:r>
      <w:r w:rsidRPr="00823047">
        <w:t>.</w:t>
      </w:r>
    </w:p>
    <w:p w14:paraId="1E2BE045" w14:textId="77777777" w:rsidR="00E4068A" w:rsidRPr="00FB3414" w:rsidRDefault="00E4068A" w:rsidP="00AE31D2">
      <w:pPr>
        <w:pStyle w:val="a9"/>
        <w:ind w:left="0" w:firstLine="567"/>
        <w:rPr>
          <w:lang w:val="ru-RU"/>
        </w:rPr>
      </w:pPr>
      <w:r w:rsidRPr="00FB3414">
        <w:rPr>
          <w:lang w:val="ru-RU"/>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14:paraId="144777CF" w14:textId="77777777" w:rsidR="0038755A" w:rsidRDefault="0038755A" w:rsidP="0038755A">
      <w:pPr>
        <w:tabs>
          <w:tab w:val="left" w:pos="9356"/>
        </w:tabs>
        <w:ind w:right="-2" w:firstLine="567"/>
        <w:jc w:val="both"/>
      </w:pPr>
      <w:r w:rsidRPr="0098148F">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14 контракта, по факту поставки</w:t>
      </w:r>
      <w:r w:rsidR="00D07471" w:rsidRPr="0098148F">
        <w:t xml:space="preserve"> </w:t>
      </w:r>
      <w:r w:rsidRPr="0098148F">
        <w:t xml:space="preserve">товара в течение </w:t>
      </w:r>
      <w:r w:rsidR="00086145">
        <w:t>7</w:t>
      </w:r>
      <w:r w:rsidRPr="0098148F">
        <w:t xml:space="preserve"> (</w:t>
      </w:r>
      <w:r w:rsidR="00086145">
        <w:t>семи</w:t>
      </w:r>
      <w:r w:rsidRPr="0098148F">
        <w:t xml:space="preserve">) </w:t>
      </w:r>
      <w:r w:rsidR="00FB17DE" w:rsidRPr="0098148F">
        <w:t xml:space="preserve">рабочих </w:t>
      </w:r>
      <w:r w:rsidRPr="0098148F">
        <w:t>дней с момента подписания документа о приемке товара</w:t>
      </w:r>
      <w:r w:rsidR="00607D03">
        <w:t>,</w:t>
      </w:r>
      <w:r w:rsidR="00607D03" w:rsidRPr="00607D03">
        <w:t xml:space="preserve"> документ о приемке формируется и подписывается сторонами контракта с использованием ЕИС</w:t>
      </w:r>
      <w:r w:rsidRPr="0098148F">
        <w:t>.</w:t>
      </w:r>
    </w:p>
    <w:p w14:paraId="14CBF148" w14:textId="77777777" w:rsidR="0038755A" w:rsidRPr="0081558A" w:rsidRDefault="0038755A" w:rsidP="0038755A">
      <w:pPr>
        <w:tabs>
          <w:tab w:val="left" w:pos="9356"/>
        </w:tabs>
        <w:ind w:right="-2" w:firstLine="567"/>
        <w:jc w:val="both"/>
      </w:pPr>
      <w:r w:rsidRPr="0081558A">
        <w:t>Государственный заказчик уме</w:t>
      </w:r>
      <w:r w:rsidR="00B9374E">
        <w:t>ньшает сумму, подлежащую уплате</w:t>
      </w:r>
      <w:r w:rsidRPr="0081558A">
        <w:t xml:space="preserve"> Поставщику, на размер налогов, сборов и иных обязательных платежей в бюджеты бюджетной системы </w:t>
      </w:r>
      <w:r w:rsidRPr="0081558A">
        <w:lastRenderedPageBreak/>
        <w:t>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w:t>
      </w:r>
      <w:r w:rsidR="00607D03">
        <w:t>йской Федерации Государственным</w:t>
      </w:r>
      <w:r w:rsidRPr="0081558A">
        <w:t xml:space="preserve"> заказчиком.</w:t>
      </w:r>
    </w:p>
    <w:p w14:paraId="6EF409A8" w14:textId="77777777" w:rsidR="0038755A" w:rsidRPr="00823047" w:rsidRDefault="0038755A" w:rsidP="0038755A">
      <w:pPr>
        <w:pStyle w:val="2f"/>
        <w:spacing w:line="240" w:lineRule="auto"/>
        <w:ind w:right="-71"/>
        <w:contextualSpacing/>
        <w:rPr>
          <w:noProof/>
          <w:spacing w:val="2"/>
          <w:szCs w:val="24"/>
        </w:rPr>
      </w:pPr>
      <w:r w:rsidRPr="00823047">
        <w:rPr>
          <w:noProof/>
          <w:spacing w:val="2"/>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23235C35" w14:textId="77777777" w:rsidR="0038755A" w:rsidRDefault="0038755A" w:rsidP="0038755A">
      <w:pPr>
        <w:pStyle w:val="afffff2"/>
        <w:ind w:firstLine="708"/>
      </w:pPr>
      <w:r w:rsidRPr="00823047">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1E951F91" w14:textId="77777777" w:rsidR="00E4068A" w:rsidRPr="00FB3414" w:rsidRDefault="00E4068A" w:rsidP="0038755A">
      <w:pPr>
        <w:pStyle w:val="afffff2"/>
        <w:ind w:firstLine="708"/>
      </w:pPr>
      <w:r>
        <w:t>3.6</w:t>
      </w:r>
      <w:r w:rsidRPr="00E4068A">
        <w:t xml:space="preserve">. </w:t>
      </w:r>
      <w:r w:rsidRPr="00FB3414">
        <w:t xml:space="preserve">Начальная (максимальная) цена контракта была определена методом сопоставимых рыночных цен в соответствии со статьей 22 Федерального закона от 05.04.2013 № 44-ФЗ. Расчет цены контракта с обоснованием применяемого метода расчета цены указан в </w:t>
      </w:r>
      <w:r w:rsidR="00846292">
        <w:t xml:space="preserve">приложении № </w:t>
      </w:r>
      <w:r w:rsidRPr="00FB3414">
        <w:t xml:space="preserve">2 </w:t>
      </w:r>
      <w:r w:rsidR="005D7DA0">
        <w:t>к извещению об осуществлении закупки</w:t>
      </w:r>
      <w:r w:rsidRPr="00FB3414">
        <w:t>.</w:t>
      </w:r>
    </w:p>
    <w:p w14:paraId="59E8CDFF" w14:textId="77777777" w:rsidR="0038755A" w:rsidRPr="00823047" w:rsidRDefault="0038755A" w:rsidP="0038755A">
      <w:pPr>
        <w:pStyle w:val="afffff2"/>
        <w:ind w:firstLine="708"/>
      </w:pPr>
    </w:p>
    <w:p w14:paraId="5333A50C" w14:textId="77777777" w:rsidR="0038755A" w:rsidRPr="00823047" w:rsidRDefault="0038755A" w:rsidP="0038755A">
      <w:pPr>
        <w:pStyle w:val="affffc"/>
        <w:spacing w:after="0" w:line="240" w:lineRule="auto"/>
        <w:ind w:left="360"/>
        <w:jc w:val="center"/>
        <w:rPr>
          <w:rFonts w:ascii="Times New Roman" w:hAnsi="Times New Roman"/>
          <w:b/>
          <w:sz w:val="24"/>
          <w:szCs w:val="24"/>
        </w:rPr>
      </w:pPr>
      <w:r w:rsidRPr="00823047">
        <w:rPr>
          <w:rFonts w:ascii="Times New Roman" w:hAnsi="Times New Roman"/>
          <w:b/>
          <w:bCs/>
          <w:sz w:val="24"/>
          <w:szCs w:val="24"/>
        </w:rPr>
        <w:t xml:space="preserve">4. Упаковка и </w:t>
      </w:r>
      <w:r w:rsidRPr="00823047">
        <w:rPr>
          <w:rFonts w:ascii="Times New Roman" w:hAnsi="Times New Roman"/>
          <w:b/>
          <w:sz w:val="24"/>
          <w:szCs w:val="24"/>
        </w:rPr>
        <w:t>транспортировка</w:t>
      </w:r>
    </w:p>
    <w:p w14:paraId="7F4FAF66" w14:textId="77777777" w:rsidR="0038755A" w:rsidRDefault="0038755A" w:rsidP="0038755A">
      <w:pPr>
        <w:pStyle w:val="a7"/>
        <w:ind w:firstLine="709"/>
        <w:jc w:val="both"/>
        <w:rPr>
          <w:lang w:val="ru-RU"/>
        </w:rPr>
      </w:pPr>
      <w:r w:rsidRPr="00823047">
        <w:t xml:space="preserve">4.1. </w:t>
      </w:r>
      <w:r w:rsidRPr="00FF1F05">
        <w:t>Упаковка поставляемого товара должна соответствовать требованиям Технического регламента Таможенного союза ТР ТС 005/2011 «О безопасности упаковки», обеспечивающей сохранность поставляемого товара при транспортировке.</w:t>
      </w:r>
    </w:p>
    <w:p w14:paraId="2F08C76E" w14:textId="77777777" w:rsidR="0038755A" w:rsidRPr="00823047" w:rsidRDefault="0038755A" w:rsidP="0038755A">
      <w:pPr>
        <w:ind w:firstLine="709"/>
        <w:jc w:val="both"/>
      </w:pPr>
      <w:r w:rsidRPr="00823047">
        <w:t>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w:t>
      </w:r>
    </w:p>
    <w:p w14:paraId="7ED785AC" w14:textId="77777777" w:rsidR="0038755A" w:rsidRPr="00823047" w:rsidRDefault="0038755A" w:rsidP="0038755A">
      <w:pPr>
        <w:ind w:firstLine="709"/>
        <w:jc w:val="both"/>
        <w:rPr>
          <w:noProof/>
        </w:rPr>
      </w:pPr>
      <w:r w:rsidRPr="00823047">
        <w:t>4.3. У</w:t>
      </w:r>
      <w:r w:rsidRPr="00823047">
        <w:rPr>
          <w:noProof/>
        </w:rPr>
        <w:t>паковка возврату не подлежит, залог за упаковку не взыскивается, их стоимость включена в цену контракта.</w:t>
      </w:r>
    </w:p>
    <w:p w14:paraId="2D3018F6" w14:textId="77777777" w:rsidR="0038755A" w:rsidRPr="00823047" w:rsidRDefault="0038755A" w:rsidP="0038755A">
      <w:pPr>
        <w:ind w:firstLine="720"/>
        <w:jc w:val="both"/>
      </w:pPr>
      <w:r w:rsidRPr="00823047">
        <w:t>4.4.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14:paraId="293A6A6A" w14:textId="77777777" w:rsidR="0038755A" w:rsidRPr="00823047" w:rsidRDefault="0038755A" w:rsidP="0038755A">
      <w:pPr>
        <w:ind w:firstLine="720"/>
        <w:jc w:val="both"/>
      </w:pPr>
    </w:p>
    <w:p w14:paraId="41111E34" w14:textId="77777777" w:rsidR="0038755A" w:rsidRPr="00823047" w:rsidRDefault="0038755A" w:rsidP="0038755A">
      <w:pPr>
        <w:pStyle w:val="16"/>
        <w:spacing w:line="240" w:lineRule="auto"/>
        <w:ind w:left="720" w:right="-74" w:firstLine="0"/>
        <w:contextualSpacing/>
        <w:jc w:val="center"/>
        <w:rPr>
          <w:b/>
          <w:szCs w:val="24"/>
        </w:rPr>
      </w:pPr>
      <w:r w:rsidRPr="004176BF">
        <w:rPr>
          <w:b/>
          <w:szCs w:val="24"/>
        </w:rPr>
        <w:t>5. Сроки и порядок поставки товара</w:t>
      </w:r>
    </w:p>
    <w:p w14:paraId="48C0857C" w14:textId="77777777" w:rsidR="00B873C0" w:rsidRDefault="0038755A" w:rsidP="00443FEB">
      <w:pPr>
        <w:pStyle w:val="afffff2"/>
        <w:ind w:firstLine="709"/>
      </w:pPr>
      <w:r w:rsidRPr="00823047">
        <w:rPr>
          <w:noProof/>
        </w:rPr>
        <w:t xml:space="preserve">5.1. </w:t>
      </w:r>
      <w:r w:rsidR="00443FEB" w:rsidRPr="00443FEB">
        <w:t xml:space="preserve">Поставка товара производится силами и за счет средств Поставщика по адресу: 660075, г. Красноярск, ул. Республики, д. 72 в течение </w:t>
      </w:r>
      <w:r w:rsidR="00B00447">
        <w:t>2</w:t>
      </w:r>
      <w:r w:rsidR="00D22FF8">
        <w:t>0</w:t>
      </w:r>
      <w:r w:rsidR="00443FEB" w:rsidRPr="00443FEB">
        <w:t xml:space="preserve"> (</w:t>
      </w:r>
      <w:r w:rsidR="00D22FF8">
        <w:t>д</w:t>
      </w:r>
      <w:r w:rsidR="00B00447">
        <w:t>вадца</w:t>
      </w:r>
      <w:r w:rsidR="00D22FF8">
        <w:t>ти</w:t>
      </w:r>
      <w:r w:rsidR="00443FEB" w:rsidRPr="00443FEB">
        <w:t>) календарных дней с момента заключения государственного контракта</w:t>
      </w:r>
      <w:r w:rsidR="007631A8">
        <w:t>.</w:t>
      </w:r>
    </w:p>
    <w:p w14:paraId="1CCDC2A9" w14:textId="77777777" w:rsidR="00604125" w:rsidRDefault="00604125" w:rsidP="00B873C0">
      <w:pPr>
        <w:pStyle w:val="afffff2"/>
        <w:ind w:firstLine="709"/>
        <w:rPr>
          <w:noProof/>
        </w:rPr>
      </w:pPr>
      <w:r w:rsidRPr="00604125">
        <w:rPr>
          <w:noProof/>
        </w:rPr>
        <w:t>Государственный 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
    <w:p w14:paraId="1CB1945B" w14:textId="77777777" w:rsidR="00C9649C" w:rsidRPr="00C9649C" w:rsidRDefault="00C9649C" w:rsidP="005B32A7">
      <w:pPr>
        <w:pStyle w:val="afffff2"/>
        <w:ind w:firstLine="709"/>
      </w:pPr>
      <w:r>
        <w:t>5</w:t>
      </w:r>
      <w:r w:rsidRPr="00C9649C">
        <w:t>.</w:t>
      </w:r>
      <w:r>
        <w:t>2</w:t>
      </w:r>
      <w:r w:rsidRPr="00C9649C">
        <w:t xml:space="preserve">. Приемка товара осуществляется на складе </w:t>
      </w:r>
      <w:r>
        <w:t>Государственного з</w:t>
      </w:r>
      <w:r w:rsidRPr="00C9649C">
        <w:t xml:space="preserve">аказчика, документ о приемке формируется и подписывается сторонами </w:t>
      </w:r>
      <w:r>
        <w:t>контракта с использованием ЕИС:</w:t>
      </w:r>
    </w:p>
    <w:p w14:paraId="63951B0F" w14:textId="77777777" w:rsidR="00C9649C" w:rsidRPr="00C9649C" w:rsidRDefault="00C9649C" w:rsidP="005B32A7">
      <w:pPr>
        <w:pStyle w:val="afffff2"/>
        <w:ind w:firstLine="709"/>
      </w:pPr>
      <w:r w:rsidRPr="00C9649C">
        <w:t xml:space="preserve">5.2.1. Поставщик, не ранее чем за 3 дня до даты поставки </w:t>
      </w:r>
      <w:r>
        <w:t>т</w:t>
      </w:r>
      <w:r w:rsidRPr="00C9649C">
        <w:t xml:space="preserve">овара в адрес </w:t>
      </w:r>
      <w:r>
        <w:t>Государственного заказчика</w:t>
      </w:r>
      <w:r w:rsidRPr="00C9649C">
        <w:t xml:space="preserve">, но не позднее дня поставки </w:t>
      </w:r>
      <w:r>
        <w:t>т</w:t>
      </w:r>
      <w:r w:rsidRPr="00C9649C">
        <w:t>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w:t>
      </w:r>
    </w:p>
    <w:p w14:paraId="6A3BEA89" w14:textId="77777777" w:rsidR="00C9649C" w:rsidRPr="00C9649C" w:rsidRDefault="00C9649C" w:rsidP="005B32A7">
      <w:pPr>
        <w:pStyle w:val="afffff2"/>
        <w:ind w:firstLine="709"/>
      </w:pPr>
      <w:r w:rsidRPr="00C9649C">
        <w:t>а) включенные в контракт идентификационный код закупки, наименование, место нахождения Государственного заказчика, наименование объекта закупки, место поставки товара, выполнения работы, оказания услуги, информацию о Поставщике, предусмотренную подпунктами "а", "г" и "е" части 1 статьи 43 Закона от 05.04.2013 № 44-ФЗ, единицу измерения оказанных услуг;</w:t>
      </w:r>
    </w:p>
    <w:p w14:paraId="17A16CAD" w14:textId="77777777" w:rsidR="00C9649C" w:rsidRPr="00C9649C" w:rsidRDefault="00C9649C" w:rsidP="005B32A7">
      <w:pPr>
        <w:pStyle w:val="afffff2"/>
        <w:ind w:firstLine="709"/>
      </w:pPr>
      <w:r w:rsidRPr="00C9649C">
        <w:lastRenderedPageBreak/>
        <w:t>б) наименование поставленного товара;</w:t>
      </w:r>
    </w:p>
    <w:p w14:paraId="26D2F9B2" w14:textId="77777777" w:rsidR="00C9649C" w:rsidRPr="00C9649C" w:rsidRDefault="00C9649C" w:rsidP="005B32A7">
      <w:pPr>
        <w:pStyle w:val="afffff2"/>
        <w:ind w:firstLine="709"/>
      </w:pPr>
      <w:r w:rsidRPr="00C9649C">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06C1FB22" w14:textId="77777777" w:rsidR="00C9649C" w:rsidRPr="00C9649C" w:rsidRDefault="00C9649C" w:rsidP="005B32A7">
      <w:pPr>
        <w:pStyle w:val="afffff2"/>
        <w:ind w:firstLine="709"/>
      </w:pPr>
      <w:r w:rsidRPr="00C9649C">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5ACBF62E" w14:textId="77777777" w:rsidR="00C9649C" w:rsidRPr="00C9649C" w:rsidRDefault="00C9649C" w:rsidP="005B32A7">
      <w:pPr>
        <w:pStyle w:val="afffff2"/>
        <w:ind w:firstLine="709"/>
      </w:pPr>
      <w:r w:rsidRPr="00C9649C">
        <w:t>д) стоимость исполненных Поставщиком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5DB030B4" w14:textId="77777777" w:rsidR="00C9649C" w:rsidRPr="00C9649C" w:rsidRDefault="00C9649C" w:rsidP="005B32A7">
      <w:pPr>
        <w:pStyle w:val="afffff2"/>
        <w:ind w:firstLine="709"/>
      </w:pPr>
      <w:r w:rsidRPr="00C9649C">
        <w:t>ж) иную информацию с учетом требований, установленных в соответствии с частью 3 статьи 5 Закона от 05.04.2013 № 44-ФЗ;</w:t>
      </w:r>
    </w:p>
    <w:p w14:paraId="4B495C1B" w14:textId="77777777" w:rsidR="00C9649C" w:rsidRPr="00C9649C" w:rsidRDefault="00C9649C" w:rsidP="005B32A7">
      <w:pPr>
        <w:pStyle w:val="afffff2"/>
        <w:ind w:firstLine="709"/>
      </w:pPr>
      <w:r w:rsidRPr="00C9649C">
        <w:t>5.2.2. к документу о приемке, предусмотренному пунктом 5.2.</w:t>
      </w:r>
      <w:proofErr w:type="gramStart"/>
      <w:r w:rsidRPr="00C9649C">
        <w:t>1.контракта</w:t>
      </w:r>
      <w:proofErr w:type="gramEnd"/>
      <w:r w:rsidRPr="00C9649C">
        <w:t>,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5.2.1. контракта информация, содержащаяся в документе о приемке.</w:t>
      </w:r>
    </w:p>
    <w:p w14:paraId="585F552B" w14:textId="77777777" w:rsidR="00C9649C" w:rsidRPr="00C9649C" w:rsidRDefault="00C9649C" w:rsidP="005B32A7">
      <w:pPr>
        <w:pStyle w:val="afffff2"/>
        <w:ind w:firstLine="709"/>
      </w:pPr>
      <w:r w:rsidRPr="00C9649C">
        <w:t>5.2.3. документ о приемке,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Государственному заказчику. Датой поступления Государственному заказчику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Государственный заказчик;</w:t>
      </w:r>
    </w:p>
    <w:p w14:paraId="5C5338E6" w14:textId="77777777" w:rsidR="00C9649C" w:rsidRPr="00C9649C" w:rsidRDefault="00C9649C" w:rsidP="005B32A7">
      <w:pPr>
        <w:pStyle w:val="afffff2"/>
        <w:ind w:firstLine="709"/>
      </w:pPr>
      <w:r w:rsidRPr="00C9649C">
        <w:t xml:space="preserve">5.2.4. не позднее пяти рабочих дней, следующих за днем поставки </w:t>
      </w:r>
      <w:r>
        <w:t>т</w:t>
      </w:r>
      <w:r w:rsidRPr="00C9649C">
        <w:t xml:space="preserve">овара в адрес </w:t>
      </w:r>
      <w:r>
        <w:t>Государственного заказчика</w:t>
      </w:r>
      <w:r w:rsidRPr="00C9649C">
        <w:t>, заказчик осуществляет одно из следующих действий:</w:t>
      </w:r>
    </w:p>
    <w:p w14:paraId="7FBAA711" w14:textId="77777777" w:rsidR="00C9649C" w:rsidRPr="00C9649C" w:rsidRDefault="00C9649C" w:rsidP="005B32A7">
      <w:pPr>
        <w:pStyle w:val="afffff2"/>
        <w:ind w:firstLine="709"/>
      </w:pPr>
      <w:r w:rsidRPr="00C9649C">
        <w:t>а) подписывает усиленной электронной подписью лица, имеющего право действовать от имени Государственного заказчика, и размещает в единой информационной системе документ о приемке;</w:t>
      </w:r>
    </w:p>
    <w:p w14:paraId="36A83D60" w14:textId="77777777" w:rsidR="00C9649C" w:rsidRPr="00C9649C" w:rsidRDefault="00C9649C" w:rsidP="005B32A7">
      <w:pPr>
        <w:pStyle w:val="afffff2"/>
        <w:ind w:firstLine="709"/>
      </w:pPr>
      <w:r w:rsidRPr="00C9649C">
        <w:t>б) формирует с использованием единой информационной системы, подписывает усиленной электронной подписью лица, имеющего право действовать от имени Государственного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F474BA3" w14:textId="77777777" w:rsidR="00C9649C" w:rsidRPr="00C9649C" w:rsidRDefault="00C9649C" w:rsidP="005B32A7">
      <w:pPr>
        <w:pStyle w:val="afffff2"/>
        <w:ind w:firstLine="709"/>
      </w:pPr>
      <w:r w:rsidRPr="00C9649C">
        <w:t>5.2.5.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w:t>
      </w:r>
      <w:r w:rsidR="00B873C0">
        <w:t>ов</w:t>
      </w:r>
      <w:r w:rsidRPr="00C9649C">
        <w:t xml:space="preserve"> о приемке, мотивированного отказа в единой информационной системе в соответствии с часовой зоной, в которой расположен Поставщик;</w:t>
      </w:r>
    </w:p>
    <w:p w14:paraId="1D2D9C29" w14:textId="77777777" w:rsidR="00C9649C" w:rsidRPr="00C9649C" w:rsidRDefault="00C9649C" w:rsidP="005B32A7">
      <w:pPr>
        <w:pStyle w:val="afffff2"/>
        <w:ind w:firstLine="709"/>
      </w:pPr>
      <w:r w:rsidRPr="00C9649C">
        <w:t>5.2.6. в случае получения в соответствии с пунктом 5.2.5 контракта мотивированного отказа от подписания документа о приемке Поставщик вправе устранить причины, указанные в таком мотивированном отказе, и направить Государственному заказчику документ о приемке в порядке, предусмотренном пунктом 5.3. контракта;</w:t>
      </w:r>
    </w:p>
    <w:p w14:paraId="79CC92C1" w14:textId="77777777" w:rsidR="00C9649C" w:rsidRPr="00C9649C" w:rsidRDefault="00C9649C" w:rsidP="005B32A7">
      <w:pPr>
        <w:pStyle w:val="afffff2"/>
        <w:ind w:firstLine="709"/>
      </w:pPr>
      <w:r w:rsidRPr="00C9649C">
        <w:t>5.2.7. датой приемки поставленного товара считается дата размещения в единой информационной системе документа о приемке, подписанного Государственным заказчиком.</w:t>
      </w:r>
    </w:p>
    <w:p w14:paraId="3826E95B" w14:textId="77777777" w:rsidR="00C9649C" w:rsidRDefault="00C9649C" w:rsidP="005B32A7">
      <w:pPr>
        <w:pStyle w:val="afffff2"/>
        <w:ind w:firstLine="709"/>
      </w:pPr>
      <w:r w:rsidRPr="00C9649C">
        <w:t>5.3. Внесение исправлений в документ о приемке, оформленный в соответствии с пунктом 5.2.1.</w:t>
      </w:r>
      <w:r w:rsidR="005B32A7">
        <w:t xml:space="preserve"> </w:t>
      </w:r>
      <w:r w:rsidRPr="00C9649C">
        <w:t xml:space="preserve">контракта, осуществляется путем формирования, подписания усиленными электронными подписями лиц, имеющих право действовать от имени Поставщика, </w:t>
      </w:r>
      <w:r w:rsidRPr="00C9649C">
        <w:lastRenderedPageBreak/>
        <w:t>Государственного заказчика, и размещения в единой информационной системе исправленного документа о приемке.</w:t>
      </w:r>
    </w:p>
    <w:p w14:paraId="47D3099F" w14:textId="77777777" w:rsidR="0038755A" w:rsidRPr="00823047" w:rsidRDefault="0038755A" w:rsidP="005B32A7">
      <w:pPr>
        <w:pStyle w:val="afffff2"/>
        <w:ind w:firstLine="709"/>
      </w:pPr>
      <w:r w:rsidRPr="00823047">
        <w:t>5.</w:t>
      </w:r>
      <w:r w:rsidR="005B32A7">
        <w:t>4</w:t>
      </w:r>
      <w:r w:rsidRPr="00823047">
        <w:t>. Вместе с товаром Поставщик передает Государственному заказчику относящуюся к товару документацию:</w:t>
      </w:r>
    </w:p>
    <w:p w14:paraId="0624F022" w14:textId="77777777" w:rsidR="0038755A" w:rsidRDefault="0038755A" w:rsidP="005B32A7">
      <w:pPr>
        <w:pStyle w:val="afffff2"/>
        <w:ind w:firstLine="709"/>
        <w:rPr>
          <w:rFonts w:eastAsia="Calibri"/>
        </w:rPr>
      </w:pPr>
      <w:r w:rsidRPr="00823047">
        <w:rPr>
          <w:rFonts w:eastAsia="Calibri"/>
        </w:rPr>
        <w:t xml:space="preserve">- </w:t>
      </w:r>
      <w:r w:rsidRPr="00EC1C1A">
        <w:rPr>
          <w:rFonts w:eastAsia="Calibri"/>
        </w:rPr>
        <w:t xml:space="preserve">УПД (универсальный передаточный документ, заменяющий одновременно товарную накладную и счет-фактуру, рекомендован Письмом ФНС России от 21.10.2013г. </w:t>
      </w:r>
      <w:r>
        <w:rPr>
          <w:rFonts w:eastAsia="Calibri"/>
        </w:rPr>
        <w:t>№ ММВ-20-3/96@), оформленную в 2</w:t>
      </w:r>
      <w:r w:rsidRPr="00EC1C1A">
        <w:rPr>
          <w:rFonts w:eastAsia="Calibri"/>
        </w:rPr>
        <w:t>-х экземплярах или</w:t>
      </w:r>
      <w:r>
        <w:rPr>
          <w:rFonts w:eastAsia="Calibri"/>
        </w:rPr>
        <w:t xml:space="preserve"> </w:t>
      </w:r>
    </w:p>
    <w:p w14:paraId="521CF3E2" w14:textId="77777777" w:rsidR="0038755A" w:rsidRDefault="0038755A" w:rsidP="005B32A7">
      <w:pPr>
        <w:pStyle w:val="afffff2"/>
        <w:ind w:firstLine="709"/>
      </w:pPr>
      <w:r>
        <w:t>- счет;</w:t>
      </w:r>
    </w:p>
    <w:p w14:paraId="3BC51366" w14:textId="77777777" w:rsidR="0038755A" w:rsidRDefault="0038755A" w:rsidP="005B32A7">
      <w:pPr>
        <w:pStyle w:val="afffff2"/>
        <w:ind w:firstLine="709"/>
      </w:pPr>
      <w:r>
        <w:t>- счет – фактуру (при наличии);</w:t>
      </w:r>
    </w:p>
    <w:p w14:paraId="1285F1EB" w14:textId="77777777" w:rsidR="0038755A" w:rsidRPr="00823047" w:rsidRDefault="0038755A" w:rsidP="005B32A7">
      <w:pPr>
        <w:pStyle w:val="afffff2"/>
        <w:ind w:firstLine="709"/>
      </w:pPr>
      <w:r>
        <w:t>- товарную накладную (код формы 0330212 по ОКУД), оформленную в 2-х экземплярах (по одному для Поставщика и Государственного заказчика);</w:t>
      </w:r>
    </w:p>
    <w:p w14:paraId="379E9140" w14:textId="77777777" w:rsidR="0038755A" w:rsidRDefault="0038755A" w:rsidP="005B32A7">
      <w:pPr>
        <w:pStyle w:val="afffff2"/>
        <w:ind w:firstLine="709"/>
      </w:pPr>
      <w:r w:rsidRPr="00823047">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00EA6264">
        <w:t>.</w:t>
      </w:r>
    </w:p>
    <w:p w14:paraId="593705A9" w14:textId="77777777" w:rsidR="0038755A" w:rsidRPr="00823047" w:rsidRDefault="0038755A" w:rsidP="005B32A7">
      <w:pPr>
        <w:pStyle w:val="afffff2"/>
        <w:ind w:firstLine="709"/>
      </w:pPr>
      <w:r w:rsidRPr="00823047">
        <w:t>5.</w:t>
      </w:r>
      <w:r w:rsidR="005B32A7">
        <w:t>5</w:t>
      </w:r>
      <w:r w:rsidRPr="00823047">
        <w:t>. В случае, если документы, указанные в пункте 5.</w:t>
      </w:r>
      <w:r w:rsidR="005B32A7">
        <w:t>4</w:t>
      </w:r>
      <w:r w:rsidRPr="00823047">
        <w:t xml:space="preserve">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2EE11430" w14:textId="77777777" w:rsidR="0038755A" w:rsidRPr="00823047" w:rsidRDefault="0038755A" w:rsidP="005B32A7">
      <w:pPr>
        <w:pStyle w:val="afffff2"/>
        <w:ind w:firstLine="709"/>
      </w:pPr>
      <w:r w:rsidRPr="00823047">
        <w:t>5.</w:t>
      </w:r>
      <w:r w:rsidR="005B32A7">
        <w:t>6</w:t>
      </w:r>
      <w:r w:rsidRPr="00823047">
        <w:t>. Обязательство Поставщика по поставке товара считается исполненным с момента подписания Государственным заказчиком</w:t>
      </w:r>
      <w:r w:rsidR="00E87661">
        <w:t xml:space="preserve"> в единой информационной системе</w:t>
      </w:r>
      <w:r w:rsidRPr="00823047">
        <w:t xml:space="preserve"> без замечаний акта приема – передачи товара по факту приемки товара.</w:t>
      </w:r>
    </w:p>
    <w:p w14:paraId="0BD04F94" w14:textId="77777777" w:rsidR="0038755A" w:rsidRPr="00823047" w:rsidRDefault="0038755A" w:rsidP="005B32A7">
      <w:pPr>
        <w:pStyle w:val="afffff2"/>
        <w:ind w:firstLine="709"/>
      </w:pPr>
      <w:r w:rsidRPr="00823047">
        <w:t>5.</w:t>
      </w:r>
      <w:r w:rsidR="005B32A7">
        <w:t>7</w:t>
      </w:r>
      <w:r w:rsidRPr="00823047">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w:t>
      </w:r>
      <w:r w:rsidR="005B32A7">
        <w:t>6</w:t>
      </w:r>
      <w:r w:rsidRPr="00823047">
        <w:t>. контракта.</w:t>
      </w:r>
    </w:p>
    <w:p w14:paraId="5189A7F2" w14:textId="77777777" w:rsidR="0038755A" w:rsidRPr="00823047" w:rsidRDefault="0038755A" w:rsidP="0038755A">
      <w:pPr>
        <w:pStyle w:val="afffff2"/>
        <w:ind w:firstLine="708"/>
      </w:pPr>
    </w:p>
    <w:p w14:paraId="28FCDE2F" w14:textId="77777777" w:rsidR="0038755A" w:rsidRPr="00823047" w:rsidRDefault="0038755A" w:rsidP="00E4068A">
      <w:pPr>
        <w:pStyle w:val="afffff2"/>
        <w:jc w:val="center"/>
        <w:rPr>
          <w:b/>
          <w:noProof/>
        </w:rPr>
      </w:pPr>
      <w:r w:rsidRPr="00823047">
        <w:rPr>
          <w:b/>
          <w:noProof/>
        </w:rPr>
        <w:t xml:space="preserve">6. </w:t>
      </w:r>
      <w:r w:rsidR="00E4068A">
        <w:rPr>
          <w:b/>
          <w:noProof/>
        </w:rPr>
        <w:t>Качество и безопасность товара</w:t>
      </w:r>
    </w:p>
    <w:p w14:paraId="07E480CD" w14:textId="77777777" w:rsidR="0038755A" w:rsidRPr="00823047" w:rsidRDefault="0038755A" w:rsidP="0038755A">
      <w:pPr>
        <w:pStyle w:val="2f"/>
        <w:spacing w:line="240" w:lineRule="auto"/>
        <w:ind w:right="-71"/>
        <w:contextualSpacing/>
        <w:rPr>
          <w:noProof/>
          <w:szCs w:val="24"/>
        </w:rPr>
      </w:pPr>
      <w:r w:rsidRPr="00823047">
        <w:rPr>
          <w:noProof/>
          <w:szCs w:val="24"/>
        </w:rPr>
        <w:t xml:space="preserve">6.1. </w:t>
      </w:r>
      <w:r w:rsidRPr="001D5343">
        <w:rPr>
          <w:szCs w:val="24"/>
        </w:rPr>
        <w:t>Поставляемый товар должен</w:t>
      </w:r>
      <w:r w:rsidRPr="00823047">
        <w:rPr>
          <w:szCs w:val="24"/>
        </w:rPr>
        <w:t xml:space="preserve"> </w:t>
      </w:r>
      <w:r w:rsidRPr="00823047">
        <w:rPr>
          <w:noProof/>
          <w:szCs w:val="24"/>
        </w:rPr>
        <w:t xml:space="preserve">соответствовать качественным и техническим характеристикам, указанным в </w:t>
      </w:r>
      <w:r>
        <w:rPr>
          <w:noProof/>
          <w:szCs w:val="24"/>
        </w:rPr>
        <w:t>Спецификации</w:t>
      </w:r>
      <w:r w:rsidRPr="00823047">
        <w:rPr>
          <w:noProof/>
          <w:szCs w:val="24"/>
        </w:rPr>
        <w:t xml:space="preserve"> (Приложение № 1 к контракту).</w:t>
      </w:r>
    </w:p>
    <w:p w14:paraId="642DF623" w14:textId="77777777" w:rsidR="007631A8" w:rsidRDefault="007631A8" w:rsidP="007631A8">
      <w:pPr>
        <w:widowControl w:val="0"/>
        <w:autoSpaceDE w:val="0"/>
        <w:autoSpaceDN w:val="0"/>
        <w:adjustRightInd w:val="0"/>
        <w:ind w:firstLine="709"/>
        <w:jc w:val="both"/>
      </w:pPr>
      <w:r>
        <w:t xml:space="preserve">Предлагаемый к поставке товар должен быть упакован в тару (упаковку), обеспечивающую полную сохранность товара при его транспортировке, погрузочно-разгрузочных работах. Товар должен быть расфасован, упакован в тару и (или) упаковку,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товара в течение срока его годности. </w:t>
      </w:r>
    </w:p>
    <w:p w14:paraId="5248895C" w14:textId="77777777" w:rsidR="007631A8" w:rsidRDefault="007631A8" w:rsidP="007631A8">
      <w:pPr>
        <w:widowControl w:val="0"/>
        <w:autoSpaceDE w:val="0"/>
        <w:autoSpaceDN w:val="0"/>
        <w:adjustRightInd w:val="0"/>
        <w:ind w:firstLine="709"/>
        <w:jc w:val="both"/>
      </w:pPr>
      <w:r>
        <w:t>Товар, помимо ГОСТа должен соответствовать требованиям Технических регламентов Таможенного союза ТР ТС 021/2011 "О безопасности пищевой продукции" от 9 декабря 2011 года; на соответствие упаковки и маркировки: Техническим регламентам Таможенного союза ТР ТС 005/2011 "О безопасности упаковки" от 16 августа 2011 года и ТР ТС 022/2011"Пищевая продукция в части ее маркировки" от 9 декабря 2011 года; Технический регламент Таможенного союза ТР ТС 033/2013 "О безопасности молока и молочной продукции" от 09.10.2013.</w:t>
      </w:r>
    </w:p>
    <w:p w14:paraId="43CA76CC" w14:textId="77777777" w:rsidR="007631A8" w:rsidRDefault="007631A8" w:rsidP="007631A8">
      <w:pPr>
        <w:widowControl w:val="0"/>
        <w:autoSpaceDE w:val="0"/>
        <w:autoSpaceDN w:val="0"/>
        <w:adjustRightInd w:val="0"/>
        <w:ind w:firstLine="709"/>
        <w:jc w:val="both"/>
      </w:pPr>
      <w:r>
        <w:t xml:space="preserve">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и Федерального закона от 02.01.2000 № 29-ФЗ «О качестве безопасности пищевых продуктов». </w:t>
      </w:r>
    </w:p>
    <w:p w14:paraId="493C4AEC" w14:textId="77777777" w:rsidR="0038755A" w:rsidRPr="00823047" w:rsidRDefault="0038755A" w:rsidP="007631A8">
      <w:pPr>
        <w:widowControl w:val="0"/>
        <w:autoSpaceDE w:val="0"/>
        <w:autoSpaceDN w:val="0"/>
        <w:adjustRightInd w:val="0"/>
        <w:ind w:firstLine="709"/>
        <w:jc w:val="both"/>
      </w:pPr>
      <w:r w:rsidRPr="00823047">
        <w:t>6.2.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29131F45" w14:textId="77777777" w:rsidR="0038755A" w:rsidRPr="00823047" w:rsidRDefault="0038755A" w:rsidP="0038755A">
      <w:pPr>
        <w:pStyle w:val="afffff2"/>
        <w:ind w:firstLine="708"/>
      </w:pPr>
      <w:r w:rsidRPr="00823047">
        <w:rPr>
          <w:noProof/>
        </w:rPr>
        <w:lastRenderedPageBreak/>
        <w:t xml:space="preserve">6.3. </w:t>
      </w:r>
      <w:r w:rsidRPr="00823047">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5DA3643E" w14:textId="77777777" w:rsidR="0038755A" w:rsidRPr="00CC7811" w:rsidRDefault="0038755A" w:rsidP="0038755A">
      <w:pPr>
        <w:pStyle w:val="3f1"/>
        <w:spacing w:line="240" w:lineRule="auto"/>
        <w:ind w:right="-71" w:firstLine="708"/>
        <w:contextualSpacing/>
        <w:rPr>
          <w:szCs w:val="24"/>
        </w:rPr>
      </w:pPr>
      <w:r w:rsidRPr="00CC7811">
        <w:rPr>
          <w:szCs w:val="24"/>
        </w:rPr>
        <w:t>6.</w:t>
      </w:r>
      <w:r w:rsidR="00C9649C">
        <w:rPr>
          <w:szCs w:val="24"/>
        </w:rPr>
        <w:t>4</w:t>
      </w:r>
      <w:r w:rsidRPr="00CC7811">
        <w:rPr>
          <w:szCs w:val="24"/>
        </w:rPr>
        <w:t>.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проводится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14:paraId="604997FB" w14:textId="77777777" w:rsidR="0038755A" w:rsidRDefault="0038755A" w:rsidP="0038755A">
      <w:pPr>
        <w:pStyle w:val="afffff2"/>
        <w:ind w:firstLine="709"/>
      </w:pPr>
      <w:r w:rsidRPr="00823047">
        <w:rPr>
          <w:noProof/>
        </w:rPr>
        <w:t>6.</w:t>
      </w:r>
      <w:r w:rsidR="00C9649C">
        <w:rPr>
          <w:noProof/>
        </w:rPr>
        <w:t>5</w:t>
      </w:r>
      <w:r w:rsidRPr="00823047">
        <w:rPr>
          <w:noProof/>
        </w:rPr>
        <w:t>. В</w:t>
      </w:r>
      <w:r w:rsidRPr="00823047">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7 (семи) календарных дней со дня получения соответствующего требования Государственного заказчика.</w:t>
      </w:r>
    </w:p>
    <w:p w14:paraId="025862E3" w14:textId="77777777" w:rsidR="0038755A" w:rsidRPr="00823047" w:rsidRDefault="0038755A" w:rsidP="0038755A">
      <w:pPr>
        <w:pStyle w:val="afffff2"/>
        <w:ind w:firstLine="709"/>
      </w:pPr>
    </w:p>
    <w:p w14:paraId="13D644C2" w14:textId="77777777" w:rsidR="0038755A" w:rsidRPr="00823047" w:rsidRDefault="0038755A" w:rsidP="00890C67">
      <w:pPr>
        <w:pStyle w:val="a9"/>
        <w:numPr>
          <w:ilvl w:val="0"/>
          <w:numId w:val="15"/>
        </w:numPr>
        <w:ind w:right="-74"/>
        <w:contextualSpacing/>
        <w:jc w:val="center"/>
        <w:rPr>
          <w:b/>
        </w:rPr>
      </w:pPr>
      <w:r w:rsidRPr="00823047">
        <w:rPr>
          <w:b/>
        </w:rPr>
        <w:t>Гарантийные обязательства</w:t>
      </w:r>
    </w:p>
    <w:p w14:paraId="1E1872FD" w14:textId="77777777" w:rsidR="0038755A" w:rsidRDefault="0038755A" w:rsidP="0081443C">
      <w:pPr>
        <w:ind w:firstLine="709"/>
        <w:jc w:val="both"/>
      </w:pPr>
      <w:r w:rsidRPr="00823047">
        <w:t>7.1. Поставщик гарантирует соответствие качества поставляемого товара требованиям законодательства Российской Федерации и условиям контракта.</w:t>
      </w:r>
    </w:p>
    <w:p w14:paraId="2B001A58" w14:textId="77777777" w:rsidR="0038755A" w:rsidRPr="00823047" w:rsidRDefault="0038755A" w:rsidP="0081443C">
      <w:pPr>
        <w:pStyle w:val="afffff2"/>
        <w:ind w:firstLine="709"/>
      </w:pPr>
      <w:r w:rsidRPr="00823047">
        <w:t>7.2. Срок замены некачественн</w:t>
      </w:r>
      <w:r w:rsidR="00CE1EA0">
        <w:t>ого товара составляет не более 3 (трех</w:t>
      </w:r>
      <w:r w:rsidRPr="00823047">
        <w:t>) календарных дней с момента получения Поставщиком письменного требования Государственного заказчика о замене товара несоответствующего качества. Поставщик забирает некачественный товар у Государственного заказчика и производит замену товара по адресу: г. Красноярск, ул. Республики, 72</w:t>
      </w:r>
      <w:r>
        <w:t>.</w:t>
      </w:r>
      <w:r w:rsidRPr="00823047">
        <w:t xml:space="preserve"> В данный срок входит время, затраченное на транспортировку товара. </w:t>
      </w:r>
    </w:p>
    <w:p w14:paraId="3DFF71EB" w14:textId="77777777" w:rsidR="0038755A" w:rsidRDefault="0038755A" w:rsidP="0081443C">
      <w:pPr>
        <w:pStyle w:val="afffff2"/>
        <w:ind w:firstLine="709"/>
      </w:pPr>
      <w:r w:rsidRPr="00823047">
        <w:t xml:space="preserve">7.3. Все расходы, связанные с заменой товара ненадлежащего качества </w:t>
      </w:r>
      <w:proofErr w:type="gramStart"/>
      <w:r w:rsidRPr="00823047">
        <w:t>на товар</w:t>
      </w:r>
      <w:proofErr w:type="gramEnd"/>
      <w:r w:rsidRPr="00823047">
        <w:t xml:space="preserve"> оплачиваются за счет Поставщика.</w:t>
      </w:r>
    </w:p>
    <w:p w14:paraId="0BC216F2" w14:textId="77777777" w:rsidR="0081443C" w:rsidRDefault="0081443C" w:rsidP="00BD35E6">
      <w:pPr>
        <w:ind w:firstLine="709"/>
        <w:jc w:val="both"/>
      </w:pPr>
      <w:r>
        <w:t>7.4</w:t>
      </w:r>
      <w:r w:rsidRPr="00106233">
        <w:t>.</w:t>
      </w:r>
      <w:r w:rsidRPr="00E941C3">
        <w:t xml:space="preserve"> </w:t>
      </w:r>
      <w:r w:rsidRPr="00106233">
        <w:t>При отказе Подрядчика от составления или подписания акта об обнаруженных дефектах и недостатках, для их подтверждения Государственный заказчик проводит</w:t>
      </w:r>
      <w:r w:rsidRPr="00106233">
        <w:rPr>
          <w:color w:val="FF0000"/>
        </w:rPr>
        <w:t xml:space="preserve"> </w:t>
      </w:r>
      <w:r w:rsidRPr="00106233">
        <w:t>квалификационную экспертизу с привлечением специалистов, по итогам которой составляется соответствующий акт, фиксирующий затраты по устранению дефектов и недоделок, для обращения в Арбитражный суд Красноярского края.</w:t>
      </w:r>
    </w:p>
    <w:p w14:paraId="2FF6FBD6" w14:textId="77777777" w:rsidR="0038755A" w:rsidRPr="00823047" w:rsidRDefault="0038755A" w:rsidP="0038755A">
      <w:pPr>
        <w:pStyle w:val="16"/>
        <w:tabs>
          <w:tab w:val="center" w:pos="5262"/>
          <w:tab w:val="left" w:pos="8771"/>
        </w:tabs>
        <w:spacing w:line="240" w:lineRule="auto"/>
        <w:ind w:left="1440" w:right="-74" w:firstLine="0"/>
        <w:contextualSpacing/>
        <w:jc w:val="center"/>
        <w:rPr>
          <w:b/>
          <w:szCs w:val="24"/>
        </w:rPr>
      </w:pPr>
    </w:p>
    <w:p w14:paraId="312803E1" w14:textId="77777777" w:rsidR="0038755A" w:rsidRPr="005F1EEE" w:rsidRDefault="0038755A" w:rsidP="00890C67">
      <w:pPr>
        <w:pStyle w:val="16"/>
        <w:numPr>
          <w:ilvl w:val="0"/>
          <w:numId w:val="14"/>
        </w:numPr>
        <w:tabs>
          <w:tab w:val="center" w:pos="3119"/>
          <w:tab w:val="left" w:pos="8771"/>
        </w:tabs>
        <w:spacing w:line="240" w:lineRule="auto"/>
        <w:ind w:right="-74" w:firstLine="2475"/>
        <w:contextualSpacing/>
        <w:rPr>
          <w:rFonts w:eastAsia="Calibri"/>
          <w:szCs w:val="24"/>
          <w:lang w:eastAsia="en-US"/>
        </w:rPr>
      </w:pPr>
      <w:r w:rsidRPr="0028323B">
        <w:rPr>
          <w:b/>
          <w:szCs w:val="24"/>
        </w:rPr>
        <w:t>Ответственность Сторон</w:t>
      </w:r>
      <w:r w:rsidRPr="005F1EEE">
        <w:rPr>
          <w:b/>
          <w:szCs w:val="24"/>
        </w:rPr>
        <w:t xml:space="preserve"> </w:t>
      </w:r>
    </w:p>
    <w:p w14:paraId="67299EFC" w14:textId="77777777" w:rsidR="00C575AF" w:rsidRPr="002C1263" w:rsidRDefault="00C575AF" w:rsidP="00C575AF">
      <w:pPr>
        <w:pStyle w:val="afffff2"/>
        <w:ind w:firstLine="709"/>
        <w:rPr>
          <w:rFonts w:eastAsia="Calibri"/>
          <w:lang w:eastAsia="en-US"/>
        </w:rPr>
      </w:pPr>
      <w:r w:rsidRPr="002C1263">
        <w:rPr>
          <w:rFonts w:eastAsia="Calibri"/>
          <w:lang w:eastAsia="en-US"/>
        </w:rP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2C517FE" w14:textId="77777777" w:rsidR="00C575AF" w:rsidRPr="002C1263" w:rsidRDefault="00C575AF" w:rsidP="00C575AF">
      <w:pPr>
        <w:pStyle w:val="afffff2"/>
        <w:ind w:firstLine="709"/>
        <w:rPr>
          <w:rFonts w:eastAsia="Calibri"/>
          <w:lang w:eastAsia="en-US"/>
        </w:rPr>
      </w:pPr>
      <w:r w:rsidRPr="002C1263">
        <w:rPr>
          <w:rFonts w:eastAsia="Calibri"/>
          <w:lang w:eastAsia="en-US"/>
        </w:rPr>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штрафа.</w:t>
      </w:r>
    </w:p>
    <w:p w14:paraId="1E363B13" w14:textId="77777777" w:rsidR="00C575AF" w:rsidRPr="002C1263" w:rsidRDefault="00C575AF" w:rsidP="00C575AF">
      <w:pPr>
        <w:pStyle w:val="afffff2"/>
        <w:ind w:firstLine="709"/>
        <w:rPr>
          <w:rFonts w:eastAsia="Calibri"/>
          <w:lang w:eastAsia="en-US"/>
        </w:rPr>
      </w:pPr>
      <w:r w:rsidRPr="002C1263">
        <w:rPr>
          <w:rFonts w:eastAsia="Calibri"/>
          <w:lang w:eastAsia="en-US"/>
        </w:rPr>
        <w:t>8.3. За каждый факт неисполнения Государственном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__________ рублей ____ копеек, установленной в зависимости от цены контракта, указанной в пункте 3.1. Контракта:</w:t>
      </w:r>
    </w:p>
    <w:p w14:paraId="21850C8A" w14:textId="77777777" w:rsidR="00C575AF" w:rsidRPr="002C1263" w:rsidRDefault="00C575AF" w:rsidP="00C575AF">
      <w:pPr>
        <w:pStyle w:val="afffff2"/>
        <w:ind w:firstLine="709"/>
        <w:rPr>
          <w:rFonts w:eastAsia="Calibri"/>
          <w:lang w:eastAsia="en-US"/>
        </w:rPr>
      </w:pPr>
      <w:r w:rsidRPr="002C1263">
        <w:rPr>
          <w:rFonts w:eastAsia="Calibri"/>
          <w:lang w:eastAsia="en-US"/>
        </w:rPr>
        <w:t>а) 1000 рублей, если цена контракта не превышает 3 млн. рублей (включительно).</w:t>
      </w:r>
    </w:p>
    <w:p w14:paraId="083ECC4C" w14:textId="77777777" w:rsidR="00C575AF" w:rsidRPr="002C1263" w:rsidRDefault="00C575AF" w:rsidP="00C575AF">
      <w:pPr>
        <w:pStyle w:val="afffff2"/>
        <w:ind w:firstLine="709"/>
        <w:rPr>
          <w:rFonts w:eastAsia="Calibri"/>
          <w:lang w:eastAsia="en-US"/>
        </w:rPr>
      </w:pPr>
      <w:r w:rsidRPr="002C1263">
        <w:rPr>
          <w:rFonts w:eastAsia="Calibri"/>
          <w:lang w:eastAsia="en-US"/>
        </w:rPr>
        <w:t xml:space="preserve">Размер штрафа включается в контракт в размере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Pr="002C1263">
        <w:rPr>
          <w:rFonts w:eastAsia="Calibri"/>
          <w:lang w:eastAsia="en-US"/>
        </w:rPr>
        <w:lastRenderedPageBreak/>
        <w:t xml:space="preserve">(подрядчиком,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30.08.2017 № 1042 (далее – постановление Правительства РФ от 30.08.2017 № 1042). </w:t>
      </w:r>
    </w:p>
    <w:p w14:paraId="6C3041FE" w14:textId="77777777" w:rsidR="00C575AF" w:rsidRPr="002C1263" w:rsidRDefault="00C575AF" w:rsidP="00C575AF">
      <w:pPr>
        <w:pStyle w:val="afffff2"/>
        <w:ind w:firstLine="709"/>
        <w:rPr>
          <w:rFonts w:eastAsia="Calibri"/>
          <w:lang w:eastAsia="en-US"/>
        </w:rPr>
      </w:pPr>
      <w:r w:rsidRPr="002C1263">
        <w:rPr>
          <w:rFonts w:eastAsia="Calibri"/>
          <w:lang w:eastAsia="en-US"/>
        </w:rPr>
        <w:t>8.4.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260AAEE" w14:textId="77777777" w:rsidR="00C575AF" w:rsidRPr="002C1263" w:rsidRDefault="00C575AF" w:rsidP="00C575AF">
      <w:pPr>
        <w:pStyle w:val="afffff2"/>
        <w:ind w:firstLine="709"/>
        <w:rPr>
          <w:rFonts w:eastAsia="Calibri"/>
          <w:lang w:eastAsia="en-US"/>
        </w:rPr>
      </w:pPr>
      <w:r w:rsidRPr="002C1263">
        <w:rPr>
          <w:rFonts w:eastAsia="Calibri"/>
          <w:lang w:eastAsia="en-US"/>
        </w:rPr>
        <w:t>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 рублей ____ копеек, установленной в зависимости от цены контракта, указанной в пункте 3.1. Контракта:</w:t>
      </w:r>
    </w:p>
    <w:p w14:paraId="218A3777" w14:textId="77777777" w:rsidR="00C575AF" w:rsidRPr="002C1263" w:rsidRDefault="00C575AF" w:rsidP="00C575AF">
      <w:pPr>
        <w:pStyle w:val="afffff2"/>
        <w:ind w:firstLine="709"/>
        <w:rPr>
          <w:rFonts w:eastAsia="Calibri"/>
          <w:lang w:eastAsia="en-US"/>
        </w:rPr>
      </w:pPr>
      <w:r w:rsidRPr="002C1263">
        <w:rPr>
          <w:rFonts w:eastAsia="Calibri"/>
          <w:lang w:eastAsia="en-US"/>
        </w:rPr>
        <w:t>а) 10 процентов цены контракта (этапа) в случае, если цена контракта (этапа) не превышает 3 млн. рублей.</w:t>
      </w:r>
    </w:p>
    <w:p w14:paraId="4E7EA340" w14:textId="77777777" w:rsidR="00C575AF" w:rsidRPr="002C1263" w:rsidRDefault="00C575AF" w:rsidP="00C575AF">
      <w:pPr>
        <w:pStyle w:val="afffff2"/>
        <w:ind w:firstLine="709"/>
        <w:rPr>
          <w:rFonts w:eastAsia="Calibri"/>
          <w:lang w:eastAsia="en-US"/>
        </w:rPr>
      </w:pPr>
      <w:r w:rsidRPr="002C1263">
        <w:rPr>
          <w:rFonts w:eastAsia="Calibri"/>
          <w:lang w:eastAsia="en-US"/>
        </w:rPr>
        <w:t>Размер штрафа устанавливается в виде суммы, в том числе рассчитываемой как процент цены контракта, определяемой в соответствии с постановлением Правительства РФ от 30.08.2017 № 1042.</w:t>
      </w:r>
    </w:p>
    <w:p w14:paraId="6B49B1FA" w14:textId="77777777" w:rsidR="00C575AF" w:rsidRPr="002C1263" w:rsidRDefault="00C575AF" w:rsidP="00C575AF">
      <w:pPr>
        <w:pStyle w:val="afffff2"/>
        <w:ind w:firstLine="709"/>
        <w:rPr>
          <w:rFonts w:eastAsia="Calibri"/>
          <w:lang w:eastAsia="en-US"/>
        </w:rPr>
      </w:pPr>
      <w:r w:rsidRPr="002C1263">
        <w:rPr>
          <w:rFonts w:eastAsia="Calibri"/>
          <w:lang w:eastAsia="en-US"/>
        </w:rPr>
        <w:t>8.6.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размере __________ рублей ___ копеек, установленной в зависимости от цены контракта, указанной в пункте 3.1. контракта:</w:t>
      </w:r>
    </w:p>
    <w:p w14:paraId="053DBAF6" w14:textId="77777777" w:rsidR="00C575AF" w:rsidRPr="002C1263" w:rsidRDefault="00C575AF" w:rsidP="00C575AF">
      <w:pPr>
        <w:pStyle w:val="afffff2"/>
        <w:ind w:firstLine="709"/>
        <w:rPr>
          <w:rFonts w:eastAsia="Calibri"/>
          <w:lang w:eastAsia="en-US"/>
        </w:rPr>
      </w:pPr>
      <w:r w:rsidRPr="002C1263">
        <w:rPr>
          <w:rFonts w:eastAsia="Calibri"/>
          <w:lang w:eastAsia="en-US"/>
        </w:rPr>
        <w:t>а) 10 процентов начальной (максимальной) цены контракта в случае, если начальная (максимальная) цена контракта не превышает 3 млн. рублей.</w:t>
      </w:r>
    </w:p>
    <w:p w14:paraId="2C3A1BA7" w14:textId="77777777" w:rsidR="00C575AF" w:rsidRPr="002C1263" w:rsidRDefault="00C575AF" w:rsidP="00C575AF">
      <w:pPr>
        <w:pStyle w:val="afffff2"/>
        <w:ind w:firstLine="709"/>
        <w:rPr>
          <w:rFonts w:eastAsia="Calibri"/>
          <w:lang w:eastAsia="en-US"/>
        </w:rPr>
      </w:pPr>
      <w:r w:rsidRPr="002C1263">
        <w:rPr>
          <w:rFonts w:eastAsia="Calibri"/>
          <w:lang w:eastAsia="en-US"/>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__________ рублей ____ копеек, установленной в зависимости от цены контракта, указанной в пункте 3.1. контракта:</w:t>
      </w:r>
    </w:p>
    <w:p w14:paraId="4C43968E" w14:textId="77777777" w:rsidR="00C575AF" w:rsidRPr="002C1263" w:rsidRDefault="00C575AF" w:rsidP="00C575AF">
      <w:pPr>
        <w:pStyle w:val="afffff2"/>
        <w:ind w:firstLine="709"/>
        <w:rPr>
          <w:rFonts w:eastAsia="Calibri"/>
          <w:lang w:eastAsia="en-US"/>
        </w:rPr>
      </w:pPr>
      <w:r w:rsidRPr="002C1263">
        <w:rPr>
          <w:rFonts w:eastAsia="Calibri"/>
          <w:lang w:eastAsia="en-US"/>
        </w:rPr>
        <w:t>а) 1000 рублей, если цена контракта не превышает 3 млн. рублей.</w:t>
      </w:r>
    </w:p>
    <w:p w14:paraId="57F3AAF6" w14:textId="77777777" w:rsidR="00C575AF" w:rsidRPr="002C1263" w:rsidRDefault="00C575AF" w:rsidP="00C575AF">
      <w:pPr>
        <w:pStyle w:val="afffff2"/>
        <w:ind w:firstLine="709"/>
        <w:rPr>
          <w:rFonts w:eastAsia="Calibri"/>
          <w:lang w:eastAsia="en-US"/>
        </w:rPr>
      </w:pPr>
      <w:r w:rsidRPr="002C1263">
        <w:rPr>
          <w:rFonts w:eastAsia="Calibri"/>
          <w:lang w:eastAsia="en-US"/>
        </w:rPr>
        <w:t>8.8.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устанавливается в размере __________ рублей ____ копеек, установленной в зависимости от цены контракта, указанной в пункте 3.1. контракта:</w:t>
      </w:r>
    </w:p>
    <w:p w14:paraId="39F2965B" w14:textId="77777777" w:rsidR="00C575AF" w:rsidRPr="002C1263" w:rsidRDefault="00C575AF" w:rsidP="00C575AF">
      <w:pPr>
        <w:pStyle w:val="afffff2"/>
        <w:ind w:firstLine="709"/>
        <w:rPr>
          <w:rFonts w:eastAsia="Calibri"/>
          <w:lang w:eastAsia="en-US"/>
        </w:rPr>
      </w:pPr>
      <w:r w:rsidRPr="002C1263">
        <w:rPr>
          <w:rFonts w:eastAsia="Calibri"/>
          <w:lang w:eastAsia="en-US"/>
        </w:rPr>
        <w:t>а) 1 процент от цены контракта (этапа), но не более 5 тыс. рублей и не менее 1 тыс. рублей.</w:t>
      </w:r>
    </w:p>
    <w:p w14:paraId="2A7EE59F" w14:textId="77777777" w:rsidR="00C575AF" w:rsidRPr="002C1263" w:rsidRDefault="00C575AF" w:rsidP="00C575AF">
      <w:pPr>
        <w:pStyle w:val="afffff2"/>
        <w:ind w:firstLine="709"/>
        <w:rPr>
          <w:rFonts w:eastAsia="Calibri"/>
          <w:lang w:eastAsia="en-US"/>
        </w:rPr>
      </w:pPr>
      <w:r w:rsidRPr="002C1263">
        <w:rPr>
          <w:rFonts w:eastAsia="Calibri"/>
          <w:lang w:eastAsia="en-US"/>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13BBFF4" w14:textId="77777777" w:rsidR="00C575AF" w:rsidRPr="002C1263" w:rsidRDefault="00C575AF" w:rsidP="00C575AF">
      <w:pPr>
        <w:pStyle w:val="afffff2"/>
        <w:ind w:firstLine="709"/>
        <w:rPr>
          <w:rFonts w:eastAsia="Calibri"/>
          <w:lang w:eastAsia="en-US"/>
        </w:rPr>
      </w:pPr>
      <w:r w:rsidRPr="002C1263">
        <w:rPr>
          <w:rFonts w:eastAsia="Calibri"/>
          <w:lang w:eastAsia="en-US"/>
        </w:rPr>
        <w:t xml:space="preserve">8.10.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w:t>
      </w:r>
      <w:r w:rsidRPr="002C1263">
        <w:rPr>
          <w:rFonts w:eastAsia="Calibri"/>
          <w:lang w:eastAsia="en-US"/>
        </w:rPr>
        <w:lastRenderedPageBreak/>
        <w:t>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Поставщиком.</w:t>
      </w:r>
    </w:p>
    <w:p w14:paraId="4C3FE083" w14:textId="77777777" w:rsidR="00C575AF" w:rsidRPr="002C1263" w:rsidRDefault="00C575AF" w:rsidP="00C575AF">
      <w:pPr>
        <w:pStyle w:val="afffff2"/>
        <w:ind w:firstLine="709"/>
        <w:rPr>
          <w:rFonts w:eastAsia="Calibri"/>
          <w:lang w:eastAsia="en-US"/>
        </w:rPr>
      </w:pPr>
      <w:r w:rsidRPr="002C1263">
        <w:rPr>
          <w:rFonts w:eastAsia="Calibri"/>
          <w:lang w:eastAsia="en-US"/>
        </w:rPr>
        <w:t>8.11.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8.10. настоящего контракта.</w:t>
      </w:r>
    </w:p>
    <w:p w14:paraId="4994D882" w14:textId="77777777" w:rsidR="00C575AF" w:rsidRPr="002C1263" w:rsidRDefault="00C575AF" w:rsidP="00C575AF">
      <w:pPr>
        <w:pStyle w:val="afffff2"/>
        <w:ind w:firstLine="709"/>
        <w:rPr>
          <w:rFonts w:eastAsia="Calibri"/>
          <w:lang w:eastAsia="en-US"/>
        </w:rPr>
      </w:pPr>
      <w:r w:rsidRPr="002C1263">
        <w:rPr>
          <w:rFonts w:eastAsia="Calibri"/>
          <w:lang w:eastAsia="en-US"/>
        </w:rPr>
        <w:t>8.12. В случае неисполнения Поставщиком требований об уплате неустоек (штрафов, пеней), предъявленных Государственным заказчиком, Государственный заказчик вправе удержать из суммы, подлежащей оплате Поставщику (подрядчику, исполнителю) сумму начисленной неустойки (штрафа, пени).</w:t>
      </w:r>
    </w:p>
    <w:p w14:paraId="6E42C1AD" w14:textId="77777777" w:rsidR="00C575AF" w:rsidRPr="002C1263" w:rsidRDefault="00C575AF" w:rsidP="00C575AF">
      <w:pPr>
        <w:pStyle w:val="afffff2"/>
        <w:ind w:firstLine="709"/>
        <w:rPr>
          <w:rFonts w:eastAsia="Calibri"/>
          <w:lang w:eastAsia="en-US"/>
        </w:rPr>
      </w:pPr>
      <w:r w:rsidRPr="002C1263">
        <w:rPr>
          <w:rFonts w:eastAsia="Calibri"/>
          <w:lang w:eastAsia="en-US"/>
        </w:rPr>
        <w:t>8.13.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120CEA82" w14:textId="77777777" w:rsidR="00C575AF" w:rsidRPr="002C1263" w:rsidRDefault="00C575AF" w:rsidP="00C575AF">
      <w:pPr>
        <w:pStyle w:val="afffff2"/>
        <w:ind w:firstLine="709"/>
        <w:rPr>
          <w:rFonts w:eastAsia="Calibri"/>
          <w:lang w:eastAsia="en-US"/>
        </w:rPr>
      </w:pPr>
      <w:r w:rsidRPr="002C1263">
        <w:rPr>
          <w:rFonts w:eastAsia="Calibri"/>
          <w:lang w:eastAsia="en-US"/>
        </w:rPr>
        <w:t>8.14.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8D3CFE" w14:textId="77777777" w:rsidR="00C575AF" w:rsidRPr="002C1263" w:rsidRDefault="00C575AF" w:rsidP="00C575AF">
      <w:pPr>
        <w:pStyle w:val="afffff2"/>
        <w:ind w:firstLine="709"/>
        <w:rPr>
          <w:rFonts w:eastAsia="Calibri"/>
          <w:lang w:eastAsia="en-US"/>
        </w:rPr>
      </w:pPr>
      <w:r w:rsidRPr="002C1263">
        <w:rPr>
          <w:rFonts w:eastAsia="Calibri"/>
          <w:lang w:eastAsia="en-US"/>
        </w:rPr>
        <w:t>8.15. Уплата неустойки (штрафа, пени) не освобождает Стороны от исполнения обязательств по контракту.</w:t>
      </w:r>
    </w:p>
    <w:p w14:paraId="0969A5DB" w14:textId="77777777" w:rsidR="00C575AF" w:rsidRPr="002A4FA5" w:rsidRDefault="00C575AF" w:rsidP="00C575AF">
      <w:pPr>
        <w:pStyle w:val="afffff2"/>
        <w:ind w:firstLine="709"/>
        <w:rPr>
          <w:rFonts w:eastAsia="Calibri"/>
          <w:lang w:eastAsia="en-US"/>
        </w:rPr>
      </w:pPr>
      <w:r w:rsidRPr="002C1263">
        <w:rPr>
          <w:rFonts w:eastAsia="Calibri"/>
          <w:lang w:eastAsia="en-US"/>
        </w:rPr>
        <w:t>8.16. Вред, причиненный третьим лицам по вине Поставщика при исполнении обязательств по контракту, возмещается за его счет.</w:t>
      </w:r>
    </w:p>
    <w:p w14:paraId="350C8446" w14:textId="77777777" w:rsidR="0038755A" w:rsidRDefault="0038755A" w:rsidP="0038755A">
      <w:pPr>
        <w:pStyle w:val="afffff2"/>
        <w:jc w:val="center"/>
        <w:rPr>
          <w:b/>
        </w:rPr>
      </w:pPr>
    </w:p>
    <w:p w14:paraId="3C3B305F" w14:textId="77777777" w:rsidR="0038755A" w:rsidRPr="00823047" w:rsidRDefault="0038755A" w:rsidP="0038755A">
      <w:pPr>
        <w:pStyle w:val="afffff2"/>
        <w:jc w:val="center"/>
        <w:rPr>
          <w:b/>
        </w:rPr>
      </w:pPr>
      <w:r w:rsidRPr="00823047">
        <w:rPr>
          <w:b/>
        </w:rPr>
        <w:t>9. Форс-мажорные обстоятельства</w:t>
      </w:r>
    </w:p>
    <w:p w14:paraId="45BB762B" w14:textId="77777777" w:rsidR="0038755A" w:rsidRPr="00823047" w:rsidRDefault="0038755A" w:rsidP="0038755A">
      <w:pPr>
        <w:pStyle w:val="afffff2"/>
        <w:ind w:firstLine="708"/>
        <w:rPr>
          <w:noProof/>
        </w:rPr>
      </w:pPr>
      <w:r w:rsidRPr="00823047">
        <w:rPr>
          <w:noProof/>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3B1184D" w14:textId="77777777" w:rsidR="0038755A" w:rsidRPr="00823047" w:rsidRDefault="0038755A" w:rsidP="0038755A">
      <w:pPr>
        <w:pStyle w:val="afffff2"/>
        <w:ind w:firstLine="708"/>
        <w:rPr>
          <w:noProof/>
        </w:rPr>
      </w:pPr>
      <w:r w:rsidRPr="00823047">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BFE2327" w14:textId="77777777" w:rsidR="0038755A" w:rsidRPr="00823047" w:rsidRDefault="0038755A" w:rsidP="0038755A">
      <w:pPr>
        <w:pStyle w:val="afffff2"/>
        <w:ind w:firstLine="708"/>
        <w:rPr>
          <w:noProof/>
        </w:rPr>
      </w:pPr>
      <w:r w:rsidRPr="00823047">
        <w:rPr>
          <w:noProof/>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F977F8F" w14:textId="77777777" w:rsidR="0038755A" w:rsidRPr="00823047" w:rsidRDefault="0038755A" w:rsidP="0038755A">
      <w:pPr>
        <w:pStyle w:val="afffff2"/>
        <w:ind w:firstLine="708"/>
        <w:rPr>
          <w:noProof/>
        </w:rPr>
      </w:pPr>
      <w:r w:rsidRPr="00823047">
        <w:rPr>
          <w:noProof/>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52057C78" w14:textId="77777777" w:rsidR="0038755A" w:rsidRPr="00823047" w:rsidRDefault="0038755A" w:rsidP="0038755A">
      <w:pPr>
        <w:pStyle w:val="afffff2"/>
        <w:ind w:firstLine="708"/>
        <w:rPr>
          <w:noProof/>
        </w:rPr>
      </w:pPr>
      <w:r w:rsidRPr="00823047">
        <w:rPr>
          <w:noProof/>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3784FA89" w14:textId="77777777" w:rsidR="0038755A" w:rsidRPr="00823047" w:rsidRDefault="0038755A" w:rsidP="0038755A">
      <w:pPr>
        <w:pStyle w:val="afffff2"/>
        <w:ind w:firstLine="708"/>
        <w:rPr>
          <w:noProof/>
        </w:rPr>
      </w:pPr>
      <w:r w:rsidRPr="00823047">
        <w:rPr>
          <w:noProof/>
        </w:rPr>
        <w:lastRenderedPageBreak/>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38C25AD" w14:textId="77777777" w:rsidR="0038755A" w:rsidRPr="00823047" w:rsidRDefault="0038755A" w:rsidP="0038755A">
      <w:pPr>
        <w:pStyle w:val="afffff2"/>
        <w:ind w:firstLine="708"/>
        <w:rPr>
          <w:noProof/>
        </w:rPr>
      </w:pPr>
      <w:r w:rsidRPr="00823047">
        <w:rPr>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28E1166" w14:textId="77777777" w:rsidR="009F6E66" w:rsidRPr="00823047" w:rsidRDefault="009F6E66" w:rsidP="0038755A">
      <w:pPr>
        <w:pStyle w:val="afffff2"/>
        <w:ind w:firstLine="708"/>
        <w:rPr>
          <w:noProof/>
        </w:rPr>
      </w:pPr>
    </w:p>
    <w:p w14:paraId="0F3E4EB3" w14:textId="77777777" w:rsidR="0038755A" w:rsidRPr="00823047" w:rsidRDefault="0038755A" w:rsidP="0038755A">
      <w:pPr>
        <w:pStyle w:val="afffff2"/>
        <w:jc w:val="center"/>
        <w:rPr>
          <w:b/>
        </w:rPr>
      </w:pPr>
      <w:r w:rsidRPr="00823047">
        <w:rPr>
          <w:b/>
        </w:rPr>
        <w:t>10. Изменение, расторжение контракта</w:t>
      </w:r>
    </w:p>
    <w:p w14:paraId="645DD7EE" w14:textId="77777777" w:rsidR="0038755A" w:rsidRPr="00823047" w:rsidRDefault="0038755A" w:rsidP="0038755A">
      <w:pPr>
        <w:pStyle w:val="afffff2"/>
        <w:ind w:firstLine="708"/>
      </w:pPr>
      <w:r w:rsidRPr="00823047">
        <w:t>10.1.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14:paraId="7F31BA6C" w14:textId="77777777" w:rsidR="0038755A" w:rsidRPr="00823047" w:rsidRDefault="0038755A" w:rsidP="0038755A">
      <w:pPr>
        <w:pStyle w:val="afffff2"/>
        <w:ind w:firstLine="708"/>
      </w:pPr>
      <w:r w:rsidRPr="00823047">
        <w:t>10.2. Все изменения к контракту действительны, если они оформлены в виде дополнительного соглашения к контракту и подписаны Сторонами.</w:t>
      </w:r>
    </w:p>
    <w:p w14:paraId="31C9AFD4" w14:textId="77777777" w:rsidR="0038755A" w:rsidRPr="00823047" w:rsidRDefault="0038755A" w:rsidP="0038755A">
      <w:pPr>
        <w:pStyle w:val="afffff2"/>
        <w:ind w:firstLine="708"/>
      </w:pPr>
      <w:r w:rsidRPr="00823047">
        <w:t>10.3.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216B35C1" w14:textId="77777777" w:rsidR="0038755A" w:rsidRPr="00823047" w:rsidRDefault="0038755A" w:rsidP="0038755A">
      <w:pPr>
        <w:pStyle w:val="afffff2"/>
        <w:ind w:firstLine="708"/>
      </w:pPr>
      <w:r w:rsidRPr="00823047">
        <w:t>10.4. При исполнении контракта по согласованию Сторон допускается снижение цены контракта без изменения количества товара, качества поставляемого товара и иных условий контракта.</w:t>
      </w:r>
    </w:p>
    <w:p w14:paraId="28F9E982" w14:textId="77777777" w:rsidR="0038755A" w:rsidRPr="00823047" w:rsidRDefault="0038755A" w:rsidP="0038755A">
      <w:pPr>
        <w:autoSpaceDE w:val="0"/>
        <w:autoSpaceDN w:val="0"/>
        <w:adjustRightInd w:val="0"/>
        <w:ind w:firstLine="708"/>
        <w:jc w:val="both"/>
      </w:pPr>
      <w:r w:rsidRPr="00823047">
        <w:t>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67FE324" w14:textId="77777777" w:rsidR="0038755A" w:rsidRPr="00823047" w:rsidRDefault="0038755A" w:rsidP="0038755A">
      <w:pPr>
        <w:autoSpaceDE w:val="0"/>
        <w:autoSpaceDN w:val="0"/>
        <w:adjustRightInd w:val="0"/>
        <w:ind w:firstLine="708"/>
        <w:jc w:val="both"/>
      </w:pPr>
      <w:r w:rsidRPr="00823047">
        <w:t>10.6.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14:paraId="4339976C" w14:textId="77777777" w:rsidR="0038755A" w:rsidRPr="00823047" w:rsidRDefault="0038755A" w:rsidP="0038755A">
      <w:pPr>
        <w:pStyle w:val="afffff2"/>
        <w:ind w:firstLine="708"/>
      </w:pPr>
      <w:r w:rsidRPr="00823047">
        <w:t>10.7.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1372DEAE" w14:textId="77777777" w:rsidR="0038755A" w:rsidRPr="00823047" w:rsidRDefault="0038755A" w:rsidP="0038755A">
      <w:pPr>
        <w:pStyle w:val="afffff2"/>
        <w:ind w:firstLine="709"/>
      </w:pPr>
      <w:r w:rsidRPr="00823047">
        <w:t xml:space="preserve">10.8. При исполнении контракта по согласованию Государственного заказчика с Поставщиком в случаях, предусмотренных </w:t>
      </w:r>
      <w:hyperlink r:id="rId8" w:history="1">
        <w:r w:rsidRPr="00823047">
          <w:t>пунктом 6 статьи 161</w:t>
        </w:r>
      </w:hyperlink>
      <w:r w:rsidRPr="00823047">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9" w:history="1">
        <w:r w:rsidRPr="00823047">
          <w:t>обеспечивает согласование</w:t>
        </w:r>
      </w:hyperlink>
      <w:r w:rsidRPr="00823047">
        <w:t xml:space="preserve"> новых условий контракта, в том числе цены и (или) сроков исполнения контракта и (или) количества товара, предусмотренных контрактом. </w:t>
      </w:r>
    </w:p>
    <w:p w14:paraId="38D587E3" w14:textId="77777777" w:rsidR="0038755A" w:rsidRPr="00823047" w:rsidRDefault="0038755A" w:rsidP="0038755A">
      <w:pPr>
        <w:autoSpaceDE w:val="0"/>
        <w:autoSpaceDN w:val="0"/>
        <w:adjustRightInd w:val="0"/>
        <w:ind w:firstLine="567"/>
        <w:jc w:val="both"/>
      </w:pPr>
      <w:r w:rsidRPr="00823047">
        <w:rPr>
          <w:rFonts w:eastAsia="Calibri"/>
          <w:lang w:eastAsia="en-US"/>
        </w:rPr>
        <w:t xml:space="preserve">10.9. В ходе исполнения контракта по соглашению сторон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r w:rsidRPr="00823047">
        <w:rPr>
          <w:rFonts w:eastAsia="Calibri"/>
          <w:lang w:eastAsia="en-US"/>
        </w:rPr>
        <w:lastRenderedPageBreak/>
        <w:t>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Pr="00823047">
        <w:t>).</w:t>
      </w:r>
    </w:p>
    <w:p w14:paraId="72CADEA9" w14:textId="77777777" w:rsidR="0038755A" w:rsidRPr="00823047" w:rsidRDefault="0038755A" w:rsidP="0038755A">
      <w:pPr>
        <w:autoSpaceDE w:val="0"/>
        <w:autoSpaceDN w:val="0"/>
        <w:adjustRightInd w:val="0"/>
        <w:ind w:firstLine="567"/>
        <w:jc w:val="both"/>
      </w:pPr>
    </w:p>
    <w:p w14:paraId="6BCCF95F" w14:textId="77777777" w:rsidR="0038755A" w:rsidRPr="00823047" w:rsidRDefault="0038755A" w:rsidP="0038755A">
      <w:pPr>
        <w:pStyle w:val="afffff2"/>
        <w:jc w:val="center"/>
        <w:rPr>
          <w:b/>
        </w:rPr>
      </w:pPr>
      <w:r w:rsidRPr="00823047">
        <w:rPr>
          <w:b/>
        </w:rPr>
        <w:t>11. Порядок разрешения споров</w:t>
      </w:r>
    </w:p>
    <w:p w14:paraId="318794A5" w14:textId="77777777" w:rsidR="0038755A" w:rsidRPr="00823047" w:rsidRDefault="0038755A" w:rsidP="0038755A">
      <w:pPr>
        <w:pStyle w:val="afffff2"/>
        <w:ind w:firstLine="708"/>
      </w:pPr>
      <w:r w:rsidRPr="00823047">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14:paraId="395E3D68" w14:textId="77777777" w:rsidR="0038755A" w:rsidRPr="00823047" w:rsidRDefault="0038755A" w:rsidP="0038755A">
      <w:pPr>
        <w:pStyle w:val="afffff2"/>
        <w:ind w:firstLine="709"/>
      </w:pPr>
      <w:r w:rsidRPr="00823047">
        <w:t>11.2. Досудебный порядок урегулирования споров, предусматривающий направление претензии контрагенту, является обязательным.</w:t>
      </w:r>
    </w:p>
    <w:p w14:paraId="6F6692D9" w14:textId="77777777" w:rsidR="0038755A" w:rsidRPr="00823047" w:rsidRDefault="0038755A" w:rsidP="0038755A">
      <w:pPr>
        <w:pStyle w:val="afffff2"/>
        <w:ind w:firstLine="708"/>
      </w:pPr>
      <w:r w:rsidRPr="00823047">
        <w:t>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w:t>
      </w:r>
    </w:p>
    <w:p w14:paraId="4D1C8764" w14:textId="77777777" w:rsidR="0038755A" w:rsidRPr="00823047" w:rsidRDefault="0038755A" w:rsidP="0038755A">
      <w:pPr>
        <w:pStyle w:val="afffff2"/>
        <w:ind w:firstLine="708"/>
      </w:pPr>
    </w:p>
    <w:p w14:paraId="5A82EB35" w14:textId="77777777" w:rsidR="0038755A" w:rsidRPr="00823047" w:rsidRDefault="0038755A" w:rsidP="0038755A">
      <w:pPr>
        <w:pStyle w:val="afffff2"/>
        <w:jc w:val="center"/>
        <w:rPr>
          <w:b/>
        </w:rPr>
      </w:pPr>
      <w:r w:rsidRPr="00823047">
        <w:rPr>
          <w:b/>
        </w:rPr>
        <w:t>12. Прочие условия</w:t>
      </w:r>
    </w:p>
    <w:p w14:paraId="6B862EF6" w14:textId="77777777" w:rsidR="0038755A" w:rsidRPr="00823047" w:rsidRDefault="0038755A" w:rsidP="0038755A">
      <w:pPr>
        <w:pStyle w:val="afffff2"/>
        <w:ind w:firstLine="708"/>
      </w:pPr>
      <w:r w:rsidRPr="00823047">
        <w:t>12.1.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15C483FD" w14:textId="77777777" w:rsidR="0038755A" w:rsidRPr="00823047" w:rsidRDefault="0038755A" w:rsidP="0038755A">
      <w:pPr>
        <w:pStyle w:val="afffff2"/>
        <w:ind w:firstLine="709"/>
      </w:pPr>
      <w:r w:rsidRPr="00823047">
        <w:t>12.2.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2F0834B0" w14:textId="77777777" w:rsidR="0038755A" w:rsidRPr="00823047" w:rsidRDefault="0038755A" w:rsidP="0038755A">
      <w:pPr>
        <w:pStyle w:val="afffff2"/>
        <w:ind w:firstLine="709"/>
      </w:pPr>
      <w:r w:rsidRPr="00823047">
        <w:t>12.3. Во всем остальном, что не предусмотрено контрактом, Стороны руководствуются законодательством Российской Федерации.</w:t>
      </w:r>
    </w:p>
    <w:p w14:paraId="68DA0B1E" w14:textId="77777777" w:rsidR="0080189A" w:rsidRDefault="0080189A" w:rsidP="0080189A">
      <w:pPr>
        <w:ind w:firstLine="567"/>
        <w:jc w:val="both"/>
      </w:pPr>
      <w:r>
        <w:t xml:space="preserve">12.4. Обеспечение исполнения настоящего контракта установлено в размере ________ рублей ____ копеек. Возврат обеспечения исполнения контракта, внесенного Поставщиком денежными средствами на счет Государственного заказчика, осуществляется Государственным заказчиком в течение 10 (десяти) рабочих дней с даты оплаты товара, поставленной Государственному заказчику на расчетный счет Поставщика, указанный в разделе 14 контракта. </w:t>
      </w:r>
    </w:p>
    <w:p w14:paraId="0FE96D2C" w14:textId="77777777" w:rsidR="0080189A" w:rsidRDefault="0080189A" w:rsidP="0080189A">
      <w:pPr>
        <w:ind w:firstLine="567"/>
        <w:jc w:val="both"/>
      </w:pPr>
      <w:r>
        <w:t xml:space="preserve">Обеспечение исполнения контракта не возвращается и удерживается Государственным заказчиком в случае </w:t>
      </w:r>
      <w:proofErr w:type="spellStart"/>
      <w:r>
        <w:t>непоставки</w:t>
      </w:r>
      <w:proofErr w:type="spellEnd"/>
      <w:r>
        <w:t xml:space="preserve"> (недопоставки) товара Поставщиком, предусмотренного настоящим контрактом.</w:t>
      </w:r>
    </w:p>
    <w:p w14:paraId="090DDA59" w14:textId="77777777" w:rsidR="0080189A" w:rsidRDefault="0080189A" w:rsidP="0080189A">
      <w:pPr>
        <w:ind w:firstLine="567"/>
        <w:jc w:val="both"/>
      </w:pPr>
      <w:r>
        <w:t>12.5. Поставщик (подрядчик, исполнитель) обязан предоставить новое обеспечение исполнения контракта в случае отзыва у банка, предоставившего независимую гарантию в качестве обеспечения исполнения контракта, лицензии на осуществление банковских операций в течение 15 (пятнадцати) дней с момента надлежащего уведомления заказчиком поставщика (подрядчика, исполнителя) о необходимости предоставить соответствующее обеспечение.</w:t>
      </w:r>
    </w:p>
    <w:p w14:paraId="737E45FF" w14:textId="77777777" w:rsidR="0080189A" w:rsidRDefault="0080189A" w:rsidP="0080189A">
      <w:pPr>
        <w:ind w:firstLine="567"/>
        <w:jc w:val="both"/>
      </w:pPr>
      <w:r>
        <w:t>12.6. В ходе исполнения контракта Поставщик вправе предоставить Государственному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E503448" w14:textId="77777777" w:rsidR="0080189A" w:rsidRDefault="0080189A" w:rsidP="0080189A">
      <w:pPr>
        <w:ind w:firstLine="567"/>
        <w:jc w:val="both"/>
      </w:pPr>
      <w:r>
        <w:t>12.7. Следующее приложение является неотъемлемой частью настоящего контракта:</w:t>
      </w:r>
    </w:p>
    <w:p w14:paraId="75F296AE" w14:textId="77777777" w:rsidR="00DE6FD4" w:rsidRDefault="0080189A" w:rsidP="0080189A">
      <w:pPr>
        <w:ind w:firstLine="567"/>
        <w:jc w:val="both"/>
      </w:pPr>
      <w:r>
        <w:t xml:space="preserve">Приложение </w:t>
      </w:r>
      <w:r>
        <w:tab/>
        <w:t>№ 1 Спецификация на ______</w:t>
      </w:r>
      <w:proofErr w:type="gramStart"/>
      <w:r>
        <w:t>_(</w:t>
      </w:r>
      <w:proofErr w:type="gramEnd"/>
      <w:r>
        <w:t>____) листе;</w:t>
      </w:r>
    </w:p>
    <w:p w14:paraId="768B79F5" w14:textId="77777777" w:rsidR="007631A8" w:rsidRDefault="007631A8" w:rsidP="0038755A">
      <w:pPr>
        <w:pStyle w:val="afffff2"/>
        <w:jc w:val="center"/>
      </w:pPr>
    </w:p>
    <w:p w14:paraId="5FD2A9CF" w14:textId="77777777" w:rsidR="0038755A" w:rsidRPr="00823047" w:rsidRDefault="0038755A" w:rsidP="0038755A">
      <w:pPr>
        <w:pStyle w:val="afffff2"/>
        <w:jc w:val="center"/>
        <w:rPr>
          <w:b/>
        </w:rPr>
      </w:pPr>
      <w:r w:rsidRPr="007631A8">
        <w:rPr>
          <w:b/>
        </w:rPr>
        <w:t>13.</w:t>
      </w:r>
      <w:r w:rsidRPr="00823047">
        <w:rPr>
          <w:b/>
        </w:rPr>
        <w:t xml:space="preserve"> Срок действия контракта</w:t>
      </w:r>
    </w:p>
    <w:p w14:paraId="2FC94324" w14:textId="77777777" w:rsidR="0038755A" w:rsidRPr="00823047" w:rsidRDefault="0038755A" w:rsidP="0038755A">
      <w:pPr>
        <w:pStyle w:val="afffff2"/>
        <w:ind w:firstLine="708"/>
      </w:pPr>
      <w:r w:rsidRPr="00823047">
        <w:t xml:space="preserve">13.1. Контракт вступает в силу с </w:t>
      </w:r>
      <w:r w:rsidR="00AA3A70">
        <w:t>момента его подписания</w:t>
      </w:r>
      <w:r w:rsidRPr="00823047">
        <w:t xml:space="preserve"> и действует до </w:t>
      </w:r>
      <w:r w:rsidR="00AA3A70">
        <w:br/>
      </w:r>
      <w:r w:rsidRPr="00823047">
        <w:t>« 30 » декабря</w:t>
      </w:r>
      <w:r>
        <w:t xml:space="preserve"> 202</w:t>
      </w:r>
      <w:r w:rsidR="00480512">
        <w:t>6</w:t>
      </w:r>
      <w:r w:rsidRPr="00823047">
        <w:t xml:space="preserve"> года, а в части осуществления оплаты и гарантийных обязательств – до их полного исполнения.</w:t>
      </w:r>
    </w:p>
    <w:p w14:paraId="572186DB" w14:textId="77777777" w:rsidR="0038755A" w:rsidRPr="00823047" w:rsidRDefault="0038755A" w:rsidP="0038755A">
      <w:pPr>
        <w:pStyle w:val="afffff2"/>
        <w:ind w:firstLine="708"/>
      </w:pPr>
    </w:p>
    <w:p w14:paraId="3C3F640A" w14:textId="77777777" w:rsidR="0038755A" w:rsidRPr="00823047" w:rsidRDefault="0038755A" w:rsidP="00890C67">
      <w:pPr>
        <w:pStyle w:val="affffc"/>
        <w:numPr>
          <w:ilvl w:val="0"/>
          <w:numId w:val="7"/>
        </w:numPr>
        <w:spacing w:after="0" w:line="240" w:lineRule="auto"/>
        <w:jc w:val="center"/>
        <w:rPr>
          <w:rFonts w:ascii="Times New Roman" w:hAnsi="Times New Roman"/>
          <w:b/>
          <w:bCs/>
          <w:sz w:val="24"/>
          <w:szCs w:val="24"/>
        </w:rPr>
      </w:pPr>
      <w:r w:rsidRPr="00823047">
        <w:rPr>
          <w:rFonts w:ascii="Times New Roman" w:hAnsi="Times New Roman"/>
          <w:b/>
          <w:bCs/>
          <w:sz w:val="24"/>
          <w:szCs w:val="24"/>
        </w:rPr>
        <w:t xml:space="preserve">Юридические адреса, банковские и отгрузочные реквизиты Сторон </w:t>
      </w:r>
    </w:p>
    <w:p w14:paraId="66ED9D5C" w14:textId="77777777" w:rsidR="0038755A" w:rsidRPr="00823047" w:rsidRDefault="0038755A" w:rsidP="0038755A">
      <w:pPr>
        <w:pStyle w:val="affffc"/>
        <w:spacing w:after="0" w:line="240" w:lineRule="auto"/>
        <w:jc w:val="center"/>
        <w:rPr>
          <w:rFonts w:ascii="Times New Roman" w:hAnsi="Times New Roman"/>
          <w:b/>
          <w:bCs/>
          <w:sz w:val="24"/>
          <w:szCs w:val="24"/>
        </w:rPr>
      </w:pPr>
      <w:r w:rsidRPr="00823047">
        <w:rPr>
          <w:rFonts w:ascii="Times New Roman" w:hAnsi="Times New Roman"/>
          <w:b/>
          <w:bCs/>
          <w:sz w:val="24"/>
          <w:szCs w:val="24"/>
        </w:rPr>
        <w:t>на момент подписания контракта</w:t>
      </w:r>
    </w:p>
    <w:p w14:paraId="44BAC86F" w14:textId="77777777" w:rsidR="0056772E" w:rsidRDefault="0038755A" w:rsidP="002F23CC">
      <w:pPr>
        <w:pStyle w:val="6"/>
        <w:rPr>
          <w:b/>
          <w:i w:val="0"/>
          <w:sz w:val="24"/>
          <w:szCs w:val="24"/>
          <w:lang w:val="ru-RU"/>
        </w:rPr>
      </w:pPr>
      <w:r w:rsidRPr="00823047">
        <w:rPr>
          <w:b/>
          <w:i w:val="0"/>
          <w:sz w:val="24"/>
          <w:szCs w:val="24"/>
        </w:rPr>
        <w:t xml:space="preserve">            «Государственный заказчик»    </w:t>
      </w:r>
      <w:r w:rsidRPr="00823047">
        <w:rPr>
          <w:b/>
          <w:i w:val="0"/>
          <w:sz w:val="24"/>
          <w:szCs w:val="24"/>
          <w:lang w:val="ru-RU"/>
        </w:rPr>
        <w:t xml:space="preserve">  </w:t>
      </w:r>
      <w:r w:rsidRPr="00823047">
        <w:rPr>
          <w:b/>
          <w:i w:val="0"/>
          <w:sz w:val="24"/>
          <w:szCs w:val="24"/>
        </w:rPr>
        <w:t xml:space="preserve">                        «Поставщик»</w:t>
      </w:r>
    </w:p>
    <w:p w14:paraId="4CA82762" w14:textId="77777777" w:rsidR="0025108B" w:rsidRDefault="0025108B" w:rsidP="002F23CC">
      <w:pPr>
        <w:rPr>
          <w:lang w:eastAsia="x-none"/>
        </w:rPr>
        <w:sectPr w:rsidR="0025108B" w:rsidSect="001F3F5E">
          <w:pgSz w:w="11906" w:h="16838"/>
          <w:pgMar w:top="1134" w:right="709" w:bottom="1134" w:left="1701" w:header="709" w:footer="709" w:gutter="0"/>
          <w:cols w:space="708"/>
          <w:docGrid w:linePitch="360"/>
        </w:sectPr>
      </w:pPr>
    </w:p>
    <w:p w14:paraId="69FBCB5E" w14:textId="77777777" w:rsidR="00C00BB7" w:rsidRPr="00823047" w:rsidRDefault="00C00BB7" w:rsidP="00C00BB7">
      <w:pPr>
        <w:pStyle w:val="a7"/>
        <w:tabs>
          <w:tab w:val="left" w:pos="5985"/>
        </w:tabs>
        <w:ind w:left="5954"/>
        <w:rPr>
          <w:b/>
        </w:rPr>
      </w:pPr>
      <w:r w:rsidRPr="00823047">
        <w:rPr>
          <w:b/>
        </w:rPr>
        <w:lastRenderedPageBreak/>
        <w:t>Приложение № 1</w:t>
      </w:r>
    </w:p>
    <w:p w14:paraId="7BB5BD25" w14:textId="77777777" w:rsidR="00C00BB7" w:rsidRPr="00823047" w:rsidRDefault="00C00BB7" w:rsidP="00C00BB7">
      <w:pPr>
        <w:pStyle w:val="a7"/>
        <w:ind w:left="5954"/>
      </w:pPr>
      <w:r w:rsidRPr="00823047">
        <w:t>к государственному контракту</w:t>
      </w:r>
    </w:p>
    <w:p w14:paraId="06263925" w14:textId="77777777" w:rsidR="00443FEB" w:rsidRDefault="00C00BB7" w:rsidP="00443FEB">
      <w:pPr>
        <w:pStyle w:val="a7"/>
        <w:ind w:left="5954"/>
        <w:rPr>
          <w:lang w:val="ru-RU"/>
        </w:rPr>
      </w:pPr>
      <w:r>
        <w:t>№ _______</w:t>
      </w:r>
      <w:r>
        <w:rPr>
          <w:lang w:val="ru-RU"/>
        </w:rPr>
        <w:t>_______________</w:t>
      </w:r>
    </w:p>
    <w:p w14:paraId="036AE7EF" w14:textId="77777777" w:rsidR="00C00BB7" w:rsidRPr="00443FEB" w:rsidRDefault="00C00BB7" w:rsidP="00443FEB">
      <w:pPr>
        <w:pStyle w:val="a7"/>
        <w:ind w:left="5954"/>
        <w:rPr>
          <w:lang w:val="ru-RU"/>
        </w:rPr>
      </w:pPr>
      <w:r w:rsidRPr="00823047">
        <w:t xml:space="preserve">от «____» </w:t>
      </w:r>
      <w:r w:rsidRPr="00823047">
        <w:rPr>
          <w:lang w:val="ru-RU"/>
        </w:rPr>
        <w:t>__________</w:t>
      </w:r>
      <w:r w:rsidRPr="00823047">
        <w:t xml:space="preserve"> 20</w:t>
      </w:r>
      <w:r>
        <w:rPr>
          <w:lang w:val="ru-RU"/>
        </w:rPr>
        <w:t>2</w:t>
      </w:r>
      <w:r w:rsidR="007B24FD">
        <w:rPr>
          <w:lang w:val="ru-RU"/>
        </w:rPr>
        <w:t>6</w:t>
      </w:r>
      <w:r w:rsidRPr="00823047">
        <w:t xml:space="preserve"> г.</w:t>
      </w:r>
    </w:p>
    <w:p w14:paraId="375064BC" w14:textId="77777777" w:rsidR="00C00BB7" w:rsidRPr="00823047" w:rsidRDefault="00C00BB7" w:rsidP="00C00BB7">
      <w:pPr>
        <w:pStyle w:val="a7"/>
        <w:rPr>
          <w:lang w:val="ru-RU"/>
        </w:rPr>
      </w:pPr>
    </w:p>
    <w:p w14:paraId="223560E2" w14:textId="77777777" w:rsidR="00C00BB7" w:rsidRPr="00B008DE" w:rsidRDefault="00C00BB7" w:rsidP="00C00BB7">
      <w:pPr>
        <w:pStyle w:val="a7"/>
        <w:rPr>
          <w:lang w:val="ru-RU"/>
        </w:rPr>
      </w:pPr>
      <w:r>
        <w:rPr>
          <w:b/>
          <w:lang w:val="ru-RU"/>
        </w:rPr>
        <w:t>СПЕЦИФИКАЦИЯ</w:t>
      </w:r>
    </w:p>
    <w:p w14:paraId="74D276BF" w14:textId="77777777" w:rsidR="00C00BB7" w:rsidRPr="00823047" w:rsidRDefault="00C00BB7" w:rsidP="00C00BB7"/>
    <w:tbl>
      <w:tblPr>
        <w:tblW w:w="9573"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2"/>
        <w:gridCol w:w="5387"/>
        <w:gridCol w:w="992"/>
        <w:gridCol w:w="1276"/>
        <w:gridCol w:w="1276"/>
      </w:tblGrid>
      <w:tr w:rsidR="00C00BB7" w:rsidRPr="001E3B51" w14:paraId="35C7E199" w14:textId="77777777" w:rsidTr="000C3259">
        <w:trPr>
          <w:trHeight w:val="611"/>
        </w:trPr>
        <w:tc>
          <w:tcPr>
            <w:tcW w:w="642" w:type="dxa"/>
            <w:vAlign w:val="center"/>
          </w:tcPr>
          <w:p w14:paraId="49226384" w14:textId="77777777" w:rsidR="00C00BB7" w:rsidRPr="001E3B51" w:rsidRDefault="00C00BB7" w:rsidP="007E6D61">
            <w:pPr>
              <w:pStyle w:val="afffff2"/>
            </w:pPr>
            <w:r w:rsidRPr="001E3B51">
              <w:t>№ п/п</w:t>
            </w:r>
          </w:p>
        </w:tc>
        <w:tc>
          <w:tcPr>
            <w:tcW w:w="5387" w:type="dxa"/>
            <w:vAlign w:val="center"/>
          </w:tcPr>
          <w:p w14:paraId="4750889C" w14:textId="77777777" w:rsidR="00C00BB7" w:rsidRPr="001E3B51" w:rsidRDefault="00C00BB7" w:rsidP="007E6D61">
            <w:pPr>
              <w:pStyle w:val="afffff2"/>
              <w:jc w:val="center"/>
            </w:pPr>
            <w:r w:rsidRPr="001E3B51">
              <w:t>Наименование</w:t>
            </w:r>
          </w:p>
        </w:tc>
        <w:tc>
          <w:tcPr>
            <w:tcW w:w="992" w:type="dxa"/>
            <w:vAlign w:val="center"/>
          </w:tcPr>
          <w:p w14:paraId="77959159" w14:textId="77777777" w:rsidR="00C00BB7" w:rsidRPr="007A2AB7" w:rsidRDefault="00C00BB7" w:rsidP="00D22FF8">
            <w:pPr>
              <w:pStyle w:val="afffff2"/>
              <w:jc w:val="center"/>
              <w:rPr>
                <w:vertAlign w:val="superscript"/>
              </w:rPr>
            </w:pPr>
            <w:r w:rsidRPr="001E3B51">
              <w:t>Кол-во</w:t>
            </w:r>
          </w:p>
        </w:tc>
        <w:tc>
          <w:tcPr>
            <w:tcW w:w="1276" w:type="dxa"/>
            <w:vAlign w:val="center"/>
          </w:tcPr>
          <w:p w14:paraId="3FF60AE1" w14:textId="77777777" w:rsidR="00C00BB7" w:rsidRPr="001E3B51" w:rsidRDefault="00C00BB7" w:rsidP="007E6D61">
            <w:pPr>
              <w:pStyle w:val="afffff2"/>
              <w:jc w:val="center"/>
            </w:pPr>
            <w:r w:rsidRPr="001E3B51">
              <w:t>Цена за ед., руб.</w:t>
            </w:r>
          </w:p>
        </w:tc>
        <w:tc>
          <w:tcPr>
            <w:tcW w:w="1276" w:type="dxa"/>
            <w:vAlign w:val="center"/>
          </w:tcPr>
          <w:p w14:paraId="5D0C23D7" w14:textId="77777777" w:rsidR="00C00BB7" w:rsidRPr="001E3B51" w:rsidRDefault="00C00BB7" w:rsidP="007E6D61">
            <w:pPr>
              <w:pStyle w:val="afffff2"/>
              <w:jc w:val="center"/>
            </w:pPr>
            <w:r w:rsidRPr="001E3B51">
              <w:t>Сумма, руб.</w:t>
            </w:r>
          </w:p>
        </w:tc>
      </w:tr>
      <w:tr w:rsidR="00B00447" w:rsidRPr="001E3B51" w14:paraId="0D504E14" w14:textId="77777777" w:rsidTr="006D0651">
        <w:tc>
          <w:tcPr>
            <w:tcW w:w="642" w:type="dxa"/>
            <w:vAlign w:val="center"/>
          </w:tcPr>
          <w:p w14:paraId="50267309" w14:textId="77777777" w:rsidR="00B00447" w:rsidRPr="009C1DD4" w:rsidRDefault="00B00447" w:rsidP="00B00447">
            <w:r w:rsidRPr="009C1DD4">
              <w:t>1</w:t>
            </w:r>
          </w:p>
        </w:tc>
        <w:tc>
          <w:tcPr>
            <w:tcW w:w="5387" w:type="dxa"/>
            <w:tcBorders>
              <w:top w:val="single" w:sz="4" w:space="0" w:color="000000"/>
              <w:left w:val="single" w:sz="4" w:space="0" w:color="000000"/>
              <w:bottom w:val="single" w:sz="4" w:space="0" w:color="000000"/>
            </w:tcBorders>
            <w:shd w:val="clear" w:color="auto" w:fill="auto"/>
          </w:tcPr>
          <w:p w14:paraId="6E1812E8" w14:textId="77777777" w:rsidR="00B00447" w:rsidRPr="00D60CAE" w:rsidRDefault="00480512" w:rsidP="00B00447">
            <w:pPr>
              <w:ind w:left="29"/>
              <w:contextualSpacing/>
              <w:jc w:val="both"/>
              <w:rPr>
                <w:b/>
                <w:bCs/>
                <w:color w:val="000000"/>
              </w:rPr>
            </w:pPr>
            <w:r w:rsidRPr="00480512">
              <w:rPr>
                <w:b/>
                <w:color w:val="000000"/>
              </w:rPr>
              <w:t>Клей для кафеля</w:t>
            </w:r>
            <w:r w:rsidRPr="00D60CAE">
              <w:rPr>
                <w:b/>
                <w:bCs/>
                <w:color w:val="000000"/>
              </w:rPr>
              <w:t xml:space="preserve"> </w:t>
            </w:r>
          </w:p>
          <w:p w14:paraId="2C9A4B0A" w14:textId="6EE33C78" w:rsidR="00B00447" w:rsidRPr="00D60CAE" w:rsidRDefault="00B00447" w:rsidP="00B00447">
            <w:pPr>
              <w:ind w:left="29"/>
              <w:contextualSpacing/>
              <w:jc w:val="both"/>
              <w:rPr>
                <w:bCs/>
                <w:color w:val="000000"/>
              </w:rPr>
            </w:pPr>
            <w:r w:rsidRPr="00D60CAE">
              <w:rPr>
                <w:color w:val="000000"/>
              </w:rPr>
              <w:t>К</w:t>
            </w:r>
            <w:r w:rsidRPr="00D60CAE">
              <w:rPr>
                <w:bCs/>
                <w:color w:val="000000"/>
              </w:rPr>
              <w:t xml:space="preserve">ТРУ </w:t>
            </w:r>
            <w:r w:rsidR="00480512" w:rsidRPr="00480512">
              <w:rPr>
                <w:bCs/>
                <w:color w:val="000000"/>
              </w:rPr>
              <w:t>23.64.10.110</w:t>
            </w:r>
            <w:r w:rsidR="005517BB">
              <w:rPr>
                <w:bCs/>
                <w:color w:val="000000"/>
              </w:rPr>
              <w:t>-</w:t>
            </w:r>
            <w:r w:rsidR="00480512" w:rsidRPr="00480512">
              <w:rPr>
                <w:bCs/>
                <w:color w:val="000000"/>
              </w:rPr>
              <w:t>00000003</w:t>
            </w:r>
          </w:p>
          <w:p w14:paraId="363D82BE" w14:textId="77777777" w:rsidR="00480512" w:rsidRPr="00480512" w:rsidRDefault="00480512" w:rsidP="00480512">
            <w:pPr>
              <w:ind w:left="29"/>
              <w:contextualSpacing/>
              <w:jc w:val="both"/>
              <w:rPr>
                <w:bCs/>
                <w:color w:val="000000"/>
              </w:rPr>
            </w:pPr>
            <w:r w:rsidRPr="00480512">
              <w:rPr>
                <w:bCs/>
                <w:color w:val="000000"/>
              </w:rPr>
              <w:t>.</w:t>
            </w:r>
            <w:r>
              <w:rPr>
                <w:bCs/>
                <w:color w:val="000000"/>
              </w:rPr>
              <w:t xml:space="preserve"> </w:t>
            </w:r>
            <w:r w:rsidRPr="00480512">
              <w:rPr>
                <w:bCs/>
                <w:color w:val="000000"/>
              </w:rPr>
              <w:t>Вид применяемого вяжущего: цементный;</w:t>
            </w:r>
          </w:p>
          <w:p w14:paraId="70CD9121" w14:textId="77777777" w:rsidR="00480512" w:rsidRPr="00480512" w:rsidRDefault="00480512" w:rsidP="00480512">
            <w:pPr>
              <w:ind w:left="29"/>
              <w:contextualSpacing/>
              <w:jc w:val="both"/>
              <w:rPr>
                <w:bCs/>
                <w:color w:val="000000"/>
              </w:rPr>
            </w:pPr>
            <w:r w:rsidRPr="00480512">
              <w:rPr>
                <w:bCs/>
                <w:color w:val="000000"/>
              </w:rPr>
              <w:t>Назначение клеевой смеси:</w:t>
            </w:r>
          </w:p>
          <w:p w14:paraId="1945A497" w14:textId="77777777" w:rsidR="00480512" w:rsidRPr="00480512" w:rsidRDefault="00480512" w:rsidP="00480512">
            <w:pPr>
              <w:ind w:left="29"/>
              <w:contextualSpacing/>
              <w:jc w:val="both"/>
              <w:rPr>
                <w:bCs/>
                <w:color w:val="000000"/>
              </w:rPr>
            </w:pPr>
            <w:r w:rsidRPr="00480512">
              <w:rPr>
                <w:bCs/>
                <w:color w:val="000000"/>
              </w:rPr>
              <w:t>Для укладки облицовочных материалов</w:t>
            </w:r>
            <w:r w:rsidRPr="00480512">
              <w:rPr>
                <w:bCs/>
                <w:color w:val="000000"/>
              </w:rPr>
              <w:tab/>
            </w:r>
          </w:p>
          <w:p w14:paraId="1FC7E33D" w14:textId="77777777" w:rsidR="00480512" w:rsidRPr="00480512" w:rsidRDefault="00480512" w:rsidP="00480512">
            <w:pPr>
              <w:ind w:left="29"/>
              <w:contextualSpacing/>
              <w:jc w:val="both"/>
              <w:rPr>
                <w:bCs/>
                <w:color w:val="000000"/>
              </w:rPr>
            </w:pPr>
            <w:r w:rsidRPr="00480512">
              <w:rPr>
                <w:bCs/>
                <w:color w:val="000000"/>
              </w:rPr>
              <w:t>Способ нанесения: Ручной</w:t>
            </w:r>
            <w:r w:rsidRPr="00480512">
              <w:rPr>
                <w:bCs/>
                <w:color w:val="000000"/>
              </w:rPr>
              <w:tab/>
            </w:r>
          </w:p>
          <w:p w14:paraId="52655F58" w14:textId="77777777" w:rsidR="00480512" w:rsidRPr="00480512" w:rsidRDefault="00480512" w:rsidP="00480512">
            <w:pPr>
              <w:ind w:left="29"/>
              <w:contextualSpacing/>
              <w:jc w:val="both"/>
              <w:rPr>
                <w:bCs/>
                <w:color w:val="000000"/>
              </w:rPr>
            </w:pPr>
            <w:r w:rsidRPr="00480512">
              <w:rPr>
                <w:bCs/>
                <w:color w:val="000000"/>
              </w:rPr>
              <w:t>Функциональное назначение смеси:</w:t>
            </w:r>
          </w:p>
          <w:p w14:paraId="1607980D" w14:textId="77777777" w:rsidR="00480512" w:rsidRPr="00480512" w:rsidRDefault="00480512" w:rsidP="00480512">
            <w:pPr>
              <w:ind w:left="29"/>
              <w:contextualSpacing/>
              <w:jc w:val="both"/>
              <w:rPr>
                <w:bCs/>
                <w:color w:val="000000"/>
              </w:rPr>
            </w:pPr>
            <w:r w:rsidRPr="00480512">
              <w:rPr>
                <w:bCs/>
                <w:color w:val="000000"/>
              </w:rPr>
              <w:t>Клеевая (предназначенная для укладки)</w:t>
            </w:r>
            <w:r w:rsidRPr="00480512">
              <w:rPr>
                <w:bCs/>
                <w:color w:val="000000"/>
              </w:rPr>
              <w:tab/>
            </w:r>
          </w:p>
          <w:p w14:paraId="3C60DF79" w14:textId="77777777" w:rsidR="00480512" w:rsidRPr="00480512" w:rsidRDefault="00480512" w:rsidP="00480512">
            <w:pPr>
              <w:ind w:left="29"/>
              <w:contextualSpacing/>
              <w:jc w:val="both"/>
              <w:rPr>
                <w:bCs/>
                <w:color w:val="000000"/>
              </w:rPr>
            </w:pPr>
            <w:r w:rsidRPr="00480512">
              <w:rPr>
                <w:bCs/>
                <w:color w:val="000000"/>
              </w:rPr>
              <w:t>Упаковка - пакеты из полиэтиленовой пленки, многослойные бумажные мешки из крафт-бумаги или мешки с полиэтиленовым вкладышем массой (нетто) не менее 25 кг (данное требование обусловлено удобством хранения и транспортировки).</w:t>
            </w:r>
          </w:p>
          <w:p w14:paraId="5BA8B20F" w14:textId="5F3AA165" w:rsidR="00B00447" w:rsidRPr="005517BB" w:rsidRDefault="00480512" w:rsidP="00480512">
            <w:pPr>
              <w:jc w:val="both"/>
              <w:rPr>
                <w:bCs/>
                <w:color w:val="000000"/>
              </w:rPr>
            </w:pPr>
            <w:r w:rsidRPr="00480512">
              <w:rPr>
                <w:bCs/>
                <w:color w:val="000000"/>
              </w:rPr>
              <w:t>Срок хранения не менее 6 месяцев со дня изготовления (данное требование обусловлено возможностью длительного использования материала).</w:t>
            </w:r>
          </w:p>
        </w:tc>
        <w:tc>
          <w:tcPr>
            <w:tcW w:w="992" w:type="dxa"/>
            <w:vAlign w:val="center"/>
          </w:tcPr>
          <w:p w14:paraId="71C3BE31" w14:textId="77777777" w:rsidR="00B00447" w:rsidRPr="00DB7B6F" w:rsidRDefault="00480512" w:rsidP="00B00447">
            <w:pPr>
              <w:jc w:val="center"/>
              <w:rPr>
                <w:sz w:val="23"/>
                <w:szCs w:val="23"/>
              </w:rPr>
            </w:pPr>
            <w:r>
              <w:rPr>
                <w:color w:val="000000"/>
                <w:lang w:eastAsia="en-US"/>
              </w:rPr>
              <w:t>500</w:t>
            </w:r>
            <w:r w:rsidR="00B00447">
              <w:rPr>
                <w:color w:val="000000"/>
                <w:lang w:eastAsia="en-US"/>
              </w:rPr>
              <w:t xml:space="preserve"> кг</w:t>
            </w:r>
          </w:p>
        </w:tc>
        <w:tc>
          <w:tcPr>
            <w:tcW w:w="1276" w:type="dxa"/>
            <w:vAlign w:val="center"/>
          </w:tcPr>
          <w:p w14:paraId="7D644858" w14:textId="77777777" w:rsidR="00B00447" w:rsidRPr="001E3B51" w:rsidRDefault="00B00447" w:rsidP="00B00447">
            <w:pPr>
              <w:pStyle w:val="afffff2"/>
              <w:jc w:val="center"/>
            </w:pPr>
          </w:p>
        </w:tc>
        <w:tc>
          <w:tcPr>
            <w:tcW w:w="1276" w:type="dxa"/>
            <w:vAlign w:val="center"/>
          </w:tcPr>
          <w:p w14:paraId="0B386390" w14:textId="77777777" w:rsidR="00B00447" w:rsidRPr="001E3B51" w:rsidRDefault="00B00447" w:rsidP="00B00447">
            <w:pPr>
              <w:pStyle w:val="afffff2"/>
              <w:jc w:val="center"/>
            </w:pPr>
          </w:p>
        </w:tc>
      </w:tr>
      <w:tr w:rsidR="00B00447" w:rsidRPr="001E3B51" w14:paraId="2C0EA268" w14:textId="77777777" w:rsidTr="006D0651">
        <w:tc>
          <w:tcPr>
            <w:tcW w:w="642" w:type="dxa"/>
            <w:vAlign w:val="center"/>
          </w:tcPr>
          <w:p w14:paraId="5CD002AC" w14:textId="77777777" w:rsidR="00B00447" w:rsidRPr="009C1DD4" w:rsidRDefault="00B00447" w:rsidP="00B00447">
            <w:r>
              <w:t>2</w:t>
            </w:r>
          </w:p>
        </w:tc>
        <w:tc>
          <w:tcPr>
            <w:tcW w:w="5387" w:type="dxa"/>
            <w:tcBorders>
              <w:top w:val="single" w:sz="4" w:space="0" w:color="000000"/>
              <w:left w:val="single" w:sz="4" w:space="0" w:color="000000"/>
              <w:bottom w:val="single" w:sz="4" w:space="0" w:color="000000"/>
            </w:tcBorders>
            <w:shd w:val="clear" w:color="auto" w:fill="auto"/>
          </w:tcPr>
          <w:p w14:paraId="33035D2C" w14:textId="77777777" w:rsidR="00B00447" w:rsidRPr="00480512" w:rsidRDefault="00480512" w:rsidP="00B00447">
            <w:pPr>
              <w:ind w:firstLine="29"/>
              <w:jc w:val="both"/>
              <w:rPr>
                <w:rStyle w:val="apple-style-span"/>
                <w:b/>
                <w:bCs/>
                <w:color w:val="000000"/>
              </w:rPr>
            </w:pPr>
            <w:r w:rsidRPr="00480512">
              <w:rPr>
                <w:rStyle w:val="apple-style-span"/>
                <w:b/>
                <w:bCs/>
                <w:color w:val="000000"/>
              </w:rPr>
              <w:t xml:space="preserve">Затирка для швов белая </w:t>
            </w:r>
          </w:p>
          <w:p w14:paraId="231A2EE9" w14:textId="21AD652D" w:rsidR="00480512" w:rsidRDefault="00B00447" w:rsidP="00B00447">
            <w:pPr>
              <w:ind w:firstLine="29"/>
              <w:jc w:val="both"/>
              <w:rPr>
                <w:rStyle w:val="apple-style-span"/>
                <w:color w:val="000000"/>
              </w:rPr>
            </w:pPr>
            <w:r w:rsidRPr="00B67232">
              <w:rPr>
                <w:rStyle w:val="apple-style-span"/>
                <w:color w:val="000000"/>
              </w:rPr>
              <w:t xml:space="preserve">КТРУ </w:t>
            </w:r>
            <w:r w:rsidR="00480512" w:rsidRPr="00480512">
              <w:rPr>
                <w:rStyle w:val="apple-style-span"/>
                <w:color w:val="000000"/>
              </w:rPr>
              <w:t>23.64.10.110</w:t>
            </w:r>
            <w:r w:rsidR="005517BB">
              <w:rPr>
                <w:rStyle w:val="apple-style-span"/>
                <w:color w:val="000000"/>
              </w:rPr>
              <w:t>-</w:t>
            </w:r>
            <w:r w:rsidR="00480512" w:rsidRPr="00480512">
              <w:rPr>
                <w:rStyle w:val="apple-style-span"/>
                <w:color w:val="000000"/>
              </w:rPr>
              <w:t>00000003</w:t>
            </w:r>
          </w:p>
          <w:p w14:paraId="65B07348" w14:textId="77777777" w:rsidR="005517BB" w:rsidRPr="005517BB" w:rsidRDefault="005517BB" w:rsidP="005517BB">
            <w:pPr>
              <w:ind w:firstLine="29"/>
              <w:jc w:val="both"/>
              <w:rPr>
                <w:rStyle w:val="apple-style-span"/>
                <w:color w:val="000000"/>
              </w:rPr>
            </w:pPr>
            <w:r w:rsidRPr="005517BB">
              <w:rPr>
                <w:rStyle w:val="apple-style-span"/>
                <w:color w:val="000000"/>
              </w:rPr>
              <w:t>(тара не менее 20 кг)</w:t>
            </w:r>
          </w:p>
          <w:p w14:paraId="3D437590" w14:textId="77777777" w:rsidR="005517BB" w:rsidRPr="005517BB" w:rsidRDefault="005517BB" w:rsidP="005517BB">
            <w:pPr>
              <w:ind w:firstLine="29"/>
              <w:jc w:val="both"/>
              <w:rPr>
                <w:rStyle w:val="apple-style-span"/>
                <w:color w:val="000000"/>
              </w:rPr>
            </w:pPr>
            <w:r w:rsidRPr="005517BB">
              <w:rPr>
                <w:rStyle w:val="apple-style-span"/>
                <w:color w:val="000000"/>
              </w:rPr>
              <w:t>Вид применяемого вяжущего</w:t>
            </w:r>
          </w:p>
          <w:p w14:paraId="6001E675" w14:textId="77777777" w:rsidR="005517BB" w:rsidRPr="005517BB" w:rsidRDefault="005517BB" w:rsidP="005517BB">
            <w:pPr>
              <w:ind w:firstLine="29"/>
              <w:jc w:val="both"/>
              <w:rPr>
                <w:rStyle w:val="apple-style-span"/>
                <w:color w:val="000000"/>
              </w:rPr>
            </w:pPr>
            <w:r w:rsidRPr="005517BB">
              <w:rPr>
                <w:rStyle w:val="apple-style-span"/>
                <w:color w:val="000000"/>
              </w:rPr>
              <w:t>Цементный</w:t>
            </w:r>
            <w:r w:rsidRPr="005517BB">
              <w:rPr>
                <w:rStyle w:val="apple-style-span"/>
                <w:color w:val="000000"/>
              </w:rPr>
              <w:tab/>
            </w:r>
          </w:p>
          <w:p w14:paraId="43F30BD7" w14:textId="77777777" w:rsidR="005517BB" w:rsidRPr="005517BB" w:rsidRDefault="005517BB" w:rsidP="005517BB">
            <w:pPr>
              <w:ind w:firstLine="29"/>
              <w:jc w:val="both"/>
              <w:rPr>
                <w:rStyle w:val="apple-style-span"/>
                <w:color w:val="000000"/>
              </w:rPr>
            </w:pPr>
            <w:r w:rsidRPr="005517BB">
              <w:rPr>
                <w:rStyle w:val="apple-style-span"/>
                <w:color w:val="000000"/>
              </w:rPr>
              <w:t>Назначение затирочной (шовной) смеси</w:t>
            </w:r>
          </w:p>
          <w:p w14:paraId="5E1A222D" w14:textId="77777777" w:rsidR="005517BB" w:rsidRPr="005517BB" w:rsidRDefault="005517BB" w:rsidP="005517BB">
            <w:pPr>
              <w:ind w:firstLine="29"/>
              <w:jc w:val="both"/>
              <w:rPr>
                <w:rStyle w:val="apple-style-span"/>
                <w:color w:val="000000"/>
              </w:rPr>
            </w:pPr>
            <w:r w:rsidRPr="005517BB">
              <w:rPr>
                <w:rStyle w:val="apple-style-span"/>
                <w:color w:val="000000"/>
              </w:rPr>
              <w:t>Для узких швов (до 6 мм включительно)</w:t>
            </w:r>
            <w:r w:rsidRPr="005517BB">
              <w:rPr>
                <w:rStyle w:val="apple-style-span"/>
                <w:color w:val="000000"/>
              </w:rPr>
              <w:tab/>
            </w:r>
          </w:p>
          <w:p w14:paraId="2B9E07D8" w14:textId="77777777" w:rsidR="005517BB" w:rsidRPr="005517BB" w:rsidRDefault="005517BB" w:rsidP="005517BB">
            <w:pPr>
              <w:ind w:firstLine="29"/>
              <w:jc w:val="both"/>
              <w:rPr>
                <w:rStyle w:val="apple-style-span"/>
                <w:color w:val="000000"/>
              </w:rPr>
            </w:pPr>
            <w:r w:rsidRPr="005517BB">
              <w:rPr>
                <w:rStyle w:val="apple-style-span"/>
                <w:color w:val="000000"/>
              </w:rPr>
              <w:t>Функциональное назначение смеси</w:t>
            </w:r>
          </w:p>
          <w:p w14:paraId="6901B6F0" w14:textId="689FA7BB" w:rsidR="00B00447" w:rsidRPr="00CE7241" w:rsidRDefault="005517BB" w:rsidP="005517BB">
            <w:pPr>
              <w:tabs>
                <w:tab w:val="left" w:pos="1920"/>
              </w:tabs>
              <w:spacing w:line="276" w:lineRule="auto"/>
              <w:rPr>
                <w:b/>
                <w:bCs/>
                <w:color w:val="000000"/>
                <w:lang w:eastAsia="en-US"/>
              </w:rPr>
            </w:pPr>
            <w:r w:rsidRPr="005517BB">
              <w:rPr>
                <w:rStyle w:val="apple-style-span"/>
                <w:color w:val="000000"/>
              </w:rPr>
              <w:t>Затирочная (шовная)</w:t>
            </w:r>
            <w:r w:rsidRPr="005517BB">
              <w:rPr>
                <w:rStyle w:val="apple-style-span"/>
                <w:color w:val="000000"/>
              </w:rPr>
              <w:tab/>
            </w:r>
          </w:p>
        </w:tc>
        <w:tc>
          <w:tcPr>
            <w:tcW w:w="992" w:type="dxa"/>
            <w:vAlign w:val="center"/>
          </w:tcPr>
          <w:p w14:paraId="01D41146" w14:textId="77777777" w:rsidR="00B00447" w:rsidRDefault="00480512" w:rsidP="00B00447">
            <w:pPr>
              <w:jc w:val="center"/>
              <w:rPr>
                <w:color w:val="000000"/>
                <w:lang w:eastAsia="en-US"/>
              </w:rPr>
            </w:pPr>
            <w:r>
              <w:rPr>
                <w:color w:val="000000"/>
                <w:lang w:eastAsia="en-US"/>
              </w:rPr>
              <w:t>100</w:t>
            </w:r>
            <w:r w:rsidR="00B00447">
              <w:rPr>
                <w:color w:val="000000"/>
                <w:lang w:eastAsia="en-US"/>
              </w:rPr>
              <w:t xml:space="preserve"> кг</w:t>
            </w:r>
          </w:p>
        </w:tc>
        <w:tc>
          <w:tcPr>
            <w:tcW w:w="1276" w:type="dxa"/>
            <w:vAlign w:val="center"/>
          </w:tcPr>
          <w:p w14:paraId="3FA7561D" w14:textId="77777777" w:rsidR="00B00447" w:rsidRPr="001E3B51" w:rsidRDefault="00B00447" w:rsidP="00B00447">
            <w:pPr>
              <w:pStyle w:val="afffff2"/>
              <w:jc w:val="center"/>
            </w:pPr>
          </w:p>
        </w:tc>
        <w:tc>
          <w:tcPr>
            <w:tcW w:w="1276" w:type="dxa"/>
            <w:vAlign w:val="center"/>
          </w:tcPr>
          <w:p w14:paraId="119F6C69" w14:textId="77777777" w:rsidR="00B00447" w:rsidRPr="001E3B51" w:rsidRDefault="00B00447" w:rsidP="00B00447">
            <w:pPr>
              <w:pStyle w:val="afffff2"/>
              <w:jc w:val="center"/>
            </w:pPr>
          </w:p>
        </w:tc>
      </w:tr>
      <w:tr w:rsidR="00480512" w:rsidRPr="001E3B51" w14:paraId="34433D98" w14:textId="77777777" w:rsidTr="006D0651">
        <w:tc>
          <w:tcPr>
            <w:tcW w:w="642" w:type="dxa"/>
            <w:vAlign w:val="center"/>
          </w:tcPr>
          <w:p w14:paraId="48793457" w14:textId="77777777" w:rsidR="00480512" w:rsidRDefault="00480512" w:rsidP="00B00447">
            <w:r>
              <w:t>3</w:t>
            </w:r>
          </w:p>
        </w:tc>
        <w:tc>
          <w:tcPr>
            <w:tcW w:w="5387" w:type="dxa"/>
            <w:tcBorders>
              <w:top w:val="single" w:sz="4" w:space="0" w:color="000000"/>
              <w:left w:val="single" w:sz="4" w:space="0" w:color="000000"/>
              <w:bottom w:val="single" w:sz="4" w:space="0" w:color="000000"/>
            </w:tcBorders>
            <w:shd w:val="clear" w:color="auto" w:fill="auto"/>
          </w:tcPr>
          <w:p w14:paraId="6CD9CF29" w14:textId="77777777" w:rsidR="00480512" w:rsidRDefault="00480512" w:rsidP="00480512">
            <w:pPr>
              <w:ind w:firstLine="29"/>
              <w:jc w:val="both"/>
              <w:rPr>
                <w:rStyle w:val="apple-style-span"/>
                <w:b/>
                <w:bCs/>
                <w:color w:val="000000"/>
              </w:rPr>
            </w:pPr>
            <w:r w:rsidRPr="00480512">
              <w:rPr>
                <w:rStyle w:val="apple-style-span"/>
                <w:b/>
                <w:bCs/>
                <w:color w:val="000000"/>
              </w:rPr>
              <w:t xml:space="preserve">Эмаль белая, глянцевая марки ПФ-115, </w:t>
            </w:r>
          </w:p>
          <w:p w14:paraId="7AED44C3" w14:textId="77777777" w:rsidR="00480512" w:rsidRDefault="00480512" w:rsidP="00480512">
            <w:pPr>
              <w:ind w:firstLine="29"/>
              <w:jc w:val="both"/>
              <w:rPr>
                <w:rStyle w:val="apple-style-span"/>
                <w:color w:val="000000"/>
              </w:rPr>
            </w:pPr>
            <w:r w:rsidRPr="00B67232">
              <w:rPr>
                <w:rStyle w:val="apple-style-span"/>
                <w:color w:val="000000"/>
              </w:rPr>
              <w:t xml:space="preserve">КТРУ </w:t>
            </w:r>
            <w:r w:rsidRPr="00480512">
              <w:rPr>
                <w:rStyle w:val="apple-style-span"/>
                <w:color w:val="000000"/>
              </w:rPr>
              <w:t>20.30.12.130-00000003</w:t>
            </w:r>
          </w:p>
          <w:p w14:paraId="7B73EA31" w14:textId="77777777" w:rsidR="00480512" w:rsidRPr="00480512" w:rsidRDefault="00480512" w:rsidP="00480512">
            <w:pPr>
              <w:ind w:firstLine="29"/>
              <w:jc w:val="both"/>
              <w:rPr>
                <w:rStyle w:val="apple-style-span"/>
                <w:color w:val="000000"/>
              </w:rPr>
            </w:pPr>
            <w:r w:rsidRPr="00480512">
              <w:rPr>
                <w:rStyle w:val="apple-style-span"/>
                <w:color w:val="000000"/>
              </w:rPr>
              <w:t xml:space="preserve">Группа Водостойкая </w:t>
            </w:r>
          </w:p>
          <w:p w14:paraId="28EC55A9" w14:textId="77777777" w:rsidR="00480512" w:rsidRPr="00480512" w:rsidRDefault="00480512" w:rsidP="00480512">
            <w:pPr>
              <w:ind w:firstLine="29"/>
              <w:jc w:val="both"/>
              <w:rPr>
                <w:rStyle w:val="apple-style-span"/>
                <w:color w:val="000000"/>
              </w:rPr>
            </w:pPr>
            <w:r w:rsidRPr="00480512">
              <w:rPr>
                <w:rStyle w:val="apple-style-span"/>
                <w:color w:val="000000"/>
              </w:rPr>
              <w:t>Область применения</w:t>
            </w:r>
          </w:p>
          <w:p w14:paraId="0D9EF19D" w14:textId="77777777" w:rsidR="00480512" w:rsidRPr="00480512" w:rsidRDefault="00480512" w:rsidP="00480512">
            <w:pPr>
              <w:ind w:firstLine="29"/>
              <w:jc w:val="both"/>
              <w:rPr>
                <w:rStyle w:val="apple-style-span"/>
                <w:color w:val="000000"/>
              </w:rPr>
            </w:pPr>
            <w:r w:rsidRPr="00480512">
              <w:rPr>
                <w:rStyle w:val="apple-style-span"/>
                <w:color w:val="000000"/>
              </w:rPr>
              <w:t>Для наружных работ</w:t>
            </w:r>
            <w:r w:rsidRPr="00480512">
              <w:rPr>
                <w:rStyle w:val="apple-style-span"/>
                <w:color w:val="000000"/>
              </w:rPr>
              <w:tab/>
            </w:r>
          </w:p>
          <w:p w14:paraId="25A7D6E0" w14:textId="77777777" w:rsidR="00480512" w:rsidRPr="00480512" w:rsidRDefault="00480512" w:rsidP="00480512">
            <w:pPr>
              <w:ind w:firstLine="29"/>
              <w:jc w:val="both"/>
              <w:rPr>
                <w:rStyle w:val="apple-style-span"/>
                <w:color w:val="000000"/>
              </w:rPr>
            </w:pPr>
            <w:r w:rsidRPr="00480512">
              <w:rPr>
                <w:rStyle w:val="apple-style-span"/>
                <w:color w:val="000000"/>
              </w:rPr>
              <w:t>Для внутренних работ</w:t>
            </w:r>
            <w:r w:rsidRPr="00480512">
              <w:rPr>
                <w:rStyle w:val="apple-style-span"/>
                <w:color w:val="000000"/>
              </w:rPr>
              <w:tab/>
            </w:r>
          </w:p>
          <w:p w14:paraId="32EB03C0" w14:textId="77777777" w:rsidR="00480512" w:rsidRPr="00480512" w:rsidRDefault="00480512" w:rsidP="00480512">
            <w:pPr>
              <w:ind w:firstLine="29"/>
              <w:jc w:val="both"/>
              <w:rPr>
                <w:rStyle w:val="apple-style-span"/>
                <w:color w:val="000000"/>
              </w:rPr>
            </w:pPr>
            <w:r w:rsidRPr="00480512">
              <w:rPr>
                <w:rStyle w:val="apple-style-span"/>
                <w:color w:val="000000"/>
              </w:rPr>
              <w:t>Тип эмали</w:t>
            </w:r>
          </w:p>
          <w:p w14:paraId="7CFBB550" w14:textId="77777777" w:rsidR="00480512" w:rsidRPr="00480512" w:rsidRDefault="00480512" w:rsidP="00480512">
            <w:pPr>
              <w:ind w:firstLine="29"/>
              <w:jc w:val="both"/>
              <w:rPr>
                <w:rStyle w:val="apple-style-span"/>
                <w:b/>
                <w:bCs/>
                <w:color w:val="000000"/>
              </w:rPr>
            </w:pPr>
            <w:r w:rsidRPr="00480512">
              <w:rPr>
                <w:rStyle w:val="apple-style-span"/>
                <w:color w:val="000000"/>
              </w:rPr>
              <w:t>Пентафталевая (ПФ)</w:t>
            </w:r>
          </w:p>
        </w:tc>
        <w:tc>
          <w:tcPr>
            <w:tcW w:w="992" w:type="dxa"/>
            <w:vAlign w:val="center"/>
          </w:tcPr>
          <w:p w14:paraId="5F67B2B9" w14:textId="77777777" w:rsidR="00480512" w:rsidRDefault="00480512" w:rsidP="00B00447">
            <w:pPr>
              <w:jc w:val="center"/>
              <w:rPr>
                <w:color w:val="000000"/>
                <w:lang w:eastAsia="en-US"/>
              </w:rPr>
            </w:pPr>
            <w:r>
              <w:rPr>
                <w:color w:val="000000"/>
                <w:lang w:eastAsia="en-US"/>
              </w:rPr>
              <w:t>100 кг</w:t>
            </w:r>
          </w:p>
        </w:tc>
        <w:tc>
          <w:tcPr>
            <w:tcW w:w="1276" w:type="dxa"/>
            <w:vAlign w:val="center"/>
          </w:tcPr>
          <w:p w14:paraId="28405C5E" w14:textId="77777777" w:rsidR="00480512" w:rsidRPr="001E3B51" w:rsidRDefault="00480512" w:rsidP="00B00447">
            <w:pPr>
              <w:pStyle w:val="afffff2"/>
              <w:jc w:val="center"/>
            </w:pPr>
          </w:p>
        </w:tc>
        <w:tc>
          <w:tcPr>
            <w:tcW w:w="1276" w:type="dxa"/>
            <w:vAlign w:val="center"/>
          </w:tcPr>
          <w:p w14:paraId="482450F9" w14:textId="77777777" w:rsidR="00480512" w:rsidRPr="001E3B51" w:rsidRDefault="00480512" w:rsidP="00B00447">
            <w:pPr>
              <w:pStyle w:val="afffff2"/>
              <w:jc w:val="center"/>
            </w:pPr>
          </w:p>
        </w:tc>
      </w:tr>
      <w:tr w:rsidR="00480512" w:rsidRPr="001E3B51" w14:paraId="7913A6BE" w14:textId="77777777" w:rsidTr="006D0651">
        <w:tc>
          <w:tcPr>
            <w:tcW w:w="642" w:type="dxa"/>
            <w:vAlign w:val="center"/>
          </w:tcPr>
          <w:p w14:paraId="129EC198" w14:textId="77777777" w:rsidR="00480512" w:rsidRDefault="00480512" w:rsidP="00B00447">
            <w:r>
              <w:t>4</w:t>
            </w:r>
          </w:p>
        </w:tc>
        <w:tc>
          <w:tcPr>
            <w:tcW w:w="5387" w:type="dxa"/>
            <w:tcBorders>
              <w:top w:val="single" w:sz="4" w:space="0" w:color="000000"/>
              <w:left w:val="single" w:sz="4" w:space="0" w:color="000000"/>
              <w:bottom w:val="single" w:sz="4" w:space="0" w:color="000000"/>
            </w:tcBorders>
            <w:shd w:val="clear" w:color="auto" w:fill="auto"/>
          </w:tcPr>
          <w:p w14:paraId="6F75A1BB" w14:textId="77777777" w:rsidR="00480512" w:rsidRDefault="00480512" w:rsidP="00480512">
            <w:pPr>
              <w:ind w:firstLine="29"/>
              <w:jc w:val="both"/>
              <w:rPr>
                <w:rStyle w:val="apple-style-span"/>
                <w:b/>
                <w:bCs/>
                <w:color w:val="000000"/>
              </w:rPr>
            </w:pPr>
            <w:r w:rsidRPr="00480512">
              <w:rPr>
                <w:rStyle w:val="apple-style-span"/>
                <w:b/>
                <w:bCs/>
                <w:color w:val="000000"/>
              </w:rPr>
              <w:t xml:space="preserve">Эмаль </w:t>
            </w:r>
            <w:r>
              <w:rPr>
                <w:rStyle w:val="apple-style-span"/>
                <w:b/>
                <w:bCs/>
                <w:color w:val="000000"/>
              </w:rPr>
              <w:t>красная</w:t>
            </w:r>
            <w:r w:rsidRPr="00480512">
              <w:rPr>
                <w:rStyle w:val="apple-style-span"/>
                <w:b/>
                <w:bCs/>
                <w:color w:val="000000"/>
              </w:rPr>
              <w:t xml:space="preserve">, глянцевая марки ПФ-115, </w:t>
            </w:r>
          </w:p>
          <w:p w14:paraId="0ECA8802" w14:textId="77777777" w:rsidR="00480512" w:rsidRDefault="00480512" w:rsidP="00480512">
            <w:pPr>
              <w:ind w:firstLine="29"/>
              <w:jc w:val="both"/>
              <w:rPr>
                <w:rStyle w:val="apple-style-span"/>
                <w:color w:val="000000"/>
              </w:rPr>
            </w:pPr>
            <w:r w:rsidRPr="00B67232">
              <w:rPr>
                <w:rStyle w:val="apple-style-span"/>
                <w:color w:val="000000"/>
              </w:rPr>
              <w:t xml:space="preserve">КТРУ </w:t>
            </w:r>
            <w:r w:rsidRPr="00480512">
              <w:rPr>
                <w:rStyle w:val="apple-style-span"/>
                <w:color w:val="000000"/>
              </w:rPr>
              <w:t>20.30.12.130-00000003</w:t>
            </w:r>
          </w:p>
          <w:p w14:paraId="0AD07EFC" w14:textId="77777777" w:rsidR="00480512" w:rsidRPr="00480512" w:rsidRDefault="00480512" w:rsidP="00480512">
            <w:pPr>
              <w:ind w:firstLine="29"/>
              <w:jc w:val="both"/>
              <w:rPr>
                <w:rStyle w:val="apple-style-span"/>
                <w:color w:val="000000"/>
              </w:rPr>
            </w:pPr>
            <w:r w:rsidRPr="00480512">
              <w:rPr>
                <w:rStyle w:val="apple-style-span"/>
                <w:color w:val="000000"/>
              </w:rPr>
              <w:t xml:space="preserve">Группа Водостойкая </w:t>
            </w:r>
          </w:p>
          <w:p w14:paraId="7BA43D3E" w14:textId="77777777" w:rsidR="00480512" w:rsidRPr="00480512" w:rsidRDefault="00480512" w:rsidP="00480512">
            <w:pPr>
              <w:ind w:firstLine="29"/>
              <w:jc w:val="both"/>
              <w:rPr>
                <w:rStyle w:val="apple-style-span"/>
                <w:color w:val="000000"/>
              </w:rPr>
            </w:pPr>
            <w:r w:rsidRPr="00480512">
              <w:rPr>
                <w:rStyle w:val="apple-style-span"/>
                <w:color w:val="000000"/>
              </w:rPr>
              <w:t>Область применения</w:t>
            </w:r>
          </w:p>
          <w:p w14:paraId="66CE8076" w14:textId="77777777" w:rsidR="00480512" w:rsidRPr="00480512" w:rsidRDefault="00480512" w:rsidP="00480512">
            <w:pPr>
              <w:ind w:firstLine="29"/>
              <w:jc w:val="both"/>
              <w:rPr>
                <w:rStyle w:val="apple-style-span"/>
                <w:color w:val="000000"/>
              </w:rPr>
            </w:pPr>
            <w:r w:rsidRPr="00480512">
              <w:rPr>
                <w:rStyle w:val="apple-style-span"/>
                <w:color w:val="000000"/>
              </w:rPr>
              <w:t>Для наружных работ</w:t>
            </w:r>
            <w:r w:rsidRPr="00480512">
              <w:rPr>
                <w:rStyle w:val="apple-style-span"/>
                <w:color w:val="000000"/>
              </w:rPr>
              <w:tab/>
            </w:r>
          </w:p>
          <w:p w14:paraId="1B232256" w14:textId="77777777" w:rsidR="00480512" w:rsidRPr="00480512" w:rsidRDefault="00480512" w:rsidP="00480512">
            <w:pPr>
              <w:ind w:firstLine="29"/>
              <w:jc w:val="both"/>
              <w:rPr>
                <w:rStyle w:val="apple-style-span"/>
                <w:color w:val="000000"/>
              </w:rPr>
            </w:pPr>
            <w:r w:rsidRPr="00480512">
              <w:rPr>
                <w:rStyle w:val="apple-style-span"/>
                <w:color w:val="000000"/>
              </w:rPr>
              <w:t>Для внутренних работ</w:t>
            </w:r>
            <w:r w:rsidRPr="00480512">
              <w:rPr>
                <w:rStyle w:val="apple-style-span"/>
                <w:color w:val="000000"/>
              </w:rPr>
              <w:tab/>
            </w:r>
          </w:p>
          <w:p w14:paraId="2DE8ED33" w14:textId="77777777" w:rsidR="00480512" w:rsidRPr="00480512" w:rsidRDefault="00480512" w:rsidP="00480512">
            <w:pPr>
              <w:ind w:firstLine="29"/>
              <w:jc w:val="both"/>
              <w:rPr>
                <w:rStyle w:val="apple-style-span"/>
                <w:color w:val="000000"/>
              </w:rPr>
            </w:pPr>
            <w:r w:rsidRPr="00480512">
              <w:rPr>
                <w:rStyle w:val="apple-style-span"/>
                <w:color w:val="000000"/>
              </w:rPr>
              <w:t>Тип эмали</w:t>
            </w:r>
          </w:p>
          <w:p w14:paraId="5BE07A98" w14:textId="77777777" w:rsidR="00480512" w:rsidRPr="00480512" w:rsidRDefault="00480512" w:rsidP="00480512">
            <w:pPr>
              <w:ind w:firstLine="29"/>
              <w:jc w:val="both"/>
              <w:rPr>
                <w:rStyle w:val="apple-style-span"/>
                <w:b/>
                <w:bCs/>
                <w:color w:val="000000"/>
              </w:rPr>
            </w:pPr>
            <w:r w:rsidRPr="00480512">
              <w:rPr>
                <w:rStyle w:val="apple-style-span"/>
                <w:color w:val="000000"/>
              </w:rPr>
              <w:t>Пентафталевая (ПФ)</w:t>
            </w:r>
          </w:p>
        </w:tc>
        <w:tc>
          <w:tcPr>
            <w:tcW w:w="992" w:type="dxa"/>
            <w:vAlign w:val="center"/>
          </w:tcPr>
          <w:p w14:paraId="4DCBF47B" w14:textId="77777777" w:rsidR="00480512" w:rsidRDefault="00480512" w:rsidP="00B00447">
            <w:pPr>
              <w:jc w:val="center"/>
              <w:rPr>
                <w:color w:val="000000"/>
                <w:lang w:eastAsia="en-US"/>
              </w:rPr>
            </w:pPr>
            <w:r>
              <w:rPr>
                <w:color w:val="000000"/>
                <w:lang w:eastAsia="en-US"/>
              </w:rPr>
              <w:t>20 кг</w:t>
            </w:r>
          </w:p>
        </w:tc>
        <w:tc>
          <w:tcPr>
            <w:tcW w:w="1276" w:type="dxa"/>
            <w:vAlign w:val="center"/>
          </w:tcPr>
          <w:p w14:paraId="246EF5AA" w14:textId="77777777" w:rsidR="00480512" w:rsidRPr="001E3B51" w:rsidRDefault="00480512" w:rsidP="00B00447">
            <w:pPr>
              <w:pStyle w:val="afffff2"/>
              <w:jc w:val="center"/>
            </w:pPr>
          </w:p>
        </w:tc>
        <w:tc>
          <w:tcPr>
            <w:tcW w:w="1276" w:type="dxa"/>
            <w:vAlign w:val="center"/>
          </w:tcPr>
          <w:p w14:paraId="4FD35293" w14:textId="77777777" w:rsidR="00480512" w:rsidRPr="001E3B51" w:rsidRDefault="00480512" w:rsidP="00B00447">
            <w:pPr>
              <w:pStyle w:val="afffff2"/>
              <w:jc w:val="center"/>
            </w:pPr>
          </w:p>
        </w:tc>
      </w:tr>
      <w:tr w:rsidR="007B24FD" w:rsidRPr="001E3B51" w14:paraId="6C4565CC" w14:textId="77777777" w:rsidTr="006D0651">
        <w:tc>
          <w:tcPr>
            <w:tcW w:w="642" w:type="dxa"/>
            <w:vAlign w:val="center"/>
          </w:tcPr>
          <w:p w14:paraId="01F0C2F5" w14:textId="77777777" w:rsidR="007B24FD" w:rsidRDefault="007B24FD" w:rsidP="00B00447">
            <w:r>
              <w:lastRenderedPageBreak/>
              <w:t>5</w:t>
            </w:r>
          </w:p>
        </w:tc>
        <w:tc>
          <w:tcPr>
            <w:tcW w:w="5387" w:type="dxa"/>
            <w:tcBorders>
              <w:top w:val="single" w:sz="4" w:space="0" w:color="000000"/>
              <w:left w:val="single" w:sz="4" w:space="0" w:color="000000"/>
              <w:bottom w:val="single" w:sz="4" w:space="0" w:color="000000"/>
            </w:tcBorders>
            <w:shd w:val="clear" w:color="auto" w:fill="auto"/>
          </w:tcPr>
          <w:p w14:paraId="0C73F544" w14:textId="77777777" w:rsidR="007B24FD" w:rsidRDefault="007B24FD" w:rsidP="007B24FD">
            <w:pPr>
              <w:ind w:firstLine="29"/>
              <w:jc w:val="both"/>
              <w:rPr>
                <w:rStyle w:val="apple-style-span"/>
                <w:b/>
                <w:bCs/>
                <w:color w:val="000000"/>
              </w:rPr>
            </w:pPr>
            <w:r w:rsidRPr="00480512">
              <w:rPr>
                <w:rStyle w:val="apple-style-span"/>
                <w:b/>
                <w:bCs/>
                <w:color w:val="000000"/>
              </w:rPr>
              <w:t xml:space="preserve">Эмаль </w:t>
            </w:r>
            <w:r>
              <w:rPr>
                <w:rStyle w:val="apple-style-span"/>
                <w:b/>
                <w:bCs/>
                <w:color w:val="000000"/>
              </w:rPr>
              <w:t>желтая</w:t>
            </w:r>
            <w:r w:rsidRPr="00480512">
              <w:rPr>
                <w:rStyle w:val="apple-style-span"/>
                <w:b/>
                <w:bCs/>
                <w:color w:val="000000"/>
              </w:rPr>
              <w:t xml:space="preserve">, глянцевая марки ПФ-115, </w:t>
            </w:r>
          </w:p>
          <w:p w14:paraId="5794F763" w14:textId="77777777" w:rsidR="007B24FD" w:rsidRDefault="007B24FD" w:rsidP="007B24FD">
            <w:pPr>
              <w:ind w:firstLine="29"/>
              <w:jc w:val="both"/>
              <w:rPr>
                <w:rStyle w:val="apple-style-span"/>
                <w:color w:val="000000"/>
              </w:rPr>
            </w:pPr>
            <w:r w:rsidRPr="00B67232">
              <w:rPr>
                <w:rStyle w:val="apple-style-span"/>
                <w:color w:val="000000"/>
              </w:rPr>
              <w:t xml:space="preserve">КТРУ </w:t>
            </w:r>
            <w:r w:rsidRPr="00480512">
              <w:rPr>
                <w:rStyle w:val="apple-style-span"/>
                <w:color w:val="000000"/>
              </w:rPr>
              <w:t>20.30.12.130-00000003</w:t>
            </w:r>
          </w:p>
          <w:p w14:paraId="08E37EF4" w14:textId="77777777" w:rsidR="007B24FD" w:rsidRPr="00480512" w:rsidRDefault="007B24FD" w:rsidP="007B24FD">
            <w:pPr>
              <w:ind w:firstLine="29"/>
              <w:jc w:val="both"/>
              <w:rPr>
                <w:rStyle w:val="apple-style-span"/>
                <w:color w:val="000000"/>
              </w:rPr>
            </w:pPr>
            <w:r w:rsidRPr="00480512">
              <w:rPr>
                <w:rStyle w:val="apple-style-span"/>
                <w:color w:val="000000"/>
              </w:rPr>
              <w:t xml:space="preserve">Группа Водостойкая </w:t>
            </w:r>
          </w:p>
          <w:p w14:paraId="1A8A13B6" w14:textId="77777777" w:rsidR="007B24FD" w:rsidRPr="00480512" w:rsidRDefault="007B24FD" w:rsidP="007B24FD">
            <w:pPr>
              <w:ind w:firstLine="29"/>
              <w:jc w:val="both"/>
              <w:rPr>
                <w:rStyle w:val="apple-style-span"/>
                <w:color w:val="000000"/>
              </w:rPr>
            </w:pPr>
            <w:r w:rsidRPr="00480512">
              <w:rPr>
                <w:rStyle w:val="apple-style-span"/>
                <w:color w:val="000000"/>
              </w:rPr>
              <w:t>Область применения</w:t>
            </w:r>
          </w:p>
          <w:p w14:paraId="3E22E204" w14:textId="77777777" w:rsidR="007B24FD" w:rsidRPr="00480512" w:rsidRDefault="007B24FD" w:rsidP="007B24FD">
            <w:pPr>
              <w:ind w:firstLine="29"/>
              <w:jc w:val="both"/>
              <w:rPr>
                <w:rStyle w:val="apple-style-span"/>
                <w:color w:val="000000"/>
              </w:rPr>
            </w:pPr>
            <w:r w:rsidRPr="00480512">
              <w:rPr>
                <w:rStyle w:val="apple-style-span"/>
                <w:color w:val="000000"/>
              </w:rPr>
              <w:t>Для наружных работ</w:t>
            </w:r>
            <w:r w:rsidRPr="00480512">
              <w:rPr>
                <w:rStyle w:val="apple-style-span"/>
                <w:color w:val="000000"/>
              </w:rPr>
              <w:tab/>
            </w:r>
          </w:p>
          <w:p w14:paraId="5B45966F" w14:textId="77777777" w:rsidR="007B24FD" w:rsidRPr="00480512" w:rsidRDefault="007B24FD" w:rsidP="007B24FD">
            <w:pPr>
              <w:ind w:firstLine="29"/>
              <w:jc w:val="both"/>
              <w:rPr>
                <w:rStyle w:val="apple-style-span"/>
                <w:color w:val="000000"/>
              </w:rPr>
            </w:pPr>
            <w:r w:rsidRPr="00480512">
              <w:rPr>
                <w:rStyle w:val="apple-style-span"/>
                <w:color w:val="000000"/>
              </w:rPr>
              <w:t>Для внутренних работ</w:t>
            </w:r>
            <w:r w:rsidRPr="00480512">
              <w:rPr>
                <w:rStyle w:val="apple-style-span"/>
                <w:color w:val="000000"/>
              </w:rPr>
              <w:tab/>
            </w:r>
          </w:p>
          <w:p w14:paraId="17A8F825" w14:textId="77777777" w:rsidR="007B24FD" w:rsidRPr="00480512" w:rsidRDefault="007B24FD" w:rsidP="007B24FD">
            <w:pPr>
              <w:ind w:firstLine="29"/>
              <w:jc w:val="both"/>
              <w:rPr>
                <w:rStyle w:val="apple-style-span"/>
                <w:color w:val="000000"/>
              </w:rPr>
            </w:pPr>
            <w:r w:rsidRPr="00480512">
              <w:rPr>
                <w:rStyle w:val="apple-style-span"/>
                <w:color w:val="000000"/>
              </w:rPr>
              <w:t>Тип эмали</w:t>
            </w:r>
          </w:p>
          <w:p w14:paraId="4844526C" w14:textId="77777777" w:rsidR="007B24FD" w:rsidRPr="00480512" w:rsidRDefault="007B24FD" w:rsidP="007B24FD">
            <w:pPr>
              <w:ind w:firstLine="29"/>
              <w:jc w:val="both"/>
              <w:rPr>
                <w:rStyle w:val="apple-style-span"/>
                <w:b/>
                <w:bCs/>
                <w:color w:val="000000"/>
              </w:rPr>
            </w:pPr>
            <w:r w:rsidRPr="00480512">
              <w:rPr>
                <w:rStyle w:val="apple-style-span"/>
                <w:color w:val="000000"/>
              </w:rPr>
              <w:t>Пентафталевая (ПФ)</w:t>
            </w:r>
          </w:p>
        </w:tc>
        <w:tc>
          <w:tcPr>
            <w:tcW w:w="992" w:type="dxa"/>
            <w:vAlign w:val="center"/>
          </w:tcPr>
          <w:p w14:paraId="001ACECF" w14:textId="77777777" w:rsidR="007B24FD" w:rsidRDefault="007B24FD" w:rsidP="00B00447">
            <w:pPr>
              <w:jc w:val="center"/>
              <w:rPr>
                <w:color w:val="000000"/>
                <w:lang w:eastAsia="en-US"/>
              </w:rPr>
            </w:pPr>
            <w:r>
              <w:rPr>
                <w:color w:val="000000"/>
                <w:lang w:eastAsia="en-US"/>
              </w:rPr>
              <w:t>20 кг</w:t>
            </w:r>
          </w:p>
        </w:tc>
        <w:tc>
          <w:tcPr>
            <w:tcW w:w="1276" w:type="dxa"/>
            <w:vAlign w:val="center"/>
          </w:tcPr>
          <w:p w14:paraId="1F7C78F3" w14:textId="77777777" w:rsidR="007B24FD" w:rsidRPr="001E3B51" w:rsidRDefault="007B24FD" w:rsidP="00B00447">
            <w:pPr>
              <w:pStyle w:val="afffff2"/>
              <w:jc w:val="center"/>
            </w:pPr>
          </w:p>
        </w:tc>
        <w:tc>
          <w:tcPr>
            <w:tcW w:w="1276" w:type="dxa"/>
            <w:vAlign w:val="center"/>
          </w:tcPr>
          <w:p w14:paraId="0538BA08" w14:textId="77777777" w:rsidR="007B24FD" w:rsidRPr="001E3B51" w:rsidRDefault="007B24FD" w:rsidP="00B00447">
            <w:pPr>
              <w:pStyle w:val="afffff2"/>
              <w:jc w:val="center"/>
            </w:pPr>
          </w:p>
        </w:tc>
      </w:tr>
      <w:tr w:rsidR="007B24FD" w:rsidRPr="001E3B51" w14:paraId="69746788" w14:textId="77777777" w:rsidTr="006D0651">
        <w:tc>
          <w:tcPr>
            <w:tcW w:w="642" w:type="dxa"/>
            <w:vAlign w:val="center"/>
          </w:tcPr>
          <w:p w14:paraId="3D5F3959" w14:textId="77777777" w:rsidR="007B24FD" w:rsidRDefault="007B24FD" w:rsidP="00B00447">
            <w:r>
              <w:t>6</w:t>
            </w:r>
          </w:p>
        </w:tc>
        <w:tc>
          <w:tcPr>
            <w:tcW w:w="5387" w:type="dxa"/>
            <w:tcBorders>
              <w:top w:val="single" w:sz="4" w:space="0" w:color="000000"/>
              <w:left w:val="single" w:sz="4" w:space="0" w:color="000000"/>
              <w:bottom w:val="single" w:sz="4" w:space="0" w:color="000000"/>
            </w:tcBorders>
            <w:shd w:val="clear" w:color="auto" w:fill="auto"/>
          </w:tcPr>
          <w:p w14:paraId="0927D717" w14:textId="77777777" w:rsidR="007B24FD" w:rsidRDefault="007B24FD" w:rsidP="007B24FD">
            <w:pPr>
              <w:ind w:firstLine="29"/>
              <w:jc w:val="both"/>
              <w:rPr>
                <w:rStyle w:val="apple-style-span"/>
                <w:b/>
                <w:bCs/>
                <w:color w:val="000000"/>
              </w:rPr>
            </w:pPr>
            <w:r w:rsidRPr="007B24FD">
              <w:rPr>
                <w:rStyle w:val="apple-style-span"/>
                <w:b/>
                <w:bCs/>
                <w:color w:val="000000"/>
              </w:rPr>
              <w:t xml:space="preserve">Краска водно-дисперсионная марки ВД-АК-111 </w:t>
            </w:r>
          </w:p>
          <w:p w14:paraId="587332F8" w14:textId="77777777" w:rsidR="007B24FD" w:rsidRDefault="007B24FD" w:rsidP="007B24FD">
            <w:pPr>
              <w:ind w:firstLine="29"/>
              <w:jc w:val="both"/>
              <w:rPr>
                <w:rStyle w:val="apple-style-span"/>
                <w:color w:val="000000"/>
              </w:rPr>
            </w:pPr>
            <w:r w:rsidRPr="00B67232">
              <w:rPr>
                <w:rStyle w:val="apple-style-span"/>
                <w:color w:val="000000"/>
              </w:rPr>
              <w:t xml:space="preserve">КТРУ </w:t>
            </w:r>
            <w:r w:rsidRPr="007B24FD">
              <w:rPr>
                <w:rStyle w:val="apple-style-span"/>
                <w:color w:val="000000"/>
              </w:rPr>
              <w:t>20.30.11.120-00000003</w:t>
            </w:r>
          </w:p>
          <w:p w14:paraId="567734FA" w14:textId="77777777" w:rsidR="007B24FD" w:rsidRPr="007B24FD" w:rsidRDefault="007B24FD" w:rsidP="007B24FD">
            <w:pPr>
              <w:ind w:firstLine="29"/>
              <w:jc w:val="both"/>
              <w:rPr>
                <w:rStyle w:val="apple-style-span"/>
                <w:color w:val="000000"/>
              </w:rPr>
            </w:pPr>
            <w:r w:rsidRPr="007B24FD">
              <w:rPr>
                <w:rStyle w:val="apple-style-span"/>
                <w:color w:val="000000"/>
              </w:rPr>
              <w:t>Краска на основе акриловых или виниловых полимеров в водной среде</w:t>
            </w:r>
          </w:p>
          <w:p w14:paraId="36382F57" w14:textId="77777777" w:rsidR="007B24FD" w:rsidRPr="007B24FD" w:rsidRDefault="007B24FD" w:rsidP="007B24FD">
            <w:pPr>
              <w:ind w:firstLine="29"/>
              <w:jc w:val="both"/>
              <w:rPr>
                <w:rStyle w:val="apple-style-span"/>
                <w:color w:val="000000"/>
              </w:rPr>
            </w:pPr>
            <w:r w:rsidRPr="007B24FD">
              <w:rPr>
                <w:rStyle w:val="apple-style-span"/>
                <w:color w:val="000000"/>
              </w:rPr>
              <w:t xml:space="preserve">Единица ОКЕИ -Килограмм,  </w:t>
            </w:r>
          </w:p>
          <w:p w14:paraId="247CF240" w14:textId="77777777" w:rsidR="007B24FD" w:rsidRPr="007B24FD" w:rsidRDefault="007B24FD" w:rsidP="007B24FD">
            <w:pPr>
              <w:ind w:firstLine="29"/>
              <w:jc w:val="both"/>
              <w:rPr>
                <w:rStyle w:val="apple-style-span"/>
                <w:color w:val="000000"/>
              </w:rPr>
            </w:pPr>
            <w:r w:rsidRPr="007B24FD">
              <w:rPr>
                <w:rStyle w:val="apple-style-span"/>
                <w:color w:val="000000"/>
              </w:rPr>
              <w:t>Описание</w:t>
            </w:r>
          </w:p>
          <w:p w14:paraId="68664C53" w14:textId="77777777" w:rsidR="007B24FD" w:rsidRPr="007B24FD" w:rsidRDefault="007B24FD" w:rsidP="007B24FD">
            <w:pPr>
              <w:ind w:firstLine="29"/>
              <w:jc w:val="both"/>
              <w:rPr>
                <w:rStyle w:val="apple-style-span"/>
                <w:color w:val="000000"/>
              </w:rPr>
            </w:pPr>
            <w:r w:rsidRPr="007B24FD">
              <w:rPr>
                <w:rStyle w:val="apple-style-span"/>
                <w:color w:val="000000"/>
              </w:rPr>
              <w:t>Обязательные характеристики</w:t>
            </w:r>
          </w:p>
          <w:p w14:paraId="378B0C81" w14:textId="77777777" w:rsidR="007B24FD" w:rsidRPr="007B24FD" w:rsidRDefault="007B24FD" w:rsidP="007B24FD">
            <w:pPr>
              <w:ind w:firstLine="29"/>
              <w:jc w:val="both"/>
              <w:rPr>
                <w:rStyle w:val="apple-style-span"/>
                <w:color w:val="000000"/>
              </w:rPr>
            </w:pPr>
            <w:r w:rsidRPr="007B24FD">
              <w:rPr>
                <w:rStyle w:val="apple-style-span"/>
                <w:color w:val="000000"/>
              </w:rPr>
              <w:t xml:space="preserve">Тип краски- </w:t>
            </w:r>
            <w:proofErr w:type="spellStart"/>
            <w:r w:rsidRPr="007B24FD">
              <w:rPr>
                <w:rStyle w:val="apple-style-span"/>
                <w:color w:val="000000"/>
              </w:rPr>
              <w:t>Воднодисперсионная</w:t>
            </w:r>
            <w:proofErr w:type="spellEnd"/>
            <w:r w:rsidRPr="007B24FD">
              <w:rPr>
                <w:rStyle w:val="apple-style-span"/>
                <w:color w:val="000000"/>
              </w:rPr>
              <w:t xml:space="preserve">,  </w:t>
            </w:r>
          </w:p>
          <w:p w14:paraId="6C6B9078" w14:textId="77777777" w:rsidR="007B24FD" w:rsidRPr="007B24FD" w:rsidRDefault="007B24FD" w:rsidP="007B24FD">
            <w:pPr>
              <w:ind w:firstLine="29"/>
              <w:jc w:val="both"/>
              <w:rPr>
                <w:rStyle w:val="apple-style-span"/>
                <w:color w:val="000000"/>
              </w:rPr>
            </w:pPr>
            <w:r w:rsidRPr="007B24FD">
              <w:rPr>
                <w:rStyle w:val="apple-style-span"/>
                <w:color w:val="000000"/>
              </w:rPr>
              <w:t xml:space="preserve">Основа состава </w:t>
            </w:r>
            <w:proofErr w:type="gramStart"/>
            <w:r w:rsidRPr="007B24FD">
              <w:rPr>
                <w:rStyle w:val="apple-style-span"/>
                <w:color w:val="000000"/>
              </w:rPr>
              <w:t>-  Акриловая</w:t>
            </w:r>
            <w:proofErr w:type="gramEnd"/>
          </w:p>
          <w:p w14:paraId="7592431A" w14:textId="77777777" w:rsidR="007B24FD" w:rsidRPr="00480512" w:rsidRDefault="007B24FD" w:rsidP="007B24FD">
            <w:pPr>
              <w:ind w:firstLine="29"/>
              <w:jc w:val="both"/>
              <w:rPr>
                <w:rStyle w:val="apple-style-span"/>
                <w:b/>
                <w:bCs/>
                <w:color w:val="000000"/>
              </w:rPr>
            </w:pPr>
            <w:r w:rsidRPr="007B24FD">
              <w:rPr>
                <w:rStyle w:val="apple-style-span"/>
                <w:color w:val="000000"/>
              </w:rPr>
              <w:t>Область применения</w:t>
            </w:r>
            <w:proofErr w:type="gramStart"/>
            <w:r w:rsidRPr="007B24FD">
              <w:rPr>
                <w:rStyle w:val="apple-style-span"/>
                <w:color w:val="000000"/>
              </w:rPr>
              <w:t>-  Наружная</w:t>
            </w:r>
            <w:proofErr w:type="gramEnd"/>
            <w:r w:rsidRPr="007B24FD">
              <w:rPr>
                <w:rStyle w:val="apple-style-span"/>
                <w:color w:val="000000"/>
              </w:rPr>
              <w:t xml:space="preserve"> окраска</w:t>
            </w:r>
          </w:p>
        </w:tc>
        <w:tc>
          <w:tcPr>
            <w:tcW w:w="992" w:type="dxa"/>
            <w:vAlign w:val="center"/>
          </w:tcPr>
          <w:p w14:paraId="072531DD" w14:textId="77777777" w:rsidR="007B24FD" w:rsidRDefault="007B24FD" w:rsidP="00B00447">
            <w:pPr>
              <w:jc w:val="center"/>
              <w:rPr>
                <w:color w:val="000000"/>
                <w:lang w:eastAsia="en-US"/>
              </w:rPr>
            </w:pPr>
            <w:r>
              <w:rPr>
                <w:color w:val="000000"/>
                <w:lang w:eastAsia="en-US"/>
              </w:rPr>
              <w:t>500 кг</w:t>
            </w:r>
          </w:p>
        </w:tc>
        <w:tc>
          <w:tcPr>
            <w:tcW w:w="1276" w:type="dxa"/>
            <w:vAlign w:val="center"/>
          </w:tcPr>
          <w:p w14:paraId="38F690AD" w14:textId="77777777" w:rsidR="007B24FD" w:rsidRPr="001E3B51" w:rsidRDefault="007B24FD" w:rsidP="00B00447">
            <w:pPr>
              <w:pStyle w:val="afffff2"/>
              <w:jc w:val="center"/>
            </w:pPr>
          </w:p>
        </w:tc>
        <w:tc>
          <w:tcPr>
            <w:tcW w:w="1276" w:type="dxa"/>
            <w:vAlign w:val="center"/>
          </w:tcPr>
          <w:p w14:paraId="661908D3" w14:textId="77777777" w:rsidR="007B24FD" w:rsidRPr="001E3B51" w:rsidRDefault="007B24FD" w:rsidP="00B00447">
            <w:pPr>
              <w:pStyle w:val="afffff2"/>
              <w:jc w:val="center"/>
            </w:pPr>
          </w:p>
        </w:tc>
      </w:tr>
    </w:tbl>
    <w:p w14:paraId="31B4C74A" w14:textId="77777777" w:rsidR="000C3259" w:rsidRDefault="000C3259" w:rsidP="00443FEB">
      <w:pPr>
        <w:rPr>
          <w:b/>
        </w:rPr>
      </w:pPr>
    </w:p>
    <w:p w14:paraId="7F4E3786" w14:textId="77777777" w:rsidR="007631A8" w:rsidRDefault="00C00BB7" w:rsidP="00443FEB">
      <w:pPr>
        <w:rPr>
          <w:b/>
        </w:rPr>
      </w:pPr>
      <w:r w:rsidRPr="00823047">
        <w:rPr>
          <w:b/>
        </w:rPr>
        <w:t xml:space="preserve">«Государственный </w:t>
      </w:r>
      <w:proofErr w:type="gramStart"/>
      <w:r w:rsidRPr="00823047">
        <w:rPr>
          <w:b/>
        </w:rPr>
        <w:t xml:space="preserve">заказчик»   </w:t>
      </w:r>
      <w:proofErr w:type="gramEnd"/>
      <w:r w:rsidRPr="00823047">
        <w:rPr>
          <w:b/>
        </w:rPr>
        <w:t xml:space="preserve">                                           «Поставщик»</w:t>
      </w:r>
    </w:p>
    <w:sectPr w:rsidR="007631A8" w:rsidSect="001F3F5E">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382CF" w14:textId="77777777" w:rsidR="00AD56C5" w:rsidRDefault="00AD56C5" w:rsidP="00024DAF">
      <w:r>
        <w:separator/>
      </w:r>
    </w:p>
  </w:endnote>
  <w:endnote w:type="continuationSeparator" w:id="0">
    <w:p w14:paraId="1948B413" w14:textId="77777777" w:rsidR="00AD56C5" w:rsidRDefault="00AD56C5" w:rsidP="000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011E" w14:textId="77777777" w:rsidR="00AD56C5" w:rsidRDefault="00AD56C5" w:rsidP="00024DAF">
      <w:r>
        <w:separator/>
      </w:r>
    </w:p>
  </w:footnote>
  <w:footnote w:type="continuationSeparator" w:id="0">
    <w:p w14:paraId="1E2C22AD" w14:textId="77777777" w:rsidR="00AD56C5" w:rsidRDefault="00AD56C5" w:rsidP="00024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3in;height:3in" o:bullet="t">
        <v:imagedata r:id="rId1" o:title=""/>
      </v:shape>
    </w:pict>
  </w:numPicBullet>
  <w:abstractNum w:abstractNumId="0" w15:restartNumberingAfterBreak="0">
    <w:nsid w:val="01926AED"/>
    <w:multiLevelType w:val="multilevel"/>
    <w:tmpl w:val="52E215D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410554"/>
    <w:multiLevelType w:val="hybridMultilevel"/>
    <w:tmpl w:val="1BB8D0D4"/>
    <w:lvl w:ilvl="0" w:tplc="3490D7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4" w15:restartNumberingAfterBreak="0">
    <w:nsid w:val="1EFA0E47"/>
    <w:multiLevelType w:val="hybridMultilevel"/>
    <w:tmpl w:val="B9A6A13A"/>
    <w:lvl w:ilvl="0" w:tplc="5014896E">
      <w:start w:val="1"/>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B6D282D"/>
    <w:multiLevelType w:val="hybridMultilevel"/>
    <w:tmpl w:val="C0BA4936"/>
    <w:lvl w:ilvl="0" w:tplc="5736059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360220AF"/>
    <w:multiLevelType w:val="hybridMultilevel"/>
    <w:tmpl w:val="ED80E4F2"/>
    <w:lvl w:ilvl="0" w:tplc="7BACD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0"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820247F"/>
    <w:multiLevelType w:val="multilevel"/>
    <w:tmpl w:val="27AC737A"/>
    <w:lvl w:ilvl="0">
      <w:start w:val="8"/>
      <w:numFmt w:val="decimal"/>
      <w:lvlText w:val="%1."/>
      <w:lvlJc w:val="left"/>
      <w:pPr>
        <w:ind w:left="360" w:hanging="360"/>
      </w:pPr>
      <w:rPr>
        <w:b/>
        <w:color w:val="auto"/>
      </w:rPr>
    </w:lvl>
    <w:lvl w:ilvl="1">
      <w:start w:val="1"/>
      <w:numFmt w:val="decimal"/>
      <w:lvlText w:val="%1.%2."/>
      <w:lvlJc w:val="left"/>
      <w:pPr>
        <w:ind w:left="928" w:hanging="360"/>
      </w:pPr>
      <w:rPr>
        <w:b w:val="0"/>
        <w:i w:val="0"/>
      </w:rPr>
    </w:lvl>
    <w:lvl w:ilvl="2">
      <w:start w:val="1"/>
      <w:numFmt w:val="decimal"/>
      <w:lvlText w:val="%1.%2.%3."/>
      <w:lvlJc w:val="left"/>
      <w:pPr>
        <w:ind w:left="1856" w:hanging="720"/>
      </w:pPr>
      <w:rPr>
        <w:b w:val="0"/>
      </w:rPr>
    </w:lvl>
    <w:lvl w:ilvl="3">
      <w:start w:val="1"/>
      <w:numFmt w:val="decimal"/>
      <w:lvlText w:val="%1.%2.%3.%4."/>
      <w:lvlJc w:val="left"/>
      <w:pPr>
        <w:ind w:left="2424" w:hanging="720"/>
      </w:pPr>
      <w:rPr>
        <w:b w:val="0"/>
      </w:rPr>
    </w:lvl>
    <w:lvl w:ilvl="4">
      <w:start w:val="1"/>
      <w:numFmt w:val="decimal"/>
      <w:lvlText w:val="%1.%2.%3.%4.%5."/>
      <w:lvlJc w:val="left"/>
      <w:pPr>
        <w:ind w:left="3352" w:hanging="1080"/>
      </w:pPr>
      <w:rPr>
        <w:b w:val="0"/>
      </w:rPr>
    </w:lvl>
    <w:lvl w:ilvl="5">
      <w:start w:val="1"/>
      <w:numFmt w:val="decimal"/>
      <w:lvlText w:val="%1.%2.%3.%4.%5.%6."/>
      <w:lvlJc w:val="left"/>
      <w:pPr>
        <w:ind w:left="3920" w:hanging="1080"/>
      </w:pPr>
      <w:rPr>
        <w:b w:val="0"/>
      </w:rPr>
    </w:lvl>
    <w:lvl w:ilvl="6">
      <w:start w:val="1"/>
      <w:numFmt w:val="decimal"/>
      <w:lvlText w:val="%1.%2.%3.%4.%5.%6.%7."/>
      <w:lvlJc w:val="left"/>
      <w:pPr>
        <w:ind w:left="4488" w:hanging="1080"/>
      </w:pPr>
      <w:rPr>
        <w:b w:val="0"/>
      </w:rPr>
    </w:lvl>
    <w:lvl w:ilvl="7">
      <w:start w:val="1"/>
      <w:numFmt w:val="decimal"/>
      <w:lvlText w:val="%1.%2.%3.%4.%5.%6.%7.%8."/>
      <w:lvlJc w:val="left"/>
      <w:pPr>
        <w:ind w:left="5416" w:hanging="1440"/>
      </w:pPr>
      <w:rPr>
        <w:b w:val="0"/>
      </w:rPr>
    </w:lvl>
    <w:lvl w:ilvl="8">
      <w:start w:val="1"/>
      <w:numFmt w:val="decimal"/>
      <w:lvlText w:val="%1.%2.%3.%4.%5.%6.%7.%8.%9."/>
      <w:lvlJc w:val="left"/>
      <w:pPr>
        <w:ind w:left="5984" w:hanging="1440"/>
      </w:pPr>
      <w:rPr>
        <w:b w:val="0"/>
      </w:rPr>
    </w:lvl>
  </w:abstractNum>
  <w:abstractNum w:abstractNumId="12" w15:restartNumberingAfterBreak="0">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1320"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36C5FEE"/>
    <w:multiLevelType w:val="hybridMultilevel"/>
    <w:tmpl w:val="5AB64C5E"/>
    <w:lvl w:ilvl="0" w:tplc="8642F76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CFD763B"/>
    <w:multiLevelType w:val="hybridMultilevel"/>
    <w:tmpl w:val="EEF2794C"/>
    <w:lvl w:ilvl="0" w:tplc="C742B3CA">
      <w:start w:val="1"/>
      <w:numFmt w:val="decimal"/>
      <w:lvlText w:val="%1."/>
      <w:lvlJc w:val="left"/>
      <w:pPr>
        <w:ind w:left="720" w:hanging="360"/>
      </w:pPr>
      <w:rPr>
        <w:rFonts w:eastAsia="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8532CC"/>
    <w:multiLevelType w:val="hybridMultilevel"/>
    <w:tmpl w:val="335463FA"/>
    <w:lvl w:ilvl="0" w:tplc="AE1ACDB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6"/>
  </w:num>
  <w:num w:numId="2">
    <w:abstractNumId w:val="10"/>
  </w:num>
  <w:num w:numId="3">
    <w:abstractNumId w:val="9"/>
  </w:num>
  <w:num w:numId="4">
    <w:abstractNumId w:val="15"/>
  </w:num>
  <w:num w:numId="5">
    <w:abstractNumId w:val="13"/>
  </w:num>
  <w:num w:numId="6">
    <w:abstractNumId w:val="3"/>
  </w:num>
  <w:num w:numId="7">
    <w:abstractNumId w:val="1"/>
  </w:num>
  <w:num w:numId="8">
    <w:abstractNumId w:val="6"/>
  </w:num>
  <w:num w:numId="9">
    <w:abstractNumId w:val="12"/>
  </w:num>
  <w:num w:numId="10">
    <w:abstractNumId w:val="16"/>
    <w:lvlOverride w:ilvl="0">
      <w:startOverride w:val="14"/>
    </w:lvlOverride>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7"/>
    </w:lvlOverride>
  </w:num>
  <w:num w:numId="16">
    <w:abstractNumId w:val="8"/>
  </w:num>
  <w:num w:numId="17">
    <w:abstractNumId w:val="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7"/>
  </w:num>
  <w:num w:numId="2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DB"/>
    <w:rsid w:val="0000146C"/>
    <w:rsid w:val="00002D27"/>
    <w:rsid w:val="00003941"/>
    <w:rsid w:val="00003F7E"/>
    <w:rsid w:val="0000622D"/>
    <w:rsid w:val="00007813"/>
    <w:rsid w:val="00010367"/>
    <w:rsid w:val="000108E4"/>
    <w:rsid w:val="00011370"/>
    <w:rsid w:val="0001355B"/>
    <w:rsid w:val="0001593B"/>
    <w:rsid w:val="00015F0F"/>
    <w:rsid w:val="00020D30"/>
    <w:rsid w:val="00022009"/>
    <w:rsid w:val="00022428"/>
    <w:rsid w:val="00023BE6"/>
    <w:rsid w:val="00024B27"/>
    <w:rsid w:val="00024DAF"/>
    <w:rsid w:val="00025C91"/>
    <w:rsid w:val="00026026"/>
    <w:rsid w:val="00027247"/>
    <w:rsid w:val="000308B6"/>
    <w:rsid w:val="00032ECB"/>
    <w:rsid w:val="00034B37"/>
    <w:rsid w:val="0003656C"/>
    <w:rsid w:val="00037E7A"/>
    <w:rsid w:val="0004089C"/>
    <w:rsid w:val="00040C08"/>
    <w:rsid w:val="00040D4A"/>
    <w:rsid w:val="00041A1A"/>
    <w:rsid w:val="0004235C"/>
    <w:rsid w:val="00042C40"/>
    <w:rsid w:val="00042D27"/>
    <w:rsid w:val="00043089"/>
    <w:rsid w:val="000433CB"/>
    <w:rsid w:val="00043FBD"/>
    <w:rsid w:val="00044286"/>
    <w:rsid w:val="00044A52"/>
    <w:rsid w:val="00045A1D"/>
    <w:rsid w:val="0004670E"/>
    <w:rsid w:val="00046B7B"/>
    <w:rsid w:val="00046FA4"/>
    <w:rsid w:val="00047E69"/>
    <w:rsid w:val="00047F3A"/>
    <w:rsid w:val="000513D5"/>
    <w:rsid w:val="00051EFD"/>
    <w:rsid w:val="00053337"/>
    <w:rsid w:val="00053885"/>
    <w:rsid w:val="00054B7F"/>
    <w:rsid w:val="00057319"/>
    <w:rsid w:val="00061DE6"/>
    <w:rsid w:val="00062D27"/>
    <w:rsid w:val="000633BF"/>
    <w:rsid w:val="00063D11"/>
    <w:rsid w:val="000640AD"/>
    <w:rsid w:val="00065B81"/>
    <w:rsid w:val="0007115B"/>
    <w:rsid w:val="000714DB"/>
    <w:rsid w:val="0007151A"/>
    <w:rsid w:val="00071CFA"/>
    <w:rsid w:val="00072543"/>
    <w:rsid w:val="000726C1"/>
    <w:rsid w:val="000727F4"/>
    <w:rsid w:val="0007382F"/>
    <w:rsid w:val="00076D9F"/>
    <w:rsid w:val="00077382"/>
    <w:rsid w:val="000774CD"/>
    <w:rsid w:val="00081387"/>
    <w:rsid w:val="00081BC3"/>
    <w:rsid w:val="00081C7B"/>
    <w:rsid w:val="00081CFA"/>
    <w:rsid w:val="00081E93"/>
    <w:rsid w:val="00082120"/>
    <w:rsid w:val="00082E49"/>
    <w:rsid w:val="000835F6"/>
    <w:rsid w:val="00083D6E"/>
    <w:rsid w:val="00085327"/>
    <w:rsid w:val="00086145"/>
    <w:rsid w:val="000914EA"/>
    <w:rsid w:val="0009150C"/>
    <w:rsid w:val="00091FBA"/>
    <w:rsid w:val="0009293F"/>
    <w:rsid w:val="00093934"/>
    <w:rsid w:val="00093ECA"/>
    <w:rsid w:val="0009428B"/>
    <w:rsid w:val="000953C9"/>
    <w:rsid w:val="000961DB"/>
    <w:rsid w:val="00097345"/>
    <w:rsid w:val="00097353"/>
    <w:rsid w:val="000A13EE"/>
    <w:rsid w:val="000A14EE"/>
    <w:rsid w:val="000A318E"/>
    <w:rsid w:val="000A36C5"/>
    <w:rsid w:val="000A43AE"/>
    <w:rsid w:val="000A516A"/>
    <w:rsid w:val="000A646B"/>
    <w:rsid w:val="000A648E"/>
    <w:rsid w:val="000A7E91"/>
    <w:rsid w:val="000A7FF4"/>
    <w:rsid w:val="000B09B3"/>
    <w:rsid w:val="000B4D9E"/>
    <w:rsid w:val="000B631A"/>
    <w:rsid w:val="000C0247"/>
    <w:rsid w:val="000C0C7F"/>
    <w:rsid w:val="000C1765"/>
    <w:rsid w:val="000C1B76"/>
    <w:rsid w:val="000C2137"/>
    <w:rsid w:val="000C268F"/>
    <w:rsid w:val="000C3259"/>
    <w:rsid w:val="000C336E"/>
    <w:rsid w:val="000C541A"/>
    <w:rsid w:val="000C6586"/>
    <w:rsid w:val="000C6D9C"/>
    <w:rsid w:val="000D119B"/>
    <w:rsid w:val="000D240E"/>
    <w:rsid w:val="000D2ACA"/>
    <w:rsid w:val="000D2FC9"/>
    <w:rsid w:val="000D30E7"/>
    <w:rsid w:val="000D540D"/>
    <w:rsid w:val="000D5822"/>
    <w:rsid w:val="000D5D54"/>
    <w:rsid w:val="000D62B5"/>
    <w:rsid w:val="000E014B"/>
    <w:rsid w:val="000E0AC0"/>
    <w:rsid w:val="000E2ADF"/>
    <w:rsid w:val="000E3175"/>
    <w:rsid w:val="000E364E"/>
    <w:rsid w:val="000E5CAE"/>
    <w:rsid w:val="000E67A2"/>
    <w:rsid w:val="000F0D12"/>
    <w:rsid w:val="000F2064"/>
    <w:rsid w:val="000F2568"/>
    <w:rsid w:val="000F3585"/>
    <w:rsid w:val="000F5299"/>
    <w:rsid w:val="000F54FD"/>
    <w:rsid w:val="000F5AA2"/>
    <w:rsid w:val="000F6733"/>
    <w:rsid w:val="000F72EA"/>
    <w:rsid w:val="00100138"/>
    <w:rsid w:val="0010033A"/>
    <w:rsid w:val="001005A1"/>
    <w:rsid w:val="001011CB"/>
    <w:rsid w:val="001027BB"/>
    <w:rsid w:val="00103240"/>
    <w:rsid w:val="001038C6"/>
    <w:rsid w:val="0010561E"/>
    <w:rsid w:val="00106092"/>
    <w:rsid w:val="00110572"/>
    <w:rsid w:val="001107E6"/>
    <w:rsid w:val="001119EE"/>
    <w:rsid w:val="00112734"/>
    <w:rsid w:val="00112942"/>
    <w:rsid w:val="00112A97"/>
    <w:rsid w:val="0011305D"/>
    <w:rsid w:val="00114004"/>
    <w:rsid w:val="00115B76"/>
    <w:rsid w:val="00117A1B"/>
    <w:rsid w:val="00117D1D"/>
    <w:rsid w:val="0012009C"/>
    <w:rsid w:val="00120979"/>
    <w:rsid w:val="00120BD3"/>
    <w:rsid w:val="001218C8"/>
    <w:rsid w:val="00124384"/>
    <w:rsid w:val="00125391"/>
    <w:rsid w:val="00125A3F"/>
    <w:rsid w:val="0012615A"/>
    <w:rsid w:val="00126623"/>
    <w:rsid w:val="001266EB"/>
    <w:rsid w:val="001269FB"/>
    <w:rsid w:val="00127923"/>
    <w:rsid w:val="00130D16"/>
    <w:rsid w:val="00132659"/>
    <w:rsid w:val="00133767"/>
    <w:rsid w:val="00134057"/>
    <w:rsid w:val="001341A7"/>
    <w:rsid w:val="00135689"/>
    <w:rsid w:val="0013584B"/>
    <w:rsid w:val="0014029A"/>
    <w:rsid w:val="00141E23"/>
    <w:rsid w:val="00142E99"/>
    <w:rsid w:val="001510FE"/>
    <w:rsid w:val="0015175F"/>
    <w:rsid w:val="00151885"/>
    <w:rsid w:val="001522E5"/>
    <w:rsid w:val="001546CF"/>
    <w:rsid w:val="00156875"/>
    <w:rsid w:val="00157FAF"/>
    <w:rsid w:val="00160E07"/>
    <w:rsid w:val="00161250"/>
    <w:rsid w:val="00161D50"/>
    <w:rsid w:val="00161E96"/>
    <w:rsid w:val="00162FE0"/>
    <w:rsid w:val="00163D61"/>
    <w:rsid w:val="001644E1"/>
    <w:rsid w:val="00164931"/>
    <w:rsid w:val="00164C17"/>
    <w:rsid w:val="00164EA7"/>
    <w:rsid w:val="00165CCC"/>
    <w:rsid w:val="00165D6E"/>
    <w:rsid w:val="00166428"/>
    <w:rsid w:val="00167593"/>
    <w:rsid w:val="00167ED9"/>
    <w:rsid w:val="001700B1"/>
    <w:rsid w:val="00174623"/>
    <w:rsid w:val="001764BD"/>
    <w:rsid w:val="00177109"/>
    <w:rsid w:val="0017765A"/>
    <w:rsid w:val="001810C7"/>
    <w:rsid w:val="0018164C"/>
    <w:rsid w:val="00181792"/>
    <w:rsid w:val="00181E39"/>
    <w:rsid w:val="00183BD1"/>
    <w:rsid w:val="00184199"/>
    <w:rsid w:val="00185168"/>
    <w:rsid w:val="00186391"/>
    <w:rsid w:val="00186B61"/>
    <w:rsid w:val="00186E05"/>
    <w:rsid w:val="00187294"/>
    <w:rsid w:val="001920B8"/>
    <w:rsid w:val="0019478E"/>
    <w:rsid w:val="00194D37"/>
    <w:rsid w:val="001955F9"/>
    <w:rsid w:val="00195814"/>
    <w:rsid w:val="001968AC"/>
    <w:rsid w:val="001A0279"/>
    <w:rsid w:val="001A1B25"/>
    <w:rsid w:val="001A1F07"/>
    <w:rsid w:val="001A2A1B"/>
    <w:rsid w:val="001A69CF"/>
    <w:rsid w:val="001A6CAB"/>
    <w:rsid w:val="001A7078"/>
    <w:rsid w:val="001A7960"/>
    <w:rsid w:val="001A7D03"/>
    <w:rsid w:val="001B015A"/>
    <w:rsid w:val="001B0379"/>
    <w:rsid w:val="001B0815"/>
    <w:rsid w:val="001B0A13"/>
    <w:rsid w:val="001B1655"/>
    <w:rsid w:val="001B18A4"/>
    <w:rsid w:val="001B2E5F"/>
    <w:rsid w:val="001B5E16"/>
    <w:rsid w:val="001B6316"/>
    <w:rsid w:val="001B649D"/>
    <w:rsid w:val="001B6F0C"/>
    <w:rsid w:val="001C28B8"/>
    <w:rsid w:val="001C4A01"/>
    <w:rsid w:val="001C72AB"/>
    <w:rsid w:val="001C799B"/>
    <w:rsid w:val="001C7A60"/>
    <w:rsid w:val="001D035F"/>
    <w:rsid w:val="001D08FB"/>
    <w:rsid w:val="001D173E"/>
    <w:rsid w:val="001D189D"/>
    <w:rsid w:val="001D1CF1"/>
    <w:rsid w:val="001D25A8"/>
    <w:rsid w:val="001D3A4F"/>
    <w:rsid w:val="001D5945"/>
    <w:rsid w:val="001D76BE"/>
    <w:rsid w:val="001E042E"/>
    <w:rsid w:val="001E0C52"/>
    <w:rsid w:val="001E170F"/>
    <w:rsid w:val="001E1F62"/>
    <w:rsid w:val="001E226E"/>
    <w:rsid w:val="001E3B51"/>
    <w:rsid w:val="001E4D28"/>
    <w:rsid w:val="001E5488"/>
    <w:rsid w:val="001F04DD"/>
    <w:rsid w:val="001F08CF"/>
    <w:rsid w:val="001F112E"/>
    <w:rsid w:val="001F140A"/>
    <w:rsid w:val="001F1645"/>
    <w:rsid w:val="001F1CE1"/>
    <w:rsid w:val="001F2A8A"/>
    <w:rsid w:val="001F2CF0"/>
    <w:rsid w:val="001F2E61"/>
    <w:rsid w:val="001F3ACE"/>
    <w:rsid w:val="001F3F5E"/>
    <w:rsid w:val="001F4888"/>
    <w:rsid w:val="001F4B84"/>
    <w:rsid w:val="001F504D"/>
    <w:rsid w:val="001F5C5B"/>
    <w:rsid w:val="0020088C"/>
    <w:rsid w:val="00201E47"/>
    <w:rsid w:val="00201FA2"/>
    <w:rsid w:val="002023B9"/>
    <w:rsid w:val="00203F8A"/>
    <w:rsid w:val="00204830"/>
    <w:rsid w:val="00204F4B"/>
    <w:rsid w:val="0020506D"/>
    <w:rsid w:val="00205778"/>
    <w:rsid w:val="0020631E"/>
    <w:rsid w:val="002067B0"/>
    <w:rsid w:val="00206F00"/>
    <w:rsid w:val="00211127"/>
    <w:rsid w:val="0021287D"/>
    <w:rsid w:val="00212FE2"/>
    <w:rsid w:val="00213345"/>
    <w:rsid w:val="00213EE7"/>
    <w:rsid w:val="0021445B"/>
    <w:rsid w:val="00215838"/>
    <w:rsid w:val="002170F8"/>
    <w:rsid w:val="00222940"/>
    <w:rsid w:val="0022445F"/>
    <w:rsid w:val="00224AFD"/>
    <w:rsid w:val="00224B5F"/>
    <w:rsid w:val="00224B7B"/>
    <w:rsid w:val="00224FD9"/>
    <w:rsid w:val="00225357"/>
    <w:rsid w:val="002266B8"/>
    <w:rsid w:val="00227507"/>
    <w:rsid w:val="00233415"/>
    <w:rsid w:val="00236184"/>
    <w:rsid w:val="002361DB"/>
    <w:rsid w:val="002371CB"/>
    <w:rsid w:val="002373A6"/>
    <w:rsid w:val="00237FFC"/>
    <w:rsid w:val="00241D2E"/>
    <w:rsid w:val="002460E3"/>
    <w:rsid w:val="0024795C"/>
    <w:rsid w:val="00247B60"/>
    <w:rsid w:val="0025108B"/>
    <w:rsid w:val="0025133C"/>
    <w:rsid w:val="00254428"/>
    <w:rsid w:val="00254CEA"/>
    <w:rsid w:val="002551A2"/>
    <w:rsid w:val="00255C98"/>
    <w:rsid w:val="00256950"/>
    <w:rsid w:val="00256D9D"/>
    <w:rsid w:val="00260B2B"/>
    <w:rsid w:val="002615B8"/>
    <w:rsid w:val="002626BE"/>
    <w:rsid w:val="00263569"/>
    <w:rsid w:val="00263B06"/>
    <w:rsid w:val="00264C76"/>
    <w:rsid w:val="00265889"/>
    <w:rsid w:val="00266C7B"/>
    <w:rsid w:val="00267115"/>
    <w:rsid w:val="00267748"/>
    <w:rsid w:val="00270AD3"/>
    <w:rsid w:val="00270C1D"/>
    <w:rsid w:val="0027193F"/>
    <w:rsid w:val="00271DC9"/>
    <w:rsid w:val="0027264A"/>
    <w:rsid w:val="00275C1F"/>
    <w:rsid w:val="00276F20"/>
    <w:rsid w:val="002779A8"/>
    <w:rsid w:val="002815F1"/>
    <w:rsid w:val="0028255B"/>
    <w:rsid w:val="00283059"/>
    <w:rsid w:val="0028323B"/>
    <w:rsid w:val="00285845"/>
    <w:rsid w:val="00286704"/>
    <w:rsid w:val="00286ABC"/>
    <w:rsid w:val="00287A10"/>
    <w:rsid w:val="00290698"/>
    <w:rsid w:val="002908C7"/>
    <w:rsid w:val="00290B9A"/>
    <w:rsid w:val="00290BD2"/>
    <w:rsid w:val="002922C1"/>
    <w:rsid w:val="002944C1"/>
    <w:rsid w:val="002950BF"/>
    <w:rsid w:val="00295407"/>
    <w:rsid w:val="00295883"/>
    <w:rsid w:val="00295E6A"/>
    <w:rsid w:val="00296B8A"/>
    <w:rsid w:val="0029716D"/>
    <w:rsid w:val="002973A1"/>
    <w:rsid w:val="002A34BA"/>
    <w:rsid w:val="002A35BA"/>
    <w:rsid w:val="002A60D3"/>
    <w:rsid w:val="002A6214"/>
    <w:rsid w:val="002B098B"/>
    <w:rsid w:val="002B13CA"/>
    <w:rsid w:val="002B3EA0"/>
    <w:rsid w:val="002B3F6E"/>
    <w:rsid w:val="002B63A0"/>
    <w:rsid w:val="002B6676"/>
    <w:rsid w:val="002B6DBF"/>
    <w:rsid w:val="002B6E9C"/>
    <w:rsid w:val="002B7993"/>
    <w:rsid w:val="002C0435"/>
    <w:rsid w:val="002C2035"/>
    <w:rsid w:val="002C20A4"/>
    <w:rsid w:val="002C28DB"/>
    <w:rsid w:val="002C2FD8"/>
    <w:rsid w:val="002C3ED1"/>
    <w:rsid w:val="002C4514"/>
    <w:rsid w:val="002C5ABC"/>
    <w:rsid w:val="002C5B2A"/>
    <w:rsid w:val="002C5F1F"/>
    <w:rsid w:val="002C79ED"/>
    <w:rsid w:val="002C7C46"/>
    <w:rsid w:val="002D1315"/>
    <w:rsid w:val="002D33A2"/>
    <w:rsid w:val="002D34E9"/>
    <w:rsid w:val="002D3585"/>
    <w:rsid w:val="002D3A75"/>
    <w:rsid w:val="002D4F93"/>
    <w:rsid w:val="002D5CD0"/>
    <w:rsid w:val="002D6504"/>
    <w:rsid w:val="002D6A44"/>
    <w:rsid w:val="002E1233"/>
    <w:rsid w:val="002E2A61"/>
    <w:rsid w:val="002E4D3C"/>
    <w:rsid w:val="002E5D38"/>
    <w:rsid w:val="002E6B26"/>
    <w:rsid w:val="002E7CBD"/>
    <w:rsid w:val="002F0FC9"/>
    <w:rsid w:val="002F150C"/>
    <w:rsid w:val="002F1B0E"/>
    <w:rsid w:val="002F2237"/>
    <w:rsid w:val="002F23CC"/>
    <w:rsid w:val="002F28C3"/>
    <w:rsid w:val="002F31E6"/>
    <w:rsid w:val="002F3632"/>
    <w:rsid w:val="002F3655"/>
    <w:rsid w:val="002F378E"/>
    <w:rsid w:val="002F426E"/>
    <w:rsid w:val="002F4829"/>
    <w:rsid w:val="002F6C19"/>
    <w:rsid w:val="00300413"/>
    <w:rsid w:val="003016D7"/>
    <w:rsid w:val="0030393B"/>
    <w:rsid w:val="0030405C"/>
    <w:rsid w:val="003046D7"/>
    <w:rsid w:val="00304CB0"/>
    <w:rsid w:val="00306298"/>
    <w:rsid w:val="00306728"/>
    <w:rsid w:val="003071A8"/>
    <w:rsid w:val="00307715"/>
    <w:rsid w:val="003111A4"/>
    <w:rsid w:val="00313966"/>
    <w:rsid w:val="00313A49"/>
    <w:rsid w:val="003140AE"/>
    <w:rsid w:val="00315A51"/>
    <w:rsid w:val="00316F87"/>
    <w:rsid w:val="00321D83"/>
    <w:rsid w:val="00323B90"/>
    <w:rsid w:val="00333378"/>
    <w:rsid w:val="003348E9"/>
    <w:rsid w:val="00336A1E"/>
    <w:rsid w:val="00337B12"/>
    <w:rsid w:val="00341306"/>
    <w:rsid w:val="00342AC4"/>
    <w:rsid w:val="00343F80"/>
    <w:rsid w:val="003445D3"/>
    <w:rsid w:val="003459B7"/>
    <w:rsid w:val="00346EC2"/>
    <w:rsid w:val="003533EA"/>
    <w:rsid w:val="003534F7"/>
    <w:rsid w:val="00355680"/>
    <w:rsid w:val="00360253"/>
    <w:rsid w:val="00360600"/>
    <w:rsid w:val="00360744"/>
    <w:rsid w:val="00361167"/>
    <w:rsid w:val="0036131B"/>
    <w:rsid w:val="00361425"/>
    <w:rsid w:val="003628FB"/>
    <w:rsid w:val="003633BC"/>
    <w:rsid w:val="003643EA"/>
    <w:rsid w:val="00364F27"/>
    <w:rsid w:val="00365770"/>
    <w:rsid w:val="00365DED"/>
    <w:rsid w:val="00366F28"/>
    <w:rsid w:val="00367263"/>
    <w:rsid w:val="00370108"/>
    <w:rsid w:val="00370190"/>
    <w:rsid w:val="00371424"/>
    <w:rsid w:val="00371F2F"/>
    <w:rsid w:val="003722E9"/>
    <w:rsid w:val="00372DD5"/>
    <w:rsid w:val="003736AD"/>
    <w:rsid w:val="00373818"/>
    <w:rsid w:val="00374581"/>
    <w:rsid w:val="00374F77"/>
    <w:rsid w:val="003750E3"/>
    <w:rsid w:val="0037555E"/>
    <w:rsid w:val="00375D4E"/>
    <w:rsid w:val="00376B6E"/>
    <w:rsid w:val="00376E62"/>
    <w:rsid w:val="0037731C"/>
    <w:rsid w:val="00377518"/>
    <w:rsid w:val="00377EBD"/>
    <w:rsid w:val="0038115E"/>
    <w:rsid w:val="00381B73"/>
    <w:rsid w:val="00381F67"/>
    <w:rsid w:val="00382A1A"/>
    <w:rsid w:val="003830D2"/>
    <w:rsid w:val="00384AF6"/>
    <w:rsid w:val="00384E38"/>
    <w:rsid w:val="003856C8"/>
    <w:rsid w:val="00385A8B"/>
    <w:rsid w:val="00385C1A"/>
    <w:rsid w:val="003866BD"/>
    <w:rsid w:val="003872E5"/>
    <w:rsid w:val="0038755A"/>
    <w:rsid w:val="00390478"/>
    <w:rsid w:val="003907BB"/>
    <w:rsid w:val="00391C3B"/>
    <w:rsid w:val="003959E2"/>
    <w:rsid w:val="003960E8"/>
    <w:rsid w:val="00396EC4"/>
    <w:rsid w:val="00397260"/>
    <w:rsid w:val="003A2079"/>
    <w:rsid w:val="003A3545"/>
    <w:rsid w:val="003A43F9"/>
    <w:rsid w:val="003A4631"/>
    <w:rsid w:val="003A4E03"/>
    <w:rsid w:val="003A5521"/>
    <w:rsid w:val="003A5CA0"/>
    <w:rsid w:val="003B05EE"/>
    <w:rsid w:val="003B224F"/>
    <w:rsid w:val="003B3AD8"/>
    <w:rsid w:val="003B6158"/>
    <w:rsid w:val="003B66AC"/>
    <w:rsid w:val="003C03DF"/>
    <w:rsid w:val="003C116C"/>
    <w:rsid w:val="003C2524"/>
    <w:rsid w:val="003C4339"/>
    <w:rsid w:val="003C5176"/>
    <w:rsid w:val="003C54D6"/>
    <w:rsid w:val="003C653D"/>
    <w:rsid w:val="003C669A"/>
    <w:rsid w:val="003C6CA6"/>
    <w:rsid w:val="003C6F74"/>
    <w:rsid w:val="003D0650"/>
    <w:rsid w:val="003D178D"/>
    <w:rsid w:val="003D2BB0"/>
    <w:rsid w:val="003D3A6C"/>
    <w:rsid w:val="003D4B17"/>
    <w:rsid w:val="003D5BD1"/>
    <w:rsid w:val="003D7F10"/>
    <w:rsid w:val="003E03D3"/>
    <w:rsid w:val="003E0A64"/>
    <w:rsid w:val="003E1A4B"/>
    <w:rsid w:val="003E3474"/>
    <w:rsid w:val="003E3AC2"/>
    <w:rsid w:val="003E4463"/>
    <w:rsid w:val="003E490A"/>
    <w:rsid w:val="003E56FF"/>
    <w:rsid w:val="003E5F17"/>
    <w:rsid w:val="003E679B"/>
    <w:rsid w:val="003E6FFB"/>
    <w:rsid w:val="003E7EDB"/>
    <w:rsid w:val="003F0054"/>
    <w:rsid w:val="003F10B9"/>
    <w:rsid w:val="003F13AE"/>
    <w:rsid w:val="003F199E"/>
    <w:rsid w:val="003F1CE7"/>
    <w:rsid w:val="003F2613"/>
    <w:rsid w:val="003F2836"/>
    <w:rsid w:val="003F4739"/>
    <w:rsid w:val="003F4C99"/>
    <w:rsid w:val="003F73EB"/>
    <w:rsid w:val="00401679"/>
    <w:rsid w:val="00401E43"/>
    <w:rsid w:val="004038FA"/>
    <w:rsid w:val="00405CEF"/>
    <w:rsid w:val="00406A80"/>
    <w:rsid w:val="00407859"/>
    <w:rsid w:val="00407905"/>
    <w:rsid w:val="00410C82"/>
    <w:rsid w:val="00410EE6"/>
    <w:rsid w:val="00411B81"/>
    <w:rsid w:val="0041301A"/>
    <w:rsid w:val="0041374A"/>
    <w:rsid w:val="004138FC"/>
    <w:rsid w:val="004141D2"/>
    <w:rsid w:val="004145C9"/>
    <w:rsid w:val="00414FEF"/>
    <w:rsid w:val="004152F4"/>
    <w:rsid w:val="00415839"/>
    <w:rsid w:val="0041647C"/>
    <w:rsid w:val="00416E04"/>
    <w:rsid w:val="00417194"/>
    <w:rsid w:val="004176BF"/>
    <w:rsid w:val="0042004D"/>
    <w:rsid w:val="004201EB"/>
    <w:rsid w:val="00421D82"/>
    <w:rsid w:val="0042448E"/>
    <w:rsid w:val="00424801"/>
    <w:rsid w:val="00426A45"/>
    <w:rsid w:val="00427914"/>
    <w:rsid w:val="00430B70"/>
    <w:rsid w:val="00431EA7"/>
    <w:rsid w:val="00434704"/>
    <w:rsid w:val="00434E69"/>
    <w:rsid w:val="00435DBE"/>
    <w:rsid w:val="0043631E"/>
    <w:rsid w:val="004369A8"/>
    <w:rsid w:val="00436CC3"/>
    <w:rsid w:val="004370D3"/>
    <w:rsid w:val="0043737D"/>
    <w:rsid w:val="00437841"/>
    <w:rsid w:val="00442AF0"/>
    <w:rsid w:val="00442E38"/>
    <w:rsid w:val="00443C02"/>
    <w:rsid w:val="00443FEB"/>
    <w:rsid w:val="004448CD"/>
    <w:rsid w:val="00445B0B"/>
    <w:rsid w:val="0044681C"/>
    <w:rsid w:val="004474BF"/>
    <w:rsid w:val="00447C5F"/>
    <w:rsid w:val="00447D14"/>
    <w:rsid w:val="00447FE4"/>
    <w:rsid w:val="00450020"/>
    <w:rsid w:val="004500ED"/>
    <w:rsid w:val="004506C4"/>
    <w:rsid w:val="00450D6A"/>
    <w:rsid w:val="0045176B"/>
    <w:rsid w:val="004543D7"/>
    <w:rsid w:val="00454D9D"/>
    <w:rsid w:val="0045509F"/>
    <w:rsid w:val="004551E4"/>
    <w:rsid w:val="00455572"/>
    <w:rsid w:val="004558D9"/>
    <w:rsid w:val="004601C5"/>
    <w:rsid w:val="00460B54"/>
    <w:rsid w:val="00460BF1"/>
    <w:rsid w:val="00460C5D"/>
    <w:rsid w:val="00460CE1"/>
    <w:rsid w:val="00461FA8"/>
    <w:rsid w:val="00462F44"/>
    <w:rsid w:val="004645E1"/>
    <w:rsid w:val="00465659"/>
    <w:rsid w:val="00465B75"/>
    <w:rsid w:val="00466C01"/>
    <w:rsid w:val="00466DAE"/>
    <w:rsid w:val="00466DBA"/>
    <w:rsid w:val="004673C2"/>
    <w:rsid w:val="004703D4"/>
    <w:rsid w:val="004705AC"/>
    <w:rsid w:val="00470D4C"/>
    <w:rsid w:val="00471728"/>
    <w:rsid w:val="00471C4A"/>
    <w:rsid w:val="00471CD5"/>
    <w:rsid w:val="004725F0"/>
    <w:rsid w:val="00472B48"/>
    <w:rsid w:val="00472BD6"/>
    <w:rsid w:val="00473820"/>
    <w:rsid w:val="00473C84"/>
    <w:rsid w:val="00473D33"/>
    <w:rsid w:val="004768D7"/>
    <w:rsid w:val="00477A30"/>
    <w:rsid w:val="004802CE"/>
    <w:rsid w:val="00480512"/>
    <w:rsid w:val="00480B0C"/>
    <w:rsid w:val="004815D7"/>
    <w:rsid w:val="00481C7F"/>
    <w:rsid w:val="00481D6C"/>
    <w:rsid w:val="00483232"/>
    <w:rsid w:val="00483FAB"/>
    <w:rsid w:val="004874D1"/>
    <w:rsid w:val="00487A98"/>
    <w:rsid w:val="00487FB7"/>
    <w:rsid w:val="004905AD"/>
    <w:rsid w:val="00490B87"/>
    <w:rsid w:val="00491845"/>
    <w:rsid w:val="00491C45"/>
    <w:rsid w:val="00493C6B"/>
    <w:rsid w:val="00494B96"/>
    <w:rsid w:val="00494CC8"/>
    <w:rsid w:val="004960DD"/>
    <w:rsid w:val="00497199"/>
    <w:rsid w:val="0049752A"/>
    <w:rsid w:val="00497C8F"/>
    <w:rsid w:val="004A1005"/>
    <w:rsid w:val="004A1270"/>
    <w:rsid w:val="004A13F7"/>
    <w:rsid w:val="004A20A4"/>
    <w:rsid w:val="004A3437"/>
    <w:rsid w:val="004A55F2"/>
    <w:rsid w:val="004A78F7"/>
    <w:rsid w:val="004A7D96"/>
    <w:rsid w:val="004B29D8"/>
    <w:rsid w:val="004B2A92"/>
    <w:rsid w:val="004B4368"/>
    <w:rsid w:val="004B466E"/>
    <w:rsid w:val="004B4FE7"/>
    <w:rsid w:val="004B5BA9"/>
    <w:rsid w:val="004B66EB"/>
    <w:rsid w:val="004C0198"/>
    <w:rsid w:val="004C0FBC"/>
    <w:rsid w:val="004C35FE"/>
    <w:rsid w:val="004C49AF"/>
    <w:rsid w:val="004C521E"/>
    <w:rsid w:val="004C6C28"/>
    <w:rsid w:val="004C74B8"/>
    <w:rsid w:val="004D02B6"/>
    <w:rsid w:val="004D0C8E"/>
    <w:rsid w:val="004D17B6"/>
    <w:rsid w:val="004D2FA1"/>
    <w:rsid w:val="004D4624"/>
    <w:rsid w:val="004D6F18"/>
    <w:rsid w:val="004D7694"/>
    <w:rsid w:val="004E08AF"/>
    <w:rsid w:val="004E0CA9"/>
    <w:rsid w:val="004E0D3C"/>
    <w:rsid w:val="004E1464"/>
    <w:rsid w:val="004E1D1C"/>
    <w:rsid w:val="004E1DD9"/>
    <w:rsid w:val="004E2DB0"/>
    <w:rsid w:val="004E372F"/>
    <w:rsid w:val="004E7423"/>
    <w:rsid w:val="004E7EE2"/>
    <w:rsid w:val="004F1055"/>
    <w:rsid w:val="004F1A5E"/>
    <w:rsid w:val="004F21C0"/>
    <w:rsid w:val="004F29F2"/>
    <w:rsid w:val="004F2D39"/>
    <w:rsid w:val="004F3345"/>
    <w:rsid w:val="004F3500"/>
    <w:rsid w:val="004F51D5"/>
    <w:rsid w:val="004F5347"/>
    <w:rsid w:val="00500BD2"/>
    <w:rsid w:val="0050102E"/>
    <w:rsid w:val="0050197D"/>
    <w:rsid w:val="00501DAF"/>
    <w:rsid w:val="00502543"/>
    <w:rsid w:val="005025E7"/>
    <w:rsid w:val="005049B1"/>
    <w:rsid w:val="00504ACA"/>
    <w:rsid w:val="00504AF9"/>
    <w:rsid w:val="00505243"/>
    <w:rsid w:val="00506959"/>
    <w:rsid w:val="00506FD9"/>
    <w:rsid w:val="00507570"/>
    <w:rsid w:val="00507AB9"/>
    <w:rsid w:val="00511AD4"/>
    <w:rsid w:val="0051233E"/>
    <w:rsid w:val="00512BF7"/>
    <w:rsid w:val="00514155"/>
    <w:rsid w:val="005141BD"/>
    <w:rsid w:val="0051432B"/>
    <w:rsid w:val="00514CD7"/>
    <w:rsid w:val="00515BE7"/>
    <w:rsid w:val="00515EDA"/>
    <w:rsid w:val="00517065"/>
    <w:rsid w:val="0051781A"/>
    <w:rsid w:val="00517AEF"/>
    <w:rsid w:val="00517FF6"/>
    <w:rsid w:val="00520286"/>
    <w:rsid w:val="00520D7D"/>
    <w:rsid w:val="00520EDB"/>
    <w:rsid w:val="00522831"/>
    <w:rsid w:val="005230FB"/>
    <w:rsid w:val="00524CF9"/>
    <w:rsid w:val="005258AD"/>
    <w:rsid w:val="00525A74"/>
    <w:rsid w:val="00530B35"/>
    <w:rsid w:val="005313F7"/>
    <w:rsid w:val="005316A0"/>
    <w:rsid w:val="00531E5F"/>
    <w:rsid w:val="0053267E"/>
    <w:rsid w:val="00533FC2"/>
    <w:rsid w:val="0053471B"/>
    <w:rsid w:val="00534B6A"/>
    <w:rsid w:val="00534F6E"/>
    <w:rsid w:val="005374FA"/>
    <w:rsid w:val="005407B6"/>
    <w:rsid w:val="0054395A"/>
    <w:rsid w:val="00543B86"/>
    <w:rsid w:val="00545789"/>
    <w:rsid w:val="00546CE5"/>
    <w:rsid w:val="00546EFA"/>
    <w:rsid w:val="00547236"/>
    <w:rsid w:val="00550B2E"/>
    <w:rsid w:val="00550F41"/>
    <w:rsid w:val="005517BB"/>
    <w:rsid w:val="00552C16"/>
    <w:rsid w:val="00552C4B"/>
    <w:rsid w:val="00552DA0"/>
    <w:rsid w:val="00554272"/>
    <w:rsid w:val="00554D26"/>
    <w:rsid w:val="00555008"/>
    <w:rsid w:val="005569E7"/>
    <w:rsid w:val="0055707F"/>
    <w:rsid w:val="005570E8"/>
    <w:rsid w:val="005615FC"/>
    <w:rsid w:val="00565D18"/>
    <w:rsid w:val="00565E26"/>
    <w:rsid w:val="0056772E"/>
    <w:rsid w:val="005677CF"/>
    <w:rsid w:val="00567AE4"/>
    <w:rsid w:val="005703B4"/>
    <w:rsid w:val="00571A6E"/>
    <w:rsid w:val="005734A6"/>
    <w:rsid w:val="0057374C"/>
    <w:rsid w:val="00574FBE"/>
    <w:rsid w:val="005755A6"/>
    <w:rsid w:val="005759AC"/>
    <w:rsid w:val="00580364"/>
    <w:rsid w:val="005826DF"/>
    <w:rsid w:val="00582876"/>
    <w:rsid w:val="00582A94"/>
    <w:rsid w:val="00582E60"/>
    <w:rsid w:val="00584B74"/>
    <w:rsid w:val="00586D12"/>
    <w:rsid w:val="0058760F"/>
    <w:rsid w:val="00587650"/>
    <w:rsid w:val="00590B0E"/>
    <w:rsid w:val="005926A4"/>
    <w:rsid w:val="00594C2B"/>
    <w:rsid w:val="005957A7"/>
    <w:rsid w:val="0059622D"/>
    <w:rsid w:val="0059659E"/>
    <w:rsid w:val="00596A3F"/>
    <w:rsid w:val="00597BA0"/>
    <w:rsid w:val="005A0299"/>
    <w:rsid w:val="005A0787"/>
    <w:rsid w:val="005A0A1D"/>
    <w:rsid w:val="005A31F0"/>
    <w:rsid w:val="005A32FD"/>
    <w:rsid w:val="005A3D2D"/>
    <w:rsid w:val="005A4CDB"/>
    <w:rsid w:val="005A54EA"/>
    <w:rsid w:val="005A7376"/>
    <w:rsid w:val="005B0A1E"/>
    <w:rsid w:val="005B114F"/>
    <w:rsid w:val="005B1D34"/>
    <w:rsid w:val="005B32A7"/>
    <w:rsid w:val="005B4DE1"/>
    <w:rsid w:val="005C072D"/>
    <w:rsid w:val="005C18A9"/>
    <w:rsid w:val="005C37F9"/>
    <w:rsid w:val="005C4985"/>
    <w:rsid w:val="005C686B"/>
    <w:rsid w:val="005C6CBD"/>
    <w:rsid w:val="005C70BD"/>
    <w:rsid w:val="005D0A41"/>
    <w:rsid w:val="005D1C32"/>
    <w:rsid w:val="005D4B0E"/>
    <w:rsid w:val="005D5964"/>
    <w:rsid w:val="005D67B8"/>
    <w:rsid w:val="005D7000"/>
    <w:rsid w:val="005D75D0"/>
    <w:rsid w:val="005D7DA0"/>
    <w:rsid w:val="005D7E83"/>
    <w:rsid w:val="005E0FF5"/>
    <w:rsid w:val="005E23B7"/>
    <w:rsid w:val="005E32AC"/>
    <w:rsid w:val="005E3B5C"/>
    <w:rsid w:val="005E4502"/>
    <w:rsid w:val="005E47D1"/>
    <w:rsid w:val="005E5945"/>
    <w:rsid w:val="005E6565"/>
    <w:rsid w:val="005F2746"/>
    <w:rsid w:val="005F2DCF"/>
    <w:rsid w:val="005F45A1"/>
    <w:rsid w:val="005F4A38"/>
    <w:rsid w:val="005F4F11"/>
    <w:rsid w:val="005F52BE"/>
    <w:rsid w:val="005F605A"/>
    <w:rsid w:val="005F6D43"/>
    <w:rsid w:val="0060169E"/>
    <w:rsid w:val="006022DE"/>
    <w:rsid w:val="006026EA"/>
    <w:rsid w:val="00603A3C"/>
    <w:rsid w:val="00604125"/>
    <w:rsid w:val="00604440"/>
    <w:rsid w:val="006044D3"/>
    <w:rsid w:val="006046C1"/>
    <w:rsid w:val="00605D3A"/>
    <w:rsid w:val="00607196"/>
    <w:rsid w:val="006079B8"/>
    <w:rsid w:val="00607D03"/>
    <w:rsid w:val="006105AF"/>
    <w:rsid w:val="006119A0"/>
    <w:rsid w:val="00611A20"/>
    <w:rsid w:val="00611EFC"/>
    <w:rsid w:val="00612888"/>
    <w:rsid w:val="00613753"/>
    <w:rsid w:val="00614E36"/>
    <w:rsid w:val="006153CC"/>
    <w:rsid w:val="0061541F"/>
    <w:rsid w:val="00616B96"/>
    <w:rsid w:val="00616CA0"/>
    <w:rsid w:val="006179F0"/>
    <w:rsid w:val="00617FD5"/>
    <w:rsid w:val="00621D54"/>
    <w:rsid w:val="006237D3"/>
    <w:rsid w:val="00623CBC"/>
    <w:rsid w:val="00625ADE"/>
    <w:rsid w:val="006265B2"/>
    <w:rsid w:val="00626693"/>
    <w:rsid w:val="006268AF"/>
    <w:rsid w:val="006268D1"/>
    <w:rsid w:val="00631F71"/>
    <w:rsid w:val="00633254"/>
    <w:rsid w:val="006344E5"/>
    <w:rsid w:val="0063538A"/>
    <w:rsid w:val="00636A99"/>
    <w:rsid w:val="006379FF"/>
    <w:rsid w:val="00640FC0"/>
    <w:rsid w:val="0064270C"/>
    <w:rsid w:val="00642776"/>
    <w:rsid w:val="006438DA"/>
    <w:rsid w:val="00643EEE"/>
    <w:rsid w:val="0064481A"/>
    <w:rsid w:val="00644934"/>
    <w:rsid w:val="00647128"/>
    <w:rsid w:val="006474FF"/>
    <w:rsid w:val="0065190F"/>
    <w:rsid w:val="00651978"/>
    <w:rsid w:val="00652246"/>
    <w:rsid w:val="00652DBE"/>
    <w:rsid w:val="00653891"/>
    <w:rsid w:val="00653E29"/>
    <w:rsid w:val="0065445C"/>
    <w:rsid w:val="006557C9"/>
    <w:rsid w:val="00660936"/>
    <w:rsid w:val="006609CA"/>
    <w:rsid w:val="00663922"/>
    <w:rsid w:val="00664278"/>
    <w:rsid w:val="0066496D"/>
    <w:rsid w:val="00665732"/>
    <w:rsid w:val="0066615F"/>
    <w:rsid w:val="00667150"/>
    <w:rsid w:val="00670E3E"/>
    <w:rsid w:val="00671B50"/>
    <w:rsid w:val="00672786"/>
    <w:rsid w:val="00673717"/>
    <w:rsid w:val="00673753"/>
    <w:rsid w:val="00673D7F"/>
    <w:rsid w:val="00677F33"/>
    <w:rsid w:val="00680B57"/>
    <w:rsid w:val="006814C6"/>
    <w:rsid w:val="00681B32"/>
    <w:rsid w:val="00682CE9"/>
    <w:rsid w:val="0068334B"/>
    <w:rsid w:val="0068342E"/>
    <w:rsid w:val="00686199"/>
    <w:rsid w:val="006861FE"/>
    <w:rsid w:val="00686860"/>
    <w:rsid w:val="00687053"/>
    <w:rsid w:val="006874CF"/>
    <w:rsid w:val="0068759B"/>
    <w:rsid w:val="00687979"/>
    <w:rsid w:val="00687D04"/>
    <w:rsid w:val="00687EDA"/>
    <w:rsid w:val="00691761"/>
    <w:rsid w:val="00693D9A"/>
    <w:rsid w:val="00694B46"/>
    <w:rsid w:val="00695011"/>
    <w:rsid w:val="0069579E"/>
    <w:rsid w:val="0069709A"/>
    <w:rsid w:val="006A26F0"/>
    <w:rsid w:val="006A2EF1"/>
    <w:rsid w:val="006A45BF"/>
    <w:rsid w:val="006A4973"/>
    <w:rsid w:val="006A5224"/>
    <w:rsid w:val="006A6506"/>
    <w:rsid w:val="006A779F"/>
    <w:rsid w:val="006B0841"/>
    <w:rsid w:val="006B0DE5"/>
    <w:rsid w:val="006B25DF"/>
    <w:rsid w:val="006B2765"/>
    <w:rsid w:val="006B34CB"/>
    <w:rsid w:val="006B34FC"/>
    <w:rsid w:val="006B43E7"/>
    <w:rsid w:val="006B45B5"/>
    <w:rsid w:val="006B51E5"/>
    <w:rsid w:val="006B5ABE"/>
    <w:rsid w:val="006B5E4D"/>
    <w:rsid w:val="006B6B3E"/>
    <w:rsid w:val="006B70F9"/>
    <w:rsid w:val="006B74AD"/>
    <w:rsid w:val="006B7F25"/>
    <w:rsid w:val="006C0AFD"/>
    <w:rsid w:val="006C3D1A"/>
    <w:rsid w:val="006C4110"/>
    <w:rsid w:val="006C4CEE"/>
    <w:rsid w:val="006C6087"/>
    <w:rsid w:val="006C68A2"/>
    <w:rsid w:val="006C75F5"/>
    <w:rsid w:val="006C7D7F"/>
    <w:rsid w:val="006D0651"/>
    <w:rsid w:val="006D27A4"/>
    <w:rsid w:val="006D2E97"/>
    <w:rsid w:val="006D349D"/>
    <w:rsid w:val="006D4796"/>
    <w:rsid w:val="006D56AE"/>
    <w:rsid w:val="006D5F4F"/>
    <w:rsid w:val="006E1CD0"/>
    <w:rsid w:val="006E2011"/>
    <w:rsid w:val="006E3360"/>
    <w:rsid w:val="006E35FD"/>
    <w:rsid w:val="006E3D52"/>
    <w:rsid w:val="006F102D"/>
    <w:rsid w:val="006F10C2"/>
    <w:rsid w:val="006F1160"/>
    <w:rsid w:val="006F15E8"/>
    <w:rsid w:val="006F2083"/>
    <w:rsid w:val="006F2B55"/>
    <w:rsid w:val="006F2DA3"/>
    <w:rsid w:val="006F3742"/>
    <w:rsid w:val="006F3AB5"/>
    <w:rsid w:val="006F42FA"/>
    <w:rsid w:val="006F4AED"/>
    <w:rsid w:val="006F5F5F"/>
    <w:rsid w:val="006F6BA4"/>
    <w:rsid w:val="006F7987"/>
    <w:rsid w:val="0070181E"/>
    <w:rsid w:val="0070204A"/>
    <w:rsid w:val="00702AA7"/>
    <w:rsid w:val="0070302A"/>
    <w:rsid w:val="00706DE1"/>
    <w:rsid w:val="00707475"/>
    <w:rsid w:val="00707CF8"/>
    <w:rsid w:val="00710B89"/>
    <w:rsid w:val="007111A5"/>
    <w:rsid w:val="0071225E"/>
    <w:rsid w:val="007125E7"/>
    <w:rsid w:val="007128E7"/>
    <w:rsid w:val="0071300B"/>
    <w:rsid w:val="00713CA7"/>
    <w:rsid w:val="00714566"/>
    <w:rsid w:val="00714889"/>
    <w:rsid w:val="007148A4"/>
    <w:rsid w:val="00715234"/>
    <w:rsid w:val="00715F39"/>
    <w:rsid w:val="0071676B"/>
    <w:rsid w:val="00717411"/>
    <w:rsid w:val="0072046A"/>
    <w:rsid w:val="00720812"/>
    <w:rsid w:val="00720913"/>
    <w:rsid w:val="00720F40"/>
    <w:rsid w:val="00722A82"/>
    <w:rsid w:val="00722D69"/>
    <w:rsid w:val="00723496"/>
    <w:rsid w:val="00723DF3"/>
    <w:rsid w:val="00723F2D"/>
    <w:rsid w:val="00724028"/>
    <w:rsid w:val="00724C25"/>
    <w:rsid w:val="007251E1"/>
    <w:rsid w:val="00726C78"/>
    <w:rsid w:val="00726D07"/>
    <w:rsid w:val="00727604"/>
    <w:rsid w:val="007305A9"/>
    <w:rsid w:val="00732A59"/>
    <w:rsid w:val="00734830"/>
    <w:rsid w:val="00734D93"/>
    <w:rsid w:val="0073531A"/>
    <w:rsid w:val="007370D9"/>
    <w:rsid w:val="00737AFA"/>
    <w:rsid w:val="00737B5F"/>
    <w:rsid w:val="0074170F"/>
    <w:rsid w:val="00741C33"/>
    <w:rsid w:val="007428A0"/>
    <w:rsid w:val="0074360B"/>
    <w:rsid w:val="007441A3"/>
    <w:rsid w:val="00745E27"/>
    <w:rsid w:val="00746C7B"/>
    <w:rsid w:val="00746DB8"/>
    <w:rsid w:val="007473FB"/>
    <w:rsid w:val="007509A8"/>
    <w:rsid w:val="0075202B"/>
    <w:rsid w:val="00752549"/>
    <w:rsid w:val="00755377"/>
    <w:rsid w:val="00755741"/>
    <w:rsid w:val="00756554"/>
    <w:rsid w:val="007571BF"/>
    <w:rsid w:val="007572BB"/>
    <w:rsid w:val="007602A9"/>
    <w:rsid w:val="007606E1"/>
    <w:rsid w:val="00761246"/>
    <w:rsid w:val="007616E7"/>
    <w:rsid w:val="00762FAD"/>
    <w:rsid w:val="007631A8"/>
    <w:rsid w:val="007635F4"/>
    <w:rsid w:val="00765B49"/>
    <w:rsid w:val="007664C1"/>
    <w:rsid w:val="0076696E"/>
    <w:rsid w:val="007710DA"/>
    <w:rsid w:val="0077344A"/>
    <w:rsid w:val="0077386E"/>
    <w:rsid w:val="00774755"/>
    <w:rsid w:val="00774C35"/>
    <w:rsid w:val="0077543A"/>
    <w:rsid w:val="00780171"/>
    <w:rsid w:val="007802F0"/>
    <w:rsid w:val="00781D9D"/>
    <w:rsid w:val="00785DF1"/>
    <w:rsid w:val="00786451"/>
    <w:rsid w:val="00790941"/>
    <w:rsid w:val="00792E53"/>
    <w:rsid w:val="007932EA"/>
    <w:rsid w:val="0079355C"/>
    <w:rsid w:val="0079469D"/>
    <w:rsid w:val="00795BD8"/>
    <w:rsid w:val="007964CE"/>
    <w:rsid w:val="007969E8"/>
    <w:rsid w:val="00797BEF"/>
    <w:rsid w:val="00797E51"/>
    <w:rsid w:val="007A0115"/>
    <w:rsid w:val="007A0709"/>
    <w:rsid w:val="007A0BF7"/>
    <w:rsid w:val="007A1388"/>
    <w:rsid w:val="007A2AB7"/>
    <w:rsid w:val="007A57DD"/>
    <w:rsid w:val="007A69AF"/>
    <w:rsid w:val="007A72CA"/>
    <w:rsid w:val="007A74EA"/>
    <w:rsid w:val="007B0808"/>
    <w:rsid w:val="007B21FA"/>
    <w:rsid w:val="007B24FD"/>
    <w:rsid w:val="007B2B87"/>
    <w:rsid w:val="007B2B9C"/>
    <w:rsid w:val="007B35BE"/>
    <w:rsid w:val="007B386A"/>
    <w:rsid w:val="007B50C7"/>
    <w:rsid w:val="007B5113"/>
    <w:rsid w:val="007B5491"/>
    <w:rsid w:val="007B596F"/>
    <w:rsid w:val="007B5E25"/>
    <w:rsid w:val="007B5F9E"/>
    <w:rsid w:val="007B6A2F"/>
    <w:rsid w:val="007B6DCB"/>
    <w:rsid w:val="007C07CF"/>
    <w:rsid w:val="007C0F2E"/>
    <w:rsid w:val="007C4048"/>
    <w:rsid w:val="007C4238"/>
    <w:rsid w:val="007C49F1"/>
    <w:rsid w:val="007C74F2"/>
    <w:rsid w:val="007D0483"/>
    <w:rsid w:val="007D0D4D"/>
    <w:rsid w:val="007D15E7"/>
    <w:rsid w:val="007D1E91"/>
    <w:rsid w:val="007D1FB9"/>
    <w:rsid w:val="007D2AE9"/>
    <w:rsid w:val="007D41EA"/>
    <w:rsid w:val="007D4300"/>
    <w:rsid w:val="007D4AC2"/>
    <w:rsid w:val="007D5B0A"/>
    <w:rsid w:val="007D5B9E"/>
    <w:rsid w:val="007E0361"/>
    <w:rsid w:val="007E0B10"/>
    <w:rsid w:val="007E0D3E"/>
    <w:rsid w:val="007E42ED"/>
    <w:rsid w:val="007E4E64"/>
    <w:rsid w:val="007E5B27"/>
    <w:rsid w:val="007E6D61"/>
    <w:rsid w:val="007E6DE3"/>
    <w:rsid w:val="007E76CE"/>
    <w:rsid w:val="007F10F8"/>
    <w:rsid w:val="007F351D"/>
    <w:rsid w:val="007F46E1"/>
    <w:rsid w:val="007F5262"/>
    <w:rsid w:val="007F528F"/>
    <w:rsid w:val="007F52CA"/>
    <w:rsid w:val="007F650D"/>
    <w:rsid w:val="007F7C65"/>
    <w:rsid w:val="007F7EC9"/>
    <w:rsid w:val="00800445"/>
    <w:rsid w:val="0080189A"/>
    <w:rsid w:val="00802773"/>
    <w:rsid w:val="008039FC"/>
    <w:rsid w:val="0080484B"/>
    <w:rsid w:val="00804FC3"/>
    <w:rsid w:val="0080549D"/>
    <w:rsid w:val="008056CD"/>
    <w:rsid w:val="0080602A"/>
    <w:rsid w:val="00806754"/>
    <w:rsid w:val="008073D1"/>
    <w:rsid w:val="00807A25"/>
    <w:rsid w:val="00807D5D"/>
    <w:rsid w:val="00807E26"/>
    <w:rsid w:val="0081031D"/>
    <w:rsid w:val="0081047B"/>
    <w:rsid w:val="00810767"/>
    <w:rsid w:val="008118E1"/>
    <w:rsid w:val="00811E00"/>
    <w:rsid w:val="00811F81"/>
    <w:rsid w:val="00812EDB"/>
    <w:rsid w:val="0081443C"/>
    <w:rsid w:val="00816F21"/>
    <w:rsid w:val="008172F7"/>
    <w:rsid w:val="00820074"/>
    <w:rsid w:val="0082129F"/>
    <w:rsid w:val="0082136E"/>
    <w:rsid w:val="0082396A"/>
    <w:rsid w:val="00823A2A"/>
    <w:rsid w:val="008246B6"/>
    <w:rsid w:val="00824E3D"/>
    <w:rsid w:val="00824ED0"/>
    <w:rsid w:val="00827AA0"/>
    <w:rsid w:val="008325B8"/>
    <w:rsid w:val="00832B9F"/>
    <w:rsid w:val="008336A3"/>
    <w:rsid w:val="00833A6A"/>
    <w:rsid w:val="00833CAE"/>
    <w:rsid w:val="00833E12"/>
    <w:rsid w:val="00833EB2"/>
    <w:rsid w:val="00835694"/>
    <w:rsid w:val="008357D8"/>
    <w:rsid w:val="0083585C"/>
    <w:rsid w:val="008367C8"/>
    <w:rsid w:val="008374EB"/>
    <w:rsid w:val="0084165D"/>
    <w:rsid w:val="0084276E"/>
    <w:rsid w:val="00845DA5"/>
    <w:rsid w:val="00846292"/>
    <w:rsid w:val="00846B36"/>
    <w:rsid w:val="00850AD9"/>
    <w:rsid w:val="00851147"/>
    <w:rsid w:val="008517A8"/>
    <w:rsid w:val="00851CEE"/>
    <w:rsid w:val="00851DC7"/>
    <w:rsid w:val="00851F42"/>
    <w:rsid w:val="00856E75"/>
    <w:rsid w:val="008603B6"/>
    <w:rsid w:val="008608E5"/>
    <w:rsid w:val="0086119E"/>
    <w:rsid w:val="00861F3A"/>
    <w:rsid w:val="0086318D"/>
    <w:rsid w:val="008653B8"/>
    <w:rsid w:val="00865D5D"/>
    <w:rsid w:val="008679D1"/>
    <w:rsid w:val="0087108F"/>
    <w:rsid w:val="00871CAC"/>
    <w:rsid w:val="0087306A"/>
    <w:rsid w:val="00874370"/>
    <w:rsid w:val="0087520F"/>
    <w:rsid w:val="00875C4B"/>
    <w:rsid w:val="008772A7"/>
    <w:rsid w:val="008802EE"/>
    <w:rsid w:val="00882091"/>
    <w:rsid w:val="0088224E"/>
    <w:rsid w:val="00882FA1"/>
    <w:rsid w:val="008839E9"/>
    <w:rsid w:val="008840A2"/>
    <w:rsid w:val="008841BA"/>
    <w:rsid w:val="008847EE"/>
    <w:rsid w:val="00884961"/>
    <w:rsid w:val="00884D8E"/>
    <w:rsid w:val="00887C53"/>
    <w:rsid w:val="00890C67"/>
    <w:rsid w:val="00893240"/>
    <w:rsid w:val="00893306"/>
    <w:rsid w:val="00894B0F"/>
    <w:rsid w:val="00895BFF"/>
    <w:rsid w:val="00895C9D"/>
    <w:rsid w:val="008962C6"/>
    <w:rsid w:val="00896CA8"/>
    <w:rsid w:val="00896F23"/>
    <w:rsid w:val="0089705D"/>
    <w:rsid w:val="008976DF"/>
    <w:rsid w:val="008A01C0"/>
    <w:rsid w:val="008A0347"/>
    <w:rsid w:val="008A17F8"/>
    <w:rsid w:val="008A22AE"/>
    <w:rsid w:val="008A288E"/>
    <w:rsid w:val="008A2D76"/>
    <w:rsid w:val="008A39FA"/>
    <w:rsid w:val="008A4700"/>
    <w:rsid w:val="008A49C8"/>
    <w:rsid w:val="008A5136"/>
    <w:rsid w:val="008A6ED8"/>
    <w:rsid w:val="008A7174"/>
    <w:rsid w:val="008B0407"/>
    <w:rsid w:val="008B0638"/>
    <w:rsid w:val="008B13B7"/>
    <w:rsid w:val="008B1B4A"/>
    <w:rsid w:val="008B2677"/>
    <w:rsid w:val="008B2A48"/>
    <w:rsid w:val="008B2D6F"/>
    <w:rsid w:val="008B314A"/>
    <w:rsid w:val="008B5A2B"/>
    <w:rsid w:val="008B6BB0"/>
    <w:rsid w:val="008B7F68"/>
    <w:rsid w:val="008C0ED6"/>
    <w:rsid w:val="008C35EA"/>
    <w:rsid w:val="008C45AC"/>
    <w:rsid w:val="008C46A1"/>
    <w:rsid w:val="008C54E8"/>
    <w:rsid w:val="008C5655"/>
    <w:rsid w:val="008C7C50"/>
    <w:rsid w:val="008D0403"/>
    <w:rsid w:val="008D1DDE"/>
    <w:rsid w:val="008D2170"/>
    <w:rsid w:val="008D420E"/>
    <w:rsid w:val="008D4676"/>
    <w:rsid w:val="008D5194"/>
    <w:rsid w:val="008D54F5"/>
    <w:rsid w:val="008D7A8C"/>
    <w:rsid w:val="008E0F1F"/>
    <w:rsid w:val="008E19CA"/>
    <w:rsid w:val="008E1A22"/>
    <w:rsid w:val="008E3C12"/>
    <w:rsid w:val="008E4073"/>
    <w:rsid w:val="008E5C84"/>
    <w:rsid w:val="008E5DF0"/>
    <w:rsid w:val="008E6276"/>
    <w:rsid w:val="008E638B"/>
    <w:rsid w:val="008E7489"/>
    <w:rsid w:val="008E756A"/>
    <w:rsid w:val="008E7A23"/>
    <w:rsid w:val="008E7FBE"/>
    <w:rsid w:val="008F0746"/>
    <w:rsid w:val="008F192E"/>
    <w:rsid w:val="008F1FDD"/>
    <w:rsid w:val="008F220A"/>
    <w:rsid w:val="008F3699"/>
    <w:rsid w:val="008F4097"/>
    <w:rsid w:val="008F4469"/>
    <w:rsid w:val="008F48D3"/>
    <w:rsid w:val="008F6136"/>
    <w:rsid w:val="008F78EB"/>
    <w:rsid w:val="009004BC"/>
    <w:rsid w:val="00900E6D"/>
    <w:rsid w:val="009029F4"/>
    <w:rsid w:val="00905339"/>
    <w:rsid w:val="00905B8B"/>
    <w:rsid w:val="009076C1"/>
    <w:rsid w:val="009103BB"/>
    <w:rsid w:val="00910D77"/>
    <w:rsid w:val="00911A2F"/>
    <w:rsid w:val="00912601"/>
    <w:rsid w:val="0091696F"/>
    <w:rsid w:val="00917D57"/>
    <w:rsid w:val="0092076E"/>
    <w:rsid w:val="00921265"/>
    <w:rsid w:val="009227D9"/>
    <w:rsid w:val="009240E0"/>
    <w:rsid w:val="00924173"/>
    <w:rsid w:val="0092476B"/>
    <w:rsid w:val="00924A17"/>
    <w:rsid w:val="00924DD5"/>
    <w:rsid w:val="00925623"/>
    <w:rsid w:val="00927818"/>
    <w:rsid w:val="0093075F"/>
    <w:rsid w:val="00931CF0"/>
    <w:rsid w:val="0093225A"/>
    <w:rsid w:val="00932612"/>
    <w:rsid w:val="00932759"/>
    <w:rsid w:val="00934595"/>
    <w:rsid w:val="0093562E"/>
    <w:rsid w:val="00937D43"/>
    <w:rsid w:val="00940CA2"/>
    <w:rsid w:val="009415CC"/>
    <w:rsid w:val="009425D8"/>
    <w:rsid w:val="0094465B"/>
    <w:rsid w:val="009447F8"/>
    <w:rsid w:val="00944F53"/>
    <w:rsid w:val="009459B7"/>
    <w:rsid w:val="0094613A"/>
    <w:rsid w:val="00946DD0"/>
    <w:rsid w:val="0095020E"/>
    <w:rsid w:val="00951488"/>
    <w:rsid w:val="0095195A"/>
    <w:rsid w:val="00952825"/>
    <w:rsid w:val="00954558"/>
    <w:rsid w:val="0095476C"/>
    <w:rsid w:val="00955DED"/>
    <w:rsid w:val="00956617"/>
    <w:rsid w:val="00957F6E"/>
    <w:rsid w:val="00960A0B"/>
    <w:rsid w:val="009611BE"/>
    <w:rsid w:val="00961A84"/>
    <w:rsid w:val="009627E8"/>
    <w:rsid w:val="00963651"/>
    <w:rsid w:val="00964262"/>
    <w:rsid w:val="00964507"/>
    <w:rsid w:val="00966478"/>
    <w:rsid w:val="009675ED"/>
    <w:rsid w:val="00967F4F"/>
    <w:rsid w:val="009705DD"/>
    <w:rsid w:val="00971E9F"/>
    <w:rsid w:val="009727A3"/>
    <w:rsid w:val="00972CE9"/>
    <w:rsid w:val="00973326"/>
    <w:rsid w:val="00974718"/>
    <w:rsid w:val="00974F2F"/>
    <w:rsid w:val="0097559E"/>
    <w:rsid w:val="00975E82"/>
    <w:rsid w:val="009765C4"/>
    <w:rsid w:val="00976F09"/>
    <w:rsid w:val="0098148F"/>
    <w:rsid w:val="009821BB"/>
    <w:rsid w:val="0098223B"/>
    <w:rsid w:val="009836D8"/>
    <w:rsid w:val="00983D3F"/>
    <w:rsid w:val="00984E6C"/>
    <w:rsid w:val="0098731B"/>
    <w:rsid w:val="00987B7F"/>
    <w:rsid w:val="009902CE"/>
    <w:rsid w:val="00991420"/>
    <w:rsid w:val="009942D2"/>
    <w:rsid w:val="00994E80"/>
    <w:rsid w:val="0099527C"/>
    <w:rsid w:val="00995726"/>
    <w:rsid w:val="00995E38"/>
    <w:rsid w:val="00996464"/>
    <w:rsid w:val="00996B82"/>
    <w:rsid w:val="00997BB9"/>
    <w:rsid w:val="009A093D"/>
    <w:rsid w:val="009A0C33"/>
    <w:rsid w:val="009A0C66"/>
    <w:rsid w:val="009A21B2"/>
    <w:rsid w:val="009A2900"/>
    <w:rsid w:val="009A3F42"/>
    <w:rsid w:val="009A4702"/>
    <w:rsid w:val="009A5999"/>
    <w:rsid w:val="009A5F23"/>
    <w:rsid w:val="009A5F99"/>
    <w:rsid w:val="009A672D"/>
    <w:rsid w:val="009A761C"/>
    <w:rsid w:val="009B0533"/>
    <w:rsid w:val="009B0F20"/>
    <w:rsid w:val="009B1FD2"/>
    <w:rsid w:val="009B3349"/>
    <w:rsid w:val="009B35A9"/>
    <w:rsid w:val="009B48A1"/>
    <w:rsid w:val="009B4970"/>
    <w:rsid w:val="009B67FD"/>
    <w:rsid w:val="009B723F"/>
    <w:rsid w:val="009B73CD"/>
    <w:rsid w:val="009C019E"/>
    <w:rsid w:val="009C11EA"/>
    <w:rsid w:val="009C14A2"/>
    <w:rsid w:val="009C1A2A"/>
    <w:rsid w:val="009C1FDC"/>
    <w:rsid w:val="009C2A58"/>
    <w:rsid w:val="009C36A0"/>
    <w:rsid w:val="009D198A"/>
    <w:rsid w:val="009D19A8"/>
    <w:rsid w:val="009D2A6E"/>
    <w:rsid w:val="009D2F0D"/>
    <w:rsid w:val="009D5F4E"/>
    <w:rsid w:val="009D7D40"/>
    <w:rsid w:val="009E0433"/>
    <w:rsid w:val="009E05A8"/>
    <w:rsid w:val="009E0C42"/>
    <w:rsid w:val="009E11D2"/>
    <w:rsid w:val="009E1A2C"/>
    <w:rsid w:val="009E241F"/>
    <w:rsid w:val="009E3546"/>
    <w:rsid w:val="009E4796"/>
    <w:rsid w:val="009E49A1"/>
    <w:rsid w:val="009E5A6B"/>
    <w:rsid w:val="009E75B4"/>
    <w:rsid w:val="009E7944"/>
    <w:rsid w:val="009F20C7"/>
    <w:rsid w:val="009F453E"/>
    <w:rsid w:val="009F4830"/>
    <w:rsid w:val="009F56D4"/>
    <w:rsid w:val="009F6E66"/>
    <w:rsid w:val="009F74AD"/>
    <w:rsid w:val="009F7664"/>
    <w:rsid w:val="00A009C7"/>
    <w:rsid w:val="00A031B2"/>
    <w:rsid w:val="00A03FC3"/>
    <w:rsid w:val="00A04B68"/>
    <w:rsid w:val="00A052EF"/>
    <w:rsid w:val="00A06896"/>
    <w:rsid w:val="00A0771C"/>
    <w:rsid w:val="00A07B50"/>
    <w:rsid w:val="00A10057"/>
    <w:rsid w:val="00A110CE"/>
    <w:rsid w:val="00A12C37"/>
    <w:rsid w:val="00A12EE5"/>
    <w:rsid w:val="00A1326A"/>
    <w:rsid w:val="00A13F82"/>
    <w:rsid w:val="00A146EA"/>
    <w:rsid w:val="00A15ABE"/>
    <w:rsid w:val="00A1709E"/>
    <w:rsid w:val="00A20765"/>
    <w:rsid w:val="00A2113E"/>
    <w:rsid w:val="00A21CC8"/>
    <w:rsid w:val="00A221CB"/>
    <w:rsid w:val="00A234F5"/>
    <w:rsid w:val="00A23D3B"/>
    <w:rsid w:val="00A25276"/>
    <w:rsid w:val="00A2607A"/>
    <w:rsid w:val="00A264CF"/>
    <w:rsid w:val="00A269F2"/>
    <w:rsid w:val="00A27B4D"/>
    <w:rsid w:val="00A36F18"/>
    <w:rsid w:val="00A41456"/>
    <w:rsid w:val="00A418EA"/>
    <w:rsid w:val="00A42843"/>
    <w:rsid w:val="00A43147"/>
    <w:rsid w:val="00A4350F"/>
    <w:rsid w:val="00A44538"/>
    <w:rsid w:val="00A44B77"/>
    <w:rsid w:val="00A4562D"/>
    <w:rsid w:val="00A46309"/>
    <w:rsid w:val="00A463B2"/>
    <w:rsid w:val="00A46FCD"/>
    <w:rsid w:val="00A471E2"/>
    <w:rsid w:val="00A5164C"/>
    <w:rsid w:val="00A52D4F"/>
    <w:rsid w:val="00A537D0"/>
    <w:rsid w:val="00A53A9E"/>
    <w:rsid w:val="00A54505"/>
    <w:rsid w:val="00A54F68"/>
    <w:rsid w:val="00A5503D"/>
    <w:rsid w:val="00A55527"/>
    <w:rsid w:val="00A57139"/>
    <w:rsid w:val="00A5738C"/>
    <w:rsid w:val="00A57663"/>
    <w:rsid w:val="00A60747"/>
    <w:rsid w:val="00A6159C"/>
    <w:rsid w:val="00A618E2"/>
    <w:rsid w:val="00A62960"/>
    <w:rsid w:val="00A63A80"/>
    <w:rsid w:val="00A64CEC"/>
    <w:rsid w:val="00A65B20"/>
    <w:rsid w:val="00A67811"/>
    <w:rsid w:val="00A67C4D"/>
    <w:rsid w:val="00A71493"/>
    <w:rsid w:val="00A71552"/>
    <w:rsid w:val="00A71B3F"/>
    <w:rsid w:val="00A72286"/>
    <w:rsid w:val="00A7250F"/>
    <w:rsid w:val="00A72809"/>
    <w:rsid w:val="00A73D64"/>
    <w:rsid w:val="00A752C3"/>
    <w:rsid w:val="00A753B0"/>
    <w:rsid w:val="00A757D8"/>
    <w:rsid w:val="00A75EB4"/>
    <w:rsid w:val="00A7668E"/>
    <w:rsid w:val="00A76CC2"/>
    <w:rsid w:val="00A80427"/>
    <w:rsid w:val="00A833F9"/>
    <w:rsid w:val="00A84DAF"/>
    <w:rsid w:val="00A84FEB"/>
    <w:rsid w:val="00A90A11"/>
    <w:rsid w:val="00A91440"/>
    <w:rsid w:val="00A91E98"/>
    <w:rsid w:val="00A93971"/>
    <w:rsid w:val="00A94848"/>
    <w:rsid w:val="00A94EC9"/>
    <w:rsid w:val="00A95D3E"/>
    <w:rsid w:val="00A97703"/>
    <w:rsid w:val="00A97907"/>
    <w:rsid w:val="00AA02F2"/>
    <w:rsid w:val="00AA0913"/>
    <w:rsid w:val="00AA0E7D"/>
    <w:rsid w:val="00AA25C5"/>
    <w:rsid w:val="00AA3244"/>
    <w:rsid w:val="00AA3A70"/>
    <w:rsid w:val="00AA5395"/>
    <w:rsid w:val="00AA6FFD"/>
    <w:rsid w:val="00AB1182"/>
    <w:rsid w:val="00AB1B97"/>
    <w:rsid w:val="00AB1FC3"/>
    <w:rsid w:val="00AB2CD3"/>
    <w:rsid w:val="00AB37DD"/>
    <w:rsid w:val="00AB451A"/>
    <w:rsid w:val="00AB78FF"/>
    <w:rsid w:val="00AB7907"/>
    <w:rsid w:val="00AC016A"/>
    <w:rsid w:val="00AC0FFD"/>
    <w:rsid w:val="00AC1B51"/>
    <w:rsid w:val="00AC2022"/>
    <w:rsid w:val="00AC2456"/>
    <w:rsid w:val="00AC2703"/>
    <w:rsid w:val="00AC3B92"/>
    <w:rsid w:val="00AC40D5"/>
    <w:rsid w:val="00AC5BD0"/>
    <w:rsid w:val="00AC7896"/>
    <w:rsid w:val="00AC7B51"/>
    <w:rsid w:val="00AD150F"/>
    <w:rsid w:val="00AD2424"/>
    <w:rsid w:val="00AD2BE7"/>
    <w:rsid w:val="00AD4AB0"/>
    <w:rsid w:val="00AD53E9"/>
    <w:rsid w:val="00AD56C5"/>
    <w:rsid w:val="00AD60BC"/>
    <w:rsid w:val="00AD6601"/>
    <w:rsid w:val="00AE2139"/>
    <w:rsid w:val="00AE31D2"/>
    <w:rsid w:val="00AE3998"/>
    <w:rsid w:val="00AE3F3E"/>
    <w:rsid w:val="00AE4852"/>
    <w:rsid w:val="00AE5D0B"/>
    <w:rsid w:val="00AE663B"/>
    <w:rsid w:val="00AE71CC"/>
    <w:rsid w:val="00AE7257"/>
    <w:rsid w:val="00AF1C6C"/>
    <w:rsid w:val="00AF2E1B"/>
    <w:rsid w:val="00AF2E47"/>
    <w:rsid w:val="00AF3DD5"/>
    <w:rsid w:val="00AF3FDA"/>
    <w:rsid w:val="00AF441F"/>
    <w:rsid w:val="00AF4B16"/>
    <w:rsid w:val="00AF4F20"/>
    <w:rsid w:val="00AF57C8"/>
    <w:rsid w:val="00AF5D3D"/>
    <w:rsid w:val="00AF6633"/>
    <w:rsid w:val="00B00447"/>
    <w:rsid w:val="00B0055A"/>
    <w:rsid w:val="00B02A7E"/>
    <w:rsid w:val="00B02D05"/>
    <w:rsid w:val="00B04779"/>
    <w:rsid w:val="00B04CCF"/>
    <w:rsid w:val="00B05314"/>
    <w:rsid w:val="00B05F4B"/>
    <w:rsid w:val="00B0690C"/>
    <w:rsid w:val="00B06D9F"/>
    <w:rsid w:val="00B10082"/>
    <w:rsid w:val="00B10718"/>
    <w:rsid w:val="00B10FE7"/>
    <w:rsid w:val="00B11802"/>
    <w:rsid w:val="00B11A84"/>
    <w:rsid w:val="00B11E1A"/>
    <w:rsid w:val="00B14314"/>
    <w:rsid w:val="00B155FA"/>
    <w:rsid w:val="00B171BF"/>
    <w:rsid w:val="00B17AC2"/>
    <w:rsid w:val="00B17D15"/>
    <w:rsid w:val="00B202B6"/>
    <w:rsid w:val="00B204CF"/>
    <w:rsid w:val="00B22355"/>
    <w:rsid w:val="00B24D8C"/>
    <w:rsid w:val="00B25C5B"/>
    <w:rsid w:val="00B26839"/>
    <w:rsid w:val="00B27539"/>
    <w:rsid w:val="00B27A2A"/>
    <w:rsid w:val="00B301F9"/>
    <w:rsid w:val="00B30940"/>
    <w:rsid w:val="00B327D6"/>
    <w:rsid w:val="00B3344A"/>
    <w:rsid w:val="00B33C2D"/>
    <w:rsid w:val="00B3480A"/>
    <w:rsid w:val="00B34B6F"/>
    <w:rsid w:val="00B3565B"/>
    <w:rsid w:val="00B3797B"/>
    <w:rsid w:val="00B40936"/>
    <w:rsid w:val="00B40962"/>
    <w:rsid w:val="00B41480"/>
    <w:rsid w:val="00B44141"/>
    <w:rsid w:val="00B44789"/>
    <w:rsid w:val="00B450BB"/>
    <w:rsid w:val="00B46971"/>
    <w:rsid w:val="00B46E09"/>
    <w:rsid w:val="00B5008E"/>
    <w:rsid w:val="00B5292E"/>
    <w:rsid w:val="00B52E9E"/>
    <w:rsid w:val="00B52F3A"/>
    <w:rsid w:val="00B533BE"/>
    <w:rsid w:val="00B55451"/>
    <w:rsid w:val="00B56000"/>
    <w:rsid w:val="00B569F3"/>
    <w:rsid w:val="00B57936"/>
    <w:rsid w:val="00B61C62"/>
    <w:rsid w:val="00B631C0"/>
    <w:rsid w:val="00B63522"/>
    <w:rsid w:val="00B63AD5"/>
    <w:rsid w:val="00B63DD1"/>
    <w:rsid w:val="00B64026"/>
    <w:rsid w:val="00B64D2B"/>
    <w:rsid w:val="00B65CD0"/>
    <w:rsid w:val="00B6701B"/>
    <w:rsid w:val="00B70873"/>
    <w:rsid w:val="00B76100"/>
    <w:rsid w:val="00B76E88"/>
    <w:rsid w:val="00B77F19"/>
    <w:rsid w:val="00B80C66"/>
    <w:rsid w:val="00B8156B"/>
    <w:rsid w:val="00B84C64"/>
    <w:rsid w:val="00B873C0"/>
    <w:rsid w:val="00B8765B"/>
    <w:rsid w:val="00B90131"/>
    <w:rsid w:val="00B923F1"/>
    <w:rsid w:val="00B925C3"/>
    <w:rsid w:val="00B9260A"/>
    <w:rsid w:val="00B92E22"/>
    <w:rsid w:val="00B93169"/>
    <w:rsid w:val="00B9374E"/>
    <w:rsid w:val="00B953B3"/>
    <w:rsid w:val="00B953F8"/>
    <w:rsid w:val="00B965F7"/>
    <w:rsid w:val="00B96691"/>
    <w:rsid w:val="00B9684E"/>
    <w:rsid w:val="00B972C7"/>
    <w:rsid w:val="00BA0469"/>
    <w:rsid w:val="00BA10DF"/>
    <w:rsid w:val="00BA23A6"/>
    <w:rsid w:val="00BA2BA6"/>
    <w:rsid w:val="00BA30DB"/>
    <w:rsid w:val="00BA339C"/>
    <w:rsid w:val="00BA3667"/>
    <w:rsid w:val="00BA3E46"/>
    <w:rsid w:val="00BA3FB4"/>
    <w:rsid w:val="00BA4FDB"/>
    <w:rsid w:val="00BA5764"/>
    <w:rsid w:val="00BA61FC"/>
    <w:rsid w:val="00BB171E"/>
    <w:rsid w:val="00BB29D9"/>
    <w:rsid w:val="00BB29FC"/>
    <w:rsid w:val="00BB3797"/>
    <w:rsid w:val="00BB3A9D"/>
    <w:rsid w:val="00BB48E5"/>
    <w:rsid w:val="00BB6A0A"/>
    <w:rsid w:val="00BB6B95"/>
    <w:rsid w:val="00BB71E6"/>
    <w:rsid w:val="00BB75C8"/>
    <w:rsid w:val="00BB78E0"/>
    <w:rsid w:val="00BB7C34"/>
    <w:rsid w:val="00BC02EC"/>
    <w:rsid w:val="00BC0F73"/>
    <w:rsid w:val="00BC132E"/>
    <w:rsid w:val="00BC1C55"/>
    <w:rsid w:val="00BC34EB"/>
    <w:rsid w:val="00BC378D"/>
    <w:rsid w:val="00BC3F04"/>
    <w:rsid w:val="00BC4DE4"/>
    <w:rsid w:val="00BC517B"/>
    <w:rsid w:val="00BC6705"/>
    <w:rsid w:val="00BC6780"/>
    <w:rsid w:val="00BC7065"/>
    <w:rsid w:val="00BC7D89"/>
    <w:rsid w:val="00BD01C0"/>
    <w:rsid w:val="00BD049F"/>
    <w:rsid w:val="00BD1CDF"/>
    <w:rsid w:val="00BD284B"/>
    <w:rsid w:val="00BD35E6"/>
    <w:rsid w:val="00BD3D6B"/>
    <w:rsid w:val="00BD49F8"/>
    <w:rsid w:val="00BD4DB9"/>
    <w:rsid w:val="00BD5253"/>
    <w:rsid w:val="00BD6670"/>
    <w:rsid w:val="00BD70A8"/>
    <w:rsid w:val="00BD712C"/>
    <w:rsid w:val="00BD78A5"/>
    <w:rsid w:val="00BD7FC5"/>
    <w:rsid w:val="00BE00F4"/>
    <w:rsid w:val="00BE02ED"/>
    <w:rsid w:val="00BE033E"/>
    <w:rsid w:val="00BE26E4"/>
    <w:rsid w:val="00BE2A84"/>
    <w:rsid w:val="00BE46D1"/>
    <w:rsid w:val="00BE54AC"/>
    <w:rsid w:val="00BE58A4"/>
    <w:rsid w:val="00BE5EA8"/>
    <w:rsid w:val="00BE73D7"/>
    <w:rsid w:val="00BF08A5"/>
    <w:rsid w:val="00BF13A9"/>
    <w:rsid w:val="00BF1541"/>
    <w:rsid w:val="00BF21F8"/>
    <w:rsid w:val="00BF25AA"/>
    <w:rsid w:val="00BF49BB"/>
    <w:rsid w:val="00BF576E"/>
    <w:rsid w:val="00BF5CC0"/>
    <w:rsid w:val="00BF5CDA"/>
    <w:rsid w:val="00BF629C"/>
    <w:rsid w:val="00BF7BA6"/>
    <w:rsid w:val="00C00403"/>
    <w:rsid w:val="00C0046D"/>
    <w:rsid w:val="00C00BB7"/>
    <w:rsid w:val="00C00D84"/>
    <w:rsid w:val="00C02383"/>
    <w:rsid w:val="00C0323B"/>
    <w:rsid w:val="00C052F1"/>
    <w:rsid w:val="00C109E3"/>
    <w:rsid w:val="00C12CD8"/>
    <w:rsid w:val="00C13259"/>
    <w:rsid w:val="00C13F6F"/>
    <w:rsid w:val="00C14F22"/>
    <w:rsid w:val="00C15956"/>
    <w:rsid w:val="00C15B96"/>
    <w:rsid w:val="00C176FE"/>
    <w:rsid w:val="00C17BCB"/>
    <w:rsid w:val="00C17DED"/>
    <w:rsid w:val="00C20119"/>
    <w:rsid w:val="00C21B96"/>
    <w:rsid w:val="00C22783"/>
    <w:rsid w:val="00C230AD"/>
    <w:rsid w:val="00C2442F"/>
    <w:rsid w:val="00C25029"/>
    <w:rsid w:val="00C258CB"/>
    <w:rsid w:val="00C25EF0"/>
    <w:rsid w:val="00C264FE"/>
    <w:rsid w:val="00C26509"/>
    <w:rsid w:val="00C26F4D"/>
    <w:rsid w:val="00C32B5E"/>
    <w:rsid w:val="00C34C73"/>
    <w:rsid w:val="00C36025"/>
    <w:rsid w:val="00C36CBD"/>
    <w:rsid w:val="00C36F4E"/>
    <w:rsid w:val="00C3778B"/>
    <w:rsid w:val="00C4099B"/>
    <w:rsid w:val="00C40CD1"/>
    <w:rsid w:val="00C41F33"/>
    <w:rsid w:val="00C431D9"/>
    <w:rsid w:val="00C435AB"/>
    <w:rsid w:val="00C44E4B"/>
    <w:rsid w:val="00C456CA"/>
    <w:rsid w:val="00C45799"/>
    <w:rsid w:val="00C457C1"/>
    <w:rsid w:val="00C461F0"/>
    <w:rsid w:val="00C4630E"/>
    <w:rsid w:val="00C46498"/>
    <w:rsid w:val="00C501F8"/>
    <w:rsid w:val="00C50329"/>
    <w:rsid w:val="00C50C31"/>
    <w:rsid w:val="00C51F1E"/>
    <w:rsid w:val="00C521FF"/>
    <w:rsid w:val="00C52211"/>
    <w:rsid w:val="00C523C7"/>
    <w:rsid w:val="00C5298B"/>
    <w:rsid w:val="00C55A15"/>
    <w:rsid w:val="00C55B8E"/>
    <w:rsid w:val="00C56EB0"/>
    <w:rsid w:val="00C5741B"/>
    <w:rsid w:val="00C575AF"/>
    <w:rsid w:val="00C60A3E"/>
    <w:rsid w:val="00C6212B"/>
    <w:rsid w:val="00C622FC"/>
    <w:rsid w:val="00C6333B"/>
    <w:rsid w:val="00C64CF1"/>
    <w:rsid w:val="00C650DB"/>
    <w:rsid w:val="00C673E4"/>
    <w:rsid w:val="00C67FDD"/>
    <w:rsid w:val="00C707B8"/>
    <w:rsid w:val="00C71388"/>
    <w:rsid w:val="00C71E7B"/>
    <w:rsid w:val="00C72216"/>
    <w:rsid w:val="00C73074"/>
    <w:rsid w:val="00C74387"/>
    <w:rsid w:val="00C7459A"/>
    <w:rsid w:val="00C75213"/>
    <w:rsid w:val="00C76A85"/>
    <w:rsid w:val="00C77EDC"/>
    <w:rsid w:val="00C805C2"/>
    <w:rsid w:val="00C80BC4"/>
    <w:rsid w:val="00C81B4B"/>
    <w:rsid w:val="00C81C32"/>
    <w:rsid w:val="00C81E2F"/>
    <w:rsid w:val="00C82761"/>
    <w:rsid w:val="00C83FDD"/>
    <w:rsid w:val="00C84582"/>
    <w:rsid w:val="00C863FC"/>
    <w:rsid w:val="00C86D26"/>
    <w:rsid w:val="00C870AC"/>
    <w:rsid w:val="00C87334"/>
    <w:rsid w:val="00C90AB5"/>
    <w:rsid w:val="00C910D1"/>
    <w:rsid w:val="00C919F9"/>
    <w:rsid w:val="00C91C26"/>
    <w:rsid w:val="00C940AF"/>
    <w:rsid w:val="00C95932"/>
    <w:rsid w:val="00C9649C"/>
    <w:rsid w:val="00C96F53"/>
    <w:rsid w:val="00C97482"/>
    <w:rsid w:val="00CA198D"/>
    <w:rsid w:val="00CA1F8E"/>
    <w:rsid w:val="00CA1FE3"/>
    <w:rsid w:val="00CA2A0C"/>
    <w:rsid w:val="00CA360E"/>
    <w:rsid w:val="00CA3B08"/>
    <w:rsid w:val="00CA4949"/>
    <w:rsid w:val="00CA5A2C"/>
    <w:rsid w:val="00CA5A37"/>
    <w:rsid w:val="00CA5AA9"/>
    <w:rsid w:val="00CA65A1"/>
    <w:rsid w:val="00CA6E6F"/>
    <w:rsid w:val="00CB00E5"/>
    <w:rsid w:val="00CB010F"/>
    <w:rsid w:val="00CB0D24"/>
    <w:rsid w:val="00CB0D65"/>
    <w:rsid w:val="00CB170F"/>
    <w:rsid w:val="00CB1D84"/>
    <w:rsid w:val="00CB1F93"/>
    <w:rsid w:val="00CB2008"/>
    <w:rsid w:val="00CB2690"/>
    <w:rsid w:val="00CB288B"/>
    <w:rsid w:val="00CB5D1D"/>
    <w:rsid w:val="00CB5E20"/>
    <w:rsid w:val="00CB61B0"/>
    <w:rsid w:val="00CB6321"/>
    <w:rsid w:val="00CB7F7F"/>
    <w:rsid w:val="00CC09C5"/>
    <w:rsid w:val="00CC316A"/>
    <w:rsid w:val="00CC460E"/>
    <w:rsid w:val="00CC4763"/>
    <w:rsid w:val="00CC6345"/>
    <w:rsid w:val="00CC6547"/>
    <w:rsid w:val="00CC6ACF"/>
    <w:rsid w:val="00CC6B8E"/>
    <w:rsid w:val="00CD0108"/>
    <w:rsid w:val="00CD35A6"/>
    <w:rsid w:val="00CD3D22"/>
    <w:rsid w:val="00CD424B"/>
    <w:rsid w:val="00CD4E35"/>
    <w:rsid w:val="00CD5702"/>
    <w:rsid w:val="00CD7742"/>
    <w:rsid w:val="00CD7F80"/>
    <w:rsid w:val="00CE1550"/>
    <w:rsid w:val="00CE1EA0"/>
    <w:rsid w:val="00CE1FC5"/>
    <w:rsid w:val="00CE224A"/>
    <w:rsid w:val="00CE2AE6"/>
    <w:rsid w:val="00CE2FB0"/>
    <w:rsid w:val="00CE3952"/>
    <w:rsid w:val="00CE4164"/>
    <w:rsid w:val="00CE4838"/>
    <w:rsid w:val="00CE513B"/>
    <w:rsid w:val="00CF018B"/>
    <w:rsid w:val="00CF1A10"/>
    <w:rsid w:val="00CF2209"/>
    <w:rsid w:val="00CF2CFC"/>
    <w:rsid w:val="00CF300B"/>
    <w:rsid w:val="00CF3A5F"/>
    <w:rsid w:val="00CF4231"/>
    <w:rsid w:val="00CF44F0"/>
    <w:rsid w:val="00CF47F2"/>
    <w:rsid w:val="00CF5548"/>
    <w:rsid w:val="00CF58EE"/>
    <w:rsid w:val="00CF6ED6"/>
    <w:rsid w:val="00CF7C82"/>
    <w:rsid w:val="00D00E97"/>
    <w:rsid w:val="00D01171"/>
    <w:rsid w:val="00D011CE"/>
    <w:rsid w:val="00D01A08"/>
    <w:rsid w:val="00D02591"/>
    <w:rsid w:val="00D02C75"/>
    <w:rsid w:val="00D039B3"/>
    <w:rsid w:val="00D03F30"/>
    <w:rsid w:val="00D0464B"/>
    <w:rsid w:val="00D0503E"/>
    <w:rsid w:val="00D05D9F"/>
    <w:rsid w:val="00D0641B"/>
    <w:rsid w:val="00D07471"/>
    <w:rsid w:val="00D104AB"/>
    <w:rsid w:val="00D10547"/>
    <w:rsid w:val="00D1069E"/>
    <w:rsid w:val="00D12605"/>
    <w:rsid w:val="00D1288D"/>
    <w:rsid w:val="00D1396D"/>
    <w:rsid w:val="00D1400E"/>
    <w:rsid w:val="00D14107"/>
    <w:rsid w:val="00D14B6B"/>
    <w:rsid w:val="00D1516F"/>
    <w:rsid w:val="00D153FE"/>
    <w:rsid w:val="00D158B9"/>
    <w:rsid w:val="00D16096"/>
    <w:rsid w:val="00D17C51"/>
    <w:rsid w:val="00D2072E"/>
    <w:rsid w:val="00D20E2A"/>
    <w:rsid w:val="00D21712"/>
    <w:rsid w:val="00D21907"/>
    <w:rsid w:val="00D21FDD"/>
    <w:rsid w:val="00D22FF8"/>
    <w:rsid w:val="00D23460"/>
    <w:rsid w:val="00D234C2"/>
    <w:rsid w:val="00D23D18"/>
    <w:rsid w:val="00D2404A"/>
    <w:rsid w:val="00D25442"/>
    <w:rsid w:val="00D268C8"/>
    <w:rsid w:val="00D27469"/>
    <w:rsid w:val="00D274A6"/>
    <w:rsid w:val="00D3003F"/>
    <w:rsid w:val="00D301FF"/>
    <w:rsid w:val="00D30689"/>
    <w:rsid w:val="00D30BCB"/>
    <w:rsid w:val="00D31B8E"/>
    <w:rsid w:val="00D3230B"/>
    <w:rsid w:val="00D33725"/>
    <w:rsid w:val="00D33FE7"/>
    <w:rsid w:val="00D3446D"/>
    <w:rsid w:val="00D34DE1"/>
    <w:rsid w:val="00D37B87"/>
    <w:rsid w:val="00D407B5"/>
    <w:rsid w:val="00D41501"/>
    <w:rsid w:val="00D42AB8"/>
    <w:rsid w:val="00D42E33"/>
    <w:rsid w:val="00D46456"/>
    <w:rsid w:val="00D46A39"/>
    <w:rsid w:val="00D46CA9"/>
    <w:rsid w:val="00D47DB1"/>
    <w:rsid w:val="00D50FCA"/>
    <w:rsid w:val="00D513C4"/>
    <w:rsid w:val="00D533A0"/>
    <w:rsid w:val="00D5436D"/>
    <w:rsid w:val="00D54436"/>
    <w:rsid w:val="00D54ED0"/>
    <w:rsid w:val="00D56C8C"/>
    <w:rsid w:val="00D57944"/>
    <w:rsid w:val="00D60BFD"/>
    <w:rsid w:val="00D60EB8"/>
    <w:rsid w:val="00D616B6"/>
    <w:rsid w:val="00D62F6D"/>
    <w:rsid w:val="00D63472"/>
    <w:rsid w:val="00D647C9"/>
    <w:rsid w:val="00D6481D"/>
    <w:rsid w:val="00D6501D"/>
    <w:rsid w:val="00D66AA4"/>
    <w:rsid w:val="00D66B9F"/>
    <w:rsid w:val="00D673A0"/>
    <w:rsid w:val="00D715CA"/>
    <w:rsid w:val="00D718FD"/>
    <w:rsid w:val="00D720AE"/>
    <w:rsid w:val="00D72FE4"/>
    <w:rsid w:val="00D741E2"/>
    <w:rsid w:val="00D745E6"/>
    <w:rsid w:val="00D74D3F"/>
    <w:rsid w:val="00D7515C"/>
    <w:rsid w:val="00D756DE"/>
    <w:rsid w:val="00D76F90"/>
    <w:rsid w:val="00D8068D"/>
    <w:rsid w:val="00D846C3"/>
    <w:rsid w:val="00D849FB"/>
    <w:rsid w:val="00D85524"/>
    <w:rsid w:val="00D869CB"/>
    <w:rsid w:val="00D86FAF"/>
    <w:rsid w:val="00D8752A"/>
    <w:rsid w:val="00D90105"/>
    <w:rsid w:val="00D93508"/>
    <w:rsid w:val="00D936E2"/>
    <w:rsid w:val="00D93824"/>
    <w:rsid w:val="00D963B1"/>
    <w:rsid w:val="00D968F7"/>
    <w:rsid w:val="00D96DCE"/>
    <w:rsid w:val="00D976A0"/>
    <w:rsid w:val="00D97912"/>
    <w:rsid w:val="00DA0822"/>
    <w:rsid w:val="00DA1A58"/>
    <w:rsid w:val="00DA1E8E"/>
    <w:rsid w:val="00DA1FCF"/>
    <w:rsid w:val="00DA4156"/>
    <w:rsid w:val="00DA6D62"/>
    <w:rsid w:val="00DA72F8"/>
    <w:rsid w:val="00DA7E29"/>
    <w:rsid w:val="00DB0570"/>
    <w:rsid w:val="00DB1CB9"/>
    <w:rsid w:val="00DB1F75"/>
    <w:rsid w:val="00DB231F"/>
    <w:rsid w:val="00DB292F"/>
    <w:rsid w:val="00DB43D4"/>
    <w:rsid w:val="00DB46F5"/>
    <w:rsid w:val="00DB5ADA"/>
    <w:rsid w:val="00DB646C"/>
    <w:rsid w:val="00DB6692"/>
    <w:rsid w:val="00DB681B"/>
    <w:rsid w:val="00DB6C2A"/>
    <w:rsid w:val="00DB6CDE"/>
    <w:rsid w:val="00DB749A"/>
    <w:rsid w:val="00DC0BA7"/>
    <w:rsid w:val="00DC0E58"/>
    <w:rsid w:val="00DC1382"/>
    <w:rsid w:val="00DC4286"/>
    <w:rsid w:val="00DC4AC9"/>
    <w:rsid w:val="00DC5356"/>
    <w:rsid w:val="00DC5F06"/>
    <w:rsid w:val="00DC67B9"/>
    <w:rsid w:val="00DC6F65"/>
    <w:rsid w:val="00DD135E"/>
    <w:rsid w:val="00DD1CE3"/>
    <w:rsid w:val="00DD2586"/>
    <w:rsid w:val="00DD35B0"/>
    <w:rsid w:val="00DD44F8"/>
    <w:rsid w:val="00DD4D8A"/>
    <w:rsid w:val="00DD55F0"/>
    <w:rsid w:val="00DD5965"/>
    <w:rsid w:val="00DD6449"/>
    <w:rsid w:val="00DD772C"/>
    <w:rsid w:val="00DD7A7B"/>
    <w:rsid w:val="00DE0F71"/>
    <w:rsid w:val="00DE1148"/>
    <w:rsid w:val="00DE16EB"/>
    <w:rsid w:val="00DE1758"/>
    <w:rsid w:val="00DE24B8"/>
    <w:rsid w:val="00DE25F0"/>
    <w:rsid w:val="00DE3AE4"/>
    <w:rsid w:val="00DE3BE6"/>
    <w:rsid w:val="00DE5266"/>
    <w:rsid w:val="00DE5B33"/>
    <w:rsid w:val="00DE6FC1"/>
    <w:rsid w:val="00DE6FD4"/>
    <w:rsid w:val="00DE71E5"/>
    <w:rsid w:val="00DE7E73"/>
    <w:rsid w:val="00DF133F"/>
    <w:rsid w:val="00DF1377"/>
    <w:rsid w:val="00DF19D9"/>
    <w:rsid w:val="00DF2DA2"/>
    <w:rsid w:val="00DF43F0"/>
    <w:rsid w:val="00DF4E00"/>
    <w:rsid w:val="00DF5BDB"/>
    <w:rsid w:val="00DF7B4B"/>
    <w:rsid w:val="00E0050D"/>
    <w:rsid w:val="00E005A9"/>
    <w:rsid w:val="00E009C8"/>
    <w:rsid w:val="00E02B24"/>
    <w:rsid w:val="00E041DE"/>
    <w:rsid w:val="00E05580"/>
    <w:rsid w:val="00E06CFD"/>
    <w:rsid w:val="00E1165B"/>
    <w:rsid w:val="00E11F31"/>
    <w:rsid w:val="00E1315A"/>
    <w:rsid w:val="00E1327D"/>
    <w:rsid w:val="00E13A38"/>
    <w:rsid w:val="00E159CA"/>
    <w:rsid w:val="00E17726"/>
    <w:rsid w:val="00E20A47"/>
    <w:rsid w:val="00E212C2"/>
    <w:rsid w:val="00E213F7"/>
    <w:rsid w:val="00E21C04"/>
    <w:rsid w:val="00E22DD4"/>
    <w:rsid w:val="00E237CA"/>
    <w:rsid w:val="00E2536E"/>
    <w:rsid w:val="00E257B0"/>
    <w:rsid w:val="00E263D6"/>
    <w:rsid w:val="00E26BB6"/>
    <w:rsid w:val="00E273CA"/>
    <w:rsid w:val="00E27BFA"/>
    <w:rsid w:val="00E3032A"/>
    <w:rsid w:val="00E30948"/>
    <w:rsid w:val="00E329BC"/>
    <w:rsid w:val="00E32B83"/>
    <w:rsid w:val="00E32C04"/>
    <w:rsid w:val="00E3339A"/>
    <w:rsid w:val="00E33C88"/>
    <w:rsid w:val="00E34D06"/>
    <w:rsid w:val="00E35008"/>
    <w:rsid w:val="00E3543C"/>
    <w:rsid w:val="00E35AEA"/>
    <w:rsid w:val="00E35E34"/>
    <w:rsid w:val="00E35FFA"/>
    <w:rsid w:val="00E401B8"/>
    <w:rsid w:val="00E40526"/>
    <w:rsid w:val="00E4068A"/>
    <w:rsid w:val="00E4099F"/>
    <w:rsid w:val="00E4208A"/>
    <w:rsid w:val="00E420D1"/>
    <w:rsid w:val="00E4310B"/>
    <w:rsid w:val="00E432C5"/>
    <w:rsid w:val="00E46F5B"/>
    <w:rsid w:val="00E50776"/>
    <w:rsid w:val="00E52DB2"/>
    <w:rsid w:val="00E54E65"/>
    <w:rsid w:val="00E56067"/>
    <w:rsid w:val="00E562FB"/>
    <w:rsid w:val="00E56CE6"/>
    <w:rsid w:val="00E5711A"/>
    <w:rsid w:val="00E57626"/>
    <w:rsid w:val="00E57732"/>
    <w:rsid w:val="00E6091B"/>
    <w:rsid w:val="00E6241C"/>
    <w:rsid w:val="00E6242A"/>
    <w:rsid w:val="00E637C0"/>
    <w:rsid w:val="00E64B54"/>
    <w:rsid w:val="00E64C21"/>
    <w:rsid w:val="00E6547D"/>
    <w:rsid w:val="00E65AB9"/>
    <w:rsid w:val="00E667B2"/>
    <w:rsid w:val="00E67718"/>
    <w:rsid w:val="00E677BB"/>
    <w:rsid w:val="00E703F3"/>
    <w:rsid w:val="00E704A9"/>
    <w:rsid w:val="00E70979"/>
    <w:rsid w:val="00E709DF"/>
    <w:rsid w:val="00E71B39"/>
    <w:rsid w:val="00E71F33"/>
    <w:rsid w:val="00E725FE"/>
    <w:rsid w:val="00E73838"/>
    <w:rsid w:val="00E74919"/>
    <w:rsid w:val="00E74B96"/>
    <w:rsid w:val="00E756A4"/>
    <w:rsid w:val="00E75E54"/>
    <w:rsid w:val="00E76D98"/>
    <w:rsid w:val="00E77BEB"/>
    <w:rsid w:val="00E80B4B"/>
    <w:rsid w:val="00E8128E"/>
    <w:rsid w:val="00E81A41"/>
    <w:rsid w:val="00E81CF5"/>
    <w:rsid w:val="00E821F8"/>
    <w:rsid w:val="00E8477E"/>
    <w:rsid w:val="00E850BE"/>
    <w:rsid w:val="00E856E4"/>
    <w:rsid w:val="00E866A6"/>
    <w:rsid w:val="00E86998"/>
    <w:rsid w:val="00E872DC"/>
    <w:rsid w:val="00E87533"/>
    <w:rsid w:val="00E87661"/>
    <w:rsid w:val="00E904FC"/>
    <w:rsid w:val="00E90E2E"/>
    <w:rsid w:val="00E91142"/>
    <w:rsid w:val="00E91B54"/>
    <w:rsid w:val="00E91F56"/>
    <w:rsid w:val="00E925C6"/>
    <w:rsid w:val="00E931EC"/>
    <w:rsid w:val="00E95E74"/>
    <w:rsid w:val="00E978BD"/>
    <w:rsid w:val="00E9792F"/>
    <w:rsid w:val="00EA1698"/>
    <w:rsid w:val="00EA2F66"/>
    <w:rsid w:val="00EA31C2"/>
    <w:rsid w:val="00EA44A9"/>
    <w:rsid w:val="00EA48EE"/>
    <w:rsid w:val="00EA4A0F"/>
    <w:rsid w:val="00EA4C72"/>
    <w:rsid w:val="00EA56FC"/>
    <w:rsid w:val="00EA6264"/>
    <w:rsid w:val="00EA78AD"/>
    <w:rsid w:val="00EA7EA6"/>
    <w:rsid w:val="00EB1543"/>
    <w:rsid w:val="00EB1F34"/>
    <w:rsid w:val="00EB2D57"/>
    <w:rsid w:val="00EB2F32"/>
    <w:rsid w:val="00EB4357"/>
    <w:rsid w:val="00EB4430"/>
    <w:rsid w:val="00EB5D9C"/>
    <w:rsid w:val="00EB6B1F"/>
    <w:rsid w:val="00EC0F16"/>
    <w:rsid w:val="00EC2655"/>
    <w:rsid w:val="00EC316D"/>
    <w:rsid w:val="00EC3758"/>
    <w:rsid w:val="00EC37A4"/>
    <w:rsid w:val="00EC4F31"/>
    <w:rsid w:val="00EC51E5"/>
    <w:rsid w:val="00EC5D46"/>
    <w:rsid w:val="00EC5ED9"/>
    <w:rsid w:val="00EC6BFC"/>
    <w:rsid w:val="00EC72E1"/>
    <w:rsid w:val="00ED18D5"/>
    <w:rsid w:val="00ED1F74"/>
    <w:rsid w:val="00ED4D3E"/>
    <w:rsid w:val="00ED5838"/>
    <w:rsid w:val="00ED6018"/>
    <w:rsid w:val="00EE002D"/>
    <w:rsid w:val="00EE0087"/>
    <w:rsid w:val="00EE05CA"/>
    <w:rsid w:val="00EE092D"/>
    <w:rsid w:val="00EE092F"/>
    <w:rsid w:val="00EE0D6B"/>
    <w:rsid w:val="00EE15C7"/>
    <w:rsid w:val="00EE2186"/>
    <w:rsid w:val="00EE29AB"/>
    <w:rsid w:val="00EE2C12"/>
    <w:rsid w:val="00EE3741"/>
    <w:rsid w:val="00EE6817"/>
    <w:rsid w:val="00EE731A"/>
    <w:rsid w:val="00EE7323"/>
    <w:rsid w:val="00EE7B8E"/>
    <w:rsid w:val="00EE7BEF"/>
    <w:rsid w:val="00EF0F25"/>
    <w:rsid w:val="00EF1DDE"/>
    <w:rsid w:val="00EF1E23"/>
    <w:rsid w:val="00EF20E1"/>
    <w:rsid w:val="00EF25EF"/>
    <w:rsid w:val="00EF2888"/>
    <w:rsid w:val="00EF293E"/>
    <w:rsid w:val="00EF3B20"/>
    <w:rsid w:val="00EF3C29"/>
    <w:rsid w:val="00EF43F2"/>
    <w:rsid w:val="00EF4992"/>
    <w:rsid w:val="00EF5624"/>
    <w:rsid w:val="00EF57D6"/>
    <w:rsid w:val="00EF5F03"/>
    <w:rsid w:val="00EF5FD0"/>
    <w:rsid w:val="00EF6B23"/>
    <w:rsid w:val="00F00501"/>
    <w:rsid w:val="00F00688"/>
    <w:rsid w:val="00F0124B"/>
    <w:rsid w:val="00F01F2A"/>
    <w:rsid w:val="00F021E6"/>
    <w:rsid w:val="00F028F5"/>
    <w:rsid w:val="00F043AE"/>
    <w:rsid w:val="00F04DF2"/>
    <w:rsid w:val="00F05F75"/>
    <w:rsid w:val="00F06BF8"/>
    <w:rsid w:val="00F06C53"/>
    <w:rsid w:val="00F06CF3"/>
    <w:rsid w:val="00F07615"/>
    <w:rsid w:val="00F10459"/>
    <w:rsid w:val="00F109CB"/>
    <w:rsid w:val="00F11126"/>
    <w:rsid w:val="00F13792"/>
    <w:rsid w:val="00F13A53"/>
    <w:rsid w:val="00F142EB"/>
    <w:rsid w:val="00F14A16"/>
    <w:rsid w:val="00F14DD0"/>
    <w:rsid w:val="00F1515F"/>
    <w:rsid w:val="00F16AA9"/>
    <w:rsid w:val="00F17048"/>
    <w:rsid w:val="00F17460"/>
    <w:rsid w:val="00F200EC"/>
    <w:rsid w:val="00F25A01"/>
    <w:rsid w:val="00F25D72"/>
    <w:rsid w:val="00F2632C"/>
    <w:rsid w:val="00F26789"/>
    <w:rsid w:val="00F2799C"/>
    <w:rsid w:val="00F307C7"/>
    <w:rsid w:val="00F30850"/>
    <w:rsid w:val="00F30854"/>
    <w:rsid w:val="00F329D1"/>
    <w:rsid w:val="00F32E3B"/>
    <w:rsid w:val="00F32FE5"/>
    <w:rsid w:val="00F34A46"/>
    <w:rsid w:val="00F359A3"/>
    <w:rsid w:val="00F35DB6"/>
    <w:rsid w:val="00F369FC"/>
    <w:rsid w:val="00F37A39"/>
    <w:rsid w:val="00F40493"/>
    <w:rsid w:val="00F41132"/>
    <w:rsid w:val="00F413F1"/>
    <w:rsid w:val="00F42438"/>
    <w:rsid w:val="00F44028"/>
    <w:rsid w:val="00F44B4A"/>
    <w:rsid w:val="00F45E5B"/>
    <w:rsid w:val="00F46325"/>
    <w:rsid w:val="00F46A97"/>
    <w:rsid w:val="00F46C21"/>
    <w:rsid w:val="00F477B9"/>
    <w:rsid w:val="00F5004B"/>
    <w:rsid w:val="00F50945"/>
    <w:rsid w:val="00F51FF7"/>
    <w:rsid w:val="00F5219E"/>
    <w:rsid w:val="00F52597"/>
    <w:rsid w:val="00F52CC8"/>
    <w:rsid w:val="00F537E0"/>
    <w:rsid w:val="00F5453B"/>
    <w:rsid w:val="00F5510D"/>
    <w:rsid w:val="00F5562C"/>
    <w:rsid w:val="00F56B2E"/>
    <w:rsid w:val="00F611AE"/>
    <w:rsid w:val="00F643EE"/>
    <w:rsid w:val="00F644D8"/>
    <w:rsid w:val="00F66186"/>
    <w:rsid w:val="00F67A1E"/>
    <w:rsid w:val="00F74720"/>
    <w:rsid w:val="00F74F0C"/>
    <w:rsid w:val="00F81626"/>
    <w:rsid w:val="00F81B68"/>
    <w:rsid w:val="00F8225E"/>
    <w:rsid w:val="00F83557"/>
    <w:rsid w:val="00F851EE"/>
    <w:rsid w:val="00F8540C"/>
    <w:rsid w:val="00F85E98"/>
    <w:rsid w:val="00F861F9"/>
    <w:rsid w:val="00F869D8"/>
    <w:rsid w:val="00F876C3"/>
    <w:rsid w:val="00F87B17"/>
    <w:rsid w:val="00F900BB"/>
    <w:rsid w:val="00F90E8C"/>
    <w:rsid w:val="00F91EF4"/>
    <w:rsid w:val="00F9235E"/>
    <w:rsid w:val="00F92D64"/>
    <w:rsid w:val="00F92E7B"/>
    <w:rsid w:val="00F934AE"/>
    <w:rsid w:val="00F939EC"/>
    <w:rsid w:val="00F94668"/>
    <w:rsid w:val="00F94D5A"/>
    <w:rsid w:val="00F95354"/>
    <w:rsid w:val="00F9553D"/>
    <w:rsid w:val="00F96360"/>
    <w:rsid w:val="00F966E0"/>
    <w:rsid w:val="00F96B26"/>
    <w:rsid w:val="00F97571"/>
    <w:rsid w:val="00F97D01"/>
    <w:rsid w:val="00F97F7A"/>
    <w:rsid w:val="00FA30A8"/>
    <w:rsid w:val="00FA3263"/>
    <w:rsid w:val="00FA3DBE"/>
    <w:rsid w:val="00FA3E75"/>
    <w:rsid w:val="00FA7080"/>
    <w:rsid w:val="00FA774C"/>
    <w:rsid w:val="00FA799E"/>
    <w:rsid w:val="00FA7C7C"/>
    <w:rsid w:val="00FB0B06"/>
    <w:rsid w:val="00FB17DE"/>
    <w:rsid w:val="00FB3414"/>
    <w:rsid w:val="00FB55E0"/>
    <w:rsid w:val="00FB6FF3"/>
    <w:rsid w:val="00FC047F"/>
    <w:rsid w:val="00FC0B2C"/>
    <w:rsid w:val="00FC267A"/>
    <w:rsid w:val="00FC3A09"/>
    <w:rsid w:val="00FC4DC9"/>
    <w:rsid w:val="00FC564F"/>
    <w:rsid w:val="00FC7FEA"/>
    <w:rsid w:val="00FD00C3"/>
    <w:rsid w:val="00FD0292"/>
    <w:rsid w:val="00FD1B62"/>
    <w:rsid w:val="00FD1D36"/>
    <w:rsid w:val="00FD2309"/>
    <w:rsid w:val="00FD2BF1"/>
    <w:rsid w:val="00FD2CFE"/>
    <w:rsid w:val="00FE240D"/>
    <w:rsid w:val="00FE3361"/>
    <w:rsid w:val="00FE33F7"/>
    <w:rsid w:val="00FE58AA"/>
    <w:rsid w:val="00FE6041"/>
    <w:rsid w:val="00FE701B"/>
    <w:rsid w:val="00FE7B27"/>
    <w:rsid w:val="00FF102F"/>
    <w:rsid w:val="00FF1B74"/>
    <w:rsid w:val="00FF4F63"/>
    <w:rsid w:val="00FF5234"/>
    <w:rsid w:val="00FF5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CBB5513"/>
  <w15:chartTrackingRefBased/>
  <w15:docId w15:val="{171618E9-2F73-47BE-8CA9-AEE2432E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B5BA9"/>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BE00F4"/>
    <w:pPr>
      <w:autoSpaceDE w:val="0"/>
      <w:autoSpaceDN w:val="0"/>
      <w:adjustRightInd w:val="0"/>
      <w:spacing w:before="108" w:after="108"/>
      <w:jc w:val="center"/>
      <w:outlineLvl w:val="0"/>
    </w:pPr>
    <w:rPr>
      <w:rFonts w:ascii="Arial" w:hAnsi="Arial"/>
      <w:b/>
      <w:bCs/>
      <w:color w:val="26282F"/>
      <w:lang w:val="x-none" w:eastAsia="x-none"/>
    </w:rPr>
  </w:style>
  <w:style w:type="paragraph" w:styleId="20">
    <w:name w:val="heading 2"/>
    <w:aliases w:val="H2"/>
    <w:basedOn w:val="a1"/>
    <w:next w:val="a1"/>
    <w:link w:val="21"/>
    <w:qFormat/>
    <w:rsid w:val="00BC34EB"/>
    <w:pPr>
      <w:keepNext/>
      <w:jc w:val="center"/>
      <w:outlineLvl w:val="1"/>
    </w:pPr>
    <w:rPr>
      <w:b/>
      <w:bCs/>
      <w:lang w:val="x-none" w:eastAsia="x-none"/>
    </w:rPr>
  </w:style>
  <w:style w:type="paragraph" w:styleId="3">
    <w:name w:val="heading 3"/>
    <w:aliases w:val="H3,Section Header3"/>
    <w:basedOn w:val="a1"/>
    <w:next w:val="a1"/>
    <w:link w:val="31"/>
    <w:qFormat/>
    <w:rsid w:val="00BC34EB"/>
    <w:pPr>
      <w:keepNext/>
      <w:spacing w:before="240" w:after="60"/>
      <w:jc w:val="both"/>
      <w:outlineLvl w:val="2"/>
    </w:pPr>
    <w:rPr>
      <w:rFonts w:ascii="Arial" w:hAnsi="Arial"/>
      <w:b/>
      <w:szCs w:val="20"/>
      <w:lang w:val="x-none" w:eastAsia="x-none"/>
    </w:rPr>
  </w:style>
  <w:style w:type="paragraph" w:styleId="40">
    <w:name w:val="heading 4"/>
    <w:aliases w:val="H4"/>
    <w:basedOn w:val="a1"/>
    <w:next w:val="a1"/>
    <w:link w:val="41"/>
    <w:qFormat/>
    <w:rsid w:val="00BC34EB"/>
    <w:pPr>
      <w:keepNext/>
      <w:spacing w:before="240" w:after="60"/>
      <w:jc w:val="both"/>
      <w:outlineLvl w:val="3"/>
    </w:pPr>
    <w:rPr>
      <w:rFonts w:ascii="Arial" w:hAnsi="Arial"/>
      <w:szCs w:val="20"/>
      <w:lang w:val="x-none" w:eastAsia="x-none"/>
    </w:rPr>
  </w:style>
  <w:style w:type="paragraph" w:styleId="5">
    <w:name w:val="heading 5"/>
    <w:aliases w:val="H5"/>
    <w:basedOn w:val="a1"/>
    <w:next w:val="a1"/>
    <w:link w:val="50"/>
    <w:qFormat/>
    <w:rsid w:val="00BC34EB"/>
    <w:pPr>
      <w:spacing w:before="240" w:after="60"/>
      <w:jc w:val="both"/>
      <w:outlineLvl w:val="4"/>
    </w:pPr>
    <w:rPr>
      <w:sz w:val="22"/>
      <w:szCs w:val="20"/>
      <w:lang w:val="x-none" w:eastAsia="x-none"/>
    </w:rPr>
  </w:style>
  <w:style w:type="paragraph" w:styleId="6">
    <w:name w:val="heading 6"/>
    <w:basedOn w:val="a1"/>
    <w:next w:val="a1"/>
    <w:link w:val="60"/>
    <w:qFormat/>
    <w:rsid w:val="00BC34EB"/>
    <w:pPr>
      <w:spacing w:before="240" w:after="60"/>
      <w:jc w:val="both"/>
      <w:outlineLvl w:val="5"/>
    </w:pPr>
    <w:rPr>
      <w:i/>
      <w:sz w:val="22"/>
      <w:szCs w:val="20"/>
      <w:lang w:val="x-none" w:eastAsia="x-none"/>
    </w:rPr>
  </w:style>
  <w:style w:type="paragraph" w:styleId="7">
    <w:name w:val="heading 7"/>
    <w:basedOn w:val="a1"/>
    <w:next w:val="a1"/>
    <w:link w:val="70"/>
    <w:qFormat/>
    <w:rsid w:val="00BC34EB"/>
    <w:p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BC34EB"/>
    <w:p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BC34EB"/>
    <w:p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uiPriority w:val="99"/>
    <w:rsid w:val="00BE00F4"/>
    <w:rPr>
      <w:rFonts w:ascii="Arial" w:hAnsi="Arial" w:cs="Arial"/>
      <w:b/>
      <w:bCs/>
      <w:color w:val="26282F"/>
      <w:sz w:val="24"/>
      <w:szCs w:val="24"/>
    </w:rPr>
  </w:style>
  <w:style w:type="character" w:customStyle="1" w:styleId="21">
    <w:name w:val="Заголовок 2 Знак"/>
    <w:aliases w:val="H2 Знак"/>
    <w:link w:val="20"/>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customStyle="1" w:styleId="a5">
    <w:name w:val="Обычный (веб)"/>
    <w:basedOn w:val="a1"/>
    <w:link w:val="a6"/>
    <w:pPr>
      <w:spacing w:before="100" w:beforeAutospacing="1" w:after="100" w:afterAutospacing="1"/>
    </w:pPr>
    <w:rPr>
      <w:lang w:val="x-none" w:eastAsia="x-none"/>
    </w:rPr>
  </w:style>
  <w:style w:type="character" w:customStyle="1" w:styleId="a6">
    <w:name w:val="Обычный (веб) Знак"/>
    <w:link w:val="a5"/>
    <w:rsid w:val="00BC34EB"/>
    <w:rPr>
      <w:sz w:val="24"/>
      <w:szCs w:val="24"/>
    </w:rPr>
  </w:style>
  <w:style w:type="paragraph" w:styleId="a7">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1"/>
    <w:link w:val="12"/>
    <w:uiPriority w:val="99"/>
    <w:pPr>
      <w:jc w:val="center"/>
    </w:pPr>
    <w:rPr>
      <w:lang w:val="x-none" w:eastAsia="x-none"/>
    </w:rPr>
  </w:style>
  <w:style w:type="character" w:customStyle="1" w:styleId="12">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7"/>
    <w:uiPriority w:val="99"/>
    <w:rsid w:val="00BC34EB"/>
    <w:rPr>
      <w:sz w:val="24"/>
      <w:szCs w:val="24"/>
    </w:rPr>
  </w:style>
  <w:style w:type="paragraph" w:styleId="22">
    <w:name w:val="Body Text 2"/>
    <w:basedOn w:val="a1"/>
    <w:link w:val="23"/>
    <w:pPr>
      <w:jc w:val="both"/>
    </w:pPr>
    <w:rPr>
      <w:lang w:val="x-none" w:eastAsia="x-none"/>
    </w:rPr>
  </w:style>
  <w:style w:type="character" w:customStyle="1" w:styleId="23">
    <w:name w:val="Основной текст 2 Знак"/>
    <w:link w:val="22"/>
    <w:rsid w:val="00BC34EB"/>
    <w:rPr>
      <w:sz w:val="24"/>
      <w:szCs w:val="24"/>
    </w:rPr>
  </w:style>
  <w:style w:type="paragraph" w:customStyle="1" w:styleId="210">
    <w:name w:val="Основной текст 21"/>
    <w:basedOn w:val="a1"/>
    <w:rsid w:val="00224B5F"/>
    <w:pPr>
      <w:widowControl w:val="0"/>
      <w:jc w:val="both"/>
    </w:pPr>
    <w:rPr>
      <w:rFonts w:cs="Arial"/>
      <w:szCs w:val="18"/>
    </w:rPr>
  </w:style>
  <w:style w:type="character" w:customStyle="1" w:styleId="a8">
    <w:name w:val="Гипертекстовая ссылка"/>
    <w:uiPriority w:val="99"/>
    <w:rsid w:val="0043737D"/>
    <w:rPr>
      <w:color w:val="106BBE"/>
    </w:rPr>
  </w:style>
  <w:style w:type="character" w:customStyle="1" w:styleId="30">
    <w:name w:val="Заголовок 3 Знак"/>
    <w:uiPriority w:val="99"/>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9">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3"/>
    <w:rsid w:val="00BC34EB"/>
    <w:pPr>
      <w:ind w:left="5760"/>
      <w:jc w:val="both"/>
    </w:pPr>
    <w:rPr>
      <w:lang w:val="x-none" w:eastAsia="x-none"/>
    </w:rPr>
  </w:style>
  <w:style w:type="character" w:customStyle="1" w:styleId="13">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9"/>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
    <w:name w:val="Стиль1"/>
    <w:basedOn w:val="a1"/>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1"/>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1"/>
    <w:link w:val="26"/>
    <w:rsid w:val="00BC34EB"/>
    <w:pPr>
      <w:spacing w:after="120" w:line="480" w:lineRule="auto"/>
      <w:ind w:left="283"/>
      <w:jc w:val="both"/>
    </w:pPr>
    <w:rPr>
      <w:lang w:val="x-none" w:eastAsia="x-none"/>
    </w:r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rsid w:val="00BC34EB"/>
    <w:rPr>
      <w:color w:val="0000FF"/>
      <w:u w:val="single"/>
    </w:rPr>
  </w:style>
  <w:style w:type="paragraph" w:styleId="27">
    <w:name w:val="toc 2"/>
    <w:basedOn w:val="a1"/>
    <w:next w:val="a1"/>
    <w:autoRedefine/>
    <w:uiPriority w:val="39"/>
    <w:rsid w:val="00BC34EB"/>
    <w:pPr>
      <w:tabs>
        <w:tab w:val="left" w:pos="720"/>
        <w:tab w:val="right" w:leader="dot" w:pos="9720"/>
      </w:tabs>
      <w:ind w:left="240"/>
    </w:pPr>
    <w:rPr>
      <w:smallCaps/>
      <w:noProof/>
      <w:sz w:val="20"/>
      <w:szCs w:val="20"/>
    </w:rPr>
  </w:style>
  <w:style w:type="paragraph" w:styleId="28">
    <w:name w:val="List Bullet 2"/>
    <w:basedOn w:val="a1"/>
    <w:autoRedefine/>
    <w:rsid w:val="00BC34EB"/>
    <w:pPr>
      <w:spacing w:after="60"/>
      <w:jc w:val="both"/>
    </w:pPr>
    <w:rPr>
      <w:b/>
      <w:szCs w:val="20"/>
    </w:rPr>
  </w:style>
  <w:style w:type="paragraph" w:styleId="33">
    <w:name w:val="Body Text Indent 3"/>
    <w:basedOn w:val="a1"/>
    <w:link w:val="34"/>
    <w:rsid w:val="00BC34EB"/>
    <w:pPr>
      <w:keepNext/>
      <w:keepLines/>
      <w:widowControl w:val="0"/>
      <w:suppressLineNumbers/>
      <w:tabs>
        <w:tab w:val="num" w:pos="252"/>
      </w:tabs>
      <w:suppressAutoHyphens/>
      <w:ind w:left="720"/>
      <w:jc w:val="both"/>
    </w:pPr>
    <w:rPr>
      <w:lang w:val="x-none" w:eastAsia="x-none"/>
    </w:rPr>
  </w:style>
  <w:style w:type="character" w:customStyle="1" w:styleId="34">
    <w:name w:val="Основной текст с отступом 3 Знак"/>
    <w:link w:val="33"/>
    <w:rsid w:val="00BC34EB"/>
    <w:rPr>
      <w:sz w:val="24"/>
      <w:szCs w:val="24"/>
    </w:rPr>
  </w:style>
  <w:style w:type="paragraph" w:styleId="14">
    <w:name w:val="toc 1"/>
    <w:basedOn w:val="a1"/>
    <w:next w:val="a1"/>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BC34EB"/>
    <w:pPr>
      <w:tabs>
        <w:tab w:val="left" w:pos="1200"/>
        <w:tab w:val="right" w:leader="dot" w:pos="9720"/>
      </w:tabs>
      <w:ind w:left="480"/>
    </w:pPr>
    <w:rPr>
      <w:i/>
      <w:iCs/>
      <w:sz w:val="20"/>
      <w:szCs w:val="20"/>
    </w:rPr>
  </w:style>
  <w:style w:type="paragraph" w:styleId="42">
    <w:name w:val="toc 4"/>
    <w:basedOn w:val="a1"/>
    <w:next w:val="a1"/>
    <w:autoRedefine/>
    <w:rsid w:val="00BC34EB"/>
    <w:pPr>
      <w:ind w:left="720"/>
      <w:jc w:val="both"/>
    </w:pPr>
    <w:rPr>
      <w:sz w:val="18"/>
      <w:szCs w:val="18"/>
    </w:rPr>
  </w:style>
  <w:style w:type="paragraph" w:styleId="51">
    <w:name w:val="toc 5"/>
    <w:basedOn w:val="a1"/>
    <w:next w:val="a1"/>
    <w:autoRedefine/>
    <w:rsid w:val="00BC34EB"/>
    <w:pPr>
      <w:ind w:left="960"/>
      <w:jc w:val="both"/>
    </w:pPr>
    <w:rPr>
      <w:sz w:val="18"/>
      <w:szCs w:val="18"/>
    </w:rPr>
  </w:style>
  <w:style w:type="paragraph" w:styleId="61">
    <w:name w:val="toc 6"/>
    <w:basedOn w:val="a1"/>
    <w:next w:val="a1"/>
    <w:autoRedefine/>
    <w:rsid w:val="00BC34EB"/>
    <w:pPr>
      <w:ind w:left="1200"/>
      <w:jc w:val="both"/>
    </w:pPr>
    <w:rPr>
      <w:sz w:val="18"/>
      <w:szCs w:val="18"/>
    </w:rPr>
  </w:style>
  <w:style w:type="paragraph" w:styleId="71">
    <w:name w:val="toc 7"/>
    <w:basedOn w:val="a1"/>
    <w:next w:val="a1"/>
    <w:autoRedefine/>
    <w:rsid w:val="00BC34EB"/>
    <w:pPr>
      <w:ind w:left="1440"/>
      <w:jc w:val="both"/>
    </w:pPr>
    <w:rPr>
      <w:sz w:val="18"/>
      <w:szCs w:val="18"/>
    </w:rPr>
  </w:style>
  <w:style w:type="paragraph" w:styleId="81">
    <w:name w:val="toc 8"/>
    <w:basedOn w:val="a1"/>
    <w:next w:val="a1"/>
    <w:autoRedefine/>
    <w:rsid w:val="00BC34EB"/>
    <w:pPr>
      <w:ind w:left="1680"/>
      <w:jc w:val="both"/>
    </w:pPr>
    <w:rPr>
      <w:sz w:val="18"/>
      <w:szCs w:val="18"/>
    </w:rPr>
  </w:style>
  <w:style w:type="paragraph" w:styleId="91">
    <w:name w:val="toc 9"/>
    <w:basedOn w:val="a1"/>
    <w:next w:val="a1"/>
    <w:autoRedefine/>
    <w:rsid w:val="00BC34EB"/>
    <w:pPr>
      <w:ind w:left="1920"/>
      <w:jc w:val="both"/>
    </w:pPr>
    <w:rPr>
      <w:sz w:val="18"/>
      <w:szCs w:val="18"/>
    </w:rPr>
  </w:style>
  <w:style w:type="paragraph" w:styleId="ac">
    <w:name w:val="Plain Text"/>
    <w:basedOn w:val="a1"/>
    <w:link w:val="ad"/>
    <w:uiPriority w:val="99"/>
    <w:rsid w:val="00BC34EB"/>
    <w:pPr>
      <w:jc w:val="both"/>
    </w:pPr>
    <w:rPr>
      <w:rFonts w:ascii="Courier New" w:hAnsi="Courier New"/>
      <w:sz w:val="20"/>
      <w:szCs w:val="20"/>
      <w:lang w:val="x-none" w:eastAsia="x-none"/>
    </w:rPr>
  </w:style>
  <w:style w:type="character" w:customStyle="1" w:styleId="ad">
    <w:name w:val="Текст Знак"/>
    <w:link w:val="ac"/>
    <w:uiPriority w:val="99"/>
    <w:rsid w:val="00BC34EB"/>
    <w:rPr>
      <w:rFonts w:ascii="Courier New" w:hAnsi="Courier New" w:cs="Courier New"/>
    </w:rPr>
  </w:style>
  <w:style w:type="paragraph" w:styleId="36">
    <w:name w:val="List Bullet 3"/>
    <w:basedOn w:val="a1"/>
    <w:autoRedefine/>
    <w:rsid w:val="00BC34EB"/>
    <w:pPr>
      <w:tabs>
        <w:tab w:val="num" w:pos="926"/>
      </w:tabs>
      <w:spacing w:after="60"/>
      <w:ind w:left="926" w:hanging="360"/>
      <w:jc w:val="both"/>
    </w:pPr>
    <w:rPr>
      <w:szCs w:val="20"/>
    </w:rPr>
  </w:style>
  <w:style w:type="paragraph" w:styleId="43">
    <w:name w:val="List Bullet 4"/>
    <w:basedOn w:val="a1"/>
    <w:autoRedefine/>
    <w:rsid w:val="00BC34EB"/>
    <w:pPr>
      <w:tabs>
        <w:tab w:val="num" w:pos="1209"/>
      </w:tabs>
      <w:spacing w:after="60"/>
      <w:ind w:left="1209" w:hanging="360"/>
      <w:jc w:val="both"/>
    </w:pPr>
    <w:rPr>
      <w:szCs w:val="20"/>
    </w:rPr>
  </w:style>
  <w:style w:type="paragraph" w:styleId="52">
    <w:name w:val="List Bullet 5"/>
    <w:basedOn w:val="a1"/>
    <w:autoRedefine/>
    <w:rsid w:val="00BC34EB"/>
    <w:pPr>
      <w:tabs>
        <w:tab w:val="num" w:pos="1492"/>
      </w:tabs>
      <w:spacing w:after="60"/>
      <w:ind w:left="1492" w:hanging="360"/>
      <w:jc w:val="both"/>
    </w:pPr>
    <w:rPr>
      <w:szCs w:val="20"/>
    </w:rPr>
  </w:style>
  <w:style w:type="paragraph" w:styleId="ae">
    <w:name w:val="List Number"/>
    <w:basedOn w:val="a1"/>
    <w:rsid w:val="00BC34EB"/>
    <w:pPr>
      <w:tabs>
        <w:tab w:val="num" w:pos="360"/>
      </w:tabs>
      <w:spacing w:after="60"/>
      <w:ind w:left="360" w:hanging="360"/>
      <w:jc w:val="both"/>
    </w:pPr>
    <w:rPr>
      <w:szCs w:val="20"/>
    </w:rPr>
  </w:style>
  <w:style w:type="paragraph" w:styleId="37">
    <w:name w:val="List Number 3"/>
    <w:basedOn w:val="a1"/>
    <w:rsid w:val="00BC34EB"/>
    <w:pPr>
      <w:tabs>
        <w:tab w:val="num" w:pos="926"/>
      </w:tabs>
      <w:spacing w:after="60"/>
      <w:ind w:left="926" w:hanging="360"/>
      <w:jc w:val="both"/>
    </w:pPr>
    <w:rPr>
      <w:szCs w:val="20"/>
    </w:rPr>
  </w:style>
  <w:style w:type="paragraph" w:styleId="44">
    <w:name w:val="List Number 4"/>
    <w:basedOn w:val="a1"/>
    <w:rsid w:val="00BC34EB"/>
    <w:pPr>
      <w:tabs>
        <w:tab w:val="num" w:pos="1209"/>
      </w:tabs>
      <w:spacing w:after="60"/>
      <w:ind w:left="1209" w:hanging="360"/>
      <w:jc w:val="both"/>
    </w:pPr>
    <w:rPr>
      <w:szCs w:val="20"/>
    </w:rPr>
  </w:style>
  <w:style w:type="paragraph" w:styleId="53">
    <w:name w:val="List Number 5"/>
    <w:basedOn w:val="a1"/>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C34EB"/>
    <w:pPr>
      <w:spacing w:after="60"/>
      <w:jc w:val="both"/>
    </w:pPr>
  </w:style>
  <w:style w:type="paragraph" w:styleId="af0">
    <w:name w:val="List Bullet"/>
    <w:basedOn w:val="a1"/>
    <w:autoRedefine/>
    <w:rsid w:val="00BC34EB"/>
    <w:pPr>
      <w:widowControl w:val="0"/>
      <w:spacing w:after="60"/>
      <w:jc w:val="both"/>
    </w:pPr>
  </w:style>
  <w:style w:type="paragraph" w:customStyle="1" w:styleId="29">
    <w:name w:val="Заголовок 2 со списком"/>
    <w:basedOn w:val="20"/>
    <w:next w:val="a1"/>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1"/>
    <w:link w:val="af2"/>
    <w:rsid w:val="00BC34EB"/>
    <w:pPr>
      <w:tabs>
        <w:tab w:val="center" w:pos="4677"/>
        <w:tab w:val="right" w:pos="9355"/>
      </w:tabs>
      <w:jc w:val="both"/>
    </w:pPr>
    <w:rPr>
      <w:lang w:val="x-none" w:eastAsia="x-none"/>
    </w:rPr>
  </w:style>
  <w:style w:type="character" w:customStyle="1" w:styleId="af2">
    <w:name w:val="Нижний колонтитул Знак"/>
    <w:link w:val="af1"/>
    <w:rsid w:val="00BC34EB"/>
    <w:rPr>
      <w:sz w:val="24"/>
      <w:szCs w:val="24"/>
    </w:rPr>
  </w:style>
  <w:style w:type="paragraph" w:styleId="af3">
    <w:name w:val="header"/>
    <w:basedOn w:val="a1"/>
    <w:link w:val="af4"/>
    <w:uiPriority w:val="99"/>
    <w:rsid w:val="00BC34EB"/>
    <w:pPr>
      <w:tabs>
        <w:tab w:val="center" w:pos="4677"/>
        <w:tab w:val="right" w:pos="9355"/>
      </w:tabs>
      <w:jc w:val="both"/>
    </w:pPr>
    <w:rPr>
      <w:lang w:val="x-none" w:eastAsia="x-none"/>
    </w:rPr>
  </w:style>
  <w:style w:type="character" w:customStyle="1" w:styleId="af4">
    <w:name w:val="Верхний колонтитул Знак"/>
    <w:link w:val="af3"/>
    <w:uiPriority w:val="99"/>
    <w:rsid w:val="00BC34EB"/>
    <w:rPr>
      <w:sz w:val="24"/>
      <w:szCs w:val="24"/>
    </w:rPr>
  </w:style>
  <w:style w:type="paragraph" w:styleId="3b">
    <w:name w:val="Body Text 3"/>
    <w:basedOn w:val="a1"/>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1"/>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1"/>
    <w:link w:val="af8"/>
    <w:qFormat/>
    <w:rsid w:val="00BC34EB"/>
    <w:pPr>
      <w:jc w:val="center"/>
    </w:pPr>
    <w:rPr>
      <w:sz w:val="28"/>
      <w:szCs w:val="28"/>
      <w:lang w:val="x-none" w:eastAsia="x-none"/>
    </w:rPr>
  </w:style>
  <w:style w:type="character" w:customStyle="1" w:styleId="af8">
    <w:name w:val="ТЛ_Заказчик Знак"/>
    <w:link w:val="af7"/>
    <w:rsid w:val="00BC34EB"/>
    <w:rPr>
      <w:sz w:val="28"/>
      <w:szCs w:val="28"/>
    </w:rPr>
  </w:style>
  <w:style w:type="paragraph" w:customStyle="1" w:styleId="af9">
    <w:name w:val="ТЛ_Утверждаю"/>
    <w:basedOn w:val="a1"/>
    <w:link w:val="afa"/>
    <w:qFormat/>
    <w:rsid w:val="00BC34EB"/>
    <w:pPr>
      <w:ind w:left="4860"/>
      <w:jc w:val="center"/>
    </w:pPr>
    <w:rPr>
      <w:sz w:val="28"/>
      <w:szCs w:val="28"/>
      <w:lang w:val="x-none" w:eastAsia="x-none"/>
    </w:rPr>
  </w:style>
  <w:style w:type="character" w:customStyle="1" w:styleId="afa">
    <w:name w:val="ТЛ_Утверждаю Знак"/>
    <w:link w:val="af9"/>
    <w:rsid w:val="00BC34EB"/>
    <w:rPr>
      <w:sz w:val="28"/>
      <w:szCs w:val="28"/>
    </w:rPr>
  </w:style>
  <w:style w:type="paragraph" w:customStyle="1" w:styleId="afb">
    <w:name w:val="ТЛ_Название"/>
    <w:basedOn w:val="a1"/>
    <w:link w:val="afc"/>
    <w:qFormat/>
    <w:rsid w:val="00BC34EB"/>
    <w:pPr>
      <w:jc w:val="center"/>
    </w:pPr>
    <w:rPr>
      <w:b/>
      <w:sz w:val="28"/>
      <w:szCs w:val="28"/>
      <w:lang w:val="x-none" w:eastAsia="x-none"/>
    </w:rPr>
  </w:style>
  <w:style w:type="character" w:customStyle="1" w:styleId="afc">
    <w:name w:val="ТЛ_Название Знак"/>
    <w:link w:val="afb"/>
    <w:rsid w:val="00BC34EB"/>
    <w:rPr>
      <w:b/>
      <w:sz w:val="28"/>
      <w:szCs w:val="28"/>
    </w:rPr>
  </w:style>
  <w:style w:type="paragraph" w:customStyle="1" w:styleId="afd">
    <w:name w:val="ТЛ_Город и Дата"/>
    <w:basedOn w:val="a1"/>
    <w:link w:val="afe"/>
    <w:qFormat/>
    <w:rsid w:val="00BC34EB"/>
    <w:pPr>
      <w:jc w:val="center"/>
    </w:pPr>
    <w:rPr>
      <w:sz w:val="28"/>
      <w:szCs w:val="28"/>
      <w:lang w:val="x-none" w:eastAsia="x-none"/>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0"/>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0"/>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1"/>
    <w:link w:val="aff8"/>
    <w:qFormat/>
    <w:rsid w:val="00BC34EB"/>
    <w:pPr>
      <w:tabs>
        <w:tab w:val="left" w:pos="720"/>
      </w:tabs>
      <w:ind w:left="720" w:hanging="720"/>
      <w:jc w:val="both"/>
    </w:pPr>
    <w:rPr>
      <w:lang w:val="x-none" w:eastAsia="x-none"/>
    </w:r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1"/>
    <w:link w:val="affa"/>
    <w:qFormat/>
    <w:rsid w:val="00BC34EB"/>
    <w:pPr>
      <w:ind w:firstLine="567"/>
      <w:jc w:val="both"/>
    </w:pPr>
    <w:rPr>
      <w:lang w:val="x-none" w:eastAsia="x-none"/>
    </w:r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1"/>
    <w:rsid w:val="00BC34EB"/>
    <w:pPr>
      <w:tabs>
        <w:tab w:val="left" w:pos="720"/>
        <w:tab w:val="num" w:pos="1440"/>
      </w:tabs>
      <w:ind w:left="1224" w:hanging="504"/>
      <w:jc w:val="both"/>
    </w:pPr>
    <w:rPr>
      <w:b/>
      <w:bCs/>
      <w:i/>
      <w:iCs/>
    </w:rPr>
  </w:style>
  <w:style w:type="paragraph" w:customStyle="1" w:styleId="affb">
    <w:name w:val="АД_Заголовки таблиц"/>
    <w:basedOn w:val="a1"/>
    <w:qFormat/>
    <w:rsid w:val="00BC34EB"/>
    <w:pPr>
      <w:jc w:val="center"/>
    </w:pPr>
    <w:rPr>
      <w:b/>
      <w:bCs/>
    </w:rPr>
  </w:style>
  <w:style w:type="paragraph" w:styleId="affc">
    <w:name w:val="TOC Heading"/>
    <w:basedOn w:val="10"/>
    <w:next w:val="a1"/>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1"/>
    <w:link w:val="affe"/>
    <w:rsid w:val="00BC34EB"/>
    <w:pPr>
      <w:jc w:val="both"/>
    </w:pPr>
    <w:rPr>
      <w:rFonts w:ascii="Tahoma" w:hAnsi="Tahoma"/>
      <w:sz w:val="16"/>
      <w:szCs w:val="16"/>
      <w:lang w:val="x-none" w:eastAsia="x-none"/>
    </w:rPr>
  </w:style>
  <w:style w:type="character" w:customStyle="1" w:styleId="affe">
    <w:name w:val="Текст выноски Знак"/>
    <w:link w:val="affd"/>
    <w:rsid w:val="00BC34EB"/>
    <w:rPr>
      <w:rFonts w:ascii="Tahoma" w:hAnsi="Tahoma" w:cs="Tahoma"/>
      <w:sz w:val="16"/>
      <w:szCs w:val="16"/>
    </w:rPr>
  </w:style>
  <w:style w:type="paragraph" w:customStyle="1" w:styleId="afff">
    <w:name w:val="АД_Основной текст по центру полужирный"/>
    <w:basedOn w:val="a1"/>
    <w:link w:val="afff0"/>
    <w:qFormat/>
    <w:rsid w:val="00BC34EB"/>
    <w:pPr>
      <w:ind w:firstLine="567"/>
      <w:jc w:val="center"/>
    </w:pPr>
    <w:rPr>
      <w:b/>
      <w:lang w:val="x-none" w:eastAsia="x-none"/>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1"/>
    <w:link w:val="3e"/>
    <w:qFormat/>
    <w:rsid w:val="00BC34EB"/>
    <w:pPr>
      <w:ind w:left="1418"/>
      <w:jc w:val="both"/>
    </w:pPr>
    <w:rPr>
      <w:lang w:val="x-none" w:eastAsia="x-none"/>
    </w:r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lang w:val="x-none" w:eastAsia="x-none"/>
    </w:rPr>
  </w:style>
  <w:style w:type="paragraph" w:customStyle="1" w:styleId="a">
    <w:name w:val="АД_Список абв"/>
    <w:basedOn w:val="a1"/>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1">
    <w:name w:val="Block Text"/>
    <w:basedOn w:val="a1"/>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1"/>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BC34EB"/>
    <w:pPr>
      <w:suppressAutoHyphens/>
      <w:ind w:left="-540"/>
      <w:jc w:val="both"/>
    </w:pPr>
    <w:rPr>
      <w:rFonts w:ascii="Arial" w:hAnsi="Arial" w:cs="Arial"/>
      <w:sz w:val="17"/>
      <w:lang w:eastAsia="ar-SA"/>
    </w:rPr>
  </w:style>
  <w:style w:type="paragraph" w:customStyle="1" w:styleId="a0">
    <w:name w:val="Список нум."/>
    <w:basedOn w:val="a1"/>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2">
    <w:name w:val="footnote text"/>
    <w:basedOn w:val="a1"/>
    <w:link w:val="afff3"/>
    <w:semiHidden/>
    <w:rsid w:val="00BC34EB"/>
    <w:rPr>
      <w:sz w:val="20"/>
      <w:szCs w:val="20"/>
    </w:rPr>
  </w:style>
  <w:style w:type="character" w:customStyle="1" w:styleId="afff3">
    <w:name w:val="Текст сноски Знак"/>
    <w:basedOn w:val="a2"/>
    <w:link w:val="afff2"/>
    <w:semiHidden/>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BC34EB"/>
    <w:pPr>
      <w:keepNext/>
      <w:spacing w:before="360" w:after="120" w:line="360" w:lineRule="atLeast"/>
      <w:outlineLvl w:val="1"/>
    </w:pPr>
    <w:rPr>
      <w:rFonts w:ascii="GaramondC" w:hAnsi="GaramondC"/>
      <w:b/>
      <w:color w:val="000000"/>
      <w:sz w:val="28"/>
      <w:szCs w:val="28"/>
    </w:rPr>
  </w:style>
  <w:style w:type="paragraph" w:customStyle="1" w:styleId="afff4">
    <w:name w:val="Название"/>
    <w:aliases w:val="Title Char"/>
    <w:basedOn w:val="a1"/>
    <w:link w:val="afff5"/>
    <w:qFormat/>
    <w:rsid w:val="00BC34EB"/>
    <w:pPr>
      <w:widowControl w:val="0"/>
      <w:shd w:val="clear" w:color="auto" w:fill="FFFFFF"/>
      <w:autoSpaceDE w:val="0"/>
      <w:autoSpaceDN w:val="0"/>
      <w:adjustRightInd w:val="0"/>
      <w:ind w:left="72"/>
      <w:jc w:val="center"/>
    </w:pPr>
    <w:rPr>
      <w:bCs/>
      <w:color w:val="000000"/>
      <w:spacing w:val="13"/>
      <w:szCs w:val="22"/>
      <w:lang w:val="x-none" w:eastAsia="x-none"/>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1"/>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rsid w:val="00BC34EB"/>
    <w:rPr>
      <w:sz w:val="24"/>
      <w:lang w:val="ru-RU" w:eastAsia="ru-RU" w:bidi="ar-SA"/>
    </w:rPr>
  </w:style>
  <w:style w:type="paragraph" w:customStyle="1" w:styleId="2b">
    <w:name w:val="Знак Знак Знак2 Знак"/>
    <w:basedOn w:val="a1"/>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1"/>
    <w:next w:val="a1"/>
    <w:rsid w:val="00BC34EB"/>
    <w:pPr>
      <w:keepNext/>
      <w:autoSpaceDE w:val="0"/>
      <w:autoSpaceDN w:val="0"/>
    </w:pPr>
    <w:rPr>
      <w:b/>
      <w:bCs/>
    </w:rPr>
  </w:style>
  <w:style w:type="paragraph" w:customStyle="1" w:styleId="19">
    <w:name w:val="Абзац списка1"/>
    <w:basedOn w:val="a1"/>
    <w:rsid w:val="00BC34EB"/>
    <w:pPr>
      <w:spacing w:after="200" w:line="276" w:lineRule="auto"/>
      <w:ind w:left="720"/>
    </w:pPr>
    <w:rPr>
      <w:rFonts w:ascii="Calibri" w:hAnsi="Calibri"/>
      <w:sz w:val="22"/>
      <w:szCs w:val="22"/>
      <w:lang w:eastAsia="en-US"/>
    </w:rPr>
  </w:style>
  <w:style w:type="paragraph" w:customStyle="1" w:styleId="BankNormal">
    <w:name w:val="BankNormal"/>
    <w:basedOn w:val="a1"/>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1"/>
    <w:link w:val="HTML0"/>
    <w:uiPriority w:val="99"/>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link w:val="HTML"/>
    <w:uiPriority w:val="99"/>
    <w:rsid w:val="00BC34EB"/>
    <w:rPr>
      <w:rFonts w:ascii="Courier New" w:hAnsi="Courier New" w:cs="Courier New"/>
    </w:rPr>
  </w:style>
  <w:style w:type="paragraph" w:styleId="afff9">
    <w:name w:val="envelope address"/>
    <w:basedOn w:val="a1"/>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1"/>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1"/>
    <w:next w:val="a1"/>
    <w:link w:val="afffd"/>
    <w:rsid w:val="00BC34EB"/>
    <w:pPr>
      <w:spacing w:after="60"/>
      <w:jc w:val="both"/>
    </w:pPr>
    <w:rPr>
      <w:szCs w:val="20"/>
      <w:lang w:val="x-none" w:eastAsia="x-none"/>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1"/>
    <w:next w:val="a1"/>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1"/>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1"/>
    <w:link w:val="affff0"/>
    <w:rsid w:val="00BC34EB"/>
    <w:pPr>
      <w:tabs>
        <w:tab w:val="num" w:pos="1134"/>
        <w:tab w:val="left" w:pos="1701"/>
      </w:tabs>
      <w:snapToGrid w:val="0"/>
      <w:spacing w:line="360" w:lineRule="auto"/>
      <w:ind w:left="1134" w:hanging="567"/>
      <w:jc w:val="both"/>
    </w:pPr>
    <w:rPr>
      <w:sz w:val="28"/>
      <w:szCs w:val="20"/>
      <w:lang w:val="x-none" w:eastAsia="x-none"/>
    </w:rPr>
  </w:style>
  <w:style w:type="paragraph" w:customStyle="1" w:styleId="-">
    <w:name w:val="Контракт-пункт"/>
    <w:basedOn w:val="a1"/>
    <w:rsid w:val="00BC34EB"/>
    <w:pPr>
      <w:tabs>
        <w:tab w:val="num" w:pos="851"/>
      </w:tabs>
      <w:ind w:left="851" w:hanging="851"/>
      <w:jc w:val="both"/>
    </w:pPr>
  </w:style>
  <w:style w:type="paragraph" w:customStyle="1" w:styleId="-0">
    <w:name w:val="Контракт-раздел"/>
    <w:basedOn w:val="a1"/>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rsid w:val="00BC34EB"/>
    <w:pPr>
      <w:tabs>
        <w:tab w:val="num" w:pos="851"/>
      </w:tabs>
      <w:ind w:left="851" w:hanging="851"/>
      <w:jc w:val="both"/>
    </w:pPr>
  </w:style>
  <w:style w:type="paragraph" w:customStyle="1" w:styleId="-2">
    <w:name w:val="Контракт-подподпункт"/>
    <w:basedOn w:val="a1"/>
    <w:rsid w:val="00BC34EB"/>
    <w:pPr>
      <w:tabs>
        <w:tab w:val="num" w:pos="1418"/>
      </w:tabs>
      <w:ind w:left="1418" w:hanging="567"/>
      <w:jc w:val="both"/>
    </w:pPr>
  </w:style>
  <w:style w:type="paragraph" w:customStyle="1" w:styleId="affff2">
    <w:name w:val="Пункт"/>
    <w:basedOn w:val="a1"/>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1"/>
    <w:link w:val="affff6"/>
    <w:qFormat/>
    <w:rsid w:val="00BC34EB"/>
    <w:pPr>
      <w:spacing w:after="60"/>
      <w:jc w:val="center"/>
      <w:outlineLvl w:val="1"/>
    </w:pPr>
    <w:rPr>
      <w:rFonts w:ascii="Arial" w:hAnsi="Arial"/>
      <w:szCs w:val="20"/>
      <w:lang w:val="x-none" w:eastAsia="x-none"/>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1"/>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1"/>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1"/>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1"/>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1"/>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1"/>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1"/>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1"/>
    <w:rsid w:val="00BC34EB"/>
    <w:pPr>
      <w:spacing w:before="100" w:beforeAutospacing="1" w:after="100" w:afterAutospacing="1"/>
      <w:jc w:val="both"/>
    </w:pPr>
    <w:rPr>
      <w:rFonts w:ascii="Tahoma" w:hAnsi="Tahoma"/>
      <w:sz w:val="20"/>
      <w:szCs w:val="20"/>
      <w:lang w:val="en-US" w:eastAsia="en-US"/>
    </w:rPr>
  </w:style>
  <w:style w:type="character" w:styleId="affff9">
    <w:name w:val="Strong"/>
    <w:uiPriority w:val="22"/>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rsid w:val="00BC34EB"/>
    <w:pPr>
      <w:autoSpaceDE w:val="0"/>
      <w:autoSpaceDN w:val="0"/>
      <w:adjustRightInd w:val="0"/>
    </w:pPr>
    <w:rPr>
      <w:rFonts w:ascii="Courier New" w:hAnsi="Courier New" w:cs="Courier New"/>
    </w:rPr>
  </w:style>
  <w:style w:type="paragraph" w:styleId="affffc">
    <w:name w:val="List Paragraph"/>
    <w:basedOn w:val="a1"/>
    <w:link w:val="affffd"/>
    <w:uiPriority w:val="34"/>
    <w:qFormat/>
    <w:rsid w:val="00BC34EB"/>
    <w:pPr>
      <w:spacing w:after="200" w:line="276" w:lineRule="auto"/>
      <w:ind w:left="720"/>
      <w:contextualSpacing/>
    </w:pPr>
    <w:rPr>
      <w:rFonts w:ascii="Calibri" w:eastAsia="Calibri" w:hAnsi="Calibri"/>
      <w:sz w:val="22"/>
      <w:szCs w:val="22"/>
      <w:lang w:val="x-none" w:eastAsia="en-US"/>
    </w:rPr>
  </w:style>
  <w:style w:type="character" w:customStyle="1" w:styleId="affffe">
    <w:name w:val="Текст примечания Знак"/>
    <w:basedOn w:val="a2"/>
    <w:link w:val="afffff"/>
    <w:semiHidden/>
    <w:rsid w:val="00BC34EB"/>
  </w:style>
  <w:style w:type="paragraph" w:styleId="afffff">
    <w:name w:val="annotation text"/>
    <w:basedOn w:val="a1"/>
    <w:link w:val="affffe"/>
    <w:semiHidden/>
    <w:rsid w:val="00BC34EB"/>
    <w:pPr>
      <w:jc w:val="both"/>
    </w:pPr>
    <w:rPr>
      <w:sz w:val="20"/>
      <w:szCs w:val="20"/>
    </w:rPr>
  </w:style>
  <w:style w:type="character" w:customStyle="1" w:styleId="afffff0">
    <w:name w:val="Тема примечания Знак"/>
    <w:link w:val="afffff1"/>
    <w:semiHidden/>
    <w:rsid w:val="00BC34EB"/>
    <w:rPr>
      <w:b/>
      <w:bCs/>
    </w:rPr>
  </w:style>
  <w:style w:type="paragraph" w:styleId="afffff1">
    <w:name w:val="annotation subject"/>
    <w:basedOn w:val="afffff"/>
    <w:next w:val="afffff"/>
    <w:link w:val="afffff0"/>
    <w:semiHidden/>
    <w:rsid w:val="00BC34EB"/>
    <w:rPr>
      <w:b/>
      <w:bCs/>
      <w:lang w:val="x-none" w:eastAsia="x-none"/>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1"/>
    <w:rsid w:val="00BC34EB"/>
    <w:pPr>
      <w:widowControl w:val="0"/>
      <w:autoSpaceDE w:val="0"/>
      <w:autoSpaceDN w:val="0"/>
      <w:adjustRightInd w:val="0"/>
      <w:spacing w:line="279" w:lineRule="exact"/>
    </w:pPr>
  </w:style>
  <w:style w:type="paragraph" w:customStyle="1" w:styleId="Style7">
    <w:name w:val="Style7"/>
    <w:basedOn w:val="a1"/>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1"/>
    <w:rsid w:val="00BC34EB"/>
    <w:pPr>
      <w:spacing w:before="57" w:after="100" w:afterAutospacing="1"/>
    </w:pPr>
    <w:rPr>
      <w:rFonts w:ascii="Verdana" w:hAnsi="Verdana"/>
      <w:sz w:val="18"/>
      <w:szCs w:val="18"/>
    </w:rPr>
  </w:style>
  <w:style w:type="paragraph" w:customStyle="1" w:styleId="bullet">
    <w:name w:val="bullet"/>
    <w:basedOn w:val="a1"/>
    <w:rsid w:val="00BC34EB"/>
    <w:pPr>
      <w:spacing w:before="100" w:beforeAutospacing="1" w:after="100" w:afterAutospacing="1"/>
    </w:pPr>
  </w:style>
  <w:style w:type="paragraph" w:customStyle="1" w:styleId="opispole">
    <w:name w:val="opis_pole"/>
    <w:basedOn w:val="a1"/>
    <w:rsid w:val="00BC34EB"/>
    <w:pPr>
      <w:spacing w:before="100" w:beforeAutospacing="1" w:after="100" w:afterAutospacing="1"/>
    </w:pPr>
  </w:style>
  <w:style w:type="character" w:customStyle="1" w:styleId="textspanview">
    <w:name w:val="textspanview"/>
    <w:basedOn w:val="a2"/>
    <w:rsid w:val="00BC34EB"/>
  </w:style>
  <w:style w:type="character" w:customStyle="1" w:styleId="Anrede1IhrZeichen">
    <w:name w:val="Anrede1IhrZeichen"/>
    <w:rsid w:val="00BC34EB"/>
    <w:rPr>
      <w:rFonts w:ascii="Arial" w:hAnsi="Arial"/>
      <w:sz w:val="22"/>
    </w:rPr>
  </w:style>
  <w:style w:type="paragraph" w:styleId="afffff2">
    <w:name w:val="No Spacing"/>
    <w:link w:val="afffff3"/>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1"/>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1"/>
    <w:rsid w:val="00BC34EB"/>
    <w:pPr>
      <w:spacing w:before="100" w:beforeAutospacing="1" w:after="115"/>
    </w:pPr>
    <w:rPr>
      <w:color w:val="000000"/>
    </w:rPr>
  </w:style>
  <w:style w:type="paragraph" w:customStyle="1" w:styleId="236">
    <w:name w:val="Заголовок 236"/>
    <w:basedOn w:val="a1"/>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1"/>
    <w:next w:val="a1"/>
    <w:rsid w:val="004645E1"/>
    <w:pPr>
      <w:keepNext/>
      <w:jc w:val="center"/>
    </w:pPr>
    <w:rPr>
      <w:b/>
      <w:bCs/>
    </w:rPr>
  </w:style>
  <w:style w:type="table" w:styleId="afffff4">
    <w:name w:val="Table Grid"/>
    <w:basedOn w:val="a3"/>
    <w:uiPriority w:val="59"/>
    <w:rsid w:val="008367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5">
    <w:name w:val="footnote reference"/>
    <w:uiPriority w:val="99"/>
    <w:semiHidden/>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padright">
    <w:name w:val="padright"/>
    <w:basedOn w:val="a2"/>
    <w:rsid w:val="00CC4763"/>
  </w:style>
  <w:style w:type="character" w:customStyle="1" w:styleId="afffff6">
    <w:name w:val="Цветовое выделение"/>
    <w:uiPriority w:val="99"/>
    <w:rsid w:val="00265889"/>
    <w:rPr>
      <w:b/>
      <w:color w:val="26282F"/>
    </w:rPr>
  </w:style>
  <w:style w:type="character" w:customStyle="1" w:styleId="afffff3">
    <w:name w:val="Без интервала Знак"/>
    <w:link w:val="afffff2"/>
    <w:locked/>
    <w:rsid w:val="00421D82"/>
    <w:rPr>
      <w:sz w:val="24"/>
      <w:szCs w:val="24"/>
      <w:lang w:bidi="ar-SA"/>
    </w:rPr>
  </w:style>
  <w:style w:type="character" w:customStyle="1" w:styleId="ConsPlusNormal0">
    <w:name w:val="ConsPlusNormal Знак"/>
    <w:link w:val="ConsPlusNormal"/>
    <w:locked/>
    <w:rsid w:val="00037E7A"/>
    <w:rPr>
      <w:rFonts w:ascii="Arial" w:hAnsi="Arial" w:cs="Arial"/>
      <w:lang w:val="ru-RU" w:eastAsia="ru-RU" w:bidi="ar-SA"/>
    </w:rPr>
  </w:style>
  <w:style w:type="character" w:customStyle="1" w:styleId="apple-converted-space">
    <w:name w:val="apple-converted-space"/>
    <w:rsid w:val="00256950"/>
  </w:style>
  <w:style w:type="paragraph" w:customStyle="1" w:styleId="ConsPlusTitle">
    <w:name w:val="ConsPlusTitle"/>
    <w:uiPriority w:val="99"/>
    <w:rsid w:val="001F2CF0"/>
    <w:pPr>
      <w:autoSpaceDE w:val="0"/>
      <w:autoSpaceDN w:val="0"/>
      <w:adjustRightInd w:val="0"/>
    </w:pPr>
    <w:rPr>
      <w:b/>
      <w:bCs/>
      <w:sz w:val="28"/>
      <w:szCs w:val="28"/>
    </w:rPr>
  </w:style>
  <w:style w:type="paragraph" w:customStyle="1" w:styleId="afffff7">
    <w:name w:val="Мой"/>
    <w:basedOn w:val="a1"/>
    <w:rsid w:val="00227507"/>
    <w:pPr>
      <w:ind w:firstLine="720"/>
      <w:jc w:val="both"/>
    </w:pPr>
    <w:rPr>
      <w:rFonts w:ascii="CG Times (W1)" w:hAnsi="CG Times (W1)"/>
      <w:sz w:val="28"/>
      <w:szCs w:val="20"/>
    </w:rPr>
  </w:style>
  <w:style w:type="character" w:customStyle="1" w:styleId="CharChar">
    <w:name w:val="Обычный Char Char"/>
    <w:link w:val="16"/>
    <w:locked/>
    <w:rsid w:val="00B27A2A"/>
    <w:rPr>
      <w:sz w:val="24"/>
      <w:lang w:bidi="ar-SA"/>
    </w:rPr>
  </w:style>
  <w:style w:type="paragraph" w:customStyle="1" w:styleId="120">
    <w:name w:val="Обычный12"/>
    <w:rsid w:val="00A27B4D"/>
    <w:pPr>
      <w:widowControl w:val="0"/>
      <w:spacing w:line="300" w:lineRule="auto"/>
      <w:ind w:firstLine="720"/>
      <w:jc w:val="both"/>
    </w:pPr>
    <w:rPr>
      <w:sz w:val="24"/>
    </w:rPr>
  </w:style>
  <w:style w:type="character" w:customStyle="1" w:styleId="blk">
    <w:name w:val="blk"/>
    <w:rsid w:val="00A471E2"/>
    <w:rPr>
      <w:rFonts w:cs="Times New Roman"/>
    </w:rPr>
  </w:style>
  <w:style w:type="character" w:customStyle="1" w:styleId="affffd">
    <w:name w:val="Абзац списка Знак"/>
    <w:link w:val="affffc"/>
    <w:locked/>
    <w:rsid w:val="00D2072E"/>
    <w:rPr>
      <w:rFonts w:ascii="Calibri" w:eastAsia="Calibri" w:hAnsi="Calibri"/>
      <w:sz w:val="22"/>
      <w:szCs w:val="22"/>
      <w:lang w:eastAsia="en-US"/>
    </w:rPr>
  </w:style>
  <w:style w:type="paragraph" w:customStyle="1" w:styleId="3f1">
    <w:name w:val="Обычный3"/>
    <w:rsid w:val="0038755A"/>
    <w:pPr>
      <w:widowControl w:val="0"/>
      <w:snapToGrid w:val="0"/>
      <w:spacing w:line="300" w:lineRule="auto"/>
      <w:ind w:firstLine="720"/>
      <w:jc w:val="both"/>
    </w:pPr>
    <w:rPr>
      <w:sz w:val="24"/>
    </w:rPr>
  </w:style>
  <w:style w:type="paragraph" w:customStyle="1" w:styleId="0">
    <w:name w:val="Обычный + После:  0 пт"/>
    <w:basedOn w:val="a1"/>
    <w:rsid w:val="008A0347"/>
    <w:pPr>
      <w:jc w:val="both"/>
    </w:pPr>
  </w:style>
  <w:style w:type="paragraph" w:customStyle="1" w:styleId="Normal1">
    <w:name w:val="Normal1"/>
    <w:rsid w:val="0081443C"/>
    <w:pPr>
      <w:widowControl w:val="0"/>
      <w:spacing w:line="360" w:lineRule="auto"/>
      <w:jc w:val="both"/>
    </w:pPr>
    <w:rPr>
      <w:snapToGrid w:val="0"/>
      <w:sz w:val="28"/>
    </w:rPr>
  </w:style>
  <w:style w:type="character" w:customStyle="1" w:styleId="count">
    <w:name w:val="count"/>
    <w:basedOn w:val="a2"/>
    <w:rsid w:val="00827AA0"/>
  </w:style>
  <w:style w:type="character" w:customStyle="1" w:styleId="summa">
    <w:name w:val="summa"/>
    <w:basedOn w:val="a2"/>
    <w:rsid w:val="00827AA0"/>
  </w:style>
  <w:style w:type="paragraph" w:customStyle="1" w:styleId="date1">
    <w:name w:val="date1"/>
    <w:basedOn w:val="a1"/>
    <w:rsid w:val="00827AA0"/>
    <w:pPr>
      <w:spacing w:before="100" w:beforeAutospacing="1" w:after="100" w:afterAutospacing="1"/>
    </w:pPr>
    <w:rPr>
      <w:b/>
      <w:bCs/>
      <w:color w:val="000000"/>
    </w:rPr>
  </w:style>
  <w:style w:type="paragraph" w:customStyle="1" w:styleId="printbutton1">
    <w:name w:val="print_button1"/>
    <w:basedOn w:val="a1"/>
    <w:rsid w:val="00827AA0"/>
    <w:pPr>
      <w:shd w:val="clear" w:color="auto" w:fill="418036"/>
      <w:spacing w:before="100" w:beforeAutospacing="1" w:after="100" w:afterAutospacing="1"/>
    </w:pPr>
    <w:rPr>
      <w:vanish/>
      <w:color w:val="FFFFFF"/>
    </w:rPr>
  </w:style>
  <w:style w:type="paragraph" w:customStyle="1" w:styleId="predlcell1">
    <w:name w:val="predl_cell1"/>
    <w:basedOn w:val="a1"/>
    <w:rsid w:val="00827AA0"/>
    <w:pPr>
      <w:spacing w:before="100" w:beforeAutospacing="1" w:after="100" w:afterAutospacing="1"/>
    </w:pPr>
    <w:rPr>
      <w:vanish/>
      <w:color w:val="000000"/>
    </w:rPr>
  </w:style>
  <w:style w:type="paragraph" w:customStyle="1" w:styleId="fordoc1">
    <w:name w:val="for_doc1"/>
    <w:basedOn w:val="a1"/>
    <w:rsid w:val="00827AA0"/>
    <w:pPr>
      <w:spacing w:before="100" w:beforeAutospacing="1" w:after="100" w:afterAutospacing="1"/>
    </w:pPr>
    <w:rPr>
      <w:color w:val="000000"/>
    </w:rPr>
  </w:style>
  <w:style w:type="character" w:customStyle="1" w:styleId="doccaption">
    <w:name w:val="doccaption"/>
    <w:basedOn w:val="a2"/>
    <w:rsid w:val="00C52211"/>
  </w:style>
  <w:style w:type="paragraph" w:customStyle="1" w:styleId="3f2">
    <w:name w:val="Основной текст3"/>
    <w:basedOn w:val="a1"/>
    <w:rsid w:val="000513D5"/>
    <w:pPr>
      <w:shd w:val="clear" w:color="auto" w:fill="FFFFFF"/>
      <w:spacing w:line="0" w:lineRule="atLeast"/>
    </w:pPr>
    <w:rPr>
      <w:color w:val="000000"/>
      <w:spacing w:val="10"/>
      <w:sz w:val="19"/>
      <w:szCs w:val="19"/>
    </w:rPr>
  </w:style>
  <w:style w:type="character" w:customStyle="1" w:styleId="afffff8">
    <w:name w:val="Основной текст_"/>
    <w:link w:val="1c"/>
    <w:rsid w:val="00900E6D"/>
    <w:rPr>
      <w:sz w:val="18"/>
      <w:szCs w:val="18"/>
      <w:shd w:val="clear" w:color="auto" w:fill="FFFFFF"/>
    </w:rPr>
  </w:style>
  <w:style w:type="paragraph" w:customStyle="1" w:styleId="1c">
    <w:name w:val="Основной текст1"/>
    <w:basedOn w:val="a1"/>
    <w:link w:val="afffff8"/>
    <w:rsid w:val="00900E6D"/>
    <w:pPr>
      <w:shd w:val="clear" w:color="auto" w:fill="FFFFFF"/>
      <w:spacing w:line="0" w:lineRule="atLeast"/>
    </w:pPr>
    <w:rPr>
      <w:sz w:val="18"/>
      <w:szCs w:val="18"/>
    </w:rPr>
  </w:style>
  <w:style w:type="character" w:customStyle="1" w:styleId="cardmaininfopurchaselink">
    <w:name w:val="cardmaininfo__purchaselink"/>
    <w:rsid w:val="004B29D8"/>
  </w:style>
  <w:style w:type="paragraph" w:customStyle="1" w:styleId="afffff9">
    <w:name w:val="абзац"/>
    <w:basedOn w:val="a1"/>
    <w:rsid w:val="00480512"/>
    <w:pPr>
      <w:suppressAutoHyphens/>
      <w:ind w:firstLine="567"/>
      <w:jc w:val="both"/>
    </w:pPr>
    <w:rPr>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90253">
      <w:bodyDiv w:val="1"/>
      <w:marLeft w:val="0"/>
      <w:marRight w:val="0"/>
      <w:marTop w:val="0"/>
      <w:marBottom w:val="0"/>
      <w:divBdr>
        <w:top w:val="none" w:sz="0" w:space="0" w:color="auto"/>
        <w:left w:val="none" w:sz="0" w:space="0" w:color="auto"/>
        <w:bottom w:val="none" w:sz="0" w:space="0" w:color="auto"/>
        <w:right w:val="none" w:sz="0" w:space="0" w:color="auto"/>
      </w:divBdr>
    </w:div>
    <w:div w:id="653950601">
      <w:bodyDiv w:val="1"/>
      <w:marLeft w:val="0"/>
      <w:marRight w:val="0"/>
      <w:marTop w:val="0"/>
      <w:marBottom w:val="0"/>
      <w:divBdr>
        <w:top w:val="none" w:sz="0" w:space="0" w:color="auto"/>
        <w:left w:val="none" w:sz="0" w:space="0" w:color="auto"/>
        <w:bottom w:val="none" w:sz="0" w:space="0" w:color="auto"/>
        <w:right w:val="none" w:sz="0" w:space="0" w:color="auto"/>
      </w:divBdr>
    </w:div>
    <w:div w:id="1588079943">
      <w:bodyDiv w:val="1"/>
      <w:marLeft w:val="0"/>
      <w:marRight w:val="0"/>
      <w:marTop w:val="0"/>
      <w:marBottom w:val="0"/>
      <w:divBdr>
        <w:top w:val="none" w:sz="0" w:space="0" w:color="auto"/>
        <w:left w:val="none" w:sz="0" w:space="0" w:color="auto"/>
        <w:bottom w:val="none" w:sz="0" w:space="0" w:color="auto"/>
        <w:right w:val="none" w:sz="0" w:space="0" w:color="auto"/>
      </w:divBdr>
      <w:divsChild>
        <w:div w:id="21787456">
          <w:marLeft w:val="0"/>
          <w:marRight w:val="0"/>
          <w:marTop w:val="0"/>
          <w:marBottom w:val="0"/>
          <w:divBdr>
            <w:top w:val="none" w:sz="0" w:space="0" w:color="auto"/>
            <w:left w:val="none" w:sz="0" w:space="0" w:color="auto"/>
            <w:bottom w:val="none" w:sz="0" w:space="0" w:color="auto"/>
            <w:right w:val="none" w:sz="0" w:space="0" w:color="auto"/>
          </w:divBdr>
          <w:divsChild>
            <w:div w:id="483470195">
              <w:marLeft w:val="0"/>
              <w:marRight w:val="0"/>
              <w:marTop w:val="0"/>
              <w:marBottom w:val="0"/>
              <w:divBdr>
                <w:top w:val="none" w:sz="0" w:space="0" w:color="auto"/>
                <w:left w:val="none" w:sz="0" w:space="0" w:color="auto"/>
                <w:bottom w:val="none" w:sz="0" w:space="0" w:color="auto"/>
                <w:right w:val="none" w:sz="0" w:space="0" w:color="auto"/>
              </w:divBdr>
            </w:div>
          </w:divsChild>
        </w:div>
        <w:div w:id="147787064">
          <w:marLeft w:val="0"/>
          <w:marRight w:val="0"/>
          <w:marTop w:val="0"/>
          <w:marBottom w:val="0"/>
          <w:divBdr>
            <w:top w:val="none" w:sz="0" w:space="0" w:color="auto"/>
            <w:left w:val="none" w:sz="0" w:space="0" w:color="auto"/>
            <w:bottom w:val="none" w:sz="0" w:space="0" w:color="auto"/>
            <w:right w:val="none" w:sz="0" w:space="0" w:color="auto"/>
          </w:divBdr>
        </w:div>
        <w:div w:id="195779477">
          <w:marLeft w:val="0"/>
          <w:marRight w:val="0"/>
          <w:marTop w:val="0"/>
          <w:marBottom w:val="0"/>
          <w:divBdr>
            <w:top w:val="none" w:sz="0" w:space="0" w:color="auto"/>
            <w:left w:val="none" w:sz="0" w:space="0" w:color="auto"/>
            <w:bottom w:val="none" w:sz="0" w:space="0" w:color="auto"/>
            <w:right w:val="none" w:sz="0" w:space="0" w:color="auto"/>
          </w:divBdr>
        </w:div>
        <w:div w:id="426314592">
          <w:marLeft w:val="0"/>
          <w:marRight w:val="0"/>
          <w:marTop w:val="0"/>
          <w:marBottom w:val="0"/>
          <w:divBdr>
            <w:top w:val="none" w:sz="0" w:space="0" w:color="auto"/>
            <w:left w:val="none" w:sz="0" w:space="0" w:color="auto"/>
            <w:bottom w:val="none" w:sz="0" w:space="0" w:color="auto"/>
            <w:right w:val="none" w:sz="0" w:space="0" w:color="auto"/>
          </w:divBdr>
        </w:div>
        <w:div w:id="442070107">
          <w:marLeft w:val="0"/>
          <w:marRight w:val="0"/>
          <w:marTop w:val="0"/>
          <w:marBottom w:val="0"/>
          <w:divBdr>
            <w:top w:val="none" w:sz="0" w:space="0" w:color="auto"/>
            <w:left w:val="none" w:sz="0" w:space="0" w:color="auto"/>
            <w:bottom w:val="none" w:sz="0" w:space="0" w:color="auto"/>
            <w:right w:val="none" w:sz="0" w:space="0" w:color="auto"/>
          </w:divBdr>
        </w:div>
        <w:div w:id="447699838">
          <w:marLeft w:val="0"/>
          <w:marRight w:val="0"/>
          <w:marTop w:val="0"/>
          <w:marBottom w:val="0"/>
          <w:divBdr>
            <w:top w:val="none" w:sz="0" w:space="0" w:color="auto"/>
            <w:left w:val="none" w:sz="0" w:space="0" w:color="auto"/>
            <w:bottom w:val="none" w:sz="0" w:space="0" w:color="auto"/>
            <w:right w:val="none" w:sz="0" w:space="0" w:color="auto"/>
          </w:divBdr>
        </w:div>
        <w:div w:id="533032291">
          <w:marLeft w:val="0"/>
          <w:marRight w:val="0"/>
          <w:marTop w:val="0"/>
          <w:marBottom w:val="0"/>
          <w:divBdr>
            <w:top w:val="none" w:sz="0" w:space="0" w:color="auto"/>
            <w:left w:val="none" w:sz="0" w:space="0" w:color="auto"/>
            <w:bottom w:val="none" w:sz="0" w:space="0" w:color="auto"/>
            <w:right w:val="none" w:sz="0" w:space="0" w:color="auto"/>
          </w:divBdr>
        </w:div>
        <w:div w:id="565143483">
          <w:marLeft w:val="0"/>
          <w:marRight w:val="0"/>
          <w:marTop w:val="0"/>
          <w:marBottom w:val="0"/>
          <w:divBdr>
            <w:top w:val="none" w:sz="0" w:space="0" w:color="auto"/>
            <w:left w:val="none" w:sz="0" w:space="0" w:color="auto"/>
            <w:bottom w:val="none" w:sz="0" w:space="0" w:color="auto"/>
            <w:right w:val="none" w:sz="0" w:space="0" w:color="auto"/>
          </w:divBdr>
        </w:div>
        <w:div w:id="791436921">
          <w:marLeft w:val="0"/>
          <w:marRight w:val="0"/>
          <w:marTop w:val="0"/>
          <w:marBottom w:val="0"/>
          <w:divBdr>
            <w:top w:val="none" w:sz="0" w:space="0" w:color="auto"/>
            <w:left w:val="none" w:sz="0" w:space="0" w:color="auto"/>
            <w:bottom w:val="none" w:sz="0" w:space="0" w:color="auto"/>
            <w:right w:val="none" w:sz="0" w:space="0" w:color="auto"/>
          </w:divBdr>
          <w:divsChild>
            <w:div w:id="374617867">
              <w:marLeft w:val="0"/>
              <w:marRight w:val="0"/>
              <w:marTop w:val="0"/>
              <w:marBottom w:val="0"/>
              <w:divBdr>
                <w:top w:val="none" w:sz="0" w:space="0" w:color="auto"/>
                <w:left w:val="none" w:sz="0" w:space="0" w:color="auto"/>
                <w:bottom w:val="none" w:sz="0" w:space="0" w:color="auto"/>
                <w:right w:val="none" w:sz="0" w:space="0" w:color="auto"/>
              </w:divBdr>
            </w:div>
          </w:divsChild>
        </w:div>
        <w:div w:id="1006176154">
          <w:marLeft w:val="0"/>
          <w:marRight w:val="0"/>
          <w:marTop w:val="0"/>
          <w:marBottom w:val="0"/>
          <w:divBdr>
            <w:top w:val="none" w:sz="0" w:space="0" w:color="auto"/>
            <w:left w:val="none" w:sz="0" w:space="0" w:color="auto"/>
            <w:bottom w:val="none" w:sz="0" w:space="0" w:color="auto"/>
            <w:right w:val="none" w:sz="0" w:space="0" w:color="auto"/>
          </w:divBdr>
          <w:divsChild>
            <w:div w:id="344289446">
              <w:marLeft w:val="0"/>
              <w:marRight w:val="0"/>
              <w:marTop w:val="0"/>
              <w:marBottom w:val="0"/>
              <w:divBdr>
                <w:top w:val="none" w:sz="0" w:space="0" w:color="auto"/>
                <w:left w:val="none" w:sz="0" w:space="0" w:color="auto"/>
                <w:bottom w:val="none" w:sz="0" w:space="0" w:color="auto"/>
                <w:right w:val="none" w:sz="0" w:space="0" w:color="auto"/>
              </w:divBdr>
            </w:div>
          </w:divsChild>
        </w:div>
        <w:div w:id="1092505656">
          <w:marLeft w:val="0"/>
          <w:marRight w:val="0"/>
          <w:marTop w:val="0"/>
          <w:marBottom w:val="0"/>
          <w:divBdr>
            <w:top w:val="none" w:sz="0" w:space="0" w:color="auto"/>
            <w:left w:val="none" w:sz="0" w:space="0" w:color="auto"/>
            <w:bottom w:val="none" w:sz="0" w:space="0" w:color="auto"/>
            <w:right w:val="none" w:sz="0" w:space="0" w:color="auto"/>
          </w:divBdr>
        </w:div>
        <w:div w:id="1320840195">
          <w:marLeft w:val="0"/>
          <w:marRight w:val="0"/>
          <w:marTop w:val="0"/>
          <w:marBottom w:val="0"/>
          <w:divBdr>
            <w:top w:val="none" w:sz="0" w:space="0" w:color="auto"/>
            <w:left w:val="none" w:sz="0" w:space="0" w:color="auto"/>
            <w:bottom w:val="none" w:sz="0" w:space="0" w:color="auto"/>
            <w:right w:val="none" w:sz="0" w:space="0" w:color="auto"/>
          </w:divBdr>
          <w:divsChild>
            <w:div w:id="538978482">
              <w:marLeft w:val="0"/>
              <w:marRight w:val="0"/>
              <w:marTop w:val="0"/>
              <w:marBottom w:val="0"/>
              <w:divBdr>
                <w:top w:val="none" w:sz="0" w:space="0" w:color="auto"/>
                <w:left w:val="none" w:sz="0" w:space="0" w:color="auto"/>
                <w:bottom w:val="none" w:sz="0" w:space="0" w:color="auto"/>
                <w:right w:val="none" w:sz="0" w:space="0" w:color="auto"/>
              </w:divBdr>
            </w:div>
          </w:divsChild>
        </w:div>
        <w:div w:id="1522016419">
          <w:marLeft w:val="0"/>
          <w:marRight w:val="0"/>
          <w:marTop w:val="0"/>
          <w:marBottom w:val="0"/>
          <w:divBdr>
            <w:top w:val="none" w:sz="0" w:space="0" w:color="auto"/>
            <w:left w:val="none" w:sz="0" w:space="0" w:color="auto"/>
            <w:bottom w:val="none" w:sz="0" w:space="0" w:color="auto"/>
            <w:right w:val="none" w:sz="0" w:space="0" w:color="auto"/>
          </w:divBdr>
        </w:div>
        <w:div w:id="1607274792">
          <w:marLeft w:val="0"/>
          <w:marRight w:val="0"/>
          <w:marTop w:val="0"/>
          <w:marBottom w:val="0"/>
          <w:divBdr>
            <w:top w:val="none" w:sz="0" w:space="0" w:color="auto"/>
            <w:left w:val="none" w:sz="0" w:space="0" w:color="auto"/>
            <w:bottom w:val="none" w:sz="0" w:space="0" w:color="auto"/>
            <w:right w:val="none" w:sz="0" w:space="0" w:color="auto"/>
          </w:divBdr>
        </w:div>
        <w:div w:id="1642661059">
          <w:marLeft w:val="0"/>
          <w:marRight w:val="0"/>
          <w:marTop w:val="0"/>
          <w:marBottom w:val="0"/>
          <w:divBdr>
            <w:top w:val="none" w:sz="0" w:space="0" w:color="auto"/>
            <w:left w:val="none" w:sz="0" w:space="0" w:color="auto"/>
            <w:bottom w:val="none" w:sz="0" w:space="0" w:color="auto"/>
            <w:right w:val="none" w:sz="0" w:space="0" w:color="auto"/>
          </w:divBdr>
          <w:divsChild>
            <w:div w:id="1261991570">
              <w:marLeft w:val="0"/>
              <w:marRight w:val="0"/>
              <w:marTop w:val="0"/>
              <w:marBottom w:val="0"/>
              <w:divBdr>
                <w:top w:val="none" w:sz="0" w:space="0" w:color="auto"/>
                <w:left w:val="none" w:sz="0" w:space="0" w:color="auto"/>
                <w:bottom w:val="none" w:sz="0" w:space="0" w:color="auto"/>
                <w:right w:val="none" w:sz="0" w:space="0" w:color="auto"/>
              </w:divBdr>
            </w:div>
          </w:divsChild>
        </w:div>
        <w:div w:id="1673220521">
          <w:marLeft w:val="0"/>
          <w:marRight w:val="0"/>
          <w:marTop w:val="0"/>
          <w:marBottom w:val="0"/>
          <w:divBdr>
            <w:top w:val="none" w:sz="0" w:space="0" w:color="auto"/>
            <w:left w:val="none" w:sz="0" w:space="0" w:color="auto"/>
            <w:bottom w:val="none" w:sz="0" w:space="0" w:color="auto"/>
            <w:right w:val="none" w:sz="0" w:space="0" w:color="auto"/>
          </w:divBdr>
        </w:div>
        <w:div w:id="1701542888">
          <w:marLeft w:val="0"/>
          <w:marRight w:val="0"/>
          <w:marTop w:val="0"/>
          <w:marBottom w:val="0"/>
          <w:divBdr>
            <w:top w:val="none" w:sz="0" w:space="0" w:color="auto"/>
            <w:left w:val="none" w:sz="0" w:space="0" w:color="auto"/>
            <w:bottom w:val="none" w:sz="0" w:space="0" w:color="auto"/>
            <w:right w:val="none" w:sz="0" w:space="0" w:color="auto"/>
          </w:divBdr>
        </w:div>
        <w:div w:id="2006324828">
          <w:marLeft w:val="0"/>
          <w:marRight w:val="0"/>
          <w:marTop w:val="0"/>
          <w:marBottom w:val="0"/>
          <w:divBdr>
            <w:top w:val="none" w:sz="0" w:space="0" w:color="auto"/>
            <w:left w:val="none" w:sz="0" w:space="0" w:color="auto"/>
            <w:bottom w:val="none" w:sz="0" w:space="0" w:color="auto"/>
            <w:right w:val="none" w:sz="0" w:space="0" w:color="auto"/>
          </w:divBdr>
          <w:divsChild>
            <w:div w:id="472258765">
              <w:marLeft w:val="0"/>
              <w:marRight w:val="0"/>
              <w:marTop w:val="0"/>
              <w:marBottom w:val="0"/>
              <w:divBdr>
                <w:top w:val="none" w:sz="0" w:space="0" w:color="auto"/>
                <w:left w:val="none" w:sz="0" w:space="0" w:color="auto"/>
                <w:bottom w:val="none" w:sz="0" w:space="0" w:color="auto"/>
                <w:right w:val="none" w:sz="0" w:space="0" w:color="auto"/>
              </w:divBdr>
            </w:div>
          </w:divsChild>
        </w:div>
        <w:div w:id="2105567940">
          <w:marLeft w:val="0"/>
          <w:marRight w:val="0"/>
          <w:marTop w:val="0"/>
          <w:marBottom w:val="0"/>
          <w:divBdr>
            <w:top w:val="none" w:sz="0" w:space="0" w:color="auto"/>
            <w:left w:val="none" w:sz="0" w:space="0" w:color="auto"/>
            <w:bottom w:val="none" w:sz="0" w:space="0" w:color="auto"/>
            <w:right w:val="none" w:sz="0" w:space="0" w:color="auto"/>
          </w:divBdr>
          <w:divsChild>
            <w:div w:id="16289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2144">
      <w:bodyDiv w:val="1"/>
      <w:marLeft w:val="0"/>
      <w:marRight w:val="0"/>
      <w:marTop w:val="0"/>
      <w:marBottom w:val="0"/>
      <w:divBdr>
        <w:top w:val="none" w:sz="0" w:space="0" w:color="auto"/>
        <w:left w:val="none" w:sz="0" w:space="0" w:color="auto"/>
        <w:bottom w:val="none" w:sz="0" w:space="0" w:color="auto"/>
        <w:right w:val="none" w:sz="0" w:space="0" w:color="auto"/>
      </w:divBdr>
      <w:divsChild>
        <w:div w:id="1317619">
          <w:marLeft w:val="0"/>
          <w:marRight w:val="0"/>
          <w:marTop w:val="0"/>
          <w:marBottom w:val="0"/>
          <w:divBdr>
            <w:top w:val="none" w:sz="0" w:space="0" w:color="auto"/>
            <w:left w:val="none" w:sz="0" w:space="0" w:color="auto"/>
            <w:bottom w:val="none" w:sz="0" w:space="0" w:color="auto"/>
            <w:right w:val="none" w:sz="0" w:space="0" w:color="auto"/>
          </w:divBdr>
          <w:divsChild>
            <w:div w:id="2029595397">
              <w:marLeft w:val="0"/>
              <w:marRight w:val="0"/>
              <w:marTop w:val="0"/>
              <w:marBottom w:val="0"/>
              <w:divBdr>
                <w:top w:val="none" w:sz="0" w:space="0" w:color="auto"/>
                <w:left w:val="none" w:sz="0" w:space="0" w:color="auto"/>
                <w:bottom w:val="none" w:sz="0" w:space="0" w:color="auto"/>
                <w:right w:val="none" w:sz="0" w:space="0" w:color="auto"/>
              </w:divBdr>
            </w:div>
          </w:divsChild>
        </w:div>
        <w:div w:id="212037130">
          <w:marLeft w:val="0"/>
          <w:marRight w:val="0"/>
          <w:marTop w:val="0"/>
          <w:marBottom w:val="0"/>
          <w:divBdr>
            <w:top w:val="none" w:sz="0" w:space="0" w:color="auto"/>
            <w:left w:val="none" w:sz="0" w:space="0" w:color="auto"/>
            <w:bottom w:val="none" w:sz="0" w:space="0" w:color="auto"/>
            <w:right w:val="none" w:sz="0" w:space="0" w:color="auto"/>
          </w:divBdr>
        </w:div>
        <w:div w:id="307901694">
          <w:marLeft w:val="0"/>
          <w:marRight w:val="0"/>
          <w:marTop w:val="0"/>
          <w:marBottom w:val="0"/>
          <w:divBdr>
            <w:top w:val="none" w:sz="0" w:space="0" w:color="auto"/>
            <w:left w:val="none" w:sz="0" w:space="0" w:color="auto"/>
            <w:bottom w:val="none" w:sz="0" w:space="0" w:color="auto"/>
            <w:right w:val="none" w:sz="0" w:space="0" w:color="auto"/>
          </w:divBdr>
          <w:divsChild>
            <w:div w:id="1076128926">
              <w:marLeft w:val="0"/>
              <w:marRight w:val="0"/>
              <w:marTop w:val="0"/>
              <w:marBottom w:val="0"/>
              <w:divBdr>
                <w:top w:val="none" w:sz="0" w:space="0" w:color="auto"/>
                <w:left w:val="none" w:sz="0" w:space="0" w:color="auto"/>
                <w:bottom w:val="none" w:sz="0" w:space="0" w:color="auto"/>
                <w:right w:val="none" w:sz="0" w:space="0" w:color="auto"/>
              </w:divBdr>
            </w:div>
          </w:divsChild>
        </w:div>
        <w:div w:id="403383758">
          <w:marLeft w:val="0"/>
          <w:marRight w:val="0"/>
          <w:marTop w:val="0"/>
          <w:marBottom w:val="0"/>
          <w:divBdr>
            <w:top w:val="none" w:sz="0" w:space="0" w:color="auto"/>
            <w:left w:val="none" w:sz="0" w:space="0" w:color="auto"/>
            <w:bottom w:val="none" w:sz="0" w:space="0" w:color="auto"/>
            <w:right w:val="none" w:sz="0" w:space="0" w:color="auto"/>
          </w:divBdr>
        </w:div>
        <w:div w:id="422577542">
          <w:marLeft w:val="0"/>
          <w:marRight w:val="0"/>
          <w:marTop w:val="0"/>
          <w:marBottom w:val="0"/>
          <w:divBdr>
            <w:top w:val="none" w:sz="0" w:space="0" w:color="auto"/>
            <w:left w:val="none" w:sz="0" w:space="0" w:color="auto"/>
            <w:bottom w:val="none" w:sz="0" w:space="0" w:color="auto"/>
            <w:right w:val="none" w:sz="0" w:space="0" w:color="auto"/>
          </w:divBdr>
        </w:div>
        <w:div w:id="442383766">
          <w:marLeft w:val="0"/>
          <w:marRight w:val="0"/>
          <w:marTop w:val="0"/>
          <w:marBottom w:val="0"/>
          <w:divBdr>
            <w:top w:val="none" w:sz="0" w:space="0" w:color="auto"/>
            <w:left w:val="none" w:sz="0" w:space="0" w:color="auto"/>
            <w:bottom w:val="none" w:sz="0" w:space="0" w:color="auto"/>
            <w:right w:val="none" w:sz="0" w:space="0" w:color="auto"/>
          </w:divBdr>
        </w:div>
        <w:div w:id="669677460">
          <w:marLeft w:val="0"/>
          <w:marRight w:val="0"/>
          <w:marTop w:val="0"/>
          <w:marBottom w:val="0"/>
          <w:divBdr>
            <w:top w:val="none" w:sz="0" w:space="0" w:color="auto"/>
            <w:left w:val="none" w:sz="0" w:space="0" w:color="auto"/>
            <w:bottom w:val="none" w:sz="0" w:space="0" w:color="auto"/>
            <w:right w:val="none" w:sz="0" w:space="0" w:color="auto"/>
          </w:divBdr>
          <w:divsChild>
            <w:div w:id="10960951">
              <w:marLeft w:val="0"/>
              <w:marRight w:val="0"/>
              <w:marTop w:val="0"/>
              <w:marBottom w:val="0"/>
              <w:divBdr>
                <w:top w:val="none" w:sz="0" w:space="0" w:color="auto"/>
                <w:left w:val="none" w:sz="0" w:space="0" w:color="auto"/>
                <w:bottom w:val="none" w:sz="0" w:space="0" w:color="auto"/>
                <w:right w:val="none" w:sz="0" w:space="0" w:color="auto"/>
              </w:divBdr>
            </w:div>
          </w:divsChild>
        </w:div>
        <w:div w:id="783695942">
          <w:marLeft w:val="0"/>
          <w:marRight w:val="0"/>
          <w:marTop w:val="0"/>
          <w:marBottom w:val="0"/>
          <w:divBdr>
            <w:top w:val="none" w:sz="0" w:space="0" w:color="auto"/>
            <w:left w:val="none" w:sz="0" w:space="0" w:color="auto"/>
            <w:bottom w:val="none" w:sz="0" w:space="0" w:color="auto"/>
            <w:right w:val="none" w:sz="0" w:space="0" w:color="auto"/>
          </w:divBdr>
        </w:div>
        <w:div w:id="1114640668">
          <w:marLeft w:val="0"/>
          <w:marRight w:val="0"/>
          <w:marTop w:val="0"/>
          <w:marBottom w:val="0"/>
          <w:divBdr>
            <w:top w:val="none" w:sz="0" w:space="0" w:color="auto"/>
            <w:left w:val="none" w:sz="0" w:space="0" w:color="auto"/>
            <w:bottom w:val="none" w:sz="0" w:space="0" w:color="auto"/>
            <w:right w:val="none" w:sz="0" w:space="0" w:color="auto"/>
          </w:divBdr>
        </w:div>
        <w:div w:id="1121266282">
          <w:marLeft w:val="0"/>
          <w:marRight w:val="0"/>
          <w:marTop w:val="0"/>
          <w:marBottom w:val="0"/>
          <w:divBdr>
            <w:top w:val="none" w:sz="0" w:space="0" w:color="auto"/>
            <w:left w:val="none" w:sz="0" w:space="0" w:color="auto"/>
            <w:bottom w:val="none" w:sz="0" w:space="0" w:color="auto"/>
            <w:right w:val="none" w:sz="0" w:space="0" w:color="auto"/>
          </w:divBdr>
        </w:div>
        <w:div w:id="1125346027">
          <w:marLeft w:val="0"/>
          <w:marRight w:val="0"/>
          <w:marTop w:val="0"/>
          <w:marBottom w:val="0"/>
          <w:divBdr>
            <w:top w:val="none" w:sz="0" w:space="0" w:color="auto"/>
            <w:left w:val="none" w:sz="0" w:space="0" w:color="auto"/>
            <w:bottom w:val="none" w:sz="0" w:space="0" w:color="auto"/>
            <w:right w:val="none" w:sz="0" w:space="0" w:color="auto"/>
          </w:divBdr>
          <w:divsChild>
            <w:div w:id="1428114456">
              <w:marLeft w:val="0"/>
              <w:marRight w:val="0"/>
              <w:marTop w:val="0"/>
              <w:marBottom w:val="0"/>
              <w:divBdr>
                <w:top w:val="none" w:sz="0" w:space="0" w:color="auto"/>
                <w:left w:val="none" w:sz="0" w:space="0" w:color="auto"/>
                <w:bottom w:val="none" w:sz="0" w:space="0" w:color="auto"/>
                <w:right w:val="none" w:sz="0" w:space="0" w:color="auto"/>
              </w:divBdr>
            </w:div>
          </w:divsChild>
        </w:div>
        <w:div w:id="1221553319">
          <w:marLeft w:val="0"/>
          <w:marRight w:val="0"/>
          <w:marTop w:val="0"/>
          <w:marBottom w:val="0"/>
          <w:divBdr>
            <w:top w:val="none" w:sz="0" w:space="0" w:color="auto"/>
            <w:left w:val="none" w:sz="0" w:space="0" w:color="auto"/>
            <w:bottom w:val="none" w:sz="0" w:space="0" w:color="auto"/>
            <w:right w:val="none" w:sz="0" w:space="0" w:color="auto"/>
          </w:divBdr>
        </w:div>
        <w:div w:id="1357849405">
          <w:marLeft w:val="0"/>
          <w:marRight w:val="0"/>
          <w:marTop w:val="0"/>
          <w:marBottom w:val="0"/>
          <w:divBdr>
            <w:top w:val="none" w:sz="0" w:space="0" w:color="auto"/>
            <w:left w:val="none" w:sz="0" w:space="0" w:color="auto"/>
            <w:bottom w:val="none" w:sz="0" w:space="0" w:color="auto"/>
            <w:right w:val="none" w:sz="0" w:space="0" w:color="auto"/>
          </w:divBdr>
        </w:div>
        <w:div w:id="1393307880">
          <w:marLeft w:val="0"/>
          <w:marRight w:val="0"/>
          <w:marTop w:val="0"/>
          <w:marBottom w:val="0"/>
          <w:divBdr>
            <w:top w:val="none" w:sz="0" w:space="0" w:color="auto"/>
            <w:left w:val="none" w:sz="0" w:space="0" w:color="auto"/>
            <w:bottom w:val="none" w:sz="0" w:space="0" w:color="auto"/>
            <w:right w:val="none" w:sz="0" w:space="0" w:color="auto"/>
          </w:divBdr>
          <w:divsChild>
            <w:div w:id="1696614100">
              <w:marLeft w:val="0"/>
              <w:marRight w:val="0"/>
              <w:marTop w:val="0"/>
              <w:marBottom w:val="0"/>
              <w:divBdr>
                <w:top w:val="none" w:sz="0" w:space="0" w:color="auto"/>
                <w:left w:val="none" w:sz="0" w:space="0" w:color="auto"/>
                <w:bottom w:val="none" w:sz="0" w:space="0" w:color="auto"/>
                <w:right w:val="none" w:sz="0" w:space="0" w:color="auto"/>
              </w:divBdr>
            </w:div>
          </w:divsChild>
        </w:div>
        <w:div w:id="1438524518">
          <w:marLeft w:val="0"/>
          <w:marRight w:val="0"/>
          <w:marTop w:val="0"/>
          <w:marBottom w:val="0"/>
          <w:divBdr>
            <w:top w:val="none" w:sz="0" w:space="0" w:color="auto"/>
            <w:left w:val="none" w:sz="0" w:space="0" w:color="auto"/>
            <w:bottom w:val="none" w:sz="0" w:space="0" w:color="auto"/>
            <w:right w:val="none" w:sz="0" w:space="0" w:color="auto"/>
          </w:divBdr>
        </w:div>
        <w:div w:id="1534730606">
          <w:marLeft w:val="0"/>
          <w:marRight w:val="0"/>
          <w:marTop w:val="0"/>
          <w:marBottom w:val="0"/>
          <w:divBdr>
            <w:top w:val="none" w:sz="0" w:space="0" w:color="auto"/>
            <w:left w:val="none" w:sz="0" w:space="0" w:color="auto"/>
            <w:bottom w:val="none" w:sz="0" w:space="0" w:color="auto"/>
            <w:right w:val="none" w:sz="0" w:space="0" w:color="auto"/>
          </w:divBdr>
          <w:divsChild>
            <w:div w:id="2120833780">
              <w:marLeft w:val="0"/>
              <w:marRight w:val="0"/>
              <w:marTop w:val="0"/>
              <w:marBottom w:val="0"/>
              <w:divBdr>
                <w:top w:val="none" w:sz="0" w:space="0" w:color="auto"/>
                <w:left w:val="none" w:sz="0" w:space="0" w:color="auto"/>
                <w:bottom w:val="none" w:sz="0" w:space="0" w:color="auto"/>
                <w:right w:val="none" w:sz="0" w:space="0" w:color="auto"/>
              </w:divBdr>
            </w:div>
          </w:divsChild>
        </w:div>
        <w:div w:id="1699308461">
          <w:marLeft w:val="0"/>
          <w:marRight w:val="0"/>
          <w:marTop w:val="0"/>
          <w:marBottom w:val="0"/>
          <w:divBdr>
            <w:top w:val="none" w:sz="0" w:space="0" w:color="auto"/>
            <w:left w:val="none" w:sz="0" w:space="0" w:color="auto"/>
            <w:bottom w:val="none" w:sz="0" w:space="0" w:color="auto"/>
            <w:right w:val="none" w:sz="0" w:space="0" w:color="auto"/>
          </w:divBdr>
        </w:div>
        <w:div w:id="1746755866">
          <w:marLeft w:val="0"/>
          <w:marRight w:val="0"/>
          <w:marTop w:val="0"/>
          <w:marBottom w:val="0"/>
          <w:divBdr>
            <w:top w:val="none" w:sz="0" w:space="0" w:color="auto"/>
            <w:left w:val="none" w:sz="0" w:space="0" w:color="auto"/>
            <w:bottom w:val="none" w:sz="0" w:space="0" w:color="auto"/>
            <w:right w:val="none" w:sz="0" w:space="0" w:color="auto"/>
          </w:divBdr>
        </w:div>
        <w:div w:id="2142186108">
          <w:marLeft w:val="0"/>
          <w:marRight w:val="0"/>
          <w:marTop w:val="0"/>
          <w:marBottom w:val="0"/>
          <w:divBdr>
            <w:top w:val="none" w:sz="0" w:space="0" w:color="auto"/>
            <w:left w:val="none" w:sz="0" w:space="0" w:color="auto"/>
            <w:bottom w:val="none" w:sz="0" w:space="0" w:color="auto"/>
            <w:right w:val="none" w:sz="0" w:space="0" w:color="auto"/>
          </w:divBdr>
          <w:divsChild>
            <w:div w:id="15205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3649">
      <w:bodyDiv w:val="1"/>
      <w:marLeft w:val="0"/>
      <w:marRight w:val="0"/>
      <w:marTop w:val="0"/>
      <w:marBottom w:val="0"/>
      <w:divBdr>
        <w:top w:val="none" w:sz="0" w:space="0" w:color="auto"/>
        <w:left w:val="none" w:sz="0" w:space="0" w:color="auto"/>
        <w:bottom w:val="none" w:sz="0" w:space="0" w:color="auto"/>
        <w:right w:val="none" w:sz="0" w:space="0" w:color="auto"/>
      </w:divBdr>
    </w:div>
    <w:div w:id="1805351620">
      <w:bodyDiv w:val="1"/>
      <w:marLeft w:val="0"/>
      <w:marRight w:val="0"/>
      <w:marTop w:val="0"/>
      <w:marBottom w:val="0"/>
      <w:divBdr>
        <w:top w:val="none" w:sz="0" w:space="0" w:color="auto"/>
        <w:left w:val="none" w:sz="0" w:space="0" w:color="auto"/>
        <w:bottom w:val="none" w:sz="0" w:space="0" w:color="auto"/>
        <w:right w:val="none" w:sz="0" w:space="0" w:color="auto"/>
      </w:divBdr>
    </w:div>
    <w:div w:id="1876849913">
      <w:bodyDiv w:val="1"/>
      <w:marLeft w:val="0"/>
      <w:marRight w:val="0"/>
      <w:marTop w:val="0"/>
      <w:marBottom w:val="0"/>
      <w:divBdr>
        <w:top w:val="none" w:sz="0" w:space="0" w:color="auto"/>
        <w:left w:val="none" w:sz="0" w:space="0" w:color="auto"/>
        <w:bottom w:val="none" w:sz="0" w:space="0" w:color="auto"/>
        <w:right w:val="none" w:sz="0" w:space="0" w:color="auto"/>
      </w:divBdr>
    </w:div>
    <w:div w:id="1880776126">
      <w:bodyDiv w:val="1"/>
      <w:marLeft w:val="0"/>
      <w:marRight w:val="0"/>
      <w:marTop w:val="0"/>
      <w:marBottom w:val="0"/>
      <w:divBdr>
        <w:top w:val="none" w:sz="0" w:space="0" w:color="auto"/>
        <w:left w:val="none" w:sz="0" w:space="0" w:color="auto"/>
        <w:bottom w:val="none" w:sz="0" w:space="0" w:color="auto"/>
        <w:right w:val="none" w:sz="0" w:space="0" w:color="auto"/>
      </w:divBdr>
      <w:divsChild>
        <w:div w:id="318311978">
          <w:marLeft w:val="0"/>
          <w:marRight w:val="0"/>
          <w:marTop w:val="0"/>
          <w:marBottom w:val="0"/>
          <w:divBdr>
            <w:top w:val="none" w:sz="0" w:space="0" w:color="auto"/>
            <w:left w:val="none" w:sz="0" w:space="0" w:color="auto"/>
            <w:bottom w:val="none" w:sz="0" w:space="0" w:color="auto"/>
            <w:right w:val="none" w:sz="0" w:space="0" w:color="auto"/>
          </w:divBdr>
          <w:divsChild>
            <w:div w:id="1377848983">
              <w:marLeft w:val="0"/>
              <w:marRight w:val="0"/>
              <w:marTop w:val="0"/>
              <w:marBottom w:val="0"/>
              <w:divBdr>
                <w:top w:val="none" w:sz="0" w:space="0" w:color="auto"/>
                <w:left w:val="none" w:sz="0" w:space="0" w:color="auto"/>
                <w:bottom w:val="none" w:sz="0" w:space="0" w:color="auto"/>
                <w:right w:val="none" w:sz="0" w:space="0" w:color="auto"/>
              </w:divBdr>
              <w:divsChild>
                <w:div w:id="911039940">
                  <w:marLeft w:val="0"/>
                  <w:marRight w:val="0"/>
                  <w:marTop w:val="195"/>
                  <w:marBottom w:val="195"/>
                  <w:divBdr>
                    <w:top w:val="none" w:sz="0" w:space="0" w:color="auto"/>
                    <w:left w:val="none" w:sz="0" w:space="0" w:color="auto"/>
                    <w:bottom w:val="none" w:sz="0" w:space="0" w:color="auto"/>
                    <w:right w:val="none" w:sz="0" w:space="0" w:color="auto"/>
                  </w:divBdr>
                  <w:divsChild>
                    <w:div w:id="862550997">
                      <w:marLeft w:val="0"/>
                      <w:marRight w:val="0"/>
                      <w:marTop w:val="0"/>
                      <w:marBottom w:val="0"/>
                      <w:divBdr>
                        <w:top w:val="none" w:sz="0" w:space="0" w:color="auto"/>
                        <w:left w:val="none" w:sz="0" w:space="0" w:color="auto"/>
                        <w:bottom w:val="none" w:sz="0" w:space="0" w:color="auto"/>
                        <w:right w:val="none" w:sz="0" w:space="0" w:color="auto"/>
                      </w:divBdr>
                      <w:divsChild>
                        <w:div w:id="431706239">
                          <w:marLeft w:val="0"/>
                          <w:marRight w:val="0"/>
                          <w:marTop w:val="300"/>
                          <w:marBottom w:val="0"/>
                          <w:divBdr>
                            <w:top w:val="none" w:sz="0" w:space="0" w:color="auto"/>
                            <w:left w:val="none" w:sz="0" w:space="0" w:color="auto"/>
                            <w:bottom w:val="none" w:sz="0" w:space="0" w:color="auto"/>
                            <w:right w:val="none" w:sz="0" w:space="0" w:color="auto"/>
                          </w:divBdr>
                          <w:divsChild>
                            <w:div w:id="1487237315">
                              <w:marLeft w:val="0"/>
                              <w:marRight w:val="0"/>
                              <w:marTop w:val="0"/>
                              <w:marBottom w:val="0"/>
                              <w:divBdr>
                                <w:top w:val="none" w:sz="0" w:space="0" w:color="auto"/>
                                <w:left w:val="none" w:sz="0" w:space="0" w:color="auto"/>
                                <w:bottom w:val="none" w:sz="0" w:space="0" w:color="auto"/>
                                <w:right w:val="none" w:sz="0" w:space="0" w:color="auto"/>
                              </w:divBdr>
                              <w:divsChild>
                                <w:div w:id="19681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DE79BF683178A3D66DAF7B0A1F691C92ABB54FD36131430FC7FA0B5918C63D3C9ACD226F36L9c4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CDE79BF683178A3D66DAF7B0A1F691C92AAB846DF6E31430FC7FA0B5918C63D3C9ACD206E319D6CL7c7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C4694-9C50-44BE-B360-F36B90A8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4565</Words>
  <Characters>33349</Characters>
  <Application>Microsoft Office Word</Application>
  <DocSecurity>0</DocSecurity>
  <Lines>277</Lines>
  <Paragraphs>75</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Krokoz™</Company>
  <LinksUpToDate>false</LinksUpToDate>
  <CharactersWithSpaces>37839</CharactersWithSpaces>
  <SharedDoc>false</SharedDoc>
  <HLinks>
    <vt:vector size="12" baseType="variant">
      <vt:variant>
        <vt:i4>2752617</vt:i4>
      </vt:variant>
      <vt:variant>
        <vt:i4>3</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0</vt:i4>
      </vt:variant>
      <vt:variant>
        <vt:i4>0</vt:i4>
      </vt:variant>
      <vt:variant>
        <vt:i4>5</vt:i4>
      </vt:variant>
      <vt:variant>
        <vt:lpwstr>consultantplus://offline/ref=9CDE79BF683178A3D66DAF7B0A1F691C92ABB54FD36131430FC7FA0B5918C63D3C9ACD226F36L9c4C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subject/>
  <dc:creator>Admin</dc:creator>
  <cp:keywords/>
  <cp:lastModifiedBy>Бухгалтер Вакант 6</cp:lastModifiedBy>
  <cp:revision>3</cp:revision>
  <cp:lastPrinted>2021-07-20T06:47:00Z</cp:lastPrinted>
  <dcterms:created xsi:type="dcterms:W3CDTF">2026-06-16T10:34:00Z</dcterms:created>
  <dcterms:modified xsi:type="dcterms:W3CDTF">2026-06-16T10:35:00Z</dcterms:modified>
</cp:coreProperties>
</file>