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8BC" w:rsidRDefault="00E238BC" w:rsidP="00E238BC">
      <w:pPr>
        <w:spacing w:after="0" w:line="240" w:lineRule="auto"/>
        <w:jc w:val="right"/>
        <w:rPr>
          <w:rFonts w:ascii="Times New Roman" w:hAnsi="Times New Roman" w:cs="Times New Roman"/>
        </w:rPr>
      </w:pPr>
      <w:bookmarkStart w:id="0" w:name="P31"/>
      <w:bookmarkEnd w:id="0"/>
      <w:r>
        <w:rPr>
          <w:rFonts w:ascii="Times New Roman" w:hAnsi="Times New Roman" w:cs="Times New Roman"/>
        </w:rPr>
        <w:t>ПРОЕКТ</w:t>
      </w:r>
    </w:p>
    <w:p w:rsidR="00450DB8" w:rsidRPr="00F23C76" w:rsidRDefault="00450DB8" w:rsidP="00450DB8">
      <w:pPr>
        <w:spacing w:after="0" w:line="240" w:lineRule="auto"/>
        <w:jc w:val="center"/>
        <w:rPr>
          <w:rFonts w:ascii="Times New Roman" w:hAnsi="Times New Roman" w:cs="Times New Roman"/>
        </w:rPr>
      </w:pPr>
      <w:r w:rsidRPr="00F23C76">
        <w:rPr>
          <w:rFonts w:ascii="Times New Roman" w:hAnsi="Times New Roman" w:cs="Times New Roman"/>
        </w:rPr>
        <w:t>Государственный контракт</w:t>
      </w:r>
    </w:p>
    <w:p w:rsidR="00450DB8" w:rsidRPr="00F23C76" w:rsidRDefault="00450DB8" w:rsidP="00450DB8">
      <w:pPr>
        <w:pStyle w:val="ConsPlusNormal"/>
        <w:jc w:val="center"/>
        <w:rPr>
          <w:rFonts w:ascii="Times New Roman" w:hAnsi="Times New Roman" w:cs="Times New Roman"/>
          <w:szCs w:val="22"/>
        </w:rPr>
      </w:pPr>
      <w:r w:rsidRPr="00F23C76">
        <w:rPr>
          <w:rFonts w:ascii="Times New Roman" w:hAnsi="Times New Roman" w:cs="Times New Roman"/>
          <w:szCs w:val="22"/>
        </w:rPr>
        <w:t xml:space="preserve">на поставку </w:t>
      </w:r>
      <w:r w:rsidR="00941D22" w:rsidRPr="00FA19E0">
        <w:rPr>
          <w:rFonts w:ascii="Times New Roman" w:hAnsi="Times New Roman" w:cs="Times New Roman"/>
          <w:szCs w:val="22"/>
        </w:rPr>
        <w:t>лаврового листа</w:t>
      </w:r>
    </w:p>
    <w:p w:rsidR="00450DB8" w:rsidRPr="00F23C76" w:rsidRDefault="00450DB8" w:rsidP="00450DB8">
      <w:pPr>
        <w:spacing w:after="0" w:line="240" w:lineRule="auto"/>
        <w:ind w:left="-142" w:firstLine="709"/>
        <w:jc w:val="center"/>
        <w:rPr>
          <w:rFonts w:ascii="Times New Roman" w:hAnsi="Times New Roman" w:cs="Times New Roman"/>
        </w:rPr>
      </w:pPr>
      <w:r>
        <w:rPr>
          <w:rFonts w:ascii="Times New Roman" w:hAnsi="Times New Roman" w:cs="Times New Roman"/>
        </w:rPr>
        <w:t xml:space="preserve">для нужд ФКЛПУ РБ-2 УФСИН </w:t>
      </w:r>
      <w:r w:rsidRPr="00F23C76">
        <w:rPr>
          <w:rFonts w:ascii="Times New Roman" w:hAnsi="Times New Roman" w:cs="Times New Roman"/>
        </w:rPr>
        <w:t>России по Республике Карелия</w:t>
      </w:r>
    </w:p>
    <w:p w:rsidR="00450DB8" w:rsidRPr="00F23C76" w:rsidRDefault="00450DB8" w:rsidP="00450DB8">
      <w:pPr>
        <w:spacing w:after="0" w:line="240" w:lineRule="auto"/>
        <w:ind w:left="-142" w:firstLine="709"/>
        <w:jc w:val="center"/>
        <w:rPr>
          <w:rFonts w:ascii="Times New Roman" w:hAnsi="Times New Roman" w:cs="Times New Roman"/>
        </w:rPr>
      </w:pPr>
      <w:r w:rsidRPr="00F23C76">
        <w:rPr>
          <w:rFonts w:ascii="Times New Roman" w:hAnsi="Times New Roman" w:cs="Times New Roman"/>
        </w:rPr>
        <w:t>(в рамках государственного оборонного заказа)</w:t>
      </w:r>
    </w:p>
    <w:p w:rsidR="00450DB8" w:rsidRPr="00F23C76" w:rsidRDefault="00D14AC4" w:rsidP="00450DB8">
      <w:pPr>
        <w:spacing w:after="0" w:line="240" w:lineRule="auto"/>
        <w:ind w:left="-142" w:firstLine="709"/>
        <w:jc w:val="center"/>
        <w:rPr>
          <w:rFonts w:ascii="Times New Roman" w:hAnsi="Times New Roman" w:cs="Times New Roman"/>
        </w:rPr>
      </w:pPr>
      <w:r>
        <w:rPr>
          <w:rFonts w:ascii="Times New Roman" w:hAnsi="Times New Roman" w:cs="Times New Roman"/>
        </w:rPr>
        <w:t>№ _______</w:t>
      </w:r>
    </w:p>
    <w:p w:rsidR="00450DB8" w:rsidRPr="00F23C76" w:rsidRDefault="00450DB8" w:rsidP="00450DB8">
      <w:pPr>
        <w:spacing w:after="0" w:line="240" w:lineRule="auto"/>
        <w:ind w:left="-142" w:firstLine="709"/>
        <w:jc w:val="center"/>
        <w:rPr>
          <w:rFonts w:ascii="Times New Roman" w:hAnsi="Times New Roman" w:cs="Times New Roman"/>
        </w:rPr>
      </w:pPr>
    </w:p>
    <w:p w:rsidR="00450DB8" w:rsidRPr="00F23C76" w:rsidRDefault="00450DB8" w:rsidP="00450DB8">
      <w:pPr>
        <w:pStyle w:val="ConsPlusNormal"/>
        <w:rPr>
          <w:rFonts w:ascii="Times New Roman" w:hAnsi="Times New Roman" w:cs="Times New Roman"/>
          <w:szCs w:val="22"/>
        </w:rPr>
      </w:pPr>
    </w:p>
    <w:p w:rsidR="00450DB8" w:rsidRPr="00F23C76" w:rsidRDefault="00450DB8" w:rsidP="00450DB8">
      <w:pPr>
        <w:widowControl w:val="0"/>
        <w:spacing w:after="0" w:line="240" w:lineRule="auto"/>
        <w:ind w:left="-142"/>
        <w:jc w:val="both"/>
        <w:rPr>
          <w:rFonts w:ascii="Times New Roman" w:hAnsi="Times New Roman" w:cs="Times New Roman"/>
        </w:rPr>
      </w:pPr>
      <w:r w:rsidRPr="00F23C76">
        <w:rPr>
          <w:rFonts w:ascii="Times New Roman" w:hAnsi="Times New Roman" w:cs="Times New Roman"/>
        </w:rPr>
        <w:t xml:space="preserve">г. Медвежьегорск, Республика Карелия                          </w:t>
      </w:r>
      <w:r>
        <w:rPr>
          <w:rFonts w:ascii="Times New Roman" w:hAnsi="Times New Roman" w:cs="Times New Roman"/>
        </w:rPr>
        <w:t xml:space="preserve">                    « _____» _______________ 202</w:t>
      </w:r>
      <w:r w:rsidR="00941D22">
        <w:rPr>
          <w:rFonts w:ascii="Times New Roman" w:hAnsi="Times New Roman" w:cs="Times New Roman"/>
        </w:rPr>
        <w:t>6</w:t>
      </w:r>
      <w:r w:rsidRPr="00F23C76">
        <w:rPr>
          <w:rFonts w:ascii="Times New Roman" w:hAnsi="Times New Roman" w:cs="Times New Roman"/>
        </w:rPr>
        <w:t xml:space="preserve"> г.</w:t>
      </w:r>
    </w:p>
    <w:p w:rsidR="00450DB8" w:rsidRPr="00F23C76" w:rsidRDefault="00450DB8" w:rsidP="00450DB8">
      <w:pPr>
        <w:pStyle w:val="ConsPlusNormal"/>
        <w:jc w:val="both"/>
        <w:rPr>
          <w:rFonts w:ascii="Times New Roman" w:hAnsi="Times New Roman" w:cs="Times New Roman"/>
          <w:szCs w:val="22"/>
        </w:rPr>
      </w:pPr>
    </w:p>
    <w:p w:rsidR="00450DB8" w:rsidRPr="00F23C76" w:rsidRDefault="00450DB8" w:rsidP="00450DB8">
      <w:pPr>
        <w:spacing w:after="0" w:line="240" w:lineRule="auto"/>
        <w:ind w:firstLine="709"/>
        <w:jc w:val="both"/>
        <w:rPr>
          <w:rFonts w:ascii="Times New Roman" w:hAnsi="Times New Roman" w:cs="Times New Roman"/>
        </w:rPr>
      </w:pPr>
      <w:proofErr w:type="gramStart"/>
      <w:r w:rsidRPr="00F23C76">
        <w:rPr>
          <w:rFonts w:ascii="Times New Roman" w:hAnsi="Times New Roman" w:cs="Times New Roman"/>
        </w:rPr>
        <w:t>федеральное казенное лечебно-профилактическое учреждение «Республиканская больница № 2 Управления Федеральной службы исполнения наказаний по Республике Карелия» (ФКЛПУ РБ-2 УФСИН России по Республике Карелия), именуемое в дальнейшем «Государственный заказчик», в лице</w:t>
      </w:r>
      <w:r w:rsidR="00A11706">
        <w:rPr>
          <w:rFonts w:ascii="Times New Roman" w:hAnsi="Times New Roman" w:cs="Times New Roman"/>
        </w:rPr>
        <w:t>__________________________________________________________</w:t>
      </w:r>
      <w:r w:rsidRPr="00B462FE">
        <w:rPr>
          <w:rFonts w:ascii="Times New Roman" w:hAnsi="Times New Roman" w:cs="Times New Roman"/>
        </w:rPr>
        <w:t>, действующего на основании</w:t>
      </w:r>
      <w:r>
        <w:rPr>
          <w:rFonts w:ascii="Times New Roman" w:hAnsi="Times New Roman" w:cs="Times New Roman"/>
        </w:rPr>
        <w:t xml:space="preserve"> </w:t>
      </w:r>
      <w:r w:rsidR="00A11706">
        <w:rPr>
          <w:rFonts w:ascii="Times New Roman" w:hAnsi="Times New Roman" w:cs="Times New Roman"/>
        </w:rPr>
        <w:t>______</w:t>
      </w:r>
      <w:r w:rsidRPr="00B462FE">
        <w:rPr>
          <w:rFonts w:ascii="Times New Roman" w:hAnsi="Times New Roman" w:cs="Times New Roman"/>
        </w:rPr>
        <w:t>, с одной стороны, и</w:t>
      </w:r>
      <w:r>
        <w:rPr>
          <w:rFonts w:ascii="Times New Roman" w:hAnsi="Times New Roman" w:cs="Times New Roman"/>
        </w:rPr>
        <w:t xml:space="preserve"> </w:t>
      </w:r>
      <w:r w:rsidR="000455A8">
        <w:rPr>
          <w:rFonts w:ascii="Times New Roman" w:hAnsi="Times New Roman" w:cs="Times New Roman"/>
        </w:rPr>
        <w:t>_______________________</w:t>
      </w:r>
      <w:r w:rsidRPr="00B462FE">
        <w:rPr>
          <w:rFonts w:ascii="Times New Roman" w:hAnsi="Times New Roman" w:cs="Times New Roman"/>
        </w:rPr>
        <w:t xml:space="preserve">, именуемое в дальнейшем «Поставщик», в лице </w:t>
      </w:r>
      <w:r w:rsidR="000455A8">
        <w:rPr>
          <w:rFonts w:ascii="Times New Roman" w:hAnsi="Times New Roman" w:cs="Times New Roman"/>
        </w:rPr>
        <w:t>__________________________</w:t>
      </w:r>
      <w:r w:rsidRPr="00B462FE">
        <w:rPr>
          <w:rFonts w:ascii="Times New Roman" w:hAnsi="Times New Roman" w:cs="Times New Roman"/>
        </w:rPr>
        <w:t>, действующего на основании</w:t>
      </w:r>
      <w:r>
        <w:rPr>
          <w:rFonts w:ascii="Times New Roman" w:hAnsi="Times New Roman" w:cs="Times New Roman"/>
        </w:rPr>
        <w:t xml:space="preserve"> </w:t>
      </w:r>
      <w:r w:rsidR="000455A8">
        <w:rPr>
          <w:rFonts w:ascii="Times New Roman" w:hAnsi="Times New Roman" w:cs="Times New Roman"/>
        </w:rPr>
        <w:t>______________</w:t>
      </w:r>
      <w:r w:rsidRPr="00B462FE">
        <w:rPr>
          <w:rFonts w:ascii="Times New Roman" w:hAnsi="Times New Roman" w:cs="Times New Roman"/>
        </w:rPr>
        <w:t>,</w:t>
      </w:r>
      <w:r w:rsidRPr="00F23C76">
        <w:rPr>
          <w:rFonts w:ascii="Times New Roman" w:hAnsi="Times New Roman" w:cs="Times New Roman"/>
        </w:rPr>
        <w:t xml:space="preserve"> с другой стороны, а вместе именуемые «Стороны»,</w:t>
      </w:r>
      <w:r>
        <w:rPr>
          <w:rFonts w:ascii="Times New Roman" w:hAnsi="Times New Roman" w:cs="Times New Roman"/>
        </w:rPr>
        <w:t xml:space="preserve"> </w:t>
      </w:r>
      <w:r w:rsidRPr="00F23C76">
        <w:rPr>
          <w:rFonts w:ascii="Times New Roman" w:hAnsi="Times New Roman" w:cs="Times New Roman"/>
        </w:rPr>
        <w:t>руководствуясь пунктом 4 части 1 статьи 93 Федерального</w:t>
      </w:r>
      <w:proofErr w:type="gramEnd"/>
      <w:r w:rsidRPr="00F23C76">
        <w:rPr>
          <w:rFonts w:ascii="Times New Roman" w:hAnsi="Times New Roman" w:cs="Times New Roman"/>
        </w:rPr>
        <w:t xml:space="preserve">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 заключили настоящий государственный контракт (далее - Государственный контракт) о нижеследующем:</w:t>
      </w:r>
    </w:p>
    <w:p w:rsidR="00450DB8" w:rsidRPr="00F23C76" w:rsidRDefault="00450DB8" w:rsidP="00450DB8">
      <w:pPr>
        <w:pStyle w:val="ConsPlusNormal"/>
        <w:jc w:val="both"/>
        <w:rPr>
          <w:rFonts w:ascii="Times New Roman" w:hAnsi="Times New Roman" w:cs="Times New Roman"/>
          <w:szCs w:val="22"/>
        </w:rPr>
      </w:pPr>
    </w:p>
    <w:p w:rsidR="00450DB8" w:rsidRPr="00F23C76" w:rsidRDefault="00450DB8" w:rsidP="00450DB8">
      <w:pPr>
        <w:pStyle w:val="ConsPlusNormal"/>
        <w:jc w:val="center"/>
        <w:outlineLvl w:val="1"/>
        <w:rPr>
          <w:rFonts w:ascii="Times New Roman" w:hAnsi="Times New Roman" w:cs="Times New Roman"/>
          <w:szCs w:val="22"/>
        </w:rPr>
      </w:pPr>
      <w:r w:rsidRPr="00F23C76">
        <w:rPr>
          <w:rFonts w:ascii="Times New Roman" w:hAnsi="Times New Roman" w:cs="Times New Roman"/>
          <w:szCs w:val="22"/>
        </w:rPr>
        <w:t>I. ПРЕДМЕТ ГОСУДАРСТВЕННОГО КОНТРАКТА</w:t>
      </w:r>
    </w:p>
    <w:p w:rsidR="00450DB8" w:rsidRPr="00F23C76" w:rsidRDefault="00450DB8" w:rsidP="00450DB8">
      <w:pPr>
        <w:pStyle w:val="ConsPlusNormal"/>
        <w:jc w:val="both"/>
        <w:rPr>
          <w:rFonts w:ascii="Times New Roman" w:hAnsi="Times New Roman" w:cs="Times New Roman"/>
          <w:szCs w:val="22"/>
        </w:rPr>
      </w:pP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 xml:space="preserve">1.1. </w:t>
      </w:r>
      <w:proofErr w:type="gramStart"/>
      <w:r w:rsidRPr="00F23C76">
        <w:rPr>
          <w:rFonts w:ascii="Times New Roman" w:hAnsi="Times New Roman" w:cs="Times New Roman"/>
          <w:szCs w:val="22"/>
        </w:rPr>
        <w:t>Поставщик обязуется передать в собственность Государственному заказчику</w:t>
      </w:r>
      <w:r>
        <w:rPr>
          <w:rFonts w:ascii="Times New Roman" w:eastAsiaTheme="minorEastAsia" w:hAnsi="Times New Roman" w:cs="Times New Roman"/>
          <w:szCs w:val="22"/>
        </w:rPr>
        <w:t xml:space="preserve"> </w:t>
      </w:r>
      <w:r w:rsidR="00A11706" w:rsidRPr="00FA19E0">
        <w:rPr>
          <w:rFonts w:ascii="Times New Roman" w:eastAsiaTheme="minorEastAsia" w:hAnsi="Times New Roman" w:cs="Times New Roman"/>
          <w:szCs w:val="22"/>
        </w:rPr>
        <w:t>лавровый лист</w:t>
      </w:r>
      <w:r w:rsidR="00A11706">
        <w:rPr>
          <w:rFonts w:ascii="Times New Roman" w:eastAsiaTheme="minorEastAsia" w:hAnsi="Times New Roman" w:cs="Times New Roman"/>
          <w:szCs w:val="22"/>
        </w:rPr>
        <w:t xml:space="preserve"> </w:t>
      </w:r>
      <w:r>
        <w:rPr>
          <w:rFonts w:ascii="Times New Roman" w:eastAsiaTheme="minorEastAsia" w:hAnsi="Times New Roman" w:cs="Times New Roman"/>
          <w:szCs w:val="22"/>
        </w:rPr>
        <w:t xml:space="preserve"> </w:t>
      </w:r>
      <w:r w:rsidRPr="00F23C76">
        <w:rPr>
          <w:rFonts w:ascii="Times New Roman" w:hAnsi="Times New Roman" w:cs="Times New Roman"/>
          <w:szCs w:val="22"/>
        </w:rPr>
        <w:t>(далее - Товар)</w:t>
      </w:r>
      <w:r w:rsidR="00A11706">
        <w:rPr>
          <w:rFonts w:ascii="Times New Roman" w:hAnsi="Times New Roman" w:cs="Times New Roman"/>
          <w:szCs w:val="22"/>
        </w:rPr>
        <w:t xml:space="preserve"> в рамках </w:t>
      </w:r>
      <w:r w:rsidR="00A11706">
        <w:rPr>
          <w:rFonts w:ascii="Times New Roman" w:hAnsi="Times New Roman" w:cs="Times New Roman"/>
        </w:rPr>
        <w:t>государственного оборонного заказа</w:t>
      </w:r>
      <w:r w:rsidR="00A11706">
        <w:rPr>
          <w:rFonts w:ascii="Times New Roman" w:hAnsi="Times New Roman" w:cs="Times New Roman"/>
          <w:szCs w:val="22"/>
        </w:rPr>
        <w:t xml:space="preserve">  согласно Федеральному закону от 29.12.2012 №275-ФЗ «О государственном оборонном заказе» в обусловленный Государственным контрактом срок</w:t>
      </w:r>
      <w:r w:rsidRPr="00F23C76">
        <w:rPr>
          <w:rFonts w:ascii="Times New Roman" w:hAnsi="Times New Roman" w:cs="Times New Roman"/>
          <w:szCs w:val="22"/>
        </w:rPr>
        <w:t>, согласно Спецификации (</w:t>
      </w:r>
      <w:hyperlink w:anchor="P328" w:history="1">
        <w:r w:rsidRPr="00F23C76">
          <w:rPr>
            <w:rFonts w:ascii="Times New Roman" w:hAnsi="Times New Roman" w:cs="Times New Roman"/>
            <w:szCs w:val="22"/>
          </w:rPr>
          <w:t>Приложение № 1</w:t>
        </w:r>
      </w:hyperlink>
      <w:r w:rsidRPr="00F23C76">
        <w:rPr>
          <w:rFonts w:ascii="Times New Roman" w:hAnsi="Times New Roman" w:cs="Times New Roman"/>
          <w:szCs w:val="22"/>
        </w:rPr>
        <w:t xml:space="preserve"> к Государственному контракту), а Государственный заказчик обязуется принять и оплатить Товар в порядке и на условиях, предусмотренных Государственным контрактом.</w:t>
      </w:r>
      <w:proofErr w:type="gramEnd"/>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 xml:space="preserve">1.2. </w:t>
      </w:r>
      <w:proofErr w:type="gramStart"/>
      <w:r w:rsidRPr="00F23C76">
        <w:rPr>
          <w:rFonts w:ascii="Times New Roman" w:hAnsi="Times New Roman" w:cs="Times New Roman"/>
          <w:szCs w:val="22"/>
        </w:rPr>
        <w:t>Наименование, количество, цена за единицу поставляемого Товара указаны в Спецификации (</w:t>
      </w:r>
      <w:hyperlink w:anchor="P328" w:history="1">
        <w:r w:rsidRPr="00F23C76">
          <w:rPr>
            <w:rFonts w:ascii="Times New Roman" w:hAnsi="Times New Roman" w:cs="Times New Roman"/>
            <w:szCs w:val="22"/>
          </w:rPr>
          <w:t>Приложение № 1</w:t>
        </w:r>
      </w:hyperlink>
      <w:r w:rsidRPr="00F23C76">
        <w:rPr>
          <w:rFonts w:ascii="Times New Roman" w:hAnsi="Times New Roman" w:cs="Times New Roman"/>
          <w:szCs w:val="22"/>
        </w:rPr>
        <w:t xml:space="preserve"> к Государственному контракту). </w:t>
      </w:r>
      <w:proofErr w:type="gramEnd"/>
    </w:p>
    <w:p w:rsidR="00450DB8" w:rsidRPr="000455A8"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1.3 Идентификационный код закупки</w:t>
      </w:r>
      <w:r w:rsidRPr="000455A8">
        <w:rPr>
          <w:rFonts w:ascii="Times New Roman" w:hAnsi="Times New Roman" w:cs="Times New Roman"/>
          <w:szCs w:val="22"/>
        </w:rPr>
        <w:t xml:space="preserve">: </w:t>
      </w:r>
      <w:r w:rsidR="00D14AC4" w:rsidRPr="00D14AC4">
        <w:rPr>
          <w:rFonts w:ascii="Times New Roman" w:hAnsi="Times New Roman" w:cs="Times New Roman"/>
          <w:szCs w:val="22"/>
        </w:rPr>
        <w:t>__________________________.</w:t>
      </w:r>
    </w:p>
    <w:p w:rsidR="00450DB8" w:rsidRPr="00F23C76" w:rsidRDefault="00450DB8" w:rsidP="00450DB8">
      <w:pPr>
        <w:pStyle w:val="ConsPlusNormal"/>
        <w:jc w:val="both"/>
        <w:rPr>
          <w:rFonts w:ascii="Times New Roman" w:hAnsi="Times New Roman" w:cs="Times New Roman"/>
          <w:szCs w:val="22"/>
        </w:rPr>
      </w:pPr>
    </w:p>
    <w:p w:rsidR="00450DB8" w:rsidRPr="00F23C76" w:rsidRDefault="00450DB8" w:rsidP="00450DB8">
      <w:pPr>
        <w:pStyle w:val="ConsPlusNormal"/>
        <w:jc w:val="center"/>
        <w:outlineLvl w:val="1"/>
        <w:rPr>
          <w:rFonts w:ascii="Times New Roman" w:hAnsi="Times New Roman" w:cs="Times New Roman"/>
          <w:szCs w:val="22"/>
        </w:rPr>
      </w:pPr>
      <w:r w:rsidRPr="00F23C76">
        <w:rPr>
          <w:rFonts w:ascii="Times New Roman" w:hAnsi="Times New Roman" w:cs="Times New Roman"/>
          <w:szCs w:val="22"/>
        </w:rPr>
        <w:t>II. ЦЕНА ГОСУДАРСТВЕННОГО КОНТРАКТА И ПОРЯДОК РАСЧЕТОВ</w:t>
      </w:r>
    </w:p>
    <w:p w:rsidR="00450DB8" w:rsidRPr="00F23C76" w:rsidRDefault="00450DB8" w:rsidP="00450DB8">
      <w:pPr>
        <w:pStyle w:val="ConsPlusNormal"/>
        <w:jc w:val="both"/>
        <w:rPr>
          <w:rFonts w:ascii="Times New Roman" w:hAnsi="Times New Roman" w:cs="Times New Roman"/>
          <w:szCs w:val="22"/>
        </w:rPr>
      </w:pP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2.1. Ц</w:t>
      </w:r>
      <w:r>
        <w:rPr>
          <w:rFonts w:ascii="Times New Roman" w:hAnsi="Times New Roman" w:cs="Times New Roman"/>
          <w:szCs w:val="22"/>
        </w:rPr>
        <w:t xml:space="preserve">ена Государственного контракта </w:t>
      </w:r>
      <w:r w:rsidRPr="00B462FE">
        <w:rPr>
          <w:rFonts w:ascii="Times New Roman" w:hAnsi="Times New Roman" w:cs="Times New Roman"/>
          <w:szCs w:val="22"/>
        </w:rPr>
        <w:t>составляет</w:t>
      </w:r>
      <w:proofErr w:type="gramStart"/>
      <w:r>
        <w:rPr>
          <w:rFonts w:ascii="Times New Roman" w:hAnsi="Times New Roman" w:cs="Times New Roman"/>
          <w:szCs w:val="22"/>
        </w:rPr>
        <w:t xml:space="preserve"> </w:t>
      </w:r>
      <w:r w:rsidR="000455A8">
        <w:rPr>
          <w:rFonts w:ascii="Times New Roman" w:hAnsi="Times New Roman" w:cs="Times New Roman"/>
          <w:szCs w:val="22"/>
        </w:rPr>
        <w:t>____________</w:t>
      </w:r>
      <w:r>
        <w:rPr>
          <w:rFonts w:ascii="Times New Roman" w:hAnsi="Times New Roman" w:cs="Times New Roman"/>
          <w:szCs w:val="22"/>
        </w:rPr>
        <w:t xml:space="preserve"> </w:t>
      </w:r>
      <w:r w:rsidRPr="00F23C76">
        <w:rPr>
          <w:rFonts w:ascii="Times New Roman" w:hAnsi="Times New Roman" w:cs="Times New Roman"/>
          <w:szCs w:val="22"/>
        </w:rPr>
        <w:t>(</w:t>
      </w:r>
      <w:r w:rsidR="000455A8">
        <w:rPr>
          <w:rFonts w:ascii="Times New Roman" w:hAnsi="Times New Roman" w:cs="Times New Roman"/>
          <w:szCs w:val="22"/>
        </w:rPr>
        <w:t>_____________</w:t>
      </w:r>
      <w:r w:rsidRPr="00F23C76">
        <w:rPr>
          <w:rFonts w:ascii="Times New Roman" w:hAnsi="Times New Roman" w:cs="Times New Roman"/>
          <w:szCs w:val="22"/>
        </w:rPr>
        <w:t>)</w:t>
      </w:r>
      <w:r w:rsidRPr="00B462FE">
        <w:rPr>
          <w:rFonts w:ascii="Times New Roman" w:hAnsi="Times New Roman" w:cs="Times New Roman"/>
          <w:szCs w:val="22"/>
        </w:rPr>
        <w:t xml:space="preserve"> </w:t>
      </w:r>
      <w:proofErr w:type="gramEnd"/>
      <w:r w:rsidRPr="00B462FE">
        <w:rPr>
          <w:rFonts w:ascii="Times New Roman" w:hAnsi="Times New Roman" w:cs="Times New Roman"/>
          <w:szCs w:val="22"/>
        </w:rPr>
        <w:t xml:space="preserve">рублей </w:t>
      </w:r>
      <w:r>
        <w:rPr>
          <w:rFonts w:ascii="Times New Roman" w:hAnsi="Times New Roman" w:cs="Times New Roman"/>
          <w:szCs w:val="22"/>
        </w:rPr>
        <w:t>00</w:t>
      </w:r>
      <w:r w:rsidRPr="00B462FE">
        <w:rPr>
          <w:rFonts w:ascii="Times New Roman" w:hAnsi="Times New Roman" w:cs="Times New Roman"/>
          <w:szCs w:val="22"/>
        </w:rPr>
        <w:t xml:space="preserve"> копеек с учетом НДС </w:t>
      </w:r>
      <w:r w:rsidR="000455A8">
        <w:rPr>
          <w:rFonts w:ascii="Times New Roman" w:hAnsi="Times New Roman" w:cs="Times New Roman"/>
          <w:szCs w:val="22"/>
        </w:rPr>
        <w:t>___/без учета НДС.</w:t>
      </w:r>
    </w:p>
    <w:p w:rsidR="00450DB8" w:rsidRPr="00F23C76" w:rsidRDefault="00450DB8" w:rsidP="00450DB8">
      <w:pPr>
        <w:pStyle w:val="ConsPlusNormal"/>
        <w:ind w:firstLine="539"/>
        <w:jc w:val="both"/>
        <w:rPr>
          <w:rFonts w:ascii="Times New Roman" w:hAnsi="Times New Roman" w:cs="Times New Roman"/>
          <w:szCs w:val="22"/>
        </w:rPr>
      </w:pPr>
      <w:bookmarkStart w:id="1" w:name="P62"/>
      <w:bookmarkEnd w:id="1"/>
      <w:r w:rsidRPr="00F23C76">
        <w:rPr>
          <w:rFonts w:ascii="Times New Roman" w:hAnsi="Times New Roman" w:cs="Times New Roman"/>
          <w:szCs w:val="22"/>
        </w:rPr>
        <w:t>2.2. Цена Государственного контракта (цена единицы Товара) включает в себя: расходы Поставщика, связанные с исполнением обязательств по Государственному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450DB8" w:rsidRPr="00F23C76" w:rsidRDefault="00450DB8" w:rsidP="00450DB8">
      <w:pPr>
        <w:pStyle w:val="ConsPlusNormal"/>
        <w:ind w:firstLine="539"/>
        <w:jc w:val="both"/>
        <w:rPr>
          <w:rFonts w:ascii="Times New Roman" w:hAnsi="Times New Roman" w:cs="Times New Roman"/>
          <w:szCs w:val="22"/>
        </w:rPr>
      </w:pPr>
      <w:r w:rsidRPr="00F23C76">
        <w:rPr>
          <w:rFonts w:ascii="Times New Roman" w:hAnsi="Times New Roman" w:cs="Times New Roman"/>
          <w:szCs w:val="22"/>
        </w:rPr>
        <w:t xml:space="preserve">Цена Государственного контракта является твердой и определяется на весь срок исполнения Государственного контракта, за исключением случаев, установленных </w:t>
      </w:r>
      <w:hyperlink r:id="rId6" w:history="1">
        <w:r w:rsidRPr="00F23C76">
          <w:rPr>
            <w:rFonts w:ascii="Times New Roman" w:hAnsi="Times New Roman" w:cs="Times New Roman"/>
            <w:szCs w:val="22"/>
          </w:rPr>
          <w:t>Законом</w:t>
        </w:r>
      </w:hyperlink>
      <w:r w:rsidRPr="00F23C76">
        <w:rPr>
          <w:rFonts w:ascii="Times New Roman" w:hAnsi="Times New Roman" w:cs="Times New Roman"/>
          <w:szCs w:val="22"/>
        </w:rPr>
        <w:t xml:space="preserve"> № 44-ФЗ и Государственным контрактом. </w:t>
      </w:r>
    </w:p>
    <w:p w:rsidR="00450DB8" w:rsidRPr="00F23C76" w:rsidRDefault="00450DB8" w:rsidP="00450DB8">
      <w:pPr>
        <w:pStyle w:val="ConsPlusNormal"/>
        <w:ind w:firstLine="539"/>
        <w:jc w:val="both"/>
        <w:rPr>
          <w:rFonts w:ascii="Times New Roman" w:hAnsi="Times New Roman" w:cs="Times New Roman"/>
          <w:szCs w:val="22"/>
        </w:rPr>
      </w:pPr>
      <w:r w:rsidRPr="00F23C76">
        <w:rPr>
          <w:rFonts w:ascii="Times New Roman" w:hAnsi="Times New Roman" w:cs="Times New Roman"/>
          <w:szCs w:val="22"/>
        </w:rPr>
        <w:t xml:space="preserve">При заключении и исполнении Государственного контракта изменение его условий не допускается, за исключением случаев, предусмотренных </w:t>
      </w:r>
      <w:hyperlink r:id="rId7" w:history="1">
        <w:r w:rsidRPr="00F23C76">
          <w:rPr>
            <w:rFonts w:ascii="Times New Roman" w:hAnsi="Times New Roman" w:cs="Times New Roman"/>
            <w:szCs w:val="22"/>
          </w:rPr>
          <w:t>статьями 34</w:t>
        </w:r>
      </w:hyperlink>
      <w:r w:rsidRPr="00F23C76">
        <w:rPr>
          <w:rFonts w:ascii="Times New Roman" w:hAnsi="Times New Roman" w:cs="Times New Roman"/>
          <w:szCs w:val="22"/>
        </w:rPr>
        <w:t xml:space="preserve"> и </w:t>
      </w:r>
      <w:hyperlink r:id="rId8" w:history="1">
        <w:r w:rsidRPr="00F23C76">
          <w:rPr>
            <w:rFonts w:ascii="Times New Roman" w:hAnsi="Times New Roman" w:cs="Times New Roman"/>
            <w:szCs w:val="22"/>
          </w:rPr>
          <w:t>95</w:t>
        </w:r>
      </w:hyperlink>
      <w:r w:rsidRPr="00F23C76">
        <w:rPr>
          <w:rFonts w:ascii="Times New Roman" w:hAnsi="Times New Roman" w:cs="Times New Roman"/>
          <w:szCs w:val="22"/>
        </w:rPr>
        <w:t xml:space="preserve"> Закона № 44-ФЗ.</w:t>
      </w:r>
    </w:p>
    <w:p w:rsidR="00450DB8" w:rsidRPr="00F23C76" w:rsidRDefault="00450DB8" w:rsidP="00450DB8">
      <w:pPr>
        <w:pStyle w:val="ConsPlusNormal"/>
        <w:ind w:firstLine="539"/>
        <w:jc w:val="both"/>
        <w:rPr>
          <w:rFonts w:ascii="Times New Roman" w:hAnsi="Times New Roman" w:cs="Times New Roman"/>
          <w:szCs w:val="22"/>
        </w:rPr>
      </w:pPr>
      <w:r w:rsidRPr="00F23C76">
        <w:rPr>
          <w:rFonts w:ascii="Times New Roman" w:hAnsi="Times New Roman" w:cs="Times New Roman"/>
          <w:szCs w:val="22"/>
        </w:rPr>
        <w:t>Цена Государственного контракта может быть снижена по соглашению Сторон без изменения предусмотренных Государственным контрактом количества и качества поставляемого Товара и иных условий Государственного контракта.</w:t>
      </w:r>
    </w:p>
    <w:p w:rsidR="00450DB8" w:rsidRPr="00F23C76" w:rsidRDefault="00450DB8" w:rsidP="00450DB8">
      <w:pPr>
        <w:pStyle w:val="ConsPlusNormal"/>
        <w:ind w:firstLine="540"/>
        <w:jc w:val="both"/>
        <w:rPr>
          <w:rFonts w:ascii="Times New Roman" w:hAnsi="Times New Roman" w:cs="Times New Roman"/>
          <w:color w:val="000000" w:themeColor="text1"/>
          <w:szCs w:val="22"/>
        </w:rPr>
      </w:pPr>
      <w:bookmarkStart w:id="2" w:name="P66"/>
      <w:bookmarkEnd w:id="2"/>
      <w:r w:rsidRPr="00F23C76">
        <w:rPr>
          <w:rFonts w:ascii="Times New Roman" w:hAnsi="Times New Roman" w:cs="Times New Roman"/>
          <w:szCs w:val="22"/>
        </w:rPr>
        <w:t xml:space="preserve">2.3. </w:t>
      </w:r>
      <w:r w:rsidRPr="00F23C76">
        <w:rPr>
          <w:rFonts w:ascii="Times New Roman" w:hAnsi="Times New Roman" w:cs="Times New Roman"/>
          <w:color w:val="000000" w:themeColor="text1"/>
          <w:szCs w:val="22"/>
        </w:rPr>
        <w:t>Источник финансирования Государственного контракта - за счёт средств федерального бюджета ФКЛПУ РБ-2 УФСИН России по Республике Карелия, выделенных Государственному заказчику на основании утвержденных лимитов бюджетных обязательств</w:t>
      </w:r>
      <w:r>
        <w:rPr>
          <w:rFonts w:ascii="Times New Roman" w:hAnsi="Times New Roman" w:cs="Times New Roman"/>
          <w:color w:val="000000" w:themeColor="text1"/>
          <w:szCs w:val="22"/>
        </w:rPr>
        <w:t xml:space="preserve"> на 202</w:t>
      </w:r>
      <w:r w:rsidR="00D14AC4">
        <w:rPr>
          <w:rFonts w:ascii="Times New Roman" w:hAnsi="Times New Roman" w:cs="Times New Roman"/>
          <w:color w:val="000000" w:themeColor="text1"/>
          <w:szCs w:val="22"/>
        </w:rPr>
        <w:t>6</w:t>
      </w:r>
      <w:r w:rsidRPr="00F23C76">
        <w:rPr>
          <w:rFonts w:ascii="Times New Roman" w:hAnsi="Times New Roman" w:cs="Times New Roman"/>
          <w:color w:val="000000" w:themeColor="text1"/>
          <w:szCs w:val="22"/>
        </w:rPr>
        <w:t xml:space="preserve"> год в рамках государственного оборонного заказа</w:t>
      </w:r>
      <w:r w:rsidR="00581DF9">
        <w:rPr>
          <w:rFonts w:ascii="Times New Roman" w:hAnsi="Times New Roman" w:cs="Times New Roman"/>
          <w:color w:val="000000" w:themeColor="text1"/>
          <w:szCs w:val="22"/>
        </w:rPr>
        <w:t xml:space="preserve"> (КБК 320030542406900492</w:t>
      </w:r>
      <w:r w:rsidR="0033261E">
        <w:rPr>
          <w:rFonts w:ascii="Times New Roman" w:hAnsi="Times New Roman" w:cs="Times New Roman"/>
          <w:color w:val="000000" w:themeColor="text1"/>
          <w:szCs w:val="22"/>
        </w:rPr>
        <w:t>23</w:t>
      </w:r>
      <w:r w:rsidR="00581DF9">
        <w:rPr>
          <w:rFonts w:ascii="Times New Roman" w:hAnsi="Times New Roman" w:cs="Times New Roman"/>
          <w:color w:val="000000" w:themeColor="text1"/>
          <w:szCs w:val="22"/>
        </w:rPr>
        <w:t>)</w:t>
      </w:r>
      <w:r w:rsidRPr="00F23C76">
        <w:rPr>
          <w:rFonts w:ascii="Times New Roman" w:hAnsi="Times New Roman" w:cs="Times New Roman"/>
          <w:color w:val="000000" w:themeColor="text1"/>
          <w:szCs w:val="22"/>
        </w:rPr>
        <w:t>.</w:t>
      </w:r>
    </w:p>
    <w:p w:rsidR="00450DB8" w:rsidRPr="00F23C76" w:rsidRDefault="00450DB8" w:rsidP="00450DB8">
      <w:pPr>
        <w:tabs>
          <w:tab w:val="left" w:pos="426"/>
          <w:tab w:val="left" w:pos="709"/>
          <w:tab w:val="left" w:pos="1134"/>
        </w:tabs>
        <w:spacing w:after="0" w:line="240" w:lineRule="auto"/>
        <w:ind w:firstLine="567"/>
        <w:contextualSpacing/>
        <w:jc w:val="both"/>
        <w:rPr>
          <w:rFonts w:ascii="Times New Roman" w:hAnsi="Times New Roman" w:cs="Times New Roman"/>
        </w:rPr>
      </w:pPr>
      <w:r w:rsidRPr="00F23C76">
        <w:rPr>
          <w:rFonts w:ascii="Times New Roman" w:hAnsi="Times New Roman" w:cs="Times New Roman"/>
        </w:rPr>
        <w:t xml:space="preserve">2.4. Оплата Товара производится Государственным заказчиком </w:t>
      </w:r>
      <w:bookmarkStart w:id="3" w:name="P81"/>
      <w:bookmarkEnd w:id="3"/>
      <w:r w:rsidRPr="00F23C76">
        <w:rPr>
          <w:rFonts w:ascii="Times New Roman" w:hAnsi="Times New Roman" w:cs="Times New Roman"/>
        </w:rPr>
        <w:t xml:space="preserve">в течение 10 (десяти) рабочих дней после передачи Поставщиком Государственному заказчику Товара надлежащего качества, счёта-фактуры (счета), накладной по </w:t>
      </w:r>
      <w:r w:rsidRPr="00FA19E0">
        <w:rPr>
          <w:rFonts w:ascii="Times New Roman" w:hAnsi="Times New Roman" w:cs="Times New Roman"/>
        </w:rPr>
        <w:t>форме ТОРГ-12</w:t>
      </w:r>
      <w:r w:rsidRPr="00F23C76">
        <w:rPr>
          <w:rFonts w:ascii="Times New Roman" w:hAnsi="Times New Roman" w:cs="Times New Roman"/>
        </w:rPr>
        <w:t xml:space="preserve"> либо универсального передаточного документа. </w:t>
      </w: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 xml:space="preserve">2.5. Оплата по Государственному контракту осуществляется по безналичному расчету путем </w:t>
      </w:r>
      <w:r w:rsidRPr="00F23C76">
        <w:rPr>
          <w:rFonts w:ascii="Times New Roman" w:hAnsi="Times New Roman" w:cs="Times New Roman"/>
          <w:szCs w:val="22"/>
        </w:rPr>
        <w:lastRenderedPageBreak/>
        <w:t>перечисления Государственным заказчиком денежных средств на счет Поставщика, указанный в Государственном контракте.</w:t>
      </w:r>
    </w:p>
    <w:p w:rsidR="00450DB8" w:rsidRPr="00F23C76" w:rsidRDefault="00450DB8" w:rsidP="00450DB8">
      <w:pPr>
        <w:pStyle w:val="ConsPlusNormal"/>
        <w:tabs>
          <w:tab w:val="left" w:pos="993"/>
        </w:tabs>
        <w:ind w:firstLine="540"/>
        <w:jc w:val="both"/>
        <w:rPr>
          <w:rFonts w:ascii="Times New Roman" w:hAnsi="Times New Roman" w:cs="Times New Roman"/>
          <w:szCs w:val="22"/>
        </w:rPr>
      </w:pPr>
      <w:r w:rsidRPr="00F23C76">
        <w:rPr>
          <w:rFonts w:ascii="Times New Roman" w:hAnsi="Times New Roman" w:cs="Times New Roman"/>
          <w:szCs w:val="22"/>
        </w:rPr>
        <w:t xml:space="preserve">2.6. </w:t>
      </w:r>
      <w:proofErr w:type="gramStart"/>
      <w:r w:rsidRPr="00F23C76">
        <w:rPr>
          <w:rFonts w:ascii="Times New Roman" w:hAnsi="Times New Roman" w:cs="Times New Roman"/>
          <w:szCs w:val="22"/>
        </w:rPr>
        <w:t>Государственный заказчик уменьшает суммы, подлежащие уплате Государственным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Государственного контракта, если в соответствии с законодательством Российской Федерации о налогах и сборах такие налоги, сборы и иные обязательные платежи подлежат</w:t>
      </w:r>
      <w:proofErr w:type="gramEnd"/>
      <w:r w:rsidRPr="00F23C76">
        <w:rPr>
          <w:rFonts w:ascii="Times New Roman" w:hAnsi="Times New Roman" w:cs="Times New Roman"/>
          <w:szCs w:val="22"/>
        </w:rPr>
        <w:t xml:space="preserve"> уплате в бюджеты бюджетной системы Российской Федерации Государственным заказчиком.</w:t>
      </w:r>
    </w:p>
    <w:p w:rsidR="00450DB8" w:rsidRPr="00F23C76" w:rsidRDefault="00450DB8" w:rsidP="00450DB8">
      <w:pPr>
        <w:pStyle w:val="ConsPlusNormal"/>
        <w:ind w:firstLine="540"/>
        <w:jc w:val="both"/>
        <w:rPr>
          <w:rFonts w:ascii="Times New Roman" w:hAnsi="Times New Roman" w:cs="Times New Roman"/>
          <w:szCs w:val="22"/>
        </w:rPr>
      </w:pPr>
      <w:bookmarkStart w:id="4" w:name="P83"/>
      <w:bookmarkEnd w:id="4"/>
      <w:r w:rsidRPr="00F23C76">
        <w:rPr>
          <w:rFonts w:ascii="Times New Roman" w:hAnsi="Times New Roman" w:cs="Times New Roman"/>
          <w:szCs w:val="22"/>
        </w:rPr>
        <w:t>2.7. Датой оплаты считается дата списания денежных средств со счета Государственного заказчика, указанного в Государственном контракте.</w:t>
      </w:r>
    </w:p>
    <w:p w:rsidR="00450DB8" w:rsidRPr="00F23C76" w:rsidRDefault="00450DB8" w:rsidP="00450DB8">
      <w:pPr>
        <w:pStyle w:val="ConsPlusNormal"/>
        <w:jc w:val="both"/>
        <w:rPr>
          <w:rFonts w:ascii="Times New Roman" w:hAnsi="Times New Roman" w:cs="Times New Roman"/>
          <w:szCs w:val="22"/>
        </w:rPr>
      </w:pPr>
    </w:p>
    <w:p w:rsidR="00450DB8" w:rsidRPr="00F23C76" w:rsidRDefault="00450DB8" w:rsidP="00450DB8">
      <w:pPr>
        <w:pStyle w:val="ConsPlusNormal"/>
        <w:jc w:val="center"/>
        <w:outlineLvl w:val="1"/>
        <w:rPr>
          <w:rFonts w:ascii="Times New Roman" w:hAnsi="Times New Roman" w:cs="Times New Roman"/>
          <w:szCs w:val="22"/>
        </w:rPr>
      </w:pPr>
      <w:r w:rsidRPr="00F23C76">
        <w:rPr>
          <w:rFonts w:ascii="Times New Roman" w:hAnsi="Times New Roman" w:cs="Times New Roman"/>
          <w:szCs w:val="22"/>
        </w:rPr>
        <w:t>III. ПОРЯДОК, СРОКИ И УСЛОВИЯ ПОСТАВКИ И ПРИЕМКИ ТОВАРА</w:t>
      </w:r>
    </w:p>
    <w:p w:rsidR="00450DB8" w:rsidRPr="00F23C76" w:rsidRDefault="00450DB8" w:rsidP="00450DB8">
      <w:pPr>
        <w:pStyle w:val="1"/>
        <w:numPr>
          <w:ilvl w:val="0"/>
          <w:numId w:val="0"/>
        </w:numPr>
        <w:tabs>
          <w:tab w:val="clear" w:pos="567"/>
          <w:tab w:val="left" w:pos="851"/>
        </w:tabs>
        <w:spacing w:before="0"/>
        <w:ind w:firstLine="425"/>
        <w:rPr>
          <w:sz w:val="22"/>
          <w:szCs w:val="22"/>
        </w:rPr>
      </w:pPr>
      <w:r w:rsidRPr="00F23C76">
        <w:rPr>
          <w:sz w:val="22"/>
          <w:szCs w:val="22"/>
        </w:rPr>
        <w:t xml:space="preserve">3.1. Поставщик осуществляет поставку Товара своими силами и </w:t>
      </w:r>
      <w:r>
        <w:rPr>
          <w:sz w:val="22"/>
          <w:szCs w:val="22"/>
        </w:rPr>
        <w:t xml:space="preserve">средствами </w:t>
      </w:r>
      <w:r w:rsidRPr="00F23C76">
        <w:rPr>
          <w:sz w:val="22"/>
          <w:szCs w:val="22"/>
        </w:rPr>
        <w:t xml:space="preserve">по адресу: 186350, Республика Карелия, г. Медвежьегорск, ул. Пригородная, </w:t>
      </w:r>
      <w:r w:rsidR="00D14AC4">
        <w:rPr>
          <w:sz w:val="22"/>
          <w:szCs w:val="22"/>
        </w:rPr>
        <w:t xml:space="preserve">здание </w:t>
      </w:r>
      <w:r w:rsidRPr="00F23C76">
        <w:rPr>
          <w:sz w:val="22"/>
          <w:szCs w:val="22"/>
        </w:rPr>
        <w:t>1</w:t>
      </w:r>
      <w:r w:rsidR="00D14AC4">
        <w:rPr>
          <w:sz w:val="22"/>
          <w:szCs w:val="22"/>
        </w:rPr>
        <w:t>Б</w:t>
      </w:r>
      <w:r w:rsidRPr="00F23C76">
        <w:rPr>
          <w:sz w:val="22"/>
          <w:szCs w:val="22"/>
        </w:rPr>
        <w:t xml:space="preserve"> - ФКЛПУ РБ-2 УФСИН России по Республике Карелия.</w:t>
      </w:r>
    </w:p>
    <w:p w:rsidR="00450DB8" w:rsidRPr="00F23C76" w:rsidRDefault="00450DB8" w:rsidP="00450DB8">
      <w:pPr>
        <w:pStyle w:val="1"/>
        <w:numPr>
          <w:ilvl w:val="0"/>
          <w:numId w:val="0"/>
        </w:numPr>
        <w:tabs>
          <w:tab w:val="clear" w:pos="567"/>
          <w:tab w:val="left" w:pos="851"/>
        </w:tabs>
        <w:spacing w:before="0"/>
        <w:ind w:firstLine="425"/>
        <w:rPr>
          <w:sz w:val="22"/>
          <w:szCs w:val="22"/>
        </w:rPr>
      </w:pPr>
      <w:r w:rsidRPr="00F23C76">
        <w:rPr>
          <w:sz w:val="22"/>
          <w:szCs w:val="22"/>
        </w:rPr>
        <w:t xml:space="preserve">3.2. Срок поставки Товара: </w:t>
      </w:r>
      <w:r w:rsidRPr="00FA19E0">
        <w:rPr>
          <w:sz w:val="22"/>
          <w:szCs w:val="22"/>
        </w:rPr>
        <w:t xml:space="preserve">в течение </w:t>
      </w:r>
      <w:r w:rsidR="000455A8" w:rsidRPr="00FA19E0">
        <w:rPr>
          <w:sz w:val="22"/>
          <w:szCs w:val="22"/>
        </w:rPr>
        <w:t>1</w:t>
      </w:r>
      <w:r w:rsidR="007279BE" w:rsidRPr="00FA19E0">
        <w:rPr>
          <w:sz w:val="22"/>
          <w:szCs w:val="22"/>
        </w:rPr>
        <w:t>0</w:t>
      </w:r>
      <w:r w:rsidRPr="00FA19E0">
        <w:rPr>
          <w:sz w:val="22"/>
          <w:szCs w:val="22"/>
        </w:rPr>
        <w:t xml:space="preserve"> рабочих дней с момента заключения Государственного контракта.</w:t>
      </w:r>
    </w:p>
    <w:p w:rsidR="00450DB8" w:rsidRPr="00F23C76" w:rsidRDefault="00450DB8" w:rsidP="00450DB8">
      <w:pPr>
        <w:pStyle w:val="1"/>
        <w:numPr>
          <w:ilvl w:val="0"/>
          <w:numId w:val="0"/>
        </w:numPr>
        <w:tabs>
          <w:tab w:val="clear" w:pos="567"/>
          <w:tab w:val="left" w:pos="851"/>
        </w:tabs>
        <w:spacing w:before="0"/>
        <w:ind w:firstLine="425"/>
        <w:rPr>
          <w:sz w:val="22"/>
          <w:szCs w:val="22"/>
        </w:rPr>
      </w:pPr>
      <w:r w:rsidRPr="00F23C76">
        <w:rPr>
          <w:sz w:val="22"/>
          <w:szCs w:val="22"/>
        </w:rPr>
        <w:t>Поставка осуществляется в рабочие дни с 9 час. 00 мин. до 17 час. 00 мин.</w:t>
      </w:r>
    </w:p>
    <w:p w:rsidR="00450DB8" w:rsidRPr="00F23C76" w:rsidRDefault="00450DB8" w:rsidP="00450DB8">
      <w:pPr>
        <w:pStyle w:val="ConsPlusNormal"/>
        <w:tabs>
          <w:tab w:val="left" w:pos="851"/>
        </w:tabs>
        <w:ind w:firstLine="425"/>
        <w:jc w:val="both"/>
        <w:rPr>
          <w:rFonts w:ascii="Times New Roman" w:hAnsi="Times New Roman" w:cs="Times New Roman"/>
          <w:szCs w:val="22"/>
        </w:rPr>
      </w:pPr>
      <w:r w:rsidRPr="00F23C76">
        <w:rPr>
          <w:rFonts w:ascii="Times New Roman" w:hAnsi="Times New Roman" w:cs="Times New Roman"/>
          <w:szCs w:val="22"/>
        </w:rPr>
        <w:t xml:space="preserve">3.3.  В день доставки Товара по адресу поставки Товара, указанному в соответствии с условиями Государственного контракта Поставщик обязан передать Государственному заказчику подписанные со своей стороны товарную накладную по </w:t>
      </w:r>
      <w:hyperlink r:id="rId9" w:history="1">
        <w:r w:rsidRPr="002D37B9">
          <w:rPr>
            <w:rFonts w:ascii="Times New Roman" w:hAnsi="Times New Roman" w:cs="Times New Roman"/>
            <w:szCs w:val="22"/>
          </w:rPr>
          <w:t>форме № ТОРГ-12</w:t>
        </w:r>
      </w:hyperlink>
      <w:r w:rsidRPr="002D37B9">
        <w:rPr>
          <w:rFonts w:ascii="Times New Roman" w:hAnsi="Times New Roman" w:cs="Times New Roman"/>
          <w:szCs w:val="22"/>
        </w:rPr>
        <w:t xml:space="preserve"> в 2 (двух</w:t>
      </w:r>
      <w:r w:rsidRPr="00F23C76">
        <w:rPr>
          <w:rFonts w:ascii="Times New Roman" w:hAnsi="Times New Roman" w:cs="Times New Roman"/>
          <w:szCs w:val="22"/>
        </w:rPr>
        <w:t>) экземплярах (по 1 (одному) экземпляру для каждой из Сторон) и счет/счет-фактуру либо универсальный передаточный документ.</w:t>
      </w: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В день доставки Товара Государственный заказчик осуществляет приемку Товара по количеству упаковок Товара, комплекту, явным видимым повреждениям упаковки и качеству Товара.</w:t>
      </w: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 xml:space="preserve">Для проверки поставленного Товара (результатов отдельного этапа исполнения Государственного контракта) в части соответствия Товара (результатов отдельного этапа исполнения Государственного контракта) условиям Государственного контракта Государственный заказчик проводит экспертизу. Экспертиза поставленного Товара (результатов отдельного этапа исполнения Государственного контракта)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0" w:history="1">
        <w:r w:rsidRPr="00F23C76">
          <w:rPr>
            <w:rFonts w:ascii="Times New Roman" w:hAnsi="Times New Roman" w:cs="Times New Roman"/>
            <w:szCs w:val="22"/>
          </w:rPr>
          <w:t>Законом</w:t>
        </w:r>
      </w:hyperlink>
      <w:r w:rsidRPr="00F23C76">
        <w:rPr>
          <w:rFonts w:ascii="Times New Roman" w:hAnsi="Times New Roman" w:cs="Times New Roman"/>
          <w:szCs w:val="22"/>
        </w:rPr>
        <w:t xml:space="preserve"> № 44-ФЗ.</w:t>
      </w: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 xml:space="preserve">В рамках экспертизы поставленного Товара (результатов отдельного этапа исполнения Государственного контракта) на соответствие условиям Государственного контракта Государственным заказчиком своими силами или с привлечением независимых экспертов (экспертных организаций) на основании контрактов, заключенных в соответствии с </w:t>
      </w:r>
      <w:hyperlink r:id="rId11" w:history="1">
        <w:r w:rsidRPr="00F23C76">
          <w:rPr>
            <w:rFonts w:ascii="Times New Roman" w:hAnsi="Times New Roman" w:cs="Times New Roman"/>
            <w:szCs w:val="22"/>
          </w:rPr>
          <w:t>Законом</w:t>
        </w:r>
      </w:hyperlink>
      <w:r w:rsidRPr="00F23C76">
        <w:rPr>
          <w:rFonts w:ascii="Times New Roman" w:hAnsi="Times New Roman" w:cs="Times New Roman"/>
          <w:szCs w:val="22"/>
        </w:rPr>
        <w:t xml:space="preserve"> №</w:t>
      </w:r>
      <w:r>
        <w:rPr>
          <w:rFonts w:ascii="Times New Roman" w:hAnsi="Times New Roman" w:cs="Times New Roman"/>
          <w:szCs w:val="22"/>
        </w:rPr>
        <w:t xml:space="preserve"> 44-ФЗ, </w:t>
      </w:r>
      <w:r w:rsidRPr="00F23C76">
        <w:rPr>
          <w:rFonts w:ascii="Times New Roman" w:hAnsi="Times New Roman" w:cs="Times New Roman"/>
          <w:szCs w:val="22"/>
        </w:rPr>
        <w:t>проводятся исследования Товара на предмет качества и безопасности, в том числе фальсификации Товара.</w:t>
      </w: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Государственный заказчик вправе для проведения экспертизы Товара (результатов отдельного этапа исполнения Государственного контракта) осуществлять выборочную проверку качества и безопасности Товара (результатов отдельного этапа исполнения Государственного контракта) до 10 процентов от количества партии каждого наименования Товара для подтверждения его соответствия условиям Государственного контракта в момент передачи Товара Государственному заказчику.</w:t>
      </w:r>
    </w:p>
    <w:p w:rsidR="00450DB8" w:rsidRPr="00F23C76" w:rsidRDefault="00450DB8" w:rsidP="00450DB8">
      <w:pPr>
        <w:pStyle w:val="ConsPlusNormal"/>
        <w:ind w:firstLine="539"/>
        <w:jc w:val="both"/>
        <w:rPr>
          <w:rFonts w:ascii="Times New Roman" w:hAnsi="Times New Roman" w:cs="Times New Roman"/>
          <w:szCs w:val="22"/>
        </w:rPr>
      </w:pPr>
      <w:r w:rsidRPr="00F23C76">
        <w:rPr>
          <w:rFonts w:ascii="Times New Roman" w:hAnsi="Times New Roman" w:cs="Times New Roman"/>
          <w:szCs w:val="22"/>
        </w:rPr>
        <w:t>Выборочная проверка качества и безопасности Товара (результатов отдельного этапа исполнения Государственного контракта) осуществляется в течение сроков, установленных Государственным контрактом для приемки Товара.</w:t>
      </w:r>
    </w:p>
    <w:p w:rsidR="00450DB8" w:rsidRPr="00F23C76" w:rsidRDefault="00450DB8" w:rsidP="00450DB8">
      <w:pPr>
        <w:pStyle w:val="ConsPlusNormal"/>
        <w:ind w:firstLine="539"/>
        <w:jc w:val="both"/>
        <w:rPr>
          <w:rFonts w:ascii="Times New Roman" w:hAnsi="Times New Roman" w:cs="Times New Roman"/>
          <w:szCs w:val="22"/>
        </w:rPr>
      </w:pPr>
      <w:r w:rsidRPr="00F23C76">
        <w:rPr>
          <w:rFonts w:ascii="Times New Roman" w:hAnsi="Times New Roman" w:cs="Times New Roman"/>
          <w:szCs w:val="22"/>
        </w:rPr>
        <w:t xml:space="preserve">Товар на период проведения экспертизы находится у Государственного заказчика на ответственном хранении. </w:t>
      </w:r>
    </w:p>
    <w:p w:rsidR="00450DB8" w:rsidRPr="00F23C76" w:rsidRDefault="00450DB8" w:rsidP="00450DB8">
      <w:pPr>
        <w:pStyle w:val="ConsPlusNormal"/>
        <w:ind w:firstLine="539"/>
        <w:jc w:val="both"/>
        <w:rPr>
          <w:rFonts w:ascii="Times New Roman" w:hAnsi="Times New Roman" w:cs="Times New Roman"/>
          <w:szCs w:val="22"/>
        </w:rPr>
      </w:pPr>
      <w:proofErr w:type="gramStart"/>
      <w:r w:rsidRPr="00F23C76">
        <w:rPr>
          <w:rFonts w:ascii="Times New Roman" w:hAnsi="Times New Roman" w:cs="Times New Roman"/>
          <w:szCs w:val="22"/>
        </w:rPr>
        <w:t>По результатам проведенной экспертизы Товара, в том числе выборочной проверки качества и безопасности Товара (результатов отдельного этапа исполнения Государственного контракта), Государственный заказчик составляет заключение об отсутствии или наличии нарушений условий Государственного контракта, а также об отсутствии или наличии нарушений в части качества и безопасности Товара (результатов отдельного этапа исполнения Государственного контракта).</w:t>
      </w:r>
      <w:proofErr w:type="gramEnd"/>
    </w:p>
    <w:p w:rsidR="00450DB8" w:rsidRPr="00F23C76" w:rsidRDefault="00450DB8" w:rsidP="00450DB8">
      <w:pPr>
        <w:pStyle w:val="ConsPlusNormal"/>
        <w:ind w:firstLine="539"/>
        <w:jc w:val="both"/>
        <w:rPr>
          <w:rFonts w:ascii="Times New Roman" w:hAnsi="Times New Roman" w:cs="Times New Roman"/>
          <w:szCs w:val="22"/>
        </w:rPr>
      </w:pPr>
      <w:r w:rsidRPr="00F23C76">
        <w:rPr>
          <w:rFonts w:ascii="Times New Roman" w:hAnsi="Times New Roman" w:cs="Times New Roman"/>
          <w:szCs w:val="22"/>
        </w:rPr>
        <w:t xml:space="preserve">В случае если по результатам такой экспертизы установлены нарушения условий Государственного контракта (результатов отдельного этапа исполнения Государственного контракта), за исключением условий, касающихся качества и безопасности Товара, не </w:t>
      </w:r>
      <w:r w:rsidRPr="00F23C76">
        <w:rPr>
          <w:rFonts w:ascii="Times New Roman" w:hAnsi="Times New Roman" w:cs="Times New Roman"/>
          <w:szCs w:val="22"/>
        </w:rPr>
        <w:lastRenderedPageBreak/>
        <w:t>препятствующие приемке поставленного Товара, в заключени</w:t>
      </w:r>
      <w:proofErr w:type="gramStart"/>
      <w:r w:rsidRPr="00F23C76">
        <w:rPr>
          <w:rFonts w:ascii="Times New Roman" w:hAnsi="Times New Roman" w:cs="Times New Roman"/>
          <w:szCs w:val="22"/>
        </w:rPr>
        <w:t>и</w:t>
      </w:r>
      <w:proofErr w:type="gramEnd"/>
      <w:r w:rsidRPr="00F23C76">
        <w:rPr>
          <w:rFonts w:ascii="Times New Roman" w:hAnsi="Times New Roman" w:cs="Times New Roman"/>
          <w:szCs w:val="22"/>
        </w:rPr>
        <w:t xml:space="preserve"> могут содержаться предложения об устранении данных нарушений, в том числе с указанием срока их устранения.</w:t>
      </w:r>
    </w:p>
    <w:p w:rsidR="00450DB8" w:rsidRPr="00F23C76" w:rsidRDefault="00450DB8" w:rsidP="00450DB8">
      <w:pPr>
        <w:pStyle w:val="ConsPlusNormal"/>
        <w:ind w:firstLine="539"/>
        <w:jc w:val="both"/>
        <w:rPr>
          <w:rFonts w:ascii="Times New Roman" w:hAnsi="Times New Roman" w:cs="Times New Roman"/>
          <w:szCs w:val="22"/>
        </w:rPr>
      </w:pPr>
      <w:r w:rsidRPr="00F23C76">
        <w:rPr>
          <w:rFonts w:ascii="Times New Roman" w:hAnsi="Times New Roman" w:cs="Times New Roman"/>
          <w:szCs w:val="22"/>
        </w:rPr>
        <w:t>Государственный заказчик вправе не отказывать в приемке поставленного Товара в случае выявления несоответствия этого Товара условиям Государственного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450DB8" w:rsidRPr="00A1259B" w:rsidRDefault="00450DB8" w:rsidP="00450DB8">
      <w:pPr>
        <w:pStyle w:val="ConsPlusNormal"/>
        <w:ind w:firstLine="539"/>
        <w:jc w:val="both"/>
        <w:rPr>
          <w:rFonts w:ascii="Times New Roman" w:hAnsi="Times New Roman" w:cs="Times New Roman"/>
          <w:szCs w:val="22"/>
        </w:rPr>
      </w:pPr>
      <w:proofErr w:type="gramStart"/>
      <w:r w:rsidRPr="00F23C76">
        <w:rPr>
          <w:rFonts w:ascii="Times New Roman" w:hAnsi="Times New Roman" w:cs="Times New Roman"/>
          <w:szCs w:val="22"/>
        </w:rPr>
        <w:t xml:space="preserve">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Государственного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Государственного контракта), Государственный заказчик подписывает документ о приемке - акт о приемке, на основании которого Государственный </w:t>
      </w:r>
      <w:r w:rsidRPr="00A1259B">
        <w:rPr>
          <w:rFonts w:ascii="Times New Roman" w:hAnsi="Times New Roman" w:cs="Times New Roman"/>
          <w:szCs w:val="22"/>
        </w:rPr>
        <w:t>заказчик подписывает товарную накладную</w:t>
      </w:r>
      <w:proofErr w:type="gramEnd"/>
      <w:r w:rsidRPr="00A1259B">
        <w:rPr>
          <w:rFonts w:ascii="Times New Roman" w:hAnsi="Times New Roman" w:cs="Times New Roman"/>
          <w:szCs w:val="22"/>
        </w:rPr>
        <w:t xml:space="preserve"> по </w:t>
      </w:r>
      <w:hyperlink r:id="rId12" w:history="1">
        <w:r w:rsidRPr="002D37B9">
          <w:rPr>
            <w:rFonts w:ascii="Times New Roman" w:hAnsi="Times New Roman" w:cs="Times New Roman"/>
            <w:szCs w:val="22"/>
          </w:rPr>
          <w:t>форме № ТОРГ-12</w:t>
        </w:r>
      </w:hyperlink>
      <w:r w:rsidRPr="00A1259B">
        <w:rPr>
          <w:rFonts w:ascii="Times New Roman" w:hAnsi="Times New Roman" w:cs="Times New Roman"/>
          <w:szCs w:val="22"/>
        </w:rPr>
        <w:t xml:space="preserve"> либо универсальный передаточный документ в течение 3 (трех) рабочих  дней с момента доставки Товара.</w:t>
      </w:r>
    </w:p>
    <w:p w:rsidR="00450DB8" w:rsidRPr="00F23C76" w:rsidRDefault="00450DB8" w:rsidP="00450DB8">
      <w:pPr>
        <w:pStyle w:val="ConsPlusNormal"/>
        <w:ind w:firstLine="539"/>
        <w:jc w:val="both"/>
        <w:rPr>
          <w:rFonts w:ascii="Times New Roman" w:hAnsi="Times New Roman" w:cs="Times New Roman"/>
          <w:szCs w:val="22"/>
        </w:rPr>
      </w:pPr>
      <w:proofErr w:type="gramStart"/>
      <w:r w:rsidRPr="00A1259B">
        <w:rPr>
          <w:rFonts w:ascii="Times New Roman" w:hAnsi="Times New Roman" w:cs="Times New Roman"/>
          <w:szCs w:val="22"/>
        </w:rPr>
        <w:t>В случае обнаружения Государственным</w:t>
      </w:r>
      <w:r w:rsidRPr="00F23C76">
        <w:rPr>
          <w:rFonts w:ascii="Times New Roman" w:hAnsi="Times New Roman" w:cs="Times New Roman"/>
          <w:szCs w:val="22"/>
        </w:rPr>
        <w:t xml:space="preserve"> заказчиком нарушений условий Государственного контракта,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Государственного контракта) Государственный заказчик отказывается от приемки такого Товара (результата отдельного этапа исполнения Государственного контракта) и составляет в течение 2 (двух) рабочих дней с момента доставки Товара мотивированный отказ от подписания акта</w:t>
      </w:r>
      <w:proofErr w:type="gramEnd"/>
      <w:r w:rsidRPr="00F23C76">
        <w:rPr>
          <w:rFonts w:ascii="Times New Roman" w:hAnsi="Times New Roman" w:cs="Times New Roman"/>
          <w:szCs w:val="22"/>
        </w:rPr>
        <w:t xml:space="preserve"> о приемке с указанием перечня выявленных нарушений условий Государственного контракта (далее - мотивированный отказ).</w:t>
      </w:r>
    </w:p>
    <w:p w:rsidR="00450DB8" w:rsidRPr="00F23C76" w:rsidRDefault="00450DB8" w:rsidP="00450DB8">
      <w:pPr>
        <w:pStyle w:val="ConsPlusNormal"/>
        <w:ind w:firstLine="539"/>
        <w:jc w:val="both"/>
        <w:rPr>
          <w:rFonts w:ascii="Times New Roman" w:hAnsi="Times New Roman" w:cs="Times New Roman"/>
          <w:szCs w:val="22"/>
        </w:rPr>
      </w:pPr>
      <w:proofErr w:type="gramStart"/>
      <w:r w:rsidRPr="00F23C76">
        <w:rPr>
          <w:rFonts w:ascii="Times New Roman" w:hAnsi="Times New Roman" w:cs="Times New Roman"/>
          <w:szCs w:val="22"/>
        </w:rPr>
        <w:t>В случае привлечения Государственным заказчиком для проведения экспертизы поставленного Товара (результатов отдельного этапа исполнения Государственного контракта) экспертов, экспертных организаций при принятии решения о приемке или об отказе в приемке Товара (результатов отдельного этапа исполнения Государственного контракта)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450DB8" w:rsidRPr="00F23C76" w:rsidRDefault="00450DB8" w:rsidP="00450DB8">
      <w:pPr>
        <w:pStyle w:val="ConsPlusNormal"/>
        <w:ind w:firstLine="539"/>
        <w:jc w:val="both"/>
        <w:rPr>
          <w:rFonts w:ascii="Times New Roman" w:hAnsi="Times New Roman" w:cs="Times New Roman"/>
          <w:szCs w:val="22"/>
        </w:rPr>
      </w:pPr>
      <w:proofErr w:type="gramStart"/>
      <w:r w:rsidRPr="00F23C76">
        <w:rPr>
          <w:rFonts w:ascii="Times New Roman" w:hAnsi="Times New Roman" w:cs="Times New Roman"/>
          <w:szCs w:val="22"/>
        </w:rPr>
        <w:t>В случае обнаружения Государственным заказчиком нарушений условий Государственного контракта,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Государственного контракта) Поставщик обязуется без дополнительной оплаты со стороны Государственного заказчика устранить выявленные нарушения (</w:t>
      </w:r>
      <w:proofErr w:type="spellStart"/>
      <w:r w:rsidRPr="00F23C76">
        <w:rPr>
          <w:rFonts w:ascii="Times New Roman" w:hAnsi="Times New Roman" w:cs="Times New Roman"/>
          <w:szCs w:val="22"/>
        </w:rPr>
        <w:t>допоставить</w:t>
      </w:r>
      <w:proofErr w:type="spellEnd"/>
      <w:r w:rsidRPr="00F23C76">
        <w:rPr>
          <w:rFonts w:ascii="Times New Roman" w:hAnsi="Times New Roman" w:cs="Times New Roman"/>
          <w:szCs w:val="22"/>
        </w:rPr>
        <w:t xml:space="preserve">, доукомплектовать, заменить Товар) в срок не </w:t>
      </w:r>
      <w:r w:rsidRPr="00457E75">
        <w:rPr>
          <w:rFonts w:ascii="Times New Roman" w:hAnsi="Times New Roman" w:cs="Times New Roman"/>
          <w:szCs w:val="22"/>
        </w:rPr>
        <w:t>позднее 3 (трех) рабочих</w:t>
      </w:r>
      <w:r w:rsidRPr="00F23C76">
        <w:rPr>
          <w:rFonts w:ascii="Times New Roman" w:hAnsi="Times New Roman" w:cs="Times New Roman"/>
          <w:szCs w:val="22"/>
        </w:rPr>
        <w:t xml:space="preserve"> дн</w:t>
      </w:r>
      <w:r>
        <w:rPr>
          <w:rFonts w:ascii="Times New Roman" w:hAnsi="Times New Roman" w:cs="Times New Roman"/>
          <w:szCs w:val="22"/>
        </w:rPr>
        <w:t>ей</w:t>
      </w:r>
      <w:r w:rsidRPr="00F23C76">
        <w:rPr>
          <w:rFonts w:ascii="Times New Roman" w:hAnsi="Times New Roman" w:cs="Times New Roman"/>
          <w:szCs w:val="22"/>
        </w:rPr>
        <w:t xml:space="preserve"> со дня получения от Государственного заказчика</w:t>
      </w:r>
      <w:proofErr w:type="gramEnd"/>
      <w:r w:rsidRPr="00F23C76">
        <w:rPr>
          <w:rFonts w:ascii="Times New Roman" w:hAnsi="Times New Roman" w:cs="Times New Roman"/>
          <w:szCs w:val="22"/>
        </w:rPr>
        <w:t xml:space="preserve">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13" w:history="1">
        <w:r w:rsidRPr="00F23C76">
          <w:rPr>
            <w:rFonts w:ascii="Times New Roman" w:hAnsi="Times New Roman" w:cs="Times New Roman"/>
            <w:szCs w:val="22"/>
          </w:rPr>
          <w:t>форме № ТОРГ-12</w:t>
        </w:r>
      </w:hyperlink>
      <w:r w:rsidRPr="00F23C76">
        <w:rPr>
          <w:rFonts w:ascii="Times New Roman" w:hAnsi="Times New Roman" w:cs="Times New Roman"/>
          <w:szCs w:val="22"/>
        </w:rPr>
        <w:t xml:space="preserve"> в порядке, предусмотренном настоящим разделом.</w:t>
      </w:r>
    </w:p>
    <w:p w:rsidR="00450DB8" w:rsidRPr="00F23C76" w:rsidRDefault="00450DB8" w:rsidP="00450DB8">
      <w:pPr>
        <w:pStyle w:val="ConsPlusNormal"/>
        <w:ind w:firstLine="539"/>
        <w:jc w:val="both"/>
        <w:rPr>
          <w:rFonts w:ascii="Times New Roman" w:hAnsi="Times New Roman" w:cs="Times New Roman"/>
          <w:szCs w:val="22"/>
        </w:rPr>
      </w:pPr>
      <w:r w:rsidRPr="00F23C76">
        <w:rPr>
          <w:rFonts w:ascii="Times New Roman" w:hAnsi="Times New Roman" w:cs="Times New Roman"/>
          <w:szCs w:val="22"/>
        </w:rPr>
        <w:t>В случае повторного выявления по результатам экспертизы, предусмотренной настоящим пунктом, нарушений условий Государственного контракта Государственный заказчик вправе отказаться от исполнения Государственного контракта по основаниям, предусмотренным гражданским законодательством Российской Федерации</w:t>
      </w:r>
      <w:hyperlink w:anchor="P687" w:history="1"/>
      <w:r w:rsidRPr="00F23C76">
        <w:rPr>
          <w:rFonts w:ascii="Times New Roman" w:hAnsi="Times New Roman" w:cs="Times New Roman"/>
          <w:szCs w:val="22"/>
        </w:rPr>
        <w:t>.</w:t>
      </w:r>
    </w:p>
    <w:p w:rsidR="00450DB8" w:rsidRPr="00F23C76" w:rsidRDefault="00450DB8" w:rsidP="00450DB8">
      <w:pPr>
        <w:pStyle w:val="ConsPlusNormal"/>
        <w:ind w:firstLine="539"/>
        <w:jc w:val="both"/>
        <w:rPr>
          <w:rFonts w:ascii="Times New Roman" w:hAnsi="Times New Roman" w:cs="Times New Roman"/>
          <w:szCs w:val="22"/>
        </w:rPr>
      </w:pPr>
      <w:bookmarkStart w:id="5" w:name="P128"/>
      <w:bookmarkEnd w:id="5"/>
      <w:r w:rsidRPr="00F23C76">
        <w:rPr>
          <w:rFonts w:ascii="Times New Roman" w:hAnsi="Times New Roman" w:cs="Times New Roman"/>
          <w:szCs w:val="22"/>
        </w:rPr>
        <w:t xml:space="preserve">3.4. Право собственности на Товар, риск утраты, случайной гибели или повреждения Товара переходят от Поставщика к Государственному заказчику с момента подписания Сторонами товарной накладной по </w:t>
      </w:r>
      <w:hyperlink r:id="rId14" w:history="1">
        <w:r w:rsidRPr="002D37B9">
          <w:rPr>
            <w:rFonts w:ascii="Times New Roman" w:hAnsi="Times New Roman" w:cs="Times New Roman"/>
            <w:szCs w:val="22"/>
          </w:rPr>
          <w:t>форме № ТОРГ-12</w:t>
        </w:r>
      </w:hyperlink>
      <w:r w:rsidRPr="00F23C76">
        <w:rPr>
          <w:rFonts w:ascii="Times New Roman" w:hAnsi="Times New Roman" w:cs="Times New Roman"/>
          <w:szCs w:val="22"/>
        </w:rPr>
        <w:t xml:space="preserve"> либо универсального передаточного документа.</w:t>
      </w:r>
    </w:p>
    <w:p w:rsidR="00450DB8" w:rsidRPr="00F23C76" w:rsidRDefault="00450DB8" w:rsidP="00450DB8">
      <w:pPr>
        <w:pStyle w:val="ConsPlusNormal"/>
        <w:ind w:firstLine="539"/>
        <w:jc w:val="both"/>
        <w:rPr>
          <w:rFonts w:ascii="Times New Roman" w:hAnsi="Times New Roman" w:cs="Times New Roman"/>
          <w:szCs w:val="22"/>
        </w:rPr>
      </w:pPr>
      <w:r w:rsidRPr="00F23C76">
        <w:rPr>
          <w:rFonts w:ascii="Times New Roman" w:hAnsi="Times New Roman" w:cs="Times New Roman"/>
          <w:szCs w:val="22"/>
        </w:rPr>
        <w:t>3.5. Поставщик обязан одновременно с передачей Товара передать Государственному заказчику относящиеся к нему документы, предусмотренные законодательством Российской Федерации, производителем Товара и Государственным контрактом.</w:t>
      </w:r>
    </w:p>
    <w:p w:rsidR="00450DB8" w:rsidRPr="00F23C76" w:rsidRDefault="00450DB8" w:rsidP="00450DB8">
      <w:pPr>
        <w:pStyle w:val="ConsPlusNormal"/>
        <w:ind w:firstLine="539"/>
        <w:jc w:val="both"/>
        <w:rPr>
          <w:rFonts w:ascii="Times New Roman" w:hAnsi="Times New Roman" w:cs="Times New Roman"/>
          <w:szCs w:val="22"/>
        </w:rPr>
      </w:pPr>
      <w:r w:rsidRPr="00F23C76">
        <w:rPr>
          <w:rFonts w:ascii="Times New Roman" w:hAnsi="Times New Roman" w:cs="Times New Roman"/>
          <w:szCs w:val="22"/>
        </w:rPr>
        <w:t>3.6. Сдача и приемка Товара осуществляются уполномоченными представителями Сторон.</w:t>
      </w:r>
    </w:p>
    <w:p w:rsidR="00450DB8" w:rsidRPr="00F23C76" w:rsidRDefault="00450DB8" w:rsidP="00450DB8">
      <w:pPr>
        <w:pStyle w:val="ConsPlusNormal"/>
        <w:jc w:val="both"/>
        <w:rPr>
          <w:rFonts w:ascii="Times New Roman" w:hAnsi="Times New Roman" w:cs="Times New Roman"/>
          <w:szCs w:val="22"/>
        </w:rPr>
      </w:pPr>
    </w:p>
    <w:p w:rsidR="00450DB8" w:rsidRPr="00F23C76" w:rsidRDefault="00450DB8" w:rsidP="00450DB8">
      <w:pPr>
        <w:pStyle w:val="ConsPlusNormal"/>
        <w:jc w:val="center"/>
        <w:outlineLvl w:val="1"/>
        <w:rPr>
          <w:rFonts w:ascii="Times New Roman" w:hAnsi="Times New Roman" w:cs="Times New Roman"/>
          <w:szCs w:val="22"/>
        </w:rPr>
      </w:pPr>
      <w:r w:rsidRPr="00F23C76">
        <w:rPr>
          <w:rFonts w:ascii="Times New Roman" w:hAnsi="Times New Roman" w:cs="Times New Roman"/>
          <w:szCs w:val="22"/>
        </w:rPr>
        <w:t>IV. ВЗАИМОДЕЙСТВИЕ СТОРОН</w:t>
      </w: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 xml:space="preserve">4.1. Поставщик обязан: </w:t>
      </w: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4.1.1. Поставить Товар в порядке, количестве, в срок и на условиях, предусмотренных Государственным контрактом.</w:t>
      </w: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Государственным контрактом.</w:t>
      </w: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 xml:space="preserve">4.1.3. Обеспечить за свой счет устранение выявленных нарушений при несоответствии поставленного Товара условиям Государственного контракта или осуществить его </w:t>
      </w:r>
      <w:r w:rsidRPr="00F23C76">
        <w:rPr>
          <w:rFonts w:ascii="Times New Roman" w:hAnsi="Times New Roman" w:cs="Times New Roman"/>
          <w:szCs w:val="22"/>
        </w:rPr>
        <w:lastRenderedPageBreak/>
        <w:t>соответствующую замену в порядке и на условиях, предусмотренных Государственным контрактом.</w:t>
      </w: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 xml:space="preserve">4.1.4. </w:t>
      </w:r>
      <w:proofErr w:type="gramStart"/>
      <w:r w:rsidRPr="00F23C76">
        <w:rPr>
          <w:rFonts w:ascii="Times New Roman" w:hAnsi="Times New Roman" w:cs="Times New Roman"/>
          <w:szCs w:val="22"/>
        </w:rPr>
        <w:t>В случае принятия решения об одностороннем отказе от исполнения Государственного контракта не позднее чем в течение 3 (трех) рабочих дней с даты принятия указанного решения направить Государственному заказчику такое решение по почте заказным письмом с уведомлением о вручении по адресу Государственного заказчика, указанному в Государственном контракте, а также телеграммой либо посредством факсимильной связи, либо по адресу электронной почты, либо с</w:t>
      </w:r>
      <w:proofErr w:type="gramEnd"/>
      <w:r w:rsidRPr="00F23C76">
        <w:rPr>
          <w:rFonts w:ascii="Times New Roman" w:hAnsi="Times New Roman" w:cs="Times New Roman"/>
          <w:szCs w:val="22"/>
        </w:rPr>
        <w:t xml:space="preserve"> использованием иных сре</w:t>
      </w:r>
      <w:proofErr w:type="gramStart"/>
      <w:r w:rsidRPr="00F23C76">
        <w:rPr>
          <w:rFonts w:ascii="Times New Roman" w:hAnsi="Times New Roman" w:cs="Times New Roman"/>
          <w:szCs w:val="22"/>
        </w:rPr>
        <w:t>дств св</w:t>
      </w:r>
      <w:proofErr w:type="gramEnd"/>
      <w:r w:rsidRPr="00F23C76">
        <w:rPr>
          <w:rFonts w:ascii="Times New Roman" w:hAnsi="Times New Roman" w:cs="Times New Roman"/>
          <w:szCs w:val="22"/>
        </w:rPr>
        <w:t xml:space="preserve">язи и доставки, обеспечивающих фиксирование данного уведомления и получение Поставщиком подтверждения о его вручении Государственному заказчику. Датой такого надлежащего уведомления признается дата получения Поставщиком подтверждения о вручении Государственному заказчику указанного уведомления. </w:t>
      </w: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4.1.5. Предоставлять Государственному заказчику по его требованию документы, относящиеся к предмету Государственного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Государственного контракта.</w:t>
      </w:r>
    </w:p>
    <w:p w:rsidR="00450DB8" w:rsidRPr="00F23C76" w:rsidRDefault="00450DB8" w:rsidP="00450DB8">
      <w:pPr>
        <w:tabs>
          <w:tab w:val="left" w:pos="1176"/>
        </w:tabs>
        <w:spacing w:after="0" w:line="240" w:lineRule="auto"/>
        <w:ind w:left="-142" w:firstLine="709"/>
        <w:jc w:val="both"/>
        <w:rPr>
          <w:rFonts w:ascii="Times New Roman" w:hAnsi="Times New Roman" w:cs="Times New Roman"/>
        </w:rPr>
      </w:pPr>
      <w:bookmarkStart w:id="6" w:name="P148"/>
      <w:bookmarkEnd w:id="6"/>
      <w:r w:rsidRPr="00F23C76">
        <w:rPr>
          <w:rFonts w:ascii="Times New Roman" w:hAnsi="Times New Roman" w:cs="Times New Roman"/>
        </w:rPr>
        <w:t>4.1.6. Обеспечить раздельный учет затрат, связанных с исполнением  Государственного контракта, в соответствии с законодательством российской Федерации о государственном оборонном заказе.</w:t>
      </w: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 xml:space="preserve">4.1.7. </w:t>
      </w:r>
      <w:proofErr w:type="gramStart"/>
      <w:r w:rsidRPr="00F23C76">
        <w:rPr>
          <w:rFonts w:ascii="Times New Roman" w:hAnsi="Times New Roman" w:cs="Times New Roman"/>
          <w:szCs w:val="22"/>
        </w:rPr>
        <w:t>Обеспечить беспрепятственный допуск уполномоченных представите</w:t>
      </w:r>
      <w:r>
        <w:rPr>
          <w:rFonts w:ascii="Times New Roman" w:hAnsi="Times New Roman" w:cs="Times New Roman"/>
          <w:szCs w:val="22"/>
        </w:rPr>
        <w:t xml:space="preserve">лей Государственного заказчика </w:t>
      </w:r>
      <w:r w:rsidRPr="00F23C76">
        <w:rPr>
          <w:rFonts w:ascii="Times New Roman" w:hAnsi="Times New Roman" w:cs="Times New Roman"/>
          <w:szCs w:val="22"/>
        </w:rPr>
        <w:t>и федерального органа исполнительной власти, осуществляющего функции по контролю (надзору) в сфере государственного оборонного заказа, в</w:t>
      </w:r>
      <w:r>
        <w:rPr>
          <w:rFonts w:ascii="Times New Roman" w:hAnsi="Times New Roman" w:cs="Times New Roman"/>
          <w:szCs w:val="22"/>
        </w:rPr>
        <w:t xml:space="preserve"> организацию Поставщика </w:t>
      </w:r>
      <w:r w:rsidRPr="00F23C76">
        <w:rPr>
          <w:rFonts w:ascii="Times New Roman" w:hAnsi="Times New Roman" w:cs="Times New Roman"/>
          <w:szCs w:val="22"/>
        </w:rPr>
        <w:t>для осуществления ими контроля за исполнением Государственного контракта в соответствии с законодательством Российской Федерации о государственном оборонном заказе, в том числе на отдельных этапах его исполнения.</w:t>
      </w:r>
      <w:proofErr w:type="gramEnd"/>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4.1.8. В течение всего срока действия Государственного контракта соответствовать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4.1.9. Нести ответственность за нецелевое использование финансовых средств, выплачиваемых Государственным заказчиком и предназначенных только для финансирования расходов на выполнение государственного оборонного заказа и авансирование соответствующих работ.</w:t>
      </w:r>
    </w:p>
    <w:p w:rsidR="00450DB8" w:rsidRDefault="00450DB8" w:rsidP="00450DB8">
      <w:pPr>
        <w:pStyle w:val="ConsPlusNormal"/>
        <w:ind w:firstLine="540"/>
        <w:jc w:val="both"/>
        <w:rPr>
          <w:rFonts w:ascii="Times New Roman" w:hAnsi="Times New Roman" w:cs="Times New Roman"/>
          <w:szCs w:val="22"/>
        </w:rPr>
      </w:pPr>
      <w:bookmarkStart w:id="7" w:name="P149"/>
      <w:bookmarkStart w:id="8" w:name="P150"/>
      <w:bookmarkEnd w:id="7"/>
      <w:bookmarkEnd w:id="8"/>
      <w:r w:rsidRPr="00F23C76">
        <w:rPr>
          <w:rFonts w:ascii="Times New Roman" w:hAnsi="Times New Roman" w:cs="Times New Roman"/>
          <w:szCs w:val="22"/>
        </w:rPr>
        <w:t xml:space="preserve">4.1.10. Поставщик обязан оформлять товарные накладные по </w:t>
      </w:r>
      <w:hyperlink r:id="rId15" w:history="1">
        <w:r w:rsidRPr="00F23C76">
          <w:rPr>
            <w:rFonts w:ascii="Times New Roman" w:hAnsi="Times New Roman" w:cs="Times New Roman"/>
            <w:szCs w:val="22"/>
          </w:rPr>
          <w:t>форме N ТОРГ-12</w:t>
        </w:r>
      </w:hyperlink>
      <w:r w:rsidRPr="00F23C76">
        <w:rPr>
          <w:rFonts w:ascii="Times New Roman" w:hAnsi="Times New Roman" w:cs="Times New Roman"/>
          <w:szCs w:val="22"/>
        </w:rPr>
        <w:t>/ универсальный передаточный документ в соответствии с законодательством Российской Федерации, а также счета/счета-фактуры в соответствии с налоговым законодательством Российской Федерации (в случае если Поставщик является плательщиком НДС).</w:t>
      </w:r>
    </w:p>
    <w:p w:rsidR="00450DB8" w:rsidRPr="00F23C76" w:rsidRDefault="00450DB8" w:rsidP="00450DB8">
      <w:pPr>
        <w:pStyle w:val="ConsPlusNormal"/>
        <w:ind w:firstLine="540"/>
        <w:jc w:val="both"/>
        <w:rPr>
          <w:rFonts w:ascii="Times New Roman" w:hAnsi="Times New Roman" w:cs="Times New Roman"/>
          <w:szCs w:val="22"/>
        </w:rPr>
      </w:pPr>
      <w:r>
        <w:rPr>
          <w:rFonts w:ascii="Times New Roman" w:hAnsi="Times New Roman" w:cs="Times New Roman"/>
          <w:szCs w:val="22"/>
        </w:rPr>
        <w:t xml:space="preserve">4.1.11. </w:t>
      </w:r>
      <w:proofErr w:type="gramStart"/>
      <w:r>
        <w:rPr>
          <w:rFonts w:ascii="Times New Roman" w:hAnsi="Times New Roman" w:cs="Times New Roman"/>
          <w:szCs w:val="22"/>
        </w:rPr>
        <w:t xml:space="preserve">Поставщик </w:t>
      </w:r>
      <w:r w:rsidRPr="00492A30">
        <w:rPr>
          <w:rFonts w:ascii="Times New Roman" w:hAnsi="Times New Roman" w:cs="Times New Roman"/>
          <w:szCs w:val="22"/>
        </w:rPr>
        <w:t>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roofErr w:type="gramEnd"/>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4.2. Поставщик вправе:</w:t>
      </w: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4.2.1. Требовать от Государственного заказчика произвести приемку Товара в порядке и в сроки, предусмотренные Государственным контрактом.</w:t>
      </w:r>
    </w:p>
    <w:p w:rsidR="00450DB8" w:rsidRPr="00F23C76" w:rsidRDefault="00450DB8" w:rsidP="00450DB8">
      <w:pPr>
        <w:pStyle w:val="ConsPlusNormal"/>
        <w:ind w:firstLine="540"/>
        <w:jc w:val="both"/>
        <w:rPr>
          <w:rFonts w:ascii="Times New Roman" w:hAnsi="Times New Roman" w:cs="Times New Roman"/>
          <w:szCs w:val="22"/>
        </w:rPr>
      </w:pPr>
      <w:bookmarkStart w:id="9" w:name="P165"/>
      <w:bookmarkEnd w:id="9"/>
      <w:r w:rsidRPr="00F23C76">
        <w:rPr>
          <w:rFonts w:ascii="Times New Roman" w:hAnsi="Times New Roman" w:cs="Times New Roman"/>
          <w:szCs w:val="22"/>
        </w:rPr>
        <w:t>4.2.2. Требовать своевременной оплаты на условиях, установленных Государственным контрактом, надлежащим образом поставленного и принятого Государственным заказчиком Товара.</w:t>
      </w:r>
    </w:p>
    <w:p w:rsidR="00450DB8" w:rsidRPr="00F23C76" w:rsidRDefault="00450DB8" w:rsidP="00450DB8">
      <w:pPr>
        <w:pStyle w:val="ConsPlusNormal"/>
        <w:ind w:firstLine="540"/>
        <w:jc w:val="both"/>
        <w:rPr>
          <w:rFonts w:ascii="Times New Roman" w:hAnsi="Times New Roman" w:cs="Times New Roman"/>
          <w:szCs w:val="22"/>
        </w:rPr>
      </w:pPr>
      <w:bookmarkStart w:id="10" w:name="P166"/>
      <w:bookmarkEnd w:id="10"/>
      <w:r w:rsidRPr="00F23C76">
        <w:rPr>
          <w:rFonts w:ascii="Times New Roman" w:hAnsi="Times New Roman" w:cs="Times New Roman"/>
          <w:szCs w:val="22"/>
        </w:rPr>
        <w:t>4.2.3. Принять решение об одностороннем отказе от исполнения Государственного контракта в соответствии с гражданским законодательством Российской Федерации.</w:t>
      </w: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 xml:space="preserve">4.2.4. Требовать возмещения убытков, уплаты неустоек (штрафов, пеней) в соответствии с </w:t>
      </w:r>
      <w:hyperlink w:anchor="P213" w:history="1">
        <w:r w:rsidRPr="00F23C76">
          <w:rPr>
            <w:rFonts w:ascii="Times New Roman" w:hAnsi="Times New Roman" w:cs="Times New Roman"/>
            <w:szCs w:val="22"/>
          </w:rPr>
          <w:t>разделом VII</w:t>
        </w:r>
      </w:hyperlink>
      <w:r w:rsidRPr="00F23C76">
        <w:rPr>
          <w:rFonts w:ascii="Times New Roman" w:hAnsi="Times New Roman" w:cs="Times New Roman"/>
          <w:szCs w:val="22"/>
        </w:rPr>
        <w:t xml:space="preserve"> Государственного контракта.</w:t>
      </w: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4.3. Государственный заказчик обязуется:</w:t>
      </w:r>
    </w:p>
    <w:p w:rsidR="00450DB8" w:rsidRPr="00F23C76" w:rsidRDefault="00450DB8" w:rsidP="00450DB8">
      <w:pPr>
        <w:pStyle w:val="ConsPlusNormal"/>
        <w:ind w:firstLine="540"/>
        <w:jc w:val="both"/>
        <w:rPr>
          <w:rFonts w:ascii="Times New Roman" w:hAnsi="Times New Roman" w:cs="Times New Roman"/>
          <w:szCs w:val="22"/>
        </w:rPr>
      </w:pPr>
      <w:bookmarkStart w:id="11" w:name="P170"/>
      <w:bookmarkEnd w:id="11"/>
      <w:r w:rsidRPr="00F23C76">
        <w:rPr>
          <w:rFonts w:ascii="Times New Roman" w:hAnsi="Times New Roman" w:cs="Times New Roman"/>
          <w:szCs w:val="22"/>
        </w:rPr>
        <w:t>4.3.1. Обеспечить своевременную оплату поставленного Товара, соответствующего условиям Государственного контракта, в порядке и сроки, предусмотренные Государственным контрактом.</w:t>
      </w: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 xml:space="preserve">4.3.2. </w:t>
      </w:r>
      <w:proofErr w:type="gramStart"/>
      <w:r w:rsidRPr="00F23C76">
        <w:rPr>
          <w:rFonts w:ascii="Times New Roman" w:hAnsi="Times New Roman" w:cs="Times New Roman"/>
          <w:szCs w:val="22"/>
        </w:rPr>
        <w:t xml:space="preserve">Принять решение об одностороннем отказе от исполнения Государственного контракта в случае, если в ходе исполнения Государственного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w:t>
      </w:r>
      <w:r w:rsidRPr="00F23C76">
        <w:rPr>
          <w:rFonts w:ascii="Times New Roman" w:hAnsi="Times New Roman" w:cs="Times New Roman"/>
          <w:szCs w:val="22"/>
        </w:rPr>
        <w:lastRenderedPageBreak/>
        <w:t>(или)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w:t>
      </w:r>
      <w:proofErr w:type="gramEnd"/>
      <w:r w:rsidRPr="00F23C76">
        <w:rPr>
          <w:rFonts w:ascii="Times New Roman" w:hAnsi="Times New Roman" w:cs="Times New Roman"/>
          <w:szCs w:val="22"/>
        </w:rPr>
        <w:t xml:space="preserve"> ему стать победителем определения Поставщика.</w:t>
      </w: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 xml:space="preserve">4.3.3. </w:t>
      </w:r>
      <w:proofErr w:type="gramStart"/>
      <w:r w:rsidRPr="00F23C76">
        <w:rPr>
          <w:rFonts w:ascii="Times New Roman" w:hAnsi="Times New Roman" w:cs="Times New Roman"/>
          <w:szCs w:val="22"/>
        </w:rPr>
        <w:t>В случае принятия решения об одностороннем отказе от исполнения Государственного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Государственном контракте, а также телеграммой либо посредством факсимильной связи, либо по адресу</w:t>
      </w:r>
      <w:proofErr w:type="gramEnd"/>
      <w:r w:rsidRPr="00F23C76">
        <w:rPr>
          <w:rFonts w:ascii="Times New Roman" w:hAnsi="Times New Roman" w:cs="Times New Roman"/>
          <w:szCs w:val="22"/>
        </w:rPr>
        <w:t xml:space="preserve"> электронной почты, либо с использованием иных сре</w:t>
      </w:r>
      <w:proofErr w:type="gramStart"/>
      <w:r w:rsidRPr="00F23C76">
        <w:rPr>
          <w:rFonts w:ascii="Times New Roman" w:hAnsi="Times New Roman" w:cs="Times New Roman"/>
          <w:szCs w:val="22"/>
        </w:rPr>
        <w:t>дств св</w:t>
      </w:r>
      <w:proofErr w:type="gramEnd"/>
      <w:r w:rsidRPr="00F23C76">
        <w:rPr>
          <w:rFonts w:ascii="Times New Roman" w:hAnsi="Times New Roman" w:cs="Times New Roman"/>
          <w:szCs w:val="22"/>
        </w:rPr>
        <w:t xml:space="preserve">язи и доставки, обеспечивающих фиксирование данного уведомления и получение Государственным заказчиком подтверждения о его вручении Поставщику. Датой такого надлежащего уведомления признается дата получения Государственным заказчиком подтверждения о вручении Поставщику указанного уведомления либо дата получения Государственным заказчиком информации об отсутствии Поставщика по его адресу, указанному в Государственном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F23C76">
        <w:rPr>
          <w:rFonts w:ascii="Times New Roman" w:hAnsi="Times New Roman" w:cs="Times New Roman"/>
          <w:szCs w:val="22"/>
        </w:rPr>
        <w:t>по истечении тридцати дней с даты размещения решения Государственного заказчика об одностороннем отказе от исполнения Государственного контракта в единой информационной системе</w:t>
      </w:r>
      <w:proofErr w:type="gramEnd"/>
      <w:r w:rsidRPr="00F23C76">
        <w:rPr>
          <w:rFonts w:ascii="Times New Roman" w:hAnsi="Times New Roman" w:cs="Times New Roman"/>
          <w:szCs w:val="22"/>
        </w:rPr>
        <w:t>.</w:t>
      </w: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 xml:space="preserve">4.3.4. Требовать уплаты неустоек (штрафов, пеней) в соответствии с </w:t>
      </w:r>
      <w:hyperlink w:anchor="P213" w:history="1">
        <w:r w:rsidRPr="00F23C76">
          <w:rPr>
            <w:rFonts w:ascii="Times New Roman" w:hAnsi="Times New Roman" w:cs="Times New Roman"/>
            <w:szCs w:val="22"/>
          </w:rPr>
          <w:t>разделом VII</w:t>
        </w:r>
      </w:hyperlink>
      <w:r w:rsidRPr="00F23C76">
        <w:rPr>
          <w:rFonts w:ascii="Times New Roman" w:hAnsi="Times New Roman" w:cs="Times New Roman"/>
          <w:szCs w:val="22"/>
        </w:rPr>
        <w:t xml:space="preserve"> Государственного контракта.</w:t>
      </w: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 xml:space="preserve">4.3.5. Обеспечить своевременную приемку поставленного Товара, соответствующего условиям Государственного контракта, в порядке и сроки, предусмотренные Государственным контрактом, провести экспертизу поставленного Товара для проверки его соответствия условиям Государственного контракта в соответствии с </w:t>
      </w:r>
      <w:hyperlink r:id="rId16" w:history="1">
        <w:r w:rsidRPr="00F23C76">
          <w:rPr>
            <w:rFonts w:ascii="Times New Roman" w:hAnsi="Times New Roman" w:cs="Times New Roman"/>
            <w:szCs w:val="22"/>
          </w:rPr>
          <w:t>Законом</w:t>
        </w:r>
      </w:hyperlink>
      <w:r w:rsidRPr="00F23C76">
        <w:rPr>
          <w:rFonts w:ascii="Times New Roman" w:hAnsi="Times New Roman" w:cs="Times New Roman"/>
          <w:szCs w:val="22"/>
        </w:rPr>
        <w:t xml:space="preserve"> № 44-ФЗ и Государственным контрактом.</w:t>
      </w: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4.4. Государственный заказчик вправе:</w:t>
      </w: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4.4.1. Требовать от Поставщика надлежащего исполнения обязательств по Государственному контракту.</w:t>
      </w: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4.4.2. Требовать от Поставщика своевременного устранения нарушений, выявленных как в ходе приемки, так и в течение срока годности.</w:t>
      </w: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4.4.3. Проверять ход и качество выполнения Поставщиком условий Государственного контракта.</w:t>
      </w: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 xml:space="preserve">4.4.4. Требовать возмещения убытков в соответствии с </w:t>
      </w:r>
      <w:hyperlink w:anchor="P213" w:history="1">
        <w:r w:rsidRPr="00F23C76">
          <w:rPr>
            <w:rFonts w:ascii="Times New Roman" w:hAnsi="Times New Roman" w:cs="Times New Roman"/>
            <w:szCs w:val="22"/>
          </w:rPr>
          <w:t>разделом VII</w:t>
        </w:r>
      </w:hyperlink>
      <w:r w:rsidRPr="00F23C76">
        <w:rPr>
          <w:rFonts w:ascii="Times New Roman" w:hAnsi="Times New Roman" w:cs="Times New Roman"/>
          <w:szCs w:val="22"/>
        </w:rPr>
        <w:t xml:space="preserve"> Государственного контракта, причиненных по вине Поставщика.</w:t>
      </w: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 xml:space="preserve">4.4.5. Предложить увеличить или уменьшить в процессе исполнения Государственного контракта количество Товара, предусмотренного Государственным контрактом, не более чем на 10 процентов, в порядке и на условиях, установленных </w:t>
      </w:r>
      <w:hyperlink r:id="rId17" w:history="1">
        <w:r w:rsidRPr="00F23C76">
          <w:rPr>
            <w:rFonts w:ascii="Times New Roman" w:hAnsi="Times New Roman" w:cs="Times New Roman"/>
            <w:szCs w:val="22"/>
          </w:rPr>
          <w:t>Законом</w:t>
        </w:r>
      </w:hyperlink>
      <w:r w:rsidRPr="00F23C76">
        <w:rPr>
          <w:rFonts w:ascii="Times New Roman" w:hAnsi="Times New Roman" w:cs="Times New Roman"/>
          <w:szCs w:val="22"/>
        </w:rPr>
        <w:t xml:space="preserve"> № 44-ФЗ.</w:t>
      </w: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4.4.6. Отказаться от приемки и оплаты Товара, не соответствующего условиям Государственного контракта.</w:t>
      </w:r>
    </w:p>
    <w:p w:rsidR="00450DB8" w:rsidRPr="00F23C76" w:rsidRDefault="00450DB8" w:rsidP="00450DB8">
      <w:pPr>
        <w:pStyle w:val="ConsPlusNormal"/>
        <w:ind w:firstLine="540"/>
        <w:jc w:val="both"/>
        <w:rPr>
          <w:rFonts w:ascii="Times New Roman" w:hAnsi="Times New Roman" w:cs="Times New Roman"/>
          <w:szCs w:val="22"/>
        </w:rPr>
      </w:pPr>
      <w:bookmarkStart w:id="12" w:name="P182"/>
      <w:bookmarkEnd w:id="12"/>
      <w:r w:rsidRPr="00F23C76">
        <w:rPr>
          <w:rFonts w:ascii="Times New Roman" w:hAnsi="Times New Roman" w:cs="Times New Roman"/>
          <w:szCs w:val="22"/>
        </w:rPr>
        <w:t>4.4.7. Принять решение об одностороннем отказе от исполнения Государственного контракта в соответствии с гражданским законодательством Российской Федерации.</w:t>
      </w: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 xml:space="preserve">4.4.8. До принятия решения об одностороннем отказе от исполнения Государственного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8" w:history="1">
        <w:r w:rsidRPr="00F23C76">
          <w:rPr>
            <w:rFonts w:ascii="Times New Roman" w:hAnsi="Times New Roman" w:cs="Times New Roman"/>
            <w:szCs w:val="22"/>
          </w:rPr>
          <w:t>Законом</w:t>
        </w:r>
      </w:hyperlink>
      <w:r w:rsidRPr="00F23C76">
        <w:rPr>
          <w:rFonts w:ascii="Times New Roman" w:hAnsi="Times New Roman" w:cs="Times New Roman"/>
          <w:szCs w:val="22"/>
        </w:rPr>
        <w:t xml:space="preserve"> № 44-ФЗ.</w:t>
      </w:r>
    </w:p>
    <w:p w:rsidR="00450DB8" w:rsidRPr="00F23C76" w:rsidRDefault="00450DB8" w:rsidP="00450DB8">
      <w:pPr>
        <w:shd w:val="clear" w:color="auto" w:fill="FFFFFF"/>
        <w:tabs>
          <w:tab w:val="left" w:pos="1061"/>
        </w:tabs>
        <w:spacing w:after="0" w:line="240" w:lineRule="auto"/>
        <w:ind w:left="-142" w:firstLine="709"/>
        <w:jc w:val="both"/>
        <w:rPr>
          <w:rFonts w:ascii="Times New Roman" w:hAnsi="Times New Roman" w:cs="Times New Roman"/>
        </w:rPr>
      </w:pPr>
      <w:r w:rsidRPr="00F23C76">
        <w:rPr>
          <w:rFonts w:ascii="Times New Roman" w:hAnsi="Times New Roman" w:cs="Times New Roman"/>
        </w:rPr>
        <w:t xml:space="preserve">4.4.9. Осуществлять </w:t>
      </w:r>
      <w:proofErr w:type="gramStart"/>
      <w:r w:rsidRPr="00F23C76">
        <w:rPr>
          <w:rFonts w:ascii="Times New Roman" w:hAnsi="Times New Roman" w:cs="Times New Roman"/>
        </w:rPr>
        <w:t>контроль за</w:t>
      </w:r>
      <w:proofErr w:type="gramEnd"/>
      <w:r w:rsidRPr="00F23C76">
        <w:rPr>
          <w:rFonts w:ascii="Times New Roman" w:hAnsi="Times New Roman" w:cs="Times New Roman"/>
        </w:rPr>
        <w:t xml:space="preserve"> исполнением Государственного контракта, в том числе на отдельных этапах его исполнения, без вмешательства в оперативную хозяйственную деятельность Поставщика.</w:t>
      </w:r>
    </w:p>
    <w:p w:rsidR="00450DB8" w:rsidRPr="00F23C76" w:rsidRDefault="00450DB8" w:rsidP="00450DB8">
      <w:pPr>
        <w:pStyle w:val="ConsPlusNormal"/>
        <w:jc w:val="center"/>
        <w:outlineLvl w:val="1"/>
        <w:rPr>
          <w:rFonts w:ascii="Times New Roman" w:hAnsi="Times New Roman" w:cs="Times New Roman"/>
          <w:szCs w:val="22"/>
        </w:rPr>
      </w:pPr>
    </w:p>
    <w:p w:rsidR="00450DB8" w:rsidRPr="00F23C76" w:rsidRDefault="00450DB8" w:rsidP="00450DB8">
      <w:pPr>
        <w:pStyle w:val="ConsPlusNormal"/>
        <w:jc w:val="center"/>
        <w:outlineLvl w:val="1"/>
        <w:rPr>
          <w:rFonts w:ascii="Times New Roman" w:hAnsi="Times New Roman" w:cs="Times New Roman"/>
          <w:szCs w:val="22"/>
        </w:rPr>
      </w:pPr>
      <w:r w:rsidRPr="00F23C76">
        <w:rPr>
          <w:rFonts w:ascii="Times New Roman" w:hAnsi="Times New Roman" w:cs="Times New Roman"/>
          <w:szCs w:val="22"/>
        </w:rPr>
        <w:t>V. УПАКОВКА ТОВАРА</w:t>
      </w:r>
    </w:p>
    <w:p w:rsidR="00450DB8"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5.1. Товар должен передаваться Государственному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A05C59" w:rsidRPr="00A05C59" w:rsidRDefault="00A05C59" w:rsidP="00A05C59">
      <w:pPr>
        <w:pStyle w:val="ConsPlusNormal"/>
        <w:ind w:firstLine="540"/>
        <w:jc w:val="both"/>
        <w:rPr>
          <w:rFonts w:ascii="Times New Roman" w:hAnsi="Times New Roman" w:cs="Times New Roman"/>
        </w:rPr>
      </w:pPr>
      <w:r w:rsidRPr="00A05C59">
        <w:rPr>
          <w:rFonts w:ascii="Times New Roman" w:hAnsi="Times New Roman" w:cs="Times New Roman"/>
        </w:rPr>
        <w:t xml:space="preserve">Упаковка поставляемого Товара должна соответствовать требованиям </w:t>
      </w:r>
      <w:proofErr w:type="gramStart"/>
      <w:r w:rsidRPr="00A05C59">
        <w:rPr>
          <w:rFonts w:ascii="Times New Roman" w:hAnsi="Times New Roman" w:cs="Times New Roman"/>
        </w:rPr>
        <w:t>ТР</w:t>
      </w:r>
      <w:proofErr w:type="gramEnd"/>
      <w:r w:rsidRPr="00A05C59">
        <w:rPr>
          <w:rFonts w:ascii="Times New Roman" w:hAnsi="Times New Roman" w:cs="Times New Roman"/>
        </w:rPr>
        <w:t xml:space="preserve"> ТС 005/2011 «О безопасности упаковки».</w:t>
      </w:r>
    </w:p>
    <w:p w:rsidR="00450DB8" w:rsidRPr="00F23C76" w:rsidRDefault="00450DB8" w:rsidP="00450DB8">
      <w:pPr>
        <w:pStyle w:val="ConsPlusNormal"/>
        <w:ind w:firstLine="539"/>
        <w:jc w:val="both"/>
        <w:rPr>
          <w:rFonts w:ascii="Times New Roman" w:hAnsi="Times New Roman" w:cs="Times New Roman"/>
          <w:szCs w:val="22"/>
        </w:rPr>
      </w:pPr>
      <w:r w:rsidRPr="00F23C76">
        <w:rPr>
          <w:rFonts w:ascii="Times New Roman" w:hAnsi="Times New Roman" w:cs="Times New Roman"/>
          <w:szCs w:val="22"/>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2" w:history="1">
        <w:r w:rsidRPr="00F23C76">
          <w:rPr>
            <w:rFonts w:ascii="Times New Roman" w:hAnsi="Times New Roman" w:cs="Times New Roman"/>
            <w:szCs w:val="22"/>
          </w:rPr>
          <w:t>пунктом 3.3 раздела III</w:t>
        </w:r>
      </w:hyperlink>
      <w:r w:rsidRPr="00F23C76">
        <w:rPr>
          <w:rFonts w:ascii="Times New Roman" w:hAnsi="Times New Roman" w:cs="Times New Roman"/>
          <w:szCs w:val="22"/>
        </w:rPr>
        <w:t xml:space="preserve"> Государственного контракта. Такой Товар не засчитывается в счет исполнения обязательств по Государственному контракту.</w:t>
      </w:r>
    </w:p>
    <w:p w:rsidR="00450DB8" w:rsidRDefault="00450DB8" w:rsidP="00450DB8">
      <w:pPr>
        <w:pStyle w:val="ConsPlusNormal"/>
        <w:ind w:firstLine="539"/>
        <w:jc w:val="both"/>
        <w:rPr>
          <w:rFonts w:ascii="Times New Roman" w:hAnsi="Times New Roman" w:cs="Times New Roman"/>
          <w:szCs w:val="22"/>
        </w:rPr>
      </w:pPr>
      <w:r w:rsidRPr="00F23C76">
        <w:rPr>
          <w:rFonts w:ascii="Times New Roman" w:hAnsi="Times New Roman" w:cs="Times New Roman"/>
          <w:szCs w:val="22"/>
        </w:rPr>
        <w:lastRenderedPageBreak/>
        <w:t>5.3. Поставщик несет ответственность перед Государственным заказчиком за повреждение Товара вследствие его ненадлежащей упаковки.</w:t>
      </w:r>
    </w:p>
    <w:p w:rsidR="00232571" w:rsidRPr="00232571" w:rsidRDefault="00232571" w:rsidP="00232571">
      <w:pPr>
        <w:pStyle w:val="a7"/>
        <w:ind w:left="0" w:firstLine="540"/>
        <w:rPr>
          <w:sz w:val="22"/>
          <w:szCs w:val="22"/>
        </w:rPr>
      </w:pPr>
      <w:r>
        <w:rPr>
          <w:sz w:val="22"/>
          <w:szCs w:val="22"/>
        </w:rPr>
        <w:t xml:space="preserve">5.4. </w:t>
      </w:r>
      <w:r w:rsidRPr="00232571">
        <w:rPr>
          <w:sz w:val="22"/>
          <w:szCs w:val="22"/>
        </w:rPr>
        <w:t>Упаковка и тара товара должны иметь необходимые маркировки, наклейки, пломбы, позволяющие определить соответствие товара требованиям Заказчика, а также давать возможность определить количество содержащегося в них товара.</w:t>
      </w:r>
    </w:p>
    <w:p w:rsidR="00450DB8" w:rsidRDefault="00450DB8" w:rsidP="00450DB8">
      <w:pPr>
        <w:pStyle w:val="ConsPlusNormal"/>
        <w:ind w:firstLine="539"/>
        <w:jc w:val="both"/>
        <w:rPr>
          <w:rFonts w:ascii="Times New Roman" w:hAnsi="Times New Roman" w:cs="Times New Roman"/>
          <w:szCs w:val="22"/>
        </w:rPr>
      </w:pPr>
      <w:r w:rsidRPr="00F23C76">
        <w:rPr>
          <w:rFonts w:ascii="Times New Roman" w:hAnsi="Times New Roman" w:cs="Times New Roman"/>
          <w:szCs w:val="22"/>
        </w:rPr>
        <w:t>5.</w:t>
      </w:r>
      <w:r w:rsidR="00232571">
        <w:rPr>
          <w:rFonts w:ascii="Times New Roman" w:hAnsi="Times New Roman" w:cs="Times New Roman"/>
          <w:szCs w:val="22"/>
        </w:rPr>
        <w:t>5</w:t>
      </w:r>
      <w:r w:rsidRPr="00F23C76">
        <w:rPr>
          <w:rFonts w:ascii="Times New Roman" w:hAnsi="Times New Roman" w:cs="Times New Roman"/>
          <w:szCs w:val="22"/>
        </w:rPr>
        <w:t xml:space="preserve">. На упаковке должна быть маркировка, содержащая информацию согласно </w:t>
      </w:r>
      <w:hyperlink r:id="rId19" w:history="1">
        <w:r w:rsidRPr="00F23C76">
          <w:rPr>
            <w:rFonts w:ascii="Times New Roman" w:hAnsi="Times New Roman" w:cs="Times New Roman"/>
            <w:szCs w:val="22"/>
          </w:rPr>
          <w:t>части 4.1 статьи 4</w:t>
        </w:r>
      </w:hyperlink>
      <w:r w:rsidRPr="00F23C76">
        <w:rPr>
          <w:rFonts w:ascii="Times New Roman" w:hAnsi="Times New Roman" w:cs="Times New Roman"/>
          <w:szCs w:val="22"/>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w:t>
      </w:r>
      <w:r w:rsidR="00E238BC">
        <w:rPr>
          <w:rFonts w:ascii="Times New Roman" w:hAnsi="Times New Roman" w:cs="Times New Roman"/>
          <w:szCs w:val="22"/>
        </w:rPr>
        <w:t xml:space="preserve"> </w:t>
      </w:r>
      <w:proofErr w:type="gramStart"/>
      <w:r w:rsidR="00E238BC">
        <w:rPr>
          <w:rFonts w:ascii="Times New Roman" w:hAnsi="Times New Roman" w:cs="Times New Roman"/>
          <w:szCs w:val="22"/>
        </w:rPr>
        <w:t>ТР</w:t>
      </w:r>
      <w:proofErr w:type="gramEnd"/>
      <w:r w:rsidR="00E238BC">
        <w:rPr>
          <w:rFonts w:ascii="Times New Roman" w:hAnsi="Times New Roman" w:cs="Times New Roman"/>
          <w:szCs w:val="22"/>
        </w:rPr>
        <w:t xml:space="preserve"> ТС 022/2011</w:t>
      </w:r>
      <w:r w:rsidRPr="00F23C76">
        <w:rPr>
          <w:rFonts w:ascii="Times New Roman" w:hAnsi="Times New Roman" w:cs="Times New Roman"/>
          <w:szCs w:val="22"/>
        </w:rPr>
        <w:t>, а также информацию согласно иным техническим регламентам на отдельные виды Товара.</w:t>
      </w:r>
    </w:p>
    <w:p w:rsidR="00E238BC" w:rsidRPr="00E238BC" w:rsidRDefault="00E238BC" w:rsidP="00E238BC">
      <w:pPr>
        <w:pStyle w:val="ConsPlusNormal"/>
        <w:ind w:firstLine="540"/>
        <w:jc w:val="both"/>
        <w:rPr>
          <w:rFonts w:ascii="Times New Roman" w:hAnsi="Times New Roman" w:cs="Times New Roman"/>
        </w:rPr>
      </w:pPr>
      <w:r w:rsidRPr="00E238BC">
        <w:rPr>
          <w:rFonts w:ascii="Times New Roman" w:hAnsi="Times New Roman" w:cs="Times New Roman"/>
        </w:rPr>
        <w:t>5.</w:t>
      </w:r>
      <w:r w:rsidR="00232571">
        <w:rPr>
          <w:rFonts w:ascii="Times New Roman" w:hAnsi="Times New Roman" w:cs="Times New Roman"/>
        </w:rPr>
        <w:t>6</w:t>
      </w:r>
      <w:r w:rsidRPr="00E238BC">
        <w:rPr>
          <w:rFonts w:ascii="Times New Roman" w:hAnsi="Times New Roman" w:cs="Times New Roman"/>
        </w:rPr>
        <w:t>. Упаковочные материалы и тара возврату не подлежат. Стоимость упаковочных материалов и тары включается в цену товара.</w:t>
      </w:r>
    </w:p>
    <w:p w:rsidR="00450DB8" w:rsidRPr="00F23C76" w:rsidRDefault="00E238BC" w:rsidP="00450DB8">
      <w:pPr>
        <w:pStyle w:val="ConsPlusNormal"/>
        <w:ind w:firstLine="539"/>
        <w:jc w:val="both"/>
        <w:rPr>
          <w:rFonts w:ascii="Times New Roman" w:hAnsi="Times New Roman" w:cs="Times New Roman"/>
          <w:szCs w:val="22"/>
        </w:rPr>
      </w:pPr>
      <w:r>
        <w:rPr>
          <w:rFonts w:ascii="Times New Roman" w:hAnsi="Times New Roman" w:cs="Times New Roman"/>
          <w:szCs w:val="22"/>
        </w:rPr>
        <w:t>5.</w:t>
      </w:r>
      <w:r w:rsidR="00232571">
        <w:rPr>
          <w:rFonts w:ascii="Times New Roman" w:hAnsi="Times New Roman" w:cs="Times New Roman"/>
          <w:szCs w:val="22"/>
        </w:rPr>
        <w:t>7</w:t>
      </w:r>
      <w:r w:rsidR="00450DB8" w:rsidRPr="00F23C76">
        <w:rPr>
          <w:rFonts w:ascii="Times New Roman" w:hAnsi="Times New Roman" w:cs="Times New Roman"/>
          <w:szCs w:val="22"/>
        </w:rPr>
        <w:t>.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450DB8" w:rsidRPr="00F23C76" w:rsidRDefault="00450DB8" w:rsidP="00450DB8">
      <w:pPr>
        <w:pStyle w:val="ConsPlusNormal"/>
        <w:jc w:val="both"/>
        <w:rPr>
          <w:rFonts w:ascii="Times New Roman" w:hAnsi="Times New Roman" w:cs="Times New Roman"/>
          <w:szCs w:val="22"/>
        </w:rPr>
      </w:pPr>
    </w:p>
    <w:p w:rsidR="00450DB8" w:rsidRPr="00F23C76" w:rsidRDefault="00450DB8" w:rsidP="00450DB8">
      <w:pPr>
        <w:pStyle w:val="ConsPlusNormal"/>
        <w:jc w:val="center"/>
        <w:outlineLvl w:val="1"/>
        <w:rPr>
          <w:rFonts w:ascii="Times New Roman" w:hAnsi="Times New Roman" w:cs="Times New Roman"/>
          <w:szCs w:val="22"/>
        </w:rPr>
      </w:pPr>
      <w:r w:rsidRPr="00F23C76">
        <w:rPr>
          <w:rFonts w:ascii="Times New Roman" w:hAnsi="Times New Roman" w:cs="Times New Roman"/>
          <w:szCs w:val="22"/>
        </w:rPr>
        <w:t>VI. КАЧЕСТВО ТОВАРА, СРОК ГОДНОСТИ.</w:t>
      </w:r>
    </w:p>
    <w:p w:rsidR="00450DB8" w:rsidRDefault="00450DB8" w:rsidP="00450DB8">
      <w:pPr>
        <w:pStyle w:val="ConsPlusNormal"/>
        <w:ind w:firstLine="539"/>
        <w:jc w:val="both"/>
        <w:rPr>
          <w:rFonts w:ascii="Times New Roman" w:hAnsi="Times New Roman" w:cs="Times New Roman"/>
          <w:szCs w:val="22"/>
        </w:rPr>
      </w:pPr>
      <w:r w:rsidRPr="00F23C76">
        <w:rPr>
          <w:rFonts w:ascii="Times New Roman" w:hAnsi="Times New Roman" w:cs="Times New Roman"/>
          <w:szCs w:val="22"/>
        </w:rPr>
        <w:t xml:space="preserve">6.1. Качество поставляемого Товара должно </w:t>
      </w:r>
      <w:r w:rsidRPr="000605AA">
        <w:rPr>
          <w:rFonts w:ascii="Times New Roman" w:hAnsi="Times New Roman" w:cs="Times New Roman"/>
          <w:szCs w:val="22"/>
        </w:rPr>
        <w:t xml:space="preserve">соответствовать требованиям </w:t>
      </w:r>
      <w:r w:rsidR="00857126" w:rsidRPr="002D37B9">
        <w:rPr>
          <w:rFonts w:ascii="Times New Roman" w:hAnsi="Times New Roman" w:cs="Times New Roman"/>
          <w:szCs w:val="22"/>
        </w:rPr>
        <w:t>ГОСТ 17594-81 «Лист лавровый сухой. Технические условия»</w:t>
      </w:r>
      <w:r w:rsidR="00F170EF" w:rsidRPr="002D37B9">
        <w:rPr>
          <w:rFonts w:ascii="Times New Roman" w:hAnsi="Times New Roman" w:cs="Times New Roman"/>
          <w:szCs w:val="22"/>
        </w:rPr>
        <w:t>.</w:t>
      </w:r>
    </w:p>
    <w:p w:rsidR="005D51DD" w:rsidRPr="005D51DD" w:rsidRDefault="005D51DD" w:rsidP="00450DB8">
      <w:pPr>
        <w:pStyle w:val="ConsPlusNormal"/>
        <w:ind w:firstLine="539"/>
        <w:jc w:val="both"/>
        <w:rPr>
          <w:rFonts w:ascii="Times New Roman" w:hAnsi="Times New Roman" w:cs="Times New Roman"/>
          <w:szCs w:val="22"/>
        </w:rPr>
      </w:pPr>
      <w:r w:rsidRPr="005D51DD">
        <w:rPr>
          <w:rFonts w:ascii="Times New Roman" w:hAnsi="Times New Roman" w:cs="Times New Roman"/>
        </w:rPr>
        <w:t xml:space="preserve">Поставщик гарантирует безопасность Товара в соответствии с техническим регламентом Таможенного союза «О безопасности пищевой продукции» </w:t>
      </w:r>
      <w:proofErr w:type="gramStart"/>
      <w:r w:rsidRPr="005D51DD">
        <w:rPr>
          <w:rFonts w:ascii="Times New Roman" w:hAnsi="Times New Roman" w:cs="Times New Roman"/>
        </w:rPr>
        <w:t>ТР</w:t>
      </w:r>
      <w:proofErr w:type="gramEnd"/>
      <w:r w:rsidRPr="005D51DD">
        <w:rPr>
          <w:rFonts w:ascii="Times New Roman" w:hAnsi="Times New Roman" w:cs="Times New Roman"/>
        </w:rPr>
        <w:t xml:space="preserve"> ТС 021/2011, санитарно-эпидемиологическими требованиями и иными нормативными и правовыми актами Российской Федерации, устанавливающими требования к качеству Товара.</w:t>
      </w:r>
    </w:p>
    <w:p w:rsidR="00450DB8" w:rsidRPr="00F23C76" w:rsidRDefault="00450DB8" w:rsidP="00450DB8">
      <w:pPr>
        <w:pStyle w:val="ConsPlusNormal"/>
        <w:ind w:firstLine="539"/>
        <w:jc w:val="both"/>
        <w:rPr>
          <w:rFonts w:ascii="Times New Roman" w:hAnsi="Times New Roman" w:cs="Times New Roman"/>
          <w:szCs w:val="22"/>
        </w:rPr>
      </w:pPr>
      <w:r w:rsidRPr="00F23C76">
        <w:rPr>
          <w:rFonts w:ascii="Times New Roman" w:hAnsi="Times New Roman" w:cs="Times New Roman"/>
          <w:szCs w:val="22"/>
        </w:rPr>
        <w:t>6.2. Товар не должен представлять опасности для жизни и здоровья граждан.</w:t>
      </w:r>
    </w:p>
    <w:p w:rsidR="00450DB8" w:rsidRDefault="00450DB8" w:rsidP="00450DB8">
      <w:pPr>
        <w:pStyle w:val="ConsPlusNormal"/>
        <w:ind w:firstLine="539"/>
        <w:jc w:val="both"/>
        <w:rPr>
          <w:rFonts w:ascii="Times New Roman" w:hAnsi="Times New Roman" w:cs="Times New Roman"/>
          <w:szCs w:val="22"/>
        </w:rPr>
      </w:pPr>
      <w:r w:rsidRPr="00F23C76">
        <w:rPr>
          <w:rFonts w:ascii="Times New Roman" w:hAnsi="Times New Roman" w:cs="Times New Roman"/>
          <w:szCs w:val="22"/>
        </w:rPr>
        <w:t>6.3. Товар должен быть пригодным для целей, для которых Товар такого рода обычно использ</w:t>
      </w:r>
      <w:r w:rsidRPr="0011278F">
        <w:rPr>
          <w:rFonts w:ascii="Times New Roman" w:hAnsi="Times New Roman" w:cs="Times New Roman"/>
          <w:szCs w:val="22"/>
        </w:rPr>
        <w:t>уется, и соответствовать условиям Государственного контракта.</w:t>
      </w:r>
    </w:p>
    <w:p w:rsidR="005D51DD" w:rsidRPr="005D51DD" w:rsidRDefault="005D51DD" w:rsidP="005D51DD">
      <w:pPr>
        <w:autoSpaceDE w:val="0"/>
        <w:autoSpaceDN w:val="0"/>
        <w:adjustRightInd w:val="0"/>
        <w:spacing w:after="0" w:line="240" w:lineRule="auto"/>
        <w:ind w:firstLine="539"/>
        <w:jc w:val="both"/>
        <w:rPr>
          <w:rFonts w:ascii="Times New Roman" w:hAnsi="Times New Roman" w:cs="Times New Roman"/>
        </w:rPr>
      </w:pPr>
      <w:r w:rsidRPr="005D51DD">
        <w:rPr>
          <w:rFonts w:ascii="Times New Roman" w:hAnsi="Times New Roman" w:cs="Times New Roman"/>
        </w:rPr>
        <w:t>6.4. Товар передается Грузополучателю Заказчика с документами на русском языке, удостоверяющими его качество и соответствие, а именно:</w:t>
      </w:r>
    </w:p>
    <w:p w:rsidR="005D51DD" w:rsidRPr="005D51DD" w:rsidRDefault="005D51DD" w:rsidP="005D51DD">
      <w:pPr>
        <w:spacing w:after="0" w:line="240" w:lineRule="auto"/>
        <w:ind w:firstLine="539"/>
        <w:jc w:val="both"/>
        <w:rPr>
          <w:rFonts w:ascii="Times New Roman" w:hAnsi="Times New Roman" w:cs="Times New Roman"/>
        </w:rPr>
      </w:pPr>
      <w:r w:rsidRPr="005D51DD">
        <w:rPr>
          <w:rFonts w:ascii="Times New Roman" w:hAnsi="Times New Roman" w:cs="Times New Roman"/>
        </w:rPr>
        <w:t>1) декларация о соответствии или сертификат соответствия (копии, заверенные Поставщиком - для продукции подлежащей сертификации, декларированию), либо иной документ, подтверждающий соответствие продукции требованиям нормативной документации, установленным Контрактом;</w:t>
      </w:r>
    </w:p>
    <w:p w:rsidR="005D51DD" w:rsidRPr="005D51DD" w:rsidRDefault="005D51DD" w:rsidP="005D51DD">
      <w:pPr>
        <w:spacing w:after="0"/>
        <w:ind w:firstLine="540"/>
        <w:jc w:val="both"/>
        <w:rPr>
          <w:rFonts w:ascii="Times New Roman" w:hAnsi="Times New Roman" w:cs="Times New Roman"/>
        </w:rPr>
      </w:pPr>
      <w:proofErr w:type="gramStart"/>
      <w:r w:rsidRPr="005D51DD">
        <w:rPr>
          <w:rFonts w:ascii="Times New Roman" w:hAnsi="Times New Roman" w:cs="Times New Roman"/>
        </w:rPr>
        <w:t>2) оригиналы либо копии протоколов лабораторных исследований (испытаний),  отгружаемого (поставляемого) Товара, в рамках утвержденной программы производственного контроля, заверенные организацией их выдавшей в установленном законодательством Российской Федерации порядке;</w:t>
      </w:r>
      <w:proofErr w:type="gramEnd"/>
    </w:p>
    <w:p w:rsidR="005D51DD" w:rsidRPr="005D51DD" w:rsidRDefault="005D51DD" w:rsidP="005D51DD">
      <w:pPr>
        <w:spacing w:after="0" w:line="216" w:lineRule="auto"/>
        <w:ind w:firstLine="540"/>
        <w:jc w:val="both"/>
        <w:rPr>
          <w:rFonts w:ascii="Times New Roman" w:hAnsi="Times New Roman" w:cs="Times New Roman"/>
        </w:rPr>
      </w:pPr>
      <w:r w:rsidRPr="005D51DD">
        <w:rPr>
          <w:rFonts w:ascii="Times New Roman" w:hAnsi="Times New Roman" w:cs="Times New Roman"/>
        </w:rPr>
        <w:t xml:space="preserve">3) иные документы, необходимые при поставке данного товара, в случаях, предусмотренных законодательством Российской Федерации.    </w:t>
      </w:r>
    </w:p>
    <w:p w:rsidR="00450DB8" w:rsidRDefault="00450DB8" w:rsidP="00450DB8">
      <w:pPr>
        <w:pStyle w:val="ConsPlusNormal"/>
        <w:ind w:firstLine="539"/>
        <w:jc w:val="both"/>
        <w:rPr>
          <w:rFonts w:ascii="Times New Roman" w:hAnsi="Times New Roman" w:cs="Times New Roman"/>
          <w:szCs w:val="22"/>
        </w:rPr>
      </w:pPr>
      <w:r w:rsidRPr="0011278F">
        <w:rPr>
          <w:rFonts w:ascii="Times New Roman" w:hAnsi="Times New Roman" w:cs="Times New Roman"/>
          <w:szCs w:val="22"/>
        </w:rPr>
        <w:t>6.</w:t>
      </w:r>
      <w:r w:rsidR="005D51DD">
        <w:rPr>
          <w:rFonts w:ascii="Times New Roman" w:hAnsi="Times New Roman" w:cs="Times New Roman"/>
          <w:szCs w:val="22"/>
        </w:rPr>
        <w:t>5</w:t>
      </w:r>
      <w:r w:rsidRPr="0011278F">
        <w:rPr>
          <w:rFonts w:ascii="Times New Roman" w:hAnsi="Times New Roman" w:cs="Times New Roman"/>
          <w:szCs w:val="22"/>
        </w:rPr>
        <w:t>. Остаточный срок годности Товара</w:t>
      </w:r>
      <w:r w:rsidR="007E032D">
        <w:rPr>
          <w:rFonts w:ascii="Times New Roman" w:hAnsi="Times New Roman" w:cs="Times New Roman"/>
          <w:szCs w:val="22"/>
        </w:rPr>
        <w:t xml:space="preserve"> устанавливается Государственным заказчиком в Спецификации (Приложение №1</w:t>
      </w:r>
      <w:r w:rsidR="002D37B9">
        <w:rPr>
          <w:rFonts w:ascii="Times New Roman" w:hAnsi="Times New Roman" w:cs="Times New Roman"/>
          <w:szCs w:val="22"/>
        </w:rPr>
        <w:t>)</w:t>
      </w:r>
      <w:r w:rsidR="007E032D">
        <w:rPr>
          <w:rFonts w:ascii="Times New Roman" w:hAnsi="Times New Roman" w:cs="Times New Roman"/>
          <w:szCs w:val="22"/>
        </w:rPr>
        <w:t xml:space="preserve"> к настоящему Государственному контракту</w:t>
      </w:r>
      <w:r>
        <w:rPr>
          <w:rFonts w:ascii="Times New Roman" w:hAnsi="Times New Roman" w:cs="Times New Roman"/>
          <w:szCs w:val="22"/>
        </w:rPr>
        <w:t>.</w:t>
      </w:r>
    </w:p>
    <w:p w:rsidR="00450DB8" w:rsidRPr="00F23C76" w:rsidRDefault="00450DB8" w:rsidP="00450DB8">
      <w:pPr>
        <w:pStyle w:val="ConsPlusNormal"/>
        <w:ind w:firstLine="539"/>
        <w:jc w:val="both"/>
        <w:rPr>
          <w:rFonts w:ascii="Times New Roman" w:hAnsi="Times New Roman" w:cs="Times New Roman"/>
          <w:szCs w:val="22"/>
        </w:rPr>
      </w:pPr>
      <w:r w:rsidRPr="00F23C76">
        <w:rPr>
          <w:rFonts w:ascii="Times New Roman" w:hAnsi="Times New Roman" w:cs="Times New Roman"/>
          <w:szCs w:val="22"/>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Государственным контрактом.</w:t>
      </w:r>
    </w:p>
    <w:p w:rsidR="00450DB8" w:rsidRPr="00F23C76" w:rsidRDefault="00450DB8" w:rsidP="00450DB8">
      <w:pPr>
        <w:pStyle w:val="ConsPlusNormal"/>
        <w:ind w:firstLine="539"/>
        <w:jc w:val="both"/>
        <w:rPr>
          <w:rFonts w:ascii="Times New Roman" w:hAnsi="Times New Roman" w:cs="Times New Roman"/>
          <w:szCs w:val="22"/>
        </w:rPr>
      </w:pPr>
      <w:r w:rsidRPr="00F23C76">
        <w:rPr>
          <w:rFonts w:ascii="Times New Roman" w:hAnsi="Times New Roman" w:cs="Times New Roman"/>
          <w:szCs w:val="22"/>
        </w:rPr>
        <w:t>Государственный заказчик предъявляет претензии по качеству Товара в течение остаточного срока годности Товара.</w:t>
      </w:r>
    </w:p>
    <w:p w:rsidR="00450DB8" w:rsidRPr="00F23C76" w:rsidRDefault="00450DB8" w:rsidP="00450DB8">
      <w:pPr>
        <w:pStyle w:val="ConsPlusNormal"/>
        <w:ind w:firstLine="539"/>
        <w:jc w:val="both"/>
        <w:rPr>
          <w:rFonts w:ascii="Times New Roman" w:hAnsi="Times New Roman" w:cs="Times New Roman"/>
          <w:szCs w:val="22"/>
        </w:rPr>
      </w:pPr>
      <w:r w:rsidRPr="00F23C76">
        <w:rPr>
          <w:rFonts w:ascii="Times New Roman" w:hAnsi="Times New Roman" w:cs="Times New Roman"/>
          <w:szCs w:val="22"/>
        </w:rPr>
        <w:t>6.</w:t>
      </w:r>
      <w:r w:rsidR="005D51DD">
        <w:rPr>
          <w:rFonts w:ascii="Times New Roman" w:hAnsi="Times New Roman" w:cs="Times New Roman"/>
          <w:szCs w:val="22"/>
        </w:rPr>
        <w:t>6</w:t>
      </w:r>
      <w:r w:rsidRPr="00F23C76">
        <w:rPr>
          <w:rFonts w:ascii="Times New Roman" w:hAnsi="Times New Roman" w:cs="Times New Roman"/>
          <w:szCs w:val="22"/>
        </w:rPr>
        <w:t>.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Государственным заказчиком правил хранения Товара. Замен</w:t>
      </w:r>
      <w:r>
        <w:rPr>
          <w:rFonts w:ascii="Times New Roman" w:hAnsi="Times New Roman" w:cs="Times New Roman"/>
          <w:szCs w:val="22"/>
        </w:rPr>
        <w:t xml:space="preserve">а Товара производится в течение </w:t>
      </w:r>
      <w:r w:rsidRPr="00E65A30">
        <w:rPr>
          <w:rFonts w:ascii="Times New Roman" w:hAnsi="Times New Roman" w:cs="Times New Roman"/>
          <w:szCs w:val="22"/>
        </w:rPr>
        <w:t>3 (трех)</w:t>
      </w:r>
      <w:r w:rsidRPr="00F23C76">
        <w:rPr>
          <w:rFonts w:ascii="Times New Roman" w:hAnsi="Times New Roman" w:cs="Times New Roman"/>
          <w:szCs w:val="22"/>
        </w:rPr>
        <w:t xml:space="preserve"> календарн</w:t>
      </w:r>
      <w:r>
        <w:rPr>
          <w:rFonts w:ascii="Times New Roman" w:hAnsi="Times New Roman" w:cs="Times New Roman"/>
          <w:szCs w:val="22"/>
        </w:rPr>
        <w:t>ых</w:t>
      </w:r>
      <w:r w:rsidRPr="00F23C76">
        <w:rPr>
          <w:rFonts w:ascii="Times New Roman" w:hAnsi="Times New Roman" w:cs="Times New Roman"/>
          <w:szCs w:val="22"/>
        </w:rPr>
        <w:t xml:space="preserve"> дн</w:t>
      </w:r>
      <w:r>
        <w:rPr>
          <w:rFonts w:ascii="Times New Roman" w:hAnsi="Times New Roman" w:cs="Times New Roman"/>
          <w:szCs w:val="22"/>
        </w:rPr>
        <w:t>ей</w:t>
      </w:r>
      <w:r w:rsidRPr="00F23C76">
        <w:rPr>
          <w:rFonts w:ascii="Times New Roman" w:hAnsi="Times New Roman" w:cs="Times New Roman"/>
          <w:szCs w:val="22"/>
        </w:rPr>
        <w:t xml:space="preserve"> с момента уведомления Государственным заказчиком Поставщика.</w:t>
      </w:r>
    </w:p>
    <w:p w:rsidR="00450DB8" w:rsidRPr="00F23C76" w:rsidRDefault="00450DB8" w:rsidP="00450DB8">
      <w:pPr>
        <w:pStyle w:val="ConsPlusNormal"/>
        <w:ind w:firstLine="539"/>
        <w:jc w:val="both"/>
        <w:rPr>
          <w:rFonts w:ascii="Times New Roman" w:hAnsi="Times New Roman" w:cs="Times New Roman"/>
          <w:szCs w:val="22"/>
        </w:rPr>
      </w:pPr>
      <w:proofErr w:type="gramStart"/>
      <w:r w:rsidRPr="00F23C76">
        <w:rPr>
          <w:rFonts w:ascii="Times New Roman" w:hAnsi="Times New Roman" w:cs="Times New Roman"/>
          <w:szCs w:val="22"/>
        </w:rPr>
        <w:t xml:space="preserve">В случае если по результатам экспертизы, указанной в </w:t>
      </w:r>
      <w:hyperlink w:anchor="P112" w:history="1">
        <w:r w:rsidRPr="00F23C76">
          <w:rPr>
            <w:rFonts w:ascii="Times New Roman" w:hAnsi="Times New Roman" w:cs="Times New Roman"/>
            <w:szCs w:val="22"/>
          </w:rPr>
          <w:t>пункте 3.3 раздела III</w:t>
        </w:r>
      </w:hyperlink>
      <w:r w:rsidRPr="00F23C76">
        <w:rPr>
          <w:rFonts w:ascii="Times New Roman" w:hAnsi="Times New Roman" w:cs="Times New Roman"/>
          <w:szCs w:val="22"/>
        </w:rPr>
        <w:t xml:space="preserve"> Государственного контракта, выявлено нарушение условий Государственного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Государственному заказчику, образец из которой был исследован в рамках указанной экспертизы.</w:t>
      </w:r>
      <w:proofErr w:type="gramEnd"/>
    </w:p>
    <w:p w:rsidR="00450DB8" w:rsidRPr="00F23C76" w:rsidRDefault="00450DB8" w:rsidP="00450DB8">
      <w:pPr>
        <w:pStyle w:val="ConsPlusNormal"/>
        <w:jc w:val="both"/>
        <w:rPr>
          <w:rFonts w:ascii="Times New Roman" w:hAnsi="Times New Roman" w:cs="Times New Roman"/>
          <w:szCs w:val="22"/>
        </w:rPr>
      </w:pPr>
    </w:p>
    <w:p w:rsidR="00531C44" w:rsidRPr="004E7359" w:rsidRDefault="00531C44" w:rsidP="00450DB8">
      <w:pPr>
        <w:pStyle w:val="ConsPlusNormal"/>
        <w:jc w:val="center"/>
        <w:outlineLvl w:val="1"/>
        <w:rPr>
          <w:rFonts w:ascii="Times New Roman" w:hAnsi="Times New Roman" w:cs="Times New Roman"/>
          <w:szCs w:val="22"/>
        </w:rPr>
      </w:pPr>
      <w:bookmarkStart w:id="13" w:name="P213"/>
      <w:bookmarkEnd w:id="13"/>
    </w:p>
    <w:p w:rsidR="00450DB8" w:rsidRPr="00F23C76" w:rsidRDefault="00450DB8" w:rsidP="00450DB8">
      <w:pPr>
        <w:pStyle w:val="ConsPlusNormal"/>
        <w:jc w:val="center"/>
        <w:outlineLvl w:val="1"/>
        <w:rPr>
          <w:rFonts w:ascii="Times New Roman" w:hAnsi="Times New Roman" w:cs="Times New Roman"/>
          <w:szCs w:val="22"/>
        </w:rPr>
      </w:pPr>
      <w:r w:rsidRPr="00F23C76">
        <w:rPr>
          <w:rFonts w:ascii="Times New Roman" w:hAnsi="Times New Roman" w:cs="Times New Roman"/>
          <w:szCs w:val="22"/>
        </w:rPr>
        <w:t xml:space="preserve">VII. ОТВЕТСТВЕННОСТЬ СТОРОН </w:t>
      </w: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lastRenderedPageBreak/>
        <w:t>7.1. Стороны несут ответственность за неисполнение или ненадлежащее исполнение Государственного контракта в соответствии с законодательством Российской Федерации и условиями Государственного контракта.</w:t>
      </w: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7.2. В случае неисполнения Поставщиком условий Государственного контракта Государственный заказчик вправе обратиться в суд с требованием о расторжении Государственного контракта.</w:t>
      </w: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7.3. В случае полного (частичного) неисполнения условий Государственного контракта одной из Сторон эта Сторона обязана возместить другой Стороне причиненные убытки.</w:t>
      </w:r>
    </w:p>
    <w:p w:rsidR="00450DB8" w:rsidRPr="00F23C76" w:rsidRDefault="00450DB8" w:rsidP="00450DB8">
      <w:pPr>
        <w:pStyle w:val="ConsPlusNormal"/>
        <w:ind w:firstLine="540"/>
        <w:jc w:val="both"/>
        <w:rPr>
          <w:rFonts w:ascii="Times New Roman" w:hAnsi="Times New Roman" w:cs="Times New Roman"/>
          <w:szCs w:val="22"/>
        </w:rPr>
      </w:pPr>
      <w:bookmarkStart w:id="14" w:name="P218"/>
      <w:bookmarkEnd w:id="14"/>
      <w:r w:rsidRPr="00F23C76">
        <w:rPr>
          <w:rFonts w:ascii="Times New Roman" w:hAnsi="Times New Roman" w:cs="Times New Roman"/>
          <w:szCs w:val="22"/>
        </w:rPr>
        <w:t xml:space="preserve">7.4. </w:t>
      </w:r>
      <w:proofErr w:type="gramStart"/>
      <w:r w:rsidRPr="00F23C76">
        <w:rPr>
          <w:rFonts w:ascii="Times New Roman" w:hAnsi="Times New Roman" w:cs="Times New Roman"/>
          <w:szCs w:val="22"/>
        </w:rPr>
        <w:t>Пеня начисляется за каждый день просрочки исполнения Поставщиком 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обязательства, и устанавливается Государственным контрактом в размере одной трехсотой действующей на дату уплаты пени ключевой ставки Центрального банка Российской Федерации от цены Государственного контракта, уменьшенной на сумму, пропорциональную объему обязательств, предусмотренных Государственным контрактом и фактически исполненных</w:t>
      </w:r>
      <w:proofErr w:type="gramEnd"/>
      <w:r w:rsidRPr="00F23C76">
        <w:rPr>
          <w:rFonts w:ascii="Times New Roman" w:hAnsi="Times New Roman" w:cs="Times New Roman"/>
          <w:szCs w:val="22"/>
        </w:rPr>
        <w:t xml:space="preserve"> Поставщиком.</w:t>
      </w: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 xml:space="preserve">7.5. За каждый факт неисполнения или ненадлежащего исполнения Поставщиком обязательств, предусмотренных Государственным контрактом, за исключением просрочки Поставщиком обязательств (в том числе гарантийного обязательства), предусмотренных Государственным контрактом, Поставщик уплачивает Государственному заказчику штраф. </w:t>
      </w:r>
      <w:proofErr w:type="gramStart"/>
      <w:r w:rsidRPr="00F23C76">
        <w:rPr>
          <w:rFonts w:ascii="Times New Roman" w:hAnsi="Times New Roman" w:cs="Times New Roman"/>
          <w:szCs w:val="22"/>
        </w:rPr>
        <w:t xml:space="preserve">Размер штрафа определяется в соответствии с </w:t>
      </w:r>
      <w:hyperlink r:id="rId20" w:history="1">
        <w:r w:rsidRPr="00F23C76">
          <w:rPr>
            <w:rFonts w:ascii="Times New Roman" w:hAnsi="Times New Roman" w:cs="Times New Roman"/>
            <w:szCs w:val="22"/>
          </w:rPr>
          <w:t>Правилами</w:t>
        </w:r>
      </w:hyperlink>
      <w:r w:rsidRPr="00F23C76">
        <w:rPr>
          <w:rFonts w:ascii="Times New Roman" w:hAnsi="Times New Roman" w:cs="Times New Roman"/>
          <w:szCs w:val="22"/>
        </w:rPr>
        <w:t xml:space="preserve"> определения размера штрафа, начисляемого в случае ненадлежащего 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поставщиком (подрядчиком, исполнителем), утвержденными постановлением Правительства Российской Федерации от 30 августа 2017 г. № 1042 </w:t>
      </w:r>
      <w:hyperlink w:anchor="P716" w:history="1"/>
      <w:r w:rsidRPr="00F23C76">
        <w:rPr>
          <w:rFonts w:ascii="Times New Roman" w:hAnsi="Times New Roman" w:cs="Times New Roman"/>
          <w:szCs w:val="22"/>
        </w:rPr>
        <w:t xml:space="preserve"> (далее - Правила), и составляет 10 процентов цены Государственного контракта.</w:t>
      </w:r>
      <w:proofErr w:type="gramEnd"/>
    </w:p>
    <w:p w:rsidR="00450DB8" w:rsidRPr="00F23C76" w:rsidRDefault="00450DB8" w:rsidP="00450DB8">
      <w:pPr>
        <w:pStyle w:val="ConsPlusNormal"/>
        <w:ind w:firstLine="540"/>
        <w:jc w:val="both"/>
        <w:rPr>
          <w:rFonts w:ascii="Times New Roman" w:hAnsi="Times New Roman" w:cs="Times New Roman"/>
          <w:szCs w:val="22"/>
        </w:rPr>
      </w:pPr>
      <w:bookmarkStart w:id="15" w:name="P220"/>
      <w:bookmarkEnd w:id="15"/>
      <w:r w:rsidRPr="00F23C76">
        <w:rPr>
          <w:rFonts w:ascii="Times New Roman" w:hAnsi="Times New Roman" w:cs="Times New Roman"/>
          <w:szCs w:val="22"/>
        </w:rPr>
        <w:t>7.6. За каждый факт неисполнения или ненадлежащего исполнения Поставщиком обязательства, предусмотренного Государственным контрактом, которое не имеет стоимостного выражения, Поставщик уплачивает государственному заказчику штраф. Размер штрафа определяется в соответствии с Правилами и составляет 1000,00 рублей 00 копеек.</w:t>
      </w: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 xml:space="preserve">7.7. За каждый день просрочки исполнения Поставщиком обязательства, предусмотренного </w:t>
      </w:r>
      <w:hyperlink r:id="rId21" w:history="1">
        <w:r w:rsidRPr="00F23C76">
          <w:rPr>
            <w:rFonts w:ascii="Times New Roman" w:hAnsi="Times New Roman" w:cs="Times New Roman"/>
            <w:szCs w:val="22"/>
          </w:rPr>
          <w:t>частью 30 статьи 34</w:t>
        </w:r>
      </w:hyperlink>
      <w:r w:rsidRPr="00F23C76">
        <w:rPr>
          <w:rFonts w:ascii="Times New Roman" w:hAnsi="Times New Roman" w:cs="Times New Roman"/>
          <w:szCs w:val="22"/>
        </w:rPr>
        <w:t xml:space="preserve"> Закона № 44-ФЗ, начисляется пеня в размере, определенном в порядке, установленном в </w:t>
      </w:r>
      <w:hyperlink w:anchor="P218" w:history="1">
        <w:r w:rsidRPr="00F23C76">
          <w:rPr>
            <w:rFonts w:ascii="Times New Roman" w:hAnsi="Times New Roman" w:cs="Times New Roman"/>
            <w:szCs w:val="22"/>
          </w:rPr>
          <w:t>пункте 7.4</w:t>
        </w:r>
      </w:hyperlink>
      <w:r w:rsidRPr="00F23C76">
        <w:rPr>
          <w:rFonts w:ascii="Times New Roman" w:hAnsi="Times New Roman" w:cs="Times New Roman"/>
          <w:szCs w:val="22"/>
        </w:rPr>
        <w:t xml:space="preserve"> Государственного контракта.</w:t>
      </w: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7.8. В случае просрочки исполнения Государственным заказчиком обязательств, предусмотренных Государственным контрактом, а также в иных случаях неисполнения или ненадлежащего исполнения Государственным заказчиком обязательств, предусмотренных Государственным контрактом, Поставщик вправе потребовать уплаты неустоек (штрафов, пеней).</w:t>
      </w: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7.9. В случае просрочки исполнения обязательств Государственным заказчиком, предусмотренных Государственным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обязательства.</w:t>
      </w: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7.10. За каждый факт неисполнения Государственным заказчиком обязательств, предусмотренных Государственным контрактом, за исключением просрочки исполнения обязательств, предусмотренных Государственным контрактом, Поставщик вправе потребовать уплату штрафа. Размер штрафа определяется в соответствии с Правилами и составляет 1000,00 рублей 00 копеек.</w:t>
      </w: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7.11. Применение неустойки (штрафа, пени) не освобождает Стороны от исполнения обязательств по Государственному контракту.</w:t>
      </w: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7.12. Общая сумма начисленных штрафов за неисполнение или ненадлежащее исполнение Поставщиком обязательств, предусмотренных Государственным контрактом, не может превышать цену Государственного контракта.</w:t>
      </w: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7.13. Общая сумма начисленных штрафов за ненадлежащее исполнение Государственным заказчиком обязательств, предусмотренных Государственным контрактом, не может превышать цену Государственного контракта.</w:t>
      </w:r>
    </w:p>
    <w:p w:rsidR="00450DB8"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 xml:space="preserve">7.14. В случае расторжения Государственного контракта в связи с односторонним отказом Стороны от исполнения Государственного контракта другая Сторона вправе потребовать возмещения только фактически понесенного ущерба, непосредственно обусловленного </w:t>
      </w:r>
      <w:r w:rsidRPr="00F23C76">
        <w:rPr>
          <w:rFonts w:ascii="Times New Roman" w:hAnsi="Times New Roman" w:cs="Times New Roman"/>
          <w:szCs w:val="22"/>
        </w:rPr>
        <w:lastRenderedPageBreak/>
        <w:t>обстоятельствами, являющимися основанием для принятия решения об одностороннем отказе от исполнения Государственного контракта.</w:t>
      </w:r>
      <w:bookmarkStart w:id="16" w:name="P233"/>
      <w:bookmarkEnd w:id="16"/>
    </w:p>
    <w:p w:rsidR="000455A8" w:rsidRPr="006B6D0E" w:rsidRDefault="000455A8" w:rsidP="000455A8">
      <w:pPr>
        <w:pStyle w:val="ConsPlusNormal"/>
        <w:tabs>
          <w:tab w:val="left" w:pos="1134"/>
        </w:tabs>
        <w:ind w:firstLine="567"/>
        <w:jc w:val="both"/>
        <w:rPr>
          <w:rFonts w:ascii="Times New Roman" w:hAnsi="Times New Roman" w:cs="Times New Roman"/>
          <w:szCs w:val="22"/>
        </w:rPr>
      </w:pPr>
      <w:r>
        <w:rPr>
          <w:rFonts w:ascii="Times New Roman" w:hAnsi="Times New Roman" w:cs="Times New Roman"/>
          <w:szCs w:val="22"/>
        </w:rPr>
        <w:t xml:space="preserve">7.15. </w:t>
      </w:r>
      <w:r w:rsidRPr="00AB23E0">
        <w:rPr>
          <w:rFonts w:ascii="Times New Roman" w:hAnsi="Times New Roman" w:cs="Times New Roman"/>
        </w:rPr>
        <w:t xml:space="preserve">При неисполнении или ненадлежащем исполнении </w:t>
      </w:r>
      <w:r>
        <w:rPr>
          <w:rFonts w:ascii="Times New Roman" w:hAnsi="Times New Roman" w:cs="Times New Roman"/>
        </w:rPr>
        <w:t>Поставщиком</w:t>
      </w:r>
      <w:r w:rsidRPr="00AB23E0">
        <w:rPr>
          <w:rFonts w:ascii="Times New Roman" w:hAnsi="Times New Roman" w:cs="Times New Roman"/>
        </w:rPr>
        <w:t xml:space="preserve"> обязательств, предусмотренных Государственным контрактом, Государственный заказчик удерживает суммы неисполненных  </w:t>
      </w:r>
      <w:r>
        <w:rPr>
          <w:rFonts w:ascii="Times New Roman" w:hAnsi="Times New Roman" w:cs="Times New Roman"/>
        </w:rPr>
        <w:t>Поставщиком</w:t>
      </w:r>
      <w:r w:rsidRPr="00AB23E0">
        <w:rPr>
          <w:rFonts w:ascii="Times New Roman" w:hAnsi="Times New Roman" w:cs="Times New Roman"/>
        </w:rPr>
        <w:t xml:space="preserve"> требований об уплате неустоек (штрафов, пеней), предъявленных  Государственным заказчиком, из суммы, подлежащей оплате </w:t>
      </w:r>
      <w:r>
        <w:rPr>
          <w:rFonts w:ascii="Times New Roman" w:hAnsi="Times New Roman" w:cs="Times New Roman"/>
        </w:rPr>
        <w:t>Поставщику</w:t>
      </w:r>
      <w:r w:rsidRPr="00AB23E0">
        <w:rPr>
          <w:rFonts w:ascii="Times New Roman" w:hAnsi="Times New Roman" w:cs="Times New Roman"/>
        </w:rPr>
        <w:t>.</w:t>
      </w:r>
    </w:p>
    <w:p w:rsidR="000455A8" w:rsidRPr="000455A8" w:rsidRDefault="000455A8" w:rsidP="000455A8">
      <w:pPr>
        <w:pStyle w:val="a3"/>
        <w:widowControl w:val="0"/>
        <w:numPr>
          <w:ilvl w:val="0"/>
          <w:numId w:val="5"/>
        </w:numPr>
        <w:tabs>
          <w:tab w:val="left" w:pos="1134"/>
        </w:tabs>
        <w:autoSpaceDE w:val="0"/>
        <w:autoSpaceDN w:val="0"/>
        <w:jc w:val="both"/>
        <w:rPr>
          <w:vanish/>
          <w:sz w:val="22"/>
          <w:szCs w:val="20"/>
        </w:rPr>
      </w:pPr>
    </w:p>
    <w:p w:rsidR="000455A8" w:rsidRPr="000455A8" w:rsidRDefault="000455A8" w:rsidP="000455A8">
      <w:pPr>
        <w:pStyle w:val="a3"/>
        <w:widowControl w:val="0"/>
        <w:numPr>
          <w:ilvl w:val="0"/>
          <w:numId w:val="5"/>
        </w:numPr>
        <w:tabs>
          <w:tab w:val="left" w:pos="1134"/>
        </w:tabs>
        <w:autoSpaceDE w:val="0"/>
        <w:autoSpaceDN w:val="0"/>
        <w:jc w:val="both"/>
        <w:rPr>
          <w:vanish/>
          <w:sz w:val="22"/>
          <w:szCs w:val="20"/>
        </w:rPr>
      </w:pPr>
    </w:p>
    <w:p w:rsidR="000455A8" w:rsidRPr="000455A8" w:rsidRDefault="000455A8" w:rsidP="000455A8">
      <w:pPr>
        <w:pStyle w:val="a3"/>
        <w:widowControl w:val="0"/>
        <w:numPr>
          <w:ilvl w:val="1"/>
          <w:numId w:val="5"/>
        </w:numPr>
        <w:tabs>
          <w:tab w:val="left" w:pos="1134"/>
        </w:tabs>
        <w:autoSpaceDE w:val="0"/>
        <w:autoSpaceDN w:val="0"/>
        <w:jc w:val="both"/>
        <w:rPr>
          <w:vanish/>
          <w:sz w:val="22"/>
          <w:szCs w:val="20"/>
        </w:rPr>
      </w:pPr>
    </w:p>
    <w:p w:rsidR="000455A8" w:rsidRPr="000455A8" w:rsidRDefault="000455A8" w:rsidP="000455A8">
      <w:pPr>
        <w:pStyle w:val="a3"/>
        <w:widowControl w:val="0"/>
        <w:numPr>
          <w:ilvl w:val="1"/>
          <w:numId w:val="5"/>
        </w:numPr>
        <w:tabs>
          <w:tab w:val="left" w:pos="1134"/>
        </w:tabs>
        <w:autoSpaceDE w:val="0"/>
        <w:autoSpaceDN w:val="0"/>
        <w:jc w:val="both"/>
        <w:rPr>
          <w:vanish/>
          <w:sz w:val="22"/>
          <w:szCs w:val="20"/>
        </w:rPr>
      </w:pPr>
    </w:p>
    <w:p w:rsidR="000455A8" w:rsidRPr="000455A8" w:rsidRDefault="000455A8" w:rsidP="000455A8">
      <w:pPr>
        <w:pStyle w:val="a3"/>
        <w:widowControl w:val="0"/>
        <w:numPr>
          <w:ilvl w:val="1"/>
          <w:numId w:val="5"/>
        </w:numPr>
        <w:tabs>
          <w:tab w:val="left" w:pos="1134"/>
        </w:tabs>
        <w:autoSpaceDE w:val="0"/>
        <w:autoSpaceDN w:val="0"/>
        <w:jc w:val="both"/>
        <w:rPr>
          <w:vanish/>
          <w:sz w:val="22"/>
          <w:szCs w:val="20"/>
        </w:rPr>
      </w:pPr>
    </w:p>
    <w:p w:rsidR="000455A8" w:rsidRPr="000455A8" w:rsidRDefault="000455A8" w:rsidP="000455A8">
      <w:pPr>
        <w:pStyle w:val="a3"/>
        <w:widowControl w:val="0"/>
        <w:numPr>
          <w:ilvl w:val="1"/>
          <w:numId w:val="5"/>
        </w:numPr>
        <w:tabs>
          <w:tab w:val="left" w:pos="1134"/>
        </w:tabs>
        <w:autoSpaceDE w:val="0"/>
        <w:autoSpaceDN w:val="0"/>
        <w:jc w:val="both"/>
        <w:rPr>
          <w:vanish/>
          <w:sz w:val="22"/>
          <w:szCs w:val="20"/>
        </w:rPr>
      </w:pPr>
    </w:p>
    <w:p w:rsidR="000455A8" w:rsidRPr="000455A8" w:rsidRDefault="000455A8" w:rsidP="000455A8">
      <w:pPr>
        <w:pStyle w:val="a3"/>
        <w:widowControl w:val="0"/>
        <w:numPr>
          <w:ilvl w:val="1"/>
          <w:numId w:val="5"/>
        </w:numPr>
        <w:tabs>
          <w:tab w:val="left" w:pos="1134"/>
        </w:tabs>
        <w:autoSpaceDE w:val="0"/>
        <w:autoSpaceDN w:val="0"/>
        <w:jc w:val="both"/>
        <w:rPr>
          <w:vanish/>
          <w:sz w:val="22"/>
          <w:szCs w:val="20"/>
        </w:rPr>
      </w:pPr>
    </w:p>
    <w:p w:rsidR="000455A8" w:rsidRPr="000455A8" w:rsidRDefault="000455A8" w:rsidP="000455A8">
      <w:pPr>
        <w:pStyle w:val="a3"/>
        <w:widowControl w:val="0"/>
        <w:numPr>
          <w:ilvl w:val="1"/>
          <w:numId w:val="5"/>
        </w:numPr>
        <w:tabs>
          <w:tab w:val="left" w:pos="1134"/>
        </w:tabs>
        <w:autoSpaceDE w:val="0"/>
        <w:autoSpaceDN w:val="0"/>
        <w:jc w:val="both"/>
        <w:rPr>
          <w:vanish/>
          <w:sz w:val="22"/>
          <w:szCs w:val="20"/>
        </w:rPr>
      </w:pPr>
    </w:p>
    <w:p w:rsidR="000455A8" w:rsidRPr="000455A8" w:rsidRDefault="000455A8" w:rsidP="000455A8">
      <w:pPr>
        <w:pStyle w:val="a3"/>
        <w:widowControl w:val="0"/>
        <w:numPr>
          <w:ilvl w:val="1"/>
          <w:numId w:val="5"/>
        </w:numPr>
        <w:tabs>
          <w:tab w:val="left" w:pos="1134"/>
        </w:tabs>
        <w:autoSpaceDE w:val="0"/>
        <w:autoSpaceDN w:val="0"/>
        <w:jc w:val="both"/>
        <w:rPr>
          <w:vanish/>
          <w:sz w:val="22"/>
          <w:szCs w:val="20"/>
        </w:rPr>
      </w:pPr>
    </w:p>
    <w:p w:rsidR="000455A8" w:rsidRPr="000455A8" w:rsidRDefault="000455A8" w:rsidP="000455A8">
      <w:pPr>
        <w:pStyle w:val="a3"/>
        <w:widowControl w:val="0"/>
        <w:numPr>
          <w:ilvl w:val="1"/>
          <w:numId w:val="5"/>
        </w:numPr>
        <w:tabs>
          <w:tab w:val="left" w:pos="1134"/>
        </w:tabs>
        <w:autoSpaceDE w:val="0"/>
        <w:autoSpaceDN w:val="0"/>
        <w:jc w:val="both"/>
        <w:rPr>
          <w:vanish/>
          <w:sz w:val="22"/>
          <w:szCs w:val="20"/>
        </w:rPr>
      </w:pPr>
    </w:p>
    <w:p w:rsidR="000455A8" w:rsidRPr="000455A8" w:rsidRDefault="000455A8" w:rsidP="000455A8">
      <w:pPr>
        <w:pStyle w:val="a3"/>
        <w:widowControl w:val="0"/>
        <w:numPr>
          <w:ilvl w:val="1"/>
          <w:numId w:val="5"/>
        </w:numPr>
        <w:tabs>
          <w:tab w:val="left" w:pos="1134"/>
        </w:tabs>
        <w:autoSpaceDE w:val="0"/>
        <w:autoSpaceDN w:val="0"/>
        <w:jc w:val="both"/>
        <w:rPr>
          <w:vanish/>
          <w:sz w:val="22"/>
          <w:szCs w:val="20"/>
        </w:rPr>
      </w:pPr>
    </w:p>
    <w:p w:rsidR="000455A8" w:rsidRPr="000455A8" w:rsidRDefault="000455A8" w:rsidP="000455A8">
      <w:pPr>
        <w:pStyle w:val="a3"/>
        <w:widowControl w:val="0"/>
        <w:numPr>
          <w:ilvl w:val="1"/>
          <w:numId w:val="5"/>
        </w:numPr>
        <w:tabs>
          <w:tab w:val="left" w:pos="1134"/>
        </w:tabs>
        <w:autoSpaceDE w:val="0"/>
        <w:autoSpaceDN w:val="0"/>
        <w:jc w:val="both"/>
        <w:rPr>
          <w:vanish/>
          <w:sz w:val="22"/>
          <w:szCs w:val="20"/>
        </w:rPr>
      </w:pPr>
    </w:p>
    <w:p w:rsidR="000455A8" w:rsidRPr="000455A8" w:rsidRDefault="000455A8" w:rsidP="000455A8">
      <w:pPr>
        <w:pStyle w:val="a3"/>
        <w:widowControl w:val="0"/>
        <w:numPr>
          <w:ilvl w:val="1"/>
          <w:numId w:val="5"/>
        </w:numPr>
        <w:tabs>
          <w:tab w:val="left" w:pos="1134"/>
        </w:tabs>
        <w:autoSpaceDE w:val="0"/>
        <w:autoSpaceDN w:val="0"/>
        <w:jc w:val="both"/>
        <w:rPr>
          <w:vanish/>
          <w:sz w:val="22"/>
          <w:szCs w:val="20"/>
        </w:rPr>
      </w:pPr>
    </w:p>
    <w:p w:rsidR="000455A8" w:rsidRPr="000455A8" w:rsidRDefault="000455A8" w:rsidP="000455A8">
      <w:pPr>
        <w:pStyle w:val="a3"/>
        <w:widowControl w:val="0"/>
        <w:numPr>
          <w:ilvl w:val="1"/>
          <w:numId w:val="5"/>
        </w:numPr>
        <w:tabs>
          <w:tab w:val="left" w:pos="1134"/>
        </w:tabs>
        <w:autoSpaceDE w:val="0"/>
        <w:autoSpaceDN w:val="0"/>
        <w:jc w:val="both"/>
        <w:rPr>
          <w:vanish/>
          <w:sz w:val="22"/>
          <w:szCs w:val="20"/>
        </w:rPr>
      </w:pPr>
    </w:p>
    <w:p w:rsidR="000455A8" w:rsidRPr="000455A8" w:rsidRDefault="000455A8" w:rsidP="000455A8">
      <w:pPr>
        <w:pStyle w:val="a3"/>
        <w:widowControl w:val="0"/>
        <w:numPr>
          <w:ilvl w:val="1"/>
          <w:numId w:val="5"/>
        </w:numPr>
        <w:tabs>
          <w:tab w:val="left" w:pos="1134"/>
        </w:tabs>
        <w:autoSpaceDE w:val="0"/>
        <w:autoSpaceDN w:val="0"/>
        <w:jc w:val="both"/>
        <w:rPr>
          <w:vanish/>
          <w:sz w:val="22"/>
          <w:szCs w:val="20"/>
        </w:rPr>
      </w:pPr>
    </w:p>
    <w:p w:rsidR="000455A8" w:rsidRPr="000455A8" w:rsidRDefault="000455A8" w:rsidP="000455A8">
      <w:pPr>
        <w:pStyle w:val="a3"/>
        <w:widowControl w:val="0"/>
        <w:numPr>
          <w:ilvl w:val="1"/>
          <w:numId w:val="5"/>
        </w:numPr>
        <w:tabs>
          <w:tab w:val="left" w:pos="1134"/>
        </w:tabs>
        <w:autoSpaceDE w:val="0"/>
        <w:autoSpaceDN w:val="0"/>
        <w:jc w:val="both"/>
        <w:rPr>
          <w:vanish/>
          <w:sz w:val="22"/>
          <w:szCs w:val="20"/>
        </w:rPr>
      </w:pPr>
    </w:p>
    <w:p w:rsidR="000455A8" w:rsidRPr="000455A8" w:rsidRDefault="000455A8" w:rsidP="000455A8">
      <w:pPr>
        <w:pStyle w:val="a3"/>
        <w:widowControl w:val="0"/>
        <w:numPr>
          <w:ilvl w:val="1"/>
          <w:numId w:val="5"/>
        </w:numPr>
        <w:tabs>
          <w:tab w:val="left" w:pos="1134"/>
        </w:tabs>
        <w:autoSpaceDE w:val="0"/>
        <w:autoSpaceDN w:val="0"/>
        <w:jc w:val="both"/>
        <w:rPr>
          <w:vanish/>
          <w:sz w:val="22"/>
          <w:szCs w:val="20"/>
        </w:rPr>
      </w:pPr>
    </w:p>
    <w:p w:rsidR="000455A8" w:rsidRPr="006B6D0E" w:rsidRDefault="000455A8" w:rsidP="000455A8">
      <w:pPr>
        <w:pStyle w:val="ConsPlusNormal"/>
        <w:numPr>
          <w:ilvl w:val="1"/>
          <w:numId w:val="5"/>
        </w:numPr>
        <w:tabs>
          <w:tab w:val="left" w:pos="0"/>
          <w:tab w:val="left" w:pos="1134"/>
        </w:tabs>
        <w:ind w:left="0" w:firstLine="567"/>
        <w:jc w:val="both"/>
        <w:rPr>
          <w:rFonts w:ascii="Times New Roman" w:hAnsi="Times New Roman" w:cs="Times New Roman"/>
          <w:szCs w:val="22"/>
        </w:rPr>
      </w:pPr>
      <w:r w:rsidRPr="00AB23E0">
        <w:rPr>
          <w:rFonts w:ascii="Times New Roman" w:hAnsi="Times New Roman" w:cs="Times New Roman"/>
        </w:rPr>
        <w:t xml:space="preserve">При неисполнении или ненадлежащем исполнении </w:t>
      </w:r>
      <w:r>
        <w:rPr>
          <w:rFonts w:ascii="Times New Roman" w:hAnsi="Times New Roman" w:cs="Times New Roman"/>
        </w:rPr>
        <w:t>Поставщиком</w:t>
      </w:r>
      <w:r w:rsidRPr="00AB23E0">
        <w:rPr>
          <w:rFonts w:ascii="Times New Roman" w:hAnsi="Times New Roman" w:cs="Times New Roman"/>
        </w:rPr>
        <w:t xml:space="preserve"> обязательств, предусмотренных Государственным контрактом, Государственный заказчик удерживает суммы неисполненных  </w:t>
      </w:r>
      <w:r>
        <w:rPr>
          <w:rFonts w:ascii="Times New Roman" w:hAnsi="Times New Roman" w:cs="Times New Roman"/>
        </w:rPr>
        <w:t>Поставщиком</w:t>
      </w:r>
      <w:r w:rsidRPr="00AB23E0">
        <w:rPr>
          <w:rFonts w:ascii="Times New Roman" w:hAnsi="Times New Roman" w:cs="Times New Roman"/>
        </w:rPr>
        <w:t xml:space="preserve"> требований об уплате неустоек (штрафов, пеней), предъявленных  Государственным заказчиком, из суммы, подлежащей оплате </w:t>
      </w:r>
      <w:r>
        <w:rPr>
          <w:rFonts w:ascii="Times New Roman" w:hAnsi="Times New Roman" w:cs="Times New Roman"/>
        </w:rPr>
        <w:t>Поставщику</w:t>
      </w:r>
      <w:r w:rsidRPr="00AB23E0">
        <w:rPr>
          <w:rFonts w:ascii="Times New Roman" w:hAnsi="Times New Roman" w:cs="Times New Roman"/>
        </w:rPr>
        <w:t>.</w:t>
      </w:r>
    </w:p>
    <w:p w:rsidR="00450DB8" w:rsidRPr="00F23C76" w:rsidRDefault="00450DB8" w:rsidP="00450DB8">
      <w:pPr>
        <w:pStyle w:val="ConsPlusNormal"/>
        <w:jc w:val="both"/>
        <w:rPr>
          <w:rFonts w:ascii="Times New Roman" w:hAnsi="Times New Roman" w:cs="Times New Roman"/>
          <w:szCs w:val="22"/>
        </w:rPr>
      </w:pPr>
    </w:p>
    <w:p w:rsidR="00450DB8" w:rsidRPr="00F23C76" w:rsidRDefault="00450DB8" w:rsidP="00450DB8">
      <w:pPr>
        <w:pStyle w:val="ConsPlusNormal"/>
        <w:jc w:val="center"/>
        <w:outlineLvl w:val="1"/>
        <w:rPr>
          <w:rFonts w:ascii="Times New Roman" w:hAnsi="Times New Roman" w:cs="Times New Roman"/>
          <w:szCs w:val="22"/>
        </w:rPr>
      </w:pPr>
      <w:r w:rsidRPr="00F23C76">
        <w:rPr>
          <w:rFonts w:ascii="Times New Roman" w:hAnsi="Times New Roman" w:cs="Times New Roman"/>
          <w:szCs w:val="22"/>
          <w:lang w:val="en-US"/>
        </w:rPr>
        <w:t>VII</w:t>
      </w:r>
      <w:r w:rsidR="00C11515">
        <w:rPr>
          <w:rFonts w:ascii="Times New Roman" w:hAnsi="Times New Roman" w:cs="Times New Roman"/>
          <w:szCs w:val="22"/>
          <w:lang w:val="en-US"/>
        </w:rPr>
        <w:t>I</w:t>
      </w:r>
      <w:r w:rsidRPr="00F23C76">
        <w:rPr>
          <w:rFonts w:ascii="Times New Roman" w:hAnsi="Times New Roman" w:cs="Times New Roman"/>
          <w:szCs w:val="22"/>
        </w:rPr>
        <w:t>. ОБСТОЯТЕЛЬСТВА НЕПРЕОДОЛИМОЙ СИЛЫ</w:t>
      </w: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8.1. Сторона, не исполнившая или ненадлежащим образом исполнившая обязательства по Государственному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450DB8" w:rsidRPr="00F23C76" w:rsidRDefault="00450DB8" w:rsidP="00450DB8">
      <w:pPr>
        <w:pStyle w:val="ConsPlusNormal"/>
        <w:ind w:firstLine="540"/>
        <w:jc w:val="both"/>
        <w:rPr>
          <w:rFonts w:ascii="Times New Roman" w:hAnsi="Times New Roman" w:cs="Times New Roman"/>
          <w:szCs w:val="22"/>
        </w:rPr>
      </w:pPr>
      <w:bookmarkStart w:id="17" w:name="P256"/>
      <w:bookmarkEnd w:id="17"/>
      <w:r w:rsidRPr="00F23C76">
        <w:rPr>
          <w:rFonts w:ascii="Times New Roman" w:hAnsi="Times New Roman" w:cs="Times New Roman"/>
          <w:szCs w:val="22"/>
        </w:rPr>
        <w:t>8.2. О возникновении и прекращении обстоятельства непреодолимой силы Стороны уведомляют друг друга письменно в течение 15</w:t>
      </w:r>
      <w:r>
        <w:rPr>
          <w:rFonts w:ascii="Times New Roman" w:hAnsi="Times New Roman" w:cs="Times New Roman"/>
          <w:szCs w:val="22"/>
        </w:rPr>
        <w:t xml:space="preserve"> (пятнадцати)</w:t>
      </w:r>
      <w:r w:rsidRPr="00F23C76">
        <w:rPr>
          <w:rFonts w:ascii="Times New Roman" w:hAnsi="Times New Roman" w:cs="Times New Roman"/>
          <w:szCs w:val="22"/>
        </w:rPr>
        <w:t xml:space="preserve">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Государственному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450DB8" w:rsidRPr="00F23C76" w:rsidRDefault="00450DB8" w:rsidP="00450DB8">
      <w:pPr>
        <w:pStyle w:val="ConsPlusNormal"/>
        <w:ind w:firstLine="540"/>
        <w:jc w:val="both"/>
        <w:rPr>
          <w:rFonts w:ascii="Times New Roman" w:hAnsi="Times New Roman" w:cs="Times New Roman"/>
          <w:szCs w:val="22"/>
        </w:rPr>
      </w:pPr>
      <w:bookmarkStart w:id="18" w:name="P257"/>
      <w:bookmarkEnd w:id="18"/>
      <w:r w:rsidRPr="00F23C76">
        <w:rPr>
          <w:rFonts w:ascii="Times New Roman" w:hAnsi="Times New Roman" w:cs="Times New Roman"/>
          <w:szCs w:val="22"/>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 xml:space="preserve">8.4. </w:t>
      </w:r>
      <w:proofErr w:type="gramStart"/>
      <w:r w:rsidRPr="00F23C76">
        <w:rPr>
          <w:rFonts w:ascii="Times New Roman" w:hAnsi="Times New Roman" w:cs="Times New Roman"/>
          <w:szCs w:val="22"/>
        </w:rPr>
        <w:t xml:space="preserve">Если одна из Сторон не направит или несвоевременно направит документы, указанные в </w:t>
      </w:r>
      <w:hyperlink w:anchor="P256" w:history="1">
        <w:r>
          <w:rPr>
            <w:rFonts w:ascii="Times New Roman" w:hAnsi="Times New Roman" w:cs="Times New Roman"/>
            <w:szCs w:val="22"/>
          </w:rPr>
          <w:t>пунктах 8</w:t>
        </w:r>
        <w:r w:rsidRPr="00F23C76">
          <w:rPr>
            <w:rFonts w:ascii="Times New Roman" w:hAnsi="Times New Roman" w:cs="Times New Roman"/>
            <w:szCs w:val="22"/>
          </w:rPr>
          <w:t>.2</w:t>
        </w:r>
      </w:hyperlink>
      <w:r w:rsidRPr="00F23C76">
        <w:rPr>
          <w:rFonts w:ascii="Times New Roman" w:hAnsi="Times New Roman" w:cs="Times New Roman"/>
          <w:szCs w:val="22"/>
        </w:rPr>
        <w:t xml:space="preserve"> - </w:t>
      </w:r>
      <w:hyperlink w:anchor="P257" w:history="1">
        <w:r>
          <w:rPr>
            <w:rFonts w:ascii="Times New Roman" w:hAnsi="Times New Roman" w:cs="Times New Roman"/>
            <w:szCs w:val="22"/>
          </w:rPr>
          <w:t>8</w:t>
        </w:r>
        <w:r w:rsidRPr="00F23C76">
          <w:rPr>
            <w:rFonts w:ascii="Times New Roman" w:hAnsi="Times New Roman" w:cs="Times New Roman"/>
            <w:szCs w:val="22"/>
          </w:rPr>
          <w:t>.3</w:t>
        </w:r>
      </w:hyperlink>
      <w:r w:rsidRPr="00F23C76">
        <w:rPr>
          <w:rFonts w:ascii="Times New Roman" w:hAnsi="Times New Roman" w:cs="Times New Roman"/>
          <w:szCs w:val="22"/>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Государственному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F23C76">
        <w:rPr>
          <w:rFonts w:ascii="Times New Roman" w:hAnsi="Times New Roman" w:cs="Times New Roman"/>
          <w:szCs w:val="22"/>
        </w:rPr>
        <w:t xml:space="preserve"> с неисполнением и (или) ненадлежащим исполнением обязательств по Государственному контракту.</w:t>
      </w: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8.5. В случае</w:t>
      </w:r>
      <w:proofErr w:type="gramStart"/>
      <w:r w:rsidRPr="00F23C76">
        <w:rPr>
          <w:rFonts w:ascii="Times New Roman" w:hAnsi="Times New Roman" w:cs="Times New Roman"/>
          <w:szCs w:val="22"/>
        </w:rPr>
        <w:t>,</w:t>
      </w:r>
      <w:proofErr w:type="gramEnd"/>
      <w:r w:rsidRPr="00F23C76">
        <w:rPr>
          <w:rFonts w:ascii="Times New Roman" w:hAnsi="Times New Roman" w:cs="Times New Roman"/>
          <w:szCs w:val="22"/>
        </w:rPr>
        <w:t xml:space="preserve"> если обстоятельства непреодолимой силы будут сохраняться более 30 календарных дней, любая Сторона имеет право предложить другой Стороне расторгнуть его. При прекращении Государственного контракта по причинам, указанным в настоящем пункте, Стороны обязаны осуществить взаиморасчеты по своим обязательствам на день прекращения  Государственного контракта.</w:t>
      </w:r>
    </w:p>
    <w:p w:rsidR="00450DB8" w:rsidRPr="00F23C76" w:rsidRDefault="00450DB8" w:rsidP="00450DB8">
      <w:pPr>
        <w:pStyle w:val="ConsPlusNormal"/>
        <w:jc w:val="both"/>
        <w:rPr>
          <w:rFonts w:ascii="Times New Roman" w:hAnsi="Times New Roman" w:cs="Times New Roman"/>
          <w:szCs w:val="22"/>
        </w:rPr>
      </w:pPr>
    </w:p>
    <w:p w:rsidR="00450DB8" w:rsidRPr="00F23C76" w:rsidRDefault="00450DB8" w:rsidP="00450DB8">
      <w:pPr>
        <w:pStyle w:val="ConsPlusNormal"/>
        <w:jc w:val="center"/>
        <w:outlineLvl w:val="1"/>
        <w:rPr>
          <w:rFonts w:ascii="Times New Roman" w:hAnsi="Times New Roman" w:cs="Times New Roman"/>
          <w:szCs w:val="22"/>
        </w:rPr>
      </w:pPr>
      <w:r w:rsidRPr="00F23C76">
        <w:rPr>
          <w:rFonts w:ascii="Times New Roman" w:hAnsi="Times New Roman" w:cs="Times New Roman"/>
          <w:szCs w:val="22"/>
          <w:lang w:val="en-US"/>
        </w:rPr>
        <w:t>I</w:t>
      </w:r>
      <w:r w:rsidRPr="00F23C76">
        <w:rPr>
          <w:rFonts w:ascii="Times New Roman" w:hAnsi="Times New Roman" w:cs="Times New Roman"/>
          <w:szCs w:val="22"/>
        </w:rPr>
        <w:t>X. РАССМОТРЕНИЕ И РАЗРЕШЕНИЕ СПОРОВ</w:t>
      </w: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9.1. Все споры, возникающие из Государственного контракта, Стороны могут разрешать путем переговоров.</w:t>
      </w: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9.2. Все споры, возникающие из Государственного контракта, подлежат передаче на разрешение в Арбитражный суд Республики Карелия в соответствии с действующим законодательством Российской Федерации и Государственным контрактом.</w:t>
      </w: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 xml:space="preserve">9.3. До передачи спора на разрешение в Арбитражный суд Республики Карелия Стороны принимают предусмотренные настоящим разделом меры по досудебному урегулированию спора, за исключением дел, для которых согласно </w:t>
      </w:r>
      <w:hyperlink r:id="rId22" w:history="1">
        <w:r w:rsidRPr="00F23C76">
          <w:rPr>
            <w:rFonts w:ascii="Times New Roman" w:hAnsi="Times New Roman" w:cs="Times New Roman"/>
            <w:szCs w:val="22"/>
          </w:rPr>
          <w:t>части 5 статьи 4</w:t>
        </w:r>
      </w:hyperlink>
      <w:r w:rsidRPr="00F23C76">
        <w:rPr>
          <w:rFonts w:ascii="Times New Roman" w:hAnsi="Times New Roman" w:cs="Times New Roman"/>
          <w:szCs w:val="22"/>
        </w:rPr>
        <w:t xml:space="preserve"> Арбитражного процессуальног</w:t>
      </w:r>
      <w:r>
        <w:rPr>
          <w:rFonts w:ascii="Times New Roman" w:hAnsi="Times New Roman" w:cs="Times New Roman"/>
          <w:szCs w:val="22"/>
        </w:rPr>
        <w:t xml:space="preserve">о кодекса Российской Федерации </w:t>
      </w:r>
      <w:r w:rsidRPr="00F23C76">
        <w:rPr>
          <w:rFonts w:ascii="Times New Roman" w:hAnsi="Times New Roman" w:cs="Times New Roman"/>
          <w:szCs w:val="22"/>
        </w:rPr>
        <w:t>принятие сторонами мер по досудебному урегулированию не является обязательным.</w:t>
      </w: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9.4. Претензия должна быть составлена в письменной форме и направлена одной Стороной другой Стороне по адресу Стороны-адресата, установленному Государственным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9.5. Сторона должна дать в письменной форме ответ на претензию по существу в срок не позднее 20</w:t>
      </w:r>
      <w:r>
        <w:rPr>
          <w:rFonts w:ascii="Times New Roman" w:hAnsi="Times New Roman" w:cs="Times New Roman"/>
          <w:szCs w:val="22"/>
        </w:rPr>
        <w:t xml:space="preserve"> (двадцати)</w:t>
      </w:r>
      <w:r w:rsidRPr="00F23C76">
        <w:rPr>
          <w:rFonts w:ascii="Times New Roman" w:hAnsi="Times New Roman" w:cs="Times New Roman"/>
          <w:szCs w:val="22"/>
        </w:rPr>
        <w:t xml:space="preserve"> календарных дней </w:t>
      </w:r>
      <w:proofErr w:type="gramStart"/>
      <w:r w:rsidRPr="00F23C76">
        <w:rPr>
          <w:rFonts w:ascii="Times New Roman" w:hAnsi="Times New Roman" w:cs="Times New Roman"/>
          <w:szCs w:val="22"/>
        </w:rPr>
        <w:t>с даты получения</w:t>
      </w:r>
      <w:proofErr w:type="gramEnd"/>
      <w:r w:rsidRPr="00F23C76">
        <w:rPr>
          <w:rFonts w:ascii="Times New Roman" w:hAnsi="Times New Roman" w:cs="Times New Roman"/>
          <w:szCs w:val="22"/>
        </w:rPr>
        <w:t xml:space="preserve"> претензии.</w:t>
      </w: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 xml:space="preserve">9.6.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w:t>
      </w:r>
      <w:r w:rsidRPr="00F23C76">
        <w:rPr>
          <w:rFonts w:ascii="Times New Roman" w:hAnsi="Times New Roman" w:cs="Times New Roman"/>
          <w:szCs w:val="22"/>
        </w:rPr>
        <w:lastRenderedPageBreak/>
        <w:t>которой предъявлена претензия; обстоятельства, являющиеся основанием для предъявления претензии, со ссылками на соответствующие пункты Государственного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 xml:space="preserve">9.7. Если требования в претензии подлежат денежной оценке, в претензии указывается </w:t>
      </w:r>
      <w:proofErr w:type="spellStart"/>
      <w:r w:rsidRPr="00F23C76">
        <w:rPr>
          <w:rFonts w:ascii="Times New Roman" w:hAnsi="Times New Roman" w:cs="Times New Roman"/>
          <w:szCs w:val="22"/>
        </w:rPr>
        <w:t>истребуемая</w:t>
      </w:r>
      <w:proofErr w:type="spellEnd"/>
      <w:r w:rsidRPr="00F23C76">
        <w:rPr>
          <w:rFonts w:ascii="Times New Roman" w:hAnsi="Times New Roman" w:cs="Times New Roman"/>
          <w:szCs w:val="22"/>
        </w:rPr>
        <w:t xml:space="preserve"> денежная сумма и ее полный и обоснованный расчет.</w:t>
      </w: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9.8.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9.9.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450DB8"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 xml:space="preserve">9.10. </w:t>
      </w:r>
      <w:proofErr w:type="gramStart"/>
      <w:r w:rsidRPr="00F23C76">
        <w:rPr>
          <w:rFonts w:ascii="Times New Roman" w:hAnsi="Times New Roman" w:cs="Times New Roman"/>
          <w:szCs w:val="22"/>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Республики Карелия.</w:t>
      </w:r>
      <w:proofErr w:type="gramEnd"/>
    </w:p>
    <w:p w:rsidR="00450DB8" w:rsidRPr="00F23C76" w:rsidRDefault="00450DB8" w:rsidP="00450DB8">
      <w:pPr>
        <w:pStyle w:val="ConsPlusNormal"/>
        <w:ind w:firstLine="540"/>
        <w:jc w:val="both"/>
        <w:rPr>
          <w:rFonts w:ascii="Times New Roman" w:hAnsi="Times New Roman" w:cs="Times New Roman"/>
          <w:szCs w:val="22"/>
        </w:rPr>
      </w:pPr>
    </w:p>
    <w:p w:rsidR="00450DB8" w:rsidRPr="00F23C76" w:rsidRDefault="00450DB8" w:rsidP="00450DB8">
      <w:pPr>
        <w:pStyle w:val="ConsPlusNormal"/>
        <w:jc w:val="center"/>
        <w:outlineLvl w:val="1"/>
        <w:rPr>
          <w:rFonts w:ascii="Times New Roman" w:hAnsi="Times New Roman" w:cs="Times New Roman"/>
          <w:szCs w:val="22"/>
        </w:rPr>
      </w:pPr>
      <w:r w:rsidRPr="00F23C76">
        <w:rPr>
          <w:rFonts w:ascii="Times New Roman" w:hAnsi="Times New Roman" w:cs="Times New Roman"/>
          <w:szCs w:val="22"/>
        </w:rPr>
        <w:t>X. СРОК ДЕЙСТВИЯ И ПОРЯДОК ИЗМЕНЕНИЯ,</w:t>
      </w:r>
    </w:p>
    <w:p w:rsidR="00450DB8" w:rsidRPr="00F23C76" w:rsidRDefault="00450DB8" w:rsidP="00450DB8">
      <w:pPr>
        <w:pStyle w:val="ConsPlusNormal"/>
        <w:jc w:val="center"/>
        <w:rPr>
          <w:rFonts w:ascii="Times New Roman" w:hAnsi="Times New Roman" w:cs="Times New Roman"/>
          <w:szCs w:val="22"/>
        </w:rPr>
      </w:pPr>
      <w:r w:rsidRPr="00F23C76">
        <w:rPr>
          <w:rFonts w:ascii="Times New Roman" w:hAnsi="Times New Roman" w:cs="Times New Roman"/>
          <w:szCs w:val="22"/>
        </w:rPr>
        <w:t>РАСТОРЖЕНИЯ ГОСУДАРСТВЕННОГО КОНТРАКТА</w:t>
      </w:r>
    </w:p>
    <w:p w:rsidR="00450DB8" w:rsidRPr="00F23C76" w:rsidRDefault="00450DB8" w:rsidP="00450DB8">
      <w:pPr>
        <w:pStyle w:val="ConsPlusNormal"/>
        <w:ind w:firstLine="540"/>
        <w:jc w:val="both"/>
        <w:rPr>
          <w:rFonts w:ascii="Times New Roman" w:hAnsi="Times New Roman" w:cs="Times New Roman"/>
          <w:szCs w:val="22"/>
        </w:rPr>
      </w:pPr>
      <w:bookmarkStart w:id="19" w:name="P277"/>
      <w:bookmarkEnd w:id="19"/>
      <w:r w:rsidRPr="00A42DA9">
        <w:rPr>
          <w:rFonts w:ascii="Times New Roman" w:hAnsi="Times New Roman" w:cs="Times New Roman"/>
          <w:szCs w:val="22"/>
        </w:rPr>
        <w:t>10.1. Государственный контра</w:t>
      </w:r>
      <w:proofErr w:type="gramStart"/>
      <w:r w:rsidRPr="00A42DA9">
        <w:rPr>
          <w:rFonts w:ascii="Times New Roman" w:hAnsi="Times New Roman" w:cs="Times New Roman"/>
          <w:szCs w:val="22"/>
        </w:rPr>
        <w:t>кт  вст</w:t>
      </w:r>
      <w:proofErr w:type="gramEnd"/>
      <w:r w:rsidRPr="00A42DA9">
        <w:rPr>
          <w:rFonts w:ascii="Times New Roman" w:hAnsi="Times New Roman" w:cs="Times New Roman"/>
          <w:szCs w:val="22"/>
        </w:rPr>
        <w:t>упает в силу с даты его заключения и действует по «</w:t>
      </w:r>
      <w:r w:rsidR="00921283">
        <w:rPr>
          <w:rFonts w:ascii="Times New Roman" w:hAnsi="Times New Roman" w:cs="Times New Roman"/>
          <w:szCs w:val="22"/>
        </w:rPr>
        <w:t>31</w:t>
      </w:r>
      <w:r w:rsidRPr="00A42DA9">
        <w:rPr>
          <w:rFonts w:ascii="Times New Roman" w:hAnsi="Times New Roman" w:cs="Times New Roman"/>
          <w:szCs w:val="22"/>
        </w:rPr>
        <w:t>» декабря 202</w:t>
      </w:r>
      <w:r w:rsidR="002D37B9">
        <w:rPr>
          <w:rFonts w:ascii="Times New Roman" w:hAnsi="Times New Roman" w:cs="Times New Roman"/>
          <w:szCs w:val="22"/>
        </w:rPr>
        <w:t>6</w:t>
      </w:r>
      <w:r w:rsidRPr="00A42DA9">
        <w:rPr>
          <w:rFonts w:ascii="Times New Roman" w:hAnsi="Times New Roman" w:cs="Times New Roman"/>
          <w:szCs w:val="22"/>
        </w:rPr>
        <w:t xml:space="preserve"> г., а в части неисполненных обязательств - до полного их исполнения Сторонами. Окончание срока действия</w:t>
      </w:r>
      <w:r w:rsidRPr="00F23C76">
        <w:rPr>
          <w:rFonts w:ascii="Times New Roman" w:hAnsi="Times New Roman" w:cs="Times New Roman"/>
          <w:szCs w:val="22"/>
        </w:rPr>
        <w:t xml:space="preserve"> Государственного контракта не влечет прекращения неисполненных обязатель</w:t>
      </w:r>
      <w:proofErr w:type="gramStart"/>
      <w:r w:rsidRPr="00F23C76">
        <w:rPr>
          <w:rFonts w:ascii="Times New Roman" w:hAnsi="Times New Roman" w:cs="Times New Roman"/>
          <w:szCs w:val="22"/>
        </w:rPr>
        <w:t>ств Ст</w:t>
      </w:r>
      <w:proofErr w:type="gramEnd"/>
      <w:r w:rsidRPr="00F23C76">
        <w:rPr>
          <w:rFonts w:ascii="Times New Roman" w:hAnsi="Times New Roman" w:cs="Times New Roman"/>
          <w:szCs w:val="22"/>
        </w:rPr>
        <w:t>орон по Государственному контракту.</w:t>
      </w: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10.2. Расторжение Государственного контракта допускается по соглашению Сторон, по решению суда, в случае одностороннего отказа Стороны от исполнения Государственного контракта в соответствии с гражданским законодательством Российской Федерации. При этом факт подписания Сторонами соглашения о расторжении Государственного контракта не освобождает Стороны от обязанностей урегулирования взаимных расчетов.</w:t>
      </w: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 xml:space="preserve">10.3. Информация о Поставщике, с которым Государственный контракт </w:t>
      </w:r>
      <w:proofErr w:type="gramStart"/>
      <w:r w:rsidRPr="00F23C76">
        <w:rPr>
          <w:rFonts w:ascii="Times New Roman" w:hAnsi="Times New Roman" w:cs="Times New Roman"/>
          <w:szCs w:val="22"/>
        </w:rPr>
        <w:t>был</w:t>
      </w:r>
      <w:proofErr w:type="gramEnd"/>
      <w:r w:rsidRPr="00F23C76">
        <w:rPr>
          <w:rFonts w:ascii="Times New Roman" w:hAnsi="Times New Roman" w:cs="Times New Roman"/>
          <w:szCs w:val="22"/>
        </w:rPr>
        <w:t xml:space="preserve"> расторгнут в связи с односторонним отказом Государственного заказчика от исполнения Государственного контракта, включается в установленном </w:t>
      </w:r>
      <w:hyperlink r:id="rId23" w:history="1">
        <w:r w:rsidRPr="00F23C76">
          <w:rPr>
            <w:rFonts w:ascii="Times New Roman" w:hAnsi="Times New Roman" w:cs="Times New Roman"/>
            <w:szCs w:val="22"/>
          </w:rPr>
          <w:t>Законом</w:t>
        </w:r>
      </w:hyperlink>
      <w:r w:rsidRPr="00F23C76">
        <w:rPr>
          <w:rFonts w:ascii="Times New Roman" w:hAnsi="Times New Roman" w:cs="Times New Roman"/>
          <w:szCs w:val="22"/>
        </w:rPr>
        <w:t xml:space="preserve"> № 44-ФЗ порядке в реестр недобросовестных поставщиков (подрядчиков, исполнителей).</w:t>
      </w: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10.4. Изменения и дополнения по основаниям, предусмотренным Государственным контрактом, вносятся по соглашению Сторон, которое оформляется соответствующим дополнительным Соглашением и является неотъемлемой частью Государственного контракта.</w:t>
      </w:r>
    </w:p>
    <w:p w:rsidR="00450DB8" w:rsidRPr="00F23C76" w:rsidRDefault="00450DB8" w:rsidP="00450DB8">
      <w:pPr>
        <w:pStyle w:val="ConsPlusNormal"/>
        <w:ind w:firstLine="540"/>
        <w:jc w:val="both"/>
        <w:rPr>
          <w:rFonts w:ascii="Times New Roman" w:hAnsi="Times New Roman" w:cs="Times New Roman"/>
          <w:szCs w:val="22"/>
        </w:rPr>
      </w:pPr>
      <w:r w:rsidRPr="00F23C76">
        <w:rPr>
          <w:rFonts w:ascii="Times New Roman" w:hAnsi="Times New Roman" w:cs="Times New Roman"/>
          <w:szCs w:val="22"/>
        </w:rPr>
        <w:t xml:space="preserve">10.5. Изменение </w:t>
      </w:r>
      <w:r>
        <w:rPr>
          <w:rFonts w:ascii="Times New Roman" w:hAnsi="Times New Roman" w:cs="Times New Roman"/>
          <w:szCs w:val="22"/>
        </w:rPr>
        <w:t xml:space="preserve">существенных </w:t>
      </w:r>
      <w:r w:rsidRPr="00F23C76">
        <w:rPr>
          <w:rFonts w:ascii="Times New Roman" w:hAnsi="Times New Roman" w:cs="Times New Roman"/>
          <w:szCs w:val="22"/>
        </w:rPr>
        <w:t xml:space="preserve">условий Государственного контракта при его исполнении не допускается, за исключением случаев, предусмотренных </w:t>
      </w:r>
      <w:hyperlink r:id="rId24" w:history="1">
        <w:r w:rsidRPr="00F23C76">
          <w:rPr>
            <w:rFonts w:ascii="Times New Roman" w:hAnsi="Times New Roman" w:cs="Times New Roman"/>
            <w:szCs w:val="22"/>
          </w:rPr>
          <w:t>статьей 95</w:t>
        </w:r>
      </w:hyperlink>
      <w:r w:rsidRPr="00F23C76">
        <w:rPr>
          <w:rFonts w:ascii="Times New Roman" w:hAnsi="Times New Roman" w:cs="Times New Roman"/>
          <w:szCs w:val="22"/>
        </w:rPr>
        <w:t xml:space="preserve"> Закона № 44-ФЗ.</w:t>
      </w:r>
    </w:p>
    <w:p w:rsidR="00450DB8" w:rsidRPr="00F23C76" w:rsidRDefault="00450DB8" w:rsidP="00450DB8">
      <w:pPr>
        <w:pStyle w:val="ConsPlusNormal"/>
        <w:jc w:val="both"/>
        <w:rPr>
          <w:rFonts w:ascii="Times New Roman" w:hAnsi="Times New Roman" w:cs="Times New Roman"/>
          <w:szCs w:val="22"/>
        </w:rPr>
      </w:pPr>
    </w:p>
    <w:p w:rsidR="00450DB8" w:rsidRPr="00F23C76" w:rsidRDefault="00450DB8" w:rsidP="00450DB8">
      <w:pPr>
        <w:pStyle w:val="ConsPlusNormal"/>
        <w:jc w:val="center"/>
        <w:outlineLvl w:val="1"/>
        <w:rPr>
          <w:rFonts w:ascii="Times New Roman" w:hAnsi="Times New Roman" w:cs="Times New Roman"/>
          <w:szCs w:val="22"/>
        </w:rPr>
      </w:pPr>
      <w:r w:rsidRPr="00F23C76">
        <w:rPr>
          <w:rFonts w:ascii="Times New Roman" w:hAnsi="Times New Roman" w:cs="Times New Roman"/>
          <w:szCs w:val="22"/>
        </w:rPr>
        <w:t xml:space="preserve">XI. ПРОЧИЕ ПОЛОЖЕНИЯ </w:t>
      </w:r>
    </w:p>
    <w:p w:rsidR="00450DB8" w:rsidRPr="00F23C76" w:rsidRDefault="00450DB8" w:rsidP="00450DB8">
      <w:pPr>
        <w:pStyle w:val="ConsPlusNormal"/>
        <w:ind w:firstLine="539"/>
        <w:jc w:val="both"/>
        <w:rPr>
          <w:rFonts w:ascii="Times New Roman" w:hAnsi="Times New Roman" w:cs="Times New Roman"/>
          <w:szCs w:val="22"/>
        </w:rPr>
      </w:pPr>
      <w:r w:rsidRPr="00F23C76">
        <w:rPr>
          <w:rFonts w:ascii="Times New Roman" w:hAnsi="Times New Roman" w:cs="Times New Roman"/>
          <w:szCs w:val="22"/>
        </w:rPr>
        <w:t>11.1. Во всем, что не оговорено в Государственном контракте, Стороны руководствуются действующим законодательством Российской Федерации.</w:t>
      </w:r>
    </w:p>
    <w:p w:rsidR="00450DB8" w:rsidRPr="00F23C76" w:rsidRDefault="00450DB8" w:rsidP="00450DB8">
      <w:pPr>
        <w:pStyle w:val="ConsPlusNormal"/>
        <w:ind w:firstLine="539"/>
        <w:jc w:val="both"/>
        <w:rPr>
          <w:rFonts w:ascii="Times New Roman" w:hAnsi="Times New Roman" w:cs="Times New Roman"/>
          <w:szCs w:val="22"/>
        </w:rPr>
      </w:pPr>
      <w:r w:rsidRPr="00F23C76">
        <w:rPr>
          <w:rFonts w:ascii="Times New Roman" w:hAnsi="Times New Roman" w:cs="Times New Roman"/>
          <w:szCs w:val="22"/>
        </w:rPr>
        <w:t>11.2.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5</w:t>
      </w:r>
      <w:r w:rsidRPr="00D15AD8">
        <w:rPr>
          <w:rFonts w:ascii="Times New Roman" w:hAnsi="Times New Roman" w:cs="Times New Roman"/>
          <w:szCs w:val="22"/>
        </w:rPr>
        <w:t xml:space="preserve"> (</w:t>
      </w:r>
      <w:r>
        <w:rPr>
          <w:rFonts w:ascii="Times New Roman" w:hAnsi="Times New Roman" w:cs="Times New Roman"/>
          <w:szCs w:val="22"/>
        </w:rPr>
        <w:t>пяти)</w:t>
      </w:r>
      <w:r w:rsidRPr="00F23C76">
        <w:rPr>
          <w:rFonts w:ascii="Times New Roman" w:hAnsi="Times New Roman" w:cs="Times New Roman"/>
          <w:szCs w:val="22"/>
        </w:rPr>
        <w:t xml:space="preserve"> календарных дней </w:t>
      </w:r>
      <w:proofErr w:type="gramStart"/>
      <w:r w:rsidRPr="00F23C76">
        <w:rPr>
          <w:rFonts w:ascii="Times New Roman" w:hAnsi="Times New Roman" w:cs="Times New Roman"/>
          <w:szCs w:val="22"/>
        </w:rPr>
        <w:t>с даты</w:t>
      </w:r>
      <w:proofErr w:type="gramEnd"/>
      <w:r w:rsidRPr="00F23C76">
        <w:rPr>
          <w:rFonts w:ascii="Times New Roman" w:hAnsi="Times New Roman" w:cs="Times New Roman"/>
          <w:szCs w:val="22"/>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Государственным заказчиком денежных средств на указанный в Государственном контракте счет, несет Поставщик.</w:t>
      </w:r>
    </w:p>
    <w:p w:rsidR="00450DB8" w:rsidRPr="00F23C76" w:rsidRDefault="00450DB8" w:rsidP="00450DB8">
      <w:pPr>
        <w:pStyle w:val="ConsPlusNormal"/>
        <w:ind w:firstLine="539"/>
        <w:jc w:val="both"/>
        <w:rPr>
          <w:rFonts w:ascii="Times New Roman" w:hAnsi="Times New Roman" w:cs="Times New Roman"/>
          <w:szCs w:val="22"/>
        </w:rPr>
      </w:pPr>
      <w:r w:rsidRPr="00F23C76">
        <w:rPr>
          <w:rFonts w:ascii="Times New Roman" w:hAnsi="Times New Roman" w:cs="Times New Roman"/>
          <w:szCs w:val="22"/>
        </w:rPr>
        <w:t xml:space="preserve">11.3. </w:t>
      </w:r>
      <w:proofErr w:type="gramStart"/>
      <w:r w:rsidRPr="00F23C76">
        <w:rPr>
          <w:rFonts w:ascii="Times New Roman" w:hAnsi="Times New Roman" w:cs="Times New Roman"/>
          <w:szCs w:val="22"/>
        </w:rPr>
        <w:t xml:space="preserve">Все сообщения, требования, замечания или уведомления Сторон по Государственному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8" w:history="1">
        <w:r w:rsidRPr="00F23C76">
          <w:rPr>
            <w:rFonts w:ascii="Times New Roman" w:hAnsi="Times New Roman" w:cs="Times New Roman"/>
            <w:szCs w:val="22"/>
          </w:rPr>
          <w:t>разделе XI</w:t>
        </w:r>
      </w:hyperlink>
      <w:r>
        <w:rPr>
          <w:rFonts w:ascii="Times New Roman" w:hAnsi="Times New Roman" w:cs="Times New Roman"/>
          <w:szCs w:val="22"/>
          <w:lang w:val="en-US"/>
        </w:rPr>
        <w:t>II</w:t>
      </w:r>
      <w:r w:rsidRPr="00F23C76">
        <w:rPr>
          <w:rFonts w:ascii="Times New Roman" w:hAnsi="Times New Roman" w:cs="Times New Roman"/>
          <w:szCs w:val="22"/>
        </w:rPr>
        <w:t xml:space="preserve"> Государственного контракта, либо с использованием электронной почты на электронные адреса, указанные в </w:t>
      </w:r>
      <w:hyperlink w:anchor="P308" w:history="1">
        <w:r w:rsidRPr="00F23C76">
          <w:rPr>
            <w:rFonts w:ascii="Times New Roman" w:hAnsi="Times New Roman" w:cs="Times New Roman"/>
            <w:szCs w:val="22"/>
          </w:rPr>
          <w:t>разделе XI</w:t>
        </w:r>
      </w:hyperlink>
      <w:r>
        <w:rPr>
          <w:rFonts w:ascii="Times New Roman" w:hAnsi="Times New Roman" w:cs="Times New Roman"/>
          <w:szCs w:val="22"/>
          <w:lang w:val="en-US"/>
        </w:rPr>
        <w:t>II</w:t>
      </w:r>
      <w:r w:rsidRPr="00F23C76">
        <w:rPr>
          <w:rFonts w:ascii="Times New Roman" w:hAnsi="Times New Roman" w:cs="Times New Roman"/>
          <w:szCs w:val="22"/>
        </w:rPr>
        <w:t xml:space="preserve"> Государственного контракта, либо с</w:t>
      </w:r>
      <w:proofErr w:type="gramEnd"/>
      <w:r w:rsidRPr="00F23C76">
        <w:rPr>
          <w:rFonts w:ascii="Times New Roman" w:hAnsi="Times New Roman" w:cs="Times New Roman"/>
          <w:szCs w:val="22"/>
        </w:rPr>
        <w:t xml:space="preserve"> использованием факсимильной связи.</w:t>
      </w:r>
    </w:p>
    <w:p w:rsidR="00450DB8" w:rsidRPr="00F23C76" w:rsidRDefault="00450DB8" w:rsidP="00450DB8">
      <w:pPr>
        <w:pStyle w:val="ConsPlusNormal"/>
        <w:ind w:firstLine="539"/>
        <w:jc w:val="both"/>
        <w:rPr>
          <w:rFonts w:ascii="Times New Roman" w:hAnsi="Times New Roman" w:cs="Times New Roman"/>
          <w:szCs w:val="22"/>
        </w:rPr>
      </w:pPr>
      <w:r w:rsidRPr="00F23C76">
        <w:rPr>
          <w:rFonts w:ascii="Times New Roman" w:hAnsi="Times New Roman" w:cs="Times New Roman"/>
          <w:szCs w:val="22"/>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w:t>
      </w:r>
      <w:r w:rsidRPr="00F23C76">
        <w:rPr>
          <w:rFonts w:ascii="Times New Roman" w:hAnsi="Times New Roman" w:cs="Times New Roman"/>
          <w:szCs w:val="22"/>
        </w:rPr>
        <w:lastRenderedPageBreak/>
        <w:t xml:space="preserve">гражданским законодательством Российской Федерации. При этом направление уведомлений по адресам Сторон, указанным в </w:t>
      </w:r>
      <w:hyperlink w:anchor="P308" w:history="1">
        <w:r w:rsidRPr="00F23C76">
          <w:rPr>
            <w:rFonts w:ascii="Times New Roman" w:hAnsi="Times New Roman" w:cs="Times New Roman"/>
            <w:szCs w:val="22"/>
          </w:rPr>
          <w:t xml:space="preserve">разделе XIII </w:t>
        </w:r>
      </w:hyperlink>
      <w:r w:rsidRPr="00F23C76">
        <w:rPr>
          <w:rFonts w:ascii="Times New Roman" w:hAnsi="Times New Roman" w:cs="Times New Roman"/>
          <w:szCs w:val="22"/>
        </w:rPr>
        <w:t xml:space="preserve"> Государственного контракта, считается надлежащим уведомлением Сторон.</w:t>
      </w:r>
    </w:p>
    <w:p w:rsidR="00450DB8" w:rsidRPr="00F23C76" w:rsidRDefault="00450DB8" w:rsidP="00450DB8">
      <w:pPr>
        <w:pStyle w:val="ConsPlusNormal"/>
        <w:ind w:firstLine="539"/>
        <w:jc w:val="both"/>
        <w:rPr>
          <w:rFonts w:ascii="Times New Roman" w:hAnsi="Times New Roman" w:cs="Times New Roman"/>
          <w:szCs w:val="22"/>
        </w:rPr>
      </w:pPr>
      <w:r w:rsidRPr="00F23C76">
        <w:rPr>
          <w:rFonts w:ascii="Times New Roman" w:hAnsi="Times New Roman" w:cs="Times New Roman"/>
          <w:szCs w:val="22"/>
        </w:rPr>
        <w:t>11.4. При исполнении Государственного контракта не допускается перемена Поставщика, за исключением случая, если новый Поставщик является правопреемником Поставщика по Государственному контракту вследствие реорганизации юридического лица в форме преобразования, слияния или присоединения.</w:t>
      </w:r>
    </w:p>
    <w:p w:rsidR="00450DB8" w:rsidRPr="00F23C76" w:rsidRDefault="00450DB8" w:rsidP="00450DB8">
      <w:pPr>
        <w:pStyle w:val="ConsPlusNormal"/>
        <w:ind w:firstLine="539"/>
        <w:jc w:val="both"/>
        <w:rPr>
          <w:rFonts w:ascii="Times New Roman" w:hAnsi="Times New Roman" w:cs="Times New Roman"/>
          <w:szCs w:val="22"/>
        </w:rPr>
      </w:pPr>
      <w:r w:rsidRPr="00F23C76">
        <w:rPr>
          <w:rFonts w:ascii="Times New Roman" w:hAnsi="Times New Roman" w:cs="Times New Roman"/>
          <w:szCs w:val="22"/>
        </w:rPr>
        <w:t>В случае, предусмотренном настоящим пунктом, перемена Поставщика оформляется путем заключения соответствующего дополнительного соглашения к Государственному контракту.</w:t>
      </w:r>
    </w:p>
    <w:p w:rsidR="00450DB8" w:rsidRPr="00F23C76" w:rsidRDefault="00450DB8" w:rsidP="00450DB8">
      <w:pPr>
        <w:pStyle w:val="ConsPlusNormal"/>
        <w:ind w:firstLine="539"/>
        <w:jc w:val="both"/>
        <w:rPr>
          <w:rFonts w:ascii="Times New Roman" w:hAnsi="Times New Roman" w:cs="Times New Roman"/>
          <w:szCs w:val="22"/>
        </w:rPr>
      </w:pPr>
      <w:r w:rsidRPr="00F23C76">
        <w:rPr>
          <w:rFonts w:ascii="Times New Roman" w:hAnsi="Times New Roman" w:cs="Times New Roman"/>
          <w:szCs w:val="22"/>
        </w:rPr>
        <w:t>11.5. Стороны обязуются обеспечить конфиденциальность сведений, относящихся к предмету Государственного контракта и ставших им известными в ходе исполнения Государственного контракта.</w:t>
      </w:r>
    </w:p>
    <w:p w:rsidR="00450DB8" w:rsidRPr="00661F54" w:rsidRDefault="00450DB8" w:rsidP="00450DB8">
      <w:pPr>
        <w:pStyle w:val="ConsPlusNormal"/>
        <w:ind w:firstLine="539"/>
        <w:jc w:val="both"/>
        <w:rPr>
          <w:rFonts w:ascii="Times New Roman" w:hAnsi="Times New Roman" w:cs="Times New Roman"/>
          <w:szCs w:val="22"/>
        </w:rPr>
      </w:pPr>
      <w:r w:rsidRPr="00F23C76">
        <w:rPr>
          <w:rFonts w:ascii="Times New Roman" w:hAnsi="Times New Roman" w:cs="Times New Roman"/>
          <w:szCs w:val="22"/>
        </w:rPr>
        <w:t xml:space="preserve">11.6. </w:t>
      </w:r>
      <w:r w:rsidR="00661F54" w:rsidRPr="00661F54">
        <w:rPr>
          <w:rFonts w:ascii="Times New Roman" w:hAnsi="Times New Roman" w:cs="Times New Roman"/>
          <w:szCs w:val="22"/>
        </w:rPr>
        <w:t>Государственный контракт составлен в 2 (двух) экземплярах на русском языке, имеющих равную юридическую силу, по одному экземпляру для каждой из Сторон.</w:t>
      </w:r>
    </w:p>
    <w:p w:rsidR="00450DB8" w:rsidRPr="00F23C76" w:rsidRDefault="00450DB8" w:rsidP="00450DB8">
      <w:pPr>
        <w:pStyle w:val="ConsPlusNormal"/>
        <w:jc w:val="both"/>
        <w:rPr>
          <w:rFonts w:ascii="Times New Roman" w:hAnsi="Times New Roman" w:cs="Times New Roman"/>
          <w:szCs w:val="22"/>
        </w:rPr>
      </w:pPr>
    </w:p>
    <w:p w:rsidR="00450DB8" w:rsidRPr="00F23C76" w:rsidRDefault="00450DB8" w:rsidP="00450DB8">
      <w:pPr>
        <w:pStyle w:val="ConsPlusNormal"/>
        <w:jc w:val="center"/>
        <w:outlineLvl w:val="1"/>
        <w:rPr>
          <w:rFonts w:ascii="Times New Roman" w:hAnsi="Times New Roman" w:cs="Times New Roman"/>
          <w:szCs w:val="22"/>
        </w:rPr>
      </w:pPr>
      <w:r w:rsidRPr="00F23C76">
        <w:rPr>
          <w:rFonts w:ascii="Times New Roman" w:hAnsi="Times New Roman" w:cs="Times New Roman"/>
          <w:szCs w:val="22"/>
        </w:rPr>
        <w:t xml:space="preserve">XII. ПЕРЕЧЕНЬ ПРИЛОЖЕНИЙ </w:t>
      </w:r>
    </w:p>
    <w:p w:rsidR="00450DB8" w:rsidRPr="00F23C76" w:rsidRDefault="00450DB8" w:rsidP="00450DB8">
      <w:pPr>
        <w:pStyle w:val="ConsPlusNormal"/>
        <w:ind w:firstLine="539"/>
        <w:jc w:val="both"/>
        <w:rPr>
          <w:rFonts w:ascii="Times New Roman" w:hAnsi="Times New Roman" w:cs="Times New Roman"/>
          <w:szCs w:val="22"/>
        </w:rPr>
      </w:pPr>
      <w:r>
        <w:rPr>
          <w:rFonts w:ascii="Times New Roman" w:hAnsi="Times New Roman" w:cs="Times New Roman"/>
          <w:szCs w:val="22"/>
        </w:rPr>
        <w:t xml:space="preserve">12. </w:t>
      </w:r>
      <w:r w:rsidRPr="00F23C76">
        <w:rPr>
          <w:rFonts w:ascii="Times New Roman" w:hAnsi="Times New Roman" w:cs="Times New Roman"/>
          <w:szCs w:val="22"/>
        </w:rPr>
        <w:t>Неотъемлемой частью Государственного контракта является следующее:</w:t>
      </w:r>
    </w:p>
    <w:p w:rsidR="00450DB8" w:rsidRPr="00F23C76" w:rsidRDefault="00FA19E0" w:rsidP="00450DB8">
      <w:pPr>
        <w:pStyle w:val="ConsPlusNormal"/>
        <w:ind w:firstLine="539"/>
        <w:jc w:val="both"/>
        <w:rPr>
          <w:rFonts w:ascii="Times New Roman" w:hAnsi="Times New Roman" w:cs="Times New Roman"/>
          <w:szCs w:val="22"/>
        </w:rPr>
      </w:pPr>
      <w:hyperlink w:anchor="P328" w:history="1">
        <w:r w:rsidR="00450DB8" w:rsidRPr="00F23C76">
          <w:rPr>
            <w:rFonts w:ascii="Times New Roman" w:hAnsi="Times New Roman" w:cs="Times New Roman"/>
            <w:szCs w:val="22"/>
          </w:rPr>
          <w:t>Приложение № 1</w:t>
        </w:r>
      </w:hyperlink>
      <w:r w:rsidR="00450DB8" w:rsidRPr="00F23C76">
        <w:rPr>
          <w:rFonts w:ascii="Times New Roman" w:hAnsi="Times New Roman" w:cs="Times New Roman"/>
          <w:szCs w:val="22"/>
        </w:rPr>
        <w:t xml:space="preserve"> – Спецификация на 1 л.</w:t>
      </w:r>
    </w:p>
    <w:p w:rsidR="00450DB8" w:rsidRPr="00F23C76" w:rsidRDefault="00FA19E0" w:rsidP="00450DB8">
      <w:pPr>
        <w:pStyle w:val="ConsPlusNormal"/>
        <w:ind w:firstLine="539"/>
        <w:jc w:val="both"/>
        <w:rPr>
          <w:rFonts w:ascii="Times New Roman" w:hAnsi="Times New Roman" w:cs="Times New Roman"/>
          <w:szCs w:val="22"/>
        </w:rPr>
      </w:pPr>
      <w:hyperlink w:anchor="P403" w:history="1">
        <w:r w:rsidR="00450DB8" w:rsidRPr="00F23C76">
          <w:rPr>
            <w:rFonts w:ascii="Times New Roman" w:hAnsi="Times New Roman" w:cs="Times New Roman"/>
            <w:szCs w:val="22"/>
          </w:rPr>
          <w:t>Приложение № 2</w:t>
        </w:r>
      </w:hyperlink>
      <w:r w:rsidR="00450DB8" w:rsidRPr="00F23C76">
        <w:rPr>
          <w:rFonts w:ascii="Times New Roman" w:hAnsi="Times New Roman" w:cs="Times New Roman"/>
          <w:szCs w:val="22"/>
        </w:rPr>
        <w:t xml:space="preserve"> - Форма акта сдачи-приемки Товара на 1 л.</w:t>
      </w:r>
    </w:p>
    <w:p w:rsidR="00450DB8" w:rsidRPr="00F23C76" w:rsidRDefault="00450DB8" w:rsidP="00450DB8">
      <w:pPr>
        <w:pStyle w:val="ConsPlusNormal"/>
        <w:jc w:val="both"/>
        <w:rPr>
          <w:rFonts w:ascii="Times New Roman" w:hAnsi="Times New Roman" w:cs="Times New Roman"/>
          <w:szCs w:val="22"/>
        </w:rPr>
      </w:pPr>
    </w:p>
    <w:p w:rsidR="00450DB8" w:rsidRDefault="00450DB8" w:rsidP="00450DB8">
      <w:pPr>
        <w:pStyle w:val="ConsPlusNormal"/>
        <w:jc w:val="center"/>
        <w:outlineLvl w:val="1"/>
        <w:rPr>
          <w:rFonts w:ascii="Times New Roman" w:hAnsi="Times New Roman" w:cs="Times New Roman"/>
          <w:szCs w:val="22"/>
        </w:rPr>
      </w:pPr>
      <w:bookmarkStart w:id="20" w:name="P308"/>
      <w:bookmarkEnd w:id="20"/>
      <w:r w:rsidRPr="00F23C76">
        <w:rPr>
          <w:rFonts w:ascii="Times New Roman" w:hAnsi="Times New Roman" w:cs="Times New Roman"/>
          <w:szCs w:val="22"/>
        </w:rPr>
        <w:t>XI</w:t>
      </w:r>
      <w:r w:rsidRPr="00F23C76">
        <w:rPr>
          <w:rFonts w:ascii="Times New Roman" w:hAnsi="Times New Roman" w:cs="Times New Roman"/>
          <w:szCs w:val="22"/>
          <w:lang w:val="en-US"/>
        </w:rPr>
        <w:t>II</w:t>
      </w:r>
      <w:r w:rsidRPr="00F23C76">
        <w:rPr>
          <w:rFonts w:ascii="Times New Roman" w:hAnsi="Times New Roman" w:cs="Times New Roman"/>
          <w:szCs w:val="22"/>
        </w:rPr>
        <w:t>. АДРЕСА. БАНКОВСКИЕ РЕКВИЗИТЫ И ПОДПИСИ СТОРОН:</w:t>
      </w:r>
    </w:p>
    <w:p w:rsidR="00450DB8" w:rsidRPr="00F23C76" w:rsidRDefault="00450DB8" w:rsidP="00450DB8">
      <w:pPr>
        <w:pStyle w:val="ConsPlusNormal"/>
        <w:jc w:val="center"/>
        <w:outlineLvl w:val="1"/>
        <w:rPr>
          <w:rFonts w:ascii="Times New Roman" w:hAnsi="Times New Roman" w:cs="Times New Roman"/>
          <w:szCs w:val="22"/>
        </w:rPr>
      </w:pPr>
    </w:p>
    <w:tbl>
      <w:tblPr>
        <w:tblW w:w="10065" w:type="dxa"/>
        <w:tblInd w:w="-214" w:type="dxa"/>
        <w:tblLayout w:type="fixed"/>
        <w:tblCellMar>
          <w:left w:w="70" w:type="dxa"/>
          <w:right w:w="70" w:type="dxa"/>
        </w:tblCellMar>
        <w:tblLook w:val="04A0" w:firstRow="1" w:lastRow="0" w:firstColumn="1" w:lastColumn="0" w:noHBand="0" w:noVBand="1"/>
      </w:tblPr>
      <w:tblGrid>
        <w:gridCol w:w="5104"/>
        <w:gridCol w:w="4961"/>
      </w:tblGrid>
      <w:tr w:rsidR="00450DB8" w:rsidRPr="00F23C76" w:rsidTr="001A7FF3">
        <w:trPr>
          <w:cantSplit/>
        </w:trPr>
        <w:tc>
          <w:tcPr>
            <w:tcW w:w="5104" w:type="dxa"/>
            <w:tcBorders>
              <w:top w:val="single" w:sz="4" w:space="0" w:color="000000"/>
              <w:left w:val="single" w:sz="4" w:space="0" w:color="000000"/>
              <w:bottom w:val="single" w:sz="4" w:space="0" w:color="000000"/>
              <w:right w:val="nil"/>
            </w:tcBorders>
            <w:hideMark/>
          </w:tcPr>
          <w:p w:rsidR="002D37B9" w:rsidRPr="002D37B9" w:rsidRDefault="002D37B9" w:rsidP="002D37B9">
            <w:pPr>
              <w:spacing w:after="0" w:line="240" w:lineRule="auto"/>
              <w:contextualSpacing/>
              <w:rPr>
                <w:rFonts w:ascii="Times New Roman" w:hAnsi="Times New Roman" w:cs="Times New Roman"/>
              </w:rPr>
            </w:pPr>
            <w:r w:rsidRPr="002D37B9">
              <w:rPr>
                <w:rFonts w:ascii="Times New Roman" w:hAnsi="Times New Roman" w:cs="Times New Roman"/>
              </w:rPr>
              <w:t>Государственный заказчик:</w:t>
            </w:r>
          </w:p>
          <w:p w:rsidR="002D37B9" w:rsidRPr="002D37B9" w:rsidRDefault="002D37B9" w:rsidP="002D37B9">
            <w:pPr>
              <w:spacing w:after="0" w:line="240" w:lineRule="auto"/>
              <w:contextualSpacing/>
              <w:rPr>
                <w:rFonts w:ascii="Times New Roman" w:hAnsi="Times New Roman" w:cs="Times New Roman"/>
              </w:rPr>
            </w:pPr>
            <w:r w:rsidRPr="002D37B9">
              <w:rPr>
                <w:rFonts w:ascii="Times New Roman" w:hAnsi="Times New Roman" w:cs="Times New Roman"/>
              </w:rPr>
              <w:t>федеральное казенное лечебно-профилактическое учреждение «Республиканская больница № 2 Управления Федеральной службы исполнения наказаний  по Республике Карелия» (ФКЛПУ РБ-2 УФСИН России по Республике Карелия)</w:t>
            </w:r>
          </w:p>
          <w:p w:rsidR="002D37B9" w:rsidRPr="002D37B9" w:rsidRDefault="002D37B9" w:rsidP="002D37B9">
            <w:pPr>
              <w:spacing w:after="0" w:line="240" w:lineRule="auto"/>
              <w:contextualSpacing/>
              <w:rPr>
                <w:rFonts w:ascii="Times New Roman" w:hAnsi="Times New Roman" w:cs="Times New Roman"/>
              </w:rPr>
            </w:pPr>
          </w:p>
          <w:p w:rsidR="002D37B9" w:rsidRPr="002D37B9" w:rsidRDefault="002D37B9" w:rsidP="002D37B9">
            <w:pPr>
              <w:spacing w:after="0" w:line="240" w:lineRule="auto"/>
              <w:contextualSpacing/>
              <w:rPr>
                <w:rFonts w:ascii="Times New Roman" w:hAnsi="Times New Roman" w:cs="Times New Roman"/>
              </w:rPr>
            </w:pPr>
            <w:r w:rsidRPr="002D37B9">
              <w:rPr>
                <w:rFonts w:ascii="Times New Roman" w:hAnsi="Times New Roman" w:cs="Times New Roman"/>
              </w:rPr>
              <w:t>Адрес: 186350, Республика Карелия,</w:t>
            </w:r>
          </w:p>
          <w:p w:rsidR="002D37B9" w:rsidRPr="002D37B9" w:rsidRDefault="002D37B9" w:rsidP="002D37B9">
            <w:pPr>
              <w:spacing w:after="0" w:line="240" w:lineRule="auto"/>
              <w:contextualSpacing/>
              <w:rPr>
                <w:rFonts w:ascii="Times New Roman" w:hAnsi="Times New Roman" w:cs="Times New Roman"/>
              </w:rPr>
            </w:pPr>
            <w:r w:rsidRPr="002D37B9">
              <w:rPr>
                <w:rFonts w:ascii="Times New Roman" w:hAnsi="Times New Roman" w:cs="Times New Roman"/>
              </w:rPr>
              <w:t xml:space="preserve"> г. Медвежьегорск, ул. </w:t>
            </w:r>
            <w:proofErr w:type="gramStart"/>
            <w:r w:rsidRPr="002D37B9">
              <w:rPr>
                <w:rFonts w:ascii="Times New Roman" w:hAnsi="Times New Roman" w:cs="Times New Roman"/>
              </w:rPr>
              <w:t>Пригородная</w:t>
            </w:r>
            <w:proofErr w:type="gramEnd"/>
            <w:r w:rsidRPr="002D37B9">
              <w:rPr>
                <w:rFonts w:ascii="Times New Roman" w:hAnsi="Times New Roman" w:cs="Times New Roman"/>
              </w:rPr>
              <w:t xml:space="preserve">, здание 1Б </w:t>
            </w:r>
          </w:p>
          <w:p w:rsidR="002D37B9" w:rsidRPr="002D37B9" w:rsidRDefault="002D37B9" w:rsidP="002D37B9">
            <w:pPr>
              <w:spacing w:after="0" w:line="240" w:lineRule="auto"/>
              <w:contextualSpacing/>
              <w:rPr>
                <w:rFonts w:ascii="Times New Roman" w:hAnsi="Times New Roman" w:cs="Times New Roman"/>
              </w:rPr>
            </w:pPr>
            <w:r w:rsidRPr="002D37B9">
              <w:rPr>
                <w:rFonts w:ascii="Times New Roman" w:hAnsi="Times New Roman" w:cs="Times New Roman"/>
              </w:rPr>
              <w:t>Тел. 8(814-34) 5-70-55, факс 8(814-34) 5-78-06</w:t>
            </w:r>
          </w:p>
          <w:p w:rsidR="002D37B9" w:rsidRPr="002D37B9" w:rsidRDefault="002D37B9" w:rsidP="002D37B9">
            <w:pPr>
              <w:spacing w:after="0" w:line="240" w:lineRule="auto"/>
              <w:contextualSpacing/>
              <w:rPr>
                <w:rFonts w:ascii="Times New Roman" w:hAnsi="Times New Roman" w:cs="Times New Roman"/>
              </w:rPr>
            </w:pPr>
            <w:r w:rsidRPr="002D37B9">
              <w:rPr>
                <w:rFonts w:ascii="Times New Roman" w:hAnsi="Times New Roman" w:cs="Times New Roman"/>
              </w:rPr>
              <w:t>Адрес эл. почты: rb2@10.fsin.gov.ru</w:t>
            </w:r>
          </w:p>
          <w:p w:rsidR="002D37B9" w:rsidRPr="002D37B9" w:rsidRDefault="002D37B9" w:rsidP="002D37B9">
            <w:pPr>
              <w:spacing w:after="0" w:line="240" w:lineRule="auto"/>
              <w:contextualSpacing/>
              <w:rPr>
                <w:rFonts w:ascii="Times New Roman" w:hAnsi="Times New Roman" w:cs="Times New Roman"/>
              </w:rPr>
            </w:pPr>
            <w:r w:rsidRPr="002D37B9">
              <w:rPr>
                <w:rFonts w:ascii="Times New Roman" w:hAnsi="Times New Roman" w:cs="Times New Roman"/>
              </w:rPr>
              <w:t>ИНН 1013900113, КПП 101301001</w:t>
            </w:r>
          </w:p>
          <w:p w:rsidR="002D37B9" w:rsidRPr="002D37B9" w:rsidRDefault="002D37B9" w:rsidP="002D37B9">
            <w:pPr>
              <w:spacing w:after="0" w:line="240" w:lineRule="auto"/>
              <w:contextualSpacing/>
              <w:rPr>
                <w:rFonts w:ascii="Times New Roman" w:hAnsi="Times New Roman" w:cs="Times New Roman"/>
              </w:rPr>
            </w:pPr>
            <w:r w:rsidRPr="002D37B9">
              <w:rPr>
                <w:rFonts w:ascii="Times New Roman" w:hAnsi="Times New Roman" w:cs="Times New Roman"/>
              </w:rPr>
              <w:t xml:space="preserve">Банковские реквизиты: </w:t>
            </w:r>
          </w:p>
          <w:p w:rsidR="002D37B9" w:rsidRPr="002D37B9" w:rsidRDefault="002D37B9" w:rsidP="002D37B9">
            <w:pPr>
              <w:spacing w:after="0" w:line="240" w:lineRule="auto"/>
              <w:contextualSpacing/>
              <w:rPr>
                <w:rFonts w:ascii="Times New Roman" w:hAnsi="Times New Roman" w:cs="Times New Roman"/>
              </w:rPr>
            </w:pPr>
            <w:r w:rsidRPr="002D37B9">
              <w:rPr>
                <w:rFonts w:ascii="Times New Roman" w:hAnsi="Times New Roman" w:cs="Times New Roman"/>
              </w:rPr>
              <w:t>БИК 012202102</w:t>
            </w:r>
          </w:p>
          <w:p w:rsidR="002D37B9" w:rsidRPr="002D37B9" w:rsidRDefault="002D37B9" w:rsidP="002D37B9">
            <w:pPr>
              <w:spacing w:after="0" w:line="240" w:lineRule="auto"/>
              <w:contextualSpacing/>
              <w:rPr>
                <w:rFonts w:ascii="Times New Roman" w:hAnsi="Times New Roman" w:cs="Times New Roman"/>
              </w:rPr>
            </w:pPr>
            <w:r w:rsidRPr="002D37B9">
              <w:rPr>
                <w:rFonts w:ascii="Times New Roman" w:hAnsi="Times New Roman" w:cs="Times New Roman"/>
              </w:rPr>
              <w:t xml:space="preserve">Номер счета банка получателя средств: 40102810745370000024    </w:t>
            </w:r>
          </w:p>
          <w:p w:rsidR="002D37B9" w:rsidRPr="002D37B9" w:rsidRDefault="002D37B9" w:rsidP="002D37B9">
            <w:pPr>
              <w:spacing w:after="0" w:line="240" w:lineRule="auto"/>
              <w:contextualSpacing/>
              <w:rPr>
                <w:rFonts w:ascii="Times New Roman" w:hAnsi="Times New Roman" w:cs="Times New Roman"/>
              </w:rPr>
            </w:pPr>
            <w:r w:rsidRPr="002D37B9">
              <w:rPr>
                <w:rFonts w:ascii="Times New Roman" w:hAnsi="Times New Roman" w:cs="Times New Roman"/>
              </w:rPr>
              <w:t xml:space="preserve">БАНК: ОКЦ №1 ВВГУ БАНКА РОССИИ//УФК по Нижегородской области, г. Нижний Новгород </w:t>
            </w:r>
          </w:p>
          <w:p w:rsidR="002D37B9" w:rsidRPr="002D37B9" w:rsidRDefault="002D37B9" w:rsidP="002D37B9">
            <w:pPr>
              <w:spacing w:after="0" w:line="240" w:lineRule="auto"/>
              <w:contextualSpacing/>
              <w:rPr>
                <w:rFonts w:ascii="Times New Roman" w:hAnsi="Times New Roman" w:cs="Times New Roman"/>
              </w:rPr>
            </w:pPr>
            <w:r w:rsidRPr="002D37B9">
              <w:rPr>
                <w:rFonts w:ascii="Times New Roman" w:hAnsi="Times New Roman" w:cs="Times New Roman"/>
              </w:rPr>
              <w:t xml:space="preserve">Получатель: УФК по Нижегородской области (ФКЛПУ РБ-2 УФСИН России по Республике Карелия, </w:t>
            </w:r>
            <w:proofErr w:type="gramStart"/>
            <w:r w:rsidRPr="002D37B9">
              <w:rPr>
                <w:rFonts w:ascii="Times New Roman" w:hAnsi="Times New Roman" w:cs="Times New Roman"/>
              </w:rPr>
              <w:t>л</w:t>
            </w:r>
            <w:proofErr w:type="gramEnd"/>
            <w:r w:rsidRPr="002D37B9">
              <w:rPr>
                <w:rFonts w:ascii="Times New Roman" w:hAnsi="Times New Roman" w:cs="Times New Roman"/>
              </w:rPr>
              <w:t>/с 03061423830)</w:t>
            </w:r>
          </w:p>
          <w:p w:rsidR="002D37B9" w:rsidRPr="002D37B9" w:rsidRDefault="002D37B9" w:rsidP="002D37B9">
            <w:pPr>
              <w:spacing w:after="0" w:line="240" w:lineRule="auto"/>
              <w:contextualSpacing/>
              <w:rPr>
                <w:rFonts w:ascii="Times New Roman" w:hAnsi="Times New Roman" w:cs="Times New Roman"/>
              </w:rPr>
            </w:pPr>
            <w:r w:rsidRPr="002D37B9">
              <w:rPr>
                <w:rFonts w:ascii="Times New Roman" w:hAnsi="Times New Roman" w:cs="Times New Roman"/>
              </w:rPr>
              <w:t xml:space="preserve">Номер счета получателя средств: 03211643000000013206  </w:t>
            </w:r>
          </w:p>
          <w:p w:rsidR="002D37B9" w:rsidRPr="002D37B9" w:rsidRDefault="002D37B9" w:rsidP="002D37B9">
            <w:pPr>
              <w:spacing w:after="0" w:line="240" w:lineRule="auto"/>
              <w:contextualSpacing/>
              <w:rPr>
                <w:rFonts w:ascii="Times New Roman" w:hAnsi="Times New Roman" w:cs="Times New Roman"/>
              </w:rPr>
            </w:pPr>
          </w:p>
          <w:p w:rsidR="002D37B9" w:rsidRPr="002D37B9" w:rsidRDefault="002D37B9" w:rsidP="002D37B9">
            <w:pPr>
              <w:spacing w:after="0" w:line="240" w:lineRule="auto"/>
              <w:contextualSpacing/>
              <w:rPr>
                <w:rFonts w:ascii="Times New Roman" w:hAnsi="Times New Roman" w:cs="Times New Roman"/>
              </w:rPr>
            </w:pPr>
            <w:r w:rsidRPr="002D37B9">
              <w:rPr>
                <w:rFonts w:ascii="Times New Roman" w:hAnsi="Times New Roman" w:cs="Times New Roman"/>
              </w:rPr>
              <w:t>__________________________________</w:t>
            </w:r>
          </w:p>
          <w:p w:rsidR="002D37B9" w:rsidRPr="002D37B9" w:rsidRDefault="002D37B9" w:rsidP="002D37B9">
            <w:pPr>
              <w:spacing w:after="0" w:line="240" w:lineRule="auto"/>
              <w:contextualSpacing/>
              <w:rPr>
                <w:rFonts w:ascii="Times New Roman" w:hAnsi="Times New Roman" w:cs="Times New Roman"/>
              </w:rPr>
            </w:pPr>
            <w:r w:rsidRPr="002D37B9">
              <w:rPr>
                <w:rFonts w:ascii="Times New Roman" w:hAnsi="Times New Roman" w:cs="Times New Roman"/>
              </w:rPr>
              <w:t>(должность)</w:t>
            </w:r>
          </w:p>
          <w:p w:rsidR="002D37B9" w:rsidRPr="002D37B9" w:rsidRDefault="002D37B9" w:rsidP="002D37B9">
            <w:pPr>
              <w:spacing w:after="0" w:line="240" w:lineRule="auto"/>
              <w:contextualSpacing/>
              <w:rPr>
                <w:rFonts w:ascii="Times New Roman" w:hAnsi="Times New Roman" w:cs="Times New Roman"/>
              </w:rPr>
            </w:pPr>
            <w:r w:rsidRPr="002D37B9">
              <w:rPr>
                <w:rFonts w:ascii="Times New Roman" w:hAnsi="Times New Roman" w:cs="Times New Roman"/>
              </w:rPr>
              <w:t>____________________/_______ /</w:t>
            </w:r>
          </w:p>
          <w:p w:rsidR="002D37B9" w:rsidRPr="002D37B9" w:rsidRDefault="002D37B9" w:rsidP="002D37B9">
            <w:pPr>
              <w:spacing w:after="0" w:line="240" w:lineRule="auto"/>
              <w:contextualSpacing/>
              <w:rPr>
                <w:rFonts w:ascii="Times New Roman" w:hAnsi="Times New Roman" w:cs="Times New Roman"/>
              </w:rPr>
            </w:pPr>
            <w:r w:rsidRPr="002D37B9">
              <w:rPr>
                <w:rFonts w:ascii="Times New Roman" w:hAnsi="Times New Roman" w:cs="Times New Roman"/>
              </w:rPr>
              <w:t>(подпись)</w:t>
            </w:r>
          </w:p>
          <w:p w:rsidR="002D37B9" w:rsidRPr="002D37B9" w:rsidRDefault="002D37B9" w:rsidP="002D37B9">
            <w:pPr>
              <w:spacing w:after="0" w:line="240" w:lineRule="auto"/>
              <w:contextualSpacing/>
              <w:rPr>
                <w:rFonts w:ascii="Times New Roman" w:hAnsi="Times New Roman" w:cs="Times New Roman"/>
              </w:rPr>
            </w:pPr>
            <w:r w:rsidRPr="002D37B9">
              <w:rPr>
                <w:rFonts w:ascii="Times New Roman" w:hAnsi="Times New Roman" w:cs="Times New Roman"/>
              </w:rPr>
              <w:t>«____» _____________ 2026 г.</w:t>
            </w:r>
          </w:p>
          <w:p w:rsidR="00450DB8" w:rsidRPr="00FF6A6C" w:rsidRDefault="002D37B9" w:rsidP="002D37B9">
            <w:pPr>
              <w:spacing w:after="0" w:line="240" w:lineRule="auto"/>
              <w:contextualSpacing/>
              <w:rPr>
                <w:rFonts w:ascii="Times New Roman" w:hAnsi="Times New Roman" w:cs="Times New Roman"/>
              </w:rPr>
            </w:pPr>
            <w:r w:rsidRPr="002D37B9">
              <w:rPr>
                <w:rFonts w:ascii="Times New Roman" w:hAnsi="Times New Roman" w:cs="Times New Roman"/>
              </w:rPr>
              <w:t>(</w:t>
            </w:r>
            <w:proofErr w:type="spellStart"/>
            <w:r w:rsidRPr="002D37B9">
              <w:rPr>
                <w:rFonts w:ascii="Times New Roman" w:hAnsi="Times New Roman" w:cs="Times New Roman"/>
              </w:rPr>
              <w:t>м.п</w:t>
            </w:r>
            <w:proofErr w:type="spellEnd"/>
            <w:r w:rsidRPr="002D37B9">
              <w:rPr>
                <w:rFonts w:ascii="Times New Roman" w:hAnsi="Times New Roman" w:cs="Times New Roman"/>
              </w:rPr>
              <w:t>.)</w:t>
            </w:r>
          </w:p>
        </w:tc>
        <w:tc>
          <w:tcPr>
            <w:tcW w:w="4961" w:type="dxa"/>
            <w:tcBorders>
              <w:top w:val="single" w:sz="4" w:space="0" w:color="000000"/>
              <w:left w:val="single" w:sz="4" w:space="0" w:color="000000"/>
              <w:bottom w:val="single" w:sz="4" w:space="0" w:color="000000"/>
              <w:right w:val="single" w:sz="4" w:space="0" w:color="000000"/>
            </w:tcBorders>
          </w:tcPr>
          <w:p w:rsidR="00477AA9" w:rsidRPr="00477AA9" w:rsidRDefault="00477AA9" w:rsidP="00477AA9">
            <w:pPr>
              <w:snapToGrid w:val="0"/>
              <w:spacing w:after="0" w:line="240" w:lineRule="auto"/>
              <w:jc w:val="both"/>
              <w:rPr>
                <w:rFonts w:ascii="Times New Roman" w:hAnsi="Times New Roman" w:cs="Times New Roman"/>
              </w:rPr>
            </w:pPr>
            <w:r w:rsidRPr="00477AA9">
              <w:rPr>
                <w:rFonts w:ascii="Times New Roman" w:hAnsi="Times New Roman" w:cs="Times New Roman"/>
              </w:rPr>
              <w:t>Поставщик:</w:t>
            </w:r>
          </w:p>
          <w:p w:rsidR="00477AA9" w:rsidRPr="00477AA9" w:rsidRDefault="00477AA9" w:rsidP="00477AA9">
            <w:pPr>
              <w:snapToGrid w:val="0"/>
              <w:spacing w:after="0" w:line="240" w:lineRule="auto"/>
              <w:jc w:val="both"/>
              <w:rPr>
                <w:rFonts w:ascii="Times New Roman" w:hAnsi="Times New Roman" w:cs="Times New Roman"/>
              </w:rPr>
            </w:pPr>
            <w:r w:rsidRPr="00477AA9">
              <w:rPr>
                <w:rFonts w:ascii="Times New Roman" w:hAnsi="Times New Roman" w:cs="Times New Roman"/>
              </w:rPr>
              <w:t>______________________________________</w:t>
            </w:r>
          </w:p>
          <w:p w:rsidR="00477AA9" w:rsidRPr="00477AA9" w:rsidRDefault="00477AA9" w:rsidP="00477AA9">
            <w:pPr>
              <w:snapToGrid w:val="0"/>
              <w:spacing w:after="0" w:line="240" w:lineRule="auto"/>
              <w:jc w:val="both"/>
              <w:rPr>
                <w:rFonts w:ascii="Times New Roman" w:hAnsi="Times New Roman" w:cs="Times New Roman"/>
              </w:rPr>
            </w:pPr>
          </w:p>
          <w:p w:rsidR="00477AA9" w:rsidRPr="00477AA9" w:rsidRDefault="00477AA9" w:rsidP="00477AA9">
            <w:pPr>
              <w:snapToGrid w:val="0"/>
              <w:spacing w:after="0" w:line="240" w:lineRule="auto"/>
              <w:jc w:val="both"/>
              <w:rPr>
                <w:rFonts w:ascii="Times New Roman" w:hAnsi="Times New Roman" w:cs="Times New Roman"/>
              </w:rPr>
            </w:pPr>
          </w:p>
          <w:p w:rsidR="00477AA9" w:rsidRPr="00477AA9" w:rsidRDefault="00477AA9" w:rsidP="00477AA9">
            <w:pPr>
              <w:snapToGrid w:val="0"/>
              <w:spacing w:after="0" w:line="240" w:lineRule="auto"/>
              <w:jc w:val="both"/>
              <w:rPr>
                <w:rFonts w:ascii="Times New Roman" w:hAnsi="Times New Roman" w:cs="Times New Roman"/>
              </w:rPr>
            </w:pPr>
          </w:p>
          <w:p w:rsidR="00477AA9" w:rsidRPr="00477AA9" w:rsidRDefault="00477AA9" w:rsidP="00477AA9">
            <w:pPr>
              <w:snapToGrid w:val="0"/>
              <w:spacing w:after="0" w:line="240" w:lineRule="auto"/>
              <w:jc w:val="both"/>
              <w:rPr>
                <w:rFonts w:ascii="Times New Roman" w:hAnsi="Times New Roman" w:cs="Times New Roman"/>
              </w:rPr>
            </w:pPr>
          </w:p>
          <w:p w:rsidR="00477AA9" w:rsidRPr="00477AA9" w:rsidRDefault="00477AA9" w:rsidP="00477AA9">
            <w:pPr>
              <w:snapToGrid w:val="0"/>
              <w:spacing w:after="0" w:line="240" w:lineRule="auto"/>
              <w:jc w:val="both"/>
              <w:rPr>
                <w:rFonts w:ascii="Times New Roman" w:hAnsi="Times New Roman" w:cs="Times New Roman"/>
              </w:rPr>
            </w:pPr>
            <w:r w:rsidRPr="00477AA9">
              <w:rPr>
                <w:rFonts w:ascii="Times New Roman" w:hAnsi="Times New Roman" w:cs="Times New Roman"/>
              </w:rPr>
              <w:t>Юридический адрес: ___________________</w:t>
            </w:r>
          </w:p>
          <w:p w:rsidR="00477AA9" w:rsidRPr="00477AA9" w:rsidRDefault="00477AA9" w:rsidP="00477AA9">
            <w:pPr>
              <w:snapToGrid w:val="0"/>
              <w:spacing w:after="0" w:line="240" w:lineRule="auto"/>
              <w:jc w:val="both"/>
              <w:rPr>
                <w:rFonts w:ascii="Times New Roman" w:hAnsi="Times New Roman" w:cs="Times New Roman"/>
              </w:rPr>
            </w:pPr>
            <w:r w:rsidRPr="00477AA9">
              <w:rPr>
                <w:rFonts w:ascii="Times New Roman" w:hAnsi="Times New Roman" w:cs="Times New Roman"/>
              </w:rPr>
              <w:t>Почтовый адрес: _______________________</w:t>
            </w:r>
          </w:p>
          <w:p w:rsidR="00477AA9" w:rsidRPr="00477AA9" w:rsidRDefault="00477AA9" w:rsidP="00477AA9">
            <w:pPr>
              <w:snapToGrid w:val="0"/>
              <w:spacing w:after="0" w:line="240" w:lineRule="auto"/>
              <w:jc w:val="both"/>
              <w:rPr>
                <w:rFonts w:ascii="Times New Roman" w:hAnsi="Times New Roman" w:cs="Times New Roman"/>
              </w:rPr>
            </w:pPr>
            <w:r w:rsidRPr="00477AA9">
              <w:rPr>
                <w:rFonts w:ascii="Times New Roman" w:hAnsi="Times New Roman" w:cs="Times New Roman"/>
              </w:rPr>
              <w:t>Тел. __________________</w:t>
            </w:r>
          </w:p>
          <w:p w:rsidR="00477AA9" w:rsidRPr="00477AA9" w:rsidRDefault="00477AA9" w:rsidP="00477AA9">
            <w:pPr>
              <w:snapToGrid w:val="0"/>
              <w:spacing w:after="0" w:line="240" w:lineRule="auto"/>
              <w:jc w:val="both"/>
              <w:rPr>
                <w:rFonts w:ascii="Times New Roman" w:hAnsi="Times New Roman" w:cs="Times New Roman"/>
              </w:rPr>
            </w:pPr>
            <w:r w:rsidRPr="00477AA9">
              <w:rPr>
                <w:rFonts w:ascii="Times New Roman" w:hAnsi="Times New Roman" w:cs="Times New Roman"/>
              </w:rPr>
              <w:t>ИНН ____________, КПП ________________</w:t>
            </w:r>
          </w:p>
          <w:p w:rsidR="00477AA9" w:rsidRPr="00477AA9" w:rsidRDefault="00477AA9" w:rsidP="00477AA9">
            <w:pPr>
              <w:snapToGrid w:val="0"/>
              <w:spacing w:after="0" w:line="240" w:lineRule="auto"/>
              <w:jc w:val="both"/>
              <w:rPr>
                <w:rFonts w:ascii="Times New Roman" w:hAnsi="Times New Roman" w:cs="Times New Roman"/>
              </w:rPr>
            </w:pPr>
            <w:r w:rsidRPr="00477AA9">
              <w:rPr>
                <w:rFonts w:ascii="Times New Roman" w:hAnsi="Times New Roman" w:cs="Times New Roman"/>
              </w:rPr>
              <w:t>ОГРН _________________</w:t>
            </w:r>
          </w:p>
          <w:p w:rsidR="00477AA9" w:rsidRPr="00477AA9" w:rsidRDefault="00477AA9" w:rsidP="00477AA9">
            <w:pPr>
              <w:snapToGrid w:val="0"/>
              <w:spacing w:after="0" w:line="240" w:lineRule="auto"/>
              <w:jc w:val="both"/>
              <w:rPr>
                <w:rFonts w:ascii="Times New Roman" w:hAnsi="Times New Roman" w:cs="Times New Roman"/>
              </w:rPr>
            </w:pPr>
            <w:proofErr w:type="gramStart"/>
            <w:r w:rsidRPr="00477AA9">
              <w:rPr>
                <w:rFonts w:ascii="Times New Roman" w:hAnsi="Times New Roman" w:cs="Times New Roman"/>
              </w:rPr>
              <w:t>р</w:t>
            </w:r>
            <w:proofErr w:type="gramEnd"/>
            <w:r w:rsidRPr="00477AA9">
              <w:rPr>
                <w:rFonts w:ascii="Times New Roman" w:hAnsi="Times New Roman" w:cs="Times New Roman"/>
              </w:rPr>
              <w:t>/с ____________________</w:t>
            </w:r>
          </w:p>
          <w:p w:rsidR="00477AA9" w:rsidRPr="00477AA9" w:rsidRDefault="00477AA9" w:rsidP="00477AA9">
            <w:pPr>
              <w:snapToGrid w:val="0"/>
              <w:spacing w:after="0" w:line="240" w:lineRule="auto"/>
              <w:jc w:val="both"/>
              <w:rPr>
                <w:rFonts w:ascii="Times New Roman" w:hAnsi="Times New Roman" w:cs="Times New Roman"/>
              </w:rPr>
            </w:pPr>
            <w:r w:rsidRPr="00477AA9">
              <w:rPr>
                <w:rFonts w:ascii="Times New Roman" w:hAnsi="Times New Roman" w:cs="Times New Roman"/>
              </w:rPr>
              <w:t>к/с ____________________</w:t>
            </w:r>
          </w:p>
          <w:p w:rsidR="00477AA9" w:rsidRPr="00477AA9" w:rsidRDefault="00477AA9" w:rsidP="00477AA9">
            <w:pPr>
              <w:snapToGrid w:val="0"/>
              <w:spacing w:after="0" w:line="240" w:lineRule="auto"/>
              <w:jc w:val="both"/>
              <w:rPr>
                <w:rFonts w:ascii="Times New Roman" w:hAnsi="Times New Roman" w:cs="Times New Roman"/>
              </w:rPr>
            </w:pPr>
            <w:r w:rsidRPr="00477AA9">
              <w:rPr>
                <w:rFonts w:ascii="Times New Roman" w:hAnsi="Times New Roman" w:cs="Times New Roman"/>
              </w:rPr>
              <w:t>Банк: __________________________________</w:t>
            </w:r>
          </w:p>
          <w:p w:rsidR="00477AA9" w:rsidRPr="00477AA9" w:rsidRDefault="00477AA9" w:rsidP="00477AA9">
            <w:pPr>
              <w:snapToGrid w:val="0"/>
              <w:spacing w:after="0" w:line="240" w:lineRule="auto"/>
              <w:jc w:val="both"/>
              <w:rPr>
                <w:rFonts w:ascii="Times New Roman" w:hAnsi="Times New Roman" w:cs="Times New Roman"/>
              </w:rPr>
            </w:pPr>
            <w:r w:rsidRPr="00477AA9">
              <w:rPr>
                <w:rFonts w:ascii="Times New Roman" w:hAnsi="Times New Roman" w:cs="Times New Roman"/>
              </w:rPr>
              <w:t>БИК _____________</w:t>
            </w:r>
          </w:p>
          <w:p w:rsidR="00477AA9" w:rsidRPr="00477AA9" w:rsidRDefault="00477AA9" w:rsidP="00477AA9">
            <w:pPr>
              <w:snapToGrid w:val="0"/>
              <w:spacing w:after="0" w:line="240" w:lineRule="auto"/>
              <w:jc w:val="both"/>
              <w:rPr>
                <w:rFonts w:ascii="Times New Roman" w:hAnsi="Times New Roman" w:cs="Times New Roman"/>
              </w:rPr>
            </w:pPr>
          </w:p>
          <w:p w:rsidR="00477AA9" w:rsidRPr="00477AA9" w:rsidRDefault="00477AA9" w:rsidP="00477AA9">
            <w:pPr>
              <w:snapToGrid w:val="0"/>
              <w:spacing w:after="0" w:line="240" w:lineRule="auto"/>
              <w:jc w:val="both"/>
              <w:rPr>
                <w:rFonts w:ascii="Times New Roman" w:hAnsi="Times New Roman" w:cs="Times New Roman"/>
              </w:rPr>
            </w:pPr>
          </w:p>
          <w:p w:rsidR="00477AA9" w:rsidRPr="00477AA9" w:rsidRDefault="00477AA9" w:rsidP="00477AA9">
            <w:pPr>
              <w:snapToGrid w:val="0"/>
              <w:spacing w:after="0" w:line="240" w:lineRule="auto"/>
              <w:jc w:val="both"/>
              <w:rPr>
                <w:rFonts w:ascii="Times New Roman" w:hAnsi="Times New Roman" w:cs="Times New Roman"/>
              </w:rPr>
            </w:pPr>
          </w:p>
          <w:p w:rsidR="00477AA9" w:rsidRPr="00477AA9" w:rsidRDefault="00477AA9" w:rsidP="00477AA9">
            <w:pPr>
              <w:snapToGrid w:val="0"/>
              <w:spacing w:after="0" w:line="240" w:lineRule="auto"/>
              <w:jc w:val="both"/>
              <w:rPr>
                <w:rFonts w:ascii="Times New Roman" w:hAnsi="Times New Roman" w:cs="Times New Roman"/>
              </w:rPr>
            </w:pPr>
          </w:p>
          <w:p w:rsidR="00477AA9" w:rsidRPr="00477AA9" w:rsidRDefault="00477AA9" w:rsidP="00477AA9">
            <w:pPr>
              <w:snapToGrid w:val="0"/>
              <w:spacing w:after="0" w:line="240" w:lineRule="auto"/>
              <w:jc w:val="both"/>
              <w:rPr>
                <w:rFonts w:ascii="Times New Roman" w:hAnsi="Times New Roman" w:cs="Times New Roman"/>
              </w:rPr>
            </w:pPr>
          </w:p>
          <w:p w:rsidR="00477AA9" w:rsidRPr="00477AA9" w:rsidRDefault="00477AA9" w:rsidP="00477AA9">
            <w:pPr>
              <w:snapToGrid w:val="0"/>
              <w:spacing w:after="0" w:line="240" w:lineRule="auto"/>
              <w:jc w:val="both"/>
              <w:rPr>
                <w:rFonts w:ascii="Times New Roman" w:hAnsi="Times New Roman" w:cs="Times New Roman"/>
              </w:rPr>
            </w:pPr>
          </w:p>
          <w:p w:rsidR="00477AA9" w:rsidRPr="00477AA9" w:rsidRDefault="00477AA9" w:rsidP="00477AA9">
            <w:pPr>
              <w:snapToGrid w:val="0"/>
              <w:spacing w:after="0" w:line="240" w:lineRule="auto"/>
              <w:jc w:val="both"/>
              <w:rPr>
                <w:rFonts w:ascii="Times New Roman" w:hAnsi="Times New Roman" w:cs="Times New Roman"/>
              </w:rPr>
            </w:pPr>
          </w:p>
          <w:p w:rsidR="00477AA9" w:rsidRPr="00477AA9" w:rsidRDefault="00477AA9" w:rsidP="00477AA9">
            <w:pPr>
              <w:snapToGrid w:val="0"/>
              <w:spacing w:after="0" w:line="240" w:lineRule="auto"/>
              <w:jc w:val="both"/>
              <w:rPr>
                <w:rFonts w:ascii="Times New Roman" w:hAnsi="Times New Roman" w:cs="Times New Roman"/>
              </w:rPr>
            </w:pPr>
          </w:p>
          <w:p w:rsidR="00477AA9" w:rsidRPr="00477AA9" w:rsidRDefault="00477AA9" w:rsidP="00477AA9">
            <w:pPr>
              <w:snapToGrid w:val="0"/>
              <w:spacing w:after="0" w:line="240" w:lineRule="auto"/>
              <w:jc w:val="both"/>
              <w:rPr>
                <w:rFonts w:ascii="Times New Roman" w:hAnsi="Times New Roman" w:cs="Times New Roman"/>
              </w:rPr>
            </w:pPr>
            <w:r w:rsidRPr="00477AA9">
              <w:rPr>
                <w:rFonts w:ascii="Times New Roman" w:hAnsi="Times New Roman" w:cs="Times New Roman"/>
              </w:rPr>
              <w:t>____________________________________</w:t>
            </w:r>
          </w:p>
          <w:p w:rsidR="00477AA9" w:rsidRPr="00477AA9" w:rsidRDefault="00477AA9" w:rsidP="00477AA9">
            <w:pPr>
              <w:snapToGrid w:val="0"/>
              <w:spacing w:after="0" w:line="240" w:lineRule="auto"/>
              <w:jc w:val="both"/>
              <w:rPr>
                <w:rFonts w:ascii="Times New Roman" w:hAnsi="Times New Roman" w:cs="Times New Roman"/>
              </w:rPr>
            </w:pPr>
            <w:r w:rsidRPr="00477AA9">
              <w:rPr>
                <w:rFonts w:ascii="Times New Roman" w:hAnsi="Times New Roman" w:cs="Times New Roman"/>
              </w:rPr>
              <w:t>(должность)</w:t>
            </w:r>
          </w:p>
          <w:p w:rsidR="00477AA9" w:rsidRPr="00477AA9" w:rsidRDefault="00477AA9" w:rsidP="00477AA9">
            <w:pPr>
              <w:snapToGrid w:val="0"/>
              <w:spacing w:after="0" w:line="240" w:lineRule="auto"/>
              <w:jc w:val="both"/>
              <w:rPr>
                <w:rFonts w:ascii="Times New Roman" w:hAnsi="Times New Roman" w:cs="Times New Roman"/>
              </w:rPr>
            </w:pPr>
          </w:p>
          <w:p w:rsidR="00477AA9" w:rsidRPr="00477AA9" w:rsidRDefault="00477AA9" w:rsidP="00477AA9">
            <w:pPr>
              <w:snapToGrid w:val="0"/>
              <w:spacing w:after="0" w:line="240" w:lineRule="auto"/>
              <w:jc w:val="both"/>
              <w:rPr>
                <w:rFonts w:ascii="Times New Roman" w:hAnsi="Times New Roman" w:cs="Times New Roman"/>
              </w:rPr>
            </w:pPr>
            <w:r w:rsidRPr="00477AA9">
              <w:rPr>
                <w:rFonts w:ascii="Times New Roman" w:hAnsi="Times New Roman" w:cs="Times New Roman"/>
              </w:rPr>
              <w:t>______________________/___________/</w:t>
            </w:r>
          </w:p>
          <w:p w:rsidR="00477AA9" w:rsidRPr="00477AA9" w:rsidRDefault="00477AA9" w:rsidP="00477AA9">
            <w:pPr>
              <w:snapToGrid w:val="0"/>
              <w:spacing w:after="0" w:line="240" w:lineRule="auto"/>
              <w:jc w:val="both"/>
              <w:rPr>
                <w:rFonts w:ascii="Times New Roman" w:hAnsi="Times New Roman" w:cs="Times New Roman"/>
              </w:rPr>
            </w:pPr>
            <w:r w:rsidRPr="00477AA9">
              <w:rPr>
                <w:rFonts w:ascii="Times New Roman" w:hAnsi="Times New Roman" w:cs="Times New Roman"/>
              </w:rPr>
              <w:t>(подпись)</w:t>
            </w:r>
          </w:p>
          <w:p w:rsidR="00477AA9" w:rsidRPr="00477AA9" w:rsidRDefault="00477AA9" w:rsidP="00477AA9">
            <w:pPr>
              <w:snapToGrid w:val="0"/>
              <w:spacing w:after="0" w:line="240" w:lineRule="auto"/>
              <w:jc w:val="both"/>
              <w:rPr>
                <w:rFonts w:ascii="Times New Roman" w:hAnsi="Times New Roman" w:cs="Times New Roman"/>
              </w:rPr>
            </w:pPr>
            <w:r w:rsidRPr="00477AA9">
              <w:rPr>
                <w:rFonts w:ascii="Times New Roman" w:hAnsi="Times New Roman" w:cs="Times New Roman"/>
              </w:rPr>
              <w:t>«____» _____________ 2026 г.</w:t>
            </w:r>
          </w:p>
          <w:p w:rsidR="00450DB8" w:rsidRPr="00FF6A6C" w:rsidRDefault="00477AA9" w:rsidP="00477AA9">
            <w:pPr>
              <w:spacing w:after="0" w:line="240" w:lineRule="auto"/>
              <w:ind w:right="-285"/>
              <w:jc w:val="both"/>
              <w:rPr>
                <w:rFonts w:ascii="Times New Roman" w:eastAsia="Times New Roman" w:hAnsi="Times New Roman" w:cs="Times New Roman"/>
              </w:rPr>
            </w:pPr>
            <w:r w:rsidRPr="00477AA9">
              <w:rPr>
                <w:rFonts w:ascii="Times New Roman" w:hAnsi="Times New Roman" w:cs="Times New Roman"/>
              </w:rPr>
              <w:t xml:space="preserve"> (</w:t>
            </w:r>
            <w:proofErr w:type="spellStart"/>
            <w:r w:rsidRPr="00477AA9">
              <w:rPr>
                <w:rFonts w:ascii="Times New Roman" w:hAnsi="Times New Roman" w:cs="Times New Roman"/>
              </w:rPr>
              <w:t>м.п</w:t>
            </w:r>
            <w:proofErr w:type="spellEnd"/>
            <w:r w:rsidRPr="00477AA9">
              <w:rPr>
                <w:rFonts w:ascii="Times New Roman" w:hAnsi="Times New Roman" w:cs="Times New Roman"/>
              </w:rPr>
              <w:t>.)</w:t>
            </w:r>
          </w:p>
        </w:tc>
      </w:tr>
    </w:tbl>
    <w:p w:rsidR="00531C44" w:rsidRDefault="00531C44" w:rsidP="00450DB8">
      <w:pPr>
        <w:spacing w:after="0" w:line="240" w:lineRule="auto"/>
        <w:jc w:val="right"/>
        <w:rPr>
          <w:rFonts w:ascii="Times New Roman" w:hAnsi="Times New Roman" w:cs="Times New Roman"/>
        </w:rPr>
      </w:pPr>
    </w:p>
    <w:p w:rsidR="00531C44" w:rsidRDefault="00531C44" w:rsidP="00450DB8">
      <w:pPr>
        <w:spacing w:after="0" w:line="240" w:lineRule="auto"/>
        <w:jc w:val="right"/>
        <w:rPr>
          <w:rFonts w:ascii="Times New Roman" w:hAnsi="Times New Roman" w:cs="Times New Roman"/>
        </w:rPr>
      </w:pPr>
    </w:p>
    <w:p w:rsidR="00531C44" w:rsidRDefault="00531C44" w:rsidP="00450DB8">
      <w:pPr>
        <w:spacing w:after="0" w:line="240" w:lineRule="auto"/>
        <w:jc w:val="right"/>
        <w:rPr>
          <w:rFonts w:ascii="Times New Roman" w:hAnsi="Times New Roman" w:cs="Times New Roman"/>
        </w:rPr>
      </w:pPr>
    </w:p>
    <w:p w:rsidR="00531C44" w:rsidRDefault="00531C44" w:rsidP="00450DB8">
      <w:pPr>
        <w:spacing w:after="0" w:line="240" w:lineRule="auto"/>
        <w:jc w:val="right"/>
        <w:rPr>
          <w:rFonts w:ascii="Times New Roman" w:hAnsi="Times New Roman" w:cs="Times New Roman"/>
        </w:rPr>
      </w:pPr>
    </w:p>
    <w:p w:rsidR="00A47BDF" w:rsidRDefault="00A47BDF" w:rsidP="00450DB8">
      <w:pPr>
        <w:spacing w:after="0" w:line="240" w:lineRule="auto"/>
        <w:jc w:val="right"/>
        <w:rPr>
          <w:rFonts w:ascii="Times New Roman" w:hAnsi="Times New Roman" w:cs="Times New Roman"/>
        </w:rPr>
        <w:sectPr w:rsidR="00A47BDF" w:rsidSect="00246700">
          <w:pgSz w:w="11906" w:h="16838"/>
          <w:pgMar w:top="992" w:right="851" w:bottom="851" w:left="1701" w:header="709" w:footer="709" w:gutter="0"/>
          <w:cols w:space="708"/>
          <w:docGrid w:linePitch="360"/>
        </w:sectPr>
      </w:pPr>
    </w:p>
    <w:p w:rsidR="00450DB8" w:rsidRPr="00F23C76" w:rsidRDefault="00450DB8" w:rsidP="00450DB8">
      <w:pPr>
        <w:spacing w:after="0" w:line="240" w:lineRule="auto"/>
        <w:jc w:val="right"/>
        <w:rPr>
          <w:rFonts w:ascii="Times New Roman" w:hAnsi="Times New Roman" w:cs="Times New Roman"/>
        </w:rPr>
      </w:pPr>
      <w:r w:rsidRPr="00F23C76">
        <w:rPr>
          <w:rFonts w:ascii="Times New Roman" w:hAnsi="Times New Roman" w:cs="Times New Roman"/>
        </w:rPr>
        <w:lastRenderedPageBreak/>
        <w:t>Приложение № 1</w:t>
      </w:r>
    </w:p>
    <w:p w:rsidR="00450DB8" w:rsidRPr="00F23C76" w:rsidRDefault="00450DB8" w:rsidP="00450DB8">
      <w:pPr>
        <w:spacing w:after="0" w:line="240" w:lineRule="auto"/>
        <w:jc w:val="right"/>
        <w:rPr>
          <w:rFonts w:ascii="Times New Roman" w:hAnsi="Times New Roman" w:cs="Times New Roman"/>
        </w:rPr>
      </w:pPr>
      <w:r w:rsidRPr="00F23C76">
        <w:rPr>
          <w:rFonts w:ascii="Times New Roman" w:hAnsi="Times New Roman" w:cs="Times New Roman"/>
        </w:rPr>
        <w:t xml:space="preserve">к Государственному контракту </w:t>
      </w:r>
    </w:p>
    <w:p w:rsidR="00450DB8" w:rsidRPr="00F23C76" w:rsidRDefault="00450DB8" w:rsidP="00450DB8">
      <w:pPr>
        <w:tabs>
          <w:tab w:val="left" w:pos="284"/>
        </w:tabs>
        <w:spacing w:after="0" w:line="240" w:lineRule="auto"/>
        <w:jc w:val="right"/>
        <w:rPr>
          <w:rFonts w:ascii="Times New Roman" w:hAnsi="Times New Roman" w:cs="Times New Roman"/>
        </w:rPr>
      </w:pPr>
      <w:r w:rsidRPr="00F23C76">
        <w:rPr>
          <w:rFonts w:ascii="Times New Roman" w:hAnsi="Times New Roman" w:cs="Times New Roman"/>
        </w:rPr>
        <w:t>№_____________</w:t>
      </w:r>
      <w:r w:rsidR="00477AA9">
        <w:rPr>
          <w:rFonts w:ascii="Times New Roman" w:hAnsi="Times New Roman" w:cs="Times New Roman"/>
        </w:rPr>
        <w:t>_____</w:t>
      </w:r>
    </w:p>
    <w:p w:rsidR="00450DB8" w:rsidRPr="00F23C76" w:rsidRDefault="00450DB8" w:rsidP="00450DB8">
      <w:pPr>
        <w:spacing w:after="0" w:line="240" w:lineRule="auto"/>
        <w:jc w:val="right"/>
        <w:rPr>
          <w:rFonts w:ascii="Times New Roman" w:hAnsi="Times New Roman" w:cs="Times New Roman"/>
        </w:rPr>
      </w:pPr>
      <w:r>
        <w:rPr>
          <w:rFonts w:ascii="Times New Roman" w:hAnsi="Times New Roman" w:cs="Times New Roman"/>
        </w:rPr>
        <w:t>от «____» ____________ 202</w:t>
      </w:r>
      <w:r w:rsidR="00477AA9">
        <w:rPr>
          <w:rFonts w:ascii="Times New Roman" w:hAnsi="Times New Roman" w:cs="Times New Roman"/>
        </w:rPr>
        <w:t>6</w:t>
      </w:r>
      <w:r w:rsidRPr="00F23C76">
        <w:rPr>
          <w:rFonts w:ascii="Times New Roman" w:hAnsi="Times New Roman" w:cs="Times New Roman"/>
        </w:rPr>
        <w:t xml:space="preserve"> г.</w:t>
      </w:r>
    </w:p>
    <w:p w:rsidR="00450DB8" w:rsidRPr="00F23C76" w:rsidRDefault="00450DB8" w:rsidP="00450DB8">
      <w:pPr>
        <w:spacing w:after="0" w:line="240" w:lineRule="auto"/>
        <w:jc w:val="both"/>
        <w:rPr>
          <w:rFonts w:ascii="Times New Roman" w:hAnsi="Times New Roman" w:cs="Times New Roman"/>
        </w:rPr>
      </w:pPr>
    </w:p>
    <w:p w:rsidR="00921283" w:rsidRDefault="00921283" w:rsidP="00450DB8">
      <w:pPr>
        <w:jc w:val="center"/>
        <w:rPr>
          <w:rFonts w:ascii="Times New Roman" w:hAnsi="Times New Roman" w:cs="Times New Roman"/>
        </w:rPr>
      </w:pPr>
    </w:p>
    <w:p w:rsidR="00450DB8" w:rsidRPr="00F23C76" w:rsidRDefault="00450DB8" w:rsidP="00450DB8">
      <w:pPr>
        <w:jc w:val="center"/>
        <w:rPr>
          <w:rFonts w:ascii="Times New Roman" w:hAnsi="Times New Roman" w:cs="Times New Roman"/>
        </w:rPr>
      </w:pPr>
      <w:r w:rsidRPr="00F23C76">
        <w:rPr>
          <w:rFonts w:ascii="Times New Roman" w:hAnsi="Times New Roman" w:cs="Times New Roman"/>
        </w:rPr>
        <w:t>СПЕЦИФИКАЦИЯ</w:t>
      </w:r>
    </w:p>
    <w:tbl>
      <w:tblPr>
        <w:tblStyle w:val="a5"/>
        <w:tblW w:w="13984" w:type="dxa"/>
        <w:jc w:val="center"/>
        <w:tblInd w:w="-2712" w:type="dxa"/>
        <w:tblLayout w:type="fixed"/>
        <w:tblLook w:val="04A0" w:firstRow="1" w:lastRow="0" w:firstColumn="1" w:lastColumn="0" w:noHBand="0" w:noVBand="1"/>
      </w:tblPr>
      <w:tblGrid>
        <w:gridCol w:w="801"/>
        <w:gridCol w:w="3514"/>
        <w:gridCol w:w="1984"/>
        <w:gridCol w:w="1418"/>
        <w:gridCol w:w="1843"/>
        <w:gridCol w:w="850"/>
        <w:gridCol w:w="851"/>
        <w:gridCol w:w="1366"/>
        <w:gridCol w:w="1357"/>
      </w:tblGrid>
      <w:tr w:rsidR="00A47BDF" w:rsidRPr="00CA2EC6" w:rsidTr="00D21011">
        <w:trPr>
          <w:jc w:val="center"/>
        </w:trPr>
        <w:tc>
          <w:tcPr>
            <w:tcW w:w="801" w:type="dxa"/>
            <w:vAlign w:val="center"/>
          </w:tcPr>
          <w:p w:rsidR="00A47BDF" w:rsidRPr="00CA2EC6" w:rsidRDefault="00A47BDF" w:rsidP="001A7FF3">
            <w:pPr>
              <w:jc w:val="center"/>
              <w:rPr>
                <w:rFonts w:ascii="Times New Roman" w:hAnsi="Times New Roman" w:cs="Times New Roman"/>
              </w:rPr>
            </w:pPr>
            <w:r w:rsidRPr="00CA2EC6">
              <w:rPr>
                <w:rFonts w:ascii="Times New Roman" w:hAnsi="Times New Roman" w:cs="Times New Roman"/>
              </w:rPr>
              <w:t>№</w:t>
            </w:r>
          </w:p>
          <w:p w:rsidR="00A47BDF" w:rsidRPr="00CA2EC6" w:rsidRDefault="00A47BDF" w:rsidP="001A7FF3">
            <w:pPr>
              <w:jc w:val="center"/>
              <w:rPr>
                <w:rFonts w:ascii="Times New Roman" w:hAnsi="Times New Roman" w:cs="Times New Roman"/>
              </w:rPr>
            </w:pPr>
            <w:proofErr w:type="gramStart"/>
            <w:r w:rsidRPr="00CA2EC6">
              <w:rPr>
                <w:rFonts w:ascii="Times New Roman" w:hAnsi="Times New Roman" w:cs="Times New Roman"/>
              </w:rPr>
              <w:t>п</w:t>
            </w:r>
            <w:proofErr w:type="gramEnd"/>
            <w:r w:rsidRPr="00CA2EC6">
              <w:rPr>
                <w:rFonts w:ascii="Times New Roman" w:hAnsi="Times New Roman" w:cs="Times New Roman"/>
              </w:rPr>
              <w:t>/п</w:t>
            </w:r>
          </w:p>
        </w:tc>
        <w:tc>
          <w:tcPr>
            <w:tcW w:w="3514" w:type="dxa"/>
            <w:vAlign w:val="center"/>
          </w:tcPr>
          <w:p w:rsidR="00A47BDF" w:rsidRPr="00CA2EC6" w:rsidRDefault="00A47BDF" w:rsidP="001A7FF3">
            <w:pPr>
              <w:jc w:val="center"/>
              <w:rPr>
                <w:rFonts w:ascii="Times New Roman" w:hAnsi="Times New Roman" w:cs="Times New Roman"/>
              </w:rPr>
            </w:pPr>
            <w:r w:rsidRPr="00CA2EC6">
              <w:rPr>
                <w:rFonts w:ascii="Times New Roman" w:hAnsi="Times New Roman" w:cs="Times New Roman"/>
              </w:rPr>
              <w:t>Наименование Товара</w:t>
            </w:r>
          </w:p>
        </w:tc>
        <w:tc>
          <w:tcPr>
            <w:tcW w:w="1984" w:type="dxa"/>
          </w:tcPr>
          <w:p w:rsidR="00A47BDF" w:rsidRPr="00CA2EC6" w:rsidRDefault="00A47BDF" w:rsidP="00BD18D4">
            <w:pPr>
              <w:spacing w:after="240"/>
              <w:jc w:val="center"/>
              <w:rPr>
                <w:rFonts w:ascii="Times New Roman" w:hAnsi="Times New Roman" w:cs="Times New Roman"/>
              </w:rPr>
            </w:pPr>
          </w:p>
          <w:p w:rsidR="00A47BDF" w:rsidRPr="00CA2EC6" w:rsidRDefault="00A47BDF" w:rsidP="00BD18D4">
            <w:pPr>
              <w:spacing w:after="240"/>
              <w:jc w:val="center"/>
              <w:rPr>
                <w:rFonts w:ascii="Times New Roman" w:hAnsi="Times New Roman" w:cs="Times New Roman"/>
              </w:rPr>
            </w:pPr>
            <w:r w:rsidRPr="00CA2EC6">
              <w:rPr>
                <w:rFonts w:ascii="Times New Roman" w:hAnsi="Times New Roman" w:cs="Times New Roman"/>
              </w:rPr>
              <w:t>ОКПД 2</w:t>
            </w:r>
          </w:p>
        </w:tc>
        <w:tc>
          <w:tcPr>
            <w:tcW w:w="1418" w:type="dxa"/>
            <w:vAlign w:val="center"/>
          </w:tcPr>
          <w:p w:rsidR="00A47BDF" w:rsidRPr="00CA2EC6" w:rsidRDefault="00D21011" w:rsidP="00D21011">
            <w:pPr>
              <w:spacing w:after="200" w:line="276" w:lineRule="auto"/>
              <w:jc w:val="center"/>
              <w:rPr>
                <w:rFonts w:ascii="Times New Roman" w:hAnsi="Times New Roman" w:cs="Times New Roman"/>
              </w:rPr>
            </w:pPr>
            <w:r>
              <w:rPr>
                <w:rFonts w:ascii="Times New Roman" w:hAnsi="Times New Roman" w:cs="Times New Roman"/>
              </w:rPr>
              <w:t>Страна происхождения товара</w:t>
            </w:r>
          </w:p>
        </w:tc>
        <w:tc>
          <w:tcPr>
            <w:tcW w:w="1843" w:type="dxa"/>
            <w:vAlign w:val="center"/>
          </w:tcPr>
          <w:p w:rsidR="00A47BDF" w:rsidRPr="00CA2EC6" w:rsidRDefault="00A47BDF" w:rsidP="001A7FF3">
            <w:pPr>
              <w:spacing w:after="200" w:line="276" w:lineRule="auto"/>
              <w:ind w:right="-6"/>
              <w:jc w:val="center"/>
              <w:rPr>
                <w:rFonts w:ascii="Times New Roman" w:hAnsi="Times New Roman" w:cs="Times New Roman"/>
              </w:rPr>
            </w:pPr>
            <w:r>
              <w:rPr>
                <w:rFonts w:ascii="Times New Roman" w:hAnsi="Times New Roman" w:cs="Times New Roman"/>
              </w:rPr>
              <w:t>Остаточный срок годности с момента поставки</w:t>
            </w:r>
          </w:p>
        </w:tc>
        <w:tc>
          <w:tcPr>
            <w:tcW w:w="850" w:type="dxa"/>
            <w:vAlign w:val="center"/>
          </w:tcPr>
          <w:p w:rsidR="00A47BDF" w:rsidRPr="00CA2EC6" w:rsidRDefault="00A47BDF" w:rsidP="00BD18D4">
            <w:pPr>
              <w:spacing w:after="200" w:line="276" w:lineRule="auto"/>
              <w:jc w:val="center"/>
              <w:rPr>
                <w:rFonts w:ascii="Times New Roman" w:hAnsi="Times New Roman" w:cs="Times New Roman"/>
              </w:rPr>
            </w:pPr>
            <w:r w:rsidRPr="00CA2EC6">
              <w:rPr>
                <w:rFonts w:ascii="Times New Roman" w:hAnsi="Times New Roman" w:cs="Times New Roman"/>
              </w:rPr>
              <w:t>Единица измерения</w:t>
            </w:r>
          </w:p>
        </w:tc>
        <w:tc>
          <w:tcPr>
            <w:tcW w:w="851" w:type="dxa"/>
            <w:vAlign w:val="center"/>
          </w:tcPr>
          <w:p w:rsidR="00A47BDF" w:rsidRPr="00CA2EC6" w:rsidRDefault="00A47BDF" w:rsidP="00BD18D4">
            <w:pPr>
              <w:spacing w:after="200" w:line="276" w:lineRule="auto"/>
              <w:ind w:right="-6"/>
              <w:jc w:val="center"/>
              <w:rPr>
                <w:rFonts w:ascii="Times New Roman" w:hAnsi="Times New Roman" w:cs="Times New Roman"/>
              </w:rPr>
            </w:pPr>
            <w:r w:rsidRPr="00CA2EC6">
              <w:rPr>
                <w:rFonts w:ascii="Times New Roman" w:hAnsi="Times New Roman" w:cs="Times New Roman"/>
              </w:rPr>
              <w:t xml:space="preserve">Количество </w:t>
            </w:r>
          </w:p>
        </w:tc>
        <w:tc>
          <w:tcPr>
            <w:tcW w:w="1366" w:type="dxa"/>
            <w:vAlign w:val="center"/>
          </w:tcPr>
          <w:p w:rsidR="00A47BDF" w:rsidRPr="00CA2EC6" w:rsidRDefault="00A47BDF" w:rsidP="001A7FF3">
            <w:pPr>
              <w:spacing w:after="240"/>
              <w:jc w:val="center"/>
              <w:rPr>
                <w:rFonts w:ascii="Times New Roman" w:hAnsi="Times New Roman" w:cs="Times New Roman"/>
              </w:rPr>
            </w:pPr>
            <w:r w:rsidRPr="00CA2EC6">
              <w:rPr>
                <w:rFonts w:ascii="Times New Roman" w:hAnsi="Times New Roman" w:cs="Times New Roman"/>
              </w:rPr>
              <w:t>Цена за единицу (с учетом НДС / без НДС), руб.</w:t>
            </w:r>
          </w:p>
        </w:tc>
        <w:tc>
          <w:tcPr>
            <w:tcW w:w="1357" w:type="dxa"/>
            <w:vAlign w:val="center"/>
          </w:tcPr>
          <w:p w:rsidR="00A47BDF" w:rsidRPr="00CA2EC6" w:rsidRDefault="00A47BDF" w:rsidP="001A7FF3">
            <w:pPr>
              <w:jc w:val="center"/>
              <w:rPr>
                <w:rFonts w:ascii="Times New Roman" w:hAnsi="Times New Roman" w:cs="Times New Roman"/>
              </w:rPr>
            </w:pPr>
            <w:r w:rsidRPr="00CA2EC6">
              <w:rPr>
                <w:rFonts w:ascii="Times New Roman" w:hAnsi="Times New Roman" w:cs="Times New Roman"/>
              </w:rPr>
              <w:t>Сумма (с учетом НДС / без НДС), руб.</w:t>
            </w:r>
          </w:p>
        </w:tc>
      </w:tr>
      <w:tr w:rsidR="000A6A87" w:rsidRPr="00CA2EC6" w:rsidTr="00D21011">
        <w:trPr>
          <w:jc w:val="center"/>
        </w:trPr>
        <w:tc>
          <w:tcPr>
            <w:tcW w:w="801" w:type="dxa"/>
            <w:vAlign w:val="center"/>
          </w:tcPr>
          <w:p w:rsidR="000A6A87" w:rsidRPr="00CA2EC6" w:rsidRDefault="000A6A87" w:rsidP="00CA2EC6">
            <w:pPr>
              <w:pStyle w:val="a3"/>
              <w:numPr>
                <w:ilvl w:val="0"/>
                <w:numId w:val="6"/>
              </w:numPr>
              <w:ind w:left="320"/>
              <w:jc w:val="center"/>
            </w:pPr>
          </w:p>
        </w:tc>
        <w:tc>
          <w:tcPr>
            <w:tcW w:w="3514" w:type="dxa"/>
            <w:vAlign w:val="center"/>
          </w:tcPr>
          <w:p w:rsidR="000A6A87" w:rsidRPr="00CA2EC6" w:rsidRDefault="000A6A87" w:rsidP="00A47BDF">
            <w:pPr>
              <w:rPr>
                <w:rFonts w:ascii="Times New Roman" w:hAnsi="Times New Roman" w:cs="Times New Roman"/>
              </w:rPr>
            </w:pPr>
            <w:r>
              <w:rPr>
                <w:rFonts w:ascii="Times New Roman" w:hAnsi="Times New Roman" w:cs="Times New Roman"/>
              </w:rPr>
              <w:t>Л</w:t>
            </w:r>
            <w:r w:rsidRPr="00CA2EC6">
              <w:rPr>
                <w:rFonts w:ascii="Times New Roman" w:hAnsi="Times New Roman" w:cs="Times New Roman"/>
              </w:rPr>
              <w:t>авровый лист</w:t>
            </w:r>
            <w:r>
              <w:rPr>
                <w:rFonts w:ascii="Times New Roman" w:hAnsi="Times New Roman" w:cs="Times New Roman"/>
              </w:rPr>
              <w:t>, 10 гр.</w:t>
            </w:r>
            <w:r w:rsidRPr="00CA2EC6">
              <w:rPr>
                <w:rFonts w:ascii="Times New Roman" w:hAnsi="Times New Roman" w:cs="Times New Roman"/>
              </w:rPr>
              <w:t xml:space="preserve">  </w:t>
            </w:r>
          </w:p>
        </w:tc>
        <w:tc>
          <w:tcPr>
            <w:tcW w:w="1984" w:type="dxa"/>
            <w:vAlign w:val="center"/>
          </w:tcPr>
          <w:p w:rsidR="000A6A87" w:rsidRPr="00CA2EC6" w:rsidRDefault="000A6A87" w:rsidP="00BD18D4">
            <w:pPr>
              <w:jc w:val="center"/>
              <w:rPr>
                <w:rFonts w:ascii="Times New Roman" w:hAnsi="Times New Roman" w:cs="Times New Roman"/>
              </w:rPr>
            </w:pPr>
            <w:r>
              <w:rPr>
                <w:rFonts w:ascii="Times New Roman" w:hAnsi="Times New Roman" w:cs="Times New Roman"/>
              </w:rPr>
              <w:t>10.84.23.164</w:t>
            </w:r>
          </w:p>
        </w:tc>
        <w:tc>
          <w:tcPr>
            <w:tcW w:w="1418" w:type="dxa"/>
            <w:vAlign w:val="center"/>
          </w:tcPr>
          <w:p w:rsidR="000A6A87" w:rsidRPr="00CA2EC6" w:rsidRDefault="000A6A87" w:rsidP="00BD18D4">
            <w:pPr>
              <w:jc w:val="center"/>
              <w:rPr>
                <w:rFonts w:ascii="Times New Roman" w:hAnsi="Times New Roman" w:cs="Times New Roman"/>
              </w:rPr>
            </w:pPr>
            <w:r>
              <w:rPr>
                <w:rFonts w:ascii="Times New Roman" w:hAnsi="Times New Roman" w:cs="Times New Roman"/>
              </w:rPr>
              <w:t>РФ</w:t>
            </w:r>
          </w:p>
        </w:tc>
        <w:tc>
          <w:tcPr>
            <w:tcW w:w="1843" w:type="dxa"/>
            <w:vAlign w:val="center"/>
          </w:tcPr>
          <w:p w:rsidR="000A6A87" w:rsidRPr="00CA2EC6" w:rsidRDefault="000A6A87" w:rsidP="001A7FF3">
            <w:pPr>
              <w:jc w:val="center"/>
              <w:rPr>
                <w:rFonts w:ascii="Times New Roman" w:hAnsi="Times New Roman" w:cs="Times New Roman"/>
              </w:rPr>
            </w:pPr>
            <w:r w:rsidRPr="00FA19E0">
              <w:rPr>
                <w:rFonts w:ascii="Times New Roman" w:hAnsi="Times New Roman" w:cs="Times New Roman"/>
              </w:rPr>
              <w:t>10 месяцев</w:t>
            </w:r>
            <w:bookmarkStart w:id="21" w:name="_GoBack"/>
            <w:bookmarkEnd w:id="21"/>
          </w:p>
        </w:tc>
        <w:tc>
          <w:tcPr>
            <w:tcW w:w="850" w:type="dxa"/>
            <w:vAlign w:val="center"/>
          </w:tcPr>
          <w:p w:rsidR="000A6A87" w:rsidRPr="00CA2EC6" w:rsidRDefault="000A6A87" w:rsidP="00BD18D4">
            <w:pPr>
              <w:jc w:val="center"/>
              <w:rPr>
                <w:rFonts w:ascii="Times New Roman" w:hAnsi="Times New Roman" w:cs="Times New Roman"/>
              </w:rPr>
            </w:pPr>
            <w:proofErr w:type="gramStart"/>
            <w:r w:rsidRPr="00CA2EC6">
              <w:rPr>
                <w:rFonts w:ascii="Times New Roman" w:hAnsi="Times New Roman" w:cs="Times New Roman"/>
              </w:rPr>
              <w:t>кг</w:t>
            </w:r>
            <w:proofErr w:type="gramEnd"/>
            <w:r w:rsidRPr="00CA2EC6">
              <w:rPr>
                <w:rFonts w:ascii="Times New Roman" w:hAnsi="Times New Roman" w:cs="Times New Roman"/>
              </w:rPr>
              <w:t>.</w:t>
            </w:r>
          </w:p>
        </w:tc>
        <w:tc>
          <w:tcPr>
            <w:tcW w:w="851" w:type="dxa"/>
            <w:vAlign w:val="center"/>
          </w:tcPr>
          <w:p w:rsidR="000A6A87" w:rsidRPr="00CA2EC6" w:rsidRDefault="00477AA9" w:rsidP="00BD18D4">
            <w:pPr>
              <w:jc w:val="center"/>
              <w:rPr>
                <w:rFonts w:ascii="Times New Roman" w:hAnsi="Times New Roman" w:cs="Times New Roman"/>
              </w:rPr>
            </w:pPr>
            <w:r>
              <w:rPr>
                <w:rFonts w:ascii="Times New Roman" w:hAnsi="Times New Roman" w:cs="Times New Roman"/>
              </w:rPr>
              <w:t>3</w:t>
            </w:r>
          </w:p>
        </w:tc>
        <w:tc>
          <w:tcPr>
            <w:tcW w:w="1366" w:type="dxa"/>
            <w:vAlign w:val="center"/>
          </w:tcPr>
          <w:p w:rsidR="000A6A87" w:rsidRPr="00CA2EC6" w:rsidRDefault="000A6A87" w:rsidP="001A7FF3">
            <w:pPr>
              <w:jc w:val="center"/>
              <w:rPr>
                <w:rFonts w:ascii="Times New Roman" w:hAnsi="Times New Roman" w:cs="Times New Roman"/>
              </w:rPr>
            </w:pPr>
          </w:p>
        </w:tc>
        <w:tc>
          <w:tcPr>
            <w:tcW w:w="1357" w:type="dxa"/>
            <w:vAlign w:val="center"/>
          </w:tcPr>
          <w:p w:rsidR="000A6A87" w:rsidRPr="00CA2EC6" w:rsidRDefault="000A6A87" w:rsidP="001A7FF3">
            <w:pPr>
              <w:jc w:val="center"/>
              <w:rPr>
                <w:rFonts w:ascii="Times New Roman" w:hAnsi="Times New Roman" w:cs="Times New Roman"/>
              </w:rPr>
            </w:pPr>
          </w:p>
        </w:tc>
      </w:tr>
      <w:tr w:rsidR="00A47BDF" w:rsidRPr="00CA2EC6" w:rsidTr="0091567F">
        <w:trPr>
          <w:jc w:val="center"/>
        </w:trPr>
        <w:tc>
          <w:tcPr>
            <w:tcW w:w="12627" w:type="dxa"/>
            <w:gridSpan w:val="8"/>
          </w:tcPr>
          <w:p w:rsidR="00A47BDF" w:rsidRPr="00CA2EC6" w:rsidRDefault="00A47BDF" w:rsidP="001A7FF3">
            <w:pPr>
              <w:jc w:val="right"/>
              <w:rPr>
                <w:rFonts w:ascii="Times New Roman" w:hAnsi="Times New Roman" w:cs="Times New Roman"/>
              </w:rPr>
            </w:pPr>
            <w:r w:rsidRPr="00CA2EC6">
              <w:rPr>
                <w:rFonts w:ascii="Times New Roman" w:hAnsi="Times New Roman" w:cs="Times New Roman"/>
              </w:rPr>
              <w:t>Итого:</w:t>
            </w:r>
          </w:p>
        </w:tc>
        <w:tc>
          <w:tcPr>
            <w:tcW w:w="1357" w:type="dxa"/>
            <w:vAlign w:val="center"/>
          </w:tcPr>
          <w:p w:rsidR="00A47BDF" w:rsidRPr="00CA2EC6" w:rsidRDefault="00A47BDF" w:rsidP="001A7FF3">
            <w:pPr>
              <w:jc w:val="center"/>
              <w:rPr>
                <w:rFonts w:ascii="Times New Roman" w:hAnsi="Times New Roman" w:cs="Times New Roman"/>
              </w:rPr>
            </w:pPr>
          </w:p>
        </w:tc>
      </w:tr>
    </w:tbl>
    <w:tbl>
      <w:tblPr>
        <w:tblW w:w="13908" w:type="dxa"/>
        <w:jc w:val="center"/>
        <w:tblInd w:w="-2566" w:type="dxa"/>
        <w:tblLayout w:type="fixed"/>
        <w:tblLook w:val="0000" w:firstRow="0" w:lastRow="0" w:firstColumn="0" w:lastColumn="0" w:noHBand="0" w:noVBand="0"/>
      </w:tblPr>
      <w:tblGrid>
        <w:gridCol w:w="7352"/>
        <w:gridCol w:w="6556"/>
      </w:tblGrid>
      <w:tr w:rsidR="00450DB8" w:rsidRPr="00F23C76" w:rsidTr="00477AA9">
        <w:trPr>
          <w:trHeight w:val="754"/>
          <w:jc w:val="center"/>
        </w:trPr>
        <w:tc>
          <w:tcPr>
            <w:tcW w:w="7352" w:type="dxa"/>
          </w:tcPr>
          <w:p w:rsidR="00450DB8" w:rsidRPr="00F23C76" w:rsidRDefault="00450DB8" w:rsidP="001A7FF3">
            <w:pPr>
              <w:autoSpaceDE w:val="0"/>
              <w:autoSpaceDN w:val="0"/>
              <w:adjustRightInd w:val="0"/>
              <w:spacing w:line="240" w:lineRule="auto"/>
              <w:ind w:right="-284"/>
              <w:outlineLvl w:val="1"/>
              <w:rPr>
                <w:rFonts w:ascii="Times New Roman" w:hAnsi="Times New Roman" w:cs="Times New Roman"/>
              </w:rPr>
            </w:pPr>
          </w:p>
          <w:p w:rsidR="00450DB8" w:rsidRPr="00F23C76" w:rsidRDefault="00450DB8" w:rsidP="001A7FF3">
            <w:pPr>
              <w:autoSpaceDE w:val="0"/>
              <w:autoSpaceDN w:val="0"/>
              <w:adjustRightInd w:val="0"/>
              <w:spacing w:line="240" w:lineRule="auto"/>
              <w:ind w:right="-284"/>
              <w:outlineLvl w:val="1"/>
              <w:rPr>
                <w:rFonts w:ascii="Times New Roman" w:hAnsi="Times New Roman" w:cs="Times New Roman"/>
              </w:rPr>
            </w:pPr>
          </w:p>
          <w:p w:rsidR="00450DB8" w:rsidRPr="00F23C76" w:rsidRDefault="00450DB8" w:rsidP="001A7FF3">
            <w:pPr>
              <w:autoSpaceDE w:val="0"/>
              <w:autoSpaceDN w:val="0"/>
              <w:adjustRightInd w:val="0"/>
              <w:spacing w:after="0" w:line="240" w:lineRule="auto"/>
              <w:ind w:left="-108" w:right="-284"/>
              <w:outlineLvl w:val="1"/>
              <w:rPr>
                <w:rFonts w:ascii="Times New Roman" w:hAnsi="Times New Roman" w:cs="Times New Roman"/>
              </w:rPr>
            </w:pPr>
            <w:r w:rsidRPr="00F23C76">
              <w:rPr>
                <w:rFonts w:ascii="Times New Roman" w:hAnsi="Times New Roman" w:cs="Times New Roman"/>
              </w:rPr>
              <w:t>Государственный заказчик:</w:t>
            </w:r>
          </w:p>
          <w:p w:rsidR="00450DB8" w:rsidRPr="00F23C76" w:rsidRDefault="00450DB8" w:rsidP="001A7FF3">
            <w:pPr>
              <w:autoSpaceDE w:val="0"/>
              <w:autoSpaceDN w:val="0"/>
              <w:adjustRightInd w:val="0"/>
              <w:spacing w:after="0" w:line="240" w:lineRule="auto"/>
              <w:outlineLvl w:val="1"/>
              <w:rPr>
                <w:rFonts w:ascii="Times New Roman" w:hAnsi="Times New Roman" w:cs="Times New Roman"/>
              </w:rPr>
            </w:pPr>
          </w:p>
          <w:p w:rsidR="00450DB8" w:rsidRPr="00F23C76" w:rsidRDefault="00450DB8" w:rsidP="001A7FF3">
            <w:pPr>
              <w:autoSpaceDE w:val="0"/>
              <w:autoSpaceDN w:val="0"/>
              <w:adjustRightInd w:val="0"/>
              <w:spacing w:after="0" w:line="240" w:lineRule="auto"/>
              <w:ind w:left="-108"/>
              <w:outlineLvl w:val="1"/>
              <w:rPr>
                <w:rFonts w:ascii="Times New Roman" w:hAnsi="Times New Roman" w:cs="Times New Roman"/>
              </w:rPr>
            </w:pPr>
          </w:p>
          <w:p w:rsidR="00450DB8" w:rsidRPr="00F23C76" w:rsidRDefault="00450DB8" w:rsidP="001A7FF3">
            <w:pPr>
              <w:autoSpaceDE w:val="0"/>
              <w:autoSpaceDN w:val="0"/>
              <w:adjustRightInd w:val="0"/>
              <w:spacing w:after="0" w:line="240" w:lineRule="auto"/>
              <w:ind w:left="-108"/>
              <w:outlineLvl w:val="1"/>
              <w:rPr>
                <w:rFonts w:ascii="Times New Roman" w:hAnsi="Times New Roman" w:cs="Times New Roman"/>
              </w:rPr>
            </w:pPr>
            <w:r>
              <w:rPr>
                <w:rFonts w:ascii="Times New Roman" w:hAnsi="Times New Roman" w:cs="Times New Roman"/>
              </w:rPr>
              <w:t>__________________ /</w:t>
            </w:r>
            <w:r w:rsidR="008D10DA">
              <w:rPr>
                <w:rFonts w:ascii="Times New Roman" w:hAnsi="Times New Roman" w:cs="Times New Roman"/>
              </w:rPr>
              <w:t xml:space="preserve"> </w:t>
            </w:r>
            <w:r w:rsidR="00531C44">
              <w:rPr>
                <w:rFonts w:ascii="Times New Roman" w:hAnsi="Times New Roman" w:cs="Times New Roman"/>
              </w:rPr>
              <w:t>____________</w:t>
            </w:r>
            <w:r w:rsidRPr="00F23C76">
              <w:rPr>
                <w:rFonts w:ascii="Times New Roman" w:hAnsi="Times New Roman" w:cs="Times New Roman"/>
              </w:rPr>
              <w:t>/</w:t>
            </w:r>
          </w:p>
          <w:p w:rsidR="00450DB8" w:rsidRPr="00F23C76" w:rsidRDefault="00450DB8" w:rsidP="001A7FF3">
            <w:pPr>
              <w:autoSpaceDE w:val="0"/>
              <w:autoSpaceDN w:val="0"/>
              <w:adjustRightInd w:val="0"/>
              <w:spacing w:after="0" w:line="240" w:lineRule="auto"/>
              <w:ind w:left="-108"/>
              <w:outlineLvl w:val="1"/>
              <w:rPr>
                <w:rFonts w:ascii="Times New Roman" w:hAnsi="Times New Roman" w:cs="Times New Roman"/>
              </w:rPr>
            </w:pPr>
            <w:r w:rsidRPr="00F23C76">
              <w:rPr>
                <w:rFonts w:ascii="Times New Roman" w:hAnsi="Times New Roman" w:cs="Times New Roman"/>
              </w:rPr>
              <w:t>(подпись)</w:t>
            </w:r>
          </w:p>
          <w:p w:rsidR="00450DB8" w:rsidRPr="00F23C76" w:rsidRDefault="00450DB8" w:rsidP="001A7FF3">
            <w:pPr>
              <w:autoSpaceDE w:val="0"/>
              <w:autoSpaceDN w:val="0"/>
              <w:adjustRightInd w:val="0"/>
              <w:spacing w:after="0" w:line="240" w:lineRule="auto"/>
              <w:ind w:left="-108"/>
              <w:outlineLvl w:val="1"/>
              <w:rPr>
                <w:rFonts w:ascii="Times New Roman" w:hAnsi="Times New Roman" w:cs="Times New Roman"/>
              </w:rPr>
            </w:pPr>
            <w:r>
              <w:rPr>
                <w:rFonts w:ascii="Times New Roman" w:hAnsi="Times New Roman" w:cs="Times New Roman"/>
              </w:rPr>
              <w:t>«____» _____________ 202</w:t>
            </w:r>
            <w:r w:rsidR="00477AA9">
              <w:rPr>
                <w:rFonts w:ascii="Times New Roman" w:hAnsi="Times New Roman" w:cs="Times New Roman"/>
              </w:rPr>
              <w:t>6</w:t>
            </w:r>
            <w:r w:rsidRPr="00F23C76">
              <w:rPr>
                <w:rFonts w:ascii="Times New Roman" w:hAnsi="Times New Roman" w:cs="Times New Roman"/>
              </w:rPr>
              <w:t xml:space="preserve"> г.</w:t>
            </w:r>
          </w:p>
          <w:p w:rsidR="00450DB8" w:rsidRPr="00F23C76" w:rsidRDefault="00450DB8" w:rsidP="001A7FF3">
            <w:pPr>
              <w:autoSpaceDE w:val="0"/>
              <w:autoSpaceDN w:val="0"/>
              <w:adjustRightInd w:val="0"/>
              <w:spacing w:after="0" w:line="240" w:lineRule="auto"/>
              <w:ind w:left="-108"/>
              <w:outlineLvl w:val="1"/>
              <w:rPr>
                <w:rFonts w:ascii="Times New Roman" w:hAnsi="Times New Roman" w:cs="Times New Roman"/>
              </w:rPr>
            </w:pPr>
            <w:r w:rsidRPr="00F23C76">
              <w:rPr>
                <w:rFonts w:ascii="Times New Roman" w:hAnsi="Times New Roman" w:cs="Times New Roman"/>
              </w:rPr>
              <w:t>(</w:t>
            </w:r>
            <w:proofErr w:type="spellStart"/>
            <w:r w:rsidRPr="00F23C76">
              <w:rPr>
                <w:rFonts w:ascii="Times New Roman" w:hAnsi="Times New Roman" w:cs="Times New Roman"/>
              </w:rPr>
              <w:t>м.п</w:t>
            </w:r>
            <w:proofErr w:type="spellEnd"/>
            <w:r w:rsidRPr="00F23C76">
              <w:rPr>
                <w:rFonts w:ascii="Times New Roman" w:hAnsi="Times New Roman" w:cs="Times New Roman"/>
              </w:rPr>
              <w:t>.)</w:t>
            </w:r>
          </w:p>
        </w:tc>
        <w:tc>
          <w:tcPr>
            <w:tcW w:w="6556" w:type="dxa"/>
          </w:tcPr>
          <w:p w:rsidR="00450DB8" w:rsidRPr="00F23C76" w:rsidRDefault="00450DB8" w:rsidP="001A7FF3">
            <w:pPr>
              <w:autoSpaceDE w:val="0"/>
              <w:autoSpaceDN w:val="0"/>
              <w:adjustRightInd w:val="0"/>
              <w:spacing w:line="240" w:lineRule="auto"/>
              <w:ind w:right="-284"/>
              <w:outlineLvl w:val="1"/>
              <w:rPr>
                <w:rFonts w:ascii="Times New Roman" w:hAnsi="Times New Roman" w:cs="Times New Roman"/>
              </w:rPr>
            </w:pPr>
          </w:p>
          <w:p w:rsidR="00450DB8" w:rsidRPr="00F23C76" w:rsidRDefault="00450DB8" w:rsidP="001A7FF3">
            <w:pPr>
              <w:autoSpaceDE w:val="0"/>
              <w:autoSpaceDN w:val="0"/>
              <w:adjustRightInd w:val="0"/>
              <w:spacing w:line="240" w:lineRule="auto"/>
              <w:ind w:right="-284"/>
              <w:outlineLvl w:val="1"/>
              <w:rPr>
                <w:rFonts w:ascii="Times New Roman" w:hAnsi="Times New Roman" w:cs="Times New Roman"/>
              </w:rPr>
            </w:pPr>
          </w:p>
          <w:p w:rsidR="00450DB8" w:rsidRPr="00F23C76" w:rsidRDefault="00450DB8" w:rsidP="001A7FF3">
            <w:pPr>
              <w:autoSpaceDE w:val="0"/>
              <w:autoSpaceDN w:val="0"/>
              <w:adjustRightInd w:val="0"/>
              <w:spacing w:after="0" w:line="240" w:lineRule="auto"/>
              <w:ind w:right="-284"/>
              <w:outlineLvl w:val="1"/>
              <w:rPr>
                <w:rFonts w:ascii="Times New Roman" w:hAnsi="Times New Roman" w:cs="Times New Roman"/>
              </w:rPr>
            </w:pPr>
            <w:r w:rsidRPr="00F23C76">
              <w:rPr>
                <w:rFonts w:ascii="Times New Roman" w:hAnsi="Times New Roman" w:cs="Times New Roman"/>
              </w:rPr>
              <w:t>Поставщик:</w:t>
            </w:r>
          </w:p>
          <w:p w:rsidR="00450DB8" w:rsidRPr="00F23C76" w:rsidRDefault="00450DB8" w:rsidP="001A7FF3">
            <w:pPr>
              <w:autoSpaceDE w:val="0"/>
              <w:autoSpaceDN w:val="0"/>
              <w:adjustRightInd w:val="0"/>
              <w:spacing w:after="0" w:line="240" w:lineRule="auto"/>
              <w:outlineLvl w:val="1"/>
              <w:rPr>
                <w:rFonts w:ascii="Times New Roman" w:hAnsi="Times New Roman" w:cs="Times New Roman"/>
              </w:rPr>
            </w:pPr>
          </w:p>
          <w:p w:rsidR="00450DB8" w:rsidRPr="00F23C76" w:rsidRDefault="00450DB8" w:rsidP="001A7FF3">
            <w:pPr>
              <w:autoSpaceDE w:val="0"/>
              <w:autoSpaceDN w:val="0"/>
              <w:adjustRightInd w:val="0"/>
              <w:spacing w:after="0" w:line="240" w:lineRule="auto"/>
              <w:outlineLvl w:val="1"/>
              <w:rPr>
                <w:rFonts w:ascii="Times New Roman" w:hAnsi="Times New Roman" w:cs="Times New Roman"/>
              </w:rPr>
            </w:pPr>
          </w:p>
          <w:p w:rsidR="00450DB8" w:rsidRPr="00F23C76" w:rsidRDefault="00450DB8" w:rsidP="001A7FF3">
            <w:pPr>
              <w:autoSpaceDE w:val="0"/>
              <w:autoSpaceDN w:val="0"/>
              <w:adjustRightInd w:val="0"/>
              <w:spacing w:after="0" w:line="240" w:lineRule="auto"/>
              <w:outlineLvl w:val="1"/>
              <w:rPr>
                <w:rFonts w:ascii="Times New Roman" w:hAnsi="Times New Roman" w:cs="Times New Roman"/>
              </w:rPr>
            </w:pPr>
            <w:r w:rsidRPr="00F23C76">
              <w:rPr>
                <w:rFonts w:ascii="Times New Roman" w:hAnsi="Times New Roman" w:cs="Times New Roman"/>
              </w:rPr>
              <w:t>__________________ /</w:t>
            </w:r>
            <w:r w:rsidR="00921283">
              <w:rPr>
                <w:rFonts w:ascii="Times New Roman" w:hAnsi="Times New Roman" w:cs="Times New Roman"/>
              </w:rPr>
              <w:t>__________/</w:t>
            </w:r>
          </w:p>
          <w:p w:rsidR="00450DB8" w:rsidRPr="00F23C76" w:rsidRDefault="00450DB8" w:rsidP="001A7FF3">
            <w:pPr>
              <w:autoSpaceDE w:val="0"/>
              <w:autoSpaceDN w:val="0"/>
              <w:adjustRightInd w:val="0"/>
              <w:spacing w:after="0" w:line="240" w:lineRule="auto"/>
              <w:ind w:left="35"/>
              <w:outlineLvl w:val="1"/>
              <w:rPr>
                <w:rFonts w:ascii="Times New Roman" w:hAnsi="Times New Roman" w:cs="Times New Roman"/>
              </w:rPr>
            </w:pPr>
            <w:r w:rsidRPr="00F23C76">
              <w:rPr>
                <w:rFonts w:ascii="Times New Roman" w:hAnsi="Times New Roman" w:cs="Times New Roman"/>
              </w:rPr>
              <w:t>(подпись)</w:t>
            </w:r>
          </w:p>
          <w:p w:rsidR="00450DB8" w:rsidRPr="00F23C76" w:rsidRDefault="00450DB8" w:rsidP="001A7FF3">
            <w:pPr>
              <w:autoSpaceDE w:val="0"/>
              <w:autoSpaceDN w:val="0"/>
              <w:adjustRightInd w:val="0"/>
              <w:spacing w:after="0" w:line="240" w:lineRule="auto"/>
              <w:outlineLvl w:val="1"/>
              <w:rPr>
                <w:rFonts w:ascii="Times New Roman" w:hAnsi="Times New Roman" w:cs="Times New Roman"/>
              </w:rPr>
            </w:pPr>
            <w:r w:rsidRPr="00F23C76">
              <w:rPr>
                <w:rFonts w:ascii="Times New Roman" w:hAnsi="Times New Roman" w:cs="Times New Roman"/>
              </w:rPr>
              <w:t xml:space="preserve">«____» </w:t>
            </w:r>
            <w:r>
              <w:rPr>
                <w:rFonts w:ascii="Times New Roman" w:hAnsi="Times New Roman" w:cs="Times New Roman"/>
              </w:rPr>
              <w:t>_____________ 202</w:t>
            </w:r>
            <w:r w:rsidR="00477AA9">
              <w:rPr>
                <w:rFonts w:ascii="Times New Roman" w:hAnsi="Times New Roman" w:cs="Times New Roman"/>
              </w:rPr>
              <w:t>6</w:t>
            </w:r>
            <w:r w:rsidRPr="00F23C76">
              <w:rPr>
                <w:rFonts w:ascii="Times New Roman" w:hAnsi="Times New Roman" w:cs="Times New Roman"/>
              </w:rPr>
              <w:t xml:space="preserve"> г.</w:t>
            </w:r>
          </w:p>
          <w:p w:rsidR="00450DB8" w:rsidRPr="00F23C76" w:rsidRDefault="00450DB8" w:rsidP="001A7FF3">
            <w:pPr>
              <w:autoSpaceDE w:val="0"/>
              <w:autoSpaceDN w:val="0"/>
              <w:adjustRightInd w:val="0"/>
              <w:spacing w:after="0" w:line="240" w:lineRule="auto"/>
              <w:ind w:left="35"/>
              <w:outlineLvl w:val="1"/>
              <w:rPr>
                <w:rFonts w:ascii="Times New Roman" w:hAnsi="Times New Roman" w:cs="Times New Roman"/>
              </w:rPr>
            </w:pPr>
            <w:r w:rsidRPr="00F23C76">
              <w:rPr>
                <w:rFonts w:ascii="Times New Roman" w:hAnsi="Times New Roman" w:cs="Times New Roman"/>
              </w:rPr>
              <w:t>(</w:t>
            </w:r>
            <w:proofErr w:type="spellStart"/>
            <w:r w:rsidRPr="00F23C76">
              <w:rPr>
                <w:rFonts w:ascii="Times New Roman" w:hAnsi="Times New Roman" w:cs="Times New Roman"/>
              </w:rPr>
              <w:t>м.п</w:t>
            </w:r>
            <w:proofErr w:type="spellEnd"/>
            <w:r w:rsidRPr="00F23C76">
              <w:rPr>
                <w:rFonts w:ascii="Times New Roman" w:hAnsi="Times New Roman" w:cs="Times New Roman"/>
              </w:rPr>
              <w:t>.)</w:t>
            </w:r>
          </w:p>
        </w:tc>
      </w:tr>
    </w:tbl>
    <w:p w:rsidR="00450DB8" w:rsidRPr="00F23C76" w:rsidRDefault="00450DB8" w:rsidP="00450DB8">
      <w:pPr>
        <w:pStyle w:val="ConsPlusNormal"/>
        <w:outlineLvl w:val="1"/>
        <w:rPr>
          <w:rFonts w:ascii="Times New Roman" w:hAnsi="Times New Roman" w:cs="Times New Roman"/>
          <w:szCs w:val="22"/>
        </w:rPr>
        <w:sectPr w:rsidR="00450DB8" w:rsidRPr="00F23C76" w:rsidSect="00A47BDF">
          <w:pgSz w:w="16838" w:h="11906" w:orient="landscape"/>
          <w:pgMar w:top="851" w:right="851" w:bottom="1701" w:left="992" w:header="709" w:footer="709" w:gutter="0"/>
          <w:cols w:space="708"/>
          <w:docGrid w:linePitch="360"/>
        </w:sectPr>
      </w:pPr>
    </w:p>
    <w:p w:rsidR="00450DB8" w:rsidRPr="00F23C76" w:rsidRDefault="00450DB8" w:rsidP="00450DB8">
      <w:pPr>
        <w:pStyle w:val="ConsPlusNormal"/>
        <w:jc w:val="right"/>
        <w:outlineLvl w:val="1"/>
        <w:rPr>
          <w:rFonts w:ascii="Times New Roman" w:hAnsi="Times New Roman" w:cs="Times New Roman"/>
          <w:szCs w:val="22"/>
        </w:rPr>
      </w:pPr>
      <w:r w:rsidRPr="00F23C76">
        <w:rPr>
          <w:rFonts w:ascii="Times New Roman" w:hAnsi="Times New Roman" w:cs="Times New Roman"/>
          <w:szCs w:val="22"/>
        </w:rPr>
        <w:lastRenderedPageBreak/>
        <w:t>Приложение № 2</w:t>
      </w:r>
    </w:p>
    <w:p w:rsidR="00450DB8" w:rsidRPr="00F23C76" w:rsidRDefault="00450DB8" w:rsidP="00450DB8">
      <w:pPr>
        <w:pStyle w:val="ConsPlusNormal"/>
        <w:jc w:val="right"/>
        <w:rPr>
          <w:rFonts w:ascii="Times New Roman" w:hAnsi="Times New Roman" w:cs="Times New Roman"/>
          <w:szCs w:val="22"/>
        </w:rPr>
      </w:pPr>
      <w:r w:rsidRPr="00F23C76">
        <w:rPr>
          <w:rFonts w:ascii="Times New Roman" w:hAnsi="Times New Roman" w:cs="Times New Roman"/>
          <w:szCs w:val="22"/>
        </w:rPr>
        <w:t>к Государственному контракту</w:t>
      </w:r>
    </w:p>
    <w:p w:rsidR="00450DB8" w:rsidRPr="00F23C76" w:rsidRDefault="00477AA9" w:rsidP="00450DB8">
      <w:pPr>
        <w:tabs>
          <w:tab w:val="left" w:pos="284"/>
        </w:tabs>
        <w:spacing w:after="0" w:line="240" w:lineRule="auto"/>
        <w:jc w:val="right"/>
        <w:rPr>
          <w:rFonts w:ascii="Times New Roman" w:hAnsi="Times New Roman" w:cs="Times New Roman"/>
        </w:rPr>
      </w:pPr>
      <w:r>
        <w:rPr>
          <w:rFonts w:ascii="Times New Roman" w:hAnsi="Times New Roman" w:cs="Times New Roman"/>
        </w:rPr>
        <w:t>№____________</w:t>
      </w:r>
    </w:p>
    <w:p w:rsidR="00450DB8" w:rsidRPr="00F23C76" w:rsidRDefault="00450DB8" w:rsidP="00450DB8">
      <w:pPr>
        <w:spacing w:after="0" w:line="240" w:lineRule="auto"/>
        <w:jc w:val="right"/>
        <w:rPr>
          <w:rFonts w:ascii="Times New Roman" w:hAnsi="Times New Roman" w:cs="Times New Roman"/>
        </w:rPr>
      </w:pPr>
      <w:r>
        <w:rPr>
          <w:rFonts w:ascii="Times New Roman" w:hAnsi="Times New Roman" w:cs="Times New Roman"/>
        </w:rPr>
        <w:t>от «____» ____________ 202</w:t>
      </w:r>
      <w:r w:rsidR="00477AA9">
        <w:rPr>
          <w:rFonts w:ascii="Times New Roman" w:hAnsi="Times New Roman" w:cs="Times New Roman"/>
        </w:rPr>
        <w:t>6</w:t>
      </w:r>
      <w:r w:rsidRPr="00F23C76">
        <w:rPr>
          <w:rFonts w:ascii="Times New Roman" w:hAnsi="Times New Roman" w:cs="Times New Roman"/>
        </w:rPr>
        <w:t xml:space="preserve"> г.</w:t>
      </w:r>
    </w:p>
    <w:p w:rsidR="00450DB8" w:rsidRPr="00F23C76" w:rsidRDefault="00450DB8" w:rsidP="00450DB8">
      <w:pPr>
        <w:pStyle w:val="ConsPlusNormal"/>
        <w:jc w:val="right"/>
        <w:rPr>
          <w:rFonts w:ascii="Times New Roman" w:hAnsi="Times New Roman" w:cs="Times New Roman"/>
          <w:szCs w:val="22"/>
        </w:rPr>
      </w:pPr>
    </w:p>
    <w:p w:rsidR="00450DB8" w:rsidRPr="00F23C76" w:rsidRDefault="00450DB8" w:rsidP="00450DB8">
      <w:pPr>
        <w:widowControl w:val="0"/>
        <w:spacing w:after="0" w:line="240" w:lineRule="auto"/>
        <w:ind w:left="-142" w:firstLine="709"/>
        <w:jc w:val="center"/>
        <w:rPr>
          <w:rFonts w:ascii="Times New Roman" w:hAnsi="Times New Roman" w:cs="Times New Roman"/>
        </w:rPr>
      </w:pPr>
    </w:p>
    <w:p w:rsidR="00450DB8" w:rsidRPr="00F23C76" w:rsidRDefault="00450DB8" w:rsidP="00450DB8">
      <w:pPr>
        <w:pStyle w:val="ConsPlusNormal"/>
        <w:jc w:val="right"/>
        <w:rPr>
          <w:rFonts w:ascii="Times New Roman" w:hAnsi="Times New Roman" w:cs="Times New Roman"/>
          <w:szCs w:val="22"/>
        </w:rPr>
      </w:pPr>
    </w:p>
    <w:p w:rsidR="00450DB8" w:rsidRPr="00F23C76" w:rsidRDefault="00450DB8" w:rsidP="00450DB8">
      <w:pPr>
        <w:pStyle w:val="ConsPlusNormal"/>
        <w:jc w:val="both"/>
        <w:rPr>
          <w:rFonts w:ascii="Times New Roman" w:hAnsi="Times New Roman" w:cs="Times New Roman"/>
          <w:szCs w:val="22"/>
        </w:rPr>
      </w:pPr>
    </w:p>
    <w:p w:rsidR="00450DB8" w:rsidRPr="00F23C76" w:rsidRDefault="00450DB8" w:rsidP="00450DB8">
      <w:pPr>
        <w:pStyle w:val="ConsPlusNormal"/>
        <w:jc w:val="center"/>
        <w:rPr>
          <w:rFonts w:ascii="Times New Roman" w:hAnsi="Times New Roman" w:cs="Times New Roman"/>
          <w:szCs w:val="22"/>
        </w:rPr>
      </w:pPr>
      <w:bookmarkStart w:id="22" w:name="P403"/>
      <w:bookmarkEnd w:id="22"/>
      <w:r w:rsidRPr="00F23C76">
        <w:rPr>
          <w:rFonts w:ascii="Times New Roman" w:hAnsi="Times New Roman" w:cs="Times New Roman"/>
          <w:szCs w:val="22"/>
        </w:rPr>
        <w:t>ФОРМА АКТА СДАЧИ-ПРИЕМКИ ТОВАРА</w:t>
      </w:r>
    </w:p>
    <w:p w:rsidR="00450DB8" w:rsidRPr="00F23C76" w:rsidRDefault="00450DB8" w:rsidP="00450DB8">
      <w:pPr>
        <w:pStyle w:val="ConsPlusNormal"/>
        <w:jc w:val="both"/>
        <w:rPr>
          <w:rFonts w:ascii="Times New Roman" w:hAnsi="Times New Roman" w:cs="Times New Roman"/>
          <w:szCs w:val="22"/>
        </w:rPr>
      </w:pPr>
    </w:p>
    <w:p w:rsidR="00450DB8" w:rsidRPr="00F23C76" w:rsidRDefault="00450DB8" w:rsidP="00450DB8">
      <w:pPr>
        <w:pStyle w:val="ConsPlusNonformat"/>
        <w:jc w:val="center"/>
        <w:rPr>
          <w:rFonts w:ascii="Times New Roman" w:hAnsi="Times New Roman" w:cs="Times New Roman"/>
          <w:sz w:val="22"/>
          <w:szCs w:val="22"/>
        </w:rPr>
      </w:pPr>
      <w:r w:rsidRPr="00F23C76">
        <w:rPr>
          <w:rFonts w:ascii="Times New Roman" w:hAnsi="Times New Roman" w:cs="Times New Roman"/>
          <w:sz w:val="22"/>
          <w:szCs w:val="22"/>
        </w:rPr>
        <w:t>АКТ СДАЧИ-ПРИЕМКИ ТОВАРА</w:t>
      </w:r>
    </w:p>
    <w:p w:rsidR="00450DB8" w:rsidRPr="00F23C76" w:rsidRDefault="00450DB8" w:rsidP="00450DB8">
      <w:pPr>
        <w:pStyle w:val="ConsPlusNonformat"/>
        <w:jc w:val="center"/>
        <w:rPr>
          <w:rFonts w:ascii="Times New Roman" w:hAnsi="Times New Roman" w:cs="Times New Roman"/>
          <w:sz w:val="22"/>
          <w:szCs w:val="22"/>
        </w:rPr>
      </w:pPr>
      <w:r w:rsidRPr="00F23C76">
        <w:rPr>
          <w:rFonts w:ascii="Times New Roman" w:hAnsi="Times New Roman" w:cs="Times New Roman"/>
          <w:sz w:val="22"/>
          <w:szCs w:val="22"/>
        </w:rPr>
        <w:t xml:space="preserve">по состоянию </w:t>
      </w:r>
      <w:proofErr w:type="gramStart"/>
      <w:r w:rsidRPr="00F23C76">
        <w:rPr>
          <w:rFonts w:ascii="Times New Roman" w:hAnsi="Times New Roman" w:cs="Times New Roman"/>
          <w:sz w:val="22"/>
          <w:szCs w:val="22"/>
        </w:rPr>
        <w:t>на</w:t>
      </w:r>
      <w:proofErr w:type="gramEnd"/>
      <w:r w:rsidRPr="00F23C76">
        <w:rPr>
          <w:rFonts w:ascii="Times New Roman" w:hAnsi="Times New Roman" w:cs="Times New Roman"/>
          <w:sz w:val="22"/>
          <w:szCs w:val="22"/>
        </w:rPr>
        <w:t xml:space="preserve"> ________ года</w:t>
      </w:r>
    </w:p>
    <w:p w:rsidR="00450DB8" w:rsidRPr="00F23C76" w:rsidRDefault="00450DB8" w:rsidP="00450DB8">
      <w:pPr>
        <w:pStyle w:val="ConsPlusNonformat"/>
        <w:jc w:val="both"/>
        <w:rPr>
          <w:rFonts w:ascii="Times New Roman" w:hAnsi="Times New Roman" w:cs="Times New Roman"/>
          <w:sz w:val="22"/>
          <w:szCs w:val="22"/>
        </w:rPr>
      </w:pPr>
    </w:p>
    <w:p w:rsidR="00450DB8" w:rsidRPr="00F23C76" w:rsidRDefault="00450DB8" w:rsidP="00450DB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Поставщик </w:t>
      </w:r>
      <w:r w:rsidRPr="00F23C76">
        <w:rPr>
          <w:rFonts w:ascii="Times New Roman" w:hAnsi="Times New Roman" w:cs="Times New Roman"/>
          <w:sz w:val="22"/>
          <w:szCs w:val="22"/>
        </w:rPr>
        <w:t>______  в лице _______, действующего на основании ________, с одной стороны, и Государственный заказчик _________  в лице ________,   действу</w:t>
      </w:r>
      <w:r>
        <w:rPr>
          <w:rFonts w:ascii="Times New Roman" w:hAnsi="Times New Roman" w:cs="Times New Roman"/>
          <w:sz w:val="22"/>
          <w:szCs w:val="22"/>
        </w:rPr>
        <w:t>ющего  на  основании  ________</w:t>
      </w:r>
      <w:proofErr w:type="gramStart"/>
      <w:r>
        <w:rPr>
          <w:rFonts w:ascii="Times New Roman" w:hAnsi="Times New Roman" w:cs="Times New Roman"/>
          <w:sz w:val="22"/>
          <w:szCs w:val="22"/>
        </w:rPr>
        <w:t xml:space="preserve"> </w:t>
      </w:r>
      <w:r w:rsidRPr="00F23C76">
        <w:rPr>
          <w:rFonts w:ascii="Times New Roman" w:hAnsi="Times New Roman" w:cs="Times New Roman"/>
          <w:sz w:val="22"/>
          <w:szCs w:val="22"/>
        </w:rPr>
        <w:t>,</w:t>
      </w:r>
      <w:proofErr w:type="gramEnd"/>
      <w:r w:rsidRPr="00F23C76">
        <w:rPr>
          <w:rFonts w:ascii="Times New Roman" w:hAnsi="Times New Roman" w:cs="Times New Roman"/>
          <w:sz w:val="22"/>
          <w:szCs w:val="22"/>
        </w:rPr>
        <w:t xml:space="preserve">  с  другой  стороны, составили настоящий Акт о следующем:</w:t>
      </w:r>
    </w:p>
    <w:p w:rsidR="00450DB8" w:rsidRPr="00F23C76" w:rsidRDefault="00450DB8" w:rsidP="00450DB8">
      <w:pPr>
        <w:pStyle w:val="ConsPlusNonformat"/>
        <w:jc w:val="both"/>
        <w:rPr>
          <w:rFonts w:ascii="Times New Roman" w:hAnsi="Times New Roman" w:cs="Times New Roman"/>
          <w:sz w:val="22"/>
          <w:szCs w:val="22"/>
        </w:rPr>
      </w:pPr>
      <w:r w:rsidRPr="00F23C76">
        <w:rPr>
          <w:rFonts w:ascii="Times New Roman" w:hAnsi="Times New Roman" w:cs="Times New Roman"/>
          <w:sz w:val="22"/>
          <w:szCs w:val="22"/>
        </w:rPr>
        <w:t xml:space="preserve">    В соответствии с Государственным контрактом от __________ г. № _____ Поставщик выполнил обязанности по поставке продуктов питания (далее - Товар).</w:t>
      </w:r>
    </w:p>
    <w:p w:rsidR="00450DB8" w:rsidRPr="00F23C76" w:rsidRDefault="00450DB8" w:rsidP="00450DB8">
      <w:pPr>
        <w:pStyle w:val="ConsPlusNormal"/>
        <w:jc w:val="both"/>
        <w:rPr>
          <w:rFonts w:ascii="Times New Roman" w:hAnsi="Times New Roman" w:cs="Times New Roman"/>
          <w:szCs w:val="22"/>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9"/>
        <w:gridCol w:w="970"/>
        <w:gridCol w:w="1301"/>
        <w:gridCol w:w="1250"/>
        <w:gridCol w:w="566"/>
        <w:gridCol w:w="1838"/>
        <w:gridCol w:w="2261"/>
      </w:tblGrid>
      <w:tr w:rsidR="00450DB8" w:rsidRPr="00F23C76" w:rsidTr="001A7FF3">
        <w:tc>
          <w:tcPr>
            <w:tcW w:w="1299" w:type="dxa"/>
          </w:tcPr>
          <w:p w:rsidR="00450DB8" w:rsidRPr="00F23C76" w:rsidRDefault="00450DB8" w:rsidP="001A7FF3">
            <w:pPr>
              <w:pStyle w:val="ConsPlusNormal"/>
              <w:jc w:val="center"/>
              <w:rPr>
                <w:rFonts w:ascii="Times New Roman" w:hAnsi="Times New Roman" w:cs="Times New Roman"/>
                <w:szCs w:val="22"/>
              </w:rPr>
            </w:pPr>
            <w:r w:rsidRPr="00F23C76">
              <w:rPr>
                <w:rFonts w:ascii="Times New Roman" w:hAnsi="Times New Roman" w:cs="Times New Roman"/>
                <w:szCs w:val="22"/>
              </w:rPr>
              <w:t>Наименование получателя</w:t>
            </w:r>
          </w:p>
        </w:tc>
        <w:tc>
          <w:tcPr>
            <w:tcW w:w="970" w:type="dxa"/>
          </w:tcPr>
          <w:p w:rsidR="00450DB8" w:rsidRPr="00F23C76" w:rsidRDefault="00450DB8" w:rsidP="001A7FF3">
            <w:pPr>
              <w:pStyle w:val="ConsPlusNormal"/>
              <w:jc w:val="center"/>
              <w:rPr>
                <w:rFonts w:ascii="Times New Roman" w:hAnsi="Times New Roman" w:cs="Times New Roman"/>
                <w:szCs w:val="22"/>
              </w:rPr>
            </w:pPr>
            <w:r w:rsidRPr="00F23C76">
              <w:rPr>
                <w:rFonts w:ascii="Times New Roman" w:hAnsi="Times New Roman" w:cs="Times New Roman"/>
                <w:szCs w:val="22"/>
              </w:rPr>
              <w:t>Наименование Товара</w:t>
            </w:r>
          </w:p>
        </w:tc>
        <w:tc>
          <w:tcPr>
            <w:tcW w:w="1301" w:type="dxa"/>
          </w:tcPr>
          <w:p w:rsidR="00450DB8" w:rsidRPr="00F23C76" w:rsidRDefault="00450DB8" w:rsidP="001A7FF3">
            <w:pPr>
              <w:pStyle w:val="ConsPlusNormal"/>
              <w:jc w:val="center"/>
              <w:rPr>
                <w:rFonts w:ascii="Times New Roman" w:hAnsi="Times New Roman" w:cs="Times New Roman"/>
                <w:szCs w:val="22"/>
              </w:rPr>
            </w:pPr>
            <w:r w:rsidRPr="00F23C76">
              <w:rPr>
                <w:rFonts w:ascii="Times New Roman" w:hAnsi="Times New Roman" w:cs="Times New Roman"/>
                <w:szCs w:val="22"/>
              </w:rPr>
              <w:t>Описание внешнего вида Товара</w:t>
            </w:r>
          </w:p>
        </w:tc>
        <w:tc>
          <w:tcPr>
            <w:tcW w:w="1250" w:type="dxa"/>
          </w:tcPr>
          <w:p w:rsidR="00450DB8" w:rsidRPr="00F23C76" w:rsidRDefault="00450DB8" w:rsidP="001A7FF3">
            <w:pPr>
              <w:pStyle w:val="ConsPlusNormal"/>
              <w:jc w:val="center"/>
              <w:rPr>
                <w:rFonts w:ascii="Times New Roman" w:hAnsi="Times New Roman" w:cs="Times New Roman"/>
                <w:szCs w:val="22"/>
              </w:rPr>
            </w:pPr>
            <w:r w:rsidRPr="00F23C76">
              <w:rPr>
                <w:rFonts w:ascii="Times New Roman" w:hAnsi="Times New Roman" w:cs="Times New Roman"/>
                <w:szCs w:val="22"/>
              </w:rPr>
              <w:t>Объем поставки</w:t>
            </w:r>
          </w:p>
        </w:tc>
        <w:tc>
          <w:tcPr>
            <w:tcW w:w="566" w:type="dxa"/>
          </w:tcPr>
          <w:p w:rsidR="00450DB8" w:rsidRPr="00F23C76" w:rsidRDefault="00450DB8" w:rsidP="001A7FF3">
            <w:pPr>
              <w:pStyle w:val="ConsPlusNormal"/>
              <w:jc w:val="center"/>
              <w:rPr>
                <w:rFonts w:ascii="Times New Roman" w:hAnsi="Times New Roman" w:cs="Times New Roman"/>
                <w:szCs w:val="22"/>
              </w:rPr>
            </w:pPr>
            <w:r w:rsidRPr="00F23C76">
              <w:rPr>
                <w:rFonts w:ascii="Times New Roman" w:hAnsi="Times New Roman" w:cs="Times New Roman"/>
                <w:szCs w:val="22"/>
              </w:rPr>
              <w:t>Ед. изм.</w:t>
            </w:r>
          </w:p>
        </w:tc>
        <w:tc>
          <w:tcPr>
            <w:tcW w:w="1838" w:type="dxa"/>
          </w:tcPr>
          <w:p w:rsidR="00450DB8" w:rsidRPr="00F23C76" w:rsidRDefault="00450DB8" w:rsidP="001A7FF3">
            <w:pPr>
              <w:pStyle w:val="ConsPlusNormal"/>
              <w:jc w:val="center"/>
              <w:rPr>
                <w:rFonts w:ascii="Times New Roman" w:hAnsi="Times New Roman" w:cs="Times New Roman"/>
                <w:szCs w:val="22"/>
              </w:rPr>
            </w:pPr>
            <w:r w:rsidRPr="00F23C76">
              <w:rPr>
                <w:rFonts w:ascii="Times New Roman" w:hAnsi="Times New Roman" w:cs="Times New Roman"/>
                <w:szCs w:val="22"/>
              </w:rPr>
              <w:t>Цена за единицу измерения, руб. (включая НДС)</w:t>
            </w:r>
          </w:p>
        </w:tc>
        <w:tc>
          <w:tcPr>
            <w:tcW w:w="2261" w:type="dxa"/>
          </w:tcPr>
          <w:p w:rsidR="00450DB8" w:rsidRPr="00F23C76" w:rsidRDefault="00450DB8" w:rsidP="001A7FF3">
            <w:pPr>
              <w:pStyle w:val="ConsPlusNormal"/>
              <w:jc w:val="center"/>
              <w:rPr>
                <w:rFonts w:ascii="Times New Roman" w:hAnsi="Times New Roman" w:cs="Times New Roman"/>
                <w:szCs w:val="22"/>
              </w:rPr>
            </w:pPr>
            <w:r w:rsidRPr="00F23C76">
              <w:rPr>
                <w:rFonts w:ascii="Times New Roman" w:hAnsi="Times New Roman" w:cs="Times New Roman"/>
                <w:szCs w:val="22"/>
              </w:rPr>
              <w:t>Стоимость, руб. (включая НДС) (если облагается НДС)</w:t>
            </w:r>
          </w:p>
        </w:tc>
      </w:tr>
      <w:tr w:rsidR="00450DB8" w:rsidRPr="00F23C76" w:rsidTr="001A7FF3">
        <w:tc>
          <w:tcPr>
            <w:tcW w:w="1299" w:type="dxa"/>
          </w:tcPr>
          <w:p w:rsidR="00450DB8" w:rsidRPr="00F23C76" w:rsidRDefault="00450DB8" w:rsidP="001A7FF3">
            <w:pPr>
              <w:pStyle w:val="ConsPlusNormal"/>
              <w:rPr>
                <w:rFonts w:ascii="Times New Roman" w:hAnsi="Times New Roman" w:cs="Times New Roman"/>
                <w:szCs w:val="22"/>
              </w:rPr>
            </w:pPr>
          </w:p>
        </w:tc>
        <w:tc>
          <w:tcPr>
            <w:tcW w:w="970" w:type="dxa"/>
          </w:tcPr>
          <w:p w:rsidR="00450DB8" w:rsidRPr="00F23C76" w:rsidRDefault="00450DB8" w:rsidP="001A7FF3">
            <w:pPr>
              <w:pStyle w:val="ConsPlusNormal"/>
              <w:rPr>
                <w:rFonts w:ascii="Times New Roman" w:hAnsi="Times New Roman" w:cs="Times New Roman"/>
                <w:szCs w:val="22"/>
              </w:rPr>
            </w:pPr>
          </w:p>
        </w:tc>
        <w:tc>
          <w:tcPr>
            <w:tcW w:w="1301" w:type="dxa"/>
          </w:tcPr>
          <w:p w:rsidR="00450DB8" w:rsidRPr="00F23C76" w:rsidRDefault="00450DB8" w:rsidP="001A7FF3">
            <w:pPr>
              <w:pStyle w:val="ConsPlusNormal"/>
              <w:rPr>
                <w:rFonts w:ascii="Times New Roman" w:hAnsi="Times New Roman" w:cs="Times New Roman"/>
                <w:szCs w:val="22"/>
              </w:rPr>
            </w:pPr>
          </w:p>
        </w:tc>
        <w:tc>
          <w:tcPr>
            <w:tcW w:w="1250" w:type="dxa"/>
          </w:tcPr>
          <w:p w:rsidR="00450DB8" w:rsidRPr="00F23C76" w:rsidRDefault="00450DB8" w:rsidP="001A7FF3">
            <w:pPr>
              <w:pStyle w:val="ConsPlusNormal"/>
              <w:jc w:val="center"/>
              <w:rPr>
                <w:rFonts w:ascii="Times New Roman" w:hAnsi="Times New Roman" w:cs="Times New Roman"/>
                <w:szCs w:val="22"/>
              </w:rPr>
            </w:pPr>
          </w:p>
        </w:tc>
        <w:tc>
          <w:tcPr>
            <w:tcW w:w="566" w:type="dxa"/>
          </w:tcPr>
          <w:p w:rsidR="00450DB8" w:rsidRPr="00F23C76" w:rsidRDefault="00450DB8" w:rsidP="001A7FF3">
            <w:pPr>
              <w:pStyle w:val="ConsPlusNormal"/>
              <w:rPr>
                <w:rFonts w:ascii="Times New Roman" w:hAnsi="Times New Roman" w:cs="Times New Roman"/>
                <w:szCs w:val="22"/>
              </w:rPr>
            </w:pPr>
          </w:p>
        </w:tc>
        <w:tc>
          <w:tcPr>
            <w:tcW w:w="1838" w:type="dxa"/>
          </w:tcPr>
          <w:p w:rsidR="00450DB8" w:rsidRPr="00F23C76" w:rsidRDefault="00450DB8" w:rsidP="001A7FF3">
            <w:pPr>
              <w:pStyle w:val="ConsPlusNormal"/>
              <w:rPr>
                <w:rFonts w:ascii="Times New Roman" w:hAnsi="Times New Roman" w:cs="Times New Roman"/>
                <w:szCs w:val="22"/>
              </w:rPr>
            </w:pPr>
          </w:p>
        </w:tc>
        <w:tc>
          <w:tcPr>
            <w:tcW w:w="2261" w:type="dxa"/>
          </w:tcPr>
          <w:p w:rsidR="00450DB8" w:rsidRPr="00F23C76" w:rsidRDefault="00450DB8" w:rsidP="001A7FF3">
            <w:pPr>
              <w:pStyle w:val="ConsPlusNormal"/>
              <w:rPr>
                <w:rFonts w:ascii="Times New Roman" w:hAnsi="Times New Roman" w:cs="Times New Roman"/>
                <w:szCs w:val="22"/>
              </w:rPr>
            </w:pPr>
          </w:p>
        </w:tc>
      </w:tr>
    </w:tbl>
    <w:p w:rsidR="00450DB8" w:rsidRPr="00F23C76" w:rsidRDefault="00450DB8" w:rsidP="00450DB8">
      <w:pPr>
        <w:pStyle w:val="ConsPlusNormal"/>
        <w:jc w:val="both"/>
        <w:rPr>
          <w:rFonts w:ascii="Times New Roman" w:hAnsi="Times New Roman" w:cs="Times New Roman"/>
          <w:szCs w:val="22"/>
        </w:rPr>
      </w:pPr>
    </w:p>
    <w:p w:rsidR="00450DB8" w:rsidRPr="00F23C76" w:rsidRDefault="00450DB8" w:rsidP="00450DB8">
      <w:pPr>
        <w:pStyle w:val="ConsPlusNonformat"/>
        <w:jc w:val="both"/>
        <w:rPr>
          <w:rFonts w:ascii="Times New Roman" w:hAnsi="Times New Roman" w:cs="Times New Roman"/>
          <w:sz w:val="22"/>
          <w:szCs w:val="22"/>
        </w:rPr>
      </w:pPr>
      <w:r w:rsidRPr="00F23C76">
        <w:rPr>
          <w:rFonts w:ascii="Times New Roman" w:hAnsi="Times New Roman" w:cs="Times New Roman"/>
          <w:sz w:val="22"/>
          <w:szCs w:val="22"/>
        </w:rPr>
        <w:t xml:space="preserve">    Соблюдение условий перевозки _____________ Товара.</w:t>
      </w:r>
    </w:p>
    <w:p w:rsidR="00450DB8" w:rsidRPr="00F23C76" w:rsidRDefault="00450DB8" w:rsidP="00450DB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Итого </w:t>
      </w:r>
      <w:r w:rsidRPr="00F23C76">
        <w:rPr>
          <w:rFonts w:ascii="Times New Roman" w:hAnsi="Times New Roman" w:cs="Times New Roman"/>
          <w:sz w:val="22"/>
          <w:szCs w:val="22"/>
        </w:rPr>
        <w:t>поставлено Товара на общую сумму _____, в том числе НДС ____/</w:t>
      </w:r>
      <w:proofErr w:type="gramStart"/>
      <w:r w:rsidRPr="00F23C76">
        <w:rPr>
          <w:rFonts w:ascii="Times New Roman" w:hAnsi="Times New Roman" w:cs="Times New Roman"/>
          <w:sz w:val="22"/>
          <w:szCs w:val="22"/>
        </w:rPr>
        <w:t>НДС</w:t>
      </w:r>
      <w:proofErr w:type="gramEnd"/>
    </w:p>
    <w:p w:rsidR="00450DB8" w:rsidRPr="00F23C76" w:rsidRDefault="00450DB8" w:rsidP="00450DB8">
      <w:pPr>
        <w:pStyle w:val="ConsPlusNonformat"/>
        <w:jc w:val="both"/>
        <w:rPr>
          <w:rFonts w:ascii="Times New Roman" w:hAnsi="Times New Roman" w:cs="Times New Roman"/>
          <w:sz w:val="22"/>
          <w:szCs w:val="22"/>
        </w:rPr>
      </w:pPr>
      <w:r w:rsidRPr="00F23C76">
        <w:rPr>
          <w:rFonts w:ascii="Times New Roman" w:hAnsi="Times New Roman" w:cs="Times New Roman"/>
          <w:sz w:val="22"/>
          <w:szCs w:val="22"/>
        </w:rPr>
        <w:t>не облагается на основании _____.</w:t>
      </w:r>
    </w:p>
    <w:p w:rsidR="00450DB8" w:rsidRPr="00F23C76" w:rsidRDefault="00450DB8" w:rsidP="00450DB8">
      <w:pPr>
        <w:pStyle w:val="ConsPlusNonformat"/>
        <w:jc w:val="both"/>
        <w:rPr>
          <w:rFonts w:ascii="Times New Roman" w:hAnsi="Times New Roman" w:cs="Times New Roman"/>
          <w:sz w:val="22"/>
          <w:szCs w:val="22"/>
        </w:rPr>
      </w:pPr>
      <w:r w:rsidRPr="00F23C76">
        <w:rPr>
          <w:rFonts w:ascii="Times New Roman" w:hAnsi="Times New Roman" w:cs="Times New Roman"/>
          <w:sz w:val="22"/>
          <w:szCs w:val="22"/>
        </w:rPr>
        <w:t xml:space="preserve">    Следует получить по настоящему Акту</w:t>
      </w:r>
      <w:proofErr w:type="gramStart"/>
      <w:r w:rsidRPr="00F23C76">
        <w:rPr>
          <w:rFonts w:ascii="Times New Roman" w:hAnsi="Times New Roman" w:cs="Times New Roman"/>
          <w:sz w:val="22"/>
          <w:szCs w:val="22"/>
        </w:rPr>
        <w:t xml:space="preserve"> _____ (      ) </w:t>
      </w:r>
      <w:proofErr w:type="gramEnd"/>
      <w:r w:rsidRPr="00F23C76">
        <w:rPr>
          <w:rFonts w:ascii="Times New Roman" w:hAnsi="Times New Roman" w:cs="Times New Roman"/>
          <w:sz w:val="22"/>
          <w:szCs w:val="22"/>
        </w:rPr>
        <w:t>рублей.</w:t>
      </w:r>
    </w:p>
    <w:p w:rsidR="00450DB8" w:rsidRPr="00F23C76" w:rsidRDefault="00450DB8" w:rsidP="00450DB8">
      <w:pPr>
        <w:pStyle w:val="ConsPlusNonformat"/>
        <w:jc w:val="both"/>
        <w:rPr>
          <w:rFonts w:ascii="Times New Roman" w:hAnsi="Times New Roman" w:cs="Times New Roman"/>
          <w:sz w:val="22"/>
          <w:szCs w:val="22"/>
        </w:rPr>
      </w:pPr>
      <w:r w:rsidRPr="00F23C76">
        <w:rPr>
          <w:rFonts w:ascii="Times New Roman" w:hAnsi="Times New Roman" w:cs="Times New Roman"/>
          <w:sz w:val="22"/>
          <w:szCs w:val="22"/>
        </w:rPr>
        <w:t xml:space="preserve">    К настоящему Акту прилагаются подтверждающие документы на __ листах.</w:t>
      </w:r>
    </w:p>
    <w:p w:rsidR="00450DB8" w:rsidRPr="00F23C76" w:rsidRDefault="00450DB8" w:rsidP="00450DB8">
      <w:pPr>
        <w:pStyle w:val="ConsPlusNonformat"/>
        <w:jc w:val="both"/>
        <w:rPr>
          <w:rFonts w:ascii="Times New Roman" w:hAnsi="Times New Roman" w:cs="Times New Roman"/>
          <w:sz w:val="22"/>
          <w:szCs w:val="22"/>
        </w:rPr>
      </w:pPr>
      <w:r w:rsidRPr="00F23C76">
        <w:rPr>
          <w:rFonts w:ascii="Times New Roman" w:hAnsi="Times New Roman" w:cs="Times New Roman"/>
          <w:sz w:val="22"/>
          <w:szCs w:val="22"/>
        </w:rPr>
        <w:t xml:space="preserve">    Копии товарных накладных </w:t>
      </w:r>
      <w:proofErr w:type="gramStart"/>
      <w:r w:rsidRPr="00F23C76">
        <w:rPr>
          <w:rFonts w:ascii="Times New Roman" w:hAnsi="Times New Roman" w:cs="Times New Roman"/>
          <w:sz w:val="22"/>
          <w:szCs w:val="22"/>
        </w:rPr>
        <w:t>от</w:t>
      </w:r>
      <w:proofErr w:type="gramEnd"/>
      <w:r w:rsidRPr="00F23C76">
        <w:rPr>
          <w:rFonts w:ascii="Times New Roman" w:hAnsi="Times New Roman" w:cs="Times New Roman"/>
          <w:sz w:val="22"/>
          <w:szCs w:val="22"/>
        </w:rPr>
        <w:t xml:space="preserve"> ________</w:t>
      </w:r>
    </w:p>
    <w:p w:rsidR="00450DB8" w:rsidRPr="00F23C76" w:rsidRDefault="00450DB8" w:rsidP="00450DB8">
      <w:pPr>
        <w:pStyle w:val="ConsPlusNonformat"/>
        <w:jc w:val="both"/>
        <w:rPr>
          <w:rFonts w:ascii="Times New Roman" w:hAnsi="Times New Roman" w:cs="Times New Roman"/>
          <w:sz w:val="22"/>
          <w:szCs w:val="22"/>
        </w:rPr>
      </w:pPr>
      <w:r w:rsidRPr="00F23C76">
        <w:rPr>
          <w:rFonts w:ascii="Times New Roman" w:hAnsi="Times New Roman" w:cs="Times New Roman"/>
          <w:sz w:val="22"/>
          <w:szCs w:val="22"/>
        </w:rPr>
        <w:t xml:space="preserve">    Стороны друг к другу претензий не </w:t>
      </w:r>
      <w:proofErr w:type="gramStart"/>
      <w:r w:rsidRPr="00F23C76">
        <w:rPr>
          <w:rFonts w:ascii="Times New Roman" w:hAnsi="Times New Roman" w:cs="Times New Roman"/>
          <w:sz w:val="22"/>
          <w:szCs w:val="22"/>
        </w:rPr>
        <w:t>имеют</w:t>
      </w:r>
      <w:proofErr w:type="gramEnd"/>
      <w:r w:rsidRPr="00F23C76">
        <w:rPr>
          <w:rFonts w:ascii="Times New Roman" w:hAnsi="Times New Roman" w:cs="Times New Roman"/>
          <w:sz w:val="22"/>
          <w:szCs w:val="22"/>
        </w:rPr>
        <w:t>/имеют: ______.</w:t>
      </w:r>
    </w:p>
    <w:p w:rsidR="00450DB8" w:rsidRPr="00F23C76" w:rsidRDefault="00450DB8" w:rsidP="00450DB8">
      <w:pPr>
        <w:pStyle w:val="ConsPlusNormal"/>
        <w:jc w:val="both"/>
        <w:rPr>
          <w:rFonts w:ascii="Times New Roman" w:hAnsi="Times New Roman" w:cs="Times New Roman"/>
          <w:szCs w:val="22"/>
        </w:rPr>
      </w:pPr>
    </w:p>
    <w:tbl>
      <w:tblPr>
        <w:tblW w:w="9134" w:type="dxa"/>
        <w:tblLayout w:type="fixed"/>
        <w:tblCellMar>
          <w:top w:w="102" w:type="dxa"/>
          <w:left w:w="62" w:type="dxa"/>
          <w:bottom w:w="102" w:type="dxa"/>
          <w:right w:w="62" w:type="dxa"/>
        </w:tblCellMar>
        <w:tblLook w:val="0000" w:firstRow="0" w:lastRow="0" w:firstColumn="0" w:lastColumn="0" w:noHBand="0" w:noVBand="0"/>
      </w:tblPr>
      <w:tblGrid>
        <w:gridCol w:w="204"/>
        <w:gridCol w:w="3969"/>
        <w:gridCol w:w="510"/>
        <w:gridCol w:w="510"/>
        <w:gridCol w:w="144"/>
        <w:gridCol w:w="3797"/>
      </w:tblGrid>
      <w:tr w:rsidR="005A6C64" w:rsidRPr="00F23C76" w:rsidTr="005A6C64">
        <w:tc>
          <w:tcPr>
            <w:tcW w:w="204" w:type="dxa"/>
            <w:vMerge w:val="restart"/>
            <w:tcBorders>
              <w:top w:val="nil"/>
              <w:left w:val="nil"/>
              <w:bottom w:val="nil"/>
              <w:right w:val="nil"/>
            </w:tcBorders>
          </w:tcPr>
          <w:p w:rsidR="005A6C64" w:rsidRPr="00F23C76" w:rsidRDefault="005A6C64" w:rsidP="001A7FF3">
            <w:pPr>
              <w:pStyle w:val="ConsPlusNormal"/>
              <w:rPr>
                <w:rFonts w:ascii="Times New Roman" w:hAnsi="Times New Roman" w:cs="Times New Roman"/>
                <w:szCs w:val="22"/>
              </w:rPr>
            </w:pPr>
          </w:p>
        </w:tc>
        <w:tc>
          <w:tcPr>
            <w:tcW w:w="3969" w:type="dxa"/>
            <w:tcBorders>
              <w:top w:val="nil"/>
              <w:left w:val="nil"/>
              <w:right w:val="nil"/>
            </w:tcBorders>
          </w:tcPr>
          <w:p w:rsidR="005A6C64" w:rsidRPr="00F23C76" w:rsidRDefault="005A6C64" w:rsidP="001A7FF3">
            <w:pPr>
              <w:pStyle w:val="ConsPlusNormal"/>
              <w:rPr>
                <w:rFonts w:ascii="Times New Roman" w:hAnsi="Times New Roman" w:cs="Times New Roman"/>
                <w:szCs w:val="22"/>
              </w:rPr>
            </w:pPr>
          </w:p>
          <w:p w:rsidR="005A6C64" w:rsidRPr="00F23C76" w:rsidRDefault="005A6C64" w:rsidP="001A7FF3">
            <w:pPr>
              <w:pStyle w:val="ConsPlusNormal"/>
              <w:rPr>
                <w:rFonts w:ascii="Times New Roman" w:hAnsi="Times New Roman" w:cs="Times New Roman"/>
                <w:szCs w:val="22"/>
              </w:rPr>
            </w:pPr>
            <w:r w:rsidRPr="00F23C76">
              <w:rPr>
                <w:rFonts w:ascii="Times New Roman" w:hAnsi="Times New Roman" w:cs="Times New Roman"/>
                <w:szCs w:val="22"/>
              </w:rPr>
              <w:t>Государственный заказчик:</w:t>
            </w:r>
          </w:p>
          <w:p w:rsidR="005A6C64" w:rsidRPr="00F23C76" w:rsidRDefault="005A6C64" w:rsidP="001A7FF3">
            <w:pPr>
              <w:pStyle w:val="ConsPlusNormal"/>
              <w:rPr>
                <w:rFonts w:ascii="Times New Roman" w:hAnsi="Times New Roman" w:cs="Times New Roman"/>
                <w:szCs w:val="22"/>
              </w:rPr>
            </w:pPr>
          </w:p>
          <w:p w:rsidR="005A6C64" w:rsidRPr="00F23C76" w:rsidRDefault="005A6C64" w:rsidP="001A7FF3">
            <w:pPr>
              <w:pStyle w:val="ConsPlusNormal"/>
              <w:rPr>
                <w:rFonts w:ascii="Times New Roman" w:hAnsi="Times New Roman" w:cs="Times New Roman"/>
                <w:szCs w:val="22"/>
              </w:rPr>
            </w:pPr>
          </w:p>
          <w:p w:rsidR="005A6C64" w:rsidRPr="00F23C76" w:rsidRDefault="005A6C64" w:rsidP="001A7FF3">
            <w:pPr>
              <w:pStyle w:val="ConsPlusNormal"/>
              <w:rPr>
                <w:rFonts w:ascii="Times New Roman" w:hAnsi="Times New Roman" w:cs="Times New Roman"/>
                <w:szCs w:val="22"/>
              </w:rPr>
            </w:pPr>
            <w:r w:rsidRPr="00F23C76">
              <w:rPr>
                <w:rFonts w:ascii="Times New Roman" w:hAnsi="Times New Roman" w:cs="Times New Roman"/>
                <w:szCs w:val="22"/>
              </w:rPr>
              <w:t>_______________/</w:t>
            </w:r>
            <w:r>
              <w:rPr>
                <w:rFonts w:ascii="Times New Roman" w:hAnsi="Times New Roman" w:cs="Times New Roman"/>
              </w:rPr>
              <w:t xml:space="preserve"> </w:t>
            </w:r>
            <w:r w:rsidR="00531C44">
              <w:rPr>
                <w:rFonts w:ascii="Times New Roman" w:hAnsi="Times New Roman" w:cs="Times New Roman"/>
              </w:rPr>
              <w:t>_____________</w:t>
            </w:r>
            <w:r w:rsidRPr="00F23C76">
              <w:rPr>
                <w:rFonts w:ascii="Times New Roman" w:hAnsi="Times New Roman" w:cs="Times New Roman"/>
                <w:szCs w:val="22"/>
              </w:rPr>
              <w:t>/</w:t>
            </w:r>
          </w:p>
          <w:p w:rsidR="005A6C64" w:rsidRPr="00F23C76" w:rsidRDefault="005A6C64" w:rsidP="001A7FF3">
            <w:pPr>
              <w:pStyle w:val="ConsPlusNormal"/>
              <w:rPr>
                <w:rFonts w:ascii="Times New Roman" w:hAnsi="Times New Roman" w:cs="Times New Roman"/>
                <w:szCs w:val="22"/>
              </w:rPr>
            </w:pPr>
            <w:r w:rsidRPr="00F23C76">
              <w:rPr>
                <w:rFonts w:ascii="Times New Roman" w:hAnsi="Times New Roman" w:cs="Times New Roman"/>
                <w:szCs w:val="22"/>
              </w:rPr>
              <w:t xml:space="preserve"> (подпись)</w:t>
            </w:r>
          </w:p>
          <w:p w:rsidR="005A6C64" w:rsidRPr="00F23C76" w:rsidRDefault="005A6C64" w:rsidP="001A7FF3">
            <w:pPr>
              <w:pStyle w:val="ConsPlusNormal"/>
              <w:rPr>
                <w:rFonts w:ascii="Times New Roman" w:hAnsi="Times New Roman" w:cs="Times New Roman"/>
                <w:szCs w:val="22"/>
              </w:rPr>
            </w:pPr>
            <w:r>
              <w:rPr>
                <w:rFonts w:ascii="Times New Roman" w:hAnsi="Times New Roman" w:cs="Times New Roman"/>
                <w:szCs w:val="22"/>
              </w:rPr>
              <w:t>«____» _____________ 202</w:t>
            </w:r>
            <w:r w:rsidR="00477AA9">
              <w:rPr>
                <w:rFonts w:ascii="Times New Roman" w:hAnsi="Times New Roman" w:cs="Times New Roman"/>
                <w:szCs w:val="22"/>
              </w:rPr>
              <w:t>6</w:t>
            </w:r>
            <w:r w:rsidRPr="00F23C76">
              <w:rPr>
                <w:rFonts w:ascii="Times New Roman" w:hAnsi="Times New Roman" w:cs="Times New Roman"/>
                <w:szCs w:val="22"/>
              </w:rPr>
              <w:t xml:space="preserve"> г.</w:t>
            </w:r>
          </w:p>
          <w:p w:rsidR="005A6C64" w:rsidRPr="00F23C76" w:rsidRDefault="005A6C64" w:rsidP="001A7FF3">
            <w:pPr>
              <w:pStyle w:val="ConsPlusNormal"/>
              <w:rPr>
                <w:rFonts w:ascii="Times New Roman" w:hAnsi="Times New Roman" w:cs="Times New Roman"/>
                <w:szCs w:val="22"/>
              </w:rPr>
            </w:pPr>
            <w:r w:rsidRPr="00F23C76">
              <w:rPr>
                <w:rFonts w:ascii="Times New Roman" w:hAnsi="Times New Roman" w:cs="Times New Roman"/>
                <w:szCs w:val="22"/>
              </w:rPr>
              <w:t>(</w:t>
            </w:r>
            <w:proofErr w:type="spellStart"/>
            <w:r w:rsidRPr="00F23C76">
              <w:rPr>
                <w:rFonts w:ascii="Times New Roman" w:hAnsi="Times New Roman" w:cs="Times New Roman"/>
                <w:szCs w:val="22"/>
              </w:rPr>
              <w:t>м.п</w:t>
            </w:r>
            <w:proofErr w:type="spellEnd"/>
            <w:r w:rsidRPr="00F23C76">
              <w:rPr>
                <w:rFonts w:ascii="Times New Roman" w:hAnsi="Times New Roman" w:cs="Times New Roman"/>
                <w:szCs w:val="22"/>
              </w:rPr>
              <w:t>.)</w:t>
            </w:r>
          </w:p>
        </w:tc>
        <w:tc>
          <w:tcPr>
            <w:tcW w:w="510" w:type="dxa"/>
            <w:tcBorders>
              <w:top w:val="nil"/>
              <w:left w:val="nil"/>
              <w:bottom w:val="nil"/>
              <w:right w:val="nil"/>
            </w:tcBorders>
          </w:tcPr>
          <w:p w:rsidR="005A6C64" w:rsidRPr="00F23C76" w:rsidRDefault="005A6C64" w:rsidP="001A7FF3">
            <w:pPr>
              <w:pStyle w:val="ConsPlusNormal"/>
              <w:rPr>
                <w:rFonts w:ascii="Times New Roman" w:hAnsi="Times New Roman" w:cs="Times New Roman"/>
                <w:szCs w:val="22"/>
              </w:rPr>
            </w:pPr>
          </w:p>
        </w:tc>
        <w:tc>
          <w:tcPr>
            <w:tcW w:w="510" w:type="dxa"/>
            <w:tcBorders>
              <w:top w:val="nil"/>
              <w:left w:val="nil"/>
              <w:bottom w:val="nil"/>
              <w:right w:val="nil"/>
            </w:tcBorders>
          </w:tcPr>
          <w:p w:rsidR="005A6C64" w:rsidRPr="00F23C76" w:rsidRDefault="005A6C64" w:rsidP="001A7FF3">
            <w:pPr>
              <w:pStyle w:val="ConsPlusNormal"/>
              <w:rPr>
                <w:rFonts w:ascii="Times New Roman" w:hAnsi="Times New Roman" w:cs="Times New Roman"/>
                <w:szCs w:val="22"/>
              </w:rPr>
            </w:pPr>
          </w:p>
        </w:tc>
        <w:tc>
          <w:tcPr>
            <w:tcW w:w="144" w:type="dxa"/>
            <w:tcBorders>
              <w:top w:val="nil"/>
              <w:left w:val="nil"/>
              <w:bottom w:val="nil"/>
              <w:right w:val="nil"/>
            </w:tcBorders>
          </w:tcPr>
          <w:p w:rsidR="005A6C64" w:rsidRPr="00F23C76" w:rsidRDefault="005A6C64" w:rsidP="001A7FF3">
            <w:pPr>
              <w:pStyle w:val="ConsPlusNormal"/>
              <w:rPr>
                <w:rFonts w:ascii="Times New Roman" w:hAnsi="Times New Roman" w:cs="Times New Roman"/>
                <w:szCs w:val="22"/>
              </w:rPr>
            </w:pPr>
          </w:p>
        </w:tc>
        <w:tc>
          <w:tcPr>
            <w:tcW w:w="3797" w:type="dxa"/>
            <w:tcBorders>
              <w:top w:val="nil"/>
              <w:left w:val="nil"/>
              <w:bottom w:val="nil"/>
              <w:right w:val="nil"/>
            </w:tcBorders>
          </w:tcPr>
          <w:p w:rsidR="005A6C64" w:rsidRPr="00F23C76" w:rsidRDefault="005A6C64" w:rsidP="001A7FF3">
            <w:pPr>
              <w:pStyle w:val="ConsPlusNormal"/>
              <w:rPr>
                <w:rFonts w:ascii="Times New Roman" w:hAnsi="Times New Roman" w:cs="Times New Roman"/>
                <w:szCs w:val="22"/>
              </w:rPr>
            </w:pPr>
          </w:p>
          <w:p w:rsidR="005A6C64" w:rsidRPr="00F23C76" w:rsidRDefault="005A6C64" w:rsidP="001A7FF3">
            <w:pPr>
              <w:pStyle w:val="ConsPlusNormal"/>
              <w:rPr>
                <w:rFonts w:ascii="Times New Roman" w:hAnsi="Times New Roman" w:cs="Times New Roman"/>
                <w:szCs w:val="22"/>
              </w:rPr>
            </w:pPr>
            <w:r w:rsidRPr="00F23C76">
              <w:rPr>
                <w:rFonts w:ascii="Times New Roman" w:hAnsi="Times New Roman" w:cs="Times New Roman"/>
                <w:szCs w:val="22"/>
              </w:rPr>
              <w:t>Поставщик:</w:t>
            </w:r>
          </w:p>
          <w:p w:rsidR="005A6C64" w:rsidRPr="00F23C76" w:rsidRDefault="005A6C64" w:rsidP="001A7FF3">
            <w:pPr>
              <w:pStyle w:val="ConsPlusNormal"/>
              <w:rPr>
                <w:rFonts w:ascii="Times New Roman" w:hAnsi="Times New Roman" w:cs="Times New Roman"/>
                <w:szCs w:val="22"/>
              </w:rPr>
            </w:pPr>
          </w:p>
          <w:p w:rsidR="005A6C64" w:rsidRPr="00F23C76" w:rsidRDefault="005A6C64" w:rsidP="001A7FF3">
            <w:pPr>
              <w:pStyle w:val="ConsPlusNormal"/>
              <w:rPr>
                <w:rFonts w:ascii="Times New Roman" w:hAnsi="Times New Roman" w:cs="Times New Roman"/>
                <w:szCs w:val="22"/>
              </w:rPr>
            </w:pPr>
          </w:p>
          <w:p w:rsidR="005A6C64" w:rsidRPr="00F23C76" w:rsidRDefault="005A6C64" w:rsidP="001A7FF3">
            <w:pPr>
              <w:pStyle w:val="ConsPlusNormal"/>
              <w:rPr>
                <w:rFonts w:ascii="Times New Roman" w:hAnsi="Times New Roman" w:cs="Times New Roman"/>
                <w:szCs w:val="22"/>
              </w:rPr>
            </w:pPr>
            <w:r w:rsidRPr="00F23C76">
              <w:rPr>
                <w:rFonts w:ascii="Times New Roman" w:hAnsi="Times New Roman" w:cs="Times New Roman"/>
                <w:szCs w:val="22"/>
              </w:rPr>
              <w:t>_______________/</w:t>
            </w:r>
            <w:r>
              <w:rPr>
                <w:rFonts w:ascii="Times New Roman" w:hAnsi="Times New Roman" w:cs="Times New Roman"/>
              </w:rPr>
              <w:t>_____________</w:t>
            </w:r>
            <w:r w:rsidRPr="00F23C76">
              <w:rPr>
                <w:rFonts w:ascii="Times New Roman" w:hAnsi="Times New Roman" w:cs="Times New Roman"/>
                <w:szCs w:val="22"/>
              </w:rPr>
              <w:t>/</w:t>
            </w:r>
          </w:p>
          <w:p w:rsidR="005A6C64" w:rsidRPr="00F23C76" w:rsidRDefault="005A6C64" w:rsidP="001A7FF3">
            <w:pPr>
              <w:pStyle w:val="ConsPlusNormal"/>
              <w:rPr>
                <w:rFonts w:ascii="Times New Roman" w:hAnsi="Times New Roman" w:cs="Times New Roman"/>
                <w:szCs w:val="22"/>
              </w:rPr>
            </w:pPr>
            <w:r w:rsidRPr="00F23C76">
              <w:rPr>
                <w:rFonts w:ascii="Times New Roman" w:hAnsi="Times New Roman" w:cs="Times New Roman"/>
                <w:szCs w:val="22"/>
              </w:rPr>
              <w:t xml:space="preserve"> (подпись)</w:t>
            </w:r>
          </w:p>
          <w:p w:rsidR="005A6C64" w:rsidRPr="00F23C76" w:rsidRDefault="005A6C64" w:rsidP="001A7FF3">
            <w:pPr>
              <w:pStyle w:val="ConsPlusNormal"/>
              <w:rPr>
                <w:rFonts w:ascii="Times New Roman" w:hAnsi="Times New Roman" w:cs="Times New Roman"/>
                <w:szCs w:val="22"/>
              </w:rPr>
            </w:pPr>
            <w:r w:rsidRPr="00F23C76">
              <w:rPr>
                <w:rFonts w:ascii="Times New Roman" w:hAnsi="Times New Roman" w:cs="Times New Roman"/>
                <w:szCs w:val="22"/>
              </w:rPr>
              <w:t>«____» _____________ 202</w:t>
            </w:r>
            <w:r w:rsidR="00477AA9">
              <w:rPr>
                <w:rFonts w:ascii="Times New Roman" w:hAnsi="Times New Roman" w:cs="Times New Roman"/>
                <w:szCs w:val="22"/>
              </w:rPr>
              <w:t>6</w:t>
            </w:r>
            <w:r w:rsidRPr="00F23C76">
              <w:rPr>
                <w:rFonts w:ascii="Times New Roman" w:hAnsi="Times New Roman" w:cs="Times New Roman"/>
                <w:szCs w:val="22"/>
              </w:rPr>
              <w:t xml:space="preserve"> г.</w:t>
            </w:r>
          </w:p>
          <w:p w:rsidR="005A6C64" w:rsidRPr="00F23C76" w:rsidRDefault="005A6C64" w:rsidP="001A7FF3">
            <w:pPr>
              <w:pStyle w:val="ConsPlusNormal"/>
              <w:rPr>
                <w:rFonts w:ascii="Times New Roman" w:hAnsi="Times New Roman" w:cs="Times New Roman"/>
                <w:szCs w:val="22"/>
              </w:rPr>
            </w:pPr>
            <w:r w:rsidRPr="00F23C76">
              <w:rPr>
                <w:rFonts w:ascii="Times New Roman" w:hAnsi="Times New Roman" w:cs="Times New Roman"/>
                <w:szCs w:val="22"/>
              </w:rPr>
              <w:t>(</w:t>
            </w:r>
            <w:proofErr w:type="spellStart"/>
            <w:r w:rsidRPr="00F23C76">
              <w:rPr>
                <w:rFonts w:ascii="Times New Roman" w:hAnsi="Times New Roman" w:cs="Times New Roman"/>
                <w:szCs w:val="22"/>
              </w:rPr>
              <w:t>м.п</w:t>
            </w:r>
            <w:proofErr w:type="spellEnd"/>
            <w:r w:rsidRPr="00F23C76">
              <w:rPr>
                <w:rFonts w:ascii="Times New Roman" w:hAnsi="Times New Roman" w:cs="Times New Roman"/>
                <w:szCs w:val="22"/>
              </w:rPr>
              <w:t>.)</w:t>
            </w:r>
          </w:p>
        </w:tc>
      </w:tr>
      <w:tr w:rsidR="005A6C64" w:rsidRPr="00F23C76" w:rsidTr="005A6C64">
        <w:tc>
          <w:tcPr>
            <w:tcW w:w="204" w:type="dxa"/>
            <w:vMerge/>
            <w:tcBorders>
              <w:top w:val="nil"/>
              <w:left w:val="nil"/>
              <w:bottom w:val="nil"/>
              <w:right w:val="nil"/>
            </w:tcBorders>
          </w:tcPr>
          <w:p w:rsidR="005A6C64" w:rsidRPr="00F23C76" w:rsidRDefault="005A6C64" w:rsidP="001A7FF3">
            <w:pPr>
              <w:rPr>
                <w:rFonts w:ascii="Times New Roman" w:hAnsi="Times New Roman" w:cs="Times New Roman"/>
              </w:rPr>
            </w:pPr>
          </w:p>
        </w:tc>
        <w:tc>
          <w:tcPr>
            <w:tcW w:w="3969" w:type="dxa"/>
            <w:tcBorders>
              <w:top w:val="nil"/>
              <w:left w:val="nil"/>
              <w:right w:val="nil"/>
            </w:tcBorders>
          </w:tcPr>
          <w:p w:rsidR="005A6C64" w:rsidRPr="00F23C76" w:rsidRDefault="005A6C64" w:rsidP="001A7FF3">
            <w:pPr>
              <w:pStyle w:val="ConsPlusNormal"/>
              <w:rPr>
                <w:rFonts w:ascii="Times New Roman" w:hAnsi="Times New Roman" w:cs="Times New Roman"/>
                <w:szCs w:val="22"/>
              </w:rPr>
            </w:pPr>
          </w:p>
        </w:tc>
        <w:tc>
          <w:tcPr>
            <w:tcW w:w="510" w:type="dxa"/>
            <w:tcBorders>
              <w:top w:val="nil"/>
              <w:left w:val="nil"/>
              <w:bottom w:val="nil"/>
              <w:right w:val="nil"/>
            </w:tcBorders>
            <w:vAlign w:val="bottom"/>
          </w:tcPr>
          <w:p w:rsidR="005A6C64" w:rsidRPr="00F23C76" w:rsidRDefault="005A6C64" w:rsidP="001A7FF3">
            <w:pPr>
              <w:pStyle w:val="ConsPlusNormal"/>
              <w:rPr>
                <w:rFonts w:ascii="Times New Roman" w:hAnsi="Times New Roman" w:cs="Times New Roman"/>
                <w:szCs w:val="22"/>
              </w:rPr>
            </w:pPr>
          </w:p>
        </w:tc>
        <w:tc>
          <w:tcPr>
            <w:tcW w:w="510" w:type="dxa"/>
            <w:tcBorders>
              <w:top w:val="nil"/>
              <w:left w:val="nil"/>
              <w:bottom w:val="nil"/>
              <w:right w:val="nil"/>
            </w:tcBorders>
            <w:vAlign w:val="bottom"/>
          </w:tcPr>
          <w:p w:rsidR="005A6C64" w:rsidRPr="00F23C76" w:rsidRDefault="005A6C64" w:rsidP="001A7FF3">
            <w:pPr>
              <w:pStyle w:val="ConsPlusNormal"/>
              <w:jc w:val="center"/>
              <w:rPr>
                <w:rFonts w:ascii="Times New Roman" w:hAnsi="Times New Roman" w:cs="Times New Roman"/>
                <w:szCs w:val="22"/>
              </w:rPr>
            </w:pPr>
          </w:p>
        </w:tc>
        <w:tc>
          <w:tcPr>
            <w:tcW w:w="144" w:type="dxa"/>
            <w:tcBorders>
              <w:top w:val="nil"/>
              <w:left w:val="nil"/>
              <w:bottom w:val="nil"/>
              <w:right w:val="nil"/>
            </w:tcBorders>
          </w:tcPr>
          <w:p w:rsidR="005A6C64" w:rsidRPr="00F23C76" w:rsidRDefault="005A6C64" w:rsidP="001A7FF3">
            <w:pPr>
              <w:pStyle w:val="ConsPlusNormal"/>
              <w:rPr>
                <w:rFonts w:ascii="Times New Roman" w:hAnsi="Times New Roman" w:cs="Times New Roman"/>
                <w:szCs w:val="22"/>
              </w:rPr>
            </w:pPr>
          </w:p>
        </w:tc>
        <w:tc>
          <w:tcPr>
            <w:tcW w:w="3797" w:type="dxa"/>
            <w:tcBorders>
              <w:top w:val="nil"/>
              <w:left w:val="nil"/>
              <w:right w:val="nil"/>
            </w:tcBorders>
          </w:tcPr>
          <w:p w:rsidR="005A6C64" w:rsidRPr="00F23C76" w:rsidRDefault="005A6C64" w:rsidP="001A7FF3">
            <w:pPr>
              <w:pStyle w:val="ConsPlusNormal"/>
              <w:rPr>
                <w:rFonts w:ascii="Times New Roman" w:hAnsi="Times New Roman" w:cs="Times New Roman"/>
                <w:szCs w:val="22"/>
              </w:rPr>
            </w:pPr>
          </w:p>
        </w:tc>
      </w:tr>
      <w:tr w:rsidR="005A6C64" w:rsidRPr="00F23C76" w:rsidTr="005A6C64">
        <w:tc>
          <w:tcPr>
            <w:tcW w:w="204" w:type="dxa"/>
            <w:vMerge/>
            <w:tcBorders>
              <w:top w:val="nil"/>
              <w:left w:val="nil"/>
              <w:bottom w:val="nil"/>
              <w:right w:val="nil"/>
            </w:tcBorders>
          </w:tcPr>
          <w:p w:rsidR="005A6C64" w:rsidRPr="00F23C76" w:rsidRDefault="005A6C64" w:rsidP="001A7FF3">
            <w:pPr>
              <w:rPr>
                <w:rFonts w:ascii="Times New Roman" w:hAnsi="Times New Roman" w:cs="Times New Roman"/>
              </w:rPr>
            </w:pPr>
          </w:p>
        </w:tc>
        <w:tc>
          <w:tcPr>
            <w:tcW w:w="3969" w:type="dxa"/>
            <w:tcBorders>
              <w:left w:val="nil"/>
              <w:bottom w:val="nil"/>
              <w:right w:val="nil"/>
            </w:tcBorders>
            <w:vAlign w:val="center"/>
          </w:tcPr>
          <w:p w:rsidR="005A6C64" w:rsidRPr="00F23C76" w:rsidRDefault="005A6C64" w:rsidP="001A7FF3">
            <w:pPr>
              <w:pStyle w:val="ConsPlusNormal"/>
              <w:rPr>
                <w:rFonts w:ascii="Times New Roman" w:hAnsi="Times New Roman" w:cs="Times New Roman"/>
                <w:szCs w:val="22"/>
              </w:rPr>
            </w:pPr>
          </w:p>
        </w:tc>
        <w:tc>
          <w:tcPr>
            <w:tcW w:w="510" w:type="dxa"/>
            <w:tcBorders>
              <w:top w:val="nil"/>
              <w:left w:val="nil"/>
              <w:bottom w:val="nil"/>
              <w:right w:val="nil"/>
            </w:tcBorders>
          </w:tcPr>
          <w:p w:rsidR="005A6C64" w:rsidRPr="00F23C76" w:rsidRDefault="005A6C64" w:rsidP="001A7FF3">
            <w:pPr>
              <w:pStyle w:val="ConsPlusNormal"/>
              <w:rPr>
                <w:rFonts w:ascii="Times New Roman" w:hAnsi="Times New Roman" w:cs="Times New Roman"/>
                <w:szCs w:val="22"/>
              </w:rPr>
            </w:pPr>
          </w:p>
        </w:tc>
        <w:tc>
          <w:tcPr>
            <w:tcW w:w="510" w:type="dxa"/>
            <w:tcBorders>
              <w:top w:val="nil"/>
              <w:left w:val="nil"/>
              <w:bottom w:val="nil"/>
              <w:right w:val="nil"/>
            </w:tcBorders>
          </w:tcPr>
          <w:p w:rsidR="005A6C64" w:rsidRPr="00F23C76" w:rsidRDefault="005A6C64" w:rsidP="001A7FF3">
            <w:pPr>
              <w:pStyle w:val="ConsPlusNormal"/>
              <w:rPr>
                <w:rFonts w:ascii="Times New Roman" w:hAnsi="Times New Roman" w:cs="Times New Roman"/>
                <w:szCs w:val="22"/>
              </w:rPr>
            </w:pPr>
          </w:p>
        </w:tc>
        <w:tc>
          <w:tcPr>
            <w:tcW w:w="144" w:type="dxa"/>
            <w:tcBorders>
              <w:top w:val="nil"/>
              <w:left w:val="nil"/>
              <w:bottom w:val="nil"/>
              <w:right w:val="nil"/>
            </w:tcBorders>
          </w:tcPr>
          <w:p w:rsidR="005A6C64" w:rsidRPr="00F23C76" w:rsidRDefault="005A6C64" w:rsidP="001A7FF3">
            <w:pPr>
              <w:pStyle w:val="ConsPlusNormal"/>
              <w:rPr>
                <w:rFonts w:ascii="Times New Roman" w:hAnsi="Times New Roman" w:cs="Times New Roman"/>
                <w:szCs w:val="22"/>
              </w:rPr>
            </w:pPr>
          </w:p>
        </w:tc>
        <w:tc>
          <w:tcPr>
            <w:tcW w:w="3797" w:type="dxa"/>
            <w:tcBorders>
              <w:left w:val="nil"/>
              <w:bottom w:val="nil"/>
              <w:right w:val="nil"/>
            </w:tcBorders>
            <w:vAlign w:val="center"/>
          </w:tcPr>
          <w:p w:rsidR="005A6C64" w:rsidRPr="00F23C76" w:rsidRDefault="005A6C64" w:rsidP="001A7FF3">
            <w:pPr>
              <w:pStyle w:val="ConsPlusNormal"/>
              <w:rPr>
                <w:rFonts w:ascii="Times New Roman" w:hAnsi="Times New Roman" w:cs="Times New Roman"/>
                <w:szCs w:val="22"/>
              </w:rPr>
            </w:pPr>
          </w:p>
        </w:tc>
      </w:tr>
    </w:tbl>
    <w:p w:rsidR="00450DB8" w:rsidRPr="00F23C76" w:rsidRDefault="00450DB8" w:rsidP="00450DB8">
      <w:pPr>
        <w:pStyle w:val="ConsPlusNormal"/>
        <w:outlineLvl w:val="1"/>
        <w:rPr>
          <w:rFonts w:ascii="Times New Roman" w:hAnsi="Times New Roman" w:cs="Times New Roman"/>
          <w:szCs w:val="22"/>
        </w:rPr>
      </w:pPr>
    </w:p>
    <w:p w:rsidR="008E711B" w:rsidRDefault="008E711B"/>
    <w:sectPr w:rsidR="008E711B" w:rsidSect="00271C02">
      <w:pgSz w:w="11906" w:h="16838"/>
      <w:pgMar w:top="992"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F2B12"/>
    <w:multiLevelType w:val="multilevel"/>
    <w:tmpl w:val="3A0C6E50"/>
    <w:lvl w:ilvl="0">
      <w:start w:val="4"/>
      <w:numFmt w:val="decimal"/>
      <w:lvlText w:val="%1."/>
      <w:lvlJc w:val="left"/>
      <w:pPr>
        <w:ind w:left="360" w:hanging="360"/>
      </w:pPr>
      <w:rPr>
        <w:rFonts w:hint="default"/>
        <w:color w:val="0070C0"/>
      </w:rPr>
    </w:lvl>
    <w:lvl w:ilvl="1">
      <w:start w:val="1"/>
      <w:numFmt w:val="decimal"/>
      <w:lvlText w:val="%1.%2."/>
      <w:lvlJc w:val="left"/>
      <w:pPr>
        <w:ind w:left="2062" w:hanging="360"/>
      </w:pPr>
      <w:rPr>
        <w:rFonts w:hint="default"/>
        <w:b w:val="0"/>
        <w:color w:val="auto"/>
      </w:rPr>
    </w:lvl>
    <w:lvl w:ilvl="2">
      <w:start w:val="1"/>
      <w:numFmt w:val="decimal"/>
      <w:lvlText w:val="%1.%2.%3."/>
      <w:lvlJc w:val="left"/>
      <w:pPr>
        <w:ind w:left="3578" w:hanging="720"/>
      </w:pPr>
      <w:rPr>
        <w:rFonts w:hint="default"/>
        <w:color w:val="auto"/>
      </w:rPr>
    </w:lvl>
    <w:lvl w:ilvl="3">
      <w:start w:val="1"/>
      <w:numFmt w:val="decimal"/>
      <w:lvlText w:val="%1.%2.%3.%4."/>
      <w:lvlJc w:val="left"/>
      <w:pPr>
        <w:ind w:left="5007" w:hanging="720"/>
      </w:pPr>
      <w:rPr>
        <w:rFonts w:hint="default"/>
        <w:color w:val="0070C0"/>
      </w:rPr>
    </w:lvl>
    <w:lvl w:ilvl="4">
      <w:start w:val="1"/>
      <w:numFmt w:val="decimal"/>
      <w:lvlText w:val="%1.%2.%3.%4.%5."/>
      <w:lvlJc w:val="left"/>
      <w:pPr>
        <w:ind w:left="6796" w:hanging="1080"/>
      </w:pPr>
      <w:rPr>
        <w:rFonts w:hint="default"/>
        <w:color w:val="0070C0"/>
      </w:rPr>
    </w:lvl>
    <w:lvl w:ilvl="5">
      <w:start w:val="1"/>
      <w:numFmt w:val="decimal"/>
      <w:lvlText w:val="%1.%2.%3.%4.%5.%6."/>
      <w:lvlJc w:val="left"/>
      <w:pPr>
        <w:ind w:left="8225" w:hanging="1080"/>
      </w:pPr>
      <w:rPr>
        <w:rFonts w:hint="default"/>
        <w:color w:val="0070C0"/>
      </w:rPr>
    </w:lvl>
    <w:lvl w:ilvl="6">
      <w:start w:val="1"/>
      <w:numFmt w:val="decimal"/>
      <w:lvlText w:val="%1.%2.%3.%4.%5.%6.%7."/>
      <w:lvlJc w:val="left"/>
      <w:pPr>
        <w:ind w:left="10014" w:hanging="1440"/>
      </w:pPr>
      <w:rPr>
        <w:rFonts w:hint="default"/>
        <w:color w:val="0070C0"/>
      </w:rPr>
    </w:lvl>
    <w:lvl w:ilvl="7">
      <w:start w:val="1"/>
      <w:numFmt w:val="decimal"/>
      <w:lvlText w:val="%1.%2.%3.%4.%5.%6.%7.%8."/>
      <w:lvlJc w:val="left"/>
      <w:pPr>
        <w:ind w:left="11443" w:hanging="1440"/>
      </w:pPr>
      <w:rPr>
        <w:rFonts w:hint="default"/>
        <w:color w:val="0070C0"/>
      </w:rPr>
    </w:lvl>
    <w:lvl w:ilvl="8">
      <w:start w:val="1"/>
      <w:numFmt w:val="decimal"/>
      <w:lvlText w:val="%1.%2.%3.%4.%5.%6.%7.%8.%9."/>
      <w:lvlJc w:val="left"/>
      <w:pPr>
        <w:ind w:left="13232" w:hanging="1800"/>
      </w:pPr>
      <w:rPr>
        <w:rFonts w:hint="default"/>
        <w:color w:val="0070C0"/>
      </w:rPr>
    </w:lvl>
  </w:abstractNum>
  <w:abstractNum w:abstractNumId="1">
    <w:nsid w:val="4C441F2C"/>
    <w:multiLevelType w:val="multilevel"/>
    <w:tmpl w:val="08C821FE"/>
    <w:lvl w:ilvl="0">
      <w:start w:val="8"/>
      <w:numFmt w:val="decimal"/>
      <w:pStyle w:val="1"/>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2F13C37"/>
    <w:multiLevelType w:val="multilevel"/>
    <w:tmpl w:val="EC7AA564"/>
    <w:lvl w:ilvl="0">
      <w:start w:val="4"/>
      <w:numFmt w:val="decimal"/>
      <w:lvlText w:val="%1."/>
      <w:lvlJc w:val="left"/>
      <w:pPr>
        <w:ind w:left="360" w:hanging="360"/>
      </w:pPr>
      <w:rPr>
        <w:rFonts w:hint="default"/>
      </w:rPr>
    </w:lvl>
    <w:lvl w:ilvl="1">
      <w:start w:val="1"/>
      <w:numFmt w:val="decimal"/>
      <w:lvlText w:val="%1.%2."/>
      <w:lvlJc w:val="left"/>
      <w:pPr>
        <w:ind w:left="2040" w:hanging="360"/>
      </w:pPr>
      <w:rPr>
        <w:rFonts w:hint="default"/>
        <w:color w:val="auto"/>
      </w:rPr>
    </w:lvl>
    <w:lvl w:ilvl="2">
      <w:start w:val="1"/>
      <w:numFmt w:val="decimal"/>
      <w:lvlText w:val="%1.%2.%3."/>
      <w:lvlJc w:val="left"/>
      <w:pPr>
        <w:ind w:left="4080" w:hanging="720"/>
      </w:pPr>
      <w:rPr>
        <w:rFonts w:hint="default"/>
        <w:color w:val="auto"/>
      </w:rPr>
    </w:lvl>
    <w:lvl w:ilvl="3">
      <w:start w:val="1"/>
      <w:numFmt w:val="decimal"/>
      <w:lvlText w:val="%1.%2.%3.%4."/>
      <w:lvlJc w:val="left"/>
      <w:pPr>
        <w:ind w:left="5760" w:hanging="720"/>
      </w:pPr>
      <w:rPr>
        <w:rFonts w:hint="default"/>
      </w:rPr>
    </w:lvl>
    <w:lvl w:ilvl="4">
      <w:start w:val="1"/>
      <w:numFmt w:val="decimal"/>
      <w:lvlText w:val="%1.%2.%3.%4.%5."/>
      <w:lvlJc w:val="left"/>
      <w:pPr>
        <w:ind w:left="7800" w:hanging="1080"/>
      </w:pPr>
      <w:rPr>
        <w:rFonts w:hint="default"/>
      </w:rPr>
    </w:lvl>
    <w:lvl w:ilvl="5">
      <w:start w:val="1"/>
      <w:numFmt w:val="decimal"/>
      <w:lvlText w:val="%1.%2.%3.%4.%5.%6."/>
      <w:lvlJc w:val="left"/>
      <w:pPr>
        <w:ind w:left="9480" w:hanging="1080"/>
      </w:pPr>
      <w:rPr>
        <w:rFonts w:hint="default"/>
      </w:rPr>
    </w:lvl>
    <w:lvl w:ilvl="6">
      <w:start w:val="1"/>
      <w:numFmt w:val="decimal"/>
      <w:lvlText w:val="%1.%2.%3.%4.%5.%6.%7."/>
      <w:lvlJc w:val="left"/>
      <w:pPr>
        <w:ind w:left="11520" w:hanging="1440"/>
      </w:pPr>
      <w:rPr>
        <w:rFonts w:hint="default"/>
      </w:rPr>
    </w:lvl>
    <w:lvl w:ilvl="7">
      <w:start w:val="1"/>
      <w:numFmt w:val="decimal"/>
      <w:lvlText w:val="%1.%2.%3.%4.%5.%6.%7.%8."/>
      <w:lvlJc w:val="left"/>
      <w:pPr>
        <w:ind w:left="13200" w:hanging="1440"/>
      </w:pPr>
      <w:rPr>
        <w:rFonts w:hint="default"/>
      </w:rPr>
    </w:lvl>
    <w:lvl w:ilvl="8">
      <w:start w:val="1"/>
      <w:numFmt w:val="decimal"/>
      <w:lvlText w:val="%1.%2.%3.%4.%5.%6.%7.%8.%9."/>
      <w:lvlJc w:val="left"/>
      <w:pPr>
        <w:ind w:left="15240" w:hanging="1800"/>
      </w:pPr>
      <w:rPr>
        <w:rFonts w:hint="default"/>
      </w:rPr>
    </w:lvl>
  </w:abstractNum>
  <w:abstractNum w:abstractNumId="3">
    <w:nsid w:val="5C5867F0"/>
    <w:multiLevelType w:val="hybridMultilevel"/>
    <w:tmpl w:val="5CFA663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6DE420A0"/>
    <w:multiLevelType w:val="multilevel"/>
    <w:tmpl w:val="AF3616A0"/>
    <w:lvl w:ilvl="0">
      <w:start w:val="2"/>
      <w:numFmt w:val="decimal"/>
      <w:lvlText w:val="%1."/>
      <w:lvlJc w:val="left"/>
      <w:pPr>
        <w:ind w:left="360" w:hanging="360"/>
      </w:pPr>
      <w:rPr>
        <w:rFonts w:hint="default"/>
      </w:rPr>
    </w:lvl>
    <w:lvl w:ilvl="1">
      <w:start w:val="1"/>
      <w:numFmt w:val="decimal"/>
      <w:lvlText w:val="%1.%2."/>
      <w:lvlJc w:val="left"/>
      <w:pPr>
        <w:ind w:left="3196"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72562D14"/>
    <w:multiLevelType w:val="multilevel"/>
    <w:tmpl w:val="BD16715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DB8"/>
    <w:rsid w:val="000455A8"/>
    <w:rsid w:val="00055345"/>
    <w:rsid w:val="000A6A87"/>
    <w:rsid w:val="0020661D"/>
    <w:rsid w:val="00232571"/>
    <w:rsid w:val="002866D3"/>
    <w:rsid w:val="002D37B9"/>
    <w:rsid w:val="00311FCC"/>
    <w:rsid w:val="0033261E"/>
    <w:rsid w:val="00450DB8"/>
    <w:rsid w:val="00477AA9"/>
    <w:rsid w:val="004E7359"/>
    <w:rsid w:val="00531C44"/>
    <w:rsid w:val="00581DF9"/>
    <w:rsid w:val="005A6C64"/>
    <w:rsid w:val="005D51DD"/>
    <w:rsid w:val="00661F54"/>
    <w:rsid w:val="006C08E6"/>
    <w:rsid w:val="007279BE"/>
    <w:rsid w:val="007A782D"/>
    <w:rsid w:val="007E032D"/>
    <w:rsid w:val="00857126"/>
    <w:rsid w:val="008D10DA"/>
    <w:rsid w:val="008E711B"/>
    <w:rsid w:val="00921283"/>
    <w:rsid w:val="00941D22"/>
    <w:rsid w:val="00953AE9"/>
    <w:rsid w:val="00A05C59"/>
    <w:rsid w:val="00A11706"/>
    <w:rsid w:val="00A47BDF"/>
    <w:rsid w:val="00AC54D4"/>
    <w:rsid w:val="00C11515"/>
    <w:rsid w:val="00C62409"/>
    <w:rsid w:val="00CA2EC6"/>
    <w:rsid w:val="00D14AC4"/>
    <w:rsid w:val="00D21011"/>
    <w:rsid w:val="00E238BC"/>
    <w:rsid w:val="00EC5631"/>
    <w:rsid w:val="00F170EF"/>
    <w:rsid w:val="00FA1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DB8"/>
    <w:rPr>
      <w:rFonts w:eastAsiaTheme="minorEastAsia"/>
      <w:lang w:eastAsia="ru-RU"/>
    </w:rPr>
  </w:style>
  <w:style w:type="paragraph" w:styleId="10">
    <w:name w:val="heading 1"/>
    <w:basedOn w:val="a"/>
    <w:link w:val="11"/>
    <w:uiPriority w:val="9"/>
    <w:qFormat/>
    <w:rsid w:val="00450DB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450DB8"/>
    <w:rPr>
      <w:rFonts w:ascii="Times New Roman" w:eastAsia="Times New Roman" w:hAnsi="Times New Roman" w:cs="Times New Roman"/>
      <w:b/>
      <w:bCs/>
      <w:kern w:val="36"/>
      <w:sz w:val="48"/>
      <w:szCs w:val="48"/>
      <w:lang w:eastAsia="ru-RU"/>
    </w:rPr>
  </w:style>
  <w:style w:type="paragraph" w:customStyle="1" w:styleId="ConsPlusNormal">
    <w:name w:val="ConsPlusNormal"/>
    <w:link w:val="ConsPlusNormal0"/>
    <w:uiPriority w:val="99"/>
    <w:rsid w:val="00450D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50DB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List Paragraph"/>
    <w:basedOn w:val="a"/>
    <w:link w:val="a4"/>
    <w:uiPriority w:val="34"/>
    <w:qFormat/>
    <w:rsid w:val="00450DB8"/>
    <w:pPr>
      <w:spacing w:after="0" w:line="240" w:lineRule="auto"/>
      <w:ind w:left="720"/>
    </w:pPr>
    <w:rPr>
      <w:rFonts w:ascii="Times New Roman" w:eastAsia="Times New Roman" w:hAnsi="Times New Roman" w:cs="Times New Roman"/>
      <w:sz w:val="24"/>
      <w:szCs w:val="24"/>
    </w:rPr>
  </w:style>
  <w:style w:type="character" w:customStyle="1" w:styleId="a4">
    <w:name w:val="Абзац списка Знак"/>
    <w:link w:val="a3"/>
    <w:uiPriority w:val="34"/>
    <w:locked/>
    <w:rsid w:val="00450DB8"/>
    <w:rPr>
      <w:rFonts w:ascii="Times New Roman" w:eastAsia="Times New Roman" w:hAnsi="Times New Roman" w:cs="Times New Roman"/>
      <w:sz w:val="24"/>
      <w:szCs w:val="24"/>
      <w:lang w:eastAsia="ru-RU"/>
    </w:rPr>
  </w:style>
  <w:style w:type="table" w:styleId="a5">
    <w:name w:val="Table Grid"/>
    <w:basedOn w:val="a1"/>
    <w:uiPriority w:val="59"/>
    <w:rsid w:val="00450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Нумерованный список1"/>
    <w:basedOn w:val="a"/>
    <w:rsid w:val="00450DB8"/>
    <w:pPr>
      <w:numPr>
        <w:numId w:val="1"/>
      </w:numPr>
      <w:tabs>
        <w:tab w:val="left" w:pos="567"/>
      </w:tabs>
      <w:suppressAutoHyphens/>
      <w:spacing w:before="120" w:after="0" w:line="240" w:lineRule="auto"/>
      <w:ind w:left="567" w:hanging="567"/>
      <w:jc w:val="both"/>
    </w:pPr>
    <w:rPr>
      <w:rFonts w:ascii="Times New Roman" w:eastAsia="Times New Roman" w:hAnsi="Times New Roman" w:cs="Times New Roman"/>
      <w:sz w:val="24"/>
      <w:szCs w:val="24"/>
      <w:lang w:eastAsia="ar-SA"/>
    </w:rPr>
  </w:style>
  <w:style w:type="character" w:styleId="a6">
    <w:name w:val="Hyperlink"/>
    <w:uiPriority w:val="99"/>
    <w:unhideWhenUsed/>
    <w:rsid w:val="00450DB8"/>
    <w:rPr>
      <w:rFonts w:ascii="Times New Roman" w:hAnsi="Times New Roman" w:cs="Times New Roman" w:hint="default"/>
      <w:color w:val="0000FF"/>
      <w:u w:val="single"/>
    </w:rPr>
  </w:style>
  <w:style w:type="character" w:customStyle="1" w:styleId="ConsPlusNormal0">
    <w:name w:val="ConsPlusNormal Знак"/>
    <w:link w:val="ConsPlusNormal"/>
    <w:uiPriority w:val="99"/>
    <w:locked/>
    <w:rsid w:val="00E238BC"/>
    <w:rPr>
      <w:rFonts w:ascii="Calibri" w:eastAsia="Times New Roman" w:hAnsi="Calibri" w:cs="Calibri"/>
      <w:szCs w:val="20"/>
      <w:lang w:eastAsia="ru-RU"/>
    </w:rPr>
  </w:style>
  <w:style w:type="paragraph" w:styleId="a7">
    <w:name w:val="Body Text Indent"/>
    <w:basedOn w:val="a"/>
    <w:link w:val="a8"/>
    <w:uiPriority w:val="99"/>
    <w:rsid w:val="00232571"/>
    <w:pPr>
      <w:spacing w:after="0" w:line="240" w:lineRule="auto"/>
      <w:ind w:left="360"/>
      <w:jc w:val="both"/>
    </w:pPr>
    <w:rPr>
      <w:rFonts w:ascii="Times New Roman" w:eastAsia="Times New Roman" w:hAnsi="Times New Roman" w:cs="Times New Roman"/>
      <w:sz w:val="24"/>
      <w:szCs w:val="24"/>
    </w:rPr>
  </w:style>
  <w:style w:type="character" w:customStyle="1" w:styleId="a8">
    <w:name w:val="Основной текст с отступом Знак"/>
    <w:basedOn w:val="a0"/>
    <w:link w:val="a7"/>
    <w:uiPriority w:val="99"/>
    <w:rsid w:val="0023257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DB8"/>
    <w:rPr>
      <w:rFonts w:eastAsiaTheme="minorEastAsia"/>
      <w:lang w:eastAsia="ru-RU"/>
    </w:rPr>
  </w:style>
  <w:style w:type="paragraph" w:styleId="10">
    <w:name w:val="heading 1"/>
    <w:basedOn w:val="a"/>
    <w:link w:val="11"/>
    <w:uiPriority w:val="9"/>
    <w:qFormat/>
    <w:rsid w:val="00450DB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450DB8"/>
    <w:rPr>
      <w:rFonts w:ascii="Times New Roman" w:eastAsia="Times New Roman" w:hAnsi="Times New Roman" w:cs="Times New Roman"/>
      <w:b/>
      <w:bCs/>
      <w:kern w:val="36"/>
      <w:sz w:val="48"/>
      <w:szCs w:val="48"/>
      <w:lang w:eastAsia="ru-RU"/>
    </w:rPr>
  </w:style>
  <w:style w:type="paragraph" w:customStyle="1" w:styleId="ConsPlusNormal">
    <w:name w:val="ConsPlusNormal"/>
    <w:link w:val="ConsPlusNormal0"/>
    <w:uiPriority w:val="99"/>
    <w:rsid w:val="00450D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50DB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List Paragraph"/>
    <w:basedOn w:val="a"/>
    <w:link w:val="a4"/>
    <w:uiPriority w:val="34"/>
    <w:qFormat/>
    <w:rsid w:val="00450DB8"/>
    <w:pPr>
      <w:spacing w:after="0" w:line="240" w:lineRule="auto"/>
      <w:ind w:left="720"/>
    </w:pPr>
    <w:rPr>
      <w:rFonts w:ascii="Times New Roman" w:eastAsia="Times New Roman" w:hAnsi="Times New Roman" w:cs="Times New Roman"/>
      <w:sz w:val="24"/>
      <w:szCs w:val="24"/>
    </w:rPr>
  </w:style>
  <w:style w:type="character" w:customStyle="1" w:styleId="a4">
    <w:name w:val="Абзац списка Знак"/>
    <w:link w:val="a3"/>
    <w:uiPriority w:val="34"/>
    <w:locked/>
    <w:rsid w:val="00450DB8"/>
    <w:rPr>
      <w:rFonts w:ascii="Times New Roman" w:eastAsia="Times New Roman" w:hAnsi="Times New Roman" w:cs="Times New Roman"/>
      <w:sz w:val="24"/>
      <w:szCs w:val="24"/>
      <w:lang w:eastAsia="ru-RU"/>
    </w:rPr>
  </w:style>
  <w:style w:type="table" w:styleId="a5">
    <w:name w:val="Table Grid"/>
    <w:basedOn w:val="a1"/>
    <w:uiPriority w:val="59"/>
    <w:rsid w:val="00450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Нумерованный список1"/>
    <w:basedOn w:val="a"/>
    <w:rsid w:val="00450DB8"/>
    <w:pPr>
      <w:numPr>
        <w:numId w:val="1"/>
      </w:numPr>
      <w:tabs>
        <w:tab w:val="left" w:pos="567"/>
      </w:tabs>
      <w:suppressAutoHyphens/>
      <w:spacing w:before="120" w:after="0" w:line="240" w:lineRule="auto"/>
      <w:ind w:left="567" w:hanging="567"/>
      <w:jc w:val="both"/>
    </w:pPr>
    <w:rPr>
      <w:rFonts w:ascii="Times New Roman" w:eastAsia="Times New Roman" w:hAnsi="Times New Roman" w:cs="Times New Roman"/>
      <w:sz w:val="24"/>
      <w:szCs w:val="24"/>
      <w:lang w:eastAsia="ar-SA"/>
    </w:rPr>
  </w:style>
  <w:style w:type="character" w:styleId="a6">
    <w:name w:val="Hyperlink"/>
    <w:uiPriority w:val="99"/>
    <w:unhideWhenUsed/>
    <w:rsid w:val="00450DB8"/>
    <w:rPr>
      <w:rFonts w:ascii="Times New Roman" w:hAnsi="Times New Roman" w:cs="Times New Roman" w:hint="default"/>
      <w:color w:val="0000FF"/>
      <w:u w:val="single"/>
    </w:rPr>
  </w:style>
  <w:style w:type="character" w:customStyle="1" w:styleId="ConsPlusNormal0">
    <w:name w:val="ConsPlusNormal Знак"/>
    <w:link w:val="ConsPlusNormal"/>
    <w:uiPriority w:val="99"/>
    <w:locked/>
    <w:rsid w:val="00E238BC"/>
    <w:rPr>
      <w:rFonts w:ascii="Calibri" w:eastAsia="Times New Roman" w:hAnsi="Calibri" w:cs="Calibri"/>
      <w:szCs w:val="20"/>
      <w:lang w:eastAsia="ru-RU"/>
    </w:rPr>
  </w:style>
  <w:style w:type="paragraph" w:styleId="a7">
    <w:name w:val="Body Text Indent"/>
    <w:basedOn w:val="a"/>
    <w:link w:val="a8"/>
    <w:uiPriority w:val="99"/>
    <w:rsid w:val="00232571"/>
    <w:pPr>
      <w:spacing w:after="0" w:line="240" w:lineRule="auto"/>
      <w:ind w:left="360"/>
      <w:jc w:val="both"/>
    </w:pPr>
    <w:rPr>
      <w:rFonts w:ascii="Times New Roman" w:eastAsia="Times New Roman" w:hAnsi="Times New Roman" w:cs="Times New Roman"/>
      <w:sz w:val="24"/>
      <w:szCs w:val="24"/>
    </w:rPr>
  </w:style>
  <w:style w:type="character" w:customStyle="1" w:styleId="a8">
    <w:name w:val="Основной текст с отступом Знак"/>
    <w:basedOn w:val="a0"/>
    <w:link w:val="a7"/>
    <w:uiPriority w:val="99"/>
    <w:rsid w:val="0023257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7D76DCDCE300FDAA1E3EC0047D966C4CA44B5F26B6070AD9F8249A36B414ED853AC29A6B0457A2EE0B91854CCB50E04A891094FCDD0E66DF77L" TargetMode="External"/><Relationship Id="rId13" Type="http://schemas.openxmlformats.org/officeDocument/2006/relationships/hyperlink" Target="consultantplus://offline/ref=0A7D76DCDCE300FDAA1E3EC0047D966C4DA0445026BA5A00D1A1289831BB4BFA8273CE9B6A0357A6EC5494905D935CE45197148EE0DF0CD675L" TargetMode="External"/><Relationship Id="rId18" Type="http://schemas.openxmlformats.org/officeDocument/2006/relationships/hyperlink" Target="consultantplus://offline/ref=0A7D76DCDCE300FDAA1E3EC0047D966C4CA44B5F26B6070AD9F8249A36B414ED973A9A966A004AA2E31EC7D40AD97FL"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0A7D76DCDCE300FDAA1E3EC0047D966C4CA44B5F26B6070AD9F8249A36B414ED853AC29A6A0552A9B3518181059F58FF4F930E92E2DDD07FL" TargetMode="External"/><Relationship Id="rId7" Type="http://schemas.openxmlformats.org/officeDocument/2006/relationships/hyperlink" Target="consultantplus://offline/ref=0A7D76DCDCE300FDAA1E3EC0047D966C4CA44B5F26B6070AD9F8249A36B414ED853AC29A6B0550A2E70B91854CCB50E04A891094FCDD0E66DF77L" TargetMode="External"/><Relationship Id="rId12" Type="http://schemas.openxmlformats.org/officeDocument/2006/relationships/hyperlink" Target="consultantplus://offline/ref=0A7D76DCDCE300FDAA1E3EC0047D966C4DA0445026BA5A00D1A1289831BB4BFA8273CE9B6A0357A6EC5494905D935CE45197148EE0DF0CD675L" TargetMode="External"/><Relationship Id="rId17" Type="http://schemas.openxmlformats.org/officeDocument/2006/relationships/hyperlink" Target="consultantplus://offline/ref=0A7D76DCDCE300FDAA1E3EC0047D966C4CA44B5F26B6070AD9F8249A36B414ED973A9A966A004AA2E31EC7D40AD97F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0A7D76DCDCE300FDAA1E3EC0047D966C4CA44B5F26B6070AD9F8249A36B414ED973A9A966A004AA2E31EC7D40AD97FL" TargetMode="External"/><Relationship Id="rId20" Type="http://schemas.openxmlformats.org/officeDocument/2006/relationships/hyperlink" Target="consultantplus://offline/ref=0A7D76DCDCE300FDAA1E3EC0047D966C4CA04D5827B5070AD9F8249A36B414ED853AC298605105E6B20DC4D1169E59FF4D9712D971L" TargetMode="External"/><Relationship Id="rId1" Type="http://schemas.openxmlformats.org/officeDocument/2006/relationships/numbering" Target="numbering.xml"/><Relationship Id="rId6" Type="http://schemas.openxmlformats.org/officeDocument/2006/relationships/hyperlink" Target="consultantplus://offline/ref=0A7D76DCDCE300FDAA1E3EC0047D966C4CA44B5F26B6070AD9F8249A36B414ED973A9A966A004AA2E31EC7D40AD97FL" TargetMode="External"/><Relationship Id="rId11" Type="http://schemas.openxmlformats.org/officeDocument/2006/relationships/hyperlink" Target="consultantplus://offline/ref=0A7D76DCDCE300FDAA1E3EC0047D966C4CA44B5F26B6070AD9F8249A36B414ED973A9A966A004AA2E31EC7D40AD97FL" TargetMode="External"/><Relationship Id="rId24" Type="http://schemas.openxmlformats.org/officeDocument/2006/relationships/hyperlink" Target="consultantplus://offline/ref=0A7D76DCDCE300FDAA1E3EC0047D966C4CA44B5F26B6070AD9F8249A36B414ED853AC29A6B0457A2EE0B91854CCB50E04A891094FCDD0E66DF77L" TargetMode="External"/><Relationship Id="rId5" Type="http://schemas.openxmlformats.org/officeDocument/2006/relationships/webSettings" Target="webSettings.xml"/><Relationship Id="rId15" Type="http://schemas.openxmlformats.org/officeDocument/2006/relationships/hyperlink" Target="consultantplus://offline/ref=0A7D76DCDCE300FDAA1E3EC0047D966C4DA0445026BA5A00D1A1289831BB4BFA8273CE9B6A0357A6EC5494905D935CE45197148EE0DF0CD675L" TargetMode="External"/><Relationship Id="rId23" Type="http://schemas.openxmlformats.org/officeDocument/2006/relationships/hyperlink" Target="consultantplus://offline/ref=0A7D76DCDCE300FDAA1E3EC0047D966C4CA44B5F26B6070AD9F8249A36B414ED973A9A966A004AA2E31EC7D40AD97FL" TargetMode="External"/><Relationship Id="rId10" Type="http://schemas.openxmlformats.org/officeDocument/2006/relationships/hyperlink" Target="consultantplus://offline/ref=0A7D76DCDCE300FDAA1E3EC0047D966C4CA44B5F26B6070AD9F8249A36B414ED973A9A966A004AA2E31EC7D40AD97FL" TargetMode="External"/><Relationship Id="rId19" Type="http://schemas.openxmlformats.org/officeDocument/2006/relationships/hyperlink" Target="consultantplus://offline/ref=0A7D76DCDCE300FDAA1E3EC0047D966C4CA24C5920B0070AD9F8249A36B414ED853AC29A6B0554A6E20B91854CCB50E04A891094FCDD0E66DF77L" TargetMode="External"/><Relationship Id="rId4" Type="http://schemas.openxmlformats.org/officeDocument/2006/relationships/settings" Target="settings.xml"/><Relationship Id="rId9" Type="http://schemas.openxmlformats.org/officeDocument/2006/relationships/hyperlink" Target="consultantplus://offline/ref=0A7D76DCDCE300FDAA1E3EC0047D966C4DA0445026BA5A00D1A1289831BB4BFA8273CE9B6A0357A6EC5494905D935CE45197148EE0DF0CD675L" TargetMode="External"/><Relationship Id="rId14" Type="http://schemas.openxmlformats.org/officeDocument/2006/relationships/hyperlink" Target="consultantplus://offline/ref=0A7D76DCDCE300FDAA1E3EC0047D966C4DA0445026BA5A00D1A1289831BB4BFA8273CE9B6A0357A6EC5494905D935CE45197148EE0DF0CD675L" TargetMode="External"/><Relationship Id="rId22" Type="http://schemas.openxmlformats.org/officeDocument/2006/relationships/hyperlink" Target="consultantplus://offline/ref=0A7D76DCDCE300FDAA1E3EC0047D966C4CA44C5A27B5070AD9F8249A36B414ED853AC29A6F0C53A9B3518181059F58FF4F930E92E2DDD07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12</Pages>
  <Words>6835</Words>
  <Characters>38962</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Антонина Гладкова</cp:lastModifiedBy>
  <cp:revision>5</cp:revision>
  <dcterms:created xsi:type="dcterms:W3CDTF">2026-07-01T07:18:00Z</dcterms:created>
  <dcterms:modified xsi:type="dcterms:W3CDTF">2026-07-01T08:19:00Z</dcterms:modified>
</cp:coreProperties>
</file>